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37" w:rsidRDefault="005E72E3" w:rsidP="00E36286">
      <w:pPr>
        <w:jc w:val="center"/>
        <w:outlineLvl w:val="0"/>
        <w:rPr>
          <w:rFonts w:ascii="隶书" w:eastAsia="隶书"/>
          <w:color w:val="000000" w:themeColor="text1"/>
          <w:sz w:val="52"/>
          <w:szCs w:val="52"/>
        </w:rPr>
      </w:pPr>
      <w:r>
        <w:rPr>
          <w:rFonts w:ascii="隶书" w:eastAsia="隶书" w:hAnsi="Arial" w:cs="Arial" w:hint="eastAsia"/>
          <w:b/>
          <w:color w:val="000000" w:themeColor="text1"/>
          <w:spacing w:val="-12"/>
          <w:sz w:val="52"/>
          <w:szCs w:val="52"/>
        </w:rPr>
        <w:t>绍兴市人民医院不干胶和专用打印纸采购项目</w:t>
      </w:r>
    </w:p>
    <w:p w:rsidR="004C5237" w:rsidRDefault="004C5237">
      <w:pPr>
        <w:outlineLvl w:val="0"/>
        <w:rPr>
          <w:rFonts w:ascii="隶书" w:eastAsia="隶书"/>
          <w:color w:val="000000" w:themeColor="text1"/>
          <w:sz w:val="44"/>
        </w:rPr>
      </w:pPr>
    </w:p>
    <w:p w:rsidR="00E36286" w:rsidRPr="00E36286" w:rsidRDefault="00E36286" w:rsidP="00E36286">
      <w:pPr>
        <w:pStyle w:val="a0"/>
        <w:rPr>
          <w:lang w:val="en-US"/>
        </w:rPr>
      </w:pPr>
    </w:p>
    <w:p w:rsidR="004C5237" w:rsidRDefault="005E72E3">
      <w:pPr>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公</w:t>
      </w:r>
    </w:p>
    <w:p w:rsidR="004C5237" w:rsidRDefault="005E72E3">
      <w:pPr>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开</w:t>
      </w:r>
    </w:p>
    <w:p w:rsidR="004C5237" w:rsidRDefault="005E72E3">
      <w:pPr>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招</w:t>
      </w:r>
    </w:p>
    <w:p w:rsidR="004C5237" w:rsidRDefault="005E72E3">
      <w:pPr>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标</w:t>
      </w:r>
    </w:p>
    <w:p w:rsidR="004C5237" w:rsidRDefault="005E72E3">
      <w:pPr>
        <w:jc w:val="center"/>
        <w:outlineLvl w:val="0"/>
        <w:rPr>
          <w:rFonts w:ascii="隶书" w:eastAsia="隶书"/>
          <w:b/>
          <w:color w:val="000000" w:themeColor="text1"/>
          <w:sz w:val="72"/>
          <w:szCs w:val="72"/>
        </w:rPr>
      </w:pPr>
      <w:r>
        <w:rPr>
          <w:rFonts w:ascii="隶书" w:eastAsia="隶书" w:hint="eastAsia"/>
          <w:b/>
          <w:color w:val="000000" w:themeColor="text1"/>
          <w:sz w:val="72"/>
          <w:szCs w:val="72"/>
        </w:rPr>
        <w:t>文</w:t>
      </w:r>
    </w:p>
    <w:p w:rsidR="004C5237" w:rsidRDefault="005E72E3">
      <w:pPr>
        <w:jc w:val="center"/>
        <w:outlineLvl w:val="0"/>
        <w:rPr>
          <w:rFonts w:ascii="隶书" w:eastAsia="隶书"/>
          <w:color w:val="000000" w:themeColor="text1"/>
          <w:sz w:val="44"/>
        </w:rPr>
      </w:pPr>
      <w:r>
        <w:rPr>
          <w:rFonts w:ascii="隶书" w:eastAsia="隶书" w:hint="eastAsia"/>
          <w:b/>
          <w:color w:val="000000" w:themeColor="text1"/>
          <w:sz w:val="72"/>
          <w:szCs w:val="72"/>
        </w:rPr>
        <w:t>件</w:t>
      </w:r>
    </w:p>
    <w:p w:rsidR="004C5237" w:rsidRDefault="004C5237">
      <w:pPr>
        <w:jc w:val="center"/>
        <w:outlineLvl w:val="0"/>
        <w:rPr>
          <w:rFonts w:ascii="隶书" w:eastAsia="隶书"/>
          <w:color w:val="000000" w:themeColor="text1"/>
          <w:sz w:val="44"/>
        </w:rPr>
      </w:pPr>
    </w:p>
    <w:p w:rsidR="004C5237" w:rsidRDefault="004C5237">
      <w:pPr>
        <w:outlineLvl w:val="0"/>
        <w:rPr>
          <w:rFonts w:ascii="隶书" w:eastAsia="隶书"/>
          <w:color w:val="000000" w:themeColor="text1"/>
          <w:sz w:val="44"/>
        </w:rPr>
      </w:pPr>
    </w:p>
    <w:p w:rsidR="004C5237" w:rsidRDefault="004C5237">
      <w:pPr>
        <w:jc w:val="center"/>
        <w:outlineLvl w:val="0"/>
        <w:rPr>
          <w:rFonts w:ascii="隶书" w:eastAsia="隶书"/>
          <w:color w:val="000000" w:themeColor="text1"/>
          <w:sz w:val="44"/>
        </w:rPr>
      </w:pPr>
    </w:p>
    <w:p w:rsidR="004C5237" w:rsidRDefault="005E72E3">
      <w:pPr>
        <w:jc w:val="center"/>
        <w:rPr>
          <w:rFonts w:ascii="隶书" w:eastAsia="隶书"/>
          <w:b/>
          <w:color w:val="000000" w:themeColor="text1"/>
          <w:sz w:val="28"/>
          <w:szCs w:val="28"/>
        </w:rPr>
      </w:pPr>
      <w:r>
        <w:rPr>
          <w:rFonts w:ascii="隶书" w:eastAsia="隶书" w:hint="eastAsia"/>
          <w:b/>
          <w:color w:val="000000" w:themeColor="text1"/>
          <w:sz w:val="28"/>
          <w:szCs w:val="28"/>
        </w:rPr>
        <w:t>招标编号:</w:t>
      </w:r>
      <w:r w:rsidR="00E36286" w:rsidRPr="00E36286">
        <w:rPr>
          <w:rFonts w:ascii="隶书" w:eastAsia="隶书"/>
          <w:b/>
          <w:color w:val="000000" w:themeColor="text1"/>
          <w:sz w:val="28"/>
          <w:szCs w:val="28"/>
        </w:rPr>
        <w:t xml:space="preserve"> </w:t>
      </w:r>
      <w:r w:rsidR="00E36286">
        <w:rPr>
          <w:rFonts w:ascii="隶书" w:eastAsia="隶书"/>
          <w:b/>
          <w:color w:val="000000" w:themeColor="text1"/>
          <w:sz w:val="28"/>
          <w:szCs w:val="28"/>
        </w:rPr>
        <w:t>SXJHCG-2021-N000</w:t>
      </w:r>
      <w:r w:rsidR="00E36286">
        <w:rPr>
          <w:rFonts w:ascii="隶书" w:eastAsia="隶书" w:hint="eastAsia"/>
          <w:b/>
          <w:color w:val="000000" w:themeColor="text1"/>
          <w:sz w:val="28"/>
          <w:szCs w:val="28"/>
        </w:rPr>
        <w:t>9</w:t>
      </w:r>
    </w:p>
    <w:tbl>
      <w:tblPr>
        <w:tblW w:w="0" w:type="auto"/>
        <w:jc w:val="center"/>
        <w:tblLook w:val="04A0"/>
      </w:tblPr>
      <w:tblGrid>
        <w:gridCol w:w="2356"/>
        <w:gridCol w:w="5445"/>
      </w:tblGrid>
      <w:tr w:rsidR="004C5237">
        <w:trPr>
          <w:trHeight w:val="443"/>
          <w:jc w:val="center"/>
        </w:trPr>
        <w:tc>
          <w:tcPr>
            <w:tcW w:w="2356" w:type="dxa"/>
          </w:tcPr>
          <w:p w:rsidR="004C5237" w:rsidRDefault="005E72E3">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pacing w:val="93"/>
                <w:kern w:val="0"/>
                <w:sz w:val="28"/>
                <w:szCs w:val="28"/>
              </w:rPr>
              <w:t>采购单</w:t>
            </w:r>
            <w:r>
              <w:rPr>
                <w:rFonts w:ascii="隶书" w:eastAsia="隶书" w:hAnsi="宋体" w:hint="eastAsia"/>
                <w:color w:val="000000" w:themeColor="text1"/>
                <w:spacing w:val="1"/>
                <w:kern w:val="0"/>
                <w:sz w:val="28"/>
                <w:szCs w:val="28"/>
              </w:rPr>
              <w:t>位</w:t>
            </w:r>
            <w:r>
              <w:rPr>
                <w:rFonts w:ascii="隶书" w:eastAsia="隶书" w:hAnsi="宋体" w:hint="eastAsia"/>
                <w:color w:val="000000" w:themeColor="text1"/>
                <w:sz w:val="28"/>
                <w:szCs w:val="28"/>
              </w:rPr>
              <w:t>：</w:t>
            </w:r>
          </w:p>
        </w:tc>
        <w:tc>
          <w:tcPr>
            <w:tcW w:w="5445" w:type="dxa"/>
            <w:vAlign w:val="center"/>
          </w:tcPr>
          <w:p w:rsidR="004C5237" w:rsidRDefault="005E72E3">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z w:val="28"/>
                <w:szCs w:val="28"/>
              </w:rPr>
              <w:t>绍兴市人民医院</w:t>
            </w:r>
          </w:p>
        </w:tc>
      </w:tr>
      <w:tr w:rsidR="004C5237">
        <w:trPr>
          <w:trHeight w:val="494"/>
          <w:jc w:val="center"/>
        </w:trPr>
        <w:tc>
          <w:tcPr>
            <w:tcW w:w="2356" w:type="dxa"/>
          </w:tcPr>
          <w:p w:rsidR="004C5237" w:rsidRDefault="005E72E3">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pacing w:val="12"/>
                <w:w w:val="93"/>
                <w:kern w:val="0"/>
                <w:sz w:val="28"/>
                <w:szCs w:val="28"/>
              </w:rPr>
              <w:t>采购代理机</w:t>
            </w:r>
            <w:r>
              <w:rPr>
                <w:rFonts w:ascii="隶书" w:eastAsia="隶书" w:hAnsi="宋体" w:hint="eastAsia"/>
                <w:color w:val="000000" w:themeColor="text1"/>
                <w:w w:val="93"/>
                <w:kern w:val="0"/>
                <w:sz w:val="28"/>
                <w:szCs w:val="28"/>
              </w:rPr>
              <w:t>构</w:t>
            </w:r>
            <w:r>
              <w:rPr>
                <w:rFonts w:ascii="隶书" w:eastAsia="隶书" w:hAnsi="宋体" w:hint="eastAsia"/>
                <w:color w:val="000000" w:themeColor="text1"/>
                <w:sz w:val="28"/>
                <w:szCs w:val="28"/>
              </w:rPr>
              <w:t>：</w:t>
            </w:r>
          </w:p>
        </w:tc>
        <w:tc>
          <w:tcPr>
            <w:tcW w:w="5445" w:type="dxa"/>
          </w:tcPr>
          <w:p w:rsidR="004C5237" w:rsidRDefault="00E36286">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z w:val="28"/>
                <w:szCs w:val="28"/>
              </w:rPr>
              <w:t>绍兴市嘉华项目管理有限公司</w:t>
            </w:r>
          </w:p>
        </w:tc>
      </w:tr>
      <w:tr w:rsidR="004C5237">
        <w:trPr>
          <w:trHeight w:val="397"/>
          <w:jc w:val="center"/>
        </w:trPr>
        <w:tc>
          <w:tcPr>
            <w:tcW w:w="2356" w:type="dxa"/>
            <w:vAlign w:val="center"/>
          </w:tcPr>
          <w:p w:rsidR="004C5237" w:rsidRDefault="005E72E3">
            <w:pPr>
              <w:spacing w:after="100" w:afterAutospacing="1" w:line="440" w:lineRule="exact"/>
              <w:rPr>
                <w:rFonts w:ascii="隶书" w:eastAsia="隶书" w:hAnsi="宋体"/>
                <w:color w:val="000000" w:themeColor="text1"/>
                <w:sz w:val="28"/>
                <w:szCs w:val="28"/>
              </w:rPr>
            </w:pPr>
            <w:r w:rsidRPr="004424D3">
              <w:rPr>
                <w:rFonts w:ascii="隶书" w:eastAsia="隶书" w:hAnsi="宋体" w:hint="eastAsia"/>
                <w:color w:val="000000" w:themeColor="text1"/>
                <w:spacing w:val="93"/>
                <w:kern w:val="0"/>
                <w:sz w:val="28"/>
                <w:szCs w:val="28"/>
              </w:rPr>
              <w:t>监督单</w:t>
            </w:r>
            <w:r w:rsidRPr="004424D3">
              <w:rPr>
                <w:rFonts w:ascii="隶书" w:eastAsia="隶书" w:hAnsi="宋体" w:hint="eastAsia"/>
                <w:color w:val="000000" w:themeColor="text1"/>
                <w:spacing w:val="1"/>
                <w:kern w:val="0"/>
                <w:sz w:val="28"/>
                <w:szCs w:val="28"/>
              </w:rPr>
              <w:t>位</w:t>
            </w:r>
            <w:r>
              <w:rPr>
                <w:rFonts w:ascii="隶书" w:eastAsia="隶书" w:hAnsi="宋体" w:hint="eastAsia"/>
                <w:color w:val="000000" w:themeColor="text1"/>
                <w:sz w:val="28"/>
                <w:szCs w:val="28"/>
              </w:rPr>
              <w:t>：</w:t>
            </w:r>
          </w:p>
        </w:tc>
        <w:tc>
          <w:tcPr>
            <w:tcW w:w="5445" w:type="dxa"/>
          </w:tcPr>
          <w:p w:rsidR="004C5237" w:rsidRDefault="005E72E3">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z w:val="28"/>
                <w:szCs w:val="28"/>
              </w:rPr>
              <w:t>绍兴市财政局</w:t>
            </w:r>
          </w:p>
        </w:tc>
      </w:tr>
      <w:tr w:rsidR="004C5237">
        <w:trPr>
          <w:trHeight w:val="333"/>
          <w:jc w:val="center"/>
        </w:trPr>
        <w:tc>
          <w:tcPr>
            <w:tcW w:w="7801" w:type="dxa"/>
            <w:gridSpan w:val="2"/>
          </w:tcPr>
          <w:p w:rsidR="004C5237" w:rsidRDefault="005E72E3" w:rsidP="00E36286">
            <w:pPr>
              <w:spacing w:after="100" w:afterAutospacing="1" w:line="440" w:lineRule="exact"/>
              <w:jc w:val="center"/>
              <w:rPr>
                <w:rFonts w:ascii="隶书" w:eastAsia="隶书" w:hAnsi="宋体"/>
                <w:color w:val="000000" w:themeColor="text1"/>
                <w:sz w:val="28"/>
                <w:szCs w:val="28"/>
              </w:rPr>
            </w:pPr>
            <w:r>
              <w:rPr>
                <w:rFonts w:ascii="隶书" w:eastAsia="隶书" w:hint="eastAsia"/>
                <w:color w:val="000000" w:themeColor="text1"/>
                <w:sz w:val="28"/>
                <w:szCs w:val="28"/>
              </w:rPr>
              <w:t>二○二</w:t>
            </w:r>
            <w:r w:rsidR="00E36286">
              <w:rPr>
                <w:rFonts w:ascii="隶书" w:eastAsia="隶书" w:hint="eastAsia"/>
                <w:color w:val="000000" w:themeColor="text1"/>
                <w:sz w:val="28"/>
                <w:szCs w:val="28"/>
              </w:rPr>
              <w:t>一</w:t>
            </w:r>
            <w:r>
              <w:rPr>
                <w:rFonts w:ascii="隶书" w:eastAsia="隶书" w:hint="eastAsia"/>
                <w:color w:val="000000" w:themeColor="text1"/>
                <w:sz w:val="28"/>
                <w:szCs w:val="28"/>
              </w:rPr>
              <w:t>年</w:t>
            </w:r>
            <w:r w:rsidR="00E36286">
              <w:rPr>
                <w:rFonts w:ascii="隶书" w:eastAsia="隶书" w:hint="eastAsia"/>
                <w:color w:val="000000" w:themeColor="text1"/>
                <w:sz w:val="28"/>
                <w:szCs w:val="28"/>
              </w:rPr>
              <w:t>一</w:t>
            </w:r>
            <w:r>
              <w:rPr>
                <w:rFonts w:ascii="隶书" w:eastAsia="隶书" w:hint="eastAsia"/>
                <w:color w:val="000000" w:themeColor="text1"/>
                <w:sz w:val="28"/>
                <w:szCs w:val="28"/>
              </w:rPr>
              <w:t>月</w:t>
            </w:r>
          </w:p>
        </w:tc>
      </w:tr>
    </w:tbl>
    <w:p w:rsidR="004C5237" w:rsidRDefault="004C5237">
      <w:pPr>
        <w:jc w:val="center"/>
        <w:rPr>
          <w:rFonts w:ascii="隶书" w:eastAsia="隶书"/>
          <w:b/>
          <w:color w:val="000000" w:themeColor="text1"/>
          <w:sz w:val="44"/>
          <w:szCs w:val="44"/>
        </w:rPr>
      </w:pPr>
    </w:p>
    <w:p w:rsidR="004C5237" w:rsidRDefault="004C5237">
      <w:pPr>
        <w:pageBreakBefore/>
        <w:jc w:val="center"/>
        <w:rPr>
          <w:rFonts w:ascii="隶书" w:eastAsia="隶书"/>
          <w:b/>
          <w:color w:val="000000" w:themeColor="text1"/>
          <w:sz w:val="44"/>
          <w:szCs w:val="44"/>
        </w:rPr>
      </w:pPr>
    </w:p>
    <w:p w:rsidR="004C5237" w:rsidRDefault="004C5237">
      <w:pPr>
        <w:jc w:val="center"/>
        <w:rPr>
          <w:rFonts w:ascii="隶书" w:eastAsia="隶书"/>
          <w:b/>
          <w:color w:val="000000" w:themeColor="text1"/>
          <w:sz w:val="44"/>
          <w:szCs w:val="44"/>
        </w:rPr>
      </w:pPr>
    </w:p>
    <w:p w:rsidR="004C5237" w:rsidRDefault="005E72E3">
      <w:pPr>
        <w:jc w:val="center"/>
        <w:rPr>
          <w:rFonts w:ascii="仿宋_GB2312" w:eastAsia="仿宋_GB2312"/>
          <w:b/>
          <w:color w:val="000000" w:themeColor="text1"/>
          <w:sz w:val="44"/>
          <w:szCs w:val="44"/>
        </w:rPr>
      </w:pPr>
      <w:r>
        <w:rPr>
          <w:rFonts w:ascii="仿宋_GB2312" w:eastAsia="仿宋_GB2312" w:hint="eastAsia"/>
          <w:b/>
          <w:color w:val="000000" w:themeColor="text1"/>
          <w:sz w:val="44"/>
          <w:szCs w:val="44"/>
        </w:rPr>
        <w:t>目录</w:t>
      </w:r>
    </w:p>
    <w:p w:rsidR="004C5237" w:rsidRDefault="004C5237">
      <w:pPr>
        <w:jc w:val="center"/>
        <w:rPr>
          <w:rFonts w:ascii="隶书" w:eastAsia="隶书"/>
          <w:b/>
          <w:color w:val="000000" w:themeColor="text1"/>
          <w:sz w:val="44"/>
          <w:szCs w:val="44"/>
        </w:rPr>
      </w:pPr>
    </w:p>
    <w:p w:rsidR="004C5237" w:rsidRDefault="004C5237">
      <w:pPr>
        <w:jc w:val="center"/>
        <w:rPr>
          <w:rFonts w:ascii="隶书" w:eastAsia="隶书"/>
          <w:color w:val="000000" w:themeColor="text1"/>
        </w:rPr>
      </w:pPr>
    </w:p>
    <w:p w:rsidR="004C5237" w:rsidRDefault="005E72E3">
      <w:pPr>
        <w:snapToGrid w:val="0"/>
        <w:spacing w:line="48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第一部分    招标公告</w:t>
      </w:r>
    </w:p>
    <w:p w:rsidR="004C5237" w:rsidRDefault="005E72E3">
      <w:pPr>
        <w:snapToGrid w:val="0"/>
        <w:spacing w:line="48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第二部分    投标须知</w:t>
      </w:r>
    </w:p>
    <w:p w:rsidR="004C5237" w:rsidRDefault="005E72E3">
      <w:pPr>
        <w:snapToGrid w:val="0"/>
        <w:spacing w:line="48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第三部分    招标项目范围及要求</w:t>
      </w:r>
    </w:p>
    <w:p w:rsidR="004C5237" w:rsidRDefault="005E72E3">
      <w:pPr>
        <w:snapToGrid w:val="0"/>
        <w:spacing w:line="48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第四部分    合同的主要条款</w:t>
      </w:r>
    </w:p>
    <w:p w:rsidR="004C5237" w:rsidRDefault="005E72E3">
      <w:pPr>
        <w:snapToGrid w:val="0"/>
        <w:spacing w:line="48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第五部分    评标方法及标准</w:t>
      </w:r>
    </w:p>
    <w:p w:rsidR="004C5237" w:rsidRDefault="005E72E3">
      <w:pPr>
        <w:snapToGrid w:val="0"/>
        <w:spacing w:line="48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第六部分    投标文件及其附件格式</w:t>
      </w:r>
    </w:p>
    <w:p w:rsidR="004C5237" w:rsidRDefault="004C5237">
      <w:pPr>
        <w:snapToGrid w:val="0"/>
        <w:spacing w:line="480" w:lineRule="auto"/>
        <w:jc w:val="left"/>
        <w:rPr>
          <w:rFonts w:ascii="仿宋_GB2312" w:eastAsia="仿宋_GB2312" w:hAnsi="宋体"/>
          <w:color w:val="000000" w:themeColor="text1"/>
          <w:sz w:val="36"/>
          <w:szCs w:val="36"/>
        </w:rPr>
      </w:pPr>
    </w:p>
    <w:p w:rsidR="004C5237" w:rsidRDefault="005E72E3">
      <w:pPr>
        <w:pageBreakBefore/>
        <w:widowControl/>
        <w:jc w:val="center"/>
        <w:rPr>
          <w:rFonts w:ascii="仿宋_GB2312" w:eastAsia="仿宋_GB2312"/>
          <w:b/>
          <w:color w:val="000000" w:themeColor="text1"/>
          <w:sz w:val="36"/>
          <w:szCs w:val="36"/>
        </w:rPr>
      </w:pPr>
      <w:r>
        <w:rPr>
          <w:rFonts w:ascii="仿宋_GB2312" w:eastAsia="仿宋_GB2312" w:hint="eastAsia"/>
          <w:b/>
          <w:color w:val="000000" w:themeColor="text1"/>
          <w:sz w:val="36"/>
          <w:szCs w:val="36"/>
        </w:rPr>
        <w:lastRenderedPageBreak/>
        <w:t>第一部分 招标公告</w:t>
      </w:r>
    </w:p>
    <w:tbl>
      <w:tblPr>
        <w:tblW w:w="5000" w:type="pct"/>
        <w:tblCellMar>
          <w:left w:w="0" w:type="dxa"/>
          <w:right w:w="0" w:type="dxa"/>
        </w:tblCellMar>
        <w:tblLook w:val="04A0"/>
      </w:tblPr>
      <w:tblGrid>
        <w:gridCol w:w="8742"/>
      </w:tblGrid>
      <w:tr w:rsidR="004C5237">
        <w:tc>
          <w:tcPr>
            <w:tcW w:w="5000" w:type="pct"/>
            <w:vAlign w:val="center"/>
          </w:tcPr>
          <w:p w:rsidR="004C5237" w:rsidRDefault="005E72E3">
            <w:pPr>
              <w:rPr>
                <w:color w:val="000000" w:themeColor="text1"/>
              </w:rPr>
            </w:pPr>
            <w:r>
              <w:rPr>
                <w:rFonts w:ascii="仿宋_GB2312" w:eastAsia="仿宋_GB2312" w:hAnsi="新宋体"/>
                <w:color w:val="000000" w:themeColor="text1"/>
              </w:rPr>
              <w:br w:type="page"/>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4C5237">
              <w:trPr>
                <w:trHeight w:val="1450"/>
              </w:trPr>
              <w:tc>
                <w:tcPr>
                  <w:tcW w:w="8612" w:type="dxa"/>
                </w:tcPr>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项目概况：</w:t>
                  </w:r>
                </w:p>
                <w:p w:rsidR="004C5237" w:rsidRDefault="005E72E3" w:rsidP="00E36286">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绍兴市人民医院不干胶和专用打印纸采购项目的潜在投标人应在网上报名获取（下载）招标文件，并于202</w:t>
                  </w:r>
                  <w:r w:rsidR="00E36286">
                    <w:rPr>
                      <w:rFonts w:ascii="仿宋_GB2312" w:eastAsia="仿宋_GB2312" w:hAnsi="新宋体" w:hint="eastAsia"/>
                      <w:color w:val="000000" w:themeColor="text1"/>
                      <w:szCs w:val="24"/>
                    </w:rPr>
                    <w:t>1</w:t>
                  </w:r>
                  <w:r>
                    <w:rPr>
                      <w:rFonts w:ascii="仿宋_GB2312" w:eastAsia="仿宋_GB2312" w:hAnsi="新宋体" w:hint="eastAsia"/>
                      <w:color w:val="000000" w:themeColor="text1"/>
                      <w:szCs w:val="24"/>
                    </w:rPr>
                    <w:t>年</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月</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日 09:00（北京时间）前递交（上传）投标文件。</w:t>
                  </w:r>
                </w:p>
              </w:tc>
            </w:tr>
          </w:tbl>
          <w:p w:rsidR="004C5237"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Pr>
                <w:rFonts w:ascii="仿宋_GB2312" w:eastAsia="仿宋_GB2312" w:hAnsi="新宋体" w:hint="eastAsia"/>
                <w:color w:val="000000" w:themeColor="text1"/>
                <w:szCs w:val="24"/>
              </w:rPr>
              <w:t>一、项目基本情况</w:t>
            </w:r>
          </w:p>
          <w:p w:rsidR="004C5237"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Pr>
                <w:rFonts w:ascii="仿宋_GB2312" w:eastAsia="仿宋_GB2312" w:hAnsi="新宋体" w:hint="eastAsia"/>
                <w:color w:val="000000" w:themeColor="text1"/>
                <w:szCs w:val="24"/>
              </w:rPr>
              <w:t>项目编号：</w:t>
            </w:r>
            <w:r w:rsidR="00E36286" w:rsidRPr="00E36286">
              <w:rPr>
                <w:rFonts w:ascii="仿宋_GB2312" w:eastAsia="仿宋_GB2312" w:hAnsi="新宋体"/>
                <w:color w:val="000000" w:themeColor="text1"/>
                <w:szCs w:val="24"/>
              </w:rPr>
              <w:t>SXJHCG-2021-N0009</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项目名称：绍兴市人民医院不干胶和专用打印纸采购项目</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预算金额（元）：771334</w:t>
            </w:r>
            <w:r w:rsidRPr="00E36286">
              <w:rPr>
                <w:rFonts w:ascii="仿宋_GB2312" w:eastAsia="仿宋_GB2312" w:hAnsi="新宋体" w:hint="eastAsia"/>
                <w:color w:val="000000" w:themeColor="text1"/>
                <w:szCs w:val="24"/>
              </w:rPr>
              <w:t>  </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最高限价（元）：317412，453922</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采购需求：</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标项一:</w:t>
            </w:r>
            <w:r w:rsidRPr="00E36286">
              <w:rPr>
                <w:rFonts w:ascii="仿宋_GB2312" w:eastAsia="仿宋_GB2312" w:hAnsi="新宋体" w:hint="eastAsia"/>
                <w:color w:val="000000" w:themeColor="text1"/>
                <w:szCs w:val="24"/>
              </w:rPr>
              <w:br/>
              <w:t>标项名称:</w:t>
            </w:r>
            <w:r w:rsidRPr="00E36286">
              <w:rPr>
                <w:rFonts w:ascii="仿宋_GB2312" w:eastAsia="仿宋_GB2312" w:hAnsi="新宋体" w:hint="eastAsia"/>
                <w:color w:val="000000" w:themeColor="text1"/>
                <w:szCs w:val="24"/>
              </w:rPr>
              <w:t> </w:t>
            </w:r>
            <w:r w:rsidRPr="00E36286">
              <w:rPr>
                <w:rFonts w:ascii="仿宋_GB2312" w:eastAsia="仿宋_GB2312" w:hAnsi="新宋体" w:hint="eastAsia"/>
                <w:color w:val="000000" w:themeColor="text1"/>
                <w:szCs w:val="24"/>
              </w:rPr>
              <w:t>不干胶</w:t>
            </w:r>
          </w:p>
          <w:p w:rsid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数量:1批</w:t>
            </w:r>
          </w:p>
          <w:p w:rsid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预算金额（元）:</w:t>
            </w:r>
            <w:r w:rsidRPr="00E36286">
              <w:rPr>
                <w:rFonts w:ascii="仿宋_GB2312" w:eastAsia="仿宋_GB2312" w:hAnsi="新宋体" w:hint="eastAsia"/>
                <w:color w:val="000000" w:themeColor="text1"/>
                <w:szCs w:val="24"/>
              </w:rPr>
              <w:t> </w:t>
            </w:r>
            <w:r w:rsidRPr="00E36286">
              <w:rPr>
                <w:rFonts w:ascii="仿宋_GB2312" w:eastAsia="仿宋_GB2312" w:hAnsi="新宋体" w:hint="eastAsia"/>
                <w:color w:val="000000" w:themeColor="text1"/>
                <w:szCs w:val="24"/>
              </w:rPr>
              <w:t>317412</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简要规格描述或项目基本概况介绍、用途：详见采购文件</w:t>
            </w:r>
            <w:r w:rsidRPr="00E36286">
              <w:rPr>
                <w:rFonts w:ascii="仿宋_GB2312" w:eastAsia="仿宋_GB2312" w:hAnsi="新宋体" w:hint="eastAsia"/>
                <w:color w:val="000000" w:themeColor="text1"/>
                <w:szCs w:val="24"/>
              </w:rPr>
              <w:t> </w:t>
            </w:r>
            <w:r w:rsidRPr="00E36286">
              <w:rPr>
                <w:rFonts w:ascii="仿宋_GB2312" w:eastAsia="仿宋_GB2312" w:hAnsi="新宋体" w:hint="eastAsia"/>
                <w:color w:val="000000" w:themeColor="text1"/>
                <w:szCs w:val="24"/>
              </w:rPr>
              <w:br/>
              <w:t>标项二:</w:t>
            </w:r>
            <w:r w:rsidRPr="00E36286">
              <w:rPr>
                <w:rFonts w:ascii="仿宋_GB2312" w:eastAsia="仿宋_GB2312" w:hAnsi="新宋体" w:hint="eastAsia"/>
                <w:color w:val="000000" w:themeColor="text1"/>
                <w:szCs w:val="24"/>
              </w:rPr>
              <w:br/>
              <w:t>标项名称: 专用打印纸</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数量:1批</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预算金额（元）: 453922</w:t>
            </w:r>
            <w:r w:rsidRPr="00E36286">
              <w:rPr>
                <w:rFonts w:ascii="仿宋_GB2312" w:eastAsia="仿宋_GB2312" w:hAnsi="新宋体" w:hint="eastAsia"/>
                <w:color w:val="000000" w:themeColor="text1"/>
                <w:szCs w:val="24"/>
              </w:rPr>
              <w:br/>
              <w:t>简要规格描述或项目基本概况介绍、用途：详见采购文件</w:t>
            </w:r>
            <w:r w:rsidRPr="00E36286">
              <w:rPr>
                <w:rFonts w:ascii="仿宋_GB2312" w:eastAsia="仿宋_GB2312" w:hAnsi="新宋体"/>
                <w:color w:val="000000" w:themeColor="text1"/>
                <w:szCs w:val="24"/>
              </w:rPr>
              <w:t>   </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备注：无。</w:t>
            </w:r>
          </w:p>
          <w:p w:rsidR="004C5237" w:rsidRPr="00E36286" w:rsidRDefault="005E72E3" w:rsidP="00E36286">
            <w:pPr>
              <w:pStyle w:val="afd"/>
              <w:spacing w:afterLines="0" w:line="440" w:lineRule="exact"/>
              <w:ind w:leftChars="200" w:left="420" w:firstLineChars="0" w:firstLine="0"/>
              <w:rPr>
                <w:rFonts w:ascii="仿宋_GB2312" w:eastAsia="仿宋_GB2312" w:hAnsi="新宋体"/>
                <w:color w:val="000000" w:themeColor="text1"/>
                <w:szCs w:val="24"/>
              </w:rPr>
            </w:pPr>
            <w:r w:rsidRPr="00E36286">
              <w:rPr>
                <w:rFonts w:ascii="仿宋_GB2312" w:eastAsia="仿宋_GB2312" w:hAnsi="新宋体" w:hint="eastAsia"/>
                <w:color w:val="000000" w:themeColor="text1"/>
                <w:szCs w:val="24"/>
              </w:rPr>
              <w:t>合同履约期限：</w:t>
            </w:r>
            <w:r w:rsidR="00E36286">
              <w:rPr>
                <w:rFonts w:ascii="仿宋_GB2312" w:eastAsia="仿宋_GB2312" w:hAnsi="新宋体" w:hint="eastAsia"/>
                <w:color w:val="000000" w:themeColor="text1"/>
                <w:szCs w:val="24"/>
              </w:rPr>
              <w:t>按双方合同约定条款执行，按双方合同约定条款执行</w:t>
            </w:r>
          </w:p>
          <w:p w:rsidR="004C5237" w:rsidRDefault="005E72E3" w:rsidP="00E36286">
            <w:pPr>
              <w:pStyle w:val="afd"/>
              <w:spacing w:afterLines="0" w:line="440" w:lineRule="exact"/>
              <w:ind w:leftChars="200" w:left="420" w:firstLineChars="0" w:firstLine="0"/>
              <w:rPr>
                <w:rFonts w:ascii="FangSong_GB2312" w:eastAsia="FangSong_GB2312" w:hAnsi="新宋体"/>
              </w:rPr>
            </w:pPr>
            <w:r w:rsidRPr="00E36286">
              <w:rPr>
                <w:rFonts w:ascii="仿宋_GB2312" w:eastAsia="仿宋_GB2312" w:hAnsi="新宋体" w:hint="eastAsia"/>
                <w:color w:val="000000" w:themeColor="text1"/>
                <w:szCs w:val="24"/>
              </w:rPr>
              <w:t>本项目（否）接受联合体投标。</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二、申请人的资格要求：</w:t>
            </w:r>
          </w:p>
          <w:p w:rsidR="004C5237" w:rsidRDefault="005E72E3">
            <w:pPr>
              <w:pStyle w:val="afd"/>
              <w:spacing w:after="156" w:line="440" w:lineRule="exact"/>
              <w:ind w:firstLine="480"/>
              <w:jc w:val="left"/>
              <w:rPr>
                <w:rFonts w:ascii="仿宋_GB2312" w:eastAsia="仿宋_GB2312" w:hAnsi="新宋体"/>
                <w:color w:val="000000" w:themeColor="text1"/>
                <w:szCs w:val="24"/>
              </w:rPr>
            </w:pPr>
            <w:r>
              <w:rPr>
                <w:rFonts w:ascii="仿宋_GB2312" w:eastAsia="仿宋_GB2312" w:hAnsi="新宋体" w:hint="eastAsia"/>
                <w:color w:val="000000" w:themeColor="text1"/>
                <w:szCs w:val="24"/>
              </w:rPr>
              <w:t>1.符合《中华人民共和国政府采购法》第二十二条的规定 ；未被“信用中国”（www.creditchina.gov.cn）、中国政府采购网（www.ccgp.gov.cn）列入失信被执行人、重大税收违法案件当事人名单、政府采购严重违法失信行为记录名单。</w:t>
            </w:r>
          </w:p>
          <w:p w:rsidR="004C5237" w:rsidRDefault="005E72E3">
            <w:pPr>
              <w:pStyle w:val="afd"/>
              <w:spacing w:afterLines="0" w:line="440" w:lineRule="exact"/>
              <w:ind w:leftChars="200" w:left="420" w:firstLineChars="0" w:firstLine="0"/>
              <w:rPr>
                <w:rFonts w:ascii="仿宋_GB2312" w:eastAsia="仿宋_GB2312" w:hAnsi="新宋体"/>
                <w:color w:val="000000" w:themeColor="text1"/>
                <w:szCs w:val="24"/>
              </w:rPr>
            </w:pPr>
            <w:r>
              <w:rPr>
                <w:rFonts w:ascii="仿宋_GB2312" w:eastAsia="仿宋_GB2312" w:hAnsi="新宋体" w:hint="eastAsia"/>
                <w:color w:val="000000" w:themeColor="text1"/>
                <w:szCs w:val="24"/>
              </w:rPr>
              <w:t>2.落实政府采购政策需满足的资格要求：</w:t>
            </w:r>
            <w:r>
              <w:rPr>
                <w:rFonts w:ascii="仿宋" w:eastAsia="仿宋" w:hAnsi="仿宋" w:hint="eastAsia"/>
                <w:color w:val="000000" w:themeColor="text1"/>
                <w:szCs w:val="24"/>
              </w:rPr>
              <w:t>无</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3.本项目的特定资格</w:t>
            </w:r>
            <w:r>
              <w:rPr>
                <w:rFonts w:ascii="仿宋_GB2312" w:eastAsia="仿宋_GB2312" w:hAnsi="新宋体" w:hint="eastAsia"/>
                <w:szCs w:val="24"/>
              </w:rPr>
              <w:t>要求：无</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三、获取招标文件</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时间：</w:t>
            </w:r>
            <w:r>
              <w:rPr>
                <w:rFonts w:ascii="仿宋_GB2312" w:eastAsia="仿宋_GB2312" w:hAnsi="新宋体"/>
                <w:color w:val="000000" w:themeColor="text1"/>
                <w:szCs w:val="24"/>
              </w:rPr>
              <w:t>202</w:t>
            </w:r>
            <w:r w:rsidR="00E36286">
              <w:rPr>
                <w:rFonts w:ascii="仿宋_GB2312" w:eastAsia="仿宋_GB2312" w:hAnsi="新宋体" w:hint="eastAsia"/>
                <w:color w:val="000000" w:themeColor="text1"/>
                <w:szCs w:val="24"/>
              </w:rPr>
              <w:t>1</w:t>
            </w:r>
            <w:r>
              <w:rPr>
                <w:rFonts w:ascii="仿宋_GB2312" w:eastAsia="仿宋_GB2312" w:hAnsi="新宋体"/>
                <w:color w:val="000000" w:themeColor="text1"/>
                <w:szCs w:val="24"/>
              </w:rPr>
              <w:t>年</w:t>
            </w:r>
            <w:r w:rsidR="00E36286">
              <w:rPr>
                <w:rFonts w:ascii="仿宋_GB2312" w:eastAsia="仿宋_GB2312" w:hAnsi="新宋体" w:hint="eastAsia"/>
                <w:color w:val="000000" w:themeColor="text1"/>
                <w:szCs w:val="24"/>
              </w:rPr>
              <w:t xml:space="preserve">  </w:t>
            </w:r>
            <w:r>
              <w:rPr>
                <w:rFonts w:ascii="仿宋_GB2312" w:eastAsia="仿宋_GB2312" w:hAnsi="新宋体"/>
                <w:color w:val="000000" w:themeColor="text1"/>
                <w:szCs w:val="24"/>
              </w:rPr>
              <w:t>月</w:t>
            </w:r>
            <w:r w:rsidR="00E36286">
              <w:rPr>
                <w:rFonts w:ascii="仿宋_GB2312" w:eastAsia="仿宋_GB2312" w:hAnsi="新宋体" w:hint="eastAsia"/>
                <w:color w:val="000000" w:themeColor="text1"/>
                <w:szCs w:val="24"/>
              </w:rPr>
              <w:t xml:space="preserve">  </w:t>
            </w:r>
            <w:r>
              <w:rPr>
                <w:rFonts w:ascii="仿宋_GB2312" w:eastAsia="仿宋_GB2312" w:hAnsi="新宋体"/>
                <w:color w:val="000000" w:themeColor="text1"/>
                <w:szCs w:val="24"/>
              </w:rPr>
              <w:t>日</w:t>
            </w:r>
            <w:r>
              <w:rPr>
                <w:rFonts w:ascii="仿宋_GB2312" w:eastAsia="仿宋_GB2312" w:hAnsi="新宋体" w:hint="eastAsia"/>
                <w:color w:val="000000" w:themeColor="text1"/>
                <w:szCs w:val="24"/>
              </w:rPr>
              <w:t>至202</w:t>
            </w:r>
            <w:r w:rsidR="00E36286">
              <w:rPr>
                <w:rFonts w:ascii="仿宋_GB2312" w:eastAsia="仿宋_GB2312" w:hAnsi="新宋体" w:hint="eastAsia"/>
                <w:color w:val="000000" w:themeColor="text1"/>
                <w:szCs w:val="24"/>
              </w:rPr>
              <w:t>1</w:t>
            </w:r>
            <w:r>
              <w:rPr>
                <w:rFonts w:ascii="仿宋_GB2312" w:eastAsia="仿宋_GB2312" w:hAnsi="新宋体" w:hint="eastAsia"/>
                <w:color w:val="000000" w:themeColor="text1"/>
                <w:szCs w:val="24"/>
              </w:rPr>
              <w:t>年</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月</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日，每天上午00:00至12:00</w:t>
            </w:r>
            <w:r>
              <w:rPr>
                <w:rFonts w:ascii="仿宋_GB2312" w:eastAsia="仿宋_GB2312" w:hAnsi="新宋体"/>
                <w:color w:val="000000" w:themeColor="text1"/>
                <w:szCs w:val="24"/>
              </w:rPr>
              <w:t> </w:t>
            </w:r>
            <w:r>
              <w:rPr>
                <w:rFonts w:ascii="仿宋_GB2312" w:eastAsia="仿宋_GB2312" w:hAnsi="新宋体" w:hint="eastAsia"/>
                <w:color w:val="000000" w:themeColor="text1"/>
                <w:szCs w:val="24"/>
              </w:rPr>
              <w:t>，下午12:00至23:59（北京时间，线上获取法定节假日均可，线下获取文件法定节假日除外）</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地点（网址）：</w:t>
            </w:r>
            <w:r>
              <w:rPr>
                <w:rFonts w:ascii="仿宋_GB2312" w:eastAsia="仿宋_GB2312" w:hAnsi="新宋体" w:cs="Arial"/>
                <w:bCs/>
                <w:color w:val="000000" w:themeColor="text1"/>
              </w:rPr>
              <w:t>http://www</w:t>
            </w:r>
            <w:r>
              <w:rPr>
                <w:rFonts w:ascii="仿宋_GB2312" w:eastAsia="仿宋_GB2312" w:hAnsi="新宋体" w:cs="Arial" w:hint="eastAsia"/>
                <w:bCs/>
                <w:color w:val="000000" w:themeColor="text1"/>
              </w:rPr>
              <w:t>.</w:t>
            </w:r>
            <w:r>
              <w:rPr>
                <w:rFonts w:ascii="仿宋_GB2312" w:eastAsia="仿宋_GB2312" w:hAnsi="新宋体" w:cs="Arial"/>
                <w:bCs/>
                <w:color w:val="000000" w:themeColor="text1"/>
              </w:rPr>
              <w:t>zcygov.cn/</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方式：</w:t>
            </w:r>
            <w:r>
              <w:rPr>
                <w:rFonts w:ascii="仿宋_GB2312" w:eastAsia="仿宋_GB2312" w:hAnsi="新宋体" w:cs="Arial" w:hint="eastAsia"/>
                <w:bCs/>
                <w:color w:val="000000" w:themeColor="text1"/>
              </w:rPr>
              <w:t>供应商登陆政采云平台</w:t>
            </w:r>
            <w:r>
              <w:rPr>
                <w:rFonts w:ascii="仿宋_GB2312" w:eastAsia="仿宋_GB2312" w:hAnsi="新宋体" w:cs="Arial"/>
                <w:bCs/>
                <w:color w:val="000000" w:themeColor="text1"/>
              </w:rPr>
              <w:t>http://www</w:t>
            </w:r>
            <w:r>
              <w:rPr>
                <w:rFonts w:ascii="仿宋_GB2312" w:eastAsia="仿宋_GB2312" w:hAnsi="新宋体" w:cs="Arial" w:hint="eastAsia"/>
                <w:bCs/>
                <w:color w:val="000000" w:themeColor="text1"/>
              </w:rPr>
              <w:t>.</w:t>
            </w:r>
            <w:r>
              <w:rPr>
                <w:rFonts w:ascii="仿宋_GB2312" w:eastAsia="仿宋_GB2312" w:hAnsi="新宋体" w:cs="Arial"/>
                <w:bCs/>
                <w:color w:val="000000" w:themeColor="text1"/>
              </w:rPr>
              <w:t>zcygov.cn/</w:t>
            </w:r>
            <w:r>
              <w:rPr>
                <w:rFonts w:ascii="仿宋_GB2312" w:eastAsia="仿宋_GB2312" w:hAnsi="新宋体" w:cs="Arial" w:hint="eastAsia"/>
                <w:bCs/>
                <w:color w:val="000000" w:themeColor="text1"/>
              </w:rPr>
              <w:t>，在线申请获取采购文件（进入“项目采购”应用，在获取采购文件菜单中选择项目，申请获取采购文件）</w:t>
            </w:r>
            <w:r>
              <w:rPr>
                <w:rFonts w:ascii="仿宋_GB2312" w:eastAsia="仿宋_GB2312" w:hAnsi="新宋体" w:cs="Arial"/>
                <w:bCs/>
                <w:color w:val="000000" w:themeColor="text1"/>
              </w:rPr>
              <w:t>。</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售价（元）：0</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四、提交投标文件截止时间、开标时间和地点</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提交投标文件截止时间：202</w:t>
            </w:r>
            <w:r w:rsidR="00E36286">
              <w:rPr>
                <w:rFonts w:ascii="仿宋_GB2312" w:eastAsia="仿宋_GB2312" w:hAnsi="新宋体" w:hint="eastAsia"/>
                <w:color w:val="000000" w:themeColor="text1"/>
                <w:szCs w:val="24"/>
              </w:rPr>
              <w:t>1</w:t>
            </w:r>
            <w:r>
              <w:rPr>
                <w:rFonts w:ascii="仿宋_GB2312" w:eastAsia="仿宋_GB2312" w:hAnsi="新宋体" w:hint="eastAsia"/>
                <w:color w:val="000000" w:themeColor="text1"/>
                <w:szCs w:val="24"/>
              </w:rPr>
              <w:t>年</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月</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日 09:00（北京时间）</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投标地点（网址）：</w:t>
            </w:r>
            <w:r>
              <w:rPr>
                <w:rFonts w:ascii="仿宋_GB2312" w:eastAsia="仿宋_GB2312" w:hAnsi="新宋体" w:cs="Arial"/>
                <w:bCs/>
                <w:color w:val="000000" w:themeColor="text1"/>
              </w:rPr>
              <w:t>http://www</w:t>
            </w:r>
            <w:r>
              <w:rPr>
                <w:rFonts w:ascii="仿宋_GB2312" w:eastAsia="仿宋_GB2312" w:hAnsi="新宋体" w:cs="Arial" w:hint="eastAsia"/>
                <w:bCs/>
                <w:color w:val="000000" w:themeColor="text1"/>
              </w:rPr>
              <w:t>.</w:t>
            </w:r>
            <w:r>
              <w:rPr>
                <w:rFonts w:ascii="仿宋_GB2312" w:eastAsia="仿宋_GB2312" w:hAnsi="新宋体" w:cs="Arial"/>
                <w:bCs/>
                <w:color w:val="000000" w:themeColor="text1"/>
              </w:rPr>
              <w:t>zcygov.cn/</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开标时间：202</w:t>
            </w:r>
            <w:r w:rsidR="00E36286">
              <w:rPr>
                <w:rFonts w:ascii="仿宋_GB2312" w:eastAsia="仿宋_GB2312" w:hAnsi="新宋体" w:hint="eastAsia"/>
                <w:color w:val="000000" w:themeColor="text1"/>
                <w:szCs w:val="24"/>
              </w:rPr>
              <w:t>1</w:t>
            </w:r>
            <w:r>
              <w:rPr>
                <w:rFonts w:ascii="仿宋_GB2312" w:eastAsia="仿宋_GB2312" w:hAnsi="新宋体" w:hint="eastAsia"/>
                <w:color w:val="000000" w:themeColor="text1"/>
                <w:szCs w:val="24"/>
              </w:rPr>
              <w:t>年</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月</w:t>
            </w:r>
            <w:r w:rsidR="00E36286">
              <w:rPr>
                <w:rFonts w:ascii="仿宋_GB2312" w:eastAsia="仿宋_GB2312" w:hAnsi="新宋体" w:hint="eastAsia"/>
                <w:color w:val="000000" w:themeColor="text1"/>
                <w:szCs w:val="24"/>
              </w:rPr>
              <w:t xml:space="preserve">  </w:t>
            </w:r>
            <w:r>
              <w:rPr>
                <w:rFonts w:ascii="仿宋_GB2312" w:eastAsia="仿宋_GB2312" w:hAnsi="新宋体" w:hint="eastAsia"/>
                <w:color w:val="000000" w:themeColor="text1"/>
                <w:szCs w:val="24"/>
              </w:rPr>
              <w:t>日 09:00</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开标地点（网址）：</w:t>
            </w:r>
            <w:r w:rsidR="00E36286" w:rsidRPr="00BD1EB0">
              <w:rPr>
                <w:rFonts w:ascii="仿宋" w:eastAsia="仿宋" w:hAnsi="仿宋" w:hint="eastAsia"/>
                <w:color w:val="000000" w:themeColor="text1"/>
                <w:szCs w:val="24"/>
              </w:rPr>
              <w:t>绍兴市</w:t>
            </w:r>
            <w:r w:rsidR="00E36286">
              <w:rPr>
                <w:rFonts w:ascii="仿宋" w:eastAsia="仿宋" w:hAnsi="仿宋" w:hint="eastAsia"/>
                <w:color w:val="000000" w:themeColor="text1"/>
                <w:szCs w:val="24"/>
              </w:rPr>
              <w:t>二环北路88号5联印象城二楼2F-202-B</w:t>
            </w:r>
            <w:r w:rsidR="00E36286">
              <w:rPr>
                <w:rFonts w:ascii="仿宋_GB2312" w:eastAsia="仿宋_GB2312" w:hAnsi="新宋体" w:hint="eastAsia"/>
                <w:color w:val="000000" w:themeColor="text1"/>
                <w:szCs w:val="24"/>
              </w:rPr>
              <w:t>室</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五、公告期限</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自本公告发布之日起5个工作日。</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六、其他补充事宜</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2.其他事项：无</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七、对本次采购提出询问、质疑、投诉，请按以下方式联系</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1.采购人信息</w:t>
            </w:r>
          </w:p>
          <w:p w:rsidR="004C5237" w:rsidRPr="00E36286" w:rsidRDefault="005E72E3">
            <w:pPr>
              <w:widowControl/>
              <w:snapToGrid w:val="0"/>
              <w:spacing w:line="440" w:lineRule="exact"/>
              <w:ind w:firstLineChars="200" w:firstLine="480"/>
              <w:rPr>
                <w:rFonts w:ascii="仿宋_GB2312" w:eastAsia="仿宋_GB2312" w:hAnsi="新宋体"/>
                <w:color w:val="000000" w:themeColor="text1"/>
                <w:kern w:val="0"/>
                <w:sz w:val="24"/>
              </w:rPr>
            </w:pPr>
            <w:r w:rsidRPr="00E36286">
              <w:rPr>
                <w:rFonts w:ascii="仿宋_GB2312" w:eastAsia="仿宋_GB2312" w:hAnsi="新宋体" w:hint="eastAsia"/>
                <w:color w:val="000000" w:themeColor="text1"/>
                <w:kern w:val="0"/>
                <w:sz w:val="24"/>
              </w:rPr>
              <w:t xml:space="preserve">名称：绍兴市人民医院 </w:t>
            </w:r>
          </w:p>
          <w:p w:rsidR="004C5237" w:rsidRPr="00E36286" w:rsidRDefault="005E72E3">
            <w:pPr>
              <w:widowControl/>
              <w:snapToGrid w:val="0"/>
              <w:spacing w:line="440" w:lineRule="exact"/>
              <w:ind w:firstLineChars="200" w:firstLine="480"/>
              <w:rPr>
                <w:rFonts w:ascii="仿宋_GB2312" w:eastAsia="仿宋_GB2312" w:hAnsi="新宋体"/>
                <w:color w:val="000000" w:themeColor="text1"/>
                <w:kern w:val="0"/>
                <w:sz w:val="24"/>
              </w:rPr>
            </w:pPr>
            <w:r w:rsidRPr="00E36286">
              <w:rPr>
                <w:rFonts w:ascii="仿宋_GB2312" w:eastAsia="仿宋_GB2312" w:hAnsi="新宋体" w:hint="eastAsia"/>
                <w:color w:val="000000" w:themeColor="text1"/>
                <w:kern w:val="0"/>
                <w:sz w:val="24"/>
              </w:rPr>
              <w:t>地址：中兴北路568号</w:t>
            </w:r>
          </w:p>
          <w:p w:rsidR="004C5237" w:rsidRPr="00E36286" w:rsidRDefault="005E72E3">
            <w:pPr>
              <w:widowControl/>
              <w:snapToGrid w:val="0"/>
              <w:spacing w:line="440" w:lineRule="exact"/>
              <w:ind w:firstLineChars="200" w:firstLine="480"/>
              <w:rPr>
                <w:rFonts w:ascii="仿宋_GB2312" w:eastAsia="仿宋_GB2312" w:hAnsi="新宋体"/>
                <w:color w:val="000000" w:themeColor="text1"/>
                <w:kern w:val="0"/>
                <w:sz w:val="24"/>
              </w:rPr>
            </w:pPr>
            <w:r w:rsidRPr="00E36286">
              <w:rPr>
                <w:rFonts w:ascii="仿宋_GB2312" w:eastAsia="仿宋_GB2312" w:hAnsi="新宋体" w:hint="eastAsia"/>
                <w:color w:val="000000" w:themeColor="text1"/>
                <w:kern w:val="0"/>
                <w:sz w:val="24"/>
              </w:rPr>
              <w:t xml:space="preserve">传真：/  </w:t>
            </w:r>
          </w:p>
          <w:p w:rsidR="004C5237" w:rsidRPr="00E36286" w:rsidRDefault="005E72E3">
            <w:pPr>
              <w:widowControl/>
              <w:snapToGrid w:val="0"/>
              <w:spacing w:line="440" w:lineRule="exact"/>
              <w:ind w:firstLineChars="200" w:firstLine="480"/>
              <w:rPr>
                <w:rFonts w:ascii="仿宋_GB2312" w:eastAsia="仿宋_GB2312" w:hAnsi="新宋体"/>
                <w:color w:val="000000" w:themeColor="text1"/>
                <w:kern w:val="0"/>
                <w:sz w:val="24"/>
              </w:rPr>
            </w:pPr>
            <w:r w:rsidRPr="00E36286">
              <w:rPr>
                <w:rFonts w:ascii="仿宋_GB2312" w:eastAsia="仿宋_GB2312" w:hAnsi="新宋体" w:hint="eastAsia"/>
                <w:color w:val="000000" w:themeColor="text1"/>
                <w:kern w:val="0"/>
                <w:sz w:val="24"/>
              </w:rPr>
              <w:t xml:space="preserve">项目联系人（询问）：茅艳萍  </w:t>
            </w:r>
          </w:p>
          <w:p w:rsidR="004C5237" w:rsidRPr="00E36286" w:rsidRDefault="005E72E3">
            <w:pPr>
              <w:widowControl/>
              <w:snapToGrid w:val="0"/>
              <w:spacing w:line="440" w:lineRule="exact"/>
              <w:ind w:firstLineChars="200" w:firstLine="480"/>
              <w:rPr>
                <w:rFonts w:ascii="仿宋_GB2312" w:eastAsia="仿宋_GB2312" w:hAnsi="新宋体"/>
                <w:color w:val="000000" w:themeColor="text1"/>
                <w:kern w:val="0"/>
                <w:sz w:val="24"/>
              </w:rPr>
            </w:pPr>
            <w:r w:rsidRPr="00E36286">
              <w:rPr>
                <w:rFonts w:ascii="仿宋_GB2312" w:eastAsia="仿宋_GB2312" w:hAnsi="新宋体" w:hint="eastAsia"/>
                <w:color w:val="000000" w:themeColor="text1"/>
                <w:kern w:val="0"/>
                <w:sz w:val="24"/>
              </w:rPr>
              <w:t>项目联系方式（询问）：0575-8822</w:t>
            </w:r>
            <w:r w:rsidRPr="00E36286">
              <w:rPr>
                <w:rFonts w:ascii="仿宋_GB2312" w:eastAsia="仿宋_GB2312" w:hAnsi="新宋体"/>
                <w:color w:val="000000" w:themeColor="text1"/>
                <w:kern w:val="0"/>
                <w:sz w:val="24"/>
              </w:rPr>
              <w:t>9655</w:t>
            </w:r>
          </w:p>
          <w:p w:rsidR="004C5237" w:rsidRPr="00E36286" w:rsidRDefault="005E72E3">
            <w:pPr>
              <w:widowControl/>
              <w:snapToGrid w:val="0"/>
              <w:spacing w:line="440" w:lineRule="exact"/>
              <w:ind w:firstLineChars="200" w:firstLine="480"/>
              <w:rPr>
                <w:rFonts w:ascii="仿宋_GB2312" w:eastAsia="仿宋_GB2312" w:hAnsi="新宋体"/>
                <w:color w:val="000000" w:themeColor="text1"/>
                <w:kern w:val="0"/>
                <w:sz w:val="24"/>
              </w:rPr>
            </w:pPr>
            <w:r w:rsidRPr="00E36286">
              <w:rPr>
                <w:rFonts w:ascii="仿宋_GB2312" w:eastAsia="仿宋_GB2312" w:hAnsi="新宋体" w:hint="eastAsia"/>
                <w:color w:val="000000" w:themeColor="text1"/>
                <w:kern w:val="0"/>
                <w:sz w:val="24"/>
              </w:rPr>
              <w:t xml:space="preserve">质疑联系人：茅艳萍  </w:t>
            </w:r>
          </w:p>
          <w:p w:rsidR="004C5237" w:rsidRDefault="005E72E3">
            <w:pPr>
              <w:widowControl/>
              <w:snapToGrid w:val="0"/>
              <w:spacing w:line="440" w:lineRule="exact"/>
              <w:ind w:firstLineChars="200" w:firstLine="480"/>
              <w:rPr>
                <w:rFonts w:ascii="FangSong_GB2312" w:eastAsia="FangSong_GB2312" w:hAnsi="新宋体"/>
                <w:kern w:val="0"/>
                <w:sz w:val="24"/>
              </w:rPr>
            </w:pPr>
            <w:r w:rsidRPr="00E36286">
              <w:rPr>
                <w:rFonts w:ascii="仿宋_GB2312" w:eastAsia="仿宋_GB2312" w:hAnsi="新宋体" w:hint="eastAsia"/>
                <w:color w:val="000000" w:themeColor="text1"/>
                <w:kern w:val="0"/>
                <w:sz w:val="24"/>
              </w:rPr>
              <w:t>质疑联系方式：0575-8822</w:t>
            </w:r>
            <w:r w:rsidRPr="00E36286">
              <w:rPr>
                <w:rFonts w:ascii="仿宋_GB2312" w:eastAsia="仿宋_GB2312" w:hAnsi="新宋体"/>
                <w:color w:val="000000" w:themeColor="text1"/>
                <w:kern w:val="0"/>
                <w:sz w:val="24"/>
              </w:rPr>
              <w:t>9655</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2.采购代理机构信息 </w:t>
            </w:r>
            <w:r>
              <w:rPr>
                <w:rFonts w:ascii="仿宋_GB2312" w:eastAsia="仿宋_GB2312" w:hAnsi="新宋体"/>
                <w:color w:val="000000" w:themeColor="text1"/>
                <w:szCs w:val="24"/>
              </w:rPr>
              <w:t>      </w:t>
            </w:r>
          </w:p>
          <w:p w:rsidR="00E36286" w:rsidRPr="00BD1EB0" w:rsidRDefault="00E36286" w:rsidP="00E362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名称：</w:t>
            </w:r>
            <w:r>
              <w:rPr>
                <w:rFonts w:ascii="仿宋" w:eastAsia="仿宋" w:hAnsi="仿宋" w:hint="eastAsia"/>
                <w:color w:val="000000" w:themeColor="text1"/>
                <w:szCs w:val="24"/>
              </w:rPr>
              <w:t>绍兴市嘉华项目管理有限公司</w:t>
            </w:r>
          </w:p>
          <w:p w:rsidR="00E36286" w:rsidRPr="00BD1EB0" w:rsidRDefault="00E36286" w:rsidP="00E362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地址：绍兴市</w:t>
            </w:r>
            <w:r>
              <w:rPr>
                <w:rFonts w:ascii="仿宋" w:eastAsia="仿宋" w:hAnsi="仿宋" w:hint="eastAsia"/>
                <w:color w:val="000000" w:themeColor="text1"/>
                <w:szCs w:val="24"/>
              </w:rPr>
              <w:t>二环北路88号5联印象城二楼2F-202-B</w:t>
            </w:r>
          </w:p>
          <w:p w:rsidR="00E36286" w:rsidRPr="00BD1EB0" w:rsidRDefault="00E36286" w:rsidP="00E362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传真：</w:t>
            </w:r>
            <w:r>
              <w:rPr>
                <w:rFonts w:ascii="仿宋" w:eastAsia="仿宋" w:hAnsi="仿宋" w:hint="eastAsia"/>
                <w:color w:val="000000" w:themeColor="text1"/>
                <w:szCs w:val="24"/>
              </w:rPr>
              <w:t>/</w:t>
            </w:r>
          </w:p>
          <w:p w:rsidR="00E36286" w:rsidRPr="00BD1EB0" w:rsidRDefault="00E36286" w:rsidP="00E362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项目联系人（询问）：</w:t>
            </w:r>
            <w:r>
              <w:rPr>
                <w:rFonts w:ascii="仿宋" w:eastAsia="仿宋" w:hAnsi="仿宋" w:hint="eastAsia"/>
                <w:color w:val="000000" w:themeColor="text1"/>
                <w:szCs w:val="24"/>
              </w:rPr>
              <w:t>许静丽</w:t>
            </w:r>
          </w:p>
          <w:p w:rsidR="00E36286" w:rsidRPr="00BD1EB0" w:rsidRDefault="00E36286" w:rsidP="00E362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项目联系方式（询问）：</w:t>
            </w:r>
            <w:r>
              <w:rPr>
                <w:rFonts w:ascii="仿宋" w:eastAsia="仿宋" w:hAnsi="仿宋" w:hint="eastAsia"/>
                <w:color w:val="000000" w:themeColor="text1"/>
                <w:szCs w:val="24"/>
              </w:rPr>
              <w:t>15068509660</w:t>
            </w:r>
          </w:p>
          <w:p w:rsidR="00E36286" w:rsidRPr="00BD1EB0" w:rsidRDefault="00E36286" w:rsidP="00E362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质疑联系人：</w:t>
            </w:r>
            <w:r>
              <w:rPr>
                <w:rFonts w:ascii="仿宋" w:eastAsia="仿宋" w:hAnsi="仿宋" w:hint="eastAsia"/>
                <w:color w:val="000000" w:themeColor="text1"/>
                <w:szCs w:val="24"/>
              </w:rPr>
              <w:t>陈珊珊</w:t>
            </w:r>
          </w:p>
          <w:p w:rsidR="004C5237" w:rsidRDefault="00E36286" w:rsidP="00E36286">
            <w:pPr>
              <w:pStyle w:val="afd"/>
              <w:spacing w:afterLines="0" w:line="440" w:lineRule="exact"/>
              <w:ind w:firstLine="480"/>
              <w:rPr>
                <w:rFonts w:ascii="仿宋_GB2312" w:eastAsia="仿宋_GB2312" w:hAnsi="新宋体"/>
                <w:color w:val="000000" w:themeColor="text1"/>
                <w:szCs w:val="24"/>
              </w:rPr>
            </w:pPr>
            <w:r w:rsidRPr="00BD1EB0">
              <w:rPr>
                <w:rFonts w:ascii="仿宋" w:eastAsia="仿宋" w:hAnsi="仿宋" w:hint="eastAsia"/>
                <w:color w:val="000000" w:themeColor="text1"/>
                <w:szCs w:val="24"/>
              </w:rPr>
              <w:t>质疑联系方式：</w:t>
            </w:r>
            <w:r w:rsidRPr="006E73AE">
              <w:rPr>
                <w:rFonts w:ascii="仿宋" w:eastAsia="仿宋" w:hAnsi="仿宋" w:hint="eastAsia"/>
              </w:rPr>
              <w:t>0575-</w:t>
            </w:r>
            <w:r w:rsidRPr="006E73AE">
              <w:rPr>
                <w:rFonts w:ascii="仿宋" w:eastAsia="仿宋" w:hAnsi="仿宋"/>
              </w:rPr>
              <w:t>88644488</w:t>
            </w:r>
            <w:r w:rsidR="005E72E3">
              <w:rPr>
                <w:rFonts w:ascii="仿宋_GB2312" w:eastAsia="仿宋_GB2312" w:hAnsi="新宋体"/>
                <w:color w:val="000000" w:themeColor="text1"/>
                <w:szCs w:val="24"/>
              </w:rPr>
              <w:t> </w:t>
            </w:r>
            <w:r w:rsidR="005E72E3">
              <w:rPr>
                <w:rFonts w:ascii="仿宋_GB2312" w:eastAsia="仿宋_GB2312" w:hAnsi="新宋体" w:hint="eastAsia"/>
                <w:color w:val="000000" w:themeColor="text1"/>
                <w:szCs w:val="24"/>
              </w:rPr>
              <w:t xml:space="preserve">　　　　　　</w:t>
            </w:r>
            <w:r w:rsidR="005E72E3">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3.同级政府采购监督管理部门 </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名称：绍兴市财政局</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地址：绍兴市越城区凤林西路151号</w:t>
            </w:r>
            <w:r>
              <w:rPr>
                <w:rFonts w:ascii="仿宋_GB2312" w:eastAsia="仿宋_GB2312" w:hAnsi="新宋体"/>
                <w:color w:val="000000" w:themeColor="text1"/>
                <w:szCs w:val="24"/>
              </w:rPr>
              <w:t>       </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传真：</w:t>
            </w:r>
            <w:r w:rsidR="00E36286">
              <w:rPr>
                <w:rFonts w:ascii="仿宋_GB2312" w:eastAsia="仿宋_GB2312" w:hAnsi="新宋体" w:hint="eastAsia"/>
                <w:color w:val="000000" w:themeColor="text1"/>
                <w:szCs w:val="24"/>
              </w:rPr>
              <w:t>/</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联系人 ：应春兴</w:t>
            </w:r>
            <w:r>
              <w:rPr>
                <w:rFonts w:ascii="仿宋_GB2312" w:eastAsia="仿宋_GB2312" w:hAnsi="新宋体"/>
                <w:color w:val="000000" w:themeColor="text1"/>
                <w:szCs w:val="24"/>
              </w:rPr>
              <w:t>       </w:t>
            </w:r>
          </w:p>
          <w:p w:rsidR="004C5237" w:rsidRDefault="005E72E3">
            <w:pPr>
              <w:pStyle w:val="afd"/>
              <w:spacing w:afterLines="0" w:line="440" w:lineRule="exact"/>
              <w:ind w:firstLine="480"/>
              <w:jc w:val="left"/>
              <w:rPr>
                <w:rFonts w:ascii="仿宋_GB2312" w:eastAsia="仿宋_GB2312" w:hAnsi="新宋体"/>
                <w:color w:val="000000" w:themeColor="text1"/>
                <w:szCs w:val="24"/>
              </w:rPr>
            </w:pPr>
            <w:r>
              <w:rPr>
                <w:rFonts w:ascii="仿宋_GB2312" w:eastAsia="仿宋_GB2312" w:hAnsi="新宋体" w:hint="eastAsia"/>
                <w:color w:val="000000" w:themeColor="text1"/>
                <w:szCs w:val="24"/>
              </w:rPr>
              <w:t>监督投诉电话：0575-85209806</w:t>
            </w:r>
            <w:r>
              <w:rPr>
                <w:rFonts w:ascii="仿宋_GB2312" w:eastAsia="仿宋_GB2312" w:hAnsi="新宋体"/>
                <w:color w:val="000000" w:themeColor="text1"/>
                <w:szCs w:val="24"/>
              </w:rPr>
              <w:t>      </w:t>
            </w:r>
            <w:r>
              <w:rPr>
                <w:rFonts w:ascii="仿宋_GB2312" w:eastAsia="仿宋_GB2312" w:hAnsi="新宋体" w:hint="eastAsia"/>
                <w:color w:val="000000" w:themeColor="text1"/>
                <w:szCs w:val="24"/>
              </w:rPr>
              <w:br/>
            </w:r>
            <w:r>
              <w:rPr>
                <w:rFonts w:ascii="仿宋_GB2312" w:eastAsia="仿宋_GB2312" w:hAnsi="新宋体"/>
                <w:color w:val="000000" w:themeColor="text1"/>
                <w:szCs w:val="24"/>
              </w:rPr>
              <w:t>  </w:t>
            </w:r>
            <w:r>
              <w:rPr>
                <w:rFonts w:ascii="仿宋_GB2312" w:eastAsia="仿宋_GB2312" w:hAnsi="新宋体" w:hint="eastAsia"/>
                <w:color w:val="000000" w:themeColor="text1"/>
                <w:szCs w:val="24"/>
              </w:rPr>
              <w:t>若对项目采购电子交易系统操作有疑问，可登录政采云（https://www.zcygov.cn/），点击右侧咨询小采，获取采小蜜智能服务管家帮助，或拨打政采云服务热线400-881-7190获取热线服务帮助。</w:t>
            </w:r>
          </w:p>
          <w:p w:rsidR="004C5237" w:rsidRDefault="005E72E3">
            <w:pPr>
              <w:pStyle w:val="afd"/>
              <w:spacing w:afterLines="0" w:line="440" w:lineRule="exact"/>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CA问题联系电话（人工）：汇信CA 400-888-4636；天谷CA 400-087-8198。</w:t>
            </w:r>
          </w:p>
        </w:tc>
      </w:tr>
    </w:tbl>
    <w:p w:rsidR="004C5237" w:rsidRDefault="004C5237">
      <w:pPr>
        <w:spacing w:line="440" w:lineRule="exact"/>
        <w:ind w:firstLineChars="196" w:firstLine="470"/>
        <w:outlineLvl w:val="0"/>
        <w:rPr>
          <w:rFonts w:ascii="仿宋_GB2312" w:eastAsia="仿宋_GB2312"/>
          <w:color w:val="000000" w:themeColor="text1"/>
          <w:sz w:val="24"/>
        </w:rPr>
      </w:pPr>
    </w:p>
    <w:p w:rsidR="004C5237" w:rsidRDefault="005E72E3">
      <w:pPr>
        <w:pageBreakBefore/>
        <w:ind w:left="238"/>
        <w:jc w:val="center"/>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第二部分 投标须知</w:t>
      </w:r>
    </w:p>
    <w:p w:rsidR="004C5237" w:rsidRDefault="005E72E3">
      <w:pPr>
        <w:ind w:left="238"/>
        <w:jc w:val="center"/>
        <w:rPr>
          <w:rFonts w:ascii="仿宋_GB2312" w:eastAsia="仿宋_GB2312" w:hAnsi="宋体"/>
          <w:b/>
          <w:color w:val="000000" w:themeColor="text1"/>
          <w:sz w:val="30"/>
          <w:szCs w:val="36"/>
        </w:rPr>
      </w:pPr>
      <w:r>
        <w:rPr>
          <w:rFonts w:ascii="仿宋_GB2312" w:eastAsia="仿宋_GB2312" w:hAnsi="宋体" w:hint="eastAsia"/>
          <w:b/>
          <w:color w:val="000000" w:themeColor="text1"/>
          <w:sz w:val="30"/>
          <w:szCs w:val="36"/>
        </w:rPr>
        <w:t>前附表</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55"/>
        <w:gridCol w:w="7679"/>
      </w:tblGrid>
      <w:tr w:rsidR="004C5237">
        <w:trPr>
          <w:trHeight w:val="496"/>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序号</w:t>
            </w:r>
          </w:p>
        </w:tc>
        <w:tc>
          <w:tcPr>
            <w:tcW w:w="8534" w:type="dxa"/>
            <w:gridSpan w:val="2"/>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内　　　　容</w:t>
            </w:r>
          </w:p>
        </w:tc>
      </w:tr>
      <w:tr w:rsidR="004C5237">
        <w:trPr>
          <w:trHeight w:val="1145"/>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p>
        </w:tc>
        <w:tc>
          <w:tcPr>
            <w:tcW w:w="8534" w:type="dxa"/>
            <w:gridSpan w:val="2"/>
            <w:vAlign w:val="center"/>
          </w:tcPr>
          <w:p w:rsidR="004C5237" w:rsidRDefault="005E72E3">
            <w:pPr>
              <w:snapToGrid w:val="0"/>
              <w:spacing w:line="420" w:lineRule="exact"/>
              <w:rPr>
                <w:rFonts w:ascii="仿宋_GB2312" w:eastAsia="仿宋_GB2312" w:hAnsi="仿宋_GB2312" w:cs="仿宋_GB2312"/>
                <w:color w:val="000000" w:themeColor="text1"/>
                <w:sz w:val="24"/>
              </w:rPr>
            </w:pPr>
            <w:r>
              <w:rPr>
                <w:rFonts w:ascii="仿宋_GB2312" w:eastAsia="仿宋_GB2312" w:hAnsi="仿宋_GB2312" w:cs="仿宋_GB2312" w:hint="eastAsia"/>
                <w:b/>
                <w:color w:val="000000" w:themeColor="text1"/>
                <w:sz w:val="24"/>
              </w:rPr>
              <w:t>投标人应当提交的资格、资信证明文件</w:t>
            </w:r>
            <w:r>
              <w:rPr>
                <w:rFonts w:ascii="仿宋_GB2312" w:eastAsia="仿宋_GB2312" w:hAnsi="仿宋_GB2312" w:cs="仿宋_GB2312" w:hint="eastAsia"/>
                <w:color w:val="000000" w:themeColor="text1"/>
                <w:sz w:val="24"/>
              </w:rPr>
              <w:t>：</w:t>
            </w:r>
          </w:p>
          <w:p w:rsidR="004C5237" w:rsidRDefault="005E72E3">
            <w:pPr>
              <w:snapToGrid w:val="0"/>
              <w:spacing w:line="420" w:lineRule="exact"/>
              <w:rPr>
                <w:rFonts w:ascii="仿宋_GB2312" w:eastAsia="仿宋_GB2312" w:hAnsi="仿宋_GB2312" w:cs="仿宋_GB2312"/>
                <w:color w:val="000000" w:themeColor="text1"/>
                <w:sz w:val="24"/>
              </w:rPr>
            </w:pPr>
            <w:r>
              <w:rPr>
                <w:rFonts w:ascii="仿宋_GB2312" w:eastAsia="仿宋_GB2312" w:hAnsi="仿宋_GB2312" w:cs="仿宋_GB2312" w:hint="eastAsia"/>
                <w:b/>
                <w:color w:val="000000" w:themeColor="text1"/>
                <w:sz w:val="24"/>
              </w:rPr>
              <w:t>（1）相关证明文件：</w:t>
            </w:r>
            <w:r>
              <w:rPr>
                <w:rFonts w:ascii="仿宋_GB2312" w:eastAsia="仿宋_GB2312" w:hAnsi="仿宋_GB2312" w:cs="仿宋_GB2312" w:hint="eastAsia"/>
                <w:color w:val="000000" w:themeColor="text1"/>
                <w:sz w:val="24"/>
              </w:rPr>
              <w:t>营业执照(或事业法人登记证或其他工商等登记证明材料)复印件、2019年度资产负债表等财务报表资料文件(新成立的公司提供情况说明)、参加本次政府采购活动前三年内，在经营活动中没有重大违法记录的声明（详见格式范例）。</w:t>
            </w:r>
          </w:p>
          <w:p w:rsidR="004C5237" w:rsidRDefault="005E72E3">
            <w:pPr>
              <w:snapToGrid w:val="0"/>
              <w:spacing w:line="420" w:lineRule="exact"/>
              <w:rPr>
                <w:rFonts w:ascii="仿宋_GB2312" w:eastAsia="仿宋_GB2312" w:hAnsi="仿宋_GB2312" w:cs="仿宋_GB2312"/>
                <w:color w:val="000000" w:themeColor="text1"/>
                <w:sz w:val="24"/>
              </w:rPr>
            </w:pPr>
            <w:r>
              <w:rPr>
                <w:rFonts w:ascii="仿宋_GB2312" w:eastAsia="仿宋_GB2312" w:hAnsi="仿宋_GB2312" w:cs="仿宋_GB2312" w:hint="eastAsia"/>
                <w:b/>
                <w:color w:val="000000" w:themeColor="text1"/>
                <w:sz w:val="24"/>
              </w:rPr>
              <w:t>（2）资信证明文件（如果有，按招标文件第三部分招标项目范围及要求和第五部分评分标准提供）。</w:t>
            </w:r>
          </w:p>
          <w:p w:rsidR="004C5237" w:rsidRDefault="005E72E3">
            <w:pPr>
              <w:snapToGrid w:val="0"/>
              <w:spacing w:line="420" w:lineRule="exact"/>
              <w:rPr>
                <w:rFonts w:ascii="仿宋_GB2312" w:eastAsia="仿宋_GB2312" w:hAnsi="仿宋_GB2312" w:cs="仿宋_GB2312"/>
                <w:color w:val="000000" w:themeColor="text1"/>
                <w:sz w:val="24"/>
                <w:u w:val="single"/>
              </w:rPr>
            </w:pPr>
            <w:r>
              <w:rPr>
                <w:rFonts w:ascii="仿宋_GB2312" w:eastAsia="仿宋_GB2312" w:hAnsi="仿宋_GB2312" w:cs="仿宋_GB2312" w:hint="eastAsia"/>
                <w:b/>
                <w:color w:val="000000" w:themeColor="text1"/>
                <w:sz w:val="24"/>
              </w:rPr>
              <w:t>（3）特许资格、资信证明文件（如果有）：</w:t>
            </w:r>
          </w:p>
          <w:p w:rsidR="004C5237" w:rsidRDefault="005E72E3">
            <w:pPr>
              <w:spacing w:line="420" w:lineRule="exact"/>
              <w:ind w:firstLineChars="200" w:firstLine="480"/>
              <w:rPr>
                <w:rFonts w:ascii="仿宋_GB2312" w:eastAsia="仿宋_GB2312" w:hAnsi="宋体"/>
                <w:b/>
                <w:color w:val="000000" w:themeColor="text1"/>
                <w:sz w:val="24"/>
              </w:rPr>
            </w:pPr>
            <w:r>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4C5237">
        <w:trPr>
          <w:trHeight w:val="1145"/>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2</w:t>
            </w:r>
          </w:p>
        </w:tc>
        <w:tc>
          <w:tcPr>
            <w:tcW w:w="8534" w:type="dxa"/>
            <w:gridSpan w:val="2"/>
            <w:vAlign w:val="center"/>
          </w:tcPr>
          <w:p w:rsidR="004C5237" w:rsidRDefault="005E72E3">
            <w:pPr>
              <w:snapToGrid w:val="0"/>
              <w:spacing w:line="440" w:lineRule="exact"/>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资格审查方式：</w:t>
            </w:r>
          </w:p>
          <w:p w:rsidR="004C5237" w:rsidRDefault="005E72E3">
            <w:pPr>
              <w:snapToGrid w:val="0"/>
              <w:spacing w:line="440" w:lineRule="exact"/>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1.资格后审。</w:t>
            </w:r>
          </w:p>
          <w:p w:rsidR="004C5237" w:rsidRDefault="005E72E3">
            <w:pPr>
              <w:snapToGrid w:val="0"/>
              <w:spacing w:line="440" w:lineRule="exact"/>
              <w:rPr>
                <w:rFonts w:ascii="仿宋_GB2312" w:eastAsia="仿宋_GB2312" w:hAnsi="仿宋_GB2312" w:cs="仿宋_GB2312"/>
                <w:color w:val="000000" w:themeColor="text1"/>
                <w:sz w:val="24"/>
              </w:rPr>
            </w:pPr>
            <w:r>
              <w:rPr>
                <w:rFonts w:ascii="仿宋_GB2312" w:eastAsia="仿宋_GB2312" w:hAnsi="仿宋_GB2312" w:cs="仿宋_GB2312" w:hint="eastAsia"/>
                <w:b/>
                <w:color w:val="000000" w:themeColor="text1"/>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rsidR="004C5237">
        <w:trPr>
          <w:trHeight w:val="934"/>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3</w:t>
            </w:r>
          </w:p>
        </w:tc>
        <w:tc>
          <w:tcPr>
            <w:tcW w:w="8534" w:type="dxa"/>
            <w:gridSpan w:val="2"/>
            <w:vAlign w:val="center"/>
          </w:tcPr>
          <w:p w:rsidR="004C5237" w:rsidRDefault="005E72E3">
            <w:pPr>
              <w:autoSpaceDE w:val="0"/>
              <w:autoSpaceDN w:val="0"/>
              <w:spacing w:line="420" w:lineRule="exact"/>
              <w:textAlignment w:val="bottom"/>
              <w:rPr>
                <w:rFonts w:ascii="仿宋_GB2312" w:eastAsia="仿宋_GB2312" w:hAnsi="宋体"/>
                <w:color w:val="000000" w:themeColor="text1"/>
                <w:sz w:val="24"/>
              </w:rPr>
            </w:pPr>
            <w:r>
              <w:rPr>
                <w:rFonts w:ascii="仿宋_GB2312" w:eastAsia="仿宋_GB2312" w:hAnsi="宋体" w:hint="eastAsia"/>
                <w:b/>
                <w:color w:val="000000" w:themeColor="text1"/>
                <w:sz w:val="24"/>
              </w:rPr>
              <w:t>投标有效期：</w:t>
            </w:r>
            <w:r>
              <w:rPr>
                <w:rFonts w:ascii="仿宋" w:eastAsia="仿宋" w:hAnsi="仿宋" w:cs="仿宋_GB2312" w:hint="eastAsia"/>
                <w:color w:val="000000" w:themeColor="text1"/>
                <w:sz w:val="24"/>
              </w:rPr>
              <w:t>投标有效期为从提交投标文件的截止之日起90天。</w:t>
            </w:r>
            <w:r>
              <w:rPr>
                <w:rFonts w:ascii="仿宋" w:eastAsia="仿宋" w:hAnsi="仿宋" w:cs="仿宋_GB2312" w:hint="eastAsia"/>
                <w:b/>
                <w:color w:val="000000" w:themeColor="text1"/>
                <w:sz w:val="24"/>
              </w:rPr>
              <w:t>投标人的投标文件中承</w:t>
            </w:r>
            <w:r>
              <w:rPr>
                <w:rFonts w:ascii="仿宋" w:eastAsia="仿宋" w:hAnsi="仿宋" w:cs="仿宋_GB2312" w:hint="eastAsia"/>
                <w:b/>
                <w:color w:val="000000" w:themeColor="text1"/>
                <w:sz w:val="24"/>
                <w:szCs w:val="21"/>
              </w:rPr>
              <w:t>诺的投标有效期少于招标文件中载明的投标有效期的，投标无效。</w:t>
            </w:r>
          </w:p>
        </w:tc>
      </w:tr>
      <w:tr w:rsidR="004C5237">
        <w:trPr>
          <w:trHeight w:val="665"/>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4</w:t>
            </w:r>
          </w:p>
        </w:tc>
        <w:tc>
          <w:tcPr>
            <w:tcW w:w="8534" w:type="dxa"/>
            <w:gridSpan w:val="2"/>
            <w:vAlign w:val="center"/>
          </w:tcPr>
          <w:p w:rsidR="004C5237" w:rsidRDefault="005E72E3">
            <w:pPr>
              <w:spacing w:line="420" w:lineRule="exact"/>
              <w:rPr>
                <w:rFonts w:ascii="仿宋_GB2312" w:eastAsia="仿宋_GB2312" w:hAnsi="宋体"/>
                <w:color w:val="000000" w:themeColor="text1"/>
                <w:sz w:val="24"/>
              </w:rPr>
            </w:pPr>
            <w:r>
              <w:rPr>
                <w:rFonts w:ascii="仿宋" w:eastAsia="仿宋" w:hAnsi="仿宋" w:cs="仿宋_GB2312" w:hint="eastAsia"/>
                <w:b/>
                <w:color w:val="000000" w:themeColor="text1"/>
                <w:sz w:val="24"/>
              </w:rPr>
              <w:t>分包或转包：</w:t>
            </w:r>
            <w:r>
              <w:rPr>
                <w:rFonts w:ascii="仿宋" w:eastAsia="仿宋" w:hAnsi="仿宋" w:cs="仿宋_GB2312" w:hint="eastAsia"/>
                <w:color w:val="000000" w:themeColor="text1"/>
                <w:sz w:val="24"/>
              </w:rPr>
              <w:t>（1）采购人不同意分包。（2）本项目不得转包。</w:t>
            </w:r>
          </w:p>
        </w:tc>
      </w:tr>
      <w:tr w:rsidR="004C5237">
        <w:trPr>
          <w:trHeight w:val="635"/>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5</w:t>
            </w:r>
          </w:p>
        </w:tc>
        <w:tc>
          <w:tcPr>
            <w:tcW w:w="8534" w:type="dxa"/>
            <w:gridSpan w:val="2"/>
            <w:vAlign w:val="center"/>
          </w:tcPr>
          <w:p w:rsidR="004C5237" w:rsidRDefault="005E72E3">
            <w:pPr>
              <w:spacing w:line="420" w:lineRule="exact"/>
              <w:rPr>
                <w:rFonts w:ascii="仿宋_GB2312" w:eastAsia="仿宋_GB2312" w:hAnsi="宋体"/>
                <w:color w:val="000000" w:themeColor="text1"/>
                <w:sz w:val="24"/>
              </w:rPr>
            </w:pPr>
            <w:r>
              <w:rPr>
                <w:rFonts w:ascii="仿宋_GB2312" w:eastAsia="仿宋_GB2312" w:hAnsi="宋体" w:hint="eastAsia"/>
                <w:b/>
                <w:color w:val="000000" w:themeColor="text1"/>
                <w:sz w:val="24"/>
              </w:rPr>
              <w:t>投标文件份数：</w:t>
            </w:r>
            <w:r>
              <w:rPr>
                <w:rFonts w:ascii="仿宋_GB2312" w:eastAsia="仿宋_GB2312" w:hAnsi="宋体" w:hint="eastAsia"/>
                <w:color w:val="000000" w:themeColor="text1"/>
                <w:sz w:val="24"/>
              </w:rPr>
              <w:t>本项目实行网上投标，供应商于“政采云”上提供电子投标文件。</w:t>
            </w:r>
          </w:p>
        </w:tc>
      </w:tr>
      <w:tr w:rsidR="004C5237">
        <w:trPr>
          <w:trHeight w:val="528"/>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6</w:t>
            </w:r>
          </w:p>
        </w:tc>
        <w:tc>
          <w:tcPr>
            <w:tcW w:w="8534" w:type="dxa"/>
            <w:gridSpan w:val="2"/>
            <w:vAlign w:val="center"/>
          </w:tcPr>
          <w:p w:rsidR="004C5237" w:rsidRDefault="005E72E3">
            <w:pPr>
              <w:widowControl/>
              <w:shd w:val="clear" w:color="000000" w:fill="FFFFFF"/>
              <w:spacing w:line="360" w:lineRule="auto"/>
              <w:rPr>
                <w:rFonts w:ascii="仿宋_GB2312" w:eastAsia="仿宋_GB2312"/>
                <w:color w:val="000000" w:themeColor="text1"/>
                <w:sz w:val="24"/>
              </w:rPr>
            </w:pPr>
            <w:r>
              <w:rPr>
                <w:rFonts w:ascii="仿宋" w:eastAsia="仿宋" w:hAnsi="仿宋" w:cs="仿宋_GB2312" w:hint="eastAsia"/>
                <w:b/>
                <w:color w:val="000000" w:themeColor="text1"/>
                <w:sz w:val="24"/>
              </w:rPr>
              <w:t>开标前答疑会或现场考察：无</w:t>
            </w:r>
            <w:r>
              <w:rPr>
                <w:rFonts w:ascii="仿宋_GB2312" w:eastAsia="仿宋_GB2312" w:hint="eastAsia"/>
                <w:color w:val="000000" w:themeColor="text1"/>
                <w:sz w:val="24"/>
              </w:rPr>
              <w:t>。</w:t>
            </w:r>
          </w:p>
        </w:tc>
      </w:tr>
      <w:tr w:rsidR="004C5237">
        <w:trPr>
          <w:trHeight w:val="609"/>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7</w:t>
            </w:r>
          </w:p>
        </w:tc>
        <w:tc>
          <w:tcPr>
            <w:tcW w:w="8534" w:type="dxa"/>
            <w:gridSpan w:val="2"/>
            <w:vAlign w:val="center"/>
          </w:tcPr>
          <w:p w:rsidR="004C5237" w:rsidRDefault="005E72E3">
            <w:pPr>
              <w:autoSpaceDE w:val="0"/>
              <w:autoSpaceDN w:val="0"/>
              <w:adjustRightInd w:val="0"/>
              <w:spacing w:line="42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样品提供：</w:t>
            </w:r>
            <w:r>
              <w:rPr>
                <w:rFonts w:ascii="仿宋" w:eastAsia="仿宋" w:hAnsi="仿宋" w:hint="eastAsia"/>
                <w:b/>
                <w:sz w:val="24"/>
              </w:rPr>
              <w:t>01标需提供样品</w:t>
            </w:r>
            <w:r>
              <w:rPr>
                <w:rFonts w:ascii="仿宋_GB2312" w:eastAsia="仿宋_GB2312" w:hint="eastAsia"/>
                <w:color w:val="000000" w:themeColor="text1"/>
                <w:kern w:val="0"/>
                <w:sz w:val="24"/>
              </w:rPr>
              <w:t>。</w:t>
            </w:r>
          </w:p>
        </w:tc>
      </w:tr>
      <w:tr w:rsidR="004C5237">
        <w:trPr>
          <w:trHeight w:val="620"/>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8</w:t>
            </w:r>
          </w:p>
        </w:tc>
        <w:tc>
          <w:tcPr>
            <w:tcW w:w="8534" w:type="dxa"/>
            <w:gridSpan w:val="2"/>
            <w:vAlign w:val="center"/>
          </w:tcPr>
          <w:p w:rsidR="004C5237" w:rsidRPr="004424D3" w:rsidRDefault="005E72E3">
            <w:pPr>
              <w:spacing w:line="440" w:lineRule="exact"/>
              <w:rPr>
                <w:rFonts w:ascii="仿宋" w:eastAsia="仿宋" w:hAnsi="仿宋"/>
                <w:b/>
                <w:sz w:val="24"/>
              </w:rPr>
            </w:pPr>
            <w:r w:rsidRPr="004424D3">
              <w:rPr>
                <w:rFonts w:ascii="仿宋" w:eastAsia="仿宋" w:hAnsi="仿宋" w:hint="eastAsia"/>
                <w:b/>
                <w:color w:val="000000" w:themeColor="text1"/>
                <w:sz w:val="24"/>
              </w:rPr>
              <w:t>现场演示(讲解)：</w:t>
            </w:r>
            <w:r w:rsidR="00E36286" w:rsidRPr="004424D3">
              <w:rPr>
                <w:rFonts w:ascii="仿宋" w:eastAsia="仿宋" w:hAnsi="仿宋" w:hint="eastAsia"/>
                <w:sz w:val="24"/>
              </w:rPr>
              <w:t xml:space="preserve"> </w:t>
            </w:r>
            <w:r w:rsidRPr="004424D3">
              <w:rPr>
                <w:rFonts w:ascii="仿宋" w:eastAsia="仿宋" w:hAnsi="仿宋" w:hint="eastAsia"/>
                <w:sz w:val="24"/>
              </w:rPr>
              <w:t>01标需演示</w:t>
            </w:r>
            <w:r w:rsidRPr="004424D3">
              <w:rPr>
                <w:rFonts w:ascii="仿宋" w:eastAsia="仿宋" w:hAnsi="仿宋" w:hint="eastAsia"/>
                <w:b/>
                <w:sz w:val="24"/>
              </w:rPr>
              <w:t>。</w:t>
            </w:r>
          </w:p>
          <w:p w:rsidR="004C5237" w:rsidRPr="004424D3" w:rsidRDefault="005E72E3">
            <w:pPr>
              <w:spacing w:line="440" w:lineRule="exact"/>
              <w:rPr>
                <w:rFonts w:ascii="仿宋" w:eastAsia="仿宋" w:hAnsi="仿宋" w:cs="FangSong_GB2312"/>
                <w:color w:val="000000" w:themeColor="text1"/>
                <w:kern w:val="0"/>
                <w:sz w:val="24"/>
                <w:lang w:val="zh-CN"/>
              </w:rPr>
            </w:pPr>
            <w:r w:rsidRPr="004424D3">
              <w:rPr>
                <w:rFonts w:ascii="仿宋" w:eastAsia="仿宋" w:hAnsi="仿宋" w:cs="FangSong_GB2312" w:hint="eastAsia"/>
                <w:color w:val="000000" w:themeColor="text1"/>
                <w:kern w:val="0"/>
                <w:sz w:val="24"/>
                <w:lang w:val="zh-CN"/>
              </w:rPr>
              <w:t>在评标时安排每个投标人进行现场演示，</w:t>
            </w:r>
            <w:r w:rsidRPr="004424D3">
              <w:rPr>
                <w:rFonts w:ascii="仿宋" w:eastAsia="仿宋" w:hAnsi="仿宋" w:cs="FangSong_GB2312" w:hint="eastAsia"/>
                <w:color w:val="000000" w:themeColor="text1"/>
                <w:sz w:val="24"/>
              </w:rPr>
              <w:t>演示</w:t>
            </w:r>
            <w:r w:rsidRPr="004424D3">
              <w:rPr>
                <w:rFonts w:ascii="仿宋" w:eastAsia="仿宋" w:hAnsi="仿宋" w:cs="FangSong_GB2312" w:hint="eastAsia"/>
                <w:color w:val="000000" w:themeColor="text1"/>
                <w:kern w:val="0"/>
                <w:sz w:val="24"/>
                <w:lang w:val="zh-CN"/>
              </w:rPr>
              <w:t>后按要求解答评标委员会的提问。</w:t>
            </w:r>
          </w:p>
          <w:p w:rsidR="004C5237" w:rsidRPr="004424D3" w:rsidRDefault="005E72E3">
            <w:pPr>
              <w:spacing w:line="440" w:lineRule="exact"/>
              <w:rPr>
                <w:rFonts w:ascii="仿宋" w:eastAsia="仿宋" w:hAnsi="仿宋" w:cs="FangSong_GB2312"/>
                <w:color w:val="000000" w:themeColor="text1"/>
                <w:sz w:val="24"/>
              </w:rPr>
            </w:pPr>
            <w:r w:rsidRPr="004424D3">
              <w:rPr>
                <w:rFonts w:ascii="仿宋" w:eastAsia="仿宋" w:hAnsi="仿宋" w:cs="FangSong_GB2312" w:hint="eastAsia"/>
                <w:b/>
                <w:color w:val="000000" w:themeColor="text1"/>
                <w:kern w:val="0"/>
                <w:sz w:val="24"/>
                <w:lang w:val="zh-CN"/>
              </w:rPr>
              <w:t>演示设备：</w:t>
            </w:r>
            <w:r w:rsidRPr="004424D3">
              <w:rPr>
                <w:rFonts w:ascii="仿宋" w:eastAsia="仿宋" w:hAnsi="仿宋" w:cs="FangSong_GB2312" w:hint="eastAsia"/>
                <w:color w:val="000000" w:themeColor="text1"/>
                <w:sz w:val="24"/>
              </w:rPr>
              <w:t>演示所需设备由投标人自行准备。</w:t>
            </w:r>
          </w:p>
          <w:p w:rsidR="004C5237" w:rsidRPr="004424D3" w:rsidRDefault="005E72E3">
            <w:pPr>
              <w:spacing w:line="440" w:lineRule="exact"/>
              <w:rPr>
                <w:rFonts w:ascii="仿宋" w:eastAsia="仿宋" w:hAnsi="仿宋" w:cs="FangSong_GB2312"/>
                <w:color w:val="000000" w:themeColor="text1"/>
                <w:kern w:val="0"/>
                <w:sz w:val="24"/>
                <w:lang w:val="zh-CN"/>
              </w:rPr>
            </w:pPr>
            <w:r w:rsidRPr="004424D3">
              <w:rPr>
                <w:rFonts w:ascii="仿宋" w:eastAsia="仿宋" w:hAnsi="仿宋" w:cs="FangSong_GB2312" w:hint="eastAsia"/>
                <w:b/>
                <w:color w:val="000000" w:themeColor="text1"/>
                <w:kern w:val="0"/>
                <w:sz w:val="24"/>
                <w:lang w:val="zh-CN"/>
              </w:rPr>
              <w:t>演示时间：</w:t>
            </w:r>
            <w:r w:rsidRPr="004424D3">
              <w:rPr>
                <w:rFonts w:ascii="仿宋" w:eastAsia="仿宋" w:hAnsi="仿宋" w:cs="FangSong_GB2312" w:hint="eastAsia"/>
                <w:color w:val="000000" w:themeColor="text1"/>
                <w:kern w:val="0"/>
                <w:sz w:val="24"/>
                <w:lang w:val="zh-CN"/>
              </w:rPr>
              <w:t>每个投标人演示开始前的调试准备时间不超过</w:t>
            </w:r>
            <w:r w:rsidRPr="004424D3">
              <w:rPr>
                <w:rFonts w:ascii="仿宋" w:eastAsia="仿宋" w:hAnsi="仿宋" w:cs="FangSong_GB2312" w:hint="eastAsia"/>
                <w:color w:val="000000" w:themeColor="text1"/>
                <w:kern w:val="0"/>
                <w:sz w:val="24"/>
              </w:rPr>
              <w:t>20</w:t>
            </w:r>
            <w:r w:rsidRPr="004424D3">
              <w:rPr>
                <w:rFonts w:ascii="仿宋" w:eastAsia="仿宋" w:hAnsi="仿宋" w:cs="FangSong_GB2312" w:hint="eastAsia"/>
                <w:color w:val="000000" w:themeColor="text1"/>
                <w:kern w:val="0"/>
                <w:sz w:val="24"/>
                <w:lang w:val="zh-CN"/>
              </w:rPr>
              <w:t>分钟，演示时间不超过</w:t>
            </w:r>
            <w:r w:rsidRPr="004424D3">
              <w:rPr>
                <w:rFonts w:ascii="仿宋" w:eastAsia="仿宋" w:hAnsi="仿宋" w:cs="FangSong_GB2312" w:hint="eastAsia"/>
                <w:color w:val="000000" w:themeColor="text1"/>
                <w:kern w:val="0"/>
                <w:sz w:val="24"/>
              </w:rPr>
              <w:t>20</w:t>
            </w:r>
            <w:r w:rsidRPr="004424D3">
              <w:rPr>
                <w:rFonts w:ascii="仿宋" w:eastAsia="仿宋" w:hAnsi="仿宋" w:cs="FangSong_GB2312" w:hint="eastAsia"/>
                <w:color w:val="000000" w:themeColor="text1"/>
                <w:kern w:val="0"/>
                <w:sz w:val="24"/>
                <w:lang w:val="zh-CN"/>
              </w:rPr>
              <w:t>分钟，</w:t>
            </w:r>
            <w:r w:rsidRPr="004424D3">
              <w:rPr>
                <w:rFonts w:ascii="仿宋" w:eastAsia="仿宋" w:hAnsi="仿宋" w:cs="FangSong_GB2312" w:hint="eastAsia"/>
                <w:color w:val="000000" w:themeColor="text1"/>
                <w:sz w:val="24"/>
              </w:rPr>
              <w:t>不包含评委提问解答时间。</w:t>
            </w:r>
          </w:p>
          <w:p w:rsidR="004C5237" w:rsidRPr="004424D3" w:rsidRDefault="005E72E3">
            <w:pPr>
              <w:spacing w:line="440" w:lineRule="exact"/>
              <w:rPr>
                <w:rFonts w:ascii="仿宋" w:eastAsia="仿宋" w:hAnsi="仿宋" w:cs="FangSong_GB2312"/>
                <w:color w:val="000000" w:themeColor="text1"/>
                <w:kern w:val="0"/>
                <w:sz w:val="24"/>
                <w:lang w:val="zh-CN"/>
              </w:rPr>
            </w:pPr>
            <w:r w:rsidRPr="004424D3">
              <w:rPr>
                <w:rFonts w:ascii="仿宋" w:eastAsia="仿宋" w:hAnsi="仿宋" w:cs="FangSong_GB2312" w:hint="eastAsia"/>
                <w:b/>
                <w:color w:val="000000" w:themeColor="text1"/>
                <w:kern w:val="0"/>
                <w:sz w:val="24"/>
                <w:lang w:val="zh-CN"/>
              </w:rPr>
              <w:t>演示次序：</w:t>
            </w:r>
            <w:r w:rsidRPr="004424D3">
              <w:rPr>
                <w:rFonts w:ascii="仿宋" w:eastAsia="仿宋" w:hAnsi="仿宋" w:cs="仿宋_GB2312" w:hint="eastAsia"/>
                <w:color w:val="000000" w:themeColor="text1"/>
                <w:kern w:val="0"/>
                <w:sz w:val="24"/>
                <w:lang w:val="zh-CN"/>
              </w:rPr>
              <w:t>以政采云平台中</w:t>
            </w:r>
            <w:r w:rsidRPr="004424D3">
              <w:rPr>
                <w:rFonts w:ascii="仿宋" w:eastAsia="仿宋" w:hAnsi="仿宋" w:cs="Arial" w:hint="eastAsia"/>
                <w:bCs/>
                <w:color w:val="000000" w:themeColor="text1"/>
                <w:sz w:val="24"/>
              </w:rPr>
              <w:t>递交投标</w:t>
            </w:r>
            <w:r w:rsidRPr="004424D3">
              <w:rPr>
                <w:rFonts w:ascii="仿宋" w:eastAsia="仿宋" w:hAnsi="仿宋" w:cs="仿宋_GB2312" w:hint="eastAsia"/>
                <w:color w:val="000000" w:themeColor="text1"/>
                <w:kern w:val="0"/>
                <w:sz w:val="24"/>
                <w:lang w:val="zh-CN"/>
              </w:rPr>
              <w:t>文件先后顺序为准。</w:t>
            </w:r>
            <w:bookmarkStart w:id="0" w:name="_GoBack"/>
            <w:bookmarkEnd w:id="0"/>
          </w:p>
          <w:p w:rsidR="004C5237" w:rsidRDefault="005E72E3">
            <w:pPr>
              <w:spacing w:line="420" w:lineRule="exact"/>
              <w:rPr>
                <w:rFonts w:ascii="仿宋_GB2312" w:eastAsia="仿宋_GB2312" w:hAnsi="宋体"/>
                <w:color w:val="000000" w:themeColor="text1"/>
                <w:sz w:val="24"/>
              </w:rPr>
            </w:pPr>
            <w:r w:rsidRPr="004424D3">
              <w:rPr>
                <w:rFonts w:ascii="仿宋" w:eastAsia="仿宋" w:hAnsi="仿宋" w:cs="FangSong_GB2312" w:hint="eastAsia"/>
                <w:b/>
                <w:color w:val="000000" w:themeColor="text1"/>
                <w:kern w:val="0"/>
                <w:sz w:val="24"/>
                <w:lang w:val="zh-CN"/>
              </w:rPr>
              <w:t>演示途径：</w:t>
            </w:r>
            <w:r w:rsidRPr="004424D3">
              <w:rPr>
                <w:rFonts w:ascii="仿宋" w:eastAsia="仿宋" w:hAnsi="仿宋" w:cs="FangSong_GB2312" w:hint="eastAsia"/>
                <w:color w:val="000000" w:themeColor="text1"/>
                <w:kern w:val="0"/>
                <w:sz w:val="24"/>
                <w:lang w:val="zh-CN"/>
              </w:rPr>
              <w:t>现场演示</w:t>
            </w:r>
            <w:r w:rsidRPr="004424D3">
              <w:rPr>
                <w:rFonts w:ascii="仿宋" w:eastAsia="仿宋" w:hAnsi="仿宋" w:hint="eastAsia"/>
                <w:color w:val="000000" w:themeColor="text1"/>
                <w:kern w:val="0"/>
                <w:sz w:val="24"/>
              </w:rPr>
              <w:t>。</w:t>
            </w:r>
          </w:p>
        </w:tc>
      </w:tr>
      <w:tr w:rsidR="004C5237">
        <w:trPr>
          <w:trHeight w:val="772"/>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9</w:t>
            </w:r>
          </w:p>
        </w:tc>
        <w:tc>
          <w:tcPr>
            <w:tcW w:w="855" w:type="dxa"/>
            <w:vAlign w:val="center"/>
          </w:tcPr>
          <w:p w:rsidR="004C5237" w:rsidRDefault="005E72E3">
            <w:pPr>
              <w:snapToGrid w:val="0"/>
              <w:spacing w:line="420" w:lineRule="exact"/>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进口产品</w:t>
            </w:r>
          </w:p>
        </w:tc>
        <w:tc>
          <w:tcPr>
            <w:tcW w:w="7679" w:type="dxa"/>
            <w:vAlign w:val="center"/>
          </w:tcPr>
          <w:p w:rsidR="004C5237" w:rsidRDefault="005E72E3">
            <w:pPr>
              <w:snapToGrid w:val="0"/>
              <w:spacing w:line="420" w:lineRule="exact"/>
              <w:rPr>
                <w:rFonts w:ascii="仿宋_GB2312" w:eastAsia="仿宋_GB2312" w:hAnsi="仿宋_GB2312" w:cs="仿宋_GB2312"/>
                <w:b/>
                <w:color w:val="000000" w:themeColor="text1"/>
                <w:sz w:val="24"/>
              </w:rPr>
            </w:pPr>
            <w:r>
              <w:rPr>
                <w:rFonts w:ascii="仿宋_GB2312" w:eastAsia="仿宋_GB2312" w:hAnsi="仿宋_GB2312" w:cs="仿宋_GB2312" w:hint="eastAsia"/>
                <w:color w:val="000000" w:themeColor="text1"/>
                <w:sz w:val="24"/>
              </w:rPr>
              <w:t>本项目不采购进口产品，供应商所提供的货物和服务须在我国境内合法生产、销售。</w:t>
            </w:r>
          </w:p>
        </w:tc>
      </w:tr>
      <w:tr w:rsidR="004C5237">
        <w:trPr>
          <w:trHeight w:val="768"/>
        </w:trPr>
        <w:tc>
          <w:tcPr>
            <w:tcW w:w="869" w:type="dxa"/>
            <w:vMerge w:val="restart"/>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10</w:t>
            </w:r>
          </w:p>
        </w:tc>
        <w:tc>
          <w:tcPr>
            <w:tcW w:w="855" w:type="dxa"/>
            <w:vMerge w:val="restart"/>
            <w:vAlign w:val="center"/>
          </w:tcPr>
          <w:p w:rsidR="004C5237" w:rsidRDefault="005E72E3">
            <w:pPr>
              <w:snapToGrid w:val="0"/>
              <w:spacing w:line="420" w:lineRule="exact"/>
              <w:rPr>
                <w:rFonts w:ascii="仿宋_GB2312" w:eastAsia="仿宋_GB2312" w:hAnsi="仿宋_GB2312" w:cs="仿宋_GB2312"/>
                <w:b/>
                <w:color w:val="000000" w:themeColor="text1"/>
                <w:sz w:val="24"/>
              </w:rPr>
            </w:pPr>
            <w:r>
              <w:rPr>
                <w:rFonts w:ascii="仿宋_GB2312" w:eastAsia="仿宋_GB2312" w:hAnsi="宋体" w:hint="eastAsia"/>
                <w:b/>
                <w:color w:val="000000" w:themeColor="text1"/>
                <w:sz w:val="24"/>
              </w:rPr>
              <w:t>投标人信用信息事项</w:t>
            </w:r>
          </w:p>
        </w:tc>
        <w:tc>
          <w:tcPr>
            <w:tcW w:w="7679" w:type="dxa"/>
            <w:vAlign w:val="center"/>
          </w:tcPr>
          <w:p w:rsidR="004C5237" w:rsidRDefault="005E72E3">
            <w:pPr>
              <w:snapToGrid w:val="0"/>
              <w:spacing w:line="420" w:lineRule="exact"/>
              <w:rPr>
                <w:rFonts w:ascii="仿宋_GB2312" w:eastAsia="仿宋_GB2312" w:hAnsi="仿宋_GB2312" w:cs="仿宋_GB2312"/>
                <w:b/>
                <w:color w:val="000000" w:themeColor="text1"/>
                <w:sz w:val="24"/>
              </w:rPr>
            </w:pPr>
            <w:r>
              <w:rPr>
                <w:rFonts w:ascii="仿宋_GB2312" w:eastAsia="仿宋_GB2312" w:hAnsi="宋体" w:hint="eastAsia"/>
                <w:b/>
                <w:color w:val="000000" w:themeColor="text1"/>
                <w:sz w:val="24"/>
              </w:rPr>
              <w:t>信用信息查询渠道及截止时间：</w:t>
            </w:r>
            <w:r>
              <w:rPr>
                <w:rFonts w:ascii="仿宋_GB2312" w:eastAsia="仿宋_GB2312" w:hAnsi="宋体" w:hint="eastAsia"/>
                <w:color w:val="000000" w:themeColor="text1"/>
                <w:sz w:val="24"/>
              </w:rPr>
              <w:t>采购人或采购人委托的评审小组或采购代理机构将通过“信用中国”网站(www.creditchina.gov.cn)、中国政府采购网(www.ccgp.gov.cn)渠道查询投标人</w:t>
            </w:r>
            <w:r>
              <w:rPr>
                <w:rFonts w:ascii="仿宋_GB2312" w:eastAsia="仿宋_GB2312" w:hAnsi="仿宋_GB2312" w:cs="仿宋_GB2312" w:hint="eastAsia"/>
                <w:b/>
                <w:color w:val="000000" w:themeColor="text1"/>
                <w:sz w:val="24"/>
              </w:rPr>
              <w:t>投标截止时间前</w:t>
            </w:r>
            <w:r>
              <w:rPr>
                <w:rFonts w:ascii="仿宋_GB2312" w:eastAsia="仿宋_GB2312" w:hAnsi="宋体" w:hint="eastAsia"/>
                <w:color w:val="000000" w:themeColor="text1"/>
                <w:sz w:val="24"/>
              </w:rPr>
              <w:t>的信用记录。</w:t>
            </w:r>
          </w:p>
        </w:tc>
      </w:tr>
      <w:tr w:rsidR="004C5237">
        <w:trPr>
          <w:trHeight w:val="768"/>
        </w:trPr>
        <w:tc>
          <w:tcPr>
            <w:tcW w:w="869" w:type="dxa"/>
            <w:vMerge/>
            <w:vAlign w:val="center"/>
          </w:tcPr>
          <w:p w:rsidR="004C5237" w:rsidRDefault="004C5237">
            <w:pPr>
              <w:spacing w:line="440" w:lineRule="exact"/>
              <w:jc w:val="center"/>
              <w:rPr>
                <w:rFonts w:ascii="仿宋_GB2312" w:eastAsia="仿宋_GB2312" w:hAnsi="宋体"/>
                <w:color w:val="000000" w:themeColor="text1"/>
                <w:sz w:val="24"/>
              </w:rPr>
            </w:pPr>
          </w:p>
        </w:tc>
        <w:tc>
          <w:tcPr>
            <w:tcW w:w="855" w:type="dxa"/>
            <w:vMerge/>
            <w:vAlign w:val="center"/>
          </w:tcPr>
          <w:p w:rsidR="004C5237" w:rsidRDefault="004C5237">
            <w:pPr>
              <w:snapToGrid w:val="0"/>
              <w:spacing w:line="420" w:lineRule="exact"/>
              <w:rPr>
                <w:rFonts w:ascii="仿宋_GB2312" w:eastAsia="仿宋_GB2312" w:hAnsi="仿宋_GB2312" w:cs="仿宋_GB2312"/>
                <w:b/>
                <w:color w:val="000000" w:themeColor="text1"/>
                <w:sz w:val="24"/>
              </w:rPr>
            </w:pPr>
          </w:p>
        </w:tc>
        <w:tc>
          <w:tcPr>
            <w:tcW w:w="7679" w:type="dxa"/>
            <w:vAlign w:val="center"/>
          </w:tcPr>
          <w:p w:rsidR="004C5237" w:rsidRDefault="005E72E3">
            <w:pPr>
              <w:snapToGrid w:val="0"/>
              <w:spacing w:line="420" w:lineRule="exact"/>
              <w:rPr>
                <w:rFonts w:ascii="仿宋_GB2312" w:eastAsia="仿宋_GB2312" w:hAnsi="仿宋_GB2312" w:cs="仿宋_GB2312"/>
                <w:b/>
                <w:color w:val="000000" w:themeColor="text1"/>
                <w:sz w:val="24"/>
              </w:rPr>
            </w:pPr>
            <w:r>
              <w:rPr>
                <w:rFonts w:ascii="仿宋_GB2312" w:eastAsia="仿宋_GB2312" w:hAnsi="宋体" w:hint="eastAsia"/>
                <w:b/>
                <w:color w:val="000000" w:themeColor="text1"/>
                <w:sz w:val="24"/>
              </w:rPr>
              <w:t>信用信息查询记录和证据留存的具体方式：</w:t>
            </w:r>
            <w:r>
              <w:rPr>
                <w:rFonts w:ascii="仿宋_GB2312" w:eastAsia="仿宋_GB2312" w:hAnsi="宋体" w:hint="eastAsia"/>
                <w:color w:val="000000" w:themeColor="text1"/>
                <w:sz w:val="24"/>
              </w:rPr>
              <w:t>采购人或采购人委托的评审小组或采购代理机构现场查询投标人的信用记录，查询结果经确认后与采购文件一起存档。</w:t>
            </w:r>
          </w:p>
        </w:tc>
      </w:tr>
      <w:tr w:rsidR="004C5237">
        <w:trPr>
          <w:trHeight w:val="768"/>
        </w:trPr>
        <w:tc>
          <w:tcPr>
            <w:tcW w:w="869" w:type="dxa"/>
            <w:vMerge/>
            <w:vAlign w:val="center"/>
          </w:tcPr>
          <w:p w:rsidR="004C5237" w:rsidRDefault="004C5237">
            <w:pPr>
              <w:spacing w:line="440" w:lineRule="exact"/>
              <w:jc w:val="center"/>
              <w:rPr>
                <w:rFonts w:ascii="仿宋_GB2312" w:eastAsia="仿宋_GB2312" w:hAnsi="宋体"/>
                <w:color w:val="000000" w:themeColor="text1"/>
                <w:sz w:val="24"/>
              </w:rPr>
            </w:pPr>
          </w:p>
        </w:tc>
        <w:tc>
          <w:tcPr>
            <w:tcW w:w="855" w:type="dxa"/>
            <w:vMerge/>
            <w:vAlign w:val="center"/>
          </w:tcPr>
          <w:p w:rsidR="004C5237" w:rsidRDefault="004C5237">
            <w:pPr>
              <w:snapToGrid w:val="0"/>
              <w:spacing w:line="420" w:lineRule="exact"/>
              <w:rPr>
                <w:rFonts w:ascii="仿宋_GB2312" w:eastAsia="仿宋_GB2312" w:hAnsi="仿宋_GB2312" w:cs="仿宋_GB2312"/>
                <w:b/>
                <w:color w:val="000000" w:themeColor="text1"/>
                <w:sz w:val="24"/>
              </w:rPr>
            </w:pPr>
          </w:p>
        </w:tc>
        <w:tc>
          <w:tcPr>
            <w:tcW w:w="7679" w:type="dxa"/>
            <w:vAlign w:val="center"/>
          </w:tcPr>
          <w:p w:rsidR="004C5237" w:rsidRDefault="005E72E3">
            <w:pPr>
              <w:snapToGrid w:val="0"/>
              <w:spacing w:line="420" w:lineRule="exact"/>
              <w:rPr>
                <w:rFonts w:ascii="仿宋_GB2312" w:eastAsia="仿宋_GB2312" w:hAnsi="仿宋_GB2312" w:cs="仿宋_GB2312"/>
                <w:b/>
                <w:color w:val="000000" w:themeColor="text1"/>
                <w:sz w:val="24"/>
              </w:rPr>
            </w:pPr>
            <w:r>
              <w:rPr>
                <w:rFonts w:ascii="仿宋_GB2312" w:eastAsia="仿宋_GB2312" w:hAnsi="宋体" w:hint="eastAsia"/>
                <w:b/>
                <w:color w:val="000000" w:themeColor="text1"/>
                <w:sz w:val="24"/>
              </w:rPr>
              <w:t>信用信息的使用规则：</w:t>
            </w:r>
            <w:r>
              <w:rPr>
                <w:rFonts w:ascii="仿宋_GB2312" w:eastAsia="仿宋_GB2312" w:hAnsi="宋体" w:hint="eastAsia"/>
                <w:color w:val="000000" w:themeColor="text1"/>
                <w:sz w:val="24"/>
              </w:rPr>
              <w:t>经查询列入失信被执行人名单、重大税收违法案件当事人名单、政府采购严重违法失信行为记录名单的投标人将被拒绝参与政府采购活动。</w:t>
            </w:r>
          </w:p>
        </w:tc>
      </w:tr>
      <w:tr w:rsidR="004C5237">
        <w:trPr>
          <w:trHeight w:val="768"/>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1</w:t>
            </w:r>
          </w:p>
        </w:tc>
        <w:tc>
          <w:tcPr>
            <w:tcW w:w="8534" w:type="dxa"/>
            <w:gridSpan w:val="2"/>
            <w:vAlign w:val="center"/>
          </w:tcPr>
          <w:p w:rsidR="004C5237" w:rsidRDefault="005E72E3">
            <w:pPr>
              <w:snapToGrid w:val="0"/>
              <w:spacing w:line="440" w:lineRule="exact"/>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扰乱公共资源交易市场秩序行为：</w:t>
            </w:r>
          </w:p>
          <w:p w:rsidR="004C5237" w:rsidRDefault="005E72E3">
            <w:pPr>
              <w:snapToGrid w:val="0"/>
              <w:spacing w:line="440" w:lineRule="exact"/>
              <w:rPr>
                <w:rFonts w:ascii="仿宋" w:eastAsia="仿宋" w:hAnsi="仿宋"/>
                <w:color w:val="000000" w:themeColor="text1"/>
                <w:sz w:val="24"/>
              </w:rPr>
            </w:pPr>
            <w:r>
              <w:rPr>
                <w:rFonts w:ascii="仿宋" w:eastAsia="仿宋" w:hAnsi="仿宋" w:hint="eastAsia"/>
                <w:color w:val="000000" w:themeColor="text1"/>
                <w:sz w:val="24"/>
              </w:rPr>
              <w:t>不诚信参加公共资源交易活动，扰乱市场秩序，被绍兴市公共资源交易平台责令整改、暂停交易的投标人，在此期间将被拒绝参与政府采购活动。</w:t>
            </w:r>
          </w:p>
        </w:tc>
      </w:tr>
      <w:tr w:rsidR="004C5237">
        <w:trPr>
          <w:trHeight w:val="768"/>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2</w:t>
            </w:r>
          </w:p>
        </w:tc>
        <w:tc>
          <w:tcPr>
            <w:tcW w:w="8534" w:type="dxa"/>
            <w:gridSpan w:val="2"/>
            <w:vAlign w:val="center"/>
          </w:tcPr>
          <w:p w:rsidR="004C5237" w:rsidRDefault="005E72E3">
            <w:pPr>
              <w:snapToGrid w:val="0"/>
              <w:spacing w:line="440" w:lineRule="exact"/>
              <w:rPr>
                <w:rFonts w:ascii="仿宋" w:eastAsia="仿宋" w:hAnsi="仿宋"/>
                <w:color w:val="000000" w:themeColor="text1"/>
                <w:sz w:val="24"/>
              </w:rPr>
            </w:pPr>
            <w:r>
              <w:rPr>
                <w:rFonts w:ascii="仿宋" w:eastAsia="仿宋" w:hAnsi="仿宋" w:hint="eastAsia"/>
                <w:color w:val="000000" w:themeColor="text1"/>
                <w:sz w:val="24"/>
              </w:rPr>
              <w:t>需要落实的政府采购政策：包括保护环境、节约能源、促进中小企业发展等。详见招标文件第二部分-总则。</w:t>
            </w:r>
          </w:p>
        </w:tc>
      </w:tr>
      <w:tr w:rsidR="004C5237">
        <w:trPr>
          <w:trHeight w:val="548"/>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3</w:t>
            </w:r>
          </w:p>
        </w:tc>
        <w:tc>
          <w:tcPr>
            <w:tcW w:w="8534" w:type="dxa"/>
            <w:gridSpan w:val="2"/>
            <w:vAlign w:val="center"/>
          </w:tcPr>
          <w:p w:rsidR="004C5237" w:rsidRDefault="005E72E3">
            <w:pPr>
              <w:snapToGrid w:val="0"/>
              <w:spacing w:line="440" w:lineRule="exact"/>
              <w:rPr>
                <w:rFonts w:ascii="仿宋" w:eastAsia="仿宋" w:hAnsi="仿宋"/>
                <w:color w:val="000000" w:themeColor="text1"/>
                <w:sz w:val="24"/>
              </w:rPr>
            </w:pPr>
            <w:r>
              <w:rPr>
                <w:rFonts w:ascii="仿宋" w:eastAsia="仿宋" w:hAnsi="仿宋" w:hint="eastAsia"/>
                <w:color w:val="000000" w:themeColor="text1"/>
                <w:sz w:val="24"/>
              </w:rPr>
              <w:t>更正补充公告请自行登录浙江政府采购网或绍兴公共资源交易网查看下载。</w:t>
            </w:r>
          </w:p>
        </w:tc>
      </w:tr>
      <w:tr w:rsidR="004C5237">
        <w:trPr>
          <w:trHeight w:val="768"/>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4</w:t>
            </w:r>
          </w:p>
        </w:tc>
        <w:tc>
          <w:tcPr>
            <w:tcW w:w="8534" w:type="dxa"/>
            <w:gridSpan w:val="2"/>
            <w:vAlign w:val="center"/>
          </w:tcPr>
          <w:p w:rsidR="004C5237" w:rsidRDefault="005E72E3">
            <w:pPr>
              <w:snapToGrid w:val="0"/>
              <w:spacing w:line="440" w:lineRule="exact"/>
              <w:jc w:val="left"/>
              <w:rPr>
                <w:rFonts w:ascii="仿宋" w:eastAsia="仿宋" w:hAnsi="仿宋"/>
                <w:sz w:val="24"/>
              </w:rPr>
            </w:pPr>
            <w:r>
              <w:rPr>
                <w:rFonts w:ascii="仿宋" w:eastAsia="仿宋" w:hAnsi="仿宋" w:hint="eastAsia"/>
                <w:sz w:val="24"/>
              </w:rPr>
              <w:t>投标与开标注意事项：</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1.本项目实行网上投标，采用电子投标文件。若供应商参与投标，自行承担投标一切费用。</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供应商将政采云电子交易客户端下载、安装完成后，可通过账号密码或CA登录客户端进行投标文件制作。在使用政采云投标客户端时，建议使用WIN7及以上操作系统。</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《CA申领操作指南》：https://help.zcygov.cn/web/site_2/2018/11-29/2452.html</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《CA管理操作指南》：https://help.zcygov.cn/web/site_2/2019/08-20/3405.html</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《CA驱动和申领流程》:</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http://zfcg.czt.zj.gov.cn//bidClientTemplate/2019-05-27/12945.html</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3.投标文件制作、递交、解密：</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3.1应按照本项目招标文件和政采云平台的要求编制、加密传输投标文件。供应商在使用系统进行投标的过程中遇到涉及平台使用的任何问题，可致电政采云平台技术支持热线咨询，联系方式：400-881-7190。</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3.2投标人通过“政采云”平台制作电子投标文件，投标文件制作详见“供应商-政府采购项目电子交易操作指南：</w:t>
            </w:r>
            <w:hyperlink r:id="rId9" w:history="1">
              <w:r>
                <w:rPr>
                  <w:rFonts w:ascii="仿宋" w:eastAsia="仿宋" w:hAnsi="仿宋" w:hint="eastAsia"/>
                  <w:sz w:val="24"/>
                </w:rPr>
                <w:t>https://help.zcygov.cn/web/site_2/2018/12-28/2573.html</w:t>
              </w:r>
            </w:hyperlink>
            <w:r>
              <w:rPr>
                <w:rFonts w:ascii="仿宋" w:eastAsia="仿宋" w:hAnsi="仿宋" w:hint="eastAsia"/>
                <w:sz w:val="24"/>
              </w:rPr>
              <w:t>”。</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3.3开标时间后30分钟内供应商可以登录“政采云”平台，用“项目采购-开标评标”功能进行解密投标文件。若供应商未按时解密的，视为投标文件撤回。</w:t>
            </w:r>
          </w:p>
          <w:p w:rsidR="004C5237" w:rsidRDefault="005E72E3" w:rsidP="00E36286">
            <w:pPr>
              <w:snapToGrid w:val="0"/>
              <w:spacing w:line="440" w:lineRule="exact"/>
              <w:jc w:val="left"/>
            </w:pPr>
            <w:r w:rsidRPr="00E36286">
              <w:rPr>
                <w:rFonts w:ascii="仿宋" w:eastAsia="仿宋" w:hAnsi="仿宋" w:hint="eastAsia"/>
                <w:sz w:val="24"/>
              </w:rPr>
              <w:t>注：本项目分2个标段,供应商可以同时报名参加2个标段投标，允许同时中标。</w:t>
            </w:r>
          </w:p>
        </w:tc>
      </w:tr>
      <w:tr w:rsidR="004C5237">
        <w:trPr>
          <w:trHeight w:val="768"/>
        </w:trPr>
        <w:tc>
          <w:tcPr>
            <w:tcW w:w="869" w:type="dxa"/>
            <w:vAlign w:val="center"/>
          </w:tcPr>
          <w:p w:rsidR="004C5237" w:rsidRDefault="005E72E3">
            <w:pPr>
              <w:spacing w:line="4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5</w:t>
            </w:r>
          </w:p>
        </w:tc>
        <w:tc>
          <w:tcPr>
            <w:tcW w:w="8534" w:type="dxa"/>
            <w:gridSpan w:val="2"/>
            <w:vAlign w:val="center"/>
          </w:tcPr>
          <w:p w:rsidR="004C5237" w:rsidRDefault="005E72E3">
            <w:pPr>
              <w:snapToGrid w:val="0"/>
              <w:spacing w:line="440" w:lineRule="exact"/>
              <w:rPr>
                <w:rFonts w:ascii="仿宋" w:eastAsia="仿宋" w:hAnsi="仿宋"/>
                <w:color w:val="000000" w:themeColor="text1"/>
                <w:sz w:val="24"/>
              </w:rPr>
            </w:pPr>
            <w:r>
              <w:rPr>
                <w:rFonts w:ascii="仿宋_GB2312" w:eastAsia="仿宋_GB2312" w:hint="eastAsia"/>
                <w:color w:val="000000" w:themeColor="text1"/>
                <w:sz w:val="24"/>
              </w:rPr>
              <w:t>参与绍兴市政府采购活动的供应商按照《浙江省政府采购供应商注册和诚信管理暂行办法》要求执行。</w:t>
            </w:r>
          </w:p>
        </w:tc>
      </w:tr>
      <w:tr w:rsidR="004C5237">
        <w:trPr>
          <w:trHeight w:val="768"/>
        </w:trPr>
        <w:tc>
          <w:tcPr>
            <w:tcW w:w="869" w:type="dxa"/>
            <w:vAlign w:val="center"/>
          </w:tcPr>
          <w:p w:rsidR="004C5237" w:rsidRDefault="005E72E3">
            <w:pPr>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16</w:t>
            </w:r>
          </w:p>
        </w:tc>
        <w:tc>
          <w:tcPr>
            <w:tcW w:w="8534" w:type="dxa"/>
            <w:gridSpan w:val="2"/>
            <w:vAlign w:val="center"/>
          </w:tcPr>
          <w:p w:rsidR="004C5237" w:rsidRDefault="005E72E3">
            <w:pPr>
              <w:spacing w:line="500" w:lineRule="exact"/>
              <w:jc w:val="left"/>
              <w:rPr>
                <w:rFonts w:ascii="仿宋" w:eastAsia="仿宋" w:hAnsi="仿宋" w:cs="仿宋_GB2312"/>
                <w:b/>
                <w:bCs/>
                <w:sz w:val="24"/>
              </w:rPr>
            </w:pPr>
            <w:r>
              <w:rPr>
                <w:rFonts w:ascii="仿宋" w:eastAsia="仿宋" w:hAnsi="仿宋" w:cs="仿宋_GB2312" w:hint="eastAsia"/>
                <w:b/>
                <w:bCs/>
                <w:sz w:val="24"/>
              </w:rPr>
              <w:t>采购代理服务费：</w:t>
            </w:r>
          </w:p>
          <w:p w:rsidR="004C5237" w:rsidRDefault="005E72E3">
            <w:pPr>
              <w:snapToGrid w:val="0"/>
              <w:spacing w:line="440" w:lineRule="exact"/>
              <w:jc w:val="left"/>
              <w:rPr>
                <w:rFonts w:ascii="仿宋" w:eastAsia="仿宋" w:hAnsi="仿宋"/>
                <w:sz w:val="24"/>
              </w:rPr>
            </w:pPr>
            <w:r>
              <w:rPr>
                <w:rFonts w:ascii="仿宋" w:eastAsia="仿宋" w:hAnsi="仿宋" w:hint="eastAsia"/>
                <w:sz w:val="24"/>
              </w:rPr>
              <w:t>中标人须向采购代理机构按如下标准和规定交纳代理服务费，并在投标报价中自行考虑：</w:t>
            </w:r>
          </w:p>
          <w:p w:rsidR="00E36286" w:rsidRDefault="00E36286" w:rsidP="00E36286">
            <w:pPr>
              <w:spacing w:line="340" w:lineRule="exact"/>
              <w:rPr>
                <w:rFonts w:ascii="仿宋" w:eastAsia="仿宋" w:hAnsi="仿宋" w:cs="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）以中标通知中确定的中标总金额作为代理服务费的计算基数，具体比例参照《国家计委关于印发</w:t>
            </w:r>
            <w:r>
              <w:rPr>
                <w:rFonts w:ascii="仿宋" w:eastAsia="仿宋" w:hAnsi="仿宋"/>
                <w:sz w:val="24"/>
              </w:rPr>
              <w:t>&lt;</w:t>
            </w:r>
            <w:r>
              <w:rPr>
                <w:rFonts w:ascii="仿宋" w:eastAsia="仿宋" w:hAnsi="仿宋" w:hint="eastAsia"/>
                <w:sz w:val="24"/>
              </w:rPr>
              <w:t>招标代理服务收费管理暂行办法</w:t>
            </w:r>
            <w:r>
              <w:rPr>
                <w:rFonts w:ascii="仿宋" w:eastAsia="仿宋" w:hAnsi="仿宋"/>
                <w:sz w:val="24"/>
              </w:rPr>
              <w:t>&gt;</w:t>
            </w:r>
            <w:r>
              <w:rPr>
                <w:rFonts w:ascii="仿宋" w:eastAsia="仿宋" w:hAnsi="仿宋" w:hint="eastAsia"/>
                <w:sz w:val="24"/>
              </w:rPr>
              <w:t>的通知》（计价格</w:t>
            </w:r>
            <w:r>
              <w:rPr>
                <w:rFonts w:ascii="仿宋" w:eastAsia="仿宋" w:hAnsi="仿宋"/>
                <w:sz w:val="24"/>
              </w:rPr>
              <w:t>[2002]1980</w:t>
            </w:r>
            <w:r>
              <w:rPr>
                <w:rFonts w:ascii="仿宋" w:eastAsia="仿宋" w:hAnsi="仿宋" w:hint="eastAsia"/>
                <w:sz w:val="24"/>
              </w:rPr>
              <w:t>号）规定的标准</w:t>
            </w:r>
            <w:r>
              <w:rPr>
                <w:rFonts w:ascii="仿宋" w:eastAsia="仿宋" w:hint="eastAsia"/>
                <w:sz w:val="24"/>
              </w:rPr>
              <w:t>下浮60</w:t>
            </w:r>
            <w:r>
              <w:rPr>
                <w:rFonts w:ascii="仿宋" w:eastAsia="仿宋"/>
                <w:sz w:val="24"/>
              </w:rPr>
              <w:t>%</w:t>
            </w:r>
            <w:r>
              <w:rPr>
                <w:rFonts w:ascii="仿宋" w:eastAsia="仿宋" w:hint="eastAsia"/>
                <w:sz w:val="24"/>
              </w:rPr>
              <w:t>进行收费</w:t>
            </w:r>
            <w:r>
              <w:rPr>
                <w:rFonts w:ascii="仿宋" w:eastAsia="仿宋" w:hAnsi="仿宋" w:hint="eastAsia"/>
                <w:sz w:val="24"/>
              </w:rPr>
              <w:t>。每个项目招标代理</w:t>
            </w:r>
            <w:r>
              <w:rPr>
                <w:rFonts w:ascii="仿宋" w:eastAsia="仿宋" w:hAnsi="仿宋" w:cs="仿宋" w:hint="eastAsia"/>
                <w:sz w:val="24"/>
              </w:rPr>
              <w:t>服务费不到</w:t>
            </w:r>
            <w:r>
              <w:rPr>
                <w:rFonts w:ascii="仿宋" w:eastAsia="仿宋" w:hAnsi="仿宋" w:cs="仿宋"/>
                <w:sz w:val="24"/>
              </w:rPr>
              <w:t>3000</w:t>
            </w:r>
            <w:r>
              <w:rPr>
                <w:rFonts w:ascii="仿宋" w:eastAsia="仿宋" w:hAnsi="仿宋" w:cs="仿宋" w:hint="eastAsia"/>
                <w:sz w:val="24"/>
              </w:rPr>
              <w:t>元按照</w:t>
            </w:r>
            <w:r>
              <w:rPr>
                <w:rFonts w:ascii="仿宋" w:eastAsia="仿宋" w:hAnsi="仿宋" w:cs="仿宋"/>
                <w:sz w:val="24"/>
              </w:rPr>
              <w:t>3000</w:t>
            </w:r>
            <w:r>
              <w:rPr>
                <w:rFonts w:ascii="仿宋" w:eastAsia="仿宋" w:hAnsi="仿宋" w:cs="仿宋" w:hint="eastAsia"/>
                <w:sz w:val="24"/>
              </w:rPr>
              <w:t>元收取，最高不超过</w:t>
            </w:r>
            <w:r>
              <w:rPr>
                <w:rFonts w:ascii="仿宋" w:eastAsia="仿宋" w:hAnsi="仿宋" w:cs="仿宋"/>
                <w:sz w:val="24"/>
              </w:rPr>
              <w:t>20000</w:t>
            </w:r>
            <w:r>
              <w:rPr>
                <w:rFonts w:ascii="仿宋" w:eastAsia="仿宋" w:hAnsi="仿宋" w:cs="仿宋" w:hint="eastAsia"/>
                <w:sz w:val="24"/>
              </w:rPr>
              <w:t>元。服务费包括招标代理及招标过程中的交易中心发布费、场地使用费、预算编制费、招标文件制作和专家评审费等支出费用。</w:t>
            </w:r>
          </w:p>
          <w:p w:rsidR="00E36286" w:rsidRDefault="00E36286" w:rsidP="00E36286">
            <w:pPr>
              <w:snapToGrid w:val="0"/>
              <w:spacing w:line="420" w:lineRule="exact"/>
              <w:rPr>
                <w:rFonts w:ascii="仿宋" w:eastAsia="仿宋" w:hAnsi="仿宋"/>
                <w:sz w:val="24"/>
              </w:rPr>
            </w:pPr>
            <w:r>
              <w:rPr>
                <w:rFonts w:ascii="仿宋" w:eastAsia="仿宋" w:hAnsi="仿宋" w:hint="eastAsia"/>
                <w:sz w:val="24"/>
              </w:rPr>
              <w:t>（2）中标服务费的交纳方式：</w:t>
            </w:r>
          </w:p>
          <w:p w:rsidR="00E36286" w:rsidRDefault="00E36286" w:rsidP="00E36286">
            <w:pPr>
              <w:snapToGrid w:val="0"/>
              <w:spacing w:line="420" w:lineRule="exact"/>
              <w:ind w:firstLineChars="200" w:firstLine="480"/>
              <w:rPr>
                <w:rFonts w:ascii="仿宋" w:eastAsia="仿宋" w:hAnsi="仿宋"/>
                <w:sz w:val="24"/>
              </w:rPr>
            </w:pPr>
            <w:r>
              <w:rPr>
                <w:rFonts w:ascii="仿宋" w:eastAsia="仿宋" w:hAnsi="仿宋" w:hint="eastAsia"/>
                <w:sz w:val="24"/>
              </w:rPr>
              <w:t>用银行支票、汇票、电汇、现金等付款方式直接交纳中标服务费。</w:t>
            </w:r>
          </w:p>
          <w:p w:rsidR="00E36286" w:rsidRDefault="00E36286" w:rsidP="00E36286">
            <w:pPr>
              <w:snapToGrid w:val="0"/>
              <w:spacing w:line="420" w:lineRule="exact"/>
              <w:ind w:firstLineChars="200" w:firstLine="480"/>
              <w:rPr>
                <w:rFonts w:ascii="仿宋" w:eastAsia="仿宋" w:hAnsi="仿宋"/>
                <w:sz w:val="24"/>
              </w:rPr>
            </w:pPr>
            <w:r>
              <w:rPr>
                <w:rFonts w:ascii="仿宋" w:eastAsia="仿宋" w:hAnsi="仿宋" w:hint="eastAsia"/>
                <w:sz w:val="24"/>
              </w:rPr>
              <w:t>公司名称：绍兴市嘉华项目管理有限公司</w:t>
            </w:r>
          </w:p>
          <w:p w:rsidR="00E36286" w:rsidRDefault="00E36286" w:rsidP="00E36286">
            <w:pPr>
              <w:snapToGrid w:val="0"/>
              <w:spacing w:line="420" w:lineRule="exact"/>
              <w:ind w:firstLineChars="200" w:firstLine="480"/>
              <w:rPr>
                <w:rFonts w:ascii="仿宋" w:eastAsia="仿宋" w:hAnsi="仿宋"/>
                <w:sz w:val="24"/>
              </w:rPr>
            </w:pPr>
            <w:r>
              <w:rPr>
                <w:rFonts w:ascii="仿宋" w:eastAsia="仿宋" w:hAnsi="仿宋" w:hint="eastAsia"/>
                <w:sz w:val="24"/>
              </w:rPr>
              <w:t>开户行：绍兴银行越城支行</w:t>
            </w:r>
          </w:p>
          <w:p w:rsidR="00E36286" w:rsidRDefault="00E36286" w:rsidP="00E36286">
            <w:pPr>
              <w:snapToGrid w:val="0"/>
              <w:spacing w:line="420" w:lineRule="exact"/>
              <w:ind w:firstLineChars="200" w:firstLine="480"/>
              <w:rPr>
                <w:rFonts w:ascii="仿宋" w:eastAsia="仿宋" w:hAnsi="仿宋"/>
                <w:sz w:val="24"/>
              </w:rPr>
            </w:pPr>
            <w:r>
              <w:rPr>
                <w:rFonts w:ascii="仿宋" w:eastAsia="仿宋" w:hAnsi="仿宋" w:hint="eastAsia"/>
                <w:sz w:val="24"/>
              </w:rPr>
              <w:t>账  号：2003968202000011</w:t>
            </w:r>
          </w:p>
          <w:p w:rsidR="004C5237" w:rsidRDefault="00E36286" w:rsidP="00E36286">
            <w:pPr>
              <w:snapToGrid w:val="0"/>
              <w:spacing w:line="400" w:lineRule="exact"/>
              <w:rPr>
                <w:rFonts w:ascii="仿宋" w:eastAsia="仿宋" w:hAnsi="仿宋"/>
                <w:color w:val="000000" w:themeColor="text1"/>
                <w:sz w:val="24"/>
              </w:rPr>
            </w:pPr>
            <w:r>
              <w:rPr>
                <w:rFonts w:ascii="仿宋" w:eastAsia="仿宋" w:hAnsi="仿宋" w:hint="eastAsia"/>
                <w:sz w:val="24"/>
              </w:rPr>
              <w:t>（3）中标服务费的交纳时间：领取中标通知书前交纳。</w:t>
            </w:r>
          </w:p>
        </w:tc>
      </w:tr>
      <w:tr w:rsidR="004C5237">
        <w:trPr>
          <w:trHeight w:val="467"/>
        </w:trPr>
        <w:tc>
          <w:tcPr>
            <w:tcW w:w="9403" w:type="dxa"/>
            <w:gridSpan w:val="3"/>
            <w:vAlign w:val="center"/>
          </w:tcPr>
          <w:p w:rsidR="004C5237" w:rsidRDefault="005E72E3">
            <w:pPr>
              <w:spacing w:line="4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解释：凡涉及本招标文件的解释权属于采购人和</w:t>
            </w:r>
            <w:r>
              <w:rPr>
                <w:rFonts w:ascii="仿宋" w:eastAsia="仿宋" w:hAnsi="仿宋" w:cs="仿宋" w:hint="eastAsia"/>
                <w:sz w:val="24"/>
              </w:rPr>
              <w:t>采购代理机构</w:t>
            </w:r>
            <w:r>
              <w:rPr>
                <w:rFonts w:ascii="仿宋_GB2312" w:eastAsia="仿宋_GB2312" w:hAnsi="宋体" w:hint="eastAsia"/>
                <w:color w:val="000000" w:themeColor="text1"/>
                <w:sz w:val="24"/>
              </w:rPr>
              <w:t>。</w:t>
            </w:r>
          </w:p>
        </w:tc>
      </w:tr>
      <w:tr w:rsidR="004C5237">
        <w:trPr>
          <w:trHeight w:val="467"/>
        </w:trPr>
        <w:tc>
          <w:tcPr>
            <w:tcW w:w="9403" w:type="dxa"/>
            <w:gridSpan w:val="3"/>
            <w:vAlign w:val="center"/>
          </w:tcPr>
          <w:p w:rsidR="004C5237" w:rsidRDefault="005E72E3">
            <w:pPr>
              <w:spacing w:line="420" w:lineRule="exact"/>
              <w:rPr>
                <w:rFonts w:ascii="仿宋_GB2312" w:eastAsia="仿宋_GB2312"/>
                <w:b/>
                <w:color w:val="000000" w:themeColor="text1"/>
                <w:sz w:val="24"/>
              </w:rPr>
            </w:pPr>
            <w:r>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4C5237" w:rsidRDefault="005E72E3">
      <w:pPr>
        <w:pageBreakBefore/>
        <w:snapToGrid w:val="0"/>
        <w:spacing w:line="300" w:lineRule="auto"/>
        <w:jc w:val="center"/>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一、总则</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 项目说明</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1.1本招标文件</w:t>
      </w:r>
      <w:r>
        <w:rPr>
          <w:rFonts w:ascii="仿宋" w:eastAsia="仿宋" w:hAnsi="仿宋" w:hint="eastAsia"/>
          <w:color w:val="000000" w:themeColor="text1"/>
          <w:sz w:val="24"/>
        </w:rPr>
        <w:t>适用于该项目的招标、投标、开标、资格审查及信用信息查询、评标、定标、合同、验收等行为（法律、法规另有规定的，从其规定）。</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1.2投标人一旦参与本次招标活动，即被视为接受了本招标文件的所有内容，如有任何异议，均应在法定时间内提出。</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1.4本招标文件所称公章是指单位法定名称章或者冠以法定名称的投标业务专用章或单位法定名称电子公章。</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2. 定义</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仿宋_GB2312" w:cs="仿宋_GB2312" w:hint="eastAsia"/>
          <w:color w:val="000000" w:themeColor="text1"/>
          <w:sz w:val="24"/>
        </w:rPr>
        <w:t>2.1政府采购当事人及监管部门：绍兴市人民医院为本项目的采购人（合同中的甲方），</w:t>
      </w:r>
      <w:r w:rsidR="00E36286">
        <w:rPr>
          <w:rFonts w:ascii="仿宋_GB2312" w:eastAsia="仿宋_GB2312" w:hAnsi="仿宋_GB2312" w:cs="仿宋_GB2312" w:hint="eastAsia"/>
          <w:color w:val="000000" w:themeColor="text1"/>
          <w:sz w:val="24"/>
        </w:rPr>
        <w:t>绍兴市嘉华项目管理有限公司</w:t>
      </w:r>
      <w:r>
        <w:rPr>
          <w:rFonts w:ascii="仿宋_GB2312" w:eastAsia="仿宋_GB2312" w:hAnsi="仿宋_GB2312" w:cs="仿宋_GB2312" w:hint="eastAsia"/>
          <w:color w:val="000000" w:themeColor="text1"/>
          <w:sz w:val="24"/>
        </w:rPr>
        <w:t>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2.3“产品”系指供方按招标文件规定，经合法途径取得的，须向采购人提供的一切产品、保险、税金、安装、施工、调试、备品备件、工具、手册及其它有关技术资料和材料。</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2.4“服务”系指招标文件规定投标人须承担的安装、调试、技术协助、校准、培训、技术指导以及其他类似的义务。</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2.5“项目”系指投标人按招标文件规定向采购人提供的产品和服务。</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2.6“授权代表”系指法定代表人的被授权委托人。</w:t>
      </w:r>
    </w:p>
    <w:p w:rsidR="004C5237" w:rsidRDefault="005E72E3">
      <w:pPr>
        <w:snapToGrid w:val="0"/>
        <w:spacing w:line="440" w:lineRule="exact"/>
        <w:jc w:val="left"/>
        <w:rPr>
          <w:rFonts w:ascii="仿宋_GB2312" w:eastAsia="仿宋_GB2312" w:hAnsi="宋体"/>
          <w:color w:val="000000" w:themeColor="text1"/>
          <w:sz w:val="24"/>
        </w:rPr>
      </w:pPr>
      <w:r>
        <w:rPr>
          <w:rFonts w:ascii="仿宋" w:eastAsia="仿宋" w:hAnsi="仿宋" w:hint="eastAsia"/>
          <w:color w:val="000000" w:themeColor="text1"/>
          <w:sz w:val="24"/>
        </w:rPr>
        <w:t>2.7</w:t>
      </w:r>
      <w:r>
        <w:rPr>
          <w:rFonts w:ascii="仿宋_GB2312" w:eastAsia="仿宋_GB2312" w:hAnsi="宋体" w:hint="eastAsia"/>
          <w:color w:val="000000" w:themeColor="text1"/>
          <w:sz w:val="24"/>
        </w:rPr>
        <w:t xml:space="preserve"> “★”系指实质性指标要求条款，“▲” 系指主要性能指标要求条款。如任意一条打“★”的指标出现负偏离视为实质性不响应招标文件要求，作无效投标处理；如任意一条打“▲”的指标出现负偏离按评分标准作扣分处理。</w:t>
      </w:r>
    </w:p>
    <w:p w:rsidR="004C5237" w:rsidRDefault="005E72E3">
      <w:pPr>
        <w:spacing w:line="440" w:lineRule="exact"/>
        <w:rPr>
          <w:rFonts w:ascii="仿宋" w:eastAsia="仿宋" w:hAnsi="仿宋"/>
          <w:b/>
          <w:color w:val="000000" w:themeColor="text1"/>
          <w:sz w:val="24"/>
        </w:rPr>
      </w:pPr>
      <w:r>
        <w:rPr>
          <w:rFonts w:ascii="仿宋" w:eastAsia="仿宋" w:hAnsi="仿宋" w:hint="eastAsia"/>
          <w:b/>
          <w:color w:val="000000" w:themeColor="text1"/>
          <w:sz w:val="24"/>
        </w:rPr>
        <w:t>3.采购项目需要落实的政府采购政策</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3.2 节能环保要求</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3.2.1</w:t>
      </w:r>
      <w:r>
        <w:rPr>
          <w:rFonts w:ascii="仿宋" w:eastAsia="仿宋" w:hAnsi="仿宋"/>
          <w:color w:val="000000" w:themeColor="text1"/>
          <w:sz w:val="24"/>
        </w:rPr>
        <w:t>采购人拟采购的产品属于品目清单范围的，采购人及其委托的采购代理机构</w:t>
      </w:r>
      <w:r>
        <w:rPr>
          <w:rFonts w:ascii="仿宋" w:eastAsia="仿宋" w:hAnsi="仿宋" w:hint="eastAsia"/>
          <w:color w:val="000000" w:themeColor="text1"/>
          <w:sz w:val="24"/>
        </w:rPr>
        <w:t>将</w:t>
      </w:r>
      <w:r>
        <w:rPr>
          <w:rFonts w:ascii="仿宋" w:eastAsia="仿宋" w:hAnsi="仿宋"/>
          <w:color w:val="000000" w:themeColor="text1"/>
          <w:sz w:val="24"/>
        </w:rPr>
        <w:t>依据国家确定的认证机构出具的、处于有效期之内的节能产品、环境标志产品认证证书，对获得证书的产品实施政府优先采购或强制采购。</w:t>
      </w:r>
      <w:r>
        <w:rPr>
          <w:rFonts w:ascii="仿宋" w:eastAsia="仿宋" w:hAnsi="仿宋" w:hint="eastAsia"/>
          <w:color w:val="000000" w:themeColor="text1"/>
          <w:sz w:val="24"/>
        </w:rPr>
        <w:t>投标人须按招标文件要求提供相关产品认证证书。</w:t>
      </w:r>
    </w:p>
    <w:p w:rsidR="004C5237" w:rsidRDefault="005E72E3">
      <w:pPr>
        <w:spacing w:line="440" w:lineRule="exact"/>
        <w:rPr>
          <w:rFonts w:ascii="仿宋" w:eastAsia="仿宋" w:hAnsi="仿宋"/>
          <w:b/>
          <w:color w:val="000000" w:themeColor="text1"/>
          <w:sz w:val="24"/>
        </w:rPr>
      </w:pPr>
      <w:r>
        <w:rPr>
          <w:rFonts w:ascii="仿宋" w:eastAsia="仿宋" w:hAnsi="仿宋" w:hint="eastAsia"/>
          <w:color w:val="000000" w:themeColor="text1"/>
          <w:sz w:val="24"/>
        </w:rPr>
        <w:t>3.2.2</w:t>
      </w:r>
      <w:r>
        <w:rPr>
          <w:rFonts w:ascii="仿宋" w:eastAsia="仿宋" w:hAnsi="仿宋"/>
          <w:b/>
          <w:color w:val="000000" w:themeColor="text1"/>
          <w:sz w:val="24"/>
        </w:rPr>
        <w:t>采购人拟采购的产品属于</w:t>
      </w:r>
      <w:r>
        <w:rPr>
          <w:rFonts w:ascii="仿宋" w:eastAsia="仿宋" w:hAnsi="仿宋" w:hint="eastAsia"/>
          <w:b/>
          <w:color w:val="000000" w:themeColor="text1"/>
          <w:sz w:val="24"/>
        </w:rPr>
        <w:t>政府强制采购的节能产品品目清单范围的，投标人未按招标文件要求提供国家确定的认证机构出具的、处于有效期之内的节能产品认证证书，投标无效。</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3.3</w:t>
      </w:r>
      <w:r>
        <w:rPr>
          <w:rFonts w:ascii="仿宋" w:eastAsia="仿宋" w:hAnsi="仿宋" w:hint="eastAsia"/>
          <w:bCs/>
          <w:color w:val="000000" w:themeColor="text1"/>
          <w:sz w:val="24"/>
        </w:rPr>
        <w:t>小型、微型</w:t>
      </w:r>
      <w:r>
        <w:rPr>
          <w:rFonts w:ascii="仿宋" w:eastAsia="仿宋" w:hAnsi="仿宋" w:hint="eastAsia"/>
          <w:color w:val="000000" w:themeColor="text1"/>
          <w:sz w:val="24"/>
        </w:rPr>
        <w:t>企业价格扣除。</w:t>
      </w:r>
    </w:p>
    <w:p w:rsidR="004C5237" w:rsidRDefault="005E72E3">
      <w:pPr>
        <w:spacing w:line="440" w:lineRule="exact"/>
        <w:rPr>
          <w:rFonts w:ascii="仿宋" w:eastAsia="仿宋" w:hAnsi="仿宋"/>
          <w:bCs/>
          <w:color w:val="000000" w:themeColor="text1"/>
          <w:sz w:val="24"/>
        </w:rPr>
      </w:pPr>
      <w:r>
        <w:rPr>
          <w:rFonts w:ascii="仿宋" w:eastAsia="仿宋" w:hAnsi="仿宋" w:hint="eastAsia"/>
          <w:color w:val="000000" w:themeColor="text1"/>
          <w:sz w:val="24"/>
        </w:rPr>
        <w:t>3.3.1</w:t>
      </w:r>
      <w:r>
        <w:rPr>
          <w:rFonts w:ascii="仿宋" w:eastAsia="仿宋" w:hAnsi="仿宋" w:hint="eastAsia"/>
          <w:bCs/>
          <w:color w:val="000000" w:themeColor="text1"/>
          <w:sz w:val="24"/>
        </w:rPr>
        <w:t>小型、微型企业应当同时符合以下条件：</w:t>
      </w:r>
    </w:p>
    <w:p w:rsidR="004C5237" w:rsidRDefault="005E72E3">
      <w:pPr>
        <w:spacing w:line="440" w:lineRule="exact"/>
        <w:rPr>
          <w:rFonts w:ascii="仿宋" w:eastAsia="仿宋" w:hAnsi="仿宋"/>
          <w:bCs/>
          <w:color w:val="000000" w:themeColor="text1"/>
          <w:sz w:val="24"/>
        </w:rPr>
      </w:pPr>
      <w:r>
        <w:rPr>
          <w:rFonts w:ascii="仿宋" w:eastAsia="仿宋" w:hAnsi="仿宋" w:hint="eastAsia"/>
          <w:bCs/>
          <w:color w:val="000000" w:themeColor="text1"/>
          <w:sz w:val="24"/>
        </w:rPr>
        <w:t>（1）符合中小企业划分标准；</w:t>
      </w:r>
    </w:p>
    <w:p w:rsidR="004C5237" w:rsidRDefault="005E72E3">
      <w:pPr>
        <w:spacing w:line="440" w:lineRule="exact"/>
        <w:rPr>
          <w:rFonts w:ascii="仿宋" w:eastAsia="仿宋" w:hAnsi="仿宋"/>
          <w:bCs/>
          <w:color w:val="000000" w:themeColor="text1"/>
          <w:sz w:val="24"/>
        </w:rPr>
      </w:pPr>
      <w:r>
        <w:rPr>
          <w:rFonts w:ascii="仿宋" w:eastAsia="仿宋" w:hAnsi="仿宋" w:hint="eastAsia"/>
          <w:bCs/>
          <w:color w:val="000000" w:themeColor="text1"/>
          <w:sz w:val="24"/>
        </w:rPr>
        <w:t>（2）</w:t>
      </w:r>
      <w:r>
        <w:rPr>
          <w:rFonts w:ascii="仿宋" w:eastAsia="仿宋" w:hAnsi="仿宋" w:hint="eastAsia"/>
          <w:b/>
          <w:bCs/>
          <w:color w:val="000000" w:themeColor="text1"/>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3.3.2小型、微型企业应按照招标文件格式要求提供《中小企业声明函》。</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3.3.3对于非专门面向此类企业的项目，对小型和微型企业产品的投标价格给予6 %的扣除，用扣除后的价格参与评审。</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4C5237" w:rsidRDefault="005E72E3">
      <w:pPr>
        <w:spacing w:line="44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联合体各方均为小型、微型企业的，联合体视同为小型、微型企业。</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3.3.5符合《关于促进残疾人就业政府采购政策的通知》（财库〔2017〕141号）规定的条件并提供《残疾人福利性单位声明函》（附件1）的残疾人福利性单位视同小型、微型企业；</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4C5237" w:rsidRDefault="005E72E3">
      <w:pPr>
        <w:spacing w:line="440" w:lineRule="exact"/>
        <w:rPr>
          <w:rFonts w:ascii="仿宋" w:eastAsia="仿宋" w:hAnsi="仿宋"/>
          <w:color w:val="000000" w:themeColor="text1"/>
          <w:sz w:val="24"/>
        </w:rPr>
      </w:pPr>
      <w:r>
        <w:rPr>
          <w:rFonts w:ascii="仿宋_GB2312" w:eastAsia="仿宋_GB2312" w:hAnsi="宋体" w:hint="eastAsia"/>
          <w:color w:val="000000" w:themeColor="text1"/>
          <w:sz w:val="24"/>
        </w:rPr>
        <w:t>★</w:t>
      </w:r>
      <w:r>
        <w:rPr>
          <w:rFonts w:ascii="仿宋" w:eastAsia="仿宋" w:hAnsi="仿宋" w:hint="eastAsia"/>
          <w:color w:val="000000" w:themeColor="text1"/>
          <w:sz w:val="24"/>
        </w:rPr>
        <w:t>4.特别说明：</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4.1供应商投标所使用的资格、信誉、荣誉、业绩与企业认证必须为投标单位所拥有。供应商投标所使用的采购项目实施人员必须为投标单位正式员工。</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4.2供应商应仔细阅读招标文件的所有内容，按照招标文件的要求提交投标文件，并对所提供的全部资料的真实性承担法律责任。</w:t>
      </w:r>
    </w:p>
    <w:p w:rsidR="004C5237" w:rsidRDefault="005E72E3">
      <w:pPr>
        <w:spacing w:line="440" w:lineRule="exact"/>
        <w:rPr>
          <w:rFonts w:ascii="仿宋" w:eastAsia="仿宋" w:hAnsi="仿宋"/>
          <w:color w:val="000000" w:themeColor="text1"/>
          <w:sz w:val="24"/>
        </w:rPr>
      </w:pPr>
      <w:r>
        <w:rPr>
          <w:rFonts w:ascii="仿宋" w:eastAsia="仿宋" w:hAnsi="仿宋" w:hint="eastAsia"/>
          <w:color w:val="000000" w:themeColor="text1"/>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4C5237" w:rsidRDefault="005E72E3" w:rsidP="001A4593">
      <w:pPr>
        <w:snapToGrid w:val="0"/>
        <w:spacing w:beforeLines="50" w:afterLines="50"/>
        <w:jc w:val="center"/>
        <w:rPr>
          <w:rFonts w:ascii="仿宋_GB2312" w:eastAsia="仿宋_GB2312" w:hAnsi="宋体"/>
          <w:color w:val="000000" w:themeColor="text1"/>
          <w:sz w:val="24"/>
        </w:rPr>
      </w:pPr>
      <w:r>
        <w:rPr>
          <w:rFonts w:ascii="仿宋_GB2312" w:eastAsia="仿宋_GB2312" w:hAnsi="宋体" w:hint="eastAsia"/>
          <w:b/>
          <w:color w:val="000000" w:themeColor="text1"/>
          <w:sz w:val="36"/>
          <w:szCs w:val="36"/>
        </w:rPr>
        <w:t>二、招标文件</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1．招标方式</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1.1 本次招标采用</w:t>
      </w:r>
      <w:r>
        <w:rPr>
          <w:rFonts w:ascii="仿宋_GB2312" w:eastAsia="仿宋_GB2312" w:hAnsi="宋体" w:hint="eastAsia"/>
          <w:b/>
          <w:color w:val="000000" w:themeColor="text1"/>
          <w:kern w:val="0"/>
          <w:sz w:val="24"/>
        </w:rPr>
        <w:t>公开招标</w:t>
      </w:r>
      <w:r>
        <w:rPr>
          <w:rFonts w:ascii="仿宋_GB2312" w:eastAsia="仿宋_GB2312" w:hAnsi="宋体" w:hint="eastAsia"/>
          <w:color w:val="000000" w:themeColor="text1"/>
          <w:sz w:val="24"/>
        </w:rPr>
        <w:t>方式进行。</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color w:val="000000" w:themeColor="text1"/>
          <w:sz w:val="24"/>
        </w:rPr>
        <w:t>1.2 如某一标项投标人或实质性响应招标文件的投标人不足三家时，由采购人重新组织招标或按有关规定实施。</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1.3 本次招标设定限价，即招标公告中公布的各标项预算金额或最高限价（各标项之间的预算金额不能互相调整）。</w:t>
      </w:r>
    </w:p>
    <w:p w:rsidR="004C5237" w:rsidRDefault="005E72E3">
      <w:pPr>
        <w:pStyle w:val="aa"/>
        <w:snapToGrid w:val="0"/>
        <w:spacing w:after="0" w:line="440" w:lineRule="exact"/>
        <w:ind w:leftChars="0" w:left="0"/>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2.授权委托</w:t>
      </w:r>
    </w:p>
    <w:p w:rsidR="004C5237" w:rsidRDefault="005E72E3">
      <w:pPr>
        <w:pStyle w:val="a5"/>
        <w:tabs>
          <w:tab w:val="clear" w:pos="454"/>
        </w:tabs>
        <w:spacing w:afterLines="0" w:line="440" w:lineRule="exact"/>
        <w:ind w:left="0" w:firstLineChars="200" w:firstLine="480"/>
        <w:rPr>
          <w:rFonts w:ascii="仿宋_GB2312" w:eastAsia="仿宋_GB2312" w:hAnsi="宋体"/>
          <w:color w:val="000000" w:themeColor="text1"/>
        </w:rPr>
      </w:pPr>
      <w:r>
        <w:rPr>
          <w:rFonts w:ascii="仿宋_GB2312" w:eastAsia="仿宋_GB2312" w:hAnsi="宋体" w:hint="eastAsia"/>
          <w:color w:val="000000" w:themeColor="text1"/>
        </w:rPr>
        <w:t>本项目为电子投标项目，投标人的法定代表人或其授权代表或个体工商户不需要参加现场投标和开标。</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3. 投标费用</w:t>
      </w:r>
    </w:p>
    <w:p w:rsidR="004C5237" w:rsidRDefault="005E72E3">
      <w:pPr>
        <w:pStyle w:val="a5"/>
        <w:tabs>
          <w:tab w:val="clear" w:pos="454"/>
        </w:tabs>
        <w:spacing w:afterLines="0" w:line="440" w:lineRule="exact"/>
        <w:ind w:left="0" w:firstLineChars="200" w:firstLine="480"/>
        <w:rPr>
          <w:rFonts w:ascii="仿宋_GB2312" w:eastAsia="仿宋_GB2312" w:hAnsi="宋体"/>
          <w:color w:val="000000" w:themeColor="text1"/>
        </w:rPr>
      </w:pPr>
      <w:r>
        <w:rPr>
          <w:rFonts w:ascii="仿宋_GB2312" w:eastAsia="仿宋_GB2312" w:hAnsi="宋体" w:hint="eastAsia"/>
          <w:color w:val="000000" w:themeColor="text1"/>
        </w:rPr>
        <w:t>投标人应自行承担编制投标文件及参加本次投标所涉及的一切费用。不管投标结果如何，招标人对上述费用不负任何责任。</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4. 招标文件的修改</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4.1 </w:t>
      </w:r>
      <w:r>
        <w:rPr>
          <w:rFonts w:ascii="仿宋_GB2312" w:eastAsia="仿宋_GB2312" w:hAnsi="宋体" w:hint="eastAsia"/>
          <w:bCs/>
          <w:color w:val="000000" w:themeColor="text1"/>
          <w:sz w:val="24"/>
        </w:rPr>
        <w:t>招标文件包括本招标文件及所有的招标答疑记录（澄清、修改）和发出的补充通知</w:t>
      </w:r>
      <w:r>
        <w:rPr>
          <w:rFonts w:ascii="仿宋_GB2312" w:eastAsia="仿宋_GB2312" w:hAnsi="宋体" w:hint="eastAsia"/>
          <w:color w:val="000000" w:themeColor="text1"/>
          <w:sz w:val="24"/>
        </w:rPr>
        <w:t>。</w:t>
      </w:r>
    </w:p>
    <w:p w:rsidR="004C5237" w:rsidRDefault="005E72E3">
      <w:pPr>
        <w:pStyle w:val="a5"/>
        <w:widowControl w:val="0"/>
        <w:tabs>
          <w:tab w:val="clear" w:pos="454"/>
        </w:tabs>
        <w:spacing w:afterLines="0" w:line="440" w:lineRule="exact"/>
        <w:ind w:left="0" w:firstLine="0"/>
        <w:rPr>
          <w:rFonts w:ascii="仿宋_GB2312" w:eastAsia="仿宋_GB2312" w:hAnsi="宋体"/>
          <w:color w:val="000000" w:themeColor="text1"/>
        </w:rPr>
      </w:pPr>
      <w:r>
        <w:rPr>
          <w:rFonts w:ascii="仿宋_GB2312" w:eastAsia="仿宋_GB2312" w:hAnsi="宋体" w:hint="eastAsia"/>
          <w:color w:val="000000" w:themeColor="text1"/>
        </w:rPr>
        <w:t xml:space="preserve">4.2招标文件的澄清 </w:t>
      </w:r>
    </w:p>
    <w:p w:rsidR="004C5237" w:rsidRDefault="005E72E3">
      <w:pPr>
        <w:pStyle w:val="a5"/>
        <w:widowControl w:val="0"/>
        <w:tabs>
          <w:tab w:val="clear" w:pos="454"/>
        </w:tabs>
        <w:spacing w:afterLines="0" w:line="440" w:lineRule="exact"/>
        <w:ind w:left="0" w:firstLineChars="200" w:firstLine="480"/>
        <w:rPr>
          <w:rFonts w:ascii="仿宋_GB2312" w:eastAsia="仿宋_GB2312" w:hAnsi="宋体"/>
          <w:color w:val="000000" w:themeColor="text1"/>
        </w:rPr>
      </w:pPr>
      <w:r>
        <w:rPr>
          <w:rFonts w:ascii="仿宋_GB2312" w:eastAsia="仿宋_GB2312" w:hAnsi="宋体" w:hint="eastAsia"/>
          <w:color w:val="000000" w:themeColor="text1"/>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4C5237" w:rsidRDefault="005E72E3">
      <w:pPr>
        <w:pStyle w:val="a5"/>
        <w:tabs>
          <w:tab w:val="clear" w:pos="454"/>
        </w:tabs>
        <w:spacing w:afterLines="0" w:line="440" w:lineRule="exact"/>
        <w:ind w:left="0" w:firstLine="0"/>
        <w:rPr>
          <w:rFonts w:ascii="仿宋_GB2312" w:eastAsia="仿宋_GB2312" w:hAnsi="宋体"/>
          <w:color w:val="000000" w:themeColor="text1"/>
        </w:rPr>
      </w:pPr>
      <w:r>
        <w:rPr>
          <w:rFonts w:ascii="仿宋_GB2312" w:eastAsia="仿宋_GB2312" w:hAnsi="宋体" w:hint="eastAsia"/>
          <w:color w:val="000000" w:themeColor="text1"/>
        </w:rPr>
        <w:t>4.3招标文件的修改</w:t>
      </w:r>
    </w:p>
    <w:p w:rsidR="004C5237" w:rsidRDefault="005E72E3">
      <w:pPr>
        <w:pStyle w:val="a5"/>
        <w:tabs>
          <w:tab w:val="clear" w:pos="454"/>
        </w:tabs>
        <w:spacing w:afterLines="0" w:line="440" w:lineRule="exact"/>
        <w:ind w:left="0" w:firstLine="0"/>
        <w:rPr>
          <w:rFonts w:ascii="仿宋_GB2312" w:eastAsia="仿宋_GB2312" w:hAnsi="宋体"/>
          <w:color w:val="000000" w:themeColor="text1"/>
        </w:rPr>
      </w:pPr>
      <w:r>
        <w:rPr>
          <w:rFonts w:ascii="仿宋_GB2312" w:eastAsia="仿宋_GB2312" w:hAnsi="宋体" w:hint="eastAsia"/>
          <w:color w:val="000000" w:themeColor="text1"/>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5.参考品牌</w:t>
      </w:r>
    </w:p>
    <w:p w:rsidR="004C5237" w:rsidRDefault="005E72E3">
      <w:pPr>
        <w:snapToGrid w:val="0"/>
        <w:spacing w:line="440" w:lineRule="exact"/>
        <w:ind w:firstLineChars="196" w:firstLine="47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C5237" w:rsidRDefault="005E72E3">
      <w:pPr>
        <w:snapToGrid w:val="0"/>
        <w:spacing w:line="800" w:lineRule="exact"/>
        <w:jc w:val="center"/>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三、投标文件</w:t>
      </w:r>
    </w:p>
    <w:p w:rsidR="004C5237" w:rsidRDefault="005E72E3">
      <w:pPr>
        <w:numPr>
          <w:ilvl w:val="0"/>
          <w:numId w:val="5"/>
        </w:num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投标文件的语言、计量单位、形式及效力</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1.4不按招标文件的要求提供的投标文件可能导致被拒绝。</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1.5投标文件的形式和效力</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1.5.1投标文件为电子投标文件，电子投标文件按“政采云供应商项目采购-电子招投标操作指南”及本招标文件要求制作、加密传输。</w:t>
      </w:r>
    </w:p>
    <w:p w:rsidR="004C5237" w:rsidRDefault="005E72E3">
      <w:pPr>
        <w:snapToGrid w:val="0"/>
        <w:spacing w:line="440" w:lineRule="exact"/>
        <w:jc w:val="left"/>
        <w:rPr>
          <w:rFonts w:ascii="仿宋_GB2312" w:eastAsia="仿宋_GB2312" w:hAnsi="宋体"/>
          <w:b/>
          <w:color w:val="000000" w:themeColor="text1"/>
          <w:sz w:val="24"/>
          <w:u w:val="single"/>
        </w:rPr>
      </w:pPr>
      <w:r>
        <w:rPr>
          <w:rFonts w:ascii="仿宋_GB2312" w:eastAsia="仿宋_GB2312" w:hAnsi="宋体" w:hint="eastAsia"/>
          <w:b/>
          <w:color w:val="000000" w:themeColor="text1"/>
          <w:sz w:val="24"/>
          <w:u w:val="single"/>
        </w:rPr>
        <w:t>1.5.2投标文件的效力：</w:t>
      </w:r>
    </w:p>
    <w:p w:rsidR="004C5237" w:rsidRDefault="005E72E3">
      <w:pPr>
        <w:snapToGrid w:val="0"/>
        <w:spacing w:line="440" w:lineRule="exact"/>
        <w:ind w:firstLineChars="196" w:firstLine="472"/>
        <w:jc w:val="left"/>
        <w:rPr>
          <w:rFonts w:ascii="仿宋_GB2312" w:eastAsia="仿宋_GB2312" w:hAnsi="宋体"/>
          <w:b/>
          <w:color w:val="000000" w:themeColor="text1"/>
          <w:sz w:val="24"/>
          <w:u w:val="single"/>
        </w:rPr>
      </w:pPr>
      <w:r>
        <w:rPr>
          <w:rFonts w:ascii="仿宋_GB2312" w:eastAsia="仿宋_GB2312" w:hAnsi="宋体" w:hint="eastAsia"/>
          <w:b/>
          <w:color w:val="000000" w:themeColor="text1"/>
          <w:sz w:val="24"/>
          <w:u w:val="single"/>
        </w:rPr>
        <w:t>投标文件未在投标截止时间前完成传输的，视为投标文件撤回；投标文件未按时解密，亦视为投标文件撤回。</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2. 投标文件的组成</w:t>
      </w:r>
    </w:p>
    <w:p w:rsidR="004C5237" w:rsidRDefault="005E72E3">
      <w:pPr>
        <w:spacing w:line="44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投标文件由“报价文件资料”、“商务技术（资信）文件资料”两部分组成，</w:t>
      </w:r>
      <w:r>
        <w:rPr>
          <w:rFonts w:ascii="仿宋" w:eastAsia="仿宋" w:hAnsi="仿宋" w:hint="eastAsia"/>
          <w:color w:val="000000" w:themeColor="text1"/>
          <w:sz w:val="24"/>
        </w:rPr>
        <w:t>其中</w:t>
      </w:r>
      <w:r>
        <w:rPr>
          <w:rFonts w:ascii="仿宋" w:eastAsia="仿宋" w:hAnsi="仿宋" w:hint="eastAsia"/>
          <w:b/>
          <w:color w:val="000000" w:themeColor="text1"/>
          <w:sz w:val="24"/>
        </w:rPr>
        <w:t>电子投标文件中所须加盖公章部分均应采用电子签章。</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2.1 “报价文件资料”应包含以下内容：</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2.1.1投标响应函（格式见第六部分附件）； </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2.1.2开标一览表（格式见第六部分附件）；</w:t>
      </w:r>
    </w:p>
    <w:p w:rsidR="004C5237" w:rsidRDefault="005E72E3">
      <w:pPr>
        <w:pStyle w:val="ad"/>
        <w:spacing w:line="440" w:lineRule="exact"/>
        <w:rPr>
          <w:rFonts w:ascii="仿宋_GB2312" w:eastAsia="仿宋_GB2312" w:hAnsi="宋体"/>
          <w:b w:val="0"/>
          <w:color w:val="000000" w:themeColor="text1"/>
          <w:sz w:val="24"/>
        </w:rPr>
      </w:pPr>
      <w:r>
        <w:rPr>
          <w:rFonts w:ascii="仿宋_GB2312" w:eastAsia="仿宋_GB2312" w:hAnsi="宋体" w:hint="eastAsia"/>
          <w:b w:val="0"/>
          <w:color w:val="000000" w:themeColor="text1"/>
          <w:sz w:val="24"/>
        </w:rPr>
        <w:t>2.1.3小微企业声明函及证明资料（如有，格式见第六部分附件）；</w:t>
      </w:r>
    </w:p>
    <w:p w:rsidR="004C5237" w:rsidRDefault="005E72E3">
      <w:pPr>
        <w:pStyle w:val="ad"/>
        <w:spacing w:line="440" w:lineRule="exact"/>
        <w:rPr>
          <w:rFonts w:ascii="仿宋_GB2312" w:eastAsia="仿宋_GB2312" w:hAnsi="宋体"/>
          <w:b w:val="0"/>
          <w:color w:val="000000" w:themeColor="text1"/>
          <w:sz w:val="24"/>
        </w:rPr>
      </w:pPr>
      <w:r>
        <w:rPr>
          <w:rFonts w:ascii="仿宋_GB2312" w:eastAsia="仿宋_GB2312" w:hAnsi="宋体" w:hint="eastAsia"/>
          <w:b w:val="0"/>
          <w:color w:val="000000" w:themeColor="text1"/>
          <w:sz w:val="24"/>
        </w:rPr>
        <w:t>2.1.4残疾人福利性单位声明函（如有，格式见第六部分附件）。</w:t>
      </w:r>
    </w:p>
    <w:p w:rsidR="004C5237" w:rsidRDefault="005E72E3">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以上文件组成“报价文件资料”。投标人在“报价文件资料”中应对招标文件作实质性响应，该项内容将作为评标重要指标。</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 “商务技术（资信）文件资料”应包括以下内容（正本用原件）：</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2.2.1法定代表人授权委托书(格式见第六部分附件)；</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2.2.2授权代表社保证明（格式见第六部分附件）；</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2.2.3法定代表人身份证明书（格式见第六部分附件）；</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2.2.4 企业法人营业执照副本复印件（加盖单位公章）；</w:t>
      </w:r>
    </w:p>
    <w:p w:rsidR="004C5237" w:rsidRDefault="005E72E3">
      <w:pPr>
        <w:snapToGrid w:val="0"/>
        <w:spacing w:line="440" w:lineRule="exact"/>
        <w:rPr>
          <w:rFonts w:ascii="仿宋_GB2312" w:eastAsia="仿宋_GB2312" w:hAnsi="Arial" w:cs="Arial"/>
          <w:color w:val="000000" w:themeColor="text1"/>
          <w:kern w:val="0"/>
          <w:sz w:val="24"/>
        </w:rPr>
      </w:pPr>
      <w:r>
        <w:rPr>
          <w:rFonts w:ascii="仿宋_GB2312" w:eastAsia="仿宋_GB2312" w:hAnsi="宋体" w:hint="eastAsia"/>
          <w:color w:val="000000" w:themeColor="text1"/>
          <w:sz w:val="24"/>
        </w:rPr>
        <w:t>2.2.5相关资质证明或文件复印件（加盖单位公章）；</w:t>
      </w:r>
      <w:r>
        <w:rPr>
          <w:rFonts w:ascii="仿宋_GB2312" w:eastAsia="仿宋_GB2312" w:hAnsi="仿宋_GB2312" w:cs="仿宋_GB2312" w:hint="eastAsia"/>
          <w:color w:val="000000" w:themeColor="text1"/>
          <w:sz w:val="24"/>
        </w:rPr>
        <w:t>（均需加盖公章）：</w:t>
      </w:r>
      <w:r>
        <w:rPr>
          <w:rFonts w:ascii="仿宋_GB2312" w:eastAsia="仿宋_GB2312" w:hAnsi="仿宋_GB2312" w:cs="仿宋_GB2312" w:hint="eastAsia"/>
          <w:color w:val="000000" w:themeColor="text1"/>
          <w:kern w:val="0"/>
          <w:sz w:val="24"/>
        </w:rPr>
        <w:t>证明其符合《中华人民共和国政府采购法》</w:t>
      </w:r>
      <w:r>
        <w:rPr>
          <w:rFonts w:ascii="仿宋_GB2312" w:eastAsia="仿宋_GB2312" w:hAnsi="Arial" w:cs="Arial" w:hint="eastAsia"/>
          <w:color w:val="000000" w:themeColor="text1"/>
          <w:kern w:val="0"/>
          <w:sz w:val="24"/>
        </w:rPr>
        <w:t>规定的供应商基本条件和采购项目对供应商的特定要求</w:t>
      </w:r>
      <w:r>
        <w:rPr>
          <w:rFonts w:ascii="仿宋_GB2312" w:eastAsia="仿宋_GB2312" w:hAnsi="仿宋_GB2312" w:cs="仿宋_GB2312" w:hint="eastAsia"/>
          <w:color w:val="000000" w:themeColor="text1"/>
          <w:sz w:val="24"/>
        </w:rPr>
        <w:t>（如果项目要求）</w:t>
      </w:r>
      <w:r>
        <w:rPr>
          <w:rFonts w:ascii="仿宋_GB2312" w:eastAsia="仿宋_GB2312" w:hAnsi="仿宋_GB2312" w:cs="仿宋_GB2312" w:hint="eastAsia"/>
          <w:color w:val="000000" w:themeColor="text1"/>
          <w:kern w:val="0"/>
          <w:sz w:val="24"/>
        </w:rPr>
        <w:t>的有关资格证明文件。</w:t>
      </w:r>
    </w:p>
    <w:p w:rsidR="004C5237" w:rsidRDefault="005E72E3">
      <w:pPr>
        <w:pStyle w:val="ac"/>
        <w:spacing w:line="440" w:lineRule="exact"/>
        <w:ind w:firstLineChars="200" w:firstLine="480"/>
        <w:rPr>
          <w:rFonts w:ascii="仿宋_GB2312" w:eastAsia="仿宋_GB2312" w:hAnsi="仿宋"/>
          <w:color w:val="000000" w:themeColor="text1"/>
          <w:sz w:val="24"/>
        </w:rPr>
      </w:pPr>
      <w:bookmarkStart w:id="1" w:name="_Hlt68073093"/>
      <w:bookmarkStart w:id="2" w:name="_Hlt68072998"/>
      <w:bookmarkStart w:id="3" w:name="_Hlt68403820"/>
      <w:bookmarkEnd w:id="1"/>
      <w:bookmarkEnd w:id="2"/>
      <w:bookmarkEnd w:id="3"/>
      <w:r>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4C5237" w:rsidRDefault="005E72E3">
      <w:pPr>
        <w:pStyle w:val="ac"/>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（2）2019年度资产负债表等财务报表资料文件(新成立的公司提供情况证明)；</w:t>
      </w:r>
    </w:p>
    <w:p w:rsidR="004C5237" w:rsidRDefault="005E72E3">
      <w:pPr>
        <w:pStyle w:val="ac"/>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（3）具有履行合同所必需的设备和专业技术能力的承诺函；</w:t>
      </w:r>
    </w:p>
    <w:p w:rsidR="004C5237" w:rsidRDefault="005E72E3">
      <w:pPr>
        <w:spacing w:line="440" w:lineRule="exact"/>
        <w:ind w:firstLineChars="200" w:firstLine="480"/>
        <w:rPr>
          <w:rFonts w:ascii="仿宋_GB2312" w:eastAsia="仿宋_GB2312" w:hAnsi="仿宋_GB2312" w:cs="仿宋_GB2312"/>
          <w:color w:val="000000" w:themeColor="text1"/>
          <w:sz w:val="24"/>
          <w:szCs w:val="20"/>
        </w:rPr>
      </w:pPr>
      <w:r>
        <w:rPr>
          <w:rFonts w:ascii="仿宋_GB2312" w:eastAsia="仿宋_GB2312" w:hAnsi="仿宋_GB2312" w:cs="仿宋_GB2312" w:hint="eastAsia"/>
          <w:color w:val="000000" w:themeColor="text1"/>
          <w:sz w:val="24"/>
        </w:rPr>
        <w:t>（4）参加本次政府采购活动前三年内，在经营活动中没有重大违法记录的声明（</w:t>
      </w:r>
      <w:r>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p>
    <w:p w:rsidR="004C5237" w:rsidRDefault="005E72E3">
      <w:pPr>
        <w:spacing w:line="440" w:lineRule="exact"/>
        <w:ind w:firstLineChars="200" w:firstLine="480"/>
        <w:rPr>
          <w:rFonts w:ascii="仿宋_GB2312" w:eastAsia="仿宋_GB2312" w:hAnsi="仿宋_GB2312" w:cs="仿宋_GB2312"/>
          <w:color w:val="000000" w:themeColor="text1"/>
          <w:sz w:val="24"/>
          <w:szCs w:val="20"/>
        </w:rPr>
      </w:pPr>
      <w:r>
        <w:rPr>
          <w:rFonts w:ascii="仿宋_GB2312" w:eastAsia="仿宋_GB2312" w:hAnsi="仿宋_GB2312" w:cs="仿宋_GB2312" w:hint="eastAsia"/>
          <w:color w:val="000000" w:themeColor="text1"/>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4C5237" w:rsidRDefault="005E72E3">
      <w:pPr>
        <w:spacing w:line="440" w:lineRule="exact"/>
        <w:ind w:firstLineChars="200" w:firstLine="480"/>
        <w:rPr>
          <w:rFonts w:ascii="仿宋_GB2312" w:eastAsia="仿宋_GB2312" w:hAnsi="仿宋_GB2312" w:cs="仿宋_GB2312"/>
          <w:color w:val="000000" w:themeColor="text1"/>
          <w:sz w:val="24"/>
          <w:szCs w:val="20"/>
        </w:rPr>
      </w:pPr>
      <w:r>
        <w:rPr>
          <w:rFonts w:ascii="仿宋_GB2312" w:eastAsia="仿宋_GB2312" w:hAnsi="仿宋_GB2312" w:cs="仿宋_GB2312" w:hint="eastAsia"/>
          <w:color w:val="000000" w:themeColor="text1"/>
          <w:kern w:val="0"/>
          <w:sz w:val="24"/>
        </w:rPr>
        <w:t>(6</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szCs w:val="20"/>
        </w:rPr>
        <w:t>提供依法缴纳税收和社会保障资金的良好记录证明，税收和社保证明打印时间不得早于投标截止时间前1个月；</w:t>
      </w:r>
    </w:p>
    <w:p w:rsidR="004C5237" w:rsidRPr="00E36286" w:rsidRDefault="005E72E3" w:rsidP="00E36286">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(7</w:t>
      </w:r>
      <w:r>
        <w:rPr>
          <w:rFonts w:ascii="仿宋_GB2312" w:eastAsia="仿宋_GB2312" w:hAnsi="仿宋_GB2312" w:cs="仿宋_GB2312" w:hint="eastAsia"/>
          <w:color w:val="000000" w:themeColor="text1"/>
          <w:sz w:val="24"/>
        </w:rPr>
        <w:t>)符合特定资格条件（如果项目要求）的有关证明材料（复印件）；</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w:t>
      </w:r>
      <w:r w:rsidR="00E36286">
        <w:rPr>
          <w:rFonts w:ascii="仿宋_GB2312" w:eastAsia="仿宋_GB2312" w:hAnsi="宋体" w:hint="eastAsia"/>
          <w:color w:val="000000" w:themeColor="text1"/>
          <w:sz w:val="24"/>
        </w:rPr>
        <w:t>6</w:t>
      </w:r>
      <w:r>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w:t>
      </w:r>
      <w:r w:rsidR="00E36286">
        <w:rPr>
          <w:rFonts w:ascii="仿宋_GB2312" w:eastAsia="仿宋_GB2312" w:hAnsi="宋体" w:hint="eastAsia"/>
          <w:color w:val="000000" w:themeColor="text1"/>
          <w:sz w:val="24"/>
        </w:rPr>
        <w:t>7</w:t>
      </w:r>
      <w:r>
        <w:rPr>
          <w:rFonts w:ascii="仿宋_GB2312" w:eastAsia="仿宋_GB2312" w:hAnsi="宋体" w:hint="eastAsia"/>
          <w:color w:val="000000" w:themeColor="text1"/>
          <w:sz w:val="24"/>
        </w:rPr>
        <w:t>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rsidR="004C5237" w:rsidRDefault="005E72E3">
      <w:pPr>
        <w:snapToGrid w:val="0"/>
        <w:spacing w:line="440" w:lineRule="exac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rPr>
        <w:t>2.2.</w:t>
      </w:r>
      <w:r w:rsidR="00E36286">
        <w:rPr>
          <w:rFonts w:ascii="仿宋_GB2312" w:eastAsia="仿宋_GB2312" w:hAnsi="仿宋_GB2312" w:cs="仿宋_GB2312" w:hint="eastAsia"/>
          <w:color w:val="000000" w:themeColor="text1"/>
          <w:kern w:val="0"/>
          <w:sz w:val="24"/>
        </w:rPr>
        <w:t>8</w:t>
      </w:r>
      <w:r>
        <w:rPr>
          <w:rFonts w:ascii="仿宋_GB2312" w:eastAsia="仿宋_GB2312" w:hAnsi="仿宋_GB2312" w:cs="仿宋_GB2312" w:hint="eastAsia"/>
          <w:color w:val="000000" w:themeColor="text1"/>
          <w:sz w:val="24"/>
        </w:rPr>
        <w:t>投标人在投标文件技术偏离说明表中，</w:t>
      </w:r>
      <w:r>
        <w:rPr>
          <w:rFonts w:ascii="仿宋_GB2312" w:eastAsia="仿宋_GB2312" w:hAnsi="仿宋_GB2312" w:cs="仿宋_GB2312" w:hint="eastAsia"/>
          <w:color w:val="000000" w:themeColor="text1"/>
          <w:kern w:val="0"/>
          <w:sz w:val="24"/>
          <w:lang w:val="zh-CN"/>
        </w:rPr>
        <w:t>应对</w:t>
      </w:r>
      <w:r>
        <w:rPr>
          <w:rFonts w:ascii="仿宋_GB2312" w:eastAsia="仿宋_GB2312" w:hAnsi="仿宋_GB2312" w:cs="仿宋_GB2312" w:hint="eastAsia"/>
          <w:color w:val="000000" w:themeColor="text1"/>
          <w:sz w:val="24"/>
        </w:rPr>
        <w:t>项目技术规范和服务要求</w:t>
      </w:r>
      <w:r>
        <w:rPr>
          <w:rFonts w:ascii="仿宋_GB2312" w:eastAsia="仿宋_GB2312" w:hAnsi="仿宋_GB2312"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4C5237" w:rsidRDefault="005E72E3">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2.2.</w:t>
      </w:r>
      <w:r w:rsidR="004424D3">
        <w:rPr>
          <w:rFonts w:ascii="仿宋_GB2312" w:eastAsia="仿宋_GB2312" w:hAnsi="仿宋_GB2312" w:cs="仿宋_GB2312" w:hint="eastAsia"/>
          <w:color w:val="000000" w:themeColor="text1"/>
          <w:kern w:val="0"/>
          <w:sz w:val="24"/>
          <w:lang w:val="zh-CN"/>
        </w:rPr>
        <w:t>9</w:t>
      </w:r>
      <w:r>
        <w:rPr>
          <w:rFonts w:ascii="仿宋_GB2312" w:eastAsia="仿宋_GB2312" w:hAnsi="仿宋_GB2312" w:cs="仿宋_GB2312" w:hint="eastAsia"/>
          <w:color w:val="000000" w:themeColor="text1"/>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4C5237" w:rsidRDefault="005E72E3">
      <w:pPr>
        <w:snapToGrid w:val="0"/>
        <w:spacing w:line="440" w:lineRule="exact"/>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2.2.1</w:t>
      </w:r>
      <w:r w:rsidR="004424D3">
        <w:rPr>
          <w:rFonts w:ascii="仿宋_GB2312" w:eastAsia="仿宋_GB2312" w:hAnsi="仿宋_GB2312" w:cs="仿宋_GB2312" w:hint="eastAsia"/>
          <w:color w:val="000000" w:themeColor="text1"/>
          <w:kern w:val="0"/>
          <w:sz w:val="24"/>
        </w:rPr>
        <w:t>0</w:t>
      </w:r>
      <w:r>
        <w:rPr>
          <w:rFonts w:ascii="仿宋_GB2312" w:eastAsia="仿宋_GB2312" w:hAnsi="仿宋_GB2312" w:cs="仿宋_GB2312" w:hint="eastAsia"/>
          <w:snapToGrid w:val="0"/>
          <w:color w:val="000000" w:themeColor="text1"/>
          <w:sz w:val="24"/>
        </w:rPr>
        <w:t>非本地投标人售后服务机构证明材料。非本地投标人</w:t>
      </w:r>
      <w:r>
        <w:rPr>
          <w:rFonts w:ascii="仿宋_GB2312" w:eastAsia="仿宋_GB2312" w:hAnsi="仿宋_GB2312" w:cs="仿宋_GB2312" w:hint="eastAsia"/>
          <w:color w:val="000000" w:themeColor="text1"/>
          <w:sz w:val="24"/>
          <w:lang w:val="zh-CN"/>
        </w:rPr>
        <w:t>在绍兴的分公司</w:t>
      </w:r>
      <w:r>
        <w:rPr>
          <w:rFonts w:ascii="仿宋_GB2312" w:eastAsia="仿宋_GB2312" w:hAnsi="仿宋_GB2312" w:cs="仿宋_GB2312" w:hint="eastAsia"/>
          <w:color w:val="000000" w:themeColor="text1"/>
          <w:kern w:val="0"/>
          <w:sz w:val="24"/>
        </w:rPr>
        <w:t>（</w:t>
      </w:r>
      <w:r>
        <w:rPr>
          <w:rFonts w:ascii="仿宋_GB2312" w:eastAsia="仿宋_GB2312" w:hAnsi="仿宋_GB2312" w:cs="仿宋_GB2312" w:hint="eastAsia"/>
          <w:color w:val="000000" w:themeColor="text1"/>
          <w:sz w:val="24"/>
          <w:lang w:val="zh-CN"/>
        </w:rPr>
        <w:t>需提供本地工商注册</w:t>
      </w:r>
      <w:r>
        <w:rPr>
          <w:rFonts w:ascii="仿宋_GB2312" w:eastAsia="仿宋_GB2312" w:hAnsi="仿宋_GB2312" w:cs="仿宋_GB2312" w:hint="eastAsia"/>
          <w:color w:val="000000" w:themeColor="text1"/>
          <w:sz w:val="24"/>
        </w:rPr>
        <w:t>登记</w:t>
      </w:r>
      <w:r>
        <w:rPr>
          <w:rFonts w:ascii="仿宋_GB2312" w:eastAsia="仿宋_GB2312" w:hAnsi="仿宋_GB2312" w:cs="仿宋_GB2312" w:hint="eastAsia"/>
          <w:color w:val="000000" w:themeColor="text1"/>
          <w:sz w:val="24"/>
          <w:lang w:val="zh-CN"/>
        </w:rPr>
        <w:t>资料）或办事处</w:t>
      </w:r>
      <w:r>
        <w:rPr>
          <w:rFonts w:ascii="仿宋_GB2312" w:eastAsia="仿宋_GB2312" w:hAnsi="仿宋_GB2312" w:cs="仿宋_GB2312" w:hint="eastAsia"/>
          <w:color w:val="000000" w:themeColor="text1"/>
          <w:kern w:val="0"/>
          <w:sz w:val="24"/>
        </w:rPr>
        <w:t>（</w:t>
      </w:r>
      <w:r>
        <w:rPr>
          <w:rFonts w:ascii="仿宋_GB2312" w:eastAsia="仿宋_GB2312" w:hAnsi="仿宋_GB2312" w:cs="仿宋_GB2312" w:hint="eastAsia"/>
          <w:color w:val="000000" w:themeColor="text1"/>
          <w:sz w:val="24"/>
          <w:lang w:val="zh-CN"/>
        </w:rPr>
        <w:t>需提供本地国内经济合作办注册资料</w:t>
      </w:r>
      <w:r>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Pr>
          <w:rFonts w:ascii="仿宋_GB2312" w:eastAsia="仿宋_GB2312" w:hAnsi="仿宋_GB2312" w:cs="仿宋_GB2312" w:hint="eastAsia"/>
          <w:color w:val="000000" w:themeColor="text1"/>
          <w:sz w:val="24"/>
          <w:lang w:val="zh-CN"/>
        </w:rPr>
        <w:t>为常驻服务和技术支持机构；</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2.2.1</w:t>
      </w:r>
      <w:r w:rsidR="004424D3">
        <w:rPr>
          <w:rFonts w:ascii="仿宋_GB2312" w:eastAsia="仿宋_GB2312" w:hAnsi="宋体" w:hint="eastAsia"/>
          <w:color w:val="000000" w:themeColor="text1"/>
          <w:sz w:val="24"/>
        </w:rPr>
        <w:t>1</w:t>
      </w:r>
      <w:r>
        <w:rPr>
          <w:rFonts w:ascii="仿宋_GB2312" w:eastAsia="仿宋_GB2312" w:hAnsi="宋体" w:hint="eastAsia"/>
          <w:color w:val="000000" w:themeColor="text1"/>
          <w:sz w:val="24"/>
          <w:u w:val="wave"/>
        </w:rPr>
        <w:t>未尽事宜请各投标单位按评分细则和相对应标项相关要求制作(重要)</w:t>
      </w:r>
      <w:r>
        <w:rPr>
          <w:rFonts w:ascii="仿宋_GB2312" w:eastAsia="仿宋_GB2312" w:hAnsi="宋体" w:hint="eastAsia"/>
          <w:color w:val="000000" w:themeColor="text1"/>
          <w:sz w:val="24"/>
        </w:rPr>
        <w:t>；</w:t>
      </w:r>
    </w:p>
    <w:p w:rsidR="004C5237" w:rsidRDefault="005E72E3">
      <w:pPr>
        <w:pStyle w:val="30"/>
        <w:tabs>
          <w:tab w:val="clear" w:pos="482"/>
          <w:tab w:val="left" w:pos="1854"/>
        </w:tabs>
        <w:spacing w:afterLines="0" w:line="440" w:lineRule="exact"/>
        <w:ind w:left="0" w:firstLine="0"/>
        <w:rPr>
          <w:rFonts w:ascii="仿宋_GB2312" w:eastAsia="仿宋_GB2312" w:hAnsi="宋体"/>
          <w:color w:val="000000" w:themeColor="text1"/>
        </w:rPr>
      </w:pPr>
      <w:r>
        <w:rPr>
          <w:rFonts w:ascii="仿宋_GB2312" w:eastAsia="仿宋_GB2312" w:hAnsi="宋体" w:hint="eastAsia"/>
          <w:color w:val="000000" w:themeColor="text1"/>
        </w:rPr>
        <w:t>2.2.1</w:t>
      </w:r>
      <w:r w:rsidR="004424D3">
        <w:rPr>
          <w:rFonts w:ascii="仿宋_GB2312" w:eastAsia="仿宋_GB2312" w:hAnsi="宋体" w:hint="eastAsia"/>
          <w:color w:val="000000" w:themeColor="text1"/>
        </w:rPr>
        <w:t>2</w:t>
      </w:r>
      <w:r>
        <w:rPr>
          <w:rFonts w:ascii="仿宋_GB2312" w:eastAsia="仿宋_GB2312" w:hAnsi="宋体" w:hint="eastAsia"/>
          <w:color w:val="000000" w:themeColor="text1"/>
        </w:rPr>
        <w:t>标人需要说明的其他文件和说明（格式自拟）。</w:t>
      </w:r>
    </w:p>
    <w:p w:rsidR="004C5237" w:rsidRDefault="005E72E3">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以上文件组成“商务技术（资信）文件资料”。投标人在“商务技术（资信）文件资料”中应对招标文件作实质性响应，该项内容将作为评标重要指标。</w:t>
      </w:r>
    </w:p>
    <w:p w:rsidR="004C5237" w:rsidRDefault="005E72E3">
      <w:pPr>
        <w:pStyle w:val="30"/>
        <w:tabs>
          <w:tab w:val="clear" w:pos="482"/>
          <w:tab w:val="left" w:pos="1854"/>
        </w:tabs>
        <w:spacing w:afterLines="0" w:line="440" w:lineRule="exact"/>
        <w:ind w:left="0" w:rightChars="-37" w:right="-78" w:firstLineChars="200" w:firstLine="480"/>
        <w:rPr>
          <w:rFonts w:ascii="仿宋_GB2312" w:eastAsia="仿宋_GB2312" w:hAnsi="宋体"/>
          <w:b/>
          <w:color w:val="000000" w:themeColor="text1"/>
        </w:rPr>
      </w:pPr>
      <w:r>
        <w:rPr>
          <w:rFonts w:ascii="仿宋_GB2312" w:eastAsia="仿宋_GB2312" w:hAnsi="宋体" w:hint="eastAsia"/>
          <w:color w:val="000000" w:themeColor="text1"/>
        </w:rPr>
        <w:t>投标人不按招标文件的要求提供的投标文件，可能会被评标委员会视为未实质性响应，其风险应由投标人自行承担。</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3. 投标报价</w:t>
      </w:r>
    </w:p>
    <w:p w:rsidR="004C5237" w:rsidRDefault="005E72E3">
      <w:pPr>
        <w:pStyle w:val="ac"/>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3.1投标人应按招标文件中《开标一览表》等附表要求填写。</w:t>
      </w:r>
    </w:p>
    <w:p w:rsidR="004C5237" w:rsidRDefault="005E72E3">
      <w:pPr>
        <w:pStyle w:val="ac"/>
        <w:spacing w:line="440" w:lineRule="exact"/>
        <w:jc w:val="left"/>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3.2报价为采购人可以合格使用产品的价格，包括货款、包装、运输、保险、货到就位以及安装、调试、培训、保修及产品知识产权等一切费用。</w:t>
      </w:r>
    </w:p>
    <w:p w:rsidR="004C5237" w:rsidRDefault="005E72E3">
      <w:pPr>
        <w:pStyle w:val="ac"/>
        <w:spacing w:line="440" w:lineRule="exact"/>
        <w:jc w:val="left"/>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3.3招标文件未列明，而投标人认为必需的费用也需列入报价。</w:t>
      </w:r>
    </w:p>
    <w:p w:rsidR="004C5237" w:rsidRDefault="005E72E3">
      <w:pPr>
        <w:tabs>
          <w:tab w:val="left" w:pos="52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3.4</w:t>
      </w:r>
      <w:r>
        <w:rPr>
          <w:rFonts w:ascii="仿宋_GB2312" w:eastAsia="仿宋_GB2312" w:hAnsi="宋体" w:hint="eastAsia"/>
          <w:b/>
          <w:i/>
          <w:color w:val="000000" w:themeColor="text1"/>
          <w:sz w:val="24"/>
        </w:rPr>
        <w:t>投标报价只允许有一个报价，有选择的报价将不予接受（除指定外）。</w:t>
      </w:r>
    </w:p>
    <w:p w:rsidR="004C5237" w:rsidRDefault="005E72E3">
      <w:pPr>
        <w:pStyle w:val="a5"/>
        <w:tabs>
          <w:tab w:val="clear" w:pos="454"/>
        </w:tabs>
        <w:spacing w:afterLines="0" w:line="440" w:lineRule="atLeast"/>
        <w:ind w:left="0"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4.投标文件的有效期</w:t>
      </w:r>
    </w:p>
    <w:p w:rsidR="004C5237" w:rsidRDefault="005E72E3">
      <w:pPr>
        <w:pStyle w:val="a5"/>
        <w:tabs>
          <w:tab w:val="clear" w:pos="454"/>
        </w:tabs>
        <w:spacing w:afterLines="0" w:line="440" w:lineRule="atLeas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4.1</w:t>
      </w:r>
      <w:r>
        <w:rPr>
          <w:rFonts w:ascii="仿宋" w:eastAsia="仿宋" w:hAnsi="仿宋" w:cs="仿宋_GB2312" w:hint="eastAsia"/>
          <w:color w:val="000000" w:themeColor="text1"/>
        </w:rPr>
        <w:t>投标有效期为从提交投标文件的截止之日起90天。</w:t>
      </w:r>
      <w:r>
        <w:rPr>
          <w:rFonts w:ascii="仿宋" w:eastAsia="仿宋" w:hAnsi="仿宋" w:cs="仿宋_GB2312" w:hint="eastAsia"/>
          <w:b/>
          <w:color w:val="000000" w:themeColor="text1"/>
        </w:rPr>
        <w:t>投标人的投标文件中承</w:t>
      </w:r>
      <w:r>
        <w:rPr>
          <w:rFonts w:ascii="仿宋" w:eastAsia="仿宋" w:hAnsi="仿宋" w:cs="仿宋_GB2312" w:hint="eastAsia"/>
          <w:b/>
          <w:color w:val="000000" w:themeColor="text1"/>
          <w:szCs w:val="21"/>
        </w:rPr>
        <w:t>诺的投标有效期少于招标文件中载明的投标有效期的，投标无效。</w:t>
      </w:r>
    </w:p>
    <w:p w:rsidR="004C5237" w:rsidRDefault="005E72E3">
      <w:pPr>
        <w:pStyle w:val="a5"/>
        <w:tabs>
          <w:tab w:val="clear" w:pos="454"/>
        </w:tabs>
        <w:spacing w:afterLines="0" w:line="440" w:lineRule="atLeas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4.2在特殊情况下，招标人可与投标人协商延长投标书的有效期，这种要求和答复均以书面形式进行。</w:t>
      </w:r>
    </w:p>
    <w:p w:rsidR="004C5237" w:rsidRDefault="005E72E3">
      <w:pPr>
        <w:pStyle w:val="a5"/>
        <w:tabs>
          <w:tab w:val="clear" w:pos="454"/>
        </w:tabs>
        <w:spacing w:afterLines="0" w:line="440" w:lineRule="atLeas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4.3投标人可拒绝接受延期要求而不会导致投标保证金被没收。同意延长有效期的投标人不能修改投标文件。</w:t>
      </w:r>
    </w:p>
    <w:p w:rsidR="004C5237" w:rsidRDefault="005E72E3">
      <w:pPr>
        <w:snapToGrid w:val="0"/>
        <w:spacing w:line="440" w:lineRule="exact"/>
        <w:jc w:val="left"/>
        <w:rPr>
          <w:rFonts w:ascii="仿宋_GB2312" w:eastAsia="仿宋_GB2312" w:hAnsi="宋体"/>
          <w:b/>
          <w:color w:val="000000" w:themeColor="text1"/>
          <w:sz w:val="24"/>
          <w:u w:val="single"/>
        </w:rPr>
      </w:pPr>
      <w:r>
        <w:rPr>
          <w:rFonts w:ascii="仿宋_GB2312" w:eastAsia="仿宋_GB2312" w:hAnsi="宋体" w:hint="eastAsia"/>
          <w:b/>
          <w:color w:val="000000" w:themeColor="text1"/>
          <w:sz w:val="24"/>
          <w:u w:val="single"/>
        </w:rPr>
        <w:t>5.投标文件的规定</w:t>
      </w:r>
    </w:p>
    <w:p w:rsidR="004C5237" w:rsidRDefault="005E72E3">
      <w:pPr>
        <w:pStyle w:val="ac"/>
        <w:spacing w:line="440" w:lineRule="exact"/>
        <w:jc w:val="left"/>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5.1投标文件由“商务技术（资信）文件资料”、“报价文件资料”两部分文件组成，应按统一格式填写。</w:t>
      </w:r>
    </w:p>
    <w:p w:rsidR="004C5237" w:rsidRDefault="005E72E3">
      <w:pPr>
        <w:pStyle w:val="ac"/>
        <w:spacing w:line="440" w:lineRule="exact"/>
        <w:jc w:val="left"/>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5.2投标文件须按附件格式要求进行电子签章，投标人应写全称。</w:t>
      </w:r>
    </w:p>
    <w:p w:rsidR="004C5237" w:rsidRDefault="005E72E3">
      <w:pPr>
        <w:pStyle w:val="ac"/>
        <w:spacing w:line="440" w:lineRule="exact"/>
        <w:jc w:val="left"/>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5.3投标文件不得涂改，若有修改错漏处，须加盖单位公章或者法定代表人或其授权代表签字或盖章。</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5.4投标文件因字迹潦草或表达不清所引起的后果由投标人负责。</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5.5投标人应认真阅读招标文件中所有的内容。如果投标人编制的投标文件实质上不响应招标文件的要求，其投标文件将被招标人拒绝。</w:t>
      </w:r>
    </w:p>
    <w:p w:rsidR="004C5237" w:rsidRDefault="005E72E3">
      <w:pPr>
        <w:spacing w:line="440" w:lineRule="exact"/>
        <w:jc w:val="left"/>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5.6电子投标文件部分：投标人应根据“政采云供应商项目采购-电子招投标操作指南”及本招标文件规定的格式和顺序编制电子投标文件并进行关联定位。</w:t>
      </w:r>
    </w:p>
    <w:p w:rsidR="004C5237" w:rsidRDefault="005E72E3">
      <w:pPr>
        <w:snapToGrid w:val="0"/>
        <w:spacing w:line="440" w:lineRule="exact"/>
        <w:jc w:val="left"/>
        <w:rPr>
          <w:rFonts w:ascii="仿宋_GB2312" w:eastAsia="仿宋_GB2312" w:hAnsi="仿宋" w:cs="仿宋_GB2312"/>
          <w:b/>
          <w:color w:val="000000" w:themeColor="text1"/>
          <w:sz w:val="24"/>
        </w:rPr>
      </w:pPr>
      <w:r>
        <w:rPr>
          <w:rFonts w:ascii="仿宋_GB2312" w:eastAsia="仿宋_GB2312" w:hAnsi="宋体" w:hint="eastAsia"/>
          <w:b/>
          <w:color w:val="000000" w:themeColor="text1"/>
          <w:sz w:val="24"/>
        </w:rPr>
        <w:t>6</w:t>
      </w:r>
      <w:r>
        <w:rPr>
          <w:rFonts w:ascii="仿宋_GB2312" w:eastAsia="仿宋_GB2312" w:hAnsi="仿宋" w:cs="仿宋_GB2312" w:hint="eastAsia"/>
          <w:b/>
          <w:color w:val="000000" w:themeColor="text1"/>
          <w:sz w:val="24"/>
        </w:rPr>
        <w:t>.投标文件的提交</w:t>
      </w:r>
    </w:p>
    <w:p w:rsidR="004C5237" w:rsidRDefault="005E72E3">
      <w:pPr>
        <w:snapToGrid w:val="0"/>
        <w:spacing w:line="440" w:lineRule="exact"/>
        <w:ind w:firstLineChars="200" w:firstLine="480"/>
        <w:rPr>
          <w:rFonts w:ascii="仿宋_GB2312" w:eastAsia="仿宋_GB2312"/>
          <w:b/>
          <w:color w:val="000000" w:themeColor="text1"/>
          <w:sz w:val="24"/>
        </w:rPr>
      </w:pPr>
      <w:r>
        <w:rPr>
          <w:rFonts w:ascii="仿宋_GB2312" w:eastAsia="仿宋_GB2312" w:hint="eastAsia"/>
          <w:color w:val="000000" w:themeColor="text1"/>
          <w:sz w:val="24"/>
        </w:rPr>
        <w:t>投标人应按“招标公告”规定的时间、方式将投标文件提交给采购机构，</w:t>
      </w:r>
      <w:r>
        <w:rPr>
          <w:rFonts w:ascii="仿宋_GB2312" w:eastAsia="仿宋_GB2312" w:hint="eastAsia"/>
          <w:b/>
          <w:color w:val="000000" w:themeColor="text1"/>
          <w:sz w:val="24"/>
        </w:rPr>
        <w:t>采购机构将拒绝接受逾期提交的投标文件。</w:t>
      </w:r>
    </w:p>
    <w:p w:rsidR="004C5237" w:rsidRDefault="005E72E3">
      <w:pPr>
        <w:widowControl/>
        <w:snapToGrid w:val="0"/>
        <w:spacing w:line="440" w:lineRule="exact"/>
        <w:rPr>
          <w:rFonts w:ascii="仿宋_GB2312" w:eastAsia="仿宋_GB2312" w:hAnsi="宋体"/>
          <w:b/>
          <w:color w:val="000000" w:themeColor="text1"/>
          <w:kern w:val="0"/>
          <w:sz w:val="24"/>
        </w:rPr>
      </w:pPr>
      <w:r>
        <w:rPr>
          <w:rFonts w:ascii="仿宋_GB2312" w:eastAsia="仿宋_GB2312" w:hAnsi="宋体" w:hint="eastAsia"/>
          <w:b/>
          <w:color w:val="000000" w:themeColor="text1"/>
          <w:sz w:val="24"/>
        </w:rPr>
        <w:t>7．</w:t>
      </w:r>
      <w:r>
        <w:rPr>
          <w:rFonts w:ascii="仿宋_GB2312" w:eastAsia="仿宋_GB2312" w:hAnsi="宋体" w:hint="eastAsia"/>
          <w:b/>
          <w:color w:val="000000" w:themeColor="text1"/>
          <w:kern w:val="0"/>
          <w:sz w:val="24"/>
        </w:rPr>
        <w:t>投标文件的补充和修改</w:t>
      </w:r>
    </w:p>
    <w:p w:rsidR="004C5237" w:rsidRDefault="005E72E3">
      <w:pPr>
        <w:spacing w:line="440" w:lineRule="exact"/>
        <w:ind w:firstLineChars="200" w:firstLine="480"/>
        <w:jc w:val="left"/>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rsidR="004C5237" w:rsidRDefault="005E72E3">
      <w:pPr>
        <w:spacing w:line="440" w:lineRule="exact"/>
        <w:jc w:val="center"/>
        <w:rPr>
          <w:rFonts w:ascii="仿宋_GB2312" w:eastAsia="仿宋_GB2312"/>
          <w:b/>
          <w:color w:val="000000" w:themeColor="text1"/>
          <w:sz w:val="32"/>
          <w:szCs w:val="32"/>
        </w:rPr>
      </w:pPr>
      <w:r>
        <w:rPr>
          <w:rFonts w:ascii="仿宋_GB2312" w:eastAsia="仿宋_GB2312" w:hint="eastAsia"/>
          <w:b/>
          <w:color w:val="000000" w:themeColor="text1"/>
          <w:sz w:val="32"/>
          <w:szCs w:val="32"/>
        </w:rPr>
        <w:t>四、开标和评标</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1．电子招投标开标及评审程序</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1.1投标截止时间后，主持人宣布开标会开始。</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1.2投标人登录政采云平台，用“项目采购-开标评标”功能对电子投标文件进行在线解密。在线解密电子投标文件时间为开标时间起30分内。</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1.3评标委员会对资格和商务技术响应文件进行评审；</w:t>
      </w:r>
    </w:p>
    <w:p w:rsidR="004C5237" w:rsidRDefault="005E72E3">
      <w:pPr>
        <w:snapToGrid w:val="0"/>
        <w:spacing w:line="480" w:lineRule="exact"/>
        <w:jc w:val="left"/>
        <w:rPr>
          <w:rFonts w:ascii="仿宋_GB2312" w:eastAsia="仿宋_GB2312"/>
          <w:color w:val="000000" w:themeColor="text1"/>
          <w:sz w:val="24"/>
        </w:rPr>
      </w:pPr>
      <w:r>
        <w:rPr>
          <w:rFonts w:ascii="仿宋_GB2312" w:eastAsia="仿宋_GB2312" w:hAnsi="宋体" w:hint="eastAsia"/>
          <w:color w:val="000000" w:themeColor="text1"/>
          <w:sz w:val="24"/>
        </w:rPr>
        <w:t>1.4主持人宣布商务技术得分及</w:t>
      </w:r>
      <w:r>
        <w:rPr>
          <w:rFonts w:ascii="仿宋_GB2312" w:eastAsia="仿宋_GB2312" w:hint="eastAsia"/>
          <w:color w:val="000000" w:themeColor="text1"/>
          <w:sz w:val="24"/>
        </w:rPr>
        <w:t>无效（废）投标情形</w:t>
      </w:r>
      <w:r>
        <w:rPr>
          <w:rFonts w:ascii="仿宋_GB2312" w:eastAsia="仿宋_GB2312" w:hAnsi="宋体" w:hint="eastAsia"/>
          <w:color w:val="000000" w:themeColor="text1"/>
          <w:sz w:val="24"/>
        </w:rPr>
        <w:t>（如有），</w:t>
      </w:r>
      <w:r>
        <w:rPr>
          <w:rFonts w:ascii="仿宋_GB2312" w:eastAsia="仿宋_GB2312" w:hAnsi="Arial" w:cs="Arial" w:hint="eastAsia"/>
          <w:color w:val="000000" w:themeColor="text1"/>
          <w:sz w:val="24"/>
        </w:rPr>
        <w:t>公布经商务技术（资信）评审符合招标文件要求的投标人名单及其商务技术得分。</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int="eastAsia"/>
          <w:color w:val="000000" w:themeColor="text1"/>
          <w:sz w:val="24"/>
        </w:rPr>
        <w:t>1.5</w:t>
      </w:r>
      <w:r>
        <w:rPr>
          <w:rFonts w:ascii="仿宋_GB2312" w:eastAsia="仿宋_GB2312" w:hAnsi="宋体" w:hint="eastAsia"/>
          <w:color w:val="000000" w:themeColor="text1"/>
          <w:sz w:val="24"/>
        </w:rPr>
        <w:t>启封</w:t>
      </w:r>
      <w:r>
        <w:rPr>
          <w:rFonts w:ascii="仿宋_GB2312" w:eastAsia="仿宋_GB2312" w:hAnsi="Arial" w:cs="Arial" w:hint="eastAsia"/>
          <w:color w:val="000000" w:themeColor="text1"/>
          <w:sz w:val="24"/>
        </w:rPr>
        <w:t>报价文件资料</w:t>
      </w:r>
      <w:r>
        <w:rPr>
          <w:rFonts w:ascii="仿宋_GB2312" w:eastAsia="仿宋_GB2312" w:hAnsi="宋体" w:hint="eastAsia"/>
          <w:color w:val="000000" w:themeColor="text1"/>
          <w:sz w:val="24"/>
        </w:rPr>
        <w:t>，主持人宣读投标人名称、投标价格和投标文件的其他内容。未宣读的投标报价和招标文件未允许提供的备选投标方案等实质性内容，评标时不予承认。</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1.6评标委员会对投标文件</w:t>
      </w:r>
      <w:r>
        <w:rPr>
          <w:rFonts w:ascii="仿宋_GB2312" w:eastAsia="仿宋_GB2312" w:hAnsi="Arial" w:cs="Arial" w:hint="eastAsia"/>
          <w:color w:val="000000" w:themeColor="text1"/>
          <w:sz w:val="24"/>
        </w:rPr>
        <w:t>报价文件资料</w:t>
      </w:r>
      <w:r>
        <w:rPr>
          <w:rFonts w:ascii="仿宋_GB2312" w:eastAsia="仿宋_GB2312" w:hAnsi="宋体" w:hint="eastAsia"/>
          <w:color w:val="000000" w:themeColor="text1"/>
          <w:sz w:val="24"/>
        </w:rPr>
        <w:t>进行评审，核准投标报价及计算价格分，汇总商务技术分、价格分，根据得分排序确定中标候选人。</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1.7主持人公布评标结果。</w:t>
      </w:r>
    </w:p>
    <w:p w:rsidR="004C5237" w:rsidRDefault="005E72E3">
      <w:pPr>
        <w:snapToGrid w:val="0"/>
        <w:spacing w:line="48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特别说明：政采云公司如对电子化开标及评审程序有调整的，按调整后的程序操作。</w:t>
      </w:r>
    </w:p>
    <w:p w:rsidR="004C5237" w:rsidRDefault="005E72E3">
      <w:pPr>
        <w:snapToGrid w:val="0"/>
        <w:spacing w:line="48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2.采购过程中出现以下情形，导致电子交易平台无法正常运行，或者无法保证电子交易的公平、公正和安全时，采购组织机构可中止电子交易活动：</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2.1电子交易平台发生故障而无法登录访问的； </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2.2电子交易平台应用或数据库出现错误，不能进行正常操作的；</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2.3电子交易平台发现严重安全漏洞，有潜在泄密危险的；</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2.4病毒发作导致不能进行正常操作的； </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2.5其他无法保证电子交易的公平、公正和安全的情况。</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3．评标</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hint="eastAsia"/>
          <w:color w:val="000000" w:themeColor="text1"/>
          <w:sz w:val="24"/>
        </w:rPr>
        <w:t>3.1</w:t>
      </w:r>
      <w:r>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3.2评标委员会由采购人代表和有关方面的专家组成，成员人数为三人以上单数。</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3.3评标委员会负责对投标人资格的最终审定。</w:t>
      </w:r>
    </w:p>
    <w:p w:rsidR="004C5237" w:rsidRDefault="005E72E3">
      <w:pPr>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3.4评标委员会可以要求投标人对其投标文件中含义不明确的内容作必要的澄清或者说明，但澄清或者说明不得超过投标文件的范围或者改变投标文件的实质性内容。</w:t>
      </w:r>
    </w:p>
    <w:p w:rsidR="004C5237" w:rsidRDefault="005E72E3">
      <w:pPr>
        <w:spacing w:line="48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评审中需要供应商对投标、响应文件作出澄清、说明或者补正的，评标委员会和供应商应当通过政采云平台交换数据电文。给予供应商提交澄清说明或补正的时间不少于半小时，供应商已经明确表示澄清说明或补正完毕的除外。</w:t>
      </w:r>
    </w:p>
    <w:p w:rsidR="004C5237" w:rsidRDefault="005E72E3">
      <w:pPr>
        <w:spacing w:line="48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供应商通过政采云平台交换的数据电文必须进行电子签章。</w:t>
      </w:r>
    </w:p>
    <w:p w:rsidR="004C5237" w:rsidRDefault="005E72E3">
      <w:pPr>
        <w:widowControl/>
        <w:snapToGrid w:val="0"/>
        <w:spacing w:line="480" w:lineRule="exact"/>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3.5</w:t>
      </w:r>
      <w:r>
        <w:rPr>
          <w:rFonts w:ascii="仿宋_GB2312" w:eastAsia="仿宋_GB2312" w:hAnsi="宋体" w:hint="eastAsia"/>
          <w:color w:val="000000" w:themeColor="text1"/>
          <w:sz w:val="24"/>
        </w:rPr>
        <w:t>评标委员会</w:t>
      </w:r>
      <w:r>
        <w:rPr>
          <w:rFonts w:ascii="仿宋_GB2312" w:eastAsia="仿宋_GB2312" w:hAnsi="宋体" w:hint="eastAsia"/>
          <w:color w:val="000000" w:themeColor="text1"/>
          <w:kern w:val="0"/>
          <w:sz w:val="24"/>
        </w:rPr>
        <w:t>对投标文件的判定，只依据投标文件和招标文件内容本身，不依据任何外来证明。</w:t>
      </w:r>
    </w:p>
    <w:p w:rsidR="004C5237" w:rsidRDefault="005E72E3">
      <w:pPr>
        <w:widowControl/>
        <w:snapToGrid w:val="0"/>
        <w:spacing w:line="480" w:lineRule="exact"/>
        <w:rPr>
          <w:rFonts w:ascii="仿宋_GB2312" w:eastAsia="仿宋_GB2312" w:hAnsi="宋体"/>
          <w:color w:val="000000" w:themeColor="text1"/>
          <w:kern w:val="0"/>
          <w:sz w:val="24"/>
        </w:rPr>
      </w:pPr>
      <w:r>
        <w:rPr>
          <w:rFonts w:ascii="仿宋_GB2312" w:eastAsia="仿宋_GB2312" w:hAnsi="宋体" w:cs="宋体" w:hint="eastAsia"/>
          <w:color w:val="000000" w:themeColor="text1"/>
          <w:sz w:val="24"/>
        </w:rPr>
        <w:t>3.6评标委员会不向落标方解释落标的原因。</w:t>
      </w:r>
    </w:p>
    <w:p w:rsidR="004C5237" w:rsidRDefault="005E72E3">
      <w:pPr>
        <w:snapToGrid w:val="0"/>
        <w:spacing w:line="48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4．投标文件的初审鉴定</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4.1资格性审查</w:t>
      </w:r>
    </w:p>
    <w:p w:rsidR="004C5237" w:rsidRDefault="005E72E3">
      <w:pPr>
        <w:snapToGrid w:val="0"/>
        <w:spacing w:line="48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4.1.1依据法律、法规和招标文件规定，评标委员会对投标人进行资格审查，以确定投标人是否具备投标资格。</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4.2符合性审查</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ascii="仿宋_GB2312" w:eastAsia="仿宋_GB2312" w:hAnsi="仿宋_GB2312" w:cs="仿宋_GB2312" w:hint="eastAsia"/>
          <w:color w:val="000000" w:themeColor="text1"/>
          <w:sz w:val="24"/>
        </w:rPr>
        <w:t>评标委员会决定投标文件的响应性只根据投标文件本身的内容，而不寻求外部证据。</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4.3如果投标文件实质不响应招标文件的各项要求，评标委员会将予以拒绝，并且不允许投标人通过修改或撤销其不符合要求的差异或保留，使之成为具有实质性响应的投标。</w:t>
      </w:r>
    </w:p>
    <w:p w:rsidR="004C5237" w:rsidRDefault="005E72E3">
      <w:pPr>
        <w:spacing w:line="480" w:lineRule="exact"/>
        <w:jc w:val="left"/>
        <w:rPr>
          <w:rFonts w:ascii="仿宋_GB2312" w:eastAsia="仿宋_GB2312" w:hAnsi="宋体" w:cs="宋体"/>
          <w:b/>
          <w:color w:val="000000" w:themeColor="text1"/>
          <w:sz w:val="24"/>
        </w:rPr>
      </w:pPr>
      <w:r>
        <w:rPr>
          <w:rFonts w:ascii="仿宋_GB2312" w:eastAsia="仿宋_GB2312" w:hAnsi="宋体" w:hint="eastAsia"/>
          <w:b/>
          <w:color w:val="000000" w:themeColor="text1"/>
          <w:kern w:val="0"/>
          <w:sz w:val="24"/>
        </w:rPr>
        <w:t xml:space="preserve">5. </w:t>
      </w:r>
      <w:r>
        <w:rPr>
          <w:rFonts w:ascii="仿宋_GB2312" w:eastAsia="仿宋_GB2312" w:hAnsi="宋体" w:cs="宋体" w:hint="eastAsia"/>
          <w:b/>
          <w:color w:val="000000" w:themeColor="text1"/>
          <w:sz w:val="24"/>
        </w:rPr>
        <w:t>投标文件报价出现前后不一致的，按照下列规定修正：</w:t>
      </w:r>
    </w:p>
    <w:p w:rsidR="004C5237" w:rsidRDefault="005E72E3">
      <w:pPr>
        <w:spacing w:line="44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5.1投标文件中开标一览表（报价表）内容与投标文件中相应内容不一致的，以开标一览表（报价表）为准；</w:t>
      </w:r>
    </w:p>
    <w:p w:rsidR="004C5237" w:rsidRDefault="005E72E3">
      <w:pPr>
        <w:spacing w:line="44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5.2大写金额和小写金额不一致的，以大写金额为准；</w:t>
      </w:r>
    </w:p>
    <w:p w:rsidR="004C5237" w:rsidRDefault="005E72E3">
      <w:pPr>
        <w:spacing w:line="44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5.3单价金额小数点或者百分比有明显错位的，以开标一览表的总价为准，并修改单价；</w:t>
      </w:r>
    </w:p>
    <w:p w:rsidR="004C5237" w:rsidRDefault="005E72E3">
      <w:pPr>
        <w:spacing w:line="44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5.4总价金额与按单价汇总金额不一致的，以单价金额计算结果为准。</w:t>
      </w:r>
    </w:p>
    <w:p w:rsidR="004C5237" w:rsidRDefault="005E72E3">
      <w:pPr>
        <w:spacing w:line="440" w:lineRule="exact"/>
        <w:ind w:firstLine="480"/>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同时出现两种以上不一致的，按照前款规定的顺序修正。</w:t>
      </w:r>
      <w:r>
        <w:rPr>
          <w:rFonts w:ascii="仿宋_GB2312" w:eastAsia="仿宋_GB2312" w:hAnsi="仿宋_GB2312" w:cs="仿宋_GB2312" w:hint="eastAsia"/>
          <w:bCs/>
          <w:color w:val="000000" w:themeColor="text1"/>
          <w:sz w:val="24"/>
        </w:rPr>
        <w:t>修正后的报价按照财政部公布第87号令 《政府采购货物和服务招标投标管理办法》</w:t>
      </w:r>
      <w:r>
        <w:rPr>
          <w:rFonts w:ascii="仿宋_GB2312" w:eastAsia="仿宋_GB2312" w:hAnsi="宋体" w:cs="宋体" w:hint="eastAsia"/>
          <w:color w:val="000000" w:themeColor="text1"/>
          <w:sz w:val="24"/>
        </w:rPr>
        <w:t>第五十一条第二款的规定经投标人确认后产生约束力，投标人不确认的，其投标无效。</w:t>
      </w:r>
    </w:p>
    <w:p w:rsidR="004C5237" w:rsidRDefault="005E72E3">
      <w:pPr>
        <w:spacing w:line="440" w:lineRule="exact"/>
        <w:jc w:val="left"/>
        <w:rPr>
          <w:rFonts w:ascii="仿宋_GB2312" w:eastAsia="仿宋_GB2312" w:hAnsi="宋体" w:cs="宋体"/>
          <w:b/>
          <w:color w:val="000000" w:themeColor="text1"/>
          <w:sz w:val="24"/>
        </w:rPr>
      </w:pPr>
      <w:r>
        <w:rPr>
          <w:rFonts w:ascii="仿宋_GB2312" w:eastAsia="仿宋_GB2312" w:hAnsi="宋体" w:cs="宋体" w:hint="eastAsia"/>
          <w:b/>
          <w:color w:val="000000" w:themeColor="text1"/>
          <w:sz w:val="24"/>
        </w:rPr>
        <w:t>6.投标文件的评审、比较和否决</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6.1评标委员会将对在实质上响应招标文件要求的投标文件进行评估和比较。</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6.2在评审过程中，评标委员会可以书面形式要求投标人就投标文件含义不明确的内容可对其通过政采云平台进行书面说明并提供相关材料，但</w:t>
      </w:r>
      <w:r>
        <w:rPr>
          <w:rFonts w:ascii="仿宋_GB2312" w:eastAsia="仿宋_GB2312" w:hAnsi="宋体" w:hint="eastAsia"/>
          <w:color w:val="000000" w:themeColor="text1"/>
          <w:sz w:val="24"/>
        </w:rPr>
        <w:t>不得超过投标文件的范围或者改变投标文件的实质性内容。</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6.3在评标过程中，如发现与招标文件要求相偏离的，评标委员会可对其偏离情形进行必要的核实。</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6.4在评审过程中，如属于实质性偏离或符合无效响应条件的，应当询问相关投标人，并可对其通过政采云平台进行线上确认，但不允许对偏离条款进行补充、修正或撤回。</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6.5</w:t>
      </w:r>
      <w:r>
        <w:rPr>
          <w:rFonts w:ascii="仿宋_GB2312" w:eastAsia="仿宋_GB2312" w:hAnsi="宋体" w:cs="宋体"/>
          <w:color w:val="000000" w:themeColor="text1"/>
          <w:sz w:val="24"/>
        </w:rPr>
        <w:t>比较与评价</w:t>
      </w:r>
      <w:r>
        <w:rPr>
          <w:rFonts w:ascii="仿宋_GB2312" w:eastAsia="仿宋_GB2312" w:hAnsi="宋体" w:cs="宋体" w:hint="eastAsia"/>
          <w:color w:val="000000" w:themeColor="text1"/>
          <w:sz w:val="24"/>
        </w:rPr>
        <w:t>。评</w:t>
      </w:r>
      <w:r>
        <w:rPr>
          <w:rFonts w:ascii="仿宋_GB2312" w:eastAsia="仿宋_GB2312" w:hAnsi="宋体" w:cs="宋体"/>
          <w:color w:val="000000" w:themeColor="text1"/>
          <w:sz w:val="24"/>
        </w:rPr>
        <w:t>标委员会应当按照评标标准，对符合性审查合格的投标文件进行商务和技术评估，综合比较与评价。</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6.6</w:t>
      </w:r>
      <w:r>
        <w:rPr>
          <w:rFonts w:ascii="仿宋_GB2312" w:eastAsia="仿宋_GB2312" w:hAnsi="宋体" w:cs="宋体"/>
          <w:color w:val="000000" w:themeColor="text1"/>
          <w:sz w:val="24"/>
        </w:rPr>
        <w:t>汇总</w:t>
      </w:r>
      <w:r>
        <w:rPr>
          <w:rFonts w:ascii="仿宋_GB2312" w:eastAsia="仿宋_GB2312" w:hAnsi="宋体" w:cs="宋体" w:hint="eastAsia"/>
          <w:color w:val="000000" w:themeColor="text1"/>
          <w:sz w:val="24"/>
        </w:rPr>
        <w:t>（商务技术得分情况）。</w:t>
      </w:r>
      <w:r>
        <w:rPr>
          <w:rFonts w:ascii="仿宋_GB2312" w:eastAsia="仿宋_GB2312" w:hAnsi="宋体" w:cs="宋体"/>
          <w:color w:val="000000" w:themeColor="text1"/>
          <w:sz w:val="24"/>
        </w:rPr>
        <w:t>评标委员会各成员应当独立对每个投标人的</w:t>
      </w:r>
      <w:r>
        <w:rPr>
          <w:rFonts w:ascii="仿宋_GB2312" w:eastAsia="仿宋_GB2312" w:hAnsi="宋体" w:cs="宋体" w:hint="eastAsia"/>
          <w:color w:val="000000" w:themeColor="text1"/>
          <w:sz w:val="24"/>
        </w:rPr>
        <w:t>商务技术（资信）文件</w:t>
      </w:r>
      <w:r>
        <w:rPr>
          <w:rFonts w:ascii="仿宋_GB2312" w:eastAsia="仿宋_GB2312" w:hAnsi="宋体" w:cs="宋体"/>
          <w:color w:val="000000" w:themeColor="text1"/>
          <w:sz w:val="24"/>
        </w:rPr>
        <w:t>进行评价，并汇总</w:t>
      </w:r>
      <w:r>
        <w:rPr>
          <w:rFonts w:ascii="仿宋_GB2312" w:eastAsia="仿宋_GB2312" w:hAnsi="宋体" w:cs="宋体" w:hint="eastAsia"/>
          <w:color w:val="000000" w:themeColor="text1"/>
          <w:sz w:val="24"/>
        </w:rPr>
        <w:t>商务技术得分情况</w:t>
      </w:r>
      <w:r>
        <w:rPr>
          <w:rFonts w:ascii="仿宋_GB2312" w:eastAsia="仿宋_GB2312" w:hAnsi="宋体" w:cs="宋体"/>
          <w:color w:val="000000" w:themeColor="text1"/>
          <w:sz w:val="24"/>
        </w:rPr>
        <w:t>。</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6.7 报价审核。对符合采购需求且通过商务技术（资信）评审的投标人的报价的合理性、准确性等进行审查核实。</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6.7.1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6.7.2根据财政部发布的《政府采购促进中小企业发展暂行办法》规定，对于非专门面向中小企业的项目，对小型和微型企业产品的价格给予一定的扣除，用扣除后的价格参与评审。</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6.7.3如需投标价格修正，按财政部87号令第五十九条的规定对投标价格进行修正。</w:t>
      </w:r>
    </w:p>
    <w:p w:rsidR="004C5237" w:rsidRDefault="005E72E3">
      <w:pPr>
        <w:spacing w:line="480" w:lineRule="exact"/>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6.8评标委员会依据招标文件规定的评标标准和方法，对投标文件进行评审和比较后，向采购代理机构提供书面评标报告，并按得分高低排序推荐中标候选供应商。</w:t>
      </w:r>
    </w:p>
    <w:p w:rsidR="004C5237" w:rsidRDefault="005E72E3">
      <w:pPr>
        <w:pStyle w:val="a5"/>
        <w:widowControl w:val="0"/>
        <w:tabs>
          <w:tab w:val="clear" w:pos="454"/>
        </w:tabs>
        <w:spacing w:afterLines="0" w:line="440" w:lineRule="exact"/>
        <w:ind w:left="0" w:firstLine="0"/>
        <w:rPr>
          <w:rFonts w:ascii="仿宋_GB2312" w:eastAsia="仿宋_GB2312" w:hAnsi="宋体"/>
          <w:b/>
          <w:color w:val="000000" w:themeColor="text1"/>
        </w:rPr>
      </w:pPr>
      <w:r>
        <w:rPr>
          <w:rFonts w:ascii="仿宋_GB2312" w:eastAsia="仿宋_GB2312" w:hAnsi="宋体" w:hint="eastAsia"/>
          <w:b/>
          <w:color w:val="000000" w:themeColor="text1"/>
        </w:rPr>
        <w:t>8.投标文件的澄清</w:t>
      </w:r>
    </w:p>
    <w:p w:rsidR="004C5237" w:rsidRDefault="005E72E3">
      <w:pPr>
        <w:pStyle w:val="a5"/>
        <w:widowControl w:val="0"/>
        <w:tabs>
          <w:tab w:val="clear" w:pos="454"/>
        </w:tabs>
        <w:spacing w:afterLines="0" w:line="440" w:lineRule="exact"/>
        <w:ind w:left="0" w:firstLineChars="200" w:firstLine="480"/>
        <w:rPr>
          <w:rFonts w:ascii="仿宋_GB2312" w:eastAsia="仿宋_GB2312" w:hAnsi="宋体"/>
          <w:color w:val="000000" w:themeColor="text1"/>
        </w:rPr>
      </w:pPr>
      <w:r>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对投标文件中含义不明、表述不一致或有明显计算错误等内容，评标委员会将对投标人进行询标，并可要求投标人作澄清，作为投标文件的补充部分，但澄清的内容不得改变投标文件的实质性内容。</w:t>
      </w:r>
    </w:p>
    <w:p w:rsidR="004C5237" w:rsidRDefault="005E72E3">
      <w:pPr>
        <w:pStyle w:val="ac"/>
        <w:snapToGrid w:val="0"/>
        <w:spacing w:line="440" w:lineRule="exact"/>
        <w:jc w:val="left"/>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9．无效投标的情形</w:t>
      </w:r>
    </w:p>
    <w:p w:rsidR="004C5237" w:rsidRDefault="005E72E3">
      <w:pPr>
        <w:tabs>
          <w:tab w:val="left" w:pos="4085"/>
        </w:tabs>
        <w:snapToGrid w:val="0"/>
        <w:spacing w:line="44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投标文件有下列情形之一的作无效投标处理：</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9.1未按照招标文件规定要求签署、盖章的；</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9.2单位负责人为同一人或者存在直接控股、管理关系的不同供应商参加同一合同项下的政府采购活动的（均无效）；</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 xml:space="preserve">9.3为采购项目提供整体设计、规范编制或者项目管理、监理、检测等服务的供应商参加该采购项目的其他采购活动的； </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9.4投标人不具备招标文件中规定的资格要求的（投标人未提供有效的资格证明文件的，视为投标人不具备招标文件中规定的资格要求）；</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kern w:val="0"/>
          <w:sz w:val="24"/>
        </w:rPr>
        <w:t>9.5《法定代表人身份证明书》与提供的身份证复印件信息不符的；《法定代表人授权委托书》与提供的身份证复印件信息不符的；</w:t>
      </w:r>
    </w:p>
    <w:p w:rsidR="004C5237" w:rsidRDefault="005E72E3">
      <w:pPr>
        <w:snapToGrid w:val="0"/>
        <w:spacing w:line="440" w:lineRule="exact"/>
        <w:jc w:val="left"/>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9.6《法定代表人授权委托书》或《法定代表人身份证明书》填写不全、错误、未加盖公章(《法定代表人授权委托书》要求“盖章”和“签字或盖章”缺一不可）的；</w:t>
      </w:r>
    </w:p>
    <w:p w:rsidR="004C5237" w:rsidRDefault="005E72E3">
      <w:pPr>
        <w:snapToGrid w:val="0"/>
        <w:spacing w:line="440" w:lineRule="exact"/>
        <w:jc w:val="left"/>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9.7授权代表非投标单位正式职工的（以</w:t>
      </w:r>
      <w:r>
        <w:rPr>
          <w:rFonts w:ascii="仿宋_GB2312" w:eastAsia="仿宋_GB2312" w:hAnsi="宋体"/>
          <w:b/>
          <w:color w:val="000000" w:themeColor="text1"/>
          <w:kern w:val="0"/>
          <w:sz w:val="24"/>
        </w:rPr>
        <w:t>社保证明</w:t>
      </w:r>
      <w:r>
        <w:rPr>
          <w:rFonts w:ascii="仿宋_GB2312" w:eastAsia="仿宋_GB2312" w:hAnsi="宋体" w:hint="eastAsia"/>
          <w:b/>
          <w:color w:val="000000" w:themeColor="text1"/>
          <w:kern w:val="0"/>
          <w:sz w:val="24"/>
        </w:rPr>
        <w:t>为准，如授权代表为</w:t>
      </w:r>
      <w:r>
        <w:rPr>
          <w:rFonts w:ascii="仿宋_GB2312" w:eastAsia="仿宋_GB2312" w:hAnsi="宋体"/>
          <w:b/>
          <w:color w:val="000000" w:themeColor="text1"/>
          <w:kern w:val="0"/>
          <w:sz w:val="24"/>
        </w:rPr>
        <w:t>离退休返聘人员的，</w:t>
      </w:r>
      <w:r>
        <w:rPr>
          <w:rFonts w:ascii="仿宋_GB2312" w:eastAsia="仿宋_GB2312" w:hAnsi="宋体" w:hint="eastAsia"/>
          <w:b/>
          <w:color w:val="000000" w:themeColor="text1"/>
          <w:kern w:val="0"/>
          <w:sz w:val="24"/>
        </w:rPr>
        <w:t>需提供</w:t>
      </w:r>
      <w:r>
        <w:rPr>
          <w:rFonts w:ascii="仿宋_GB2312" w:eastAsia="仿宋_GB2312" w:hAnsi="宋体"/>
          <w:b/>
          <w:color w:val="000000" w:themeColor="text1"/>
          <w:kern w:val="0"/>
          <w:sz w:val="24"/>
        </w:rPr>
        <w:t>退休证明及单位聘用证明</w:t>
      </w:r>
      <w:r>
        <w:rPr>
          <w:rFonts w:ascii="仿宋_GB2312" w:eastAsia="仿宋_GB2312" w:hAnsi="宋体" w:hint="eastAsia"/>
          <w:b/>
          <w:color w:val="000000" w:themeColor="text1"/>
          <w:kern w:val="0"/>
          <w:sz w:val="24"/>
        </w:rPr>
        <w:t>）；</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9.8投标文件中的投标函未加盖投标人的企业公章或填写不全的；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9.9报</w:t>
      </w:r>
      <w:r>
        <w:rPr>
          <w:rFonts w:ascii="仿宋_GB2312" w:eastAsia="仿宋_GB2312" w:hAnsi="宋体" w:hint="eastAsia"/>
          <w:b/>
          <w:color w:val="000000" w:themeColor="text1"/>
          <w:sz w:val="24"/>
        </w:rPr>
        <w:t>价一经涂改，未在涂改处加盖投标单位公章或者未经法定代表人或其授权代表签字或盖章的；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kern w:val="0"/>
          <w:sz w:val="24"/>
        </w:rPr>
        <w:t>9.10</w:t>
      </w:r>
      <w:r>
        <w:rPr>
          <w:rFonts w:ascii="仿宋_GB2312" w:eastAsia="仿宋_GB2312" w:hAnsi="宋体" w:hint="eastAsia"/>
          <w:b/>
          <w:color w:val="000000" w:themeColor="text1"/>
          <w:sz w:val="24"/>
        </w:rPr>
        <w:t>未按招标文件规定的格式填写，或</w:t>
      </w:r>
      <w:r>
        <w:rPr>
          <w:rFonts w:ascii="仿宋_GB2312" w:eastAsia="仿宋_GB2312" w:hAnsi="宋体" w:hint="eastAsia"/>
          <w:b/>
          <w:color w:val="000000" w:themeColor="text1"/>
          <w:sz w:val="24"/>
          <w:szCs w:val="20"/>
        </w:rPr>
        <w:t>对招标</w:t>
      </w:r>
      <w:r>
        <w:rPr>
          <w:rFonts w:ascii="仿宋_GB2312" w:eastAsia="仿宋_GB2312" w:hAnsi="宋体" w:hint="eastAsia"/>
          <w:b/>
          <w:color w:val="000000" w:themeColor="text1"/>
          <w:sz w:val="24"/>
        </w:rPr>
        <w:t>服务或技术或产品等要求</w:t>
      </w:r>
      <w:r>
        <w:rPr>
          <w:rFonts w:ascii="仿宋_GB2312" w:eastAsia="仿宋_GB2312" w:hAnsi="宋体" w:hint="eastAsia"/>
          <w:b/>
          <w:color w:val="000000" w:themeColor="text1"/>
          <w:sz w:val="24"/>
          <w:szCs w:val="20"/>
        </w:rPr>
        <w:t>未详细应答或应答</w:t>
      </w:r>
      <w:r>
        <w:rPr>
          <w:rFonts w:ascii="仿宋_GB2312" w:eastAsia="仿宋_GB2312" w:hAnsi="宋体" w:hint="eastAsia"/>
          <w:b/>
          <w:color w:val="000000" w:themeColor="text1"/>
          <w:sz w:val="24"/>
        </w:rPr>
        <w:t>内容不全、有缺失的,经评标委员会认定为无法评审的；</w:t>
      </w:r>
    </w:p>
    <w:p w:rsidR="004C5237" w:rsidRDefault="005E72E3">
      <w:pPr>
        <w:pStyle w:val="ac"/>
        <w:snapToGrid w:val="0"/>
        <w:spacing w:line="440" w:lineRule="exact"/>
        <w:jc w:val="left"/>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9.11出现同一标的物或本次招标产品(服务)内的主要产品(重要组成部分)出现</w:t>
      </w:r>
      <w:r>
        <w:rPr>
          <w:rFonts w:ascii="仿宋_GB2312" w:eastAsia="仿宋_GB2312" w:hAnsi="宋体" w:hint="eastAsia"/>
          <w:b/>
          <w:color w:val="000000" w:themeColor="text1"/>
          <w:sz w:val="24"/>
        </w:rPr>
        <w:t>商务技术（资信）文件资料</w:t>
      </w:r>
      <w:r>
        <w:rPr>
          <w:rFonts w:ascii="仿宋_GB2312" w:eastAsia="仿宋_GB2312" w:hAnsi="宋体" w:hint="eastAsia"/>
          <w:b/>
          <w:color w:val="000000" w:themeColor="text1"/>
          <w:sz w:val="24"/>
          <w:szCs w:val="24"/>
        </w:rPr>
        <w:t>、</w:t>
      </w:r>
      <w:r>
        <w:rPr>
          <w:rFonts w:ascii="仿宋_GB2312" w:eastAsia="仿宋_GB2312" w:hAnsi="宋体" w:hint="eastAsia"/>
          <w:b/>
          <w:color w:val="000000" w:themeColor="text1"/>
          <w:sz w:val="24"/>
        </w:rPr>
        <w:t>报价文件资料</w:t>
      </w:r>
      <w:r>
        <w:rPr>
          <w:rFonts w:ascii="仿宋_GB2312" w:eastAsia="仿宋_GB2312" w:hAnsi="宋体" w:hint="eastAsia"/>
          <w:b/>
          <w:color w:val="000000" w:themeColor="text1"/>
          <w:sz w:val="24"/>
          <w:szCs w:val="24"/>
        </w:rPr>
        <w:t>描述不一致或前后描述不一致，经评标委员会认定后为无法评审的；</w:t>
      </w:r>
    </w:p>
    <w:p w:rsidR="004C5237" w:rsidRDefault="005E72E3">
      <w:pPr>
        <w:pStyle w:val="ac"/>
        <w:snapToGrid w:val="0"/>
        <w:spacing w:line="440" w:lineRule="exact"/>
        <w:jc w:val="left"/>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9.12《技</w:t>
      </w:r>
      <w:r>
        <w:rPr>
          <w:rFonts w:ascii="仿宋_GB2312" w:eastAsia="仿宋_GB2312" w:hAnsi="宋体" w:hint="eastAsia"/>
          <w:b/>
          <w:color w:val="000000" w:themeColor="text1"/>
          <w:sz w:val="24"/>
        </w:rPr>
        <w:t>术偏离说明表</w:t>
      </w:r>
      <w:r>
        <w:rPr>
          <w:rFonts w:ascii="仿宋_GB2312" w:eastAsia="仿宋_GB2312" w:hAnsi="宋体" w:hint="eastAsia"/>
          <w:b/>
          <w:color w:val="000000" w:themeColor="text1"/>
          <w:sz w:val="24"/>
          <w:szCs w:val="24"/>
        </w:rPr>
        <w:t>》</w:t>
      </w:r>
      <w:r>
        <w:rPr>
          <w:rFonts w:ascii="仿宋_GB2312" w:eastAsia="仿宋_GB2312" w:hAnsi="宋体" w:hint="eastAsia"/>
          <w:b/>
          <w:color w:val="000000" w:themeColor="text1"/>
          <w:sz w:val="24"/>
        </w:rPr>
        <w:t>不真实填写或弄虚作假的；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kern w:val="0"/>
          <w:sz w:val="24"/>
        </w:rPr>
      </w:pPr>
      <w:r>
        <w:rPr>
          <w:rFonts w:ascii="仿宋_GB2312" w:eastAsia="仿宋_GB2312" w:hAnsi="宋体" w:hint="eastAsia"/>
          <w:b/>
          <w:color w:val="000000" w:themeColor="text1"/>
          <w:sz w:val="24"/>
        </w:rPr>
        <w:t>9.13投</w:t>
      </w:r>
      <w:r>
        <w:rPr>
          <w:rFonts w:ascii="仿宋_GB2312" w:eastAsia="仿宋_GB2312" w:hAnsi="宋体" w:hint="eastAsia"/>
          <w:b/>
          <w:color w:val="000000" w:themeColor="text1"/>
          <w:kern w:val="0"/>
          <w:sz w:val="24"/>
        </w:rPr>
        <w:t>标文件含有采购人不能接受的附加条件；</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9.14评</w:t>
      </w:r>
      <w:r>
        <w:rPr>
          <w:rFonts w:ascii="仿宋_GB2312" w:eastAsia="仿宋_GB2312" w:hAnsi="宋体" w:hint="eastAsia"/>
          <w:b/>
          <w:color w:val="000000" w:themeColor="text1"/>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4C5237" w:rsidRDefault="005E72E3">
      <w:pPr>
        <w:tabs>
          <w:tab w:val="left" w:pos="3870"/>
          <w:tab w:val="left" w:pos="4085"/>
        </w:tabs>
        <w:snapToGrid w:val="0"/>
        <w:spacing w:line="440" w:lineRule="exact"/>
        <w:jc w:val="left"/>
        <w:rPr>
          <w:rFonts w:ascii="仿宋_GB2312" w:eastAsia="仿宋_GB2312"/>
          <w:b/>
          <w:color w:val="000000" w:themeColor="text1"/>
          <w:sz w:val="24"/>
        </w:rPr>
      </w:pPr>
      <w:r>
        <w:rPr>
          <w:rFonts w:ascii="仿宋_GB2312" w:eastAsia="仿宋_GB2312" w:hAnsi="宋体" w:hint="eastAsia"/>
          <w:b/>
          <w:color w:val="000000" w:themeColor="text1"/>
          <w:sz w:val="24"/>
        </w:rPr>
        <w:t>9.15报</w:t>
      </w:r>
      <w:r>
        <w:rPr>
          <w:rFonts w:ascii="仿宋_GB2312" w:eastAsia="仿宋_GB2312" w:hint="eastAsia"/>
          <w:b/>
          <w:color w:val="000000" w:themeColor="text1"/>
          <w:sz w:val="24"/>
        </w:rPr>
        <w:t>价超过招标文件中规定的预算金额或最高限价的；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9.16投标文件“商务技术（资信）文件资料”部分中出现《开标一览表》相关内容的；</w:t>
      </w:r>
    </w:p>
    <w:p w:rsidR="004C5237" w:rsidRDefault="005E72E3">
      <w:pPr>
        <w:tabs>
          <w:tab w:val="left" w:pos="3870"/>
          <w:tab w:val="left" w:pos="4085"/>
        </w:tabs>
        <w:snapToGrid w:val="0"/>
        <w:spacing w:line="440" w:lineRule="exact"/>
        <w:jc w:val="left"/>
        <w:rPr>
          <w:rFonts w:ascii="仿宋" w:eastAsia="仿宋" w:hAnsi="仿宋" w:cs="仿宋_GB2312"/>
          <w:b/>
          <w:color w:val="000000" w:themeColor="text1"/>
          <w:sz w:val="24"/>
          <w:szCs w:val="21"/>
        </w:rPr>
      </w:pPr>
      <w:r>
        <w:rPr>
          <w:rFonts w:ascii="仿宋_GB2312" w:eastAsia="仿宋_GB2312" w:hAnsi="仿宋" w:cs="仿宋_GB2312" w:hint="eastAsia"/>
          <w:b/>
          <w:color w:val="000000" w:themeColor="text1"/>
          <w:sz w:val="24"/>
          <w:szCs w:val="21"/>
        </w:rPr>
        <w:t>9.17采</w:t>
      </w:r>
      <w:r>
        <w:rPr>
          <w:rFonts w:ascii="仿宋" w:eastAsia="仿宋" w:hAnsi="仿宋" w:cs="仿宋_GB2312"/>
          <w:b/>
          <w:color w:val="000000" w:themeColor="text1"/>
          <w:sz w:val="24"/>
          <w:szCs w:val="21"/>
        </w:rPr>
        <w:t>购人拟采购的产品属于</w:t>
      </w:r>
      <w:r>
        <w:rPr>
          <w:rFonts w:ascii="仿宋" w:eastAsia="仿宋" w:hAnsi="仿宋" w:cs="仿宋_GB2312" w:hint="eastAsia"/>
          <w:b/>
          <w:color w:val="000000" w:themeColor="text1"/>
          <w:sz w:val="24"/>
          <w:szCs w:val="21"/>
        </w:rPr>
        <w:t>政府强制采购的节能产品品目清单范围的，投标人未按招标文件要求提供国家确定的认证机构出具的、处于有效期之内的节能产品认证证书的；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9.18《开标一览表》填写不完整或字迹不能辨认或有漏项的，经评标委员会认定属于重大偏差的；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9.19投标人对根据修正原则修正后的报价不确认的；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9.20投标人提供虚假材料投标的（包括但不限于以下情节）；</w:t>
      </w:r>
    </w:p>
    <w:p w:rsidR="004C5237" w:rsidRDefault="005E72E3">
      <w:pPr>
        <w:tabs>
          <w:tab w:val="left" w:pos="3870"/>
          <w:tab w:val="left" w:pos="4085"/>
        </w:tabs>
        <w:snapToGrid w:val="0"/>
        <w:spacing w:line="440" w:lineRule="exact"/>
        <w:ind w:firstLineChars="196" w:firstLine="470"/>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9.20.1使用伪造、变造的许可证件；</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9.20.2提供虚假的财务状况或者业绩；</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9.20.3提供虚假的项目负责人或者主要技术人员简历、劳动关系证明；</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9.20.4提供虚假的信用状况；</w:t>
      </w:r>
    </w:p>
    <w:p w:rsidR="004C5237" w:rsidRDefault="005E72E3">
      <w:pPr>
        <w:tabs>
          <w:tab w:val="left" w:pos="3870"/>
          <w:tab w:val="left" w:pos="4085"/>
        </w:tabs>
        <w:snapToGrid w:val="0"/>
        <w:spacing w:line="440" w:lineRule="exact"/>
        <w:ind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9.20.5其他弄虚作假的行为。</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9.21下列情形之一的，视为投标人串通投标，其投标无效：</w:t>
      </w:r>
    </w:p>
    <w:p w:rsidR="004C5237" w:rsidRDefault="005E72E3">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9.21.1不同投标人的投标文件由同一单位或者个人编制；</w:t>
      </w:r>
    </w:p>
    <w:p w:rsidR="004C5237" w:rsidRDefault="005E72E3">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9.21.2不同投标人委托同一单位或者个人办理投标事宜；</w:t>
      </w:r>
    </w:p>
    <w:p w:rsidR="004C5237" w:rsidRDefault="005E72E3">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9.21.3不同投标人的投标文件载明的项目管理成员或者联系人员为同一人；</w:t>
      </w:r>
    </w:p>
    <w:p w:rsidR="004C5237" w:rsidRDefault="005E72E3">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9.21.4不同投标人的投标文件异常一致或者投标报价呈规律性差异；</w:t>
      </w:r>
    </w:p>
    <w:p w:rsidR="004C5237" w:rsidRDefault="005E72E3">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9.21.5不同投标人的投标文件相互混装；</w:t>
      </w:r>
    </w:p>
    <w:p w:rsidR="004C5237" w:rsidRDefault="005E72E3">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Pr>
          <w:rFonts w:ascii="仿宋_GB2312" w:eastAsia="仿宋_GB2312" w:hAnsi="宋体" w:hint="eastAsia"/>
          <w:color w:val="000000" w:themeColor="text1"/>
          <w:sz w:val="24"/>
        </w:rPr>
        <w:t>9.21.6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9.22有下列情形之一的，属于恶意串通，其投标无效：</w:t>
      </w:r>
    </w:p>
    <w:p w:rsidR="004C5237" w:rsidRDefault="005E72E3">
      <w:pPr>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hint="eastAsia"/>
          <w:color w:val="000000" w:themeColor="text1"/>
          <w:sz w:val="24"/>
        </w:rPr>
        <w:t>9.22.1</w:t>
      </w:r>
      <w:r>
        <w:rPr>
          <w:rFonts w:ascii="仿宋_GB2312" w:eastAsia="仿宋_GB2312" w:hAnsi="仿宋" w:cs="仿宋_GB2312" w:hint="eastAsia"/>
          <w:color w:val="000000" w:themeColor="text1"/>
          <w:sz w:val="24"/>
        </w:rPr>
        <w:t>供应商直接或者间接从采购人或者采购机构处获得其他供应商的相关情况并修改其投标文件或者响应文件；</w:t>
      </w:r>
    </w:p>
    <w:p w:rsidR="004C5237" w:rsidRDefault="005E72E3">
      <w:pPr>
        <w:spacing w:line="360" w:lineRule="auto"/>
        <w:ind w:firstLineChars="200" w:firstLine="480"/>
        <w:rPr>
          <w:rFonts w:ascii="仿宋_GB2312" w:eastAsia="仿宋_GB2312" w:hAnsi="仿宋" w:cs="仿宋_GB2312"/>
          <w:color w:val="000000" w:themeColor="text1"/>
          <w:sz w:val="24"/>
          <w:szCs w:val="21"/>
        </w:rPr>
      </w:pPr>
      <w:r>
        <w:rPr>
          <w:rFonts w:ascii="仿宋_GB2312" w:eastAsia="仿宋_GB2312" w:hAnsi="仿宋" w:cs="仿宋_GB2312" w:hint="eastAsia"/>
          <w:color w:val="000000" w:themeColor="text1"/>
          <w:sz w:val="24"/>
          <w:szCs w:val="21"/>
        </w:rPr>
        <w:t>9.22.2供应商按照采购人或者采购机构的授意撤换、修改投标文件或者响应文件；</w:t>
      </w:r>
    </w:p>
    <w:p w:rsidR="004C5237" w:rsidRDefault="005E72E3">
      <w:pPr>
        <w:spacing w:line="360" w:lineRule="auto"/>
        <w:ind w:firstLineChars="200" w:firstLine="480"/>
        <w:rPr>
          <w:rFonts w:ascii="仿宋_GB2312" w:eastAsia="仿宋_GB2312" w:hAnsi="仿宋" w:cs="仿宋_GB2312"/>
          <w:color w:val="000000" w:themeColor="text1"/>
          <w:sz w:val="24"/>
          <w:szCs w:val="21"/>
        </w:rPr>
      </w:pPr>
      <w:r>
        <w:rPr>
          <w:rFonts w:ascii="仿宋_GB2312" w:eastAsia="仿宋_GB2312" w:hAnsi="仿宋" w:cs="仿宋_GB2312" w:hint="eastAsia"/>
          <w:color w:val="000000" w:themeColor="text1"/>
          <w:sz w:val="24"/>
          <w:szCs w:val="21"/>
        </w:rPr>
        <w:t>9.22.3供应商之间协商报价、技术方案等投标文件或者响应文件的实质性内容；</w:t>
      </w:r>
    </w:p>
    <w:p w:rsidR="004C5237" w:rsidRDefault="005E72E3">
      <w:pPr>
        <w:spacing w:line="360" w:lineRule="auto"/>
        <w:ind w:firstLineChars="200" w:firstLine="480"/>
        <w:rPr>
          <w:rFonts w:ascii="仿宋_GB2312" w:eastAsia="仿宋_GB2312" w:hAnsi="仿宋" w:cs="仿宋_GB2312"/>
          <w:color w:val="000000" w:themeColor="text1"/>
          <w:sz w:val="24"/>
          <w:szCs w:val="21"/>
        </w:rPr>
      </w:pPr>
      <w:r>
        <w:rPr>
          <w:rFonts w:ascii="仿宋_GB2312" w:eastAsia="仿宋_GB2312" w:hAnsi="仿宋" w:cs="仿宋_GB2312" w:hint="eastAsia"/>
          <w:color w:val="000000" w:themeColor="text1"/>
          <w:sz w:val="24"/>
          <w:szCs w:val="21"/>
        </w:rPr>
        <w:t>9.22.4属于同一集团、协会、商会等组织成员的供应商按照该组织要求协同参加政府采购活动；</w:t>
      </w:r>
    </w:p>
    <w:p w:rsidR="004C5237" w:rsidRDefault="005E72E3">
      <w:pPr>
        <w:spacing w:line="360" w:lineRule="auto"/>
        <w:ind w:firstLineChars="200" w:firstLine="480"/>
        <w:rPr>
          <w:rFonts w:ascii="仿宋_GB2312" w:eastAsia="仿宋_GB2312" w:hAnsi="仿宋" w:cs="仿宋_GB2312"/>
          <w:color w:val="000000" w:themeColor="text1"/>
          <w:sz w:val="24"/>
          <w:szCs w:val="21"/>
        </w:rPr>
      </w:pPr>
      <w:r>
        <w:rPr>
          <w:rFonts w:ascii="仿宋_GB2312" w:eastAsia="仿宋_GB2312" w:hAnsi="仿宋" w:cs="仿宋_GB2312" w:hint="eastAsia"/>
          <w:color w:val="000000" w:themeColor="text1"/>
          <w:sz w:val="24"/>
          <w:szCs w:val="21"/>
        </w:rPr>
        <w:t>9.22.5供应商之间事先约定由某一特定供应商中标、成交；</w:t>
      </w:r>
    </w:p>
    <w:p w:rsidR="004C5237" w:rsidRDefault="005E72E3">
      <w:pPr>
        <w:spacing w:line="360" w:lineRule="auto"/>
        <w:ind w:firstLineChars="200" w:firstLine="480"/>
        <w:rPr>
          <w:rFonts w:ascii="仿宋_GB2312" w:eastAsia="仿宋_GB2312" w:hAnsi="仿宋" w:cs="仿宋_GB2312"/>
          <w:color w:val="000000" w:themeColor="text1"/>
          <w:sz w:val="24"/>
          <w:szCs w:val="21"/>
        </w:rPr>
      </w:pPr>
      <w:r>
        <w:rPr>
          <w:rFonts w:ascii="仿宋_GB2312" w:eastAsia="仿宋_GB2312" w:hAnsi="仿宋" w:cs="仿宋_GB2312" w:hint="eastAsia"/>
          <w:color w:val="000000" w:themeColor="text1"/>
          <w:sz w:val="24"/>
          <w:szCs w:val="21"/>
        </w:rPr>
        <w:t>9.22.6供应商之间商定部分供应商放弃参加政府采购活动或者放弃中标、成交；</w:t>
      </w:r>
    </w:p>
    <w:p w:rsidR="004C5237" w:rsidRDefault="005E72E3">
      <w:pPr>
        <w:tabs>
          <w:tab w:val="left" w:pos="3870"/>
          <w:tab w:val="left" w:pos="4085"/>
        </w:tabs>
        <w:snapToGrid w:val="0"/>
        <w:spacing w:line="440" w:lineRule="exact"/>
        <w:ind w:firstLineChars="200" w:firstLine="480"/>
        <w:jc w:val="left"/>
        <w:rPr>
          <w:rFonts w:ascii="仿宋_GB2312" w:eastAsia="仿宋_GB2312" w:hAnsi="仿宋" w:cs="仿宋_GB2312"/>
          <w:color w:val="000000" w:themeColor="text1"/>
          <w:sz w:val="24"/>
          <w:szCs w:val="21"/>
        </w:rPr>
      </w:pPr>
      <w:r>
        <w:rPr>
          <w:rFonts w:ascii="仿宋_GB2312" w:eastAsia="仿宋_GB2312" w:hAnsi="仿宋" w:cs="仿宋_GB2312" w:hint="eastAsia"/>
          <w:color w:val="000000" w:themeColor="text1"/>
          <w:sz w:val="24"/>
          <w:szCs w:val="21"/>
        </w:rPr>
        <w:t>9.22.7供应商与采购人或者采购机构之间、供应商相互之间，为谋求特定供应商中标、成交或者排斥其他供应商的其他串通行为。</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仿宋_GB2312" w:cs="仿宋_GB2312" w:hint="eastAsia"/>
          <w:b/>
          <w:color w:val="000000" w:themeColor="text1"/>
          <w:sz w:val="24"/>
          <w:szCs w:val="21"/>
        </w:rPr>
        <w:t>9.23</w:t>
      </w:r>
      <w:r>
        <w:rPr>
          <w:rFonts w:ascii="仿宋_GB2312" w:eastAsia="仿宋_GB2312" w:hAnsi="宋体" w:hint="eastAsia"/>
          <w:b/>
          <w:color w:val="000000" w:themeColor="text1"/>
          <w:sz w:val="24"/>
        </w:rPr>
        <w:t>评标委员会认定有重大偏差或实质性不响应招标文件要求的；</w:t>
      </w:r>
    </w:p>
    <w:p w:rsidR="004C5237" w:rsidRDefault="005E72E3">
      <w:pPr>
        <w:tabs>
          <w:tab w:val="left" w:pos="3870"/>
          <w:tab w:val="left" w:pos="4085"/>
        </w:tabs>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9.24报价文件中出现2个(含)以上的报价或方案的；</w:t>
      </w:r>
    </w:p>
    <w:p w:rsidR="004C5237" w:rsidRDefault="005E72E3">
      <w:pPr>
        <w:spacing w:line="440" w:lineRule="exact"/>
        <w:rPr>
          <w:color w:val="000000" w:themeColor="text1"/>
        </w:rPr>
      </w:pPr>
      <w:r>
        <w:rPr>
          <w:rFonts w:ascii="仿宋_GB2312" w:eastAsia="仿宋_GB2312" w:hint="eastAsia"/>
          <w:b/>
          <w:color w:val="000000" w:themeColor="text1"/>
          <w:sz w:val="24"/>
        </w:rPr>
        <w:t>9.25</w:t>
      </w:r>
      <w:r>
        <w:rPr>
          <w:rFonts w:ascii="仿宋_GB2312" w:eastAsia="仿宋_GB2312" w:hAnsi="宋体" w:hint="eastAsia"/>
          <w:b/>
          <w:color w:val="000000" w:themeColor="text1"/>
          <w:sz w:val="24"/>
        </w:rPr>
        <w:t>其他违反法律、法规的情形。</w:t>
      </w:r>
    </w:p>
    <w:p w:rsidR="004C5237" w:rsidRDefault="005E72E3">
      <w:pPr>
        <w:snapToGrid w:val="0"/>
        <w:spacing w:line="440" w:lineRule="exact"/>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10. 评标过程保密</w:t>
      </w:r>
    </w:p>
    <w:p w:rsidR="004C5237" w:rsidRDefault="005E72E3">
      <w:pPr>
        <w:snapToGrid w:val="0"/>
        <w:spacing w:line="440" w:lineRule="exact"/>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10.1</w:t>
      </w:r>
      <w:r>
        <w:rPr>
          <w:rFonts w:ascii="仿宋_GB2312" w:eastAsia="仿宋_GB2312" w:hAnsi="仿宋" w:cs="仿宋_GB2312" w:hint="eastAsia"/>
          <w:color w:val="000000" w:themeColor="text1"/>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rsidR="004C5237" w:rsidRDefault="005E72E3">
      <w:pPr>
        <w:snapToGrid w:val="0"/>
        <w:spacing w:line="440" w:lineRule="exact"/>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10.2 在评标期间，投标人企图影响招标人或</w:t>
      </w:r>
      <w:r>
        <w:rPr>
          <w:rFonts w:ascii="仿宋_GB2312" w:eastAsia="仿宋_GB2312" w:hAnsi="宋体" w:hint="eastAsia"/>
          <w:color w:val="000000" w:themeColor="text1"/>
          <w:sz w:val="24"/>
        </w:rPr>
        <w:t>评标委员会</w:t>
      </w:r>
      <w:r>
        <w:rPr>
          <w:rFonts w:ascii="仿宋_GB2312" w:eastAsia="仿宋_GB2312" w:hAnsi="宋体" w:hint="eastAsia"/>
          <w:color w:val="000000" w:themeColor="text1"/>
          <w:kern w:val="0"/>
          <w:sz w:val="24"/>
        </w:rPr>
        <w:t>的任何活动，都将导致投标被拒绝，并由其承担相应的法律责任。</w:t>
      </w:r>
    </w:p>
    <w:p w:rsidR="004C5237" w:rsidRDefault="005E72E3">
      <w:pPr>
        <w:pStyle w:val="ac"/>
        <w:spacing w:line="800" w:lineRule="exact"/>
        <w:ind w:firstLine="726"/>
        <w:jc w:val="center"/>
        <w:rPr>
          <w:rFonts w:ascii="仿宋_GB2312" w:eastAsia="仿宋_GB2312" w:hAnsi="宋体"/>
          <w:b/>
          <w:color w:val="000000" w:themeColor="text1"/>
          <w:sz w:val="36"/>
          <w:szCs w:val="36"/>
        </w:rPr>
      </w:pPr>
      <w:bookmarkStart w:id="4" w:name="_Toc81372953"/>
      <w:bookmarkStart w:id="5" w:name="_Toc84325929"/>
      <w:bookmarkStart w:id="6" w:name="_Toc81372776"/>
      <w:r>
        <w:rPr>
          <w:rFonts w:ascii="仿宋_GB2312" w:eastAsia="仿宋_GB2312" w:hAnsi="宋体" w:hint="eastAsia"/>
          <w:b/>
          <w:color w:val="000000" w:themeColor="text1"/>
          <w:sz w:val="36"/>
          <w:szCs w:val="36"/>
        </w:rPr>
        <w:t>五、授予合同</w:t>
      </w:r>
    </w:p>
    <w:p w:rsidR="004C5237" w:rsidRDefault="005E72E3">
      <w:pPr>
        <w:pStyle w:val="a5"/>
        <w:tabs>
          <w:tab w:val="clear" w:pos="454"/>
        </w:tabs>
        <w:spacing w:afterLines="0" w:line="440" w:lineRule="exact"/>
        <w:ind w:left="0"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1.中标条件</w:t>
      </w:r>
    </w:p>
    <w:p w:rsidR="004C5237" w:rsidRDefault="005E72E3">
      <w:pPr>
        <w:pStyle w:val="a5"/>
        <w:tabs>
          <w:tab w:val="clear" w:pos="454"/>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1.1投标文件基本符合招标文件要求；</w:t>
      </w:r>
    </w:p>
    <w:p w:rsidR="004C5237" w:rsidRDefault="005E72E3">
      <w:pPr>
        <w:pStyle w:val="a5"/>
        <w:tabs>
          <w:tab w:val="clear" w:pos="454"/>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1.2投标人有很好的执行合同的能力；</w:t>
      </w:r>
    </w:p>
    <w:p w:rsidR="004C5237" w:rsidRDefault="005E72E3">
      <w:pPr>
        <w:pStyle w:val="a5"/>
        <w:tabs>
          <w:tab w:val="clear" w:pos="454"/>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1.3实施方案最合理并对招标人最为有利，最大限度满足招标文件的要求；</w:t>
      </w:r>
    </w:p>
    <w:p w:rsidR="004C5237" w:rsidRDefault="005E72E3">
      <w:pPr>
        <w:pStyle w:val="a5"/>
        <w:tabs>
          <w:tab w:val="clear" w:pos="454"/>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1.4投标人能够提供质量技术、商务经济占综合优势的系统及服务。</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1.5招标人将把中标通知书授予最佳投标者，但最低价不是中标的绝对保证。</w:t>
      </w:r>
    </w:p>
    <w:bookmarkEnd w:id="4"/>
    <w:bookmarkEnd w:id="5"/>
    <w:bookmarkEnd w:id="6"/>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2.中标确认</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2.3采购人应在确认中标人前再次对资格条件和相关证件材料进一步查验核实。</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3．中标通知</w:t>
      </w:r>
    </w:p>
    <w:p w:rsidR="004C5237" w:rsidRDefault="005E72E3">
      <w:pPr>
        <w:pStyle w:val="29"/>
        <w:tabs>
          <w:tab w:val="left" w:pos="0"/>
        </w:tabs>
        <w:spacing w:before="0" w:line="440" w:lineRule="exact"/>
        <w:ind w:firstLineChars="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3.1</w:t>
      </w:r>
      <w:r>
        <w:rPr>
          <w:rFonts w:ascii="仿宋_GB2312" w:eastAsia="仿宋_GB2312" w:hAnsi="Helvetica" w:cs="Helvetica" w:hint="eastAsia"/>
          <w:color w:val="000000" w:themeColor="text1"/>
          <w:kern w:val="0"/>
        </w:rPr>
        <w:t>采购代理机构</w:t>
      </w:r>
      <w:r>
        <w:rPr>
          <w:rFonts w:ascii="仿宋_GB2312" w:eastAsia="仿宋_GB2312" w:hAnsi="宋体" w:hint="eastAsia"/>
          <w:color w:val="000000" w:themeColor="text1"/>
        </w:rPr>
        <w:t>对中标结果在指定媒体</w:t>
      </w:r>
      <w:r>
        <w:rPr>
          <w:rFonts w:ascii="仿宋_GB2312" w:eastAsia="仿宋_GB2312" w:hAnsi="Helvetica" w:cs="Helvetica" w:hint="eastAsia"/>
          <w:color w:val="000000" w:themeColor="text1"/>
          <w:kern w:val="0"/>
        </w:rPr>
        <w:t>（浙江政府采购网</w:t>
      </w:r>
      <w:hyperlink r:id="rId10" w:history="1">
        <w:r>
          <w:rPr>
            <w:rStyle w:val="afa"/>
            <w:rFonts w:ascii="仿宋_GB2312" w:eastAsia="仿宋_GB2312" w:hAnsi="Helvetica" w:cs="Helvetica" w:hint="eastAsia"/>
            <w:color w:val="000000" w:themeColor="text1"/>
            <w:kern w:val="0"/>
          </w:rPr>
          <w:t>http://zfcg.czt.zj.gov.cn/</w:t>
        </w:r>
      </w:hyperlink>
      <w:r>
        <w:rPr>
          <w:rFonts w:ascii="仿宋_GB2312" w:eastAsia="仿宋_GB2312" w:hAnsi="Helvetica" w:cs="Helvetica" w:hint="eastAsia"/>
          <w:color w:val="000000" w:themeColor="text1"/>
          <w:kern w:val="0"/>
        </w:rPr>
        <w:t>、绍兴公共资源交易网</w:t>
      </w:r>
      <w:hyperlink r:id="rId11" w:history="1">
        <w:r>
          <w:rPr>
            <w:rStyle w:val="afa"/>
            <w:rFonts w:ascii="仿宋_GB2312" w:hint="eastAsia"/>
            <w:color w:val="000000" w:themeColor="text1"/>
          </w:rPr>
          <w:t>http://ggb.sx.gov.cn</w:t>
        </w:r>
      </w:hyperlink>
      <w:r>
        <w:rPr>
          <w:rFonts w:ascii="仿宋_GB2312" w:eastAsia="仿宋_GB2312" w:hAnsi="Helvetica" w:cs="Helvetica" w:hint="eastAsia"/>
          <w:color w:val="000000" w:themeColor="text1"/>
          <w:kern w:val="0"/>
        </w:rPr>
        <w:t>）发布中标公告，中标公告期限为1个工作日。</w:t>
      </w:r>
    </w:p>
    <w:p w:rsidR="004C5237" w:rsidRDefault="005E72E3">
      <w:pPr>
        <w:tabs>
          <w:tab w:val="left" w:pos="0"/>
        </w:tabs>
        <w:spacing w:line="440" w:lineRule="exact"/>
        <w:rPr>
          <w:rFonts w:ascii="仿宋_GB2312" w:eastAsia="仿宋_GB2312" w:cs="仿宋_GB2312"/>
          <w:color w:val="000000" w:themeColor="text1"/>
          <w:kern w:val="0"/>
          <w:sz w:val="24"/>
          <w:lang w:val="zh-CN"/>
        </w:rPr>
      </w:pPr>
      <w:r>
        <w:rPr>
          <w:rFonts w:ascii="仿宋_GB2312" w:eastAsia="仿宋_GB2312" w:hAnsi="宋体" w:hint="eastAsia"/>
          <w:color w:val="000000" w:themeColor="text1"/>
          <w:sz w:val="24"/>
        </w:rPr>
        <w:t>3.2采购机构通过政采云平台向中标供应商签发中标通知书。请中标供应商自行登录政采云平台下载并打印中标通知书。在</w:t>
      </w:r>
      <w:r>
        <w:rPr>
          <w:rFonts w:ascii="仿宋_GB2312" w:eastAsia="仿宋_GB2312" w:hint="eastAsia"/>
          <w:color w:val="000000" w:themeColor="text1"/>
          <w:sz w:val="24"/>
        </w:rPr>
        <w:t>采购代理机构</w:t>
      </w:r>
      <w:r>
        <w:rPr>
          <w:rFonts w:ascii="仿宋_GB2312" w:eastAsia="仿宋_GB2312" w:hAnsi="宋体" w:hint="eastAsia"/>
          <w:color w:val="000000" w:themeColor="text1"/>
          <w:sz w:val="24"/>
        </w:rPr>
        <w:t>发出中标通知书前，中标供应商如有违反有关法律法规和本项目要求行为的，则取消该投标人的中标资格</w:t>
      </w:r>
      <w:r>
        <w:rPr>
          <w:rFonts w:ascii="仿宋_GB2312" w:eastAsia="仿宋_GB2312" w:cs="仿宋_GB2312" w:hint="eastAsia"/>
          <w:color w:val="000000" w:themeColor="text1"/>
          <w:kern w:val="0"/>
          <w:sz w:val="24"/>
          <w:lang w:val="zh-CN"/>
        </w:rPr>
        <w:t>。</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3.3采购代理机构对中标结果不作任何说明和解释，也不回答任何提问。</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4．履约保证金</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4.1采购人在签订合同时，按合同法规定可向中标人收取不高于中标额的5％的履约保证金，采购人不得以供应商事先提交履约保证金作为签订合同的条件。鼓励采购人根据项目特点、供应商诚信等情况免收履约保证金或降低缴纳比例。</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4.2供应商在履行完合同约定事项后，采购人应及时退还履约保证金。</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4.3供应商以银行、保险公司出具保函形式提交履约保证金的，采购人不得拒收。</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5．合同备案</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5.1中标人应当在中标通知书发出之日起30天内与采购人签订合同，自采购合同签订之日起</w:t>
      </w:r>
      <w:r>
        <w:rPr>
          <w:rFonts w:ascii="仿宋_GB2312" w:eastAsia="仿宋_GB2312" w:hAnsi="宋体" w:hint="eastAsia"/>
          <w:b/>
          <w:color w:val="000000" w:themeColor="text1"/>
          <w:sz w:val="24"/>
        </w:rPr>
        <w:t>3个工作日内</w:t>
      </w:r>
      <w:r>
        <w:rPr>
          <w:rFonts w:ascii="仿宋_GB2312" w:eastAsia="仿宋_GB2312" w:hAnsi="宋体" w:hint="eastAsia"/>
          <w:color w:val="000000" w:themeColor="text1"/>
          <w:sz w:val="24"/>
        </w:rPr>
        <w:t>，将</w:t>
      </w:r>
      <w:r>
        <w:rPr>
          <w:rFonts w:ascii="仿宋_GB2312" w:eastAsia="仿宋_GB2312" w:hAnsi="宋体" w:hint="eastAsia"/>
          <w:b/>
          <w:color w:val="000000" w:themeColor="text1"/>
          <w:sz w:val="24"/>
        </w:rPr>
        <w:t>采购合同原件</w:t>
      </w:r>
      <w:r>
        <w:rPr>
          <w:rFonts w:ascii="仿宋_GB2312" w:eastAsia="仿宋_GB2312" w:hAnsi="宋体" w:hint="eastAsia"/>
          <w:color w:val="000000" w:themeColor="text1"/>
          <w:sz w:val="24"/>
        </w:rPr>
        <w:t>报采购代理机构备案。</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5.2未领取中标通知书，采购双方自行签订的合同不予备案。</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6.验收</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6.2采购人可以邀请参加本项目的其他投标人或者第三方机构参与验收。参与验收的投标人或者第三方机构的意见作为验收书的参考资料一并存档。</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7. 售后服务考核</w:t>
      </w:r>
    </w:p>
    <w:p w:rsidR="004C5237" w:rsidRDefault="005E72E3">
      <w:pPr>
        <w:spacing w:line="44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rsidR="004C5237" w:rsidRDefault="005E72E3">
      <w:pPr>
        <w:snapToGrid w:val="0"/>
        <w:spacing w:line="800" w:lineRule="exact"/>
        <w:jc w:val="center"/>
        <w:outlineLvl w:val="0"/>
        <w:rPr>
          <w:rFonts w:ascii="仿宋_GB2312" w:eastAsia="仿宋_GB2312" w:hAnsi="仿宋_GB2312" w:cs="仿宋_GB2312"/>
          <w:b/>
          <w:color w:val="000000" w:themeColor="text1"/>
          <w:sz w:val="36"/>
          <w:szCs w:val="36"/>
        </w:rPr>
      </w:pPr>
      <w:r>
        <w:rPr>
          <w:rFonts w:ascii="仿宋_GB2312" w:eastAsia="仿宋_GB2312" w:hAnsi="仿宋_GB2312" w:cs="仿宋_GB2312" w:hint="eastAsia"/>
          <w:b/>
          <w:color w:val="000000" w:themeColor="text1"/>
          <w:sz w:val="36"/>
          <w:szCs w:val="36"/>
        </w:rPr>
        <w:t>六、质疑与投诉</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4C5237" w:rsidRDefault="005E72E3">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Pr>
          <w:rFonts w:ascii="仿宋_GB2312" w:eastAsia="仿宋_GB2312" w:cs="微软雅黑" w:hint="eastAsia"/>
          <w:b/>
          <w:color w:val="000000" w:themeColor="text1"/>
          <w:kern w:val="0"/>
          <w:sz w:val="24"/>
          <w:lang w:val="zh-CN"/>
        </w:rPr>
        <w:t>1.供应商询问</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供应商对政府采购活动事项有疑问的，可以向采购机构提出询问，采购机构将对供应商依法提出的询问作出答复，但答复的内容不得涉及商业秘密。</w:t>
      </w:r>
    </w:p>
    <w:p w:rsidR="004C5237" w:rsidRDefault="005E72E3">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Pr>
          <w:rFonts w:ascii="仿宋_GB2312" w:eastAsia="仿宋_GB2312" w:cs="微软雅黑" w:hint="eastAsia"/>
          <w:b/>
          <w:color w:val="000000" w:themeColor="text1"/>
          <w:kern w:val="0"/>
          <w:sz w:val="24"/>
          <w:lang w:val="zh-CN"/>
        </w:rPr>
        <w:t>2.供应商质疑</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2.1供应商认为采购文件、采购过程和成交结果使自己的权益受到损害的，可以在知道或者应知其权益受到损害之日起七个工作日内，可以以书面邮寄的方式向采购机构提出质疑，否则，采购机构不予受理：</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（2）对采购过程提出质疑的，质疑期限为各采购程序环节结束之日起计算。</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（4）供应商应在法定质疑期内一次性提出针对同一采购程序环节的质疑。</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3.供应商提交提出质疑应当提交质疑书和必要的证明材料，质疑书需一式三份，质疑书至少应包括下列主要内容：</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（1）质疑人的名称、地址、邮政编码、联系人、联系电话，以及被质疑人名称及联系方式；</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（2）被质疑采购项目名称、编号及采购内容；</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（3）具体、明确的质疑事项和与质疑事项相关的请求</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（4）事实依据；</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（5）必要的法律依据；</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（6）认为自己合法权益受到损害或可能受到损害的相关证据材料；</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（7）提出质疑的日期。</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（8） 质疑书应当署名。质疑人为自然人的，应当由本人签字并附有效身份证明；质疑人为法人或其他组织的，应当由法定代表人或主要负责人签字（或盖章）并加盖单位公章。</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（9） 质疑人因故不能自行办理质疑事项的，可以委托代理人办理质疑事宜，但应当向被质疑人提交授权委托书，并载明委托代理的具体权限和事项。</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（10）质疑人提供的相关材料中有外文资料的，应当将与质疑相关的外文资料完整、客观、真实地翻译为中文，并注明翻译人员姓名、工作单位、联系方式等信息。</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4.采购机构应当在收到供应商的书面质疑后七个工作日内作出答复，并以书面形式通知质疑供应商和其他与质疑处理结果有利害关系的政府采购当事人，但答复的内容不得涉及商业秘密。</w:t>
      </w:r>
    </w:p>
    <w:p w:rsidR="004C5237" w:rsidRDefault="005E72E3">
      <w:pPr>
        <w:pStyle w:val="ac"/>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5.询问或者质疑事项可能影响采购结果的，采购人应当暂停签订合同，已经签订合同的，应当中止履行合同。</w:t>
      </w:r>
    </w:p>
    <w:p w:rsidR="004C5237" w:rsidRDefault="005E72E3">
      <w:pPr>
        <w:pageBreakBefore/>
        <w:snapToGrid w:val="0"/>
        <w:spacing w:line="800" w:lineRule="exact"/>
        <w:jc w:val="center"/>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第三部分 招标项目范围及要求</w:t>
      </w:r>
    </w:p>
    <w:p w:rsidR="004C5237" w:rsidRDefault="005E72E3">
      <w:pPr>
        <w:snapToGrid w:val="0"/>
        <w:spacing w:line="800" w:lineRule="exact"/>
        <w:rPr>
          <w:rFonts w:ascii="仿宋_GB2312" w:eastAsia="仿宋_GB2312" w:hAnsi="宋体"/>
          <w:b/>
          <w:color w:val="000000" w:themeColor="text1"/>
          <w:sz w:val="24"/>
        </w:rPr>
      </w:pPr>
      <w:r>
        <w:rPr>
          <w:rFonts w:ascii="仿宋_GB2312" w:eastAsia="仿宋_GB2312" w:hAnsi="宋体" w:hint="eastAsia"/>
          <w:b/>
          <w:color w:val="000000" w:themeColor="text1"/>
          <w:sz w:val="24"/>
          <w:u w:val="wave"/>
        </w:rPr>
        <w:t>相关声明</w:t>
      </w:r>
      <w:r>
        <w:rPr>
          <w:rFonts w:ascii="仿宋_GB2312" w:eastAsia="仿宋_GB2312" w:hAnsi="宋体" w:hint="eastAsia"/>
          <w:b/>
          <w:color w:val="000000" w:themeColor="text1"/>
          <w:sz w:val="24"/>
        </w:rPr>
        <w:t>：</w:t>
      </w:r>
      <w:r>
        <w:rPr>
          <w:rFonts w:ascii="仿宋_GB2312" w:eastAsia="仿宋_GB2312" w:hAnsi="宋体" w:hint="eastAsia"/>
          <w:b/>
          <w:color w:val="000000" w:themeColor="text1"/>
          <w:sz w:val="24"/>
          <w:u w:val="wave"/>
        </w:rPr>
        <w:t>以下1-7条款如标段内另有说明的</w:t>
      </w:r>
      <w:r>
        <w:rPr>
          <w:rFonts w:ascii="仿宋_GB2312" w:eastAsia="仿宋_GB2312" w:hAnsi="宋体" w:hint="eastAsia"/>
          <w:b/>
          <w:color w:val="000000" w:themeColor="text1"/>
          <w:sz w:val="24"/>
        </w:rPr>
        <w:t>，</w:t>
      </w:r>
      <w:r>
        <w:rPr>
          <w:rFonts w:ascii="仿宋_GB2312" w:eastAsia="仿宋_GB2312" w:hAnsi="宋体" w:hint="eastAsia"/>
          <w:b/>
          <w:color w:val="000000" w:themeColor="text1"/>
          <w:sz w:val="24"/>
          <w:u w:val="wave"/>
        </w:rPr>
        <w:t>则按标内要求执行</w:t>
      </w:r>
      <w:r>
        <w:rPr>
          <w:rFonts w:ascii="仿宋_GB2312" w:eastAsia="仿宋_GB2312" w:hAnsi="宋体" w:hint="eastAsia"/>
          <w:b/>
          <w:color w:val="000000" w:themeColor="text1"/>
          <w:sz w:val="24"/>
        </w:rPr>
        <w:t>。</w:t>
      </w:r>
    </w:p>
    <w:p w:rsidR="004C5237" w:rsidRDefault="005E72E3">
      <w:pPr>
        <w:pStyle w:val="afd"/>
        <w:widowControl w:val="0"/>
        <w:spacing w:afterLines="0" w:line="440" w:lineRule="exact"/>
        <w:ind w:firstLineChars="0"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1.设备（材料）要求</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1.2所有设备在开箱检验时必须完好，无破损，配置与装箱单相符。数量、质量及性能不低于本需求书中提出的要求。</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1.6所有货物到现场安装使用前，招标人将进行抽样检验或试验。</w:t>
      </w:r>
    </w:p>
    <w:p w:rsidR="004C5237" w:rsidRDefault="005E72E3">
      <w:pPr>
        <w:pStyle w:val="afd"/>
        <w:widowControl w:val="0"/>
        <w:spacing w:afterLines="0" w:line="440" w:lineRule="exact"/>
        <w:ind w:firstLineChars="0"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2.数量调整</w:t>
      </w:r>
    </w:p>
    <w:p w:rsidR="004C5237" w:rsidRDefault="005E72E3">
      <w:pPr>
        <w:pStyle w:val="afd"/>
        <w:widowControl w:val="0"/>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C5237" w:rsidRDefault="005E72E3">
      <w:pPr>
        <w:pStyle w:val="afd"/>
        <w:widowControl w:val="0"/>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如遇本次招标没有涉及的设备或服务时，由中标人提供申请，招标人确认后实施。</w:t>
      </w:r>
    </w:p>
    <w:p w:rsidR="004C5237" w:rsidRDefault="005E72E3">
      <w:pPr>
        <w:pStyle w:val="afd"/>
        <w:widowControl w:val="0"/>
        <w:spacing w:afterLines="0" w:line="440" w:lineRule="exact"/>
        <w:ind w:firstLineChars="0"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3.安装及调试、验收</w:t>
      </w:r>
    </w:p>
    <w:p w:rsidR="004C5237" w:rsidRDefault="005E72E3">
      <w:pPr>
        <w:pStyle w:val="afd"/>
        <w:widowControl w:val="0"/>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3.1中标人负责设备的安装、调试。</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3.2调试所需专用工具设施物料由中标人自备、自费运到现场，完工后自费搬走。</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3.3安装完成后，进行调试、验收按国家有关规范标准（国家无验收规范标准的按双方合同规定的要求）进行。</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3.4设备的拆箱、通电、调试等各项工作由中标人负责，但必须在招标人指定人员的参与下进行。在实际实施前必须先经招标人同意方可进行。调试的原始记录须经各方签字后作为验收的文件之一。</w:t>
      </w:r>
    </w:p>
    <w:p w:rsidR="004C5237" w:rsidRDefault="005E72E3">
      <w:pPr>
        <w:tabs>
          <w:tab w:val="left" w:pos="1365"/>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C5237" w:rsidRDefault="005E72E3">
      <w:pPr>
        <w:pStyle w:val="afd"/>
        <w:widowControl w:val="0"/>
        <w:spacing w:afterLines="0" w:line="440" w:lineRule="exact"/>
        <w:ind w:firstLineChars="0"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4.技术培训</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4.2中标人提供的负责培训的人员应具备同类设备五年以上的经验。</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4.3技术培训费用应包含在投标总价中。    </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4.4技术培训至少应包括下列内容：</w:t>
      </w:r>
    </w:p>
    <w:p w:rsidR="004C5237" w:rsidRDefault="005E72E3">
      <w:pPr>
        <w:pStyle w:val="30"/>
        <w:widowControl w:val="0"/>
        <w:tabs>
          <w:tab w:val="clear" w:pos="482"/>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4.4.1原理、构成和功能的描述。</w:t>
      </w:r>
    </w:p>
    <w:p w:rsidR="004C5237" w:rsidRDefault="005E72E3">
      <w:pPr>
        <w:pStyle w:val="30"/>
        <w:widowControl w:val="0"/>
        <w:tabs>
          <w:tab w:val="clear" w:pos="482"/>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4.4.2常见故障的处理或排除。</w:t>
      </w:r>
    </w:p>
    <w:p w:rsidR="004C5237" w:rsidRDefault="005E72E3">
      <w:pPr>
        <w:pStyle w:val="30"/>
        <w:widowControl w:val="0"/>
        <w:tabs>
          <w:tab w:val="clear" w:pos="482"/>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4.4.3各系统部件（设备）的检查、调整和维护。</w:t>
      </w:r>
    </w:p>
    <w:p w:rsidR="004C5237" w:rsidRDefault="005E72E3">
      <w:pPr>
        <w:pStyle w:val="30"/>
        <w:widowControl w:val="0"/>
        <w:tabs>
          <w:tab w:val="clear" w:pos="482"/>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4.4.4对使用者关于设备基本操作技能的培训。</w:t>
      </w:r>
    </w:p>
    <w:p w:rsidR="004C5237" w:rsidRDefault="005E72E3">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5.售后服务</w:t>
      </w:r>
    </w:p>
    <w:p w:rsidR="004C5237" w:rsidRDefault="005E72E3">
      <w:pPr>
        <w:pStyle w:val="a1"/>
        <w:spacing w:line="440" w:lineRule="exact"/>
        <w:ind w:firstLineChars="0" w:firstLine="0"/>
        <w:rPr>
          <w:rFonts w:ascii="仿宋_GB2312" w:eastAsia="仿宋_GB2312" w:hAnsi="宋体"/>
          <w:color w:val="000000" w:themeColor="text1"/>
          <w:sz w:val="24"/>
        </w:rPr>
      </w:pPr>
      <w:r>
        <w:rPr>
          <w:rFonts w:ascii="仿宋_GB2312" w:eastAsia="仿宋_GB2312" w:hAnsi="宋体" w:hint="eastAsia"/>
          <w:color w:val="000000" w:themeColor="text1"/>
          <w:sz w:val="24"/>
        </w:rPr>
        <w:t>5.1投标人须提供经调试、试运行、验收合格后至少3年的质保期(投标人可根据自身实力作出更长时间的质保承诺)。在此期间，投标人应免费处理因质量发生的故障，并进行正常保养。</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5.2中标人必须有可靠的售后服务保障包括但不限于在</w:t>
      </w:r>
      <w:r>
        <w:rPr>
          <w:rFonts w:ascii="仿宋_GB2312" w:eastAsia="仿宋_GB2312" w:hAnsi="宋体" w:hint="eastAsia"/>
          <w:b/>
          <w:color w:val="000000" w:themeColor="text1"/>
          <w:sz w:val="24"/>
          <w:u w:val="single"/>
        </w:rPr>
        <w:t>绍兴附近</w:t>
      </w:r>
      <w:r>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C5237" w:rsidRDefault="005E72E3">
      <w:pPr>
        <w:snapToGrid w:val="0"/>
        <w:spacing w:line="440" w:lineRule="exact"/>
        <w:jc w:val="left"/>
        <w:rPr>
          <w:rFonts w:ascii="仿宋_GB2312" w:eastAsia="仿宋_GB2312" w:hAnsi="宋体"/>
          <w:b/>
          <w:color w:val="000000" w:themeColor="text1"/>
          <w:kern w:val="0"/>
          <w:sz w:val="24"/>
          <w:u w:val="wave"/>
        </w:rPr>
      </w:pPr>
      <w:r>
        <w:rPr>
          <w:rFonts w:ascii="仿宋_GB2312" w:eastAsia="仿宋_GB2312" w:hAnsi="宋体" w:hint="eastAsia"/>
          <w:b/>
          <w:color w:val="000000" w:themeColor="text1"/>
          <w:sz w:val="24"/>
        </w:rPr>
        <w:t>6. 服务要求</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6.1设备包修期内（各标项内已有要求的除外），如出现故障，中标人在接到电话6小时内到达采购人指定地点，</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7. 项目实施人员费用</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color w:val="000000" w:themeColor="text1"/>
          <w:sz w:val="24"/>
        </w:rPr>
        <w:t xml:space="preserve">   中标人应自行承担选派专业人员的住宿、就餐和交通等费用。</w:t>
      </w:r>
    </w:p>
    <w:p w:rsidR="004C5237" w:rsidRDefault="005E72E3">
      <w:pPr>
        <w:snapToGrid w:val="0"/>
        <w:spacing w:line="440" w:lineRule="exact"/>
        <w:jc w:val="left"/>
        <w:rPr>
          <w:rFonts w:ascii="仿宋_GB2312" w:eastAsia="仿宋_GB2312" w:hAnsi="宋体"/>
          <w:b/>
          <w:color w:val="000000" w:themeColor="text1"/>
          <w:sz w:val="24"/>
        </w:rPr>
      </w:pPr>
      <w:bookmarkStart w:id="7" w:name="_Toc151354173"/>
      <w:bookmarkStart w:id="8" w:name="_Toc80157775"/>
      <w:bookmarkStart w:id="9" w:name="_Toc81372964"/>
      <w:bookmarkStart w:id="10" w:name="_Toc81372787"/>
      <w:bookmarkStart w:id="11" w:name="_Toc84325981"/>
      <w:r>
        <w:rPr>
          <w:rFonts w:ascii="仿宋_GB2312" w:eastAsia="仿宋_GB2312" w:hAnsi="宋体" w:hint="eastAsia"/>
          <w:b/>
          <w:color w:val="000000" w:themeColor="text1"/>
          <w:sz w:val="24"/>
        </w:rPr>
        <w:t>8.招标项目设备名称及数量：</w:t>
      </w:r>
    </w:p>
    <w:bookmarkEnd w:id="7"/>
    <w:p w:rsidR="004C5237" w:rsidRDefault="005E72E3">
      <w:pPr>
        <w:snapToGrid w:val="0"/>
        <w:spacing w:line="440" w:lineRule="exact"/>
        <w:jc w:val="left"/>
        <w:rPr>
          <w:rFonts w:ascii="仿宋" w:eastAsia="仿宋" w:hAnsi="仿宋" w:cs="仿宋"/>
          <w:b/>
          <w:sz w:val="24"/>
        </w:rPr>
      </w:pPr>
      <w:r>
        <w:rPr>
          <w:rFonts w:ascii="仿宋" w:eastAsia="仿宋" w:hAnsi="仿宋" w:cs="仿宋" w:hint="eastAsia"/>
          <w:b/>
          <w:sz w:val="24"/>
        </w:rPr>
        <w:t xml:space="preserve">8.1 </w:t>
      </w:r>
      <w:r>
        <w:rPr>
          <w:rFonts w:ascii="仿宋" w:eastAsia="仿宋" w:hAnsi="仿宋" w:cs="仿宋" w:hint="eastAsia"/>
          <w:b/>
          <w:color w:val="000000"/>
          <w:sz w:val="24"/>
          <w:bdr w:val="single" w:sz="4" w:space="0" w:color="auto"/>
          <w:lang w:val="zh-CN"/>
        </w:rPr>
        <w:t>0</w:t>
      </w:r>
      <w:r>
        <w:rPr>
          <w:rFonts w:ascii="仿宋" w:eastAsia="仿宋" w:hAnsi="仿宋" w:cs="仿宋" w:hint="eastAsia"/>
          <w:b/>
          <w:color w:val="000000"/>
          <w:sz w:val="24"/>
          <w:bdr w:val="single" w:sz="4" w:space="0" w:color="auto"/>
        </w:rPr>
        <w:t>1</w:t>
      </w:r>
      <w:r>
        <w:rPr>
          <w:rFonts w:ascii="仿宋" w:eastAsia="仿宋" w:hAnsi="仿宋" w:cs="仿宋" w:hint="eastAsia"/>
          <w:b/>
          <w:color w:val="000000"/>
          <w:sz w:val="24"/>
          <w:bdr w:val="single" w:sz="4" w:space="0" w:color="auto"/>
          <w:lang w:val="zh-CN"/>
        </w:rPr>
        <w:t>标</w:t>
      </w:r>
      <w:r>
        <w:rPr>
          <w:rFonts w:ascii="仿宋" w:eastAsia="仿宋" w:hAnsi="仿宋" w:cs="仿宋" w:hint="eastAsia"/>
          <w:b/>
          <w:sz w:val="24"/>
        </w:rPr>
        <w:t>不干胶，上限价为317412元，采购清单如下：</w:t>
      </w:r>
    </w:p>
    <w:tbl>
      <w:tblPr>
        <w:tblW w:w="9237"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338"/>
        <w:gridCol w:w="2487"/>
        <w:gridCol w:w="738"/>
        <w:gridCol w:w="950"/>
        <w:gridCol w:w="987"/>
        <w:gridCol w:w="1000"/>
      </w:tblGrid>
      <w:tr w:rsidR="004C5237">
        <w:trPr>
          <w:trHeight w:val="560"/>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序号</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产品名称</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规格</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计量单位</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上限单价（元）</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预估用量（2年）</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预算金额（2年）</w:t>
            </w:r>
          </w:p>
        </w:tc>
      </w:tr>
      <w:tr w:rsidR="004C5237">
        <w:trPr>
          <w:trHeight w:val="623"/>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铜版不干胶条码纸（门诊药房、各病区）</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50mm*28mm*1000颗/卷，虚线间隔3mm。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7.9</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4140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32706</w:t>
            </w:r>
          </w:p>
        </w:tc>
      </w:tr>
      <w:tr w:rsidR="004C5237">
        <w:trPr>
          <w:trHeight w:val="795"/>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铜版不干胶（供应室）</w:t>
            </w:r>
          </w:p>
        </w:tc>
        <w:tc>
          <w:tcPr>
            <w:tcW w:w="2487" w:type="dxa"/>
            <w:shd w:val="clear" w:color="auto" w:fill="auto"/>
            <w:noWrap/>
            <w:vAlign w:val="center"/>
          </w:tcPr>
          <w:p w:rsidR="004C5237" w:rsidRDefault="005E72E3">
            <w:pPr>
              <w:widowControl/>
              <w:jc w:val="center"/>
              <w:rPr>
                <w:sz w:val="18"/>
                <w:szCs w:val="18"/>
              </w:rPr>
            </w:pPr>
            <w:r>
              <w:rPr>
                <w:rFonts w:hint="eastAsia"/>
                <w:sz w:val="18"/>
                <w:szCs w:val="18"/>
              </w:rPr>
              <w:t>标签纸</w:t>
            </w:r>
            <w:r>
              <w:rPr>
                <w:rFonts w:hint="eastAsia"/>
                <w:sz w:val="18"/>
                <w:szCs w:val="18"/>
              </w:rPr>
              <w:t>60mm*40mm*1000</w:t>
            </w:r>
            <w:r>
              <w:rPr>
                <w:rFonts w:hint="eastAsia"/>
                <w:sz w:val="18"/>
                <w:szCs w:val="18"/>
              </w:rPr>
              <w:t>颗</w:t>
            </w:r>
            <w:r>
              <w:rPr>
                <w:rFonts w:hint="eastAsia"/>
                <w:sz w:val="18"/>
                <w:szCs w:val="18"/>
              </w:rPr>
              <w:t>/</w:t>
            </w:r>
            <w:r>
              <w:rPr>
                <w:rFonts w:hint="eastAsia"/>
                <w:sz w:val="18"/>
                <w:szCs w:val="18"/>
              </w:rPr>
              <w:t>卷</w:t>
            </w:r>
            <w:r>
              <w:rPr>
                <w:sz w:val="18"/>
                <w:szCs w:val="18"/>
              </w:rPr>
              <w:t>（可粘于涤纶布、粘性强、耐高温、防水、防腐蚀、防油腻）</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12.87</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7722</w:t>
            </w:r>
          </w:p>
        </w:tc>
      </w:tr>
      <w:tr w:rsidR="004C5237">
        <w:trPr>
          <w:trHeight w:val="585"/>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3</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铜版不干胶（供应室）</w:t>
            </w:r>
          </w:p>
        </w:tc>
        <w:tc>
          <w:tcPr>
            <w:tcW w:w="2487" w:type="dxa"/>
            <w:shd w:val="clear" w:color="auto" w:fill="auto"/>
            <w:noWrap/>
            <w:vAlign w:val="center"/>
          </w:tcPr>
          <w:p w:rsidR="004C5237" w:rsidRDefault="005E72E3">
            <w:pPr>
              <w:widowControl/>
              <w:jc w:val="center"/>
              <w:rPr>
                <w:sz w:val="18"/>
                <w:szCs w:val="18"/>
              </w:rPr>
            </w:pPr>
            <w:r>
              <w:rPr>
                <w:rFonts w:hint="eastAsia"/>
                <w:sz w:val="18"/>
                <w:szCs w:val="18"/>
              </w:rPr>
              <w:t>标签纸</w:t>
            </w:r>
            <w:r>
              <w:rPr>
                <w:rFonts w:hint="eastAsia"/>
                <w:sz w:val="18"/>
                <w:szCs w:val="18"/>
              </w:rPr>
              <w:t>70mm*50mm*1000</w:t>
            </w:r>
            <w:r>
              <w:rPr>
                <w:rFonts w:hint="eastAsia"/>
                <w:sz w:val="18"/>
                <w:szCs w:val="18"/>
              </w:rPr>
              <w:t>颗</w:t>
            </w:r>
            <w:r>
              <w:rPr>
                <w:rFonts w:hint="eastAsia"/>
                <w:sz w:val="18"/>
                <w:szCs w:val="18"/>
              </w:rPr>
              <w:t>/</w:t>
            </w:r>
            <w:r>
              <w:rPr>
                <w:rFonts w:hint="eastAsia"/>
                <w:sz w:val="18"/>
                <w:szCs w:val="18"/>
              </w:rPr>
              <w:t>卷</w:t>
            </w:r>
            <w:r>
              <w:rPr>
                <w:sz w:val="18"/>
                <w:szCs w:val="18"/>
              </w:rPr>
              <w:t>（可粘于涤纶布、粘性强、耐高温、防水、防腐蚀、防油腻）</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25.000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260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6500</w:t>
            </w:r>
          </w:p>
        </w:tc>
      </w:tr>
      <w:tr w:rsidR="004C5237">
        <w:trPr>
          <w:trHeight w:val="435"/>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4</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铜版不干胶（病理科）</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25mm*25mm*4000颗/卷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17.68</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3536</w:t>
            </w:r>
          </w:p>
        </w:tc>
      </w:tr>
      <w:tr w:rsidR="004C5237">
        <w:trPr>
          <w:trHeight w:val="673"/>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热敏纸不干胶（检验科）</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50mm*28mm*1000颗/卷  横绿边  </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14.85</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17820</w:t>
            </w:r>
          </w:p>
        </w:tc>
      </w:tr>
      <w:tr w:rsidR="004C5237">
        <w:trPr>
          <w:trHeight w:val="795"/>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铜版不干胶（管道标识各病区）</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80mm*17mm*10颗/板   红色  </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11000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330</w:t>
            </w:r>
          </w:p>
        </w:tc>
      </w:tr>
      <w:tr w:rsidR="004C5237">
        <w:trPr>
          <w:trHeight w:val="648"/>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7</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铜版不干胶（管道标识各病区）</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80mm*17mm*10颗/板   黄色  </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19000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570</w:t>
            </w:r>
          </w:p>
        </w:tc>
      </w:tr>
      <w:tr w:rsidR="004C5237">
        <w:trPr>
          <w:trHeight w:val="660"/>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8</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铜版不干胶（营养食堂）</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23mm*30mm  /低盐/低盐低脂/低盐低嘌呤</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0.01</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1296000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12960</w:t>
            </w:r>
          </w:p>
        </w:tc>
      </w:tr>
      <w:tr w:rsidR="004C5237">
        <w:trPr>
          <w:trHeight w:val="660"/>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9</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感染性织物标签（各病区）</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铜版印刷65mm*45mm*10颗/板 红边；含文字印刷。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0.04</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13000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520</w:t>
            </w:r>
          </w:p>
        </w:tc>
      </w:tr>
      <w:tr w:rsidR="004C5237">
        <w:trPr>
          <w:trHeight w:val="697"/>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10</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医疗废物标签（各病区）</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铜版印刷 65mm*45mm*10颗/板 蓝边，含文字印刷。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0.043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367000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15781</w:t>
            </w:r>
          </w:p>
        </w:tc>
      </w:tr>
      <w:tr w:rsidR="004C5237">
        <w:trPr>
          <w:trHeight w:val="697"/>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11</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热敏纸不干胶（住院药房）</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60mm*40mm*1000颗/卷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14.85</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400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5940</w:t>
            </w:r>
          </w:p>
        </w:tc>
      </w:tr>
      <w:tr w:rsidR="004C5237">
        <w:trPr>
          <w:trHeight w:val="572"/>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热敏纸不干胶（急诊科）</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28mm*5mm*1000颗/卷  红边</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14.850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160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2376</w:t>
            </w:r>
          </w:p>
        </w:tc>
      </w:tr>
      <w:tr w:rsidR="004C5237">
        <w:trPr>
          <w:trHeight w:val="795"/>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13</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热敏纸不干胶（日间手术）</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28mm*5mm*1000颗/卷  蓝边</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14.850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2970</w:t>
            </w:r>
          </w:p>
        </w:tc>
      </w:tr>
      <w:tr w:rsidR="004C5237">
        <w:trPr>
          <w:trHeight w:val="795"/>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14</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热敏纸不干胶(各病区)</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铜板热敏标签纸50mm*28mm*1000颗/卷，虚线间隔3mm。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8.89</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8000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71120</w:t>
            </w:r>
          </w:p>
        </w:tc>
      </w:tr>
      <w:tr w:rsidR="004C5237">
        <w:trPr>
          <w:trHeight w:val="90"/>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15</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热敏纸不干胶（静脉配置/药房）</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防水热敏     87mm*75mm*500颗/卷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18.81</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5600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105336</w:t>
            </w:r>
          </w:p>
        </w:tc>
      </w:tr>
      <w:tr w:rsidR="004C5237">
        <w:trPr>
          <w:trHeight w:val="672"/>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16</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热敏纸不干胶（输液科）</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防水热敏      80mm*50mm*1000颗/卷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26.73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26730</w:t>
            </w:r>
          </w:p>
        </w:tc>
      </w:tr>
      <w:tr w:rsidR="004C5237">
        <w:trPr>
          <w:trHeight w:val="660"/>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17</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不干胶标签（药物临床试验专用）</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红框50mm*20mm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0.020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60400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1208</w:t>
            </w:r>
          </w:p>
        </w:tc>
      </w:tr>
      <w:tr w:rsidR="004C5237">
        <w:trPr>
          <w:trHeight w:val="472"/>
        </w:trPr>
        <w:tc>
          <w:tcPr>
            <w:tcW w:w="73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18</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不干胶标签（放射科用）</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100mm*50mm*800颗/卷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64.350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1287</w:t>
            </w:r>
          </w:p>
        </w:tc>
      </w:tr>
      <w:tr w:rsidR="004C5237">
        <w:trPr>
          <w:trHeight w:val="635"/>
        </w:trPr>
        <w:tc>
          <w:tcPr>
            <w:tcW w:w="737" w:type="dxa"/>
            <w:shd w:val="clear" w:color="auto" w:fill="auto"/>
            <w:noWrap/>
            <w:vAlign w:val="center"/>
          </w:tcPr>
          <w:p w:rsidR="004C5237" w:rsidRDefault="001A4593">
            <w:pPr>
              <w:widowControl/>
              <w:jc w:val="center"/>
              <w:rPr>
                <w:rFonts w:ascii="仿宋" w:eastAsia="仿宋" w:hAnsi="仿宋" w:cs="仿宋"/>
                <w:bCs/>
                <w:kern w:val="0"/>
                <w:sz w:val="20"/>
                <w:szCs w:val="20"/>
              </w:rPr>
            </w:pPr>
            <w:r>
              <w:rPr>
                <w:rFonts w:ascii="仿宋" w:eastAsia="仿宋" w:hAnsi="仿宋" w:cs="仿宋"/>
                <w:bCs/>
                <w:kern w:val="0"/>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5.6pt;margin-top:-.55pt;width:.05pt;height:.05pt;z-index:251664384;mso-position-horizontal-relative:text;mso-position-vertical-relative:text" o:connectortype="straight"/>
              </w:pict>
            </w:r>
            <w:r>
              <w:rPr>
                <w:rFonts w:ascii="仿宋" w:eastAsia="仿宋" w:hAnsi="仿宋" w:cs="仿宋"/>
                <w:bCs/>
                <w:kern w:val="0"/>
                <w:sz w:val="20"/>
                <w:szCs w:val="20"/>
              </w:rPr>
              <w:pict>
                <v:shape id="_x0000_s2051" type="#_x0000_t32" style="position:absolute;left:0;text-align:left;margin-left:-5.6pt;margin-top:-.55pt;width:0;height:0;z-index:251663360;mso-position-horizontal-relative:text;mso-position-vertical-relative:text" o:connectortype="straight"/>
              </w:pict>
            </w:r>
            <w:r w:rsidR="005E72E3">
              <w:rPr>
                <w:rFonts w:ascii="仿宋" w:eastAsia="仿宋" w:hAnsi="仿宋" w:cs="仿宋" w:hint="eastAsia"/>
                <w:bCs/>
                <w:kern w:val="0"/>
                <w:sz w:val="20"/>
                <w:szCs w:val="20"/>
              </w:rPr>
              <w:t>19</w:t>
            </w:r>
          </w:p>
        </w:tc>
        <w:tc>
          <w:tcPr>
            <w:tcW w:w="23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不干胶标识（放射科用）</w:t>
            </w:r>
          </w:p>
        </w:tc>
        <w:tc>
          <w:tcPr>
            <w:tcW w:w="2487"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放射性标识(图案三角形黄底黑边)12cm*13.5cm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1.000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2000</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2000</w:t>
            </w:r>
          </w:p>
        </w:tc>
      </w:tr>
    </w:tbl>
    <w:p w:rsidR="004C5237" w:rsidRDefault="004C5237">
      <w:pPr>
        <w:ind w:firstLineChars="200" w:firstLine="480"/>
        <w:rPr>
          <w:rFonts w:ascii="仿宋" w:eastAsia="仿宋" w:hAnsi="仿宋" w:cs="仿宋"/>
          <w:color w:val="000000"/>
          <w:sz w:val="24"/>
        </w:rPr>
      </w:pPr>
    </w:p>
    <w:p w:rsidR="004C5237" w:rsidRDefault="005E72E3">
      <w:pPr>
        <w:spacing w:after="120" w:line="460" w:lineRule="exact"/>
        <w:rPr>
          <w:rFonts w:ascii="仿宋" w:eastAsia="仿宋" w:hAnsi="仿宋" w:cs="仿宋"/>
          <w:b/>
          <w:sz w:val="24"/>
        </w:rPr>
      </w:pPr>
      <w:r>
        <w:rPr>
          <w:rFonts w:ascii="仿宋" w:eastAsia="仿宋" w:hAnsi="仿宋" w:cs="仿宋" w:hint="eastAsia"/>
          <w:b/>
          <w:sz w:val="24"/>
        </w:rPr>
        <w:t xml:space="preserve">8.2 </w:t>
      </w:r>
      <w:r>
        <w:rPr>
          <w:rFonts w:ascii="仿宋" w:eastAsia="仿宋" w:hAnsi="仿宋" w:cs="仿宋" w:hint="eastAsia"/>
          <w:b/>
          <w:sz w:val="24"/>
          <w:bdr w:val="single" w:sz="4" w:space="0" w:color="auto"/>
        </w:rPr>
        <w:t>02标</w:t>
      </w:r>
      <w:r>
        <w:rPr>
          <w:rFonts w:ascii="仿宋" w:eastAsia="仿宋" w:hAnsi="仿宋" w:cs="仿宋" w:hint="eastAsia"/>
          <w:b/>
          <w:sz w:val="24"/>
        </w:rPr>
        <w:t xml:space="preserve"> 专用打印纸，上限价为453922元，采购清单如下：</w:t>
      </w:r>
    </w:p>
    <w:tbl>
      <w:tblPr>
        <w:tblW w:w="9575" w:type="dxa"/>
        <w:tblInd w:w="-372" w:type="dxa"/>
        <w:tblLayout w:type="fixed"/>
        <w:tblLook w:val="04A0"/>
      </w:tblPr>
      <w:tblGrid>
        <w:gridCol w:w="675"/>
        <w:gridCol w:w="1625"/>
        <w:gridCol w:w="3663"/>
        <w:gridCol w:w="787"/>
        <w:gridCol w:w="900"/>
        <w:gridCol w:w="950"/>
        <w:gridCol w:w="975"/>
      </w:tblGrid>
      <w:tr w:rsidR="004C5237">
        <w:trPr>
          <w:trHeight w:val="57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序号</w:t>
            </w:r>
          </w:p>
        </w:tc>
        <w:tc>
          <w:tcPr>
            <w:tcW w:w="1625"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物品名称</w:t>
            </w:r>
          </w:p>
        </w:tc>
        <w:tc>
          <w:tcPr>
            <w:tcW w:w="3663"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规格</w:t>
            </w:r>
          </w:p>
        </w:tc>
        <w:tc>
          <w:tcPr>
            <w:tcW w:w="787"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计量单位</w:t>
            </w:r>
          </w:p>
        </w:tc>
        <w:tc>
          <w:tcPr>
            <w:tcW w:w="900"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上限单价（元）</w:t>
            </w:r>
          </w:p>
        </w:tc>
        <w:tc>
          <w:tcPr>
            <w:tcW w:w="950"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预估用量（2年）</w:t>
            </w:r>
          </w:p>
        </w:tc>
        <w:tc>
          <w:tcPr>
            <w:tcW w:w="975"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预算金额（2年）</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241-1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34.8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2784</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241-2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16</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720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241-2/2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47</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612</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28764</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241-3/2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220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A5/80克粉红  500张/包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17</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4080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A4/80克/粉红 100张/包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468</w:t>
            </w:r>
          </w:p>
        </w:tc>
      </w:tr>
      <w:tr w:rsidR="004C5237">
        <w:trPr>
          <w:trHeight w:val="735"/>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A5/70克，纸质：全木浆中性造纸。双面一致挺拔，ISO9001质量认证。</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1000张/包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34780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A6 /70克，1000张/包.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1000张/包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1200</w:t>
            </w:r>
          </w:p>
        </w:tc>
      </w:tr>
      <w:tr w:rsidR="004C5237">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9</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喷墨专用打印纸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A4/ 230克  210*297mm/相片纸， 100张/包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30</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952</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28560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57*50 mm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2980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5364</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110*50 mm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220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836</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12</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75*60mm双层</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2520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13</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80*50 mm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2.6</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182</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14</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80*60 mm（挂号纸）</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2.6</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72700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189020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15</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80*100*18 mm（自助机用）</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830</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16</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80*100*25.4 （自助机用）</w:t>
            </w:r>
          </w:p>
        </w:tc>
        <w:tc>
          <w:tcPr>
            <w:tcW w:w="787"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11680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96944</w:t>
            </w:r>
          </w:p>
        </w:tc>
      </w:tr>
      <w:tr w:rsidR="004C5237">
        <w:trPr>
          <w:trHeight w:val="4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17</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直径*宽=70mm*80mm, 棍芯2cm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4650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37200</w:t>
            </w:r>
          </w:p>
        </w:tc>
      </w:tr>
      <w:tr w:rsidR="004C5237">
        <w:trPr>
          <w:trHeight w:val="925"/>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110mm*140mm-20m(GE800心电图机专用)纸质: 热敏纸，长效保存型，带格，定制黑点偏左20mm。干净，无污点。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本</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30</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138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4140</w:t>
            </w:r>
          </w:p>
        </w:tc>
      </w:tr>
      <w:tr w:rsidR="004C5237">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19</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50mm*20mm单道纸质: 热敏纸，长效保存型. 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112</w:t>
            </w:r>
          </w:p>
        </w:tc>
      </w:tr>
      <w:tr w:rsidR="004C5237">
        <w:trPr>
          <w:trHeight w:val="550"/>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20</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50mm*30mm单道纸质: 热敏纸，长效保存型.</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3000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9900</w:t>
            </w:r>
          </w:p>
        </w:tc>
      </w:tr>
      <w:tr w:rsidR="004C5237">
        <w:trPr>
          <w:trHeight w:val="551"/>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21</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80mm*20mm单道纸质: 热敏纸，长效保存型.干净，无污点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312</w:t>
            </w:r>
          </w:p>
        </w:tc>
      </w:tr>
      <w:tr w:rsidR="004C5237">
        <w:trPr>
          <w:trHeight w:val="687"/>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22</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十二导心电图记录纸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210mm*280mm-200P纸质: 热敏纸，长效保存型，带格，干净，无污点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本</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42</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2646</w:t>
            </w:r>
          </w:p>
        </w:tc>
      </w:tr>
      <w:tr w:rsidR="004C5237">
        <w:trPr>
          <w:trHeight w:val="495"/>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23</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双胶纸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A4/70克，4000张/捆，包装整齐，平整.</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捆</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130</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2340</w:t>
            </w:r>
          </w:p>
        </w:tc>
      </w:tr>
    </w:tbl>
    <w:p w:rsidR="004C5237" w:rsidRPr="004424D3" w:rsidRDefault="005E72E3">
      <w:pPr>
        <w:tabs>
          <w:tab w:val="left" w:pos="3870"/>
          <w:tab w:val="left" w:pos="4085"/>
        </w:tabs>
        <w:snapToGrid w:val="0"/>
        <w:spacing w:line="440" w:lineRule="exact"/>
        <w:jc w:val="left"/>
        <w:rPr>
          <w:rFonts w:ascii="仿宋" w:eastAsia="仿宋" w:hAnsi="仿宋"/>
          <w:b/>
          <w:bCs/>
          <w:sz w:val="24"/>
        </w:rPr>
      </w:pPr>
      <w:r w:rsidRPr="004424D3">
        <w:rPr>
          <w:rFonts w:ascii="仿宋" w:eastAsia="仿宋" w:hAnsi="仿宋" w:hint="eastAsia"/>
          <w:b/>
          <w:bCs/>
          <w:sz w:val="24"/>
        </w:rPr>
        <w:t>8.3其他要求：</w:t>
      </w:r>
    </w:p>
    <w:p w:rsidR="004C5237" w:rsidRPr="00530090" w:rsidRDefault="005E72E3">
      <w:pPr>
        <w:tabs>
          <w:tab w:val="left" w:pos="3870"/>
          <w:tab w:val="left" w:pos="4085"/>
        </w:tabs>
        <w:snapToGrid w:val="0"/>
        <w:spacing w:line="440" w:lineRule="exact"/>
        <w:jc w:val="left"/>
        <w:rPr>
          <w:rFonts w:ascii="仿宋" w:eastAsia="仿宋" w:hAnsi="仿宋"/>
          <w:color w:val="000000" w:themeColor="text1"/>
          <w:sz w:val="24"/>
        </w:rPr>
      </w:pPr>
      <w:r w:rsidRPr="00530090">
        <w:rPr>
          <w:rFonts w:ascii="仿宋" w:eastAsia="仿宋" w:hAnsi="仿宋" w:hint="eastAsia"/>
          <w:color w:val="000000" w:themeColor="text1"/>
          <w:sz w:val="24"/>
        </w:rPr>
        <w:t>1.产品投标单价</w:t>
      </w:r>
      <w:r w:rsidR="0038728C" w:rsidRPr="00530090">
        <w:rPr>
          <w:rFonts w:ascii="仿宋" w:eastAsia="仿宋" w:hAnsi="仿宋" w:hint="eastAsia"/>
          <w:color w:val="000000" w:themeColor="text1"/>
          <w:sz w:val="24"/>
        </w:rPr>
        <w:t>不得</w:t>
      </w:r>
      <w:r w:rsidRPr="00530090">
        <w:rPr>
          <w:rFonts w:ascii="仿宋" w:eastAsia="仿宋" w:hAnsi="仿宋" w:hint="eastAsia"/>
          <w:color w:val="000000" w:themeColor="text1"/>
          <w:sz w:val="24"/>
        </w:rPr>
        <w:t>高于医院上限单价</w:t>
      </w:r>
      <w:r w:rsidR="0038728C" w:rsidRPr="00530090">
        <w:rPr>
          <w:rFonts w:ascii="仿宋" w:eastAsia="仿宋" w:hAnsi="仿宋" w:hint="eastAsia"/>
          <w:color w:val="000000" w:themeColor="text1"/>
          <w:sz w:val="24"/>
        </w:rPr>
        <w:t>且所投产品须全覆盖，否则</w:t>
      </w:r>
      <w:r w:rsidR="004424D3" w:rsidRPr="00530090">
        <w:rPr>
          <w:rFonts w:ascii="仿宋" w:eastAsia="仿宋" w:hAnsi="仿宋" w:hint="eastAsia"/>
          <w:color w:val="000000" w:themeColor="text1"/>
          <w:sz w:val="24"/>
        </w:rPr>
        <w:t>作无效标处理</w:t>
      </w:r>
      <w:r w:rsidRPr="00530090">
        <w:rPr>
          <w:rFonts w:ascii="仿宋" w:eastAsia="仿宋" w:hAnsi="仿宋" w:hint="eastAsia"/>
          <w:color w:val="000000" w:themeColor="text1"/>
          <w:sz w:val="24"/>
        </w:rPr>
        <w:t>。</w:t>
      </w:r>
    </w:p>
    <w:p w:rsidR="004C5237" w:rsidRPr="004424D3" w:rsidRDefault="005E72E3">
      <w:pPr>
        <w:tabs>
          <w:tab w:val="left" w:pos="3870"/>
          <w:tab w:val="left" w:pos="4085"/>
        </w:tabs>
        <w:snapToGrid w:val="0"/>
        <w:spacing w:line="440" w:lineRule="exact"/>
        <w:jc w:val="left"/>
        <w:rPr>
          <w:rFonts w:ascii="仿宋" w:eastAsia="仿宋" w:hAnsi="仿宋"/>
          <w:sz w:val="24"/>
        </w:rPr>
      </w:pPr>
      <w:r w:rsidRPr="004424D3">
        <w:rPr>
          <w:rFonts w:ascii="仿宋" w:eastAsia="仿宋" w:hAnsi="仿宋" w:hint="eastAsia"/>
          <w:sz w:val="24"/>
        </w:rPr>
        <w:t>2.投标报价保留小数点两位（四舍五入）。</w:t>
      </w:r>
    </w:p>
    <w:p w:rsidR="004C5237" w:rsidRPr="004424D3" w:rsidRDefault="005E72E3">
      <w:pPr>
        <w:tabs>
          <w:tab w:val="left" w:pos="3870"/>
          <w:tab w:val="left" w:pos="4085"/>
        </w:tabs>
        <w:snapToGrid w:val="0"/>
        <w:spacing w:line="440" w:lineRule="exact"/>
        <w:jc w:val="left"/>
        <w:rPr>
          <w:rFonts w:ascii="仿宋" w:eastAsia="仿宋" w:hAnsi="仿宋"/>
          <w:sz w:val="24"/>
        </w:rPr>
      </w:pPr>
      <w:r w:rsidRPr="004424D3">
        <w:rPr>
          <w:rFonts w:ascii="仿宋" w:eastAsia="仿宋" w:hAnsi="仿宋" w:hint="eastAsia"/>
          <w:sz w:val="24"/>
        </w:rPr>
        <w:t>3.付款方式：合同生效且具备实施条件后15日内支付合同金额的30%作为预付款，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rsidR="004C5237" w:rsidRPr="004424D3" w:rsidRDefault="005E72E3">
      <w:pPr>
        <w:tabs>
          <w:tab w:val="left" w:pos="3870"/>
          <w:tab w:val="left" w:pos="4085"/>
        </w:tabs>
        <w:snapToGrid w:val="0"/>
        <w:spacing w:line="440" w:lineRule="exact"/>
        <w:jc w:val="left"/>
        <w:rPr>
          <w:rFonts w:ascii="仿宋" w:eastAsia="仿宋" w:hAnsi="仿宋"/>
          <w:color w:val="FF0000"/>
          <w:spacing w:val="-6"/>
          <w:sz w:val="24"/>
        </w:rPr>
      </w:pPr>
      <w:r w:rsidRPr="004424D3">
        <w:rPr>
          <w:rFonts w:ascii="仿宋" w:eastAsia="仿宋" w:hAnsi="仿宋" w:hint="eastAsia"/>
          <w:sz w:val="24"/>
        </w:rPr>
        <w:t>4.到货期：中标供应商需与医院物资供应链系统连接，在医院发出采购需求后3个工作日内送至指定地点（特殊要求的除外），用量大的科室需送至指定科室。</w:t>
      </w:r>
    </w:p>
    <w:p w:rsidR="004C5237" w:rsidRPr="004424D3" w:rsidRDefault="005E72E3">
      <w:pPr>
        <w:tabs>
          <w:tab w:val="left" w:pos="3870"/>
          <w:tab w:val="left" w:pos="4085"/>
        </w:tabs>
        <w:snapToGrid w:val="0"/>
        <w:spacing w:line="440" w:lineRule="exact"/>
        <w:jc w:val="left"/>
        <w:rPr>
          <w:rFonts w:ascii="仿宋" w:eastAsia="仿宋" w:hAnsi="仿宋"/>
          <w:sz w:val="24"/>
        </w:rPr>
      </w:pPr>
      <w:r w:rsidRPr="004424D3">
        <w:rPr>
          <w:rFonts w:ascii="仿宋" w:eastAsia="仿宋" w:hAnsi="仿宋" w:hint="eastAsia"/>
          <w:sz w:val="24"/>
        </w:rPr>
        <w:t>5.验收方式：采购单位对所供货物进行最终验收，如果发现与合同不符，供应商须承担由此发生的一切损失和费用，并接受相应的处罚。</w:t>
      </w:r>
    </w:p>
    <w:p w:rsidR="004C5237" w:rsidRPr="004424D3" w:rsidRDefault="005E72E3">
      <w:pPr>
        <w:tabs>
          <w:tab w:val="left" w:pos="3870"/>
          <w:tab w:val="left" w:pos="4085"/>
        </w:tabs>
        <w:snapToGrid w:val="0"/>
        <w:spacing w:line="440" w:lineRule="exact"/>
        <w:jc w:val="left"/>
        <w:rPr>
          <w:rFonts w:ascii="仿宋" w:eastAsia="仿宋" w:hAnsi="仿宋"/>
          <w:sz w:val="24"/>
        </w:rPr>
      </w:pPr>
      <w:r w:rsidRPr="004424D3">
        <w:rPr>
          <w:rFonts w:ascii="仿宋" w:eastAsia="仿宋" w:hAnsi="仿宋" w:hint="eastAsia"/>
          <w:sz w:val="24"/>
        </w:rPr>
        <w:t>6.</w:t>
      </w:r>
      <w:r w:rsidRPr="00530090">
        <w:rPr>
          <w:rFonts w:ascii="仿宋" w:eastAsia="仿宋" w:hAnsi="仿宋" w:hint="eastAsia"/>
          <w:color w:val="000000" w:themeColor="text1"/>
          <w:sz w:val="24"/>
        </w:rPr>
        <w:t>合同期:</w:t>
      </w:r>
      <w:r w:rsidR="00C179FF" w:rsidRPr="00530090">
        <w:rPr>
          <w:rFonts w:ascii="仿宋" w:eastAsia="仿宋" w:hAnsi="仿宋" w:hint="eastAsia"/>
          <w:color w:val="000000" w:themeColor="text1"/>
          <w:sz w:val="24"/>
        </w:rPr>
        <w:t xml:space="preserve"> </w:t>
      </w:r>
      <w:r w:rsidRPr="00530090">
        <w:rPr>
          <w:rFonts w:ascii="仿宋" w:eastAsia="仿宋" w:hAnsi="仿宋" w:hint="eastAsia"/>
          <w:color w:val="000000" w:themeColor="text1"/>
          <w:sz w:val="24"/>
        </w:rPr>
        <w:t>2年。若在合</w:t>
      </w:r>
      <w:r w:rsidRPr="00530090">
        <w:rPr>
          <w:rFonts w:ascii="仿宋" w:eastAsia="仿宋" w:hAnsi="仿宋" w:hint="eastAsia"/>
          <w:sz w:val="24"/>
        </w:rPr>
        <w:t>同期内供应商不能正常履约的，医院重新组织招标，并没收供应商履约保证金</w:t>
      </w:r>
      <w:r w:rsidRPr="004424D3">
        <w:rPr>
          <w:rFonts w:ascii="仿宋" w:eastAsia="仿宋" w:hAnsi="仿宋" w:hint="eastAsia"/>
          <w:sz w:val="24"/>
        </w:rPr>
        <w:t>。</w:t>
      </w:r>
    </w:p>
    <w:p w:rsidR="004C5237" w:rsidRPr="004424D3" w:rsidRDefault="005E72E3">
      <w:pPr>
        <w:tabs>
          <w:tab w:val="left" w:pos="3870"/>
          <w:tab w:val="left" w:pos="4085"/>
        </w:tabs>
        <w:snapToGrid w:val="0"/>
        <w:spacing w:line="440" w:lineRule="exact"/>
        <w:jc w:val="left"/>
        <w:rPr>
          <w:rFonts w:ascii="仿宋" w:eastAsia="仿宋" w:hAnsi="仿宋"/>
          <w:sz w:val="24"/>
        </w:rPr>
      </w:pPr>
      <w:r w:rsidRPr="004424D3">
        <w:rPr>
          <w:rFonts w:ascii="仿宋" w:eastAsia="仿宋" w:hAnsi="仿宋" w:hint="eastAsia"/>
          <w:sz w:val="24"/>
        </w:rPr>
        <w:t>7.履约保证金：若合同期内三次不及时响应送货的，扣除履约保证金的5%。</w:t>
      </w:r>
    </w:p>
    <w:p w:rsidR="004C5237" w:rsidRPr="00530090" w:rsidRDefault="005E72E3">
      <w:pPr>
        <w:pStyle w:val="21"/>
        <w:spacing w:line="360" w:lineRule="auto"/>
        <w:ind w:leftChars="0" w:left="0" w:firstLineChars="0" w:firstLine="0"/>
        <w:rPr>
          <w:rFonts w:ascii="仿宋" w:eastAsia="仿宋" w:hAnsi="仿宋" w:cs="宋体"/>
          <w:color w:val="000000" w:themeColor="text1"/>
          <w:sz w:val="24"/>
        </w:rPr>
      </w:pPr>
      <w:r w:rsidRPr="004424D3">
        <w:rPr>
          <w:rFonts w:ascii="仿宋" w:eastAsia="仿宋" w:hAnsi="仿宋" w:cs="宋体" w:hint="eastAsia"/>
          <w:b/>
          <w:bCs/>
          <w:color w:val="000000" w:themeColor="text1"/>
          <w:sz w:val="24"/>
        </w:rPr>
        <w:t>8.4</w:t>
      </w:r>
      <w:r w:rsidR="004424D3">
        <w:rPr>
          <w:rFonts w:ascii="仿宋" w:eastAsia="仿宋" w:hAnsi="仿宋" w:cs="仿宋" w:hint="eastAsia"/>
          <w:b/>
          <w:sz w:val="24"/>
        </w:rPr>
        <w:t xml:space="preserve"> </w:t>
      </w:r>
      <w:r w:rsidR="004424D3">
        <w:rPr>
          <w:rFonts w:ascii="仿宋" w:eastAsia="仿宋" w:hAnsi="仿宋" w:cs="仿宋" w:hint="eastAsia"/>
          <w:b/>
          <w:color w:val="000000"/>
          <w:sz w:val="24"/>
          <w:bdr w:val="single" w:sz="4" w:space="0" w:color="auto"/>
          <w:lang w:val="zh-CN"/>
        </w:rPr>
        <w:t>0</w:t>
      </w:r>
      <w:r w:rsidR="004424D3">
        <w:rPr>
          <w:rFonts w:ascii="仿宋" w:eastAsia="仿宋" w:hAnsi="仿宋" w:cs="仿宋" w:hint="eastAsia"/>
          <w:b/>
          <w:color w:val="000000"/>
          <w:sz w:val="24"/>
          <w:bdr w:val="single" w:sz="4" w:space="0" w:color="auto"/>
        </w:rPr>
        <w:t>1</w:t>
      </w:r>
      <w:r w:rsidR="004424D3">
        <w:rPr>
          <w:rFonts w:ascii="仿宋" w:eastAsia="仿宋" w:hAnsi="仿宋" w:cs="仿宋" w:hint="eastAsia"/>
          <w:b/>
          <w:color w:val="000000"/>
          <w:sz w:val="24"/>
          <w:bdr w:val="single" w:sz="4" w:space="0" w:color="auto"/>
          <w:lang w:val="zh-CN"/>
        </w:rPr>
        <w:t>标</w:t>
      </w:r>
      <w:r w:rsidRPr="004424D3">
        <w:rPr>
          <w:rFonts w:ascii="仿宋" w:eastAsia="仿宋" w:hAnsi="仿宋" w:cs="宋体" w:hint="eastAsia"/>
          <w:b/>
          <w:bCs/>
          <w:color w:val="000000" w:themeColor="text1"/>
          <w:sz w:val="24"/>
        </w:rPr>
        <w:t>样品提供：</w:t>
      </w:r>
      <w:r w:rsidRPr="004424D3">
        <w:rPr>
          <w:rFonts w:ascii="仿宋" w:eastAsia="仿宋" w:hAnsi="仿宋" w:cs="宋体" w:hint="eastAsia"/>
          <w:color w:val="000000" w:themeColor="text1"/>
          <w:sz w:val="24"/>
        </w:rPr>
        <w:br/>
        <w:t>1.时间要求：投标</w:t>
      </w:r>
      <w:r w:rsidRPr="00530090">
        <w:rPr>
          <w:rFonts w:ascii="仿宋" w:eastAsia="仿宋" w:hAnsi="仿宋" w:cs="宋体" w:hint="eastAsia"/>
          <w:color w:val="000000" w:themeColor="text1"/>
          <w:sz w:val="24"/>
        </w:rPr>
        <w:t>截止前。</w:t>
      </w:r>
    </w:p>
    <w:p w:rsidR="004424D3" w:rsidRDefault="005E72E3">
      <w:pPr>
        <w:pStyle w:val="21"/>
        <w:spacing w:line="360" w:lineRule="auto"/>
        <w:ind w:leftChars="0" w:left="0" w:firstLineChars="0" w:firstLine="0"/>
        <w:rPr>
          <w:rFonts w:ascii="仿宋" w:eastAsia="仿宋" w:hAnsi="仿宋" w:cs="宋体"/>
          <w:color w:val="000000" w:themeColor="text1"/>
          <w:sz w:val="24"/>
        </w:rPr>
      </w:pPr>
      <w:r w:rsidRPr="00530090">
        <w:rPr>
          <w:rFonts w:ascii="仿宋" w:eastAsia="仿宋" w:hAnsi="仿宋" w:cs="宋体" w:hint="eastAsia"/>
          <w:color w:val="000000" w:themeColor="text1"/>
          <w:sz w:val="24"/>
        </w:rPr>
        <w:t>2.样品规格及数量：</w:t>
      </w:r>
      <w:r w:rsidR="00FE2134" w:rsidRPr="00530090">
        <w:rPr>
          <w:rFonts w:ascii="仿宋" w:eastAsia="仿宋" w:hAnsi="仿宋" w:cs="宋体" w:hint="eastAsia"/>
          <w:color w:val="000000" w:themeColor="text1"/>
          <w:sz w:val="24"/>
        </w:rPr>
        <w:t>印有文字的</w:t>
      </w:r>
      <w:r w:rsidRPr="00530090">
        <w:rPr>
          <w:rFonts w:ascii="仿宋" w:eastAsia="仿宋" w:hAnsi="仿宋" w:cs="宋体" w:hint="eastAsia"/>
          <w:color w:val="000000" w:themeColor="text1"/>
          <w:sz w:val="24"/>
        </w:rPr>
        <w:t>标签纸60mm*40mm*1000颗/卷</w:t>
      </w:r>
      <w:r w:rsidRPr="00530090">
        <w:rPr>
          <w:rFonts w:ascii="仿宋" w:eastAsia="仿宋" w:hAnsi="仿宋" w:cs="宋体"/>
          <w:color w:val="000000" w:themeColor="text1"/>
          <w:sz w:val="24"/>
        </w:rPr>
        <w:t>（可粘于涤纶布、粘性强、耐高温、防水、防腐蚀、防油腻）</w:t>
      </w:r>
      <w:r w:rsidRPr="00530090">
        <w:rPr>
          <w:rFonts w:ascii="仿宋" w:eastAsia="仿宋" w:hAnsi="仿宋" w:cs="宋体" w:hint="eastAsia"/>
          <w:color w:val="000000" w:themeColor="text1"/>
          <w:sz w:val="24"/>
        </w:rPr>
        <w:t>，数量为</w:t>
      </w:r>
      <w:r w:rsidR="00FE2134" w:rsidRPr="00530090">
        <w:rPr>
          <w:rFonts w:ascii="仿宋" w:eastAsia="仿宋" w:hAnsi="仿宋" w:cs="宋体" w:hint="eastAsia"/>
          <w:color w:val="000000" w:themeColor="text1"/>
          <w:sz w:val="24"/>
        </w:rPr>
        <w:t>10张</w:t>
      </w:r>
      <w:r w:rsidRPr="00530090">
        <w:rPr>
          <w:rFonts w:ascii="仿宋" w:eastAsia="仿宋" w:hAnsi="仿宋" w:cs="宋体" w:hint="eastAsia"/>
          <w:color w:val="000000" w:themeColor="text1"/>
          <w:sz w:val="24"/>
        </w:rPr>
        <w:t>。</w:t>
      </w:r>
      <w:r w:rsidRPr="00530090">
        <w:rPr>
          <w:rFonts w:ascii="仿宋" w:eastAsia="仿宋" w:hAnsi="仿宋" w:cs="宋体" w:hint="eastAsia"/>
          <w:color w:val="000000" w:themeColor="text1"/>
          <w:sz w:val="24"/>
        </w:rPr>
        <w:br/>
        <w:t>3.样品送达地点：</w:t>
      </w:r>
      <w:r w:rsidR="004424D3" w:rsidRPr="00530090">
        <w:rPr>
          <w:rFonts w:ascii="仿宋" w:eastAsia="仿宋" w:hAnsi="仿宋" w:cs="宋体" w:hint="eastAsia"/>
          <w:color w:val="000000" w:themeColor="text1"/>
          <w:sz w:val="24"/>
        </w:rPr>
        <w:t>绍兴市二环北路88号5联印象城二</w:t>
      </w:r>
      <w:r w:rsidR="004424D3">
        <w:rPr>
          <w:rFonts w:ascii="仿宋" w:eastAsia="仿宋" w:hAnsi="仿宋" w:cs="宋体" w:hint="eastAsia"/>
          <w:color w:val="000000" w:themeColor="text1"/>
          <w:sz w:val="24"/>
        </w:rPr>
        <w:t>楼2F-202-B室（绍兴市嘉华项目管理有限公司）</w:t>
      </w:r>
    </w:p>
    <w:p w:rsidR="004C5237" w:rsidRPr="004424D3" w:rsidRDefault="005E72E3">
      <w:pPr>
        <w:pStyle w:val="21"/>
        <w:spacing w:line="360" w:lineRule="auto"/>
        <w:ind w:leftChars="0" w:left="0" w:firstLineChars="0" w:firstLine="0"/>
        <w:rPr>
          <w:rFonts w:ascii="仿宋" w:eastAsia="仿宋" w:hAnsi="仿宋" w:cs="宋体"/>
          <w:color w:val="000000" w:themeColor="text1"/>
          <w:sz w:val="24"/>
        </w:rPr>
      </w:pPr>
      <w:r w:rsidRPr="004424D3">
        <w:rPr>
          <w:rFonts w:ascii="仿宋" w:eastAsia="仿宋" w:hAnsi="仿宋" w:cs="宋体" w:hint="eastAsia"/>
          <w:color w:val="000000" w:themeColor="text1"/>
          <w:sz w:val="24"/>
        </w:rPr>
        <w:t>4.送样联系方式：</w:t>
      </w:r>
      <w:r w:rsidR="004424D3">
        <w:rPr>
          <w:rFonts w:ascii="仿宋" w:eastAsia="仿宋" w:hAnsi="仿宋" w:cs="宋体" w:hint="eastAsia"/>
          <w:color w:val="000000" w:themeColor="text1"/>
          <w:sz w:val="24"/>
        </w:rPr>
        <w:t>许静丽</w:t>
      </w:r>
      <w:r w:rsidRPr="004424D3">
        <w:rPr>
          <w:rFonts w:ascii="仿宋" w:eastAsia="仿宋" w:hAnsi="仿宋" w:cs="宋体" w:hint="eastAsia"/>
          <w:color w:val="000000" w:themeColor="text1"/>
          <w:sz w:val="24"/>
        </w:rPr>
        <w:t xml:space="preserve"> 0575-</w:t>
      </w:r>
      <w:r w:rsidR="004424D3">
        <w:rPr>
          <w:rFonts w:ascii="仿宋" w:eastAsia="仿宋" w:hAnsi="仿宋" w:cs="宋体" w:hint="eastAsia"/>
          <w:color w:val="000000" w:themeColor="text1"/>
          <w:sz w:val="24"/>
        </w:rPr>
        <w:t>85220681</w:t>
      </w:r>
      <w:r w:rsidRPr="004424D3">
        <w:rPr>
          <w:rFonts w:ascii="仿宋" w:eastAsia="仿宋" w:hAnsi="仿宋" w:cs="宋体" w:hint="eastAsia"/>
          <w:color w:val="000000" w:themeColor="text1"/>
          <w:sz w:val="24"/>
        </w:rPr>
        <w:t>/1</w:t>
      </w:r>
      <w:r w:rsidR="004424D3">
        <w:rPr>
          <w:rFonts w:ascii="仿宋" w:eastAsia="仿宋" w:hAnsi="仿宋" w:cs="宋体" w:hint="eastAsia"/>
          <w:color w:val="000000" w:themeColor="text1"/>
          <w:sz w:val="24"/>
        </w:rPr>
        <w:t>5068509660</w:t>
      </w:r>
    </w:p>
    <w:p w:rsidR="004C5237" w:rsidRPr="004424D3" w:rsidRDefault="005E72E3">
      <w:pPr>
        <w:pStyle w:val="a0"/>
        <w:tabs>
          <w:tab w:val="left" w:pos="822"/>
          <w:tab w:val="left" w:pos="2940"/>
        </w:tabs>
        <w:ind w:firstLineChars="0" w:firstLine="0"/>
        <w:rPr>
          <w:rFonts w:ascii="仿宋" w:eastAsia="仿宋" w:hAnsi="仿宋" w:cs="仿宋"/>
          <w:szCs w:val="24"/>
        </w:rPr>
      </w:pPr>
      <w:r w:rsidRPr="004424D3">
        <w:rPr>
          <w:rFonts w:ascii="仿宋" w:eastAsia="仿宋" w:hAnsi="仿宋" w:hint="eastAsia"/>
          <w:szCs w:val="24"/>
          <w:lang w:val="en-US"/>
        </w:rPr>
        <w:t>5.其他：</w:t>
      </w:r>
      <w:r w:rsidRPr="004424D3">
        <w:rPr>
          <w:rFonts w:ascii="仿宋" w:eastAsia="仿宋" w:hAnsi="仿宋" w:hint="eastAsia"/>
          <w:szCs w:val="24"/>
          <w:lang w:val="en-US"/>
        </w:rPr>
        <w:br/>
        <w:t>1）样品需贴有标注供应商名称且加盖公章的标签。</w:t>
      </w:r>
      <w:r w:rsidRPr="004424D3">
        <w:rPr>
          <w:rFonts w:ascii="仿宋" w:eastAsia="仿宋" w:hAnsi="仿宋" w:hint="eastAsia"/>
          <w:szCs w:val="24"/>
          <w:lang w:val="en-US"/>
        </w:rPr>
        <w:br/>
        <w:t>2）中标人样品不予退还，由采购人带回并妥善保管作为验收的参考；未中标人样品开标结束后请自行带回，采购代理机构不予保管。</w:t>
      </w:r>
    </w:p>
    <w:p w:rsidR="004C5237" w:rsidRDefault="005E72E3">
      <w:pPr>
        <w:pStyle w:val="ac"/>
        <w:pageBreakBefore/>
        <w:spacing w:line="800" w:lineRule="exact"/>
        <w:ind w:firstLine="726"/>
        <w:jc w:val="center"/>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第四部分 合同主要条款</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1.合同</w:t>
      </w:r>
      <w:bookmarkStart w:id="12" w:name="OLE_LINK1"/>
      <w:r>
        <w:rPr>
          <w:rFonts w:ascii="仿宋_GB2312" w:eastAsia="仿宋_GB2312" w:hAnsi="宋体" w:hint="eastAsia"/>
          <w:b/>
          <w:color w:val="000000" w:themeColor="text1"/>
          <w:sz w:val="24"/>
        </w:rPr>
        <w:t>范围</w:t>
      </w:r>
      <w:bookmarkEnd w:id="12"/>
    </w:p>
    <w:p w:rsidR="004C5237" w:rsidRDefault="005E72E3">
      <w:pPr>
        <w:spacing w:line="440" w:lineRule="exact"/>
        <w:ind w:firstLineChars="200" w:firstLine="480"/>
        <w:jc w:val="left"/>
        <w:rPr>
          <w:rFonts w:ascii="仿宋_GB2312" w:eastAsia="仿宋_GB2312" w:hAnsi="宋体"/>
          <w:color w:val="000000" w:themeColor="text1"/>
          <w:sz w:val="24"/>
        </w:rPr>
      </w:pPr>
      <w:r>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C5237" w:rsidRDefault="005E72E3">
      <w:pPr>
        <w:pStyle w:val="afc"/>
        <w:spacing w:line="440" w:lineRule="exact"/>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2.合同的签订</w:t>
      </w:r>
    </w:p>
    <w:p w:rsidR="004C5237" w:rsidRDefault="005E72E3">
      <w:pPr>
        <w:snapToGrid w:val="0"/>
        <w:spacing w:line="440" w:lineRule="exact"/>
        <w:jc w:val="left"/>
        <w:rPr>
          <w:rFonts w:ascii="仿宋_GB2312" w:eastAsia="仿宋_GB2312" w:hAnsi="宋体"/>
          <w:color w:val="000000" w:themeColor="text1"/>
          <w:sz w:val="24"/>
        </w:rPr>
      </w:pPr>
      <w:r>
        <w:rPr>
          <w:rFonts w:hint="eastAsia"/>
          <w:color w:val="000000" w:themeColor="text1"/>
          <w:sz w:val="24"/>
        </w:rPr>
        <w:t>2.1</w:t>
      </w:r>
      <w:r>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中标人须在中标通知书发出30日内按招标文件和中标供应商投标文件的约定，凭中标通知书和采购人在约定的时间、地点，由法定代表人或其授权代表与采购人签订书面合同。</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rPr>
      </w:pPr>
      <w:r>
        <w:rPr>
          <w:rFonts w:ascii="仿宋_GB2312" w:eastAsia="仿宋_GB2312" w:hAnsi="宋体" w:hint="eastAsia"/>
          <w:color w:val="000000" w:themeColor="text1"/>
        </w:rPr>
        <w:t>2.1.1交货地点：用户指定地点。</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rPr>
      </w:pPr>
      <w:r>
        <w:rPr>
          <w:rFonts w:ascii="仿宋_GB2312" w:eastAsia="仿宋_GB2312" w:hAnsi="宋体" w:hint="eastAsia"/>
          <w:color w:val="000000" w:themeColor="text1"/>
          <w:szCs w:val="24"/>
        </w:rPr>
        <w:t>2.1.2</w:t>
      </w:r>
      <w:r>
        <w:rPr>
          <w:rFonts w:ascii="仿宋_GB2312" w:eastAsia="仿宋_GB2312" w:hAnsi="宋体" w:hint="eastAsia"/>
          <w:color w:val="000000" w:themeColor="text1"/>
        </w:rPr>
        <w:t>到货期：</w:t>
      </w:r>
      <w:r>
        <w:rPr>
          <w:rFonts w:ascii="仿宋_GB2312" w:eastAsia="仿宋_GB2312" w:hint="eastAsia"/>
          <w:color w:val="000000" w:themeColor="text1"/>
        </w:rPr>
        <w:t>按标项内具体要求执行</w:t>
      </w:r>
      <w:r>
        <w:rPr>
          <w:rFonts w:ascii="仿宋_GB2312" w:eastAsia="仿宋_GB2312" w:hAnsi="宋体" w:hint="eastAsia"/>
          <w:color w:val="000000" w:themeColor="text1"/>
        </w:rPr>
        <w:t>。</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b/>
          <w:color w:val="000000" w:themeColor="text1"/>
          <w:szCs w:val="24"/>
        </w:rPr>
        <w:t>3.付款方式：</w:t>
      </w:r>
      <w:r>
        <w:rPr>
          <w:rFonts w:ascii="仿宋_GB2312" w:eastAsia="仿宋_GB2312" w:hint="eastAsia"/>
          <w:color w:val="000000" w:themeColor="text1"/>
        </w:rPr>
        <w:t>按标项内具体要求执行。</w:t>
      </w:r>
    </w:p>
    <w:p w:rsidR="004C5237" w:rsidRDefault="005E72E3">
      <w:pPr>
        <w:tabs>
          <w:tab w:val="left" w:pos="7950"/>
        </w:tabs>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4.合同修改</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C5237" w:rsidRDefault="005E72E3">
      <w:pPr>
        <w:snapToGrid w:val="0"/>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5. 质量标准和验收</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5.1中标人提供的产品及服务必须是经合法途径取得的。</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5.3验收由使用单位按规定组织相关人员或专家进行。</w:t>
      </w:r>
    </w:p>
    <w:p w:rsidR="004C5237" w:rsidRDefault="005E72E3">
      <w:pPr>
        <w:spacing w:line="440" w:lineRule="exact"/>
        <w:ind w:hanging="2"/>
        <w:jc w:val="left"/>
        <w:rPr>
          <w:rFonts w:ascii="仿宋_GB2312" w:eastAsia="仿宋_GB2312" w:hAnsi="宋体"/>
          <w:color w:val="000000" w:themeColor="text1"/>
          <w:sz w:val="24"/>
        </w:rPr>
      </w:pPr>
      <w:r>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C5237" w:rsidRDefault="005E72E3">
      <w:pPr>
        <w:spacing w:line="440" w:lineRule="exact"/>
        <w:ind w:hanging="2"/>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6.违约责任</w:t>
      </w:r>
    </w:p>
    <w:p w:rsidR="004C5237" w:rsidRDefault="005E72E3">
      <w:pPr>
        <w:pStyle w:val="30"/>
        <w:widowControl w:val="0"/>
        <w:tabs>
          <w:tab w:val="clear" w:pos="482"/>
          <w:tab w:val="left" w:pos="1540"/>
        </w:tabs>
        <w:spacing w:afterLines="0" w:line="440" w:lineRule="exact"/>
        <w:ind w:leftChars="-1" w:left="-2"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C5237" w:rsidRDefault="005E72E3">
      <w:pPr>
        <w:pStyle w:val="30"/>
        <w:widowControl w:val="0"/>
        <w:tabs>
          <w:tab w:val="clear" w:pos="482"/>
          <w:tab w:val="left" w:pos="1540"/>
        </w:tabs>
        <w:spacing w:afterLines="0" w:line="440" w:lineRule="exact"/>
        <w:ind w:leftChars="-1" w:left="-2"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6.2由于招标人保管不善或使用不当造成设备短缺、故障或损坏，中标人协助招标人及时给予补齐或修复。</w:t>
      </w:r>
    </w:p>
    <w:p w:rsidR="004C5237" w:rsidRDefault="005E72E3">
      <w:pPr>
        <w:pStyle w:val="20"/>
        <w:widowControl w:val="0"/>
        <w:tabs>
          <w:tab w:val="clear" w:pos="1697"/>
          <w:tab w:val="left" w:pos="1560"/>
        </w:tabs>
        <w:spacing w:afterLines="0" w:line="440" w:lineRule="exact"/>
        <w:ind w:leftChars="-1" w:left="-2" w:firstLine="0"/>
        <w:rPr>
          <w:rFonts w:ascii="仿宋_GB2312" w:eastAsia="仿宋_GB2312" w:hAnsi="宋体"/>
          <w:b/>
          <w:color w:val="000000" w:themeColor="text1"/>
          <w:szCs w:val="24"/>
        </w:rPr>
      </w:pPr>
      <w:r>
        <w:rPr>
          <w:rFonts w:ascii="仿宋_GB2312" w:eastAsia="仿宋_GB2312" w:hAnsi="宋体" w:hint="eastAsia"/>
          <w:b/>
          <w:color w:val="000000" w:themeColor="text1"/>
          <w:szCs w:val="24"/>
        </w:rPr>
        <w:t>7．违约赔偿</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C5237" w:rsidRDefault="005E72E3">
      <w:pPr>
        <w:tabs>
          <w:tab w:val="left" w:pos="3870"/>
          <w:tab w:val="left" w:pos="4085"/>
        </w:tabs>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kern w:val="0"/>
          <w:sz w:val="24"/>
        </w:rPr>
        <w:t xml:space="preserve">7.2 </w:t>
      </w:r>
      <w:r>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C5237" w:rsidRDefault="005E72E3">
      <w:pPr>
        <w:snapToGrid w:val="0"/>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8.不可抗力</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9.解决合同纠纷的方式</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9.2仲裁和诉讼费用除仲裁机构和人民法院另有裁决外，由败诉方承担。</w:t>
      </w:r>
    </w:p>
    <w:p w:rsidR="004C5237" w:rsidRDefault="005E72E3">
      <w:pPr>
        <w:pStyle w:val="20"/>
        <w:widowControl w:val="0"/>
        <w:tabs>
          <w:tab w:val="clear" w:pos="1697"/>
        </w:tabs>
        <w:spacing w:afterLines="0" w:line="440" w:lineRule="exact"/>
        <w:ind w:left="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9.3在仲裁和诉讼期间，除正在进行裁定的部分外，本合同其他部分应继续执行。</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9.4合同应在双方签字盖章后开始生效。</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（注：在正式签约时，根据上述精神应拟就更为详尽的合同书）</w:t>
      </w:r>
    </w:p>
    <w:p w:rsidR="004C5237" w:rsidRDefault="004C5237">
      <w:pPr>
        <w:spacing w:line="380" w:lineRule="exact"/>
        <w:ind w:firstLineChars="200" w:firstLine="480"/>
        <w:jc w:val="left"/>
        <w:rPr>
          <w:rFonts w:ascii="仿宋_GB2312" w:eastAsia="仿宋_GB2312"/>
          <w:color w:val="000000" w:themeColor="text1"/>
          <w:sz w:val="24"/>
        </w:rPr>
      </w:pPr>
    </w:p>
    <w:p w:rsidR="004C5237" w:rsidRDefault="004C5237">
      <w:pPr>
        <w:pStyle w:val="ac"/>
        <w:spacing w:line="800" w:lineRule="exact"/>
        <w:ind w:firstLine="723"/>
        <w:jc w:val="center"/>
        <w:rPr>
          <w:rFonts w:ascii="仿宋_GB2312" w:eastAsia="仿宋_GB2312" w:hAnsi="宋体"/>
          <w:b/>
          <w:color w:val="000000" w:themeColor="text1"/>
          <w:sz w:val="36"/>
          <w:szCs w:val="36"/>
        </w:rPr>
      </w:pPr>
    </w:p>
    <w:p w:rsidR="004C5237" w:rsidRDefault="004C5237">
      <w:pPr>
        <w:pStyle w:val="ac"/>
        <w:spacing w:line="800" w:lineRule="exact"/>
        <w:ind w:firstLine="723"/>
        <w:jc w:val="center"/>
        <w:rPr>
          <w:rFonts w:ascii="仿宋_GB2312" w:eastAsia="仿宋_GB2312" w:hAnsi="宋体"/>
          <w:b/>
          <w:color w:val="000000" w:themeColor="text1"/>
          <w:sz w:val="36"/>
          <w:szCs w:val="36"/>
        </w:rPr>
      </w:pPr>
    </w:p>
    <w:p w:rsidR="004C5237" w:rsidRDefault="004C5237">
      <w:pPr>
        <w:pStyle w:val="ac"/>
        <w:spacing w:line="800" w:lineRule="exact"/>
        <w:ind w:firstLine="723"/>
        <w:jc w:val="center"/>
        <w:rPr>
          <w:rFonts w:ascii="仿宋_GB2312" w:eastAsia="仿宋_GB2312" w:hAnsi="宋体"/>
          <w:b/>
          <w:color w:val="000000" w:themeColor="text1"/>
          <w:sz w:val="36"/>
          <w:szCs w:val="36"/>
        </w:rPr>
      </w:pPr>
    </w:p>
    <w:p w:rsidR="004C5237" w:rsidRDefault="004C5237">
      <w:pPr>
        <w:pStyle w:val="ac"/>
        <w:spacing w:line="800" w:lineRule="exact"/>
        <w:ind w:firstLine="723"/>
        <w:jc w:val="center"/>
        <w:rPr>
          <w:rFonts w:ascii="仿宋_GB2312" w:eastAsia="仿宋_GB2312" w:hAnsi="宋体"/>
          <w:b/>
          <w:color w:val="000000" w:themeColor="text1"/>
          <w:sz w:val="36"/>
          <w:szCs w:val="36"/>
        </w:rPr>
      </w:pPr>
    </w:p>
    <w:p w:rsidR="004C5237" w:rsidRDefault="005E72E3">
      <w:pPr>
        <w:pStyle w:val="ac"/>
        <w:pageBreakBefore/>
        <w:spacing w:line="800" w:lineRule="exact"/>
        <w:ind w:firstLine="726"/>
        <w:jc w:val="center"/>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第五部分  评标方法及标准</w:t>
      </w:r>
    </w:p>
    <w:p w:rsidR="004C5237" w:rsidRDefault="005E72E3">
      <w:pPr>
        <w:spacing w:line="440" w:lineRule="exact"/>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1、评标方法：</w:t>
      </w:r>
    </w:p>
    <w:p w:rsidR="004C5237" w:rsidRDefault="005E72E3">
      <w:pPr>
        <w:spacing w:line="44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4C5237" w:rsidRDefault="005E72E3">
      <w:pPr>
        <w:spacing w:line="440" w:lineRule="exact"/>
        <w:ind w:firstLineChars="196" w:firstLine="472"/>
        <w:jc w:val="left"/>
        <w:rPr>
          <w:rFonts w:ascii="仿宋_GB2312" w:eastAsia="仿宋_GB2312" w:hAnsi="宋体"/>
          <w:b/>
          <w:color w:val="000000" w:themeColor="text1"/>
          <w:sz w:val="24"/>
        </w:rPr>
      </w:pPr>
      <w:r>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C5237" w:rsidRDefault="005E72E3">
      <w:pPr>
        <w:spacing w:line="440" w:lineRule="exact"/>
        <w:ind w:firstLineChars="200" w:firstLine="482"/>
        <w:jc w:val="left"/>
        <w:rPr>
          <w:rFonts w:ascii="仿宋_GB2312" w:eastAsia="仿宋_GB2312" w:hAnsi="宋体"/>
          <w:color w:val="000000" w:themeColor="text1"/>
          <w:sz w:val="24"/>
        </w:rPr>
      </w:pPr>
      <w:r>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b/>
          <w:color w:val="000000" w:themeColor="text1"/>
          <w:sz w:val="24"/>
        </w:rPr>
        <w:t>2.评分标准：</w:t>
      </w:r>
      <w:r>
        <w:rPr>
          <w:rFonts w:ascii="仿宋_GB2312" w:eastAsia="仿宋_GB2312" w:hAnsi="宋体" w:hint="eastAsia"/>
          <w:color w:val="000000" w:themeColor="text1"/>
          <w:sz w:val="24"/>
        </w:rPr>
        <w:t>共100分，其中商务技术分60分，价格分40分。评分依下述所列为评标打分依据，分值如下（计算分值时，按其算术平均值保留小数2位）。</w:t>
      </w:r>
    </w:p>
    <w:p w:rsidR="004C5237" w:rsidRDefault="005E72E3">
      <w:pPr>
        <w:spacing w:line="440" w:lineRule="exact"/>
        <w:rPr>
          <w:rFonts w:ascii="仿宋_GB2312" w:eastAsia="仿宋_GB2312" w:hAnsi="宋体"/>
          <w:b/>
          <w:bCs/>
          <w:iCs/>
          <w:color w:val="000000" w:themeColor="text1"/>
          <w:sz w:val="24"/>
        </w:rPr>
      </w:pPr>
      <w:r>
        <w:rPr>
          <w:rFonts w:ascii="仿宋_GB2312" w:eastAsia="仿宋_GB2312" w:hAnsi="宋体" w:hint="eastAsia"/>
          <w:b/>
          <w:bCs/>
          <w:iCs/>
          <w:color w:val="000000" w:themeColor="text1"/>
          <w:sz w:val="24"/>
        </w:rPr>
        <w:t>2.1商务技术分（60分）</w:t>
      </w:r>
    </w:p>
    <w:p w:rsidR="004C5237" w:rsidRDefault="005E72E3">
      <w:pPr>
        <w:spacing w:line="440" w:lineRule="exact"/>
        <w:rPr>
          <w:rFonts w:ascii="仿宋" w:eastAsia="仿宋" w:hAnsi="仿宋" w:cs="仿宋"/>
          <w:b/>
          <w:bCs/>
          <w:iCs/>
          <w:sz w:val="24"/>
        </w:rPr>
      </w:pPr>
      <w:r>
        <w:rPr>
          <w:rFonts w:ascii="仿宋" w:eastAsia="仿宋" w:hAnsi="仿宋" w:cs="仿宋" w:hint="eastAsia"/>
          <w:b/>
          <w:sz w:val="24"/>
        </w:rPr>
        <w:t xml:space="preserve">2.1.1 </w:t>
      </w:r>
      <w:r>
        <w:rPr>
          <w:rFonts w:ascii="仿宋" w:eastAsia="仿宋" w:hAnsi="仿宋" w:cs="仿宋" w:hint="eastAsia"/>
          <w:b/>
          <w:sz w:val="24"/>
          <w:bdr w:val="single" w:sz="4" w:space="0" w:color="auto"/>
        </w:rPr>
        <w:t>01标</w:t>
      </w:r>
      <w:r>
        <w:rPr>
          <w:rFonts w:ascii="仿宋" w:eastAsia="仿宋" w:hAnsi="仿宋" w:cs="仿宋" w:hint="eastAsia"/>
          <w:b/>
          <w:sz w:val="24"/>
        </w:rPr>
        <w:t>不干胶</w:t>
      </w:r>
      <w:r>
        <w:rPr>
          <w:rFonts w:ascii="仿宋" w:eastAsia="仿宋" w:hAnsi="仿宋" w:cs="仿宋" w:hint="eastAsia"/>
          <w:b/>
          <w:bCs/>
          <w:iCs/>
          <w:sz w:val="24"/>
        </w:rPr>
        <w:t>（60分）</w:t>
      </w:r>
    </w:p>
    <w:tbl>
      <w:tblPr>
        <w:tblW w:w="9575"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413"/>
        <w:gridCol w:w="7512"/>
      </w:tblGrid>
      <w:tr w:rsidR="004C5237">
        <w:trPr>
          <w:cantSplit/>
          <w:trHeight w:val="471"/>
        </w:trPr>
        <w:tc>
          <w:tcPr>
            <w:tcW w:w="650"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pacing w:line="300" w:lineRule="atLeast"/>
              <w:jc w:val="center"/>
              <w:rPr>
                <w:rFonts w:ascii="仿宋" w:eastAsia="仿宋" w:hAnsi="仿宋" w:cs="仿宋"/>
                <w:color w:val="000000" w:themeColor="text1"/>
                <w:kern w:val="0"/>
                <w:szCs w:val="21"/>
              </w:rPr>
            </w:pPr>
            <w:r w:rsidRPr="004424D3">
              <w:rPr>
                <w:rFonts w:ascii="仿宋" w:eastAsia="仿宋" w:hAnsi="仿宋" w:cs="仿宋" w:hint="eastAsia"/>
                <w:color w:val="000000" w:themeColor="text1"/>
                <w:kern w:val="0"/>
                <w:szCs w:val="21"/>
              </w:rPr>
              <w:t>序号</w:t>
            </w:r>
          </w:p>
        </w:tc>
        <w:tc>
          <w:tcPr>
            <w:tcW w:w="1413"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pacing w:line="300" w:lineRule="atLeast"/>
              <w:jc w:val="center"/>
              <w:rPr>
                <w:rFonts w:ascii="仿宋" w:eastAsia="仿宋" w:hAnsi="仿宋" w:cs="仿宋"/>
                <w:color w:val="000000" w:themeColor="text1"/>
                <w:kern w:val="0"/>
                <w:szCs w:val="21"/>
              </w:rPr>
            </w:pPr>
            <w:r w:rsidRPr="004424D3">
              <w:rPr>
                <w:rFonts w:ascii="仿宋" w:eastAsia="仿宋" w:hAnsi="仿宋" w:cs="仿宋" w:hint="eastAsia"/>
                <w:color w:val="000000" w:themeColor="text1"/>
                <w:kern w:val="0"/>
                <w:szCs w:val="21"/>
              </w:rPr>
              <w:t>评审指标</w:t>
            </w: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pacing w:line="300" w:lineRule="atLeast"/>
              <w:jc w:val="center"/>
              <w:rPr>
                <w:rFonts w:ascii="仿宋" w:eastAsia="仿宋" w:hAnsi="仿宋" w:cs="仿宋"/>
                <w:color w:val="000000" w:themeColor="text1"/>
                <w:kern w:val="0"/>
                <w:szCs w:val="21"/>
              </w:rPr>
            </w:pPr>
            <w:r w:rsidRPr="004424D3">
              <w:rPr>
                <w:rFonts w:ascii="仿宋" w:eastAsia="仿宋" w:hAnsi="仿宋" w:cs="仿宋" w:hint="eastAsia"/>
                <w:color w:val="000000" w:themeColor="text1"/>
                <w:kern w:val="0"/>
                <w:szCs w:val="21"/>
              </w:rPr>
              <w:t>评分标准</w:t>
            </w:r>
          </w:p>
        </w:tc>
      </w:tr>
      <w:tr w:rsidR="004C5237">
        <w:trPr>
          <w:cantSplit/>
          <w:trHeight w:val="458"/>
        </w:trPr>
        <w:tc>
          <w:tcPr>
            <w:tcW w:w="650" w:type="dxa"/>
            <w:tcBorders>
              <w:top w:val="single" w:sz="4" w:space="0" w:color="auto"/>
              <w:left w:val="single" w:sz="4" w:space="0" w:color="auto"/>
              <w:right w:val="single" w:sz="4" w:space="0" w:color="auto"/>
            </w:tcBorders>
            <w:vAlign w:val="center"/>
          </w:tcPr>
          <w:p w:rsidR="004C5237" w:rsidRPr="004424D3" w:rsidRDefault="005E72E3">
            <w:pPr>
              <w:widowControl/>
              <w:spacing w:line="300" w:lineRule="atLeast"/>
              <w:jc w:val="center"/>
              <w:rPr>
                <w:rFonts w:ascii="宋体" w:hAnsi="宋体"/>
                <w:color w:val="000000" w:themeColor="text1"/>
                <w:sz w:val="18"/>
                <w:szCs w:val="18"/>
              </w:rPr>
            </w:pPr>
            <w:r w:rsidRPr="004424D3">
              <w:rPr>
                <w:rFonts w:ascii="宋体" w:hAnsi="宋体" w:hint="eastAsia"/>
                <w:color w:val="000000" w:themeColor="text1"/>
                <w:sz w:val="18"/>
                <w:szCs w:val="18"/>
              </w:rPr>
              <w:t>1</w:t>
            </w:r>
          </w:p>
        </w:tc>
        <w:tc>
          <w:tcPr>
            <w:tcW w:w="1413" w:type="dxa"/>
            <w:tcBorders>
              <w:top w:val="single" w:sz="4" w:space="0" w:color="auto"/>
              <w:left w:val="single" w:sz="4" w:space="0" w:color="auto"/>
              <w:right w:val="single" w:sz="4" w:space="0" w:color="auto"/>
            </w:tcBorders>
            <w:vAlign w:val="center"/>
          </w:tcPr>
          <w:p w:rsidR="004C5237" w:rsidRPr="004424D3" w:rsidRDefault="005E72E3">
            <w:pPr>
              <w:spacing w:line="300" w:lineRule="atLeast"/>
              <w:rPr>
                <w:rFonts w:ascii="仿宋" w:eastAsia="仿宋" w:hAnsi="仿宋" w:cs="仿宋"/>
                <w:color w:val="000000" w:themeColor="text1"/>
              </w:rPr>
            </w:pPr>
            <w:r w:rsidRPr="004424D3">
              <w:rPr>
                <w:rFonts w:ascii="仿宋" w:eastAsia="仿宋" w:hAnsi="仿宋" w:cs="仿宋" w:hint="eastAsia"/>
                <w:color w:val="000000" w:themeColor="text1"/>
                <w:szCs w:val="21"/>
              </w:rPr>
              <w:t>投标</w:t>
            </w:r>
            <w:r w:rsidRPr="004424D3">
              <w:rPr>
                <w:rFonts w:ascii="仿宋" w:eastAsia="仿宋" w:hAnsi="仿宋" w:cs="仿宋"/>
                <w:color w:val="000000" w:themeColor="text1"/>
                <w:szCs w:val="21"/>
              </w:rPr>
              <w:t>人资</w:t>
            </w:r>
            <w:r w:rsidRPr="004424D3">
              <w:rPr>
                <w:rFonts w:ascii="仿宋" w:eastAsia="仿宋" w:hAnsi="仿宋" w:cs="仿宋" w:hint="eastAsia"/>
                <w:color w:val="000000" w:themeColor="text1"/>
                <w:szCs w:val="21"/>
              </w:rPr>
              <w:t>信2分</w:t>
            </w: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530090" w:rsidRDefault="005E72E3">
            <w:pPr>
              <w:spacing w:line="300" w:lineRule="atLeast"/>
              <w:jc w:val="left"/>
              <w:rPr>
                <w:rFonts w:ascii="FangSong_GB2312" w:eastAsia="FangSong_GB2312" w:hAnsi="宋体"/>
                <w:color w:val="000000" w:themeColor="text1"/>
                <w:kern w:val="0"/>
                <w:sz w:val="24"/>
              </w:rPr>
            </w:pPr>
            <w:r w:rsidRPr="00530090">
              <w:rPr>
                <w:rFonts w:ascii="仿宋" w:eastAsia="仿宋" w:hAnsi="仿宋" w:hint="eastAsia"/>
                <w:color w:val="000000" w:themeColor="text1"/>
                <w:szCs w:val="21"/>
              </w:rPr>
              <w:t>投标人具有有效期内市场监管部门颁发的AAA级信用等级证书的得2.0分，不提供不得分。</w:t>
            </w:r>
          </w:p>
        </w:tc>
      </w:tr>
      <w:tr w:rsidR="004C5237">
        <w:trPr>
          <w:cantSplit/>
          <w:trHeight w:val="848"/>
        </w:trPr>
        <w:tc>
          <w:tcPr>
            <w:tcW w:w="650" w:type="dxa"/>
            <w:tcBorders>
              <w:left w:val="single" w:sz="4" w:space="0" w:color="auto"/>
              <w:right w:val="single" w:sz="4" w:space="0" w:color="auto"/>
            </w:tcBorders>
            <w:vAlign w:val="center"/>
          </w:tcPr>
          <w:p w:rsidR="004C5237" w:rsidRPr="004424D3" w:rsidRDefault="005E72E3">
            <w:pPr>
              <w:widowControl/>
              <w:spacing w:line="300" w:lineRule="atLeast"/>
              <w:jc w:val="center"/>
              <w:rPr>
                <w:rFonts w:ascii="宋体" w:hAnsi="宋体"/>
                <w:color w:val="000000" w:themeColor="text1"/>
                <w:sz w:val="18"/>
                <w:szCs w:val="18"/>
              </w:rPr>
            </w:pPr>
            <w:r w:rsidRPr="004424D3">
              <w:rPr>
                <w:rFonts w:ascii="宋体" w:hAnsi="宋体" w:hint="eastAsia"/>
                <w:color w:val="000000" w:themeColor="text1"/>
                <w:sz w:val="18"/>
                <w:szCs w:val="18"/>
              </w:rPr>
              <w:t>2</w:t>
            </w:r>
          </w:p>
        </w:tc>
        <w:tc>
          <w:tcPr>
            <w:tcW w:w="1413" w:type="dxa"/>
            <w:tcBorders>
              <w:top w:val="single" w:sz="4" w:space="0" w:color="auto"/>
              <w:left w:val="single" w:sz="4" w:space="0" w:color="auto"/>
              <w:right w:val="single" w:sz="4" w:space="0" w:color="auto"/>
            </w:tcBorders>
            <w:vAlign w:val="center"/>
          </w:tcPr>
          <w:p w:rsidR="004C5237" w:rsidRPr="004424D3" w:rsidRDefault="005E72E3">
            <w:pPr>
              <w:spacing w:line="300" w:lineRule="atLeast"/>
              <w:rPr>
                <w:rFonts w:ascii="宋体" w:hAnsi="宋体"/>
                <w:color w:val="000000" w:themeColor="text1"/>
                <w:sz w:val="18"/>
                <w:szCs w:val="18"/>
              </w:rPr>
            </w:pPr>
            <w:r w:rsidRPr="004424D3">
              <w:rPr>
                <w:rFonts w:ascii="仿宋" w:eastAsia="仿宋" w:hAnsi="仿宋" w:cs="仿宋" w:hint="eastAsia"/>
                <w:color w:val="000000" w:themeColor="text1"/>
                <w:szCs w:val="21"/>
              </w:rPr>
              <w:t>投标</w:t>
            </w:r>
            <w:r w:rsidRPr="004424D3">
              <w:rPr>
                <w:rFonts w:ascii="仿宋" w:eastAsia="仿宋" w:hAnsi="仿宋" w:cs="仿宋"/>
                <w:color w:val="000000" w:themeColor="text1"/>
                <w:szCs w:val="21"/>
              </w:rPr>
              <w:t>人综合</w:t>
            </w:r>
            <w:r w:rsidRPr="004424D3">
              <w:rPr>
                <w:rFonts w:ascii="仿宋" w:eastAsia="仿宋" w:hAnsi="仿宋" w:cs="仿宋" w:hint="eastAsia"/>
                <w:color w:val="000000" w:themeColor="text1"/>
                <w:szCs w:val="21"/>
              </w:rPr>
              <w:t>管理</w:t>
            </w:r>
            <w:r w:rsidRPr="004424D3">
              <w:rPr>
                <w:rFonts w:ascii="仿宋" w:eastAsia="仿宋" w:hAnsi="仿宋" w:cs="仿宋"/>
                <w:color w:val="000000" w:themeColor="text1"/>
                <w:szCs w:val="21"/>
              </w:rPr>
              <w:t>6</w:t>
            </w:r>
            <w:r w:rsidRPr="004424D3">
              <w:rPr>
                <w:rFonts w:ascii="仿宋" w:eastAsia="仿宋" w:hAnsi="仿宋" w:cs="仿宋" w:hint="eastAsia"/>
                <w:color w:val="000000" w:themeColor="text1"/>
                <w:szCs w:val="21"/>
              </w:rPr>
              <w:t>分</w:t>
            </w: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530090" w:rsidRDefault="005E72E3" w:rsidP="00DC7B2A">
            <w:pPr>
              <w:spacing w:line="300" w:lineRule="atLeast"/>
              <w:jc w:val="left"/>
              <w:rPr>
                <w:rFonts w:ascii="FangSong_GB2312" w:eastAsia="FangSong_GB2312" w:hAnsi="宋体"/>
                <w:color w:val="000000" w:themeColor="text1"/>
                <w:kern w:val="0"/>
                <w:sz w:val="24"/>
              </w:rPr>
            </w:pPr>
            <w:r w:rsidRPr="00530090">
              <w:rPr>
                <w:rFonts w:ascii="仿宋" w:eastAsia="仿宋" w:hAnsi="仿宋" w:hint="eastAsia"/>
                <w:color w:val="000000" w:themeColor="text1"/>
                <w:szCs w:val="21"/>
              </w:rPr>
              <w:t>根据投标人提供的企业介绍对比打分，包括</w:t>
            </w:r>
            <w:r w:rsidR="00DC7B2A" w:rsidRPr="00530090">
              <w:rPr>
                <w:rFonts w:ascii="仿宋" w:eastAsia="仿宋" w:hAnsi="仿宋" w:hint="eastAsia"/>
                <w:color w:val="000000" w:themeColor="text1"/>
                <w:szCs w:val="21"/>
              </w:rPr>
              <w:t>企业管理制度、运营规模及效率及配套服务能力等</w:t>
            </w:r>
            <w:r w:rsidRPr="00530090">
              <w:rPr>
                <w:rFonts w:ascii="仿宋" w:eastAsia="仿宋" w:hAnsi="仿宋" w:hint="eastAsia"/>
                <w:color w:val="000000" w:themeColor="text1"/>
                <w:szCs w:val="21"/>
              </w:rPr>
              <w:t>，优得6.0-5.1分，良5.0－2.1分，一般2.0－0分。</w:t>
            </w:r>
          </w:p>
        </w:tc>
      </w:tr>
      <w:tr w:rsidR="004C5237">
        <w:trPr>
          <w:cantSplit/>
          <w:trHeight w:val="758"/>
        </w:trPr>
        <w:tc>
          <w:tcPr>
            <w:tcW w:w="650" w:type="dxa"/>
            <w:tcBorders>
              <w:left w:val="single" w:sz="4" w:space="0" w:color="auto"/>
              <w:right w:val="single" w:sz="4" w:space="0" w:color="auto"/>
            </w:tcBorders>
            <w:vAlign w:val="center"/>
          </w:tcPr>
          <w:p w:rsidR="004C5237" w:rsidRPr="004424D3" w:rsidRDefault="005E72E3">
            <w:pPr>
              <w:widowControl/>
              <w:spacing w:line="300" w:lineRule="atLeast"/>
              <w:jc w:val="center"/>
              <w:rPr>
                <w:rFonts w:ascii="宋体" w:hAnsi="宋体"/>
                <w:color w:val="000000" w:themeColor="text1"/>
                <w:sz w:val="18"/>
                <w:szCs w:val="18"/>
              </w:rPr>
            </w:pPr>
            <w:r w:rsidRPr="004424D3">
              <w:rPr>
                <w:rFonts w:ascii="宋体" w:hAnsi="宋体" w:hint="eastAsia"/>
                <w:color w:val="000000" w:themeColor="text1"/>
                <w:sz w:val="18"/>
                <w:szCs w:val="18"/>
              </w:rPr>
              <w:t>3</w:t>
            </w:r>
          </w:p>
        </w:tc>
        <w:tc>
          <w:tcPr>
            <w:tcW w:w="1413" w:type="dxa"/>
            <w:tcBorders>
              <w:top w:val="single" w:sz="4" w:space="0" w:color="auto"/>
              <w:left w:val="single" w:sz="4" w:space="0" w:color="auto"/>
              <w:right w:val="single" w:sz="4" w:space="0" w:color="auto"/>
            </w:tcBorders>
            <w:vAlign w:val="center"/>
          </w:tcPr>
          <w:p w:rsidR="004C5237" w:rsidRPr="004424D3" w:rsidRDefault="005E72E3">
            <w:pPr>
              <w:spacing w:line="300" w:lineRule="atLeast"/>
              <w:rPr>
                <w:rFonts w:ascii="宋体" w:hAnsi="宋体"/>
                <w:color w:val="000000" w:themeColor="text1"/>
                <w:sz w:val="18"/>
                <w:szCs w:val="18"/>
              </w:rPr>
            </w:pPr>
            <w:r w:rsidRPr="004424D3">
              <w:rPr>
                <w:rFonts w:ascii="仿宋" w:eastAsia="仿宋" w:hAnsi="仿宋" w:hint="eastAsia"/>
                <w:color w:val="000000" w:themeColor="text1"/>
                <w:szCs w:val="21"/>
              </w:rPr>
              <w:t>产品市场占有率6分</w:t>
            </w: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530090" w:rsidRDefault="005E72E3" w:rsidP="00D12813">
            <w:pPr>
              <w:snapToGrid w:val="0"/>
              <w:spacing w:line="300" w:lineRule="atLeast"/>
              <w:rPr>
                <w:rFonts w:ascii="宋体" w:hAnsi="宋体"/>
                <w:color w:val="000000" w:themeColor="text1"/>
                <w:sz w:val="18"/>
                <w:szCs w:val="18"/>
              </w:rPr>
            </w:pPr>
            <w:r w:rsidRPr="00530090">
              <w:rPr>
                <w:rFonts w:ascii="仿宋" w:eastAsia="仿宋" w:hAnsi="仿宋" w:hint="eastAsia"/>
                <w:color w:val="000000" w:themeColor="text1"/>
                <w:szCs w:val="21"/>
              </w:rPr>
              <w:t>投标人自2018年1月1日至今完成的</w:t>
            </w:r>
            <w:r w:rsidR="00D12813" w:rsidRPr="00530090">
              <w:rPr>
                <w:rFonts w:ascii="仿宋" w:eastAsia="仿宋" w:hAnsi="仿宋" w:hint="eastAsia"/>
                <w:color w:val="000000" w:themeColor="text1"/>
                <w:szCs w:val="21"/>
              </w:rPr>
              <w:t>同类</w:t>
            </w:r>
            <w:r w:rsidRPr="00530090">
              <w:rPr>
                <w:rFonts w:ascii="仿宋" w:eastAsia="仿宋" w:hAnsi="仿宋" w:hint="eastAsia"/>
                <w:color w:val="000000" w:themeColor="text1"/>
                <w:szCs w:val="21"/>
              </w:rPr>
              <w:t>项目，每提供一份</w:t>
            </w:r>
            <w:r w:rsidR="00D12813" w:rsidRPr="00530090">
              <w:rPr>
                <w:rFonts w:ascii="仿宋" w:eastAsia="仿宋" w:hAnsi="仿宋" w:hint="eastAsia"/>
                <w:color w:val="000000" w:themeColor="text1"/>
                <w:szCs w:val="21"/>
              </w:rPr>
              <w:t>合同</w:t>
            </w:r>
            <w:r w:rsidRPr="00530090">
              <w:rPr>
                <w:rFonts w:ascii="仿宋" w:eastAsia="仿宋" w:hAnsi="仿宋" w:hint="eastAsia"/>
                <w:color w:val="000000" w:themeColor="text1"/>
                <w:szCs w:val="21"/>
              </w:rPr>
              <w:t>得</w:t>
            </w:r>
            <w:r w:rsidR="00D12813" w:rsidRPr="00530090">
              <w:rPr>
                <w:rFonts w:ascii="仿宋" w:eastAsia="仿宋" w:hAnsi="仿宋" w:hint="eastAsia"/>
                <w:color w:val="000000" w:themeColor="text1"/>
                <w:szCs w:val="21"/>
              </w:rPr>
              <w:t>1</w:t>
            </w:r>
            <w:r w:rsidRPr="00530090">
              <w:rPr>
                <w:rFonts w:ascii="仿宋" w:eastAsia="仿宋" w:hAnsi="仿宋" w:hint="eastAsia"/>
                <w:color w:val="000000" w:themeColor="text1"/>
                <w:szCs w:val="21"/>
              </w:rPr>
              <w:t>.0分，不重复累计，最多6分，需提供合同复印件加盖公章，不提供不得分。</w:t>
            </w:r>
          </w:p>
        </w:tc>
      </w:tr>
      <w:tr w:rsidR="004C5237">
        <w:trPr>
          <w:cantSplit/>
          <w:trHeight w:val="625"/>
        </w:trPr>
        <w:tc>
          <w:tcPr>
            <w:tcW w:w="650" w:type="dxa"/>
            <w:vMerge w:val="restart"/>
            <w:tcBorders>
              <w:left w:val="single" w:sz="4" w:space="0" w:color="auto"/>
              <w:right w:val="single" w:sz="4" w:space="0" w:color="auto"/>
            </w:tcBorders>
            <w:vAlign w:val="center"/>
          </w:tcPr>
          <w:p w:rsidR="004C5237" w:rsidRPr="004424D3" w:rsidRDefault="005E72E3">
            <w:pPr>
              <w:widowControl/>
              <w:spacing w:line="300" w:lineRule="atLeast"/>
              <w:jc w:val="center"/>
              <w:rPr>
                <w:rFonts w:ascii="宋体" w:hAnsi="宋体"/>
                <w:color w:val="000000" w:themeColor="text1"/>
                <w:sz w:val="18"/>
                <w:szCs w:val="18"/>
              </w:rPr>
            </w:pPr>
            <w:r w:rsidRPr="004424D3">
              <w:rPr>
                <w:rFonts w:ascii="宋体" w:hAnsi="宋体"/>
                <w:color w:val="000000" w:themeColor="text1"/>
                <w:sz w:val="18"/>
                <w:szCs w:val="18"/>
              </w:rPr>
              <w:t>4</w:t>
            </w:r>
          </w:p>
        </w:tc>
        <w:tc>
          <w:tcPr>
            <w:tcW w:w="1413" w:type="dxa"/>
            <w:vMerge w:val="restart"/>
            <w:tcBorders>
              <w:top w:val="single" w:sz="4" w:space="0" w:color="auto"/>
              <w:left w:val="single" w:sz="4" w:space="0" w:color="auto"/>
              <w:right w:val="single" w:sz="4" w:space="0" w:color="auto"/>
            </w:tcBorders>
            <w:vAlign w:val="center"/>
          </w:tcPr>
          <w:p w:rsidR="004C5237" w:rsidRPr="004424D3" w:rsidRDefault="005E72E3">
            <w:pPr>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产品质量、性能、先进性、品规完整性等22分</w:t>
            </w: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530090" w:rsidRDefault="005E72E3">
            <w:pPr>
              <w:spacing w:line="300" w:lineRule="atLeast"/>
              <w:rPr>
                <w:rFonts w:ascii="仿宋" w:eastAsia="仿宋" w:hAnsi="仿宋"/>
                <w:color w:val="000000" w:themeColor="text1"/>
                <w:szCs w:val="21"/>
              </w:rPr>
            </w:pPr>
            <w:r w:rsidRPr="00530090">
              <w:rPr>
                <w:rFonts w:ascii="仿宋" w:eastAsia="仿宋" w:hAnsi="仿宋" w:hint="eastAsia"/>
                <w:color w:val="000000" w:themeColor="text1"/>
                <w:szCs w:val="21"/>
              </w:rPr>
              <w:t>根据所投产品的品牌、材质、主要技术指标、功能特征等综合评审，优得7.0-5.1分，良5.0-3.1分，一般3.0-0分。</w:t>
            </w:r>
          </w:p>
        </w:tc>
      </w:tr>
      <w:tr w:rsidR="004C5237">
        <w:trPr>
          <w:cantSplit/>
          <w:trHeight w:val="1111"/>
        </w:trPr>
        <w:tc>
          <w:tcPr>
            <w:tcW w:w="650" w:type="dxa"/>
            <w:vMerge/>
            <w:tcBorders>
              <w:left w:val="single" w:sz="4" w:space="0" w:color="auto"/>
              <w:right w:val="single" w:sz="4" w:space="0" w:color="auto"/>
            </w:tcBorders>
            <w:vAlign w:val="center"/>
          </w:tcPr>
          <w:p w:rsidR="004C5237" w:rsidRPr="004424D3" w:rsidRDefault="004C5237">
            <w:pPr>
              <w:widowControl/>
              <w:spacing w:line="300" w:lineRule="atLeast"/>
              <w:jc w:val="center"/>
              <w:rPr>
                <w:rFonts w:ascii="宋体" w:hAnsi="宋体"/>
                <w:color w:val="000000" w:themeColor="text1"/>
                <w:sz w:val="18"/>
                <w:szCs w:val="18"/>
              </w:rPr>
            </w:pPr>
          </w:p>
        </w:tc>
        <w:tc>
          <w:tcPr>
            <w:tcW w:w="1413" w:type="dxa"/>
            <w:vMerge/>
            <w:tcBorders>
              <w:left w:val="single" w:sz="4" w:space="0" w:color="auto"/>
              <w:bottom w:val="single" w:sz="4" w:space="0" w:color="auto"/>
              <w:right w:val="single" w:sz="4" w:space="0" w:color="auto"/>
            </w:tcBorders>
            <w:vAlign w:val="center"/>
          </w:tcPr>
          <w:p w:rsidR="004C5237" w:rsidRPr="004424D3" w:rsidRDefault="004C5237">
            <w:pPr>
              <w:spacing w:line="300" w:lineRule="atLeast"/>
              <w:rPr>
                <w:rFonts w:ascii="仿宋" w:eastAsia="仿宋" w:hAnsi="仿宋"/>
                <w:color w:val="000000" w:themeColor="text1"/>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530090" w:rsidRDefault="005E72E3" w:rsidP="00DB3814">
            <w:pPr>
              <w:spacing w:line="300" w:lineRule="atLeast"/>
              <w:rPr>
                <w:rFonts w:ascii="仿宋" w:eastAsia="仿宋" w:hAnsi="仿宋"/>
                <w:color w:val="000000" w:themeColor="text1"/>
                <w:szCs w:val="21"/>
              </w:rPr>
            </w:pPr>
            <w:r w:rsidRPr="00530090">
              <w:rPr>
                <w:rFonts w:ascii="仿宋" w:eastAsia="仿宋" w:hAnsi="仿宋" w:hint="eastAsia"/>
                <w:color w:val="000000" w:themeColor="text1"/>
                <w:szCs w:val="21"/>
              </w:rPr>
              <w:t>需提供供应室使用的</w:t>
            </w:r>
            <w:r w:rsidR="00603CDE" w:rsidRPr="00530090">
              <w:rPr>
                <w:rFonts w:ascii="仿宋" w:eastAsia="仿宋" w:hAnsi="仿宋" w:hint="eastAsia"/>
                <w:color w:val="000000" w:themeColor="text1"/>
                <w:szCs w:val="21"/>
              </w:rPr>
              <w:t>印</w:t>
            </w:r>
            <w:r w:rsidR="00DF24BE" w:rsidRPr="00530090">
              <w:rPr>
                <w:rFonts w:ascii="仿宋" w:eastAsia="仿宋" w:hAnsi="仿宋" w:hint="eastAsia"/>
                <w:color w:val="000000" w:themeColor="text1"/>
                <w:szCs w:val="21"/>
              </w:rPr>
              <w:t>有文字的</w:t>
            </w:r>
            <w:r w:rsidRPr="00530090">
              <w:rPr>
                <w:rFonts w:ascii="仿宋" w:eastAsia="仿宋" w:hAnsi="仿宋" w:hint="eastAsia"/>
                <w:color w:val="000000" w:themeColor="text1"/>
                <w:szCs w:val="21"/>
              </w:rPr>
              <w:t>样品（60mm</w:t>
            </w:r>
            <w:r w:rsidRPr="00530090">
              <w:rPr>
                <w:rFonts w:ascii="仿宋" w:eastAsia="仿宋" w:hAnsi="仿宋"/>
                <w:color w:val="000000" w:themeColor="text1"/>
                <w:szCs w:val="21"/>
              </w:rPr>
              <w:t>*</w:t>
            </w:r>
            <w:r w:rsidRPr="00530090">
              <w:rPr>
                <w:rFonts w:ascii="仿宋" w:eastAsia="仿宋" w:hAnsi="仿宋" w:hint="eastAsia"/>
                <w:color w:val="000000" w:themeColor="text1"/>
                <w:szCs w:val="21"/>
              </w:rPr>
              <w:t>40mm*</w:t>
            </w:r>
            <w:r w:rsidRPr="00530090">
              <w:rPr>
                <w:rFonts w:ascii="仿宋" w:eastAsia="仿宋" w:hAnsi="仿宋"/>
                <w:color w:val="000000" w:themeColor="text1"/>
                <w:szCs w:val="21"/>
              </w:rPr>
              <w:t>1000</w:t>
            </w:r>
            <w:r w:rsidRPr="00530090">
              <w:rPr>
                <w:rFonts w:ascii="仿宋" w:eastAsia="仿宋" w:hAnsi="仿宋" w:hint="eastAsia"/>
                <w:color w:val="000000" w:themeColor="text1"/>
                <w:szCs w:val="21"/>
              </w:rPr>
              <w:t>颗</w:t>
            </w:r>
            <w:r w:rsidRPr="00530090">
              <w:rPr>
                <w:rFonts w:ascii="仿宋" w:eastAsia="仿宋" w:hAnsi="仿宋"/>
                <w:color w:val="000000" w:themeColor="text1"/>
                <w:szCs w:val="21"/>
              </w:rPr>
              <w:t>/</w:t>
            </w:r>
            <w:r w:rsidRPr="00530090">
              <w:rPr>
                <w:rFonts w:ascii="仿宋" w:eastAsia="仿宋" w:hAnsi="仿宋" w:hint="eastAsia"/>
                <w:color w:val="000000" w:themeColor="text1"/>
                <w:szCs w:val="21"/>
              </w:rPr>
              <w:t>卷），</w:t>
            </w:r>
            <w:r w:rsidR="00DB3814" w:rsidRPr="00530090">
              <w:rPr>
                <w:rFonts w:ascii="仿宋" w:eastAsia="仿宋" w:hAnsi="仿宋" w:hint="eastAsia"/>
                <w:color w:val="000000" w:themeColor="text1"/>
                <w:szCs w:val="21"/>
              </w:rPr>
              <w:t>进行防水、耐高温演示：现场在开水中泡15分钟，</w:t>
            </w:r>
            <w:r w:rsidRPr="00530090">
              <w:rPr>
                <w:rFonts w:ascii="仿宋" w:eastAsia="仿宋" w:hAnsi="仿宋" w:hint="eastAsia"/>
                <w:color w:val="000000" w:themeColor="text1"/>
                <w:szCs w:val="21"/>
              </w:rPr>
              <w:t>根据样品</w:t>
            </w:r>
            <w:r w:rsidR="00DB3814" w:rsidRPr="00530090">
              <w:rPr>
                <w:rFonts w:ascii="仿宋" w:eastAsia="仿宋" w:hAnsi="仿宋" w:hint="eastAsia"/>
                <w:color w:val="000000" w:themeColor="text1"/>
                <w:szCs w:val="21"/>
              </w:rPr>
              <w:t>浸泡后的结果对比打分</w:t>
            </w:r>
            <w:r w:rsidRPr="00530090">
              <w:rPr>
                <w:rFonts w:ascii="仿宋" w:eastAsia="仿宋" w:hAnsi="仿宋" w:hint="eastAsia"/>
                <w:color w:val="000000" w:themeColor="text1"/>
                <w:szCs w:val="21"/>
              </w:rPr>
              <w:t>。优得15.0-10.0分，良得9.9-4.0分，一般得3.9-0分。不提供样品，无演示的得0分。</w:t>
            </w:r>
          </w:p>
        </w:tc>
      </w:tr>
      <w:tr w:rsidR="004C5237">
        <w:trPr>
          <w:cantSplit/>
          <w:trHeight w:val="675"/>
        </w:trPr>
        <w:tc>
          <w:tcPr>
            <w:tcW w:w="650" w:type="dxa"/>
            <w:vMerge w:val="restart"/>
            <w:tcBorders>
              <w:left w:val="single" w:sz="4" w:space="0" w:color="auto"/>
              <w:right w:val="single" w:sz="4" w:space="0" w:color="auto"/>
            </w:tcBorders>
            <w:vAlign w:val="center"/>
          </w:tcPr>
          <w:p w:rsidR="004C5237" w:rsidRPr="004424D3" w:rsidRDefault="005E72E3">
            <w:pPr>
              <w:widowControl/>
              <w:spacing w:line="300" w:lineRule="atLeast"/>
              <w:jc w:val="center"/>
              <w:rPr>
                <w:rFonts w:ascii="宋体" w:hAnsi="宋体"/>
                <w:color w:val="000000" w:themeColor="text1"/>
                <w:sz w:val="18"/>
                <w:szCs w:val="18"/>
              </w:rPr>
            </w:pPr>
            <w:r w:rsidRPr="004424D3">
              <w:rPr>
                <w:rFonts w:ascii="宋体" w:hAnsi="宋体"/>
                <w:color w:val="000000" w:themeColor="text1"/>
                <w:sz w:val="18"/>
                <w:szCs w:val="18"/>
              </w:rPr>
              <w:t>5</w:t>
            </w:r>
          </w:p>
        </w:tc>
        <w:tc>
          <w:tcPr>
            <w:tcW w:w="1413" w:type="dxa"/>
            <w:vMerge w:val="restart"/>
            <w:tcBorders>
              <w:top w:val="single" w:sz="4" w:space="0" w:color="auto"/>
              <w:left w:val="single" w:sz="4" w:space="0" w:color="auto"/>
              <w:right w:val="single" w:sz="4" w:space="0" w:color="auto"/>
            </w:tcBorders>
            <w:vAlign w:val="center"/>
          </w:tcPr>
          <w:p w:rsidR="004C5237" w:rsidRPr="004424D3" w:rsidRDefault="005E72E3">
            <w:pPr>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应急服务及优惠承诺22分</w:t>
            </w: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napToGrid w:val="0"/>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信息化程度高,实现电子订单接收及配送，提供相关佐证材料的得2.0分，不提供相关材料得0分。</w:t>
            </w:r>
          </w:p>
        </w:tc>
      </w:tr>
      <w:tr w:rsidR="004C5237">
        <w:trPr>
          <w:cantSplit/>
          <w:trHeight w:val="428"/>
        </w:trPr>
        <w:tc>
          <w:tcPr>
            <w:tcW w:w="650" w:type="dxa"/>
            <w:vMerge/>
            <w:tcBorders>
              <w:left w:val="single" w:sz="4" w:space="0" w:color="auto"/>
              <w:right w:val="single" w:sz="4" w:space="0" w:color="auto"/>
            </w:tcBorders>
            <w:vAlign w:val="center"/>
          </w:tcPr>
          <w:p w:rsidR="004C5237" w:rsidRPr="004424D3" w:rsidRDefault="004C5237">
            <w:pPr>
              <w:widowControl/>
              <w:spacing w:line="300" w:lineRule="atLeast"/>
              <w:jc w:val="center"/>
              <w:rPr>
                <w:rFonts w:ascii="宋体" w:hAnsi="宋体"/>
                <w:color w:val="000000" w:themeColor="text1"/>
                <w:sz w:val="18"/>
                <w:szCs w:val="18"/>
              </w:rPr>
            </w:pPr>
          </w:p>
        </w:tc>
        <w:tc>
          <w:tcPr>
            <w:tcW w:w="1413" w:type="dxa"/>
            <w:vMerge/>
            <w:tcBorders>
              <w:left w:val="single" w:sz="4" w:space="0" w:color="auto"/>
              <w:right w:val="single" w:sz="4" w:space="0" w:color="auto"/>
            </w:tcBorders>
            <w:vAlign w:val="center"/>
          </w:tcPr>
          <w:p w:rsidR="004C5237" w:rsidRPr="004424D3" w:rsidRDefault="004C5237">
            <w:pPr>
              <w:spacing w:line="300" w:lineRule="atLeast"/>
              <w:rPr>
                <w:rFonts w:ascii="仿宋" w:eastAsia="仿宋" w:hAnsi="仿宋"/>
                <w:color w:val="000000" w:themeColor="text1"/>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napToGrid w:val="0"/>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承诺质量不符能满足医院退换货的得3.0分，不承诺不得分。</w:t>
            </w:r>
          </w:p>
        </w:tc>
      </w:tr>
      <w:tr w:rsidR="004C5237">
        <w:trPr>
          <w:cantSplit/>
          <w:trHeight w:val="675"/>
        </w:trPr>
        <w:tc>
          <w:tcPr>
            <w:tcW w:w="650" w:type="dxa"/>
            <w:vMerge/>
            <w:tcBorders>
              <w:left w:val="single" w:sz="4" w:space="0" w:color="auto"/>
              <w:right w:val="single" w:sz="4" w:space="0" w:color="auto"/>
            </w:tcBorders>
            <w:vAlign w:val="center"/>
          </w:tcPr>
          <w:p w:rsidR="004C5237" w:rsidRPr="004424D3" w:rsidRDefault="004C5237">
            <w:pPr>
              <w:widowControl/>
              <w:spacing w:line="300" w:lineRule="atLeast"/>
              <w:jc w:val="center"/>
              <w:rPr>
                <w:rFonts w:ascii="宋体" w:hAnsi="宋体"/>
                <w:color w:val="000000" w:themeColor="text1"/>
                <w:sz w:val="18"/>
                <w:szCs w:val="18"/>
              </w:rPr>
            </w:pPr>
          </w:p>
        </w:tc>
        <w:tc>
          <w:tcPr>
            <w:tcW w:w="1413" w:type="dxa"/>
            <w:vMerge/>
            <w:tcBorders>
              <w:left w:val="single" w:sz="4" w:space="0" w:color="auto"/>
              <w:right w:val="single" w:sz="4" w:space="0" w:color="auto"/>
            </w:tcBorders>
            <w:vAlign w:val="center"/>
          </w:tcPr>
          <w:p w:rsidR="004C5237" w:rsidRPr="004424D3" w:rsidRDefault="004C5237">
            <w:pPr>
              <w:spacing w:line="300" w:lineRule="atLeast"/>
              <w:rPr>
                <w:rFonts w:ascii="仿宋" w:eastAsia="仿宋" w:hAnsi="仿宋"/>
                <w:color w:val="000000" w:themeColor="text1"/>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napToGrid w:val="0"/>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提供有针对性的配送服务方案：能按约定时间送货到医院相关科室，特殊情况紧急送货，接到电话后1小时内送达医院等，内容完整、可操作性强等对比打分。优得12</w:t>
            </w:r>
            <w:r w:rsidRPr="004424D3">
              <w:rPr>
                <w:rFonts w:ascii="仿宋" w:eastAsia="仿宋" w:hAnsi="仿宋"/>
                <w:color w:val="000000" w:themeColor="text1"/>
                <w:szCs w:val="21"/>
              </w:rPr>
              <w:t>.0</w:t>
            </w:r>
            <w:r w:rsidRPr="004424D3">
              <w:rPr>
                <w:rFonts w:ascii="仿宋" w:eastAsia="仿宋" w:hAnsi="仿宋" w:hint="eastAsia"/>
                <w:color w:val="000000" w:themeColor="text1"/>
                <w:szCs w:val="21"/>
              </w:rPr>
              <w:t>-10.1分、良得10.0-3</w:t>
            </w:r>
            <w:r w:rsidRPr="004424D3">
              <w:rPr>
                <w:rFonts w:ascii="仿宋" w:eastAsia="仿宋" w:hAnsi="仿宋"/>
                <w:color w:val="000000" w:themeColor="text1"/>
                <w:szCs w:val="21"/>
              </w:rPr>
              <w:t>.</w:t>
            </w:r>
            <w:r w:rsidRPr="004424D3">
              <w:rPr>
                <w:rFonts w:ascii="仿宋" w:eastAsia="仿宋" w:hAnsi="仿宋" w:hint="eastAsia"/>
                <w:color w:val="000000" w:themeColor="text1"/>
                <w:szCs w:val="21"/>
              </w:rPr>
              <w:t>1分、一般得3.0-0分。</w:t>
            </w:r>
          </w:p>
        </w:tc>
      </w:tr>
      <w:tr w:rsidR="004C5237">
        <w:trPr>
          <w:cantSplit/>
          <w:trHeight w:val="675"/>
        </w:trPr>
        <w:tc>
          <w:tcPr>
            <w:tcW w:w="650" w:type="dxa"/>
            <w:vMerge/>
            <w:tcBorders>
              <w:left w:val="single" w:sz="4" w:space="0" w:color="auto"/>
              <w:right w:val="single" w:sz="4" w:space="0" w:color="auto"/>
            </w:tcBorders>
            <w:vAlign w:val="center"/>
          </w:tcPr>
          <w:p w:rsidR="004C5237" w:rsidRPr="004424D3" w:rsidRDefault="004C5237">
            <w:pPr>
              <w:widowControl/>
              <w:spacing w:line="300" w:lineRule="atLeast"/>
              <w:jc w:val="center"/>
              <w:rPr>
                <w:rFonts w:ascii="宋体" w:hAnsi="宋体"/>
                <w:color w:val="000000" w:themeColor="text1"/>
                <w:sz w:val="18"/>
                <w:szCs w:val="18"/>
              </w:rPr>
            </w:pPr>
          </w:p>
        </w:tc>
        <w:tc>
          <w:tcPr>
            <w:tcW w:w="1413" w:type="dxa"/>
            <w:vMerge/>
            <w:tcBorders>
              <w:left w:val="single" w:sz="4" w:space="0" w:color="auto"/>
              <w:bottom w:val="single" w:sz="4" w:space="0" w:color="auto"/>
              <w:right w:val="single" w:sz="4" w:space="0" w:color="auto"/>
            </w:tcBorders>
            <w:vAlign w:val="center"/>
          </w:tcPr>
          <w:p w:rsidR="004C5237" w:rsidRPr="004424D3" w:rsidRDefault="004C5237">
            <w:pPr>
              <w:spacing w:line="300" w:lineRule="atLeast"/>
              <w:rPr>
                <w:rFonts w:ascii="仿宋" w:eastAsia="仿宋" w:hAnsi="仿宋"/>
                <w:color w:val="000000" w:themeColor="text1"/>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napToGrid w:val="0"/>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目录外产品优惠承诺对比打分优得5</w:t>
            </w:r>
            <w:r w:rsidRPr="004424D3">
              <w:rPr>
                <w:rFonts w:ascii="仿宋" w:eastAsia="仿宋" w:hAnsi="仿宋"/>
                <w:color w:val="000000" w:themeColor="text1"/>
                <w:szCs w:val="21"/>
              </w:rPr>
              <w:t>.0</w:t>
            </w:r>
            <w:r w:rsidRPr="004424D3">
              <w:rPr>
                <w:rFonts w:ascii="仿宋" w:eastAsia="仿宋" w:hAnsi="仿宋" w:hint="eastAsia"/>
                <w:color w:val="000000" w:themeColor="text1"/>
                <w:szCs w:val="21"/>
              </w:rPr>
              <w:t>-4.1分，良得4.0-2.1分，一般得2.0-0分。</w:t>
            </w:r>
          </w:p>
        </w:tc>
      </w:tr>
      <w:tr w:rsidR="004C5237">
        <w:trPr>
          <w:cantSplit/>
          <w:trHeight w:val="471"/>
        </w:trPr>
        <w:tc>
          <w:tcPr>
            <w:tcW w:w="650" w:type="dxa"/>
            <w:tcBorders>
              <w:left w:val="single" w:sz="4" w:space="0" w:color="auto"/>
              <w:right w:val="single" w:sz="4" w:space="0" w:color="auto"/>
            </w:tcBorders>
            <w:vAlign w:val="center"/>
          </w:tcPr>
          <w:p w:rsidR="004C5237" w:rsidRPr="004424D3" w:rsidRDefault="005E72E3">
            <w:pPr>
              <w:widowControl/>
              <w:spacing w:line="300" w:lineRule="atLeast"/>
              <w:jc w:val="center"/>
              <w:rPr>
                <w:rFonts w:ascii="宋体" w:hAnsi="宋体"/>
                <w:color w:val="000000" w:themeColor="text1"/>
                <w:sz w:val="18"/>
                <w:szCs w:val="18"/>
              </w:rPr>
            </w:pPr>
            <w:r w:rsidRPr="004424D3">
              <w:rPr>
                <w:rFonts w:ascii="宋体" w:hAnsi="宋体"/>
                <w:color w:val="000000" w:themeColor="text1"/>
                <w:sz w:val="18"/>
                <w:szCs w:val="18"/>
              </w:rPr>
              <w:t>6</w:t>
            </w:r>
          </w:p>
        </w:tc>
        <w:tc>
          <w:tcPr>
            <w:tcW w:w="1413"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投标文件制作2分</w:t>
            </w:r>
          </w:p>
        </w:tc>
        <w:tc>
          <w:tcPr>
            <w:tcW w:w="7512" w:type="dxa"/>
            <w:tcBorders>
              <w:top w:val="single" w:sz="4" w:space="0" w:color="auto"/>
              <w:left w:val="single" w:sz="4" w:space="0" w:color="auto"/>
              <w:bottom w:val="single" w:sz="4" w:space="0" w:color="auto"/>
              <w:right w:val="single" w:sz="4" w:space="0" w:color="auto"/>
            </w:tcBorders>
            <w:vAlign w:val="center"/>
          </w:tcPr>
          <w:p w:rsidR="004C5237" w:rsidRPr="004424D3" w:rsidRDefault="005E72E3">
            <w:pPr>
              <w:spacing w:line="300" w:lineRule="atLeast"/>
              <w:rPr>
                <w:rFonts w:ascii="仿宋" w:eastAsia="仿宋" w:hAnsi="仿宋"/>
                <w:color w:val="000000" w:themeColor="text1"/>
                <w:szCs w:val="21"/>
              </w:rPr>
            </w:pPr>
            <w:r w:rsidRPr="004424D3">
              <w:rPr>
                <w:rFonts w:ascii="仿宋" w:eastAsia="仿宋" w:hAnsi="仿宋" w:hint="eastAsia"/>
                <w:color w:val="000000" w:themeColor="text1"/>
                <w:szCs w:val="21"/>
              </w:rPr>
              <w:t>根据投标文件资料完整性、真实性及编制质量等（应字迹清晰，内容齐全、真实有据等情况）给分，优得</w:t>
            </w:r>
            <w:r w:rsidRPr="004424D3">
              <w:rPr>
                <w:rFonts w:ascii="仿宋" w:eastAsia="仿宋" w:hAnsi="仿宋"/>
                <w:color w:val="000000" w:themeColor="text1"/>
                <w:szCs w:val="21"/>
              </w:rPr>
              <w:t>2</w:t>
            </w:r>
            <w:r w:rsidRPr="004424D3">
              <w:rPr>
                <w:rFonts w:ascii="仿宋" w:eastAsia="仿宋" w:hAnsi="仿宋" w:hint="eastAsia"/>
                <w:color w:val="000000" w:themeColor="text1"/>
                <w:szCs w:val="21"/>
              </w:rPr>
              <w:t>.0-1.1分，一般得1.0-0分。</w:t>
            </w:r>
          </w:p>
        </w:tc>
      </w:tr>
    </w:tbl>
    <w:p w:rsidR="004C5237" w:rsidRDefault="005E72E3">
      <w:pPr>
        <w:spacing w:line="440" w:lineRule="exact"/>
        <w:rPr>
          <w:rFonts w:ascii="仿宋" w:eastAsia="仿宋" w:hAnsi="仿宋" w:cs="仿宋"/>
          <w:b/>
          <w:bCs/>
          <w:iCs/>
          <w:sz w:val="24"/>
        </w:rPr>
      </w:pPr>
      <w:r>
        <w:rPr>
          <w:rFonts w:ascii="仿宋" w:eastAsia="仿宋" w:hAnsi="仿宋" w:cs="仿宋" w:hint="eastAsia"/>
          <w:b/>
          <w:bCs/>
          <w:iCs/>
          <w:sz w:val="24"/>
        </w:rPr>
        <w:t xml:space="preserve">2.1.2 </w:t>
      </w:r>
      <w:r>
        <w:rPr>
          <w:rFonts w:ascii="仿宋" w:eastAsia="仿宋" w:hAnsi="仿宋" w:cs="仿宋" w:hint="eastAsia"/>
          <w:b/>
          <w:sz w:val="24"/>
          <w:bdr w:val="single" w:sz="4" w:space="0" w:color="auto"/>
        </w:rPr>
        <w:t>02标</w:t>
      </w:r>
      <w:r>
        <w:rPr>
          <w:rFonts w:ascii="仿宋" w:eastAsia="仿宋" w:hAnsi="仿宋" w:cs="仿宋" w:hint="eastAsia"/>
          <w:b/>
          <w:bCs/>
          <w:iCs/>
          <w:sz w:val="24"/>
        </w:rPr>
        <w:t>专用打印纸（60分）</w:t>
      </w:r>
    </w:p>
    <w:tbl>
      <w:tblPr>
        <w:tblW w:w="9562"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00"/>
        <w:gridCol w:w="7500"/>
      </w:tblGrid>
      <w:tr w:rsidR="004C5237">
        <w:trPr>
          <w:cantSplit/>
          <w:trHeight w:val="471"/>
        </w:trPr>
        <w:tc>
          <w:tcPr>
            <w:tcW w:w="662" w:type="dxa"/>
            <w:tcBorders>
              <w:top w:val="single" w:sz="4" w:space="0" w:color="auto"/>
              <w:left w:val="single" w:sz="4" w:space="0" w:color="auto"/>
              <w:bottom w:val="single" w:sz="4" w:space="0" w:color="auto"/>
              <w:right w:val="single" w:sz="4" w:space="0" w:color="auto"/>
            </w:tcBorders>
            <w:vAlign w:val="center"/>
          </w:tcPr>
          <w:p w:rsidR="004C5237" w:rsidRDefault="005E72E3">
            <w:pPr>
              <w:spacing w:line="280" w:lineRule="exact"/>
              <w:jc w:val="center"/>
              <w:rPr>
                <w:rFonts w:ascii="仿宋" w:eastAsia="仿宋" w:hAnsi="仿宋" w:cs="仿宋"/>
                <w:kern w:val="0"/>
                <w:szCs w:val="21"/>
              </w:rPr>
            </w:pPr>
            <w:r>
              <w:rPr>
                <w:rFonts w:ascii="仿宋" w:eastAsia="仿宋" w:hAnsi="仿宋" w:cs="仿宋" w:hint="eastAsia"/>
                <w:kern w:val="0"/>
                <w:szCs w:val="21"/>
              </w:rPr>
              <w:t>序号</w:t>
            </w:r>
          </w:p>
        </w:tc>
        <w:tc>
          <w:tcPr>
            <w:tcW w:w="1400" w:type="dxa"/>
            <w:tcBorders>
              <w:top w:val="single" w:sz="4" w:space="0" w:color="auto"/>
              <w:left w:val="single" w:sz="4" w:space="0" w:color="auto"/>
              <w:bottom w:val="single" w:sz="4" w:space="0" w:color="auto"/>
              <w:right w:val="single" w:sz="4" w:space="0" w:color="auto"/>
            </w:tcBorders>
            <w:vAlign w:val="center"/>
          </w:tcPr>
          <w:p w:rsidR="004C5237" w:rsidRDefault="005E72E3">
            <w:pPr>
              <w:spacing w:line="280" w:lineRule="exact"/>
              <w:jc w:val="center"/>
              <w:rPr>
                <w:rFonts w:ascii="仿宋" w:eastAsia="仿宋" w:hAnsi="仿宋" w:cs="仿宋"/>
                <w:kern w:val="0"/>
                <w:szCs w:val="21"/>
              </w:rPr>
            </w:pPr>
            <w:r>
              <w:rPr>
                <w:rFonts w:ascii="仿宋" w:eastAsia="仿宋" w:hAnsi="仿宋" w:cs="仿宋" w:hint="eastAsia"/>
                <w:kern w:val="0"/>
                <w:szCs w:val="21"/>
              </w:rPr>
              <w:t>评审指标</w:t>
            </w:r>
          </w:p>
        </w:tc>
        <w:tc>
          <w:tcPr>
            <w:tcW w:w="7500" w:type="dxa"/>
            <w:tcBorders>
              <w:top w:val="single" w:sz="4" w:space="0" w:color="auto"/>
              <w:left w:val="single" w:sz="4" w:space="0" w:color="auto"/>
              <w:bottom w:val="single" w:sz="4" w:space="0" w:color="auto"/>
              <w:right w:val="single" w:sz="4" w:space="0" w:color="auto"/>
            </w:tcBorders>
            <w:vAlign w:val="center"/>
          </w:tcPr>
          <w:p w:rsidR="004C5237" w:rsidRDefault="005E72E3">
            <w:pPr>
              <w:spacing w:line="280" w:lineRule="exact"/>
              <w:jc w:val="center"/>
              <w:rPr>
                <w:rFonts w:ascii="仿宋" w:eastAsia="仿宋" w:hAnsi="仿宋" w:cs="仿宋"/>
                <w:kern w:val="0"/>
                <w:szCs w:val="21"/>
              </w:rPr>
            </w:pPr>
            <w:r>
              <w:rPr>
                <w:rFonts w:ascii="仿宋" w:eastAsia="仿宋" w:hAnsi="仿宋" w:cs="仿宋" w:hint="eastAsia"/>
                <w:kern w:val="0"/>
                <w:szCs w:val="21"/>
              </w:rPr>
              <w:t>评分标准</w:t>
            </w:r>
          </w:p>
        </w:tc>
      </w:tr>
      <w:tr w:rsidR="004C5237">
        <w:trPr>
          <w:cantSplit/>
          <w:trHeight w:val="471"/>
        </w:trPr>
        <w:tc>
          <w:tcPr>
            <w:tcW w:w="662"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1</w:t>
            </w:r>
          </w:p>
        </w:tc>
        <w:tc>
          <w:tcPr>
            <w:tcW w:w="14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投标</w:t>
            </w:r>
            <w:r w:rsidRPr="00353FFE">
              <w:rPr>
                <w:rFonts w:ascii="仿宋" w:eastAsia="仿宋" w:hAnsi="仿宋" w:cs="仿宋"/>
                <w:color w:val="000000" w:themeColor="text1"/>
                <w:kern w:val="0"/>
                <w:szCs w:val="21"/>
              </w:rPr>
              <w:t>人资</w:t>
            </w:r>
            <w:r w:rsidRPr="00353FFE">
              <w:rPr>
                <w:rFonts w:ascii="仿宋" w:eastAsia="仿宋" w:hAnsi="仿宋" w:cs="仿宋" w:hint="eastAsia"/>
                <w:color w:val="000000" w:themeColor="text1"/>
                <w:kern w:val="0"/>
                <w:szCs w:val="21"/>
              </w:rPr>
              <w:t>信2分</w:t>
            </w: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530090" w:rsidRDefault="005E72E3">
            <w:pPr>
              <w:spacing w:line="280" w:lineRule="exact"/>
              <w:jc w:val="left"/>
              <w:rPr>
                <w:rFonts w:ascii="仿宋" w:eastAsia="仿宋" w:hAnsi="仿宋" w:cs="仿宋"/>
                <w:color w:val="000000" w:themeColor="text1"/>
                <w:kern w:val="0"/>
                <w:szCs w:val="21"/>
              </w:rPr>
            </w:pPr>
            <w:r w:rsidRPr="00530090">
              <w:rPr>
                <w:rFonts w:ascii="仿宋" w:eastAsia="仿宋" w:hAnsi="仿宋" w:cs="仿宋" w:hint="eastAsia"/>
                <w:color w:val="000000" w:themeColor="text1"/>
                <w:kern w:val="0"/>
                <w:szCs w:val="21"/>
              </w:rPr>
              <w:t>投标人具有有效期内市场</w:t>
            </w:r>
            <w:r w:rsidRPr="00530090">
              <w:rPr>
                <w:rFonts w:ascii="仿宋" w:eastAsia="仿宋" w:hAnsi="仿宋" w:cs="仿宋"/>
                <w:color w:val="000000" w:themeColor="text1"/>
                <w:kern w:val="0"/>
                <w:szCs w:val="21"/>
              </w:rPr>
              <w:t>监</w:t>
            </w:r>
            <w:r w:rsidRPr="00530090">
              <w:rPr>
                <w:rFonts w:ascii="仿宋" w:eastAsia="仿宋" w:hAnsi="仿宋" w:cs="仿宋" w:hint="eastAsia"/>
                <w:color w:val="000000" w:themeColor="text1"/>
                <w:kern w:val="0"/>
                <w:szCs w:val="21"/>
              </w:rPr>
              <w:t>管部门颁发的AAA级信用等级证书的得 2.0分，不提供不得分。</w:t>
            </w:r>
          </w:p>
        </w:tc>
      </w:tr>
      <w:tr w:rsidR="004C5237">
        <w:trPr>
          <w:cantSplit/>
          <w:trHeight w:val="471"/>
        </w:trPr>
        <w:tc>
          <w:tcPr>
            <w:tcW w:w="662"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2</w:t>
            </w:r>
          </w:p>
        </w:tc>
        <w:tc>
          <w:tcPr>
            <w:tcW w:w="14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投标</w:t>
            </w:r>
            <w:r w:rsidRPr="00353FFE">
              <w:rPr>
                <w:rFonts w:ascii="仿宋" w:eastAsia="仿宋" w:hAnsi="仿宋" w:cs="仿宋"/>
                <w:color w:val="000000" w:themeColor="text1"/>
                <w:kern w:val="0"/>
                <w:szCs w:val="21"/>
              </w:rPr>
              <w:t>人综合</w:t>
            </w:r>
            <w:r w:rsidRPr="00353FFE">
              <w:rPr>
                <w:rFonts w:ascii="仿宋" w:eastAsia="仿宋" w:hAnsi="仿宋" w:cs="仿宋" w:hint="eastAsia"/>
                <w:color w:val="000000" w:themeColor="text1"/>
                <w:kern w:val="0"/>
                <w:szCs w:val="21"/>
              </w:rPr>
              <w:t>管理</w:t>
            </w:r>
            <w:r w:rsidRPr="00353FFE">
              <w:rPr>
                <w:rFonts w:ascii="仿宋" w:eastAsia="仿宋" w:hAnsi="仿宋" w:cs="仿宋"/>
                <w:color w:val="000000" w:themeColor="text1"/>
                <w:kern w:val="0"/>
                <w:szCs w:val="21"/>
              </w:rPr>
              <w:t>6</w:t>
            </w:r>
            <w:r w:rsidRPr="00353FFE">
              <w:rPr>
                <w:rFonts w:ascii="仿宋" w:eastAsia="仿宋" w:hAnsi="仿宋" w:cs="仿宋" w:hint="eastAsia"/>
                <w:color w:val="000000" w:themeColor="text1"/>
                <w:kern w:val="0"/>
                <w:szCs w:val="21"/>
              </w:rPr>
              <w:t>分</w:t>
            </w: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530090" w:rsidRDefault="003A4E47">
            <w:pPr>
              <w:spacing w:line="280" w:lineRule="exact"/>
              <w:jc w:val="left"/>
              <w:rPr>
                <w:rFonts w:ascii="仿宋" w:eastAsia="仿宋" w:hAnsi="仿宋" w:cs="仿宋"/>
                <w:color w:val="000000" w:themeColor="text1"/>
                <w:kern w:val="0"/>
                <w:szCs w:val="21"/>
              </w:rPr>
            </w:pPr>
            <w:r w:rsidRPr="00530090">
              <w:rPr>
                <w:rFonts w:ascii="仿宋" w:eastAsia="仿宋" w:hAnsi="仿宋" w:hint="eastAsia"/>
                <w:color w:val="000000" w:themeColor="text1"/>
                <w:szCs w:val="21"/>
              </w:rPr>
              <w:t>根据投标人提供的企业介绍对比打分，包括企业管理制度、运营规模及效率及配套服务能力等，优得6.0-5.1分，良5.0－2.1分，一般2.0－0分。</w:t>
            </w:r>
          </w:p>
        </w:tc>
      </w:tr>
      <w:tr w:rsidR="004C5237">
        <w:trPr>
          <w:cantSplit/>
          <w:trHeight w:val="471"/>
        </w:trPr>
        <w:tc>
          <w:tcPr>
            <w:tcW w:w="662"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3</w:t>
            </w:r>
          </w:p>
        </w:tc>
        <w:tc>
          <w:tcPr>
            <w:tcW w:w="14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产品市场占有率6分</w:t>
            </w: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530090" w:rsidRDefault="003A4E47">
            <w:pPr>
              <w:spacing w:line="280" w:lineRule="exact"/>
              <w:jc w:val="left"/>
              <w:rPr>
                <w:rFonts w:ascii="仿宋" w:eastAsia="仿宋" w:hAnsi="仿宋" w:cs="仿宋"/>
                <w:color w:val="000000" w:themeColor="text1"/>
                <w:kern w:val="0"/>
                <w:szCs w:val="21"/>
              </w:rPr>
            </w:pPr>
            <w:r w:rsidRPr="00530090">
              <w:rPr>
                <w:rFonts w:ascii="仿宋" w:eastAsia="仿宋" w:hAnsi="仿宋" w:hint="eastAsia"/>
                <w:color w:val="000000" w:themeColor="text1"/>
                <w:szCs w:val="21"/>
              </w:rPr>
              <w:t>投标人自2018年1月1日至今完成的同类项目，每提供一份合同得1.0分，不重复累计，最多6分，需提供合同复印件加盖公章，不提供不得分。</w:t>
            </w:r>
          </w:p>
        </w:tc>
      </w:tr>
      <w:tr w:rsidR="004C5237">
        <w:trPr>
          <w:cantSplit/>
          <w:trHeight w:val="1041"/>
        </w:trPr>
        <w:tc>
          <w:tcPr>
            <w:tcW w:w="662" w:type="dxa"/>
            <w:tcBorders>
              <w:top w:val="single" w:sz="4" w:space="0" w:color="auto"/>
              <w:left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color w:val="000000" w:themeColor="text1"/>
                <w:kern w:val="0"/>
                <w:szCs w:val="21"/>
              </w:rPr>
              <w:t>4</w:t>
            </w:r>
          </w:p>
        </w:tc>
        <w:tc>
          <w:tcPr>
            <w:tcW w:w="1400" w:type="dxa"/>
            <w:tcBorders>
              <w:top w:val="single" w:sz="4" w:space="0" w:color="auto"/>
              <w:left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产品质量、性能、先进性、品规完整性等22分</w:t>
            </w:r>
          </w:p>
        </w:tc>
        <w:tc>
          <w:tcPr>
            <w:tcW w:w="7500" w:type="dxa"/>
            <w:tcBorders>
              <w:top w:val="single" w:sz="4" w:space="0" w:color="auto"/>
              <w:left w:val="single" w:sz="4" w:space="0" w:color="auto"/>
              <w:right w:val="single" w:sz="4" w:space="0" w:color="auto"/>
            </w:tcBorders>
            <w:vAlign w:val="center"/>
          </w:tcPr>
          <w:p w:rsidR="004C5237" w:rsidRPr="00353FFE" w:rsidRDefault="005E72E3">
            <w:pPr>
              <w:spacing w:line="280" w:lineRule="exact"/>
              <w:jc w:val="left"/>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根据所投产品的品牌、材质、主要技术指标、功能特征等综合评审，优得22.0-18.1分，良18.0-10.1分，一般10.0-0分。</w:t>
            </w:r>
          </w:p>
        </w:tc>
      </w:tr>
      <w:tr w:rsidR="004C5237">
        <w:trPr>
          <w:cantSplit/>
          <w:trHeight w:val="471"/>
        </w:trPr>
        <w:tc>
          <w:tcPr>
            <w:tcW w:w="662" w:type="dxa"/>
            <w:vMerge w:val="restart"/>
            <w:tcBorders>
              <w:top w:val="single" w:sz="4" w:space="0" w:color="auto"/>
              <w:left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color w:val="000000" w:themeColor="text1"/>
                <w:kern w:val="0"/>
                <w:szCs w:val="21"/>
              </w:rPr>
              <w:t>5</w:t>
            </w:r>
          </w:p>
        </w:tc>
        <w:tc>
          <w:tcPr>
            <w:tcW w:w="1400" w:type="dxa"/>
            <w:vMerge w:val="restart"/>
            <w:tcBorders>
              <w:top w:val="single" w:sz="4" w:space="0" w:color="auto"/>
              <w:left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应急服务及优惠承诺22分</w:t>
            </w: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信息化程度高,实现电子订单接收及配送，提供相关佐证材料的得2.0分，不提供相关材料得0分。</w:t>
            </w:r>
          </w:p>
        </w:tc>
      </w:tr>
      <w:tr w:rsidR="004C5237">
        <w:trPr>
          <w:cantSplit/>
          <w:trHeight w:val="471"/>
        </w:trPr>
        <w:tc>
          <w:tcPr>
            <w:tcW w:w="662" w:type="dxa"/>
            <w:vMerge/>
            <w:tcBorders>
              <w:left w:val="single" w:sz="4" w:space="0" w:color="auto"/>
              <w:right w:val="single" w:sz="4" w:space="0" w:color="auto"/>
            </w:tcBorders>
            <w:vAlign w:val="center"/>
          </w:tcPr>
          <w:p w:rsidR="004C5237" w:rsidRPr="00353FFE" w:rsidRDefault="004C5237">
            <w:pPr>
              <w:spacing w:line="280" w:lineRule="exact"/>
              <w:jc w:val="center"/>
              <w:rPr>
                <w:rFonts w:ascii="仿宋" w:eastAsia="仿宋" w:hAnsi="仿宋" w:cs="仿宋"/>
                <w:color w:val="000000" w:themeColor="text1"/>
                <w:kern w:val="0"/>
                <w:szCs w:val="21"/>
              </w:rPr>
            </w:pPr>
          </w:p>
        </w:tc>
        <w:tc>
          <w:tcPr>
            <w:tcW w:w="1400" w:type="dxa"/>
            <w:vMerge/>
            <w:tcBorders>
              <w:left w:val="single" w:sz="4" w:space="0" w:color="auto"/>
              <w:right w:val="single" w:sz="4" w:space="0" w:color="auto"/>
            </w:tcBorders>
            <w:vAlign w:val="center"/>
          </w:tcPr>
          <w:p w:rsidR="004C5237" w:rsidRPr="00353FFE" w:rsidRDefault="004C5237">
            <w:pPr>
              <w:spacing w:line="280" w:lineRule="exact"/>
              <w:jc w:val="center"/>
              <w:rPr>
                <w:rFonts w:ascii="仿宋" w:eastAsia="仿宋" w:hAnsi="仿宋" w:cs="仿宋"/>
                <w:color w:val="000000" w:themeColor="text1"/>
                <w:kern w:val="0"/>
                <w:szCs w:val="21"/>
              </w:rPr>
            </w:pP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left"/>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承诺质量不符能满足医院退换货的得3.0分，不承诺不得分。</w:t>
            </w:r>
          </w:p>
        </w:tc>
      </w:tr>
      <w:tr w:rsidR="004C5237">
        <w:trPr>
          <w:cantSplit/>
          <w:trHeight w:val="471"/>
        </w:trPr>
        <w:tc>
          <w:tcPr>
            <w:tcW w:w="662" w:type="dxa"/>
            <w:vMerge/>
            <w:tcBorders>
              <w:left w:val="single" w:sz="4" w:space="0" w:color="auto"/>
              <w:right w:val="single" w:sz="4" w:space="0" w:color="auto"/>
            </w:tcBorders>
            <w:vAlign w:val="center"/>
          </w:tcPr>
          <w:p w:rsidR="004C5237" w:rsidRPr="00353FFE" w:rsidRDefault="004C5237">
            <w:pPr>
              <w:spacing w:line="280" w:lineRule="exact"/>
              <w:jc w:val="center"/>
              <w:rPr>
                <w:rFonts w:ascii="仿宋" w:eastAsia="仿宋" w:hAnsi="仿宋" w:cs="仿宋"/>
                <w:color w:val="000000" w:themeColor="text1"/>
                <w:kern w:val="0"/>
                <w:szCs w:val="21"/>
              </w:rPr>
            </w:pPr>
          </w:p>
        </w:tc>
        <w:tc>
          <w:tcPr>
            <w:tcW w:w="1400" w:type="dxa"/>
            <w:vMerge/>
            <w:tcBorders>
              <w:left w:val="single" w:sz="4" w:space="0" w:color="auto"/>
              <w:right w:val="single" w:sz="4" w:space="0" w:color="auto"/>
            </w:tcBorders>
            <w:vAlign w:val="center"/>
          </w:tcPr>
          <w:p w:rsidR="004C5237" w:rsidRPr="00353FFE" w:rsidRDefault="004C5237">
            <w:pPr>
              <w:spacing w:line="280" w:lineRule="exact"/>
              <w:jc w:val="center"/>
              <w:rPr>
                <w:rFonts w:ascii="仿宋" w:eastAsia="仿宋" w:hAnsi="仿宋" w:cs="仿宋"/>
                <w:color w:val="000000" w:themeColor="text1"/>
                <w:kern w:val="0"/>
                <w:szCs w:val="21"/>
              </w:rPr>
            </w:pP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left"/>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提供有针对性的配送服务方案：能按约定时间送货到医院相关科室，特殊情况紧急送货，接到电话后1小时内送达医院等，内容完整、可操作性强等对比打分优得12</w:t>
            </w:r>
            <w:r w:rsidRPr="00353FFE">
              <w:rPr>
                <w:rFonts w:ascii="仿宋" w:eastAsia="仿宋" w:hAnsi="仿宋" w:cs="仿宋"/>
                <w:color w:val="000000" w:themeColor="text1"/>
                <w:kern w:val="0"/>
                <w:szCs w:val="21"/>
              </w:rPr>
              <w:t>.0</w:t>
            </w:r>
            <w:r w:rsidRPr="00353FFE">
              <w:rPr>
                <w:rFonts w:ascii="仿宋" w:eastAsia="仿宋" w:hAnsi="仿宋" w:cs="仿宋" w:hint="eastAsia"/>
                <w:color w:val="000000" w:themeColor="text1"/>
                <w:kern w:val="0"/>
                <w:szCs w:val="21"/>
              </w:rPr>
              <w:t>-10.1分，良得10.0-3</w:t>
            </w:r>
            <w:r w:rsidRPr="00353FFE">
              <w:rPr>
                <w:rFonts w:ascii="仿宋" w:eastAsia="仿宋" w:hAnsi="仿宋" w:cs="仿宋"/>
                <w:color w:val="000000" w:themeColor="text1"/>
                <w:kern w:val="0"/>
                <w:szCs w:val="21"/>
              </w:rPr>
              <w:t>.</w:t>
            </w:r>
            <w:r w:rsidRPr="00353FFE">
              <w:rPr>
                <w:rFonts w:ascii="仿宋" w:eastAsia="仿宋" w:hAnsi="仿宋" w:cs="仿宋" w:hint="eastAsia"/>
                <w:color w:val="000000" w:themeColor="text1"/>
                <w:kern w:val="0"/>
                <w:szCs w:val="21"/>
              </w:rPr>
              <w:t>1分，一般得3.0-0分。</w:t>
            </w:r>
          </w:p>
        </w:tc>
      </w:tr>
      <w:tr w:rsidR="004C5237">
        <w:trPr>
          <w:cantSplit/>
          <w:trHeight w:val="471"/>
        </w:trPr>
        <w:tc>
          <w:tcPr>
            <w:tcW w:w="662" w:type="dxa"/>
            <w:vMerge/>
            <w:tcBorders>
              <w:left w:val="single" w:sz="4" w:space="0" w:color="auto"/>
              <w:bottom w:val="single" w:sz="4" w:space="0" w:color="auto"/>
              <w:right w:val="single" w:sz="4" w:space="0" w:color="auto"/>
            </w:tcBorders>
            <w:vAlign w:val="center"/>
          </w:tcPr>
          <w:p w:rsidR="004C5237" w:rsidRPr="00353FFE" w:rsidRDefault="004C5237">
            <w:pPr>
              <w:spacing w:line="280" w:lineRule="exact"/>
              <w:jc w:val="center"/>
              <w:rPr>
                <w:rFonts w:ascii="仿宋" w:eastAsia="仿宋" w:hAnsi="仿宋" w:cs="仿宋"/>
                <w:color w:val="000000" w:themeColor="text1"/>
                <w:kern w:val="0"/>
                <w:szCs w:val="21"/>
              </w:rPr>
            </w:pPr>
          </w:p>
        </w:tc>
        <w:tc>
          <w:tcPr>
            <w:tcW w:w="1400" w:type="dxa"/>
            <w:vMerge/>
            <w:tcBorders>
              <w:left w:val="single" w:sz="4" w:space="0" w:color="auto"/>
              <w:bottom w:val="single" w:sz="4" w:space="0" w:color="auto"/>
              <w:right w:val="single" w:sz="4" w:space="0" w:color="auto"/>
            </w:tcBorders>
            <w:vAlign w:val="center"/>
          </w:tcPr>
          <w:p w:rsidR="004C5237" w:rsidRPr="00353FFE" w:rsidRDefault="004C5237">
            <w:pPr>
              <w:spacing w:line="280" w:lineRule="exact"/>
              <w:jc w:val="center"/>
              <w:rPr>
                <w:rFonts w:ascii="仿宋" w:eastAsia="仿宋" w:hAnsi="仿宋" w:cs="仿宋"/>
                <w:color w:val="000000" w:themeColor="text1"/>
                <w:kern w:val="0"/>
                <w:szCs w:val="21"/>
              </w:rPr>
            </w:pP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left"/>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目录外产品优惠承诺对比打分优得5</w:t>
            </w:r>
            <w:r w:rsidRPr="00353FFE">
              <w:rPr>
                <w:rFonts w:ascii="仿宋" w:eastAsia="仿宋" w:hAnsi="仿宋" w:cs="仿宋"/>
                <w:color w:val="000000" w:themeColor="text1"/>
                <w:kern w:val="0"/>
                <w:szCs w:val="21"/>
              </w:rPr>
              <w:t>.0</w:t>
            </w:r>
            <w:r w:rsidRPr="00353FFE">
              <w:rPr>
                <w:rFonts w:ascii="仿宋" w:eastAsia="仿宋" w:hAnsi="仿宋" w:cs="仿宋" w:hint="eastAsia"/>
                <w:color w:val="000000" w:themeColor="text1"/>
                <w:kern w:val="0"/>
                <w:szCs w:val="21"/>
              </w:rPr>
              <w:t>-4.1分，良得4.0-2.1分，一般得2.0-0分。</w:t>
            </w:r>
          </w:p>
        </w:tc>
      </w:tr>
      <w:tr w:rsidR="004C5237">
        <w:trPr>
          <w:cantSplit/>
          <w:trHeight w:val="471"/>
        </w:trPr>
        <w:tc>
          <w:tcPr>
            <w:tcW w:w="662"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color w:val="000000" w:themeColor="text1"/>
                <w:kern w:val="0"/>
                <w:szCs w:val="21"/>
              </w:rPr>
              <w:t>6</w:t>
            </w:r>
          </w:p>
        </w:tc>
        <w:tc>
          <w:tcPr>
            <w:tcW w:w="14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pPr>
              <w:spacing w:line="280" w:lineRule="exact"/>
              <w:jc w:val="center"/>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投标文件制作2分</w:t>
            </w:r>
          </w:p>
        </w:tc>
        <w:tc>
          <w:tcPr>
            <w:tcW w:w="7500" w:type="dxa"/>
            <w:tcBorders>
              <w:top w:val="single" w:sz="4" w:space="0" w:color="auto"/>
              <w:left w:val="single" w:sz="4" w:space="0" w:color="auto"/>
              <w:bottom w:val="single" w:sz="4" w:space="0" w:color="auto"/>
              <w:right w:val="single" w:sz="4" w:space="0" w:color="auto"/>
            </w:tcBorders>
            <w:vAlign w:val="center"/>
          </w:tcPr>
          <w:p w:rsidR="004C5237" w:rsidRPr="00353FFE" w:rsidRDefault="005E72E3" w:rsidP="00353FFE">
            <w:pPr>
              <w:spacing w:line="280" w:lineRule="exact"/>
              <w:rPr>
                <w:rFonts w:ascii="仿宋" w:eastAsia="仿宋" w:hAnsi="仿宋" w:cs="仿宋"/>
                <w:color w:val="000000" w:themeColor="text1"/>
                <w:kern w:val="0"/>
                <w:szCs w:val="21"/>
              </w:rPr>
            </w:pPr>
            <w:r w:rsidRPr="00353FFE">
              <w:rPr>
                <w:rFonts w:ascii="仿宋" w:eastAsia="仿宋" w:hAnsi="仿宋" w:cs="仿宋" w:hint="eastAsia"/>
                <w:color w:val="000000" w:themeColor="text1"/>
                <w:kern w:val="0"/>
                <w:szCs w:val="21"/>
              </w:rPr>
              <w:t>根据投标文件资料完整性、真实性及编制质量等（应字迹清晰，内容齐全、真实有据等情况）给分，优得</w:t>
            </w:r>
            <w:r w:rsidRPr="00353FFE">
              <w:rPr>
                <w:rFonts w:ascii="仿宋" w:eastAsia="仿宋" w:hAnsi="仿宋" w:cs="仿宋"/>
                <w:color w:val="000000" w:themeColor="text1"/>
                <w:kern w:val="0"/>
                <w:szCs w:val="21"/>
              </w:rPr>
              <w:t>2</w:t>
            </w:r>
            <w:r w:rsidRPr="00353FFE">
              <w:rPr>
                <w:rFonts w:ascii="仿宋" w:eastAsia="仿宋" w:hAnsi="仿宋" w:cs="仿宋" w:hint="eastAsia"/>
                <w:color w:val="000000" w:themeColor="text1"/>
                <w:kern w:val="0"/>
                <w:szCs w:val="21"/>
              </w:rPr>
              <w:t>.0-1.1分，一般得1.0-0分。</w:t>
            </w:r>
          </w:p>
        </w:tc>
      </w:tr>
    </w:tbl>
    <w:p w:rsidR="004C5237" w:rsidRDefault="005E72E3">
      <w:pPr>
        <w:pStyle w:val="ac"/>
        <w:snapToGrid w:val="0"/>
        <w:spacing w:line="440" w:lineRule="exact"/>
        <w:rPr>
          <w:rFonts w:ascii="仿宋_GB2312" w:eastAsia="仿宋_GB2312" w:hAnsi="仿宋_GB2312" w:cs="仿宋_GB2312"/>
          <w:color w:val="000000" w:themeColor="text1"/>
          <w:sz w:val="24"/>
        </w:rPr>
      </w:pPr>
      <w:r>
        <w:rPr>
          <w:rFonts w:ascii="仿宋_GB2312" w:eastAsia="仿宋_GB2312" w:hAnsi="仿宋_GB2312" w:cs="仿宋_GB2312" w:hint="eastAsia"/>
          <w:b/>
          <w:color w:val="000000" w:themeColor="text1"/>
          <w:sz w:val="24"/>
        </w:rPr>
        <w:t>▲ 减分：投标人的信誉情况：</w:t>
      </w:r>
      <w:r>
        <w:rPr>
          <w:rFonts w:ascii="仿宋_GB2312" w:eastAsia="仿宋_GB2312" w:hAnsi="仿宋_GB2312" w:cs="仿宋_GB2312" w:hint="eastAsia"/>
          <w:color w:val="000000" w:themeColor="text1"/>
          <w:kern w:val="0"/>
          <w:sz w:val="24"/>
        </w:rPr>
        <w:t>政府采购领域中</w:t>
      </w:r>
      <w:r>
        <w:rPr>
          <w:rFonts w:ascii="仿宋_GB2312" w:eastAsia="仿宋_GB2312" w:hAnsi="仿宋_GB2312" w:cs="仿宋_GB2312" w:hint="eastAsia"/>
          <w:color w:val="000000" w:themeColor="text1"/>
          <w:sz w:val="24"/>
        </w:rPr>
        <w:t>投标人在项目招标、投标和合同履约期间是否存在不良行为记录。</w:t>
      </w:r>
    </w:p>
    <w:p w:rsidR="004C5237" w:rsidRDefault="005E72E3">
      <w:pPr>
        <w:spacing w:line="4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●投标人参加本次政府采购活动前三年内在浙江省范围内政府采购领域中受到不良行为记录处罚的每次扣1分。</w:t>
      </w:r>
    </w:p>
    <w:p w:rsidR="004C5237" w:rsidRDefault="005E72E3">
      <w:pPr>
        <w:spacing w:line="440" w:lineRule="exact"/>
        <w:rPr>
          <w:rFonts w:ascii="仿宋_GB2312" w:eastAsia="仿宋_GB2312" w:hAnsi="宋体"/>
          <w:b/>
          <w:bCs/>
          <w:iCs/>
          <w:color w:val="000000" w:themeColor="text1"/>
          <w:sz w:val="24"/>
        </w:rPr>
      </w:pPr>
      <w:r>
        <w:rPr>
          <w:rFonts w:ascii="仿宋_GB2312" w:eastAsia="仿宋_GB2312" w:hAnsi="宋体" w:hint="eastAsia"/>
          <w:b/>
          <w:bCs/>
          <w:iCs/>
          <w:color w:val="000000" w:themeColor="text1"/>
          <w:sz w:val="24"/>
        </w:rPr>
        <w:t>2.2价格分（40分）</w:t>
      </w:r>
    </w:p>
    <w:p w:rsidR="004C5237" w:rsidRDefault="005E72E3">
      <w:pPr>
        <w:spacing w:line="440" w:lineRule="exact"/>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2.2.1评标基准价：即满足招标文件要求且投标价格最低的投标报价为评标基准价，其价格分为满分。</w:t>
      </w:r>
    </w:p>
    <w:p w:rsidR="004C5237" w:rsidRDefault="005E72E3">
      <w:pPr>
        <w:spacing w:line="440" w:lineRule="exact"/>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2.2.2其他投标人的价格分统一按照下列公式计算：</w:t>
      </w:r>
    </w:p>
    <w:p w:rsidR="004C5237" w:rsidRDefault="005E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投标报价得分=(评标基准价／投标报价)×价格权值×100</w:t>
      </w:r>
    </w:p>
    <w:p w:rsidR="004C5237" w:rsidRDefault="005E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仿宋_GB2312" w:cs="仿宋_GB2312"/>
          <w:b/>
          <w:color w:val="000000" w:themeColor="text1"/>
          <w:sz w:val="36"/>
          <w:szCs w:val="20"/>
        </w:rPr>
      </w:pPr>
      <w:r>
        <w:rPr>
          <w:rFonts w:ascii="仿宋_GB2312" w:eastAsia="仿宋_GB2312" w:hAnsi="宋体" w:hint="eastAsia"/>
          <w:bCs/>
          <w:iCs/>
          <w:color w:val="000000" w:themeColor="text1"/>
          <w:sz w:val="24"/>
        </w:rPr>
        <w:t>即：投标报价得分=(评标基准价／投标报价)×40</w:t>
      </w:r>
      <w:bookmarkEnd w:id="8"/>
      <w:bookmarkEnd w:id="9"/>
      <w:bookmarkEnd w:id="10"/>
      <w:bookmarkEnd w:id="11"/>
    </w:p>
    <w:p w:rsidR="004C5237" w:rsidRDefault="005E72E3">
      <w:pPr>
        <w:pageBreakBefore/>
        <w:snapToGrid w:val="0"/>
        <w:spacing w:line="360" w:lineRule="auto"/>
        <w:jc w:val="center"/>
        <w:rPr>
          <w:rFonts w:ascii="仿宋_GB2312" w:eastAsia="仿宋_GB2312" w:hAnsi="仿宋_GB2312" w:cs="仿宋_GB2312"/>
          <w:b/>
          <w:color w:val="000000" w:themeColor="text1"/>
          <w:sz w:val="36"/>
          <w:szCs w:val="20"/>
        </w:rPr>
      </w:pPr>
      <w:r>
        <w:rPr>
          <w:rFonts w:ascii="仿宋_GB2312" w:eastAsia="仿宋_GB2312" w:hAnsi="仿宋_GB2312" w:cs="仿宋_GB2312" w:hint="eastAsia"/>
          <w:b/>
          <w:color w:val="000000" w:themeColor="text1"/>
          <w:sz w:val="36"/>
          <w:szCs w:val="20"/>
        </w:rPr>
        <w:t>第六部分</w:t>
      </w:r>
      <w:r>
        <w:rPr>
          <w:rFonts w:ascii="仿宋_GB2312" w:eastAsia="仿宋_GB2312" w:hAnsi="宋体" w:hint="eastAsia"/>
          <w:b/>
          <w:color w:val="000000" w:themeColor="text1"/>
          <w:sz w:val="36"/>
          <w:szCs w:val="36"/>
        </w:rPr>
        <w:t>投标文件</w:t>
      </w:r>
      <w:r>
        <w:rPr>
          <w:rFonts w:ascii="仿宋_GB2312" w:eastAsia="仿宋_GB2312" w:hAnsi="仿宋_GB2312" w:cs="仿宋_GB2312" w:hint="eastAsia"/>
          <w:b/>
          <w:color w:val="000000" w:themeColor="text1"/>
          <w:sz w:val="36"/>
          <w:szCs w:val="20"/>
        </w:rPr>
        <w:t>应提交的有关格式范例</w:t>
      </w:r>
    </w:p>
    <w:p w:rsidR="004C5237" w:rsidRDefault="005E72E3">
      <w:pPr>
        <w:spacing w:line="360" w:lineRule="auto"/>
        <w:ind w:firstLineChars="200" w:firstLine="480"/>
        <w:outlineLvl w:val="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投标人按照以下格式编制投标文件，并将报价文件、商务技术（资信）文件分别编制成册。</w:t>
      </w:r>
    </w:p>
    <w:p w:rsidR="004C5237" w:rsidRDefault="004C5237">
      <w:pPr>
        <w:spacing w:line="360" w:lineRule="auto"/>
        <w:ind w:firstLineChars="200" w:firstLine="480"/>
        <w:outlineLvl w:val="0"/>
        <w:rPr>
          <w:rFonts w:ascii="仿宋_GB2312" w:eastAsia="仿宋_GB2312" w:hAnsi="仿宋_GB2312" w:cs="仿宋_GB2312"/>
          <w:color w:val="000000" w:themeColor="text1"/>
          <w:sz w:val="24"/>
        </w:rPr>
      </w:pPr>
    </w:p>
    <w:p w:rsidR="004C5237" w:rsidRDefault="004C5237">
      <w:pPr>
        <w:spacing w:line="360" w:lineRule="auto"/>
        <w:ind w:firstLineChars="200" w:firstLine="480"/>
        <w:outlineLvl w:val="0"/>
        <w:rPr>
          <w:rFonts w:ascii="仿宋_GB2312" w:eastAsia="仿宋_GB2312" w:hAnsi="仿宋_GB2312" w:cs="仿宋_GB2312"/>
          <w:color w:val="000000" w:themeColor="text1"/>
          <w:sz w:val="24"/>
        </w:rPr>
      </w:pPr>
    </w:p>
    <w:p w:rsidR="004C5237" w:rsidRDefault="004C5237">
      <w:pPr>
        <w:spacing w:line="360" w:lineRule="auto"/>
        <w:ind w:firstLineChars="200" w:firstLine="480"/>
        <w:outlineLvl w:val="0"/>
        <w:rPr>
          <w:rFonts w:ascii="仿宋_GB2312" w:eastAsia="仿宋_GB2312" w:hAnsi="仿宋_GB2312" w:cs="仿宋_GB2312"/>
          <w:color w:val="000000" w:themeColor="text1"/>
          <w:sz w:val="24"/>
        </w:rPr>
      </w:pPr>
    </w:p>
    <w:p w:rsidR="004C5237" w:rsidRDefault="005E72E3">
      <w:pPr>
        <w:snapToGrid w:val="0"/>
        <w:spacing w:line="360" w:lineRule="auto"/>
        <w:jc w:val="center"/>
        <w:rPr>
          <w:rFonts w:ascii="仿宋_GB2312" w:eastAsia="仿宋_GB2312" w:hAnsi="仿宋_GB2312" w:cs="仿宋_GB2312"/>
          <w:b/>
          <w:color w:val="000000" w:themeColor="text1"/>
          <w:kern w:val="0"/>
          <w:sz w:val="36"/>
          <w:szCs w:val="36"/>
        </w:rPr>
      </w:pPr>
      <w:r>
        <w:rPr>
          <w:rFonts w:ascii="仿宋_GB2312" w:eastAsia="仿宋_GB2312" w:hAnsi="仿宋_GB2312" w:cs="仿宋_GB2312" w:hint="eastAsia"/>
          <w:b/>
          <w:color w:val="000000" w:themeColor="text1"/>
          <w:kern w:val="0"/>
          <w:sz w:val="36"/>
          <w:szCs w:val="36"/>
        </w:rPr>
        <w:t>报价文件部分</w:t>
      </w:r>
    </w:p>
    <w:p w:rsidR="004C5237" w:rsidRDefault="004C5237">
      <w:pPr>
        <w:spacing w:line="360" w:lineRule="auto"/>
        <w:jc w:val="center"/>
        <w:outlineLvl w:val="0"/>
        <w:rPr>
          <w:rFonts w:ascii="仿宋_GB2312" w:eastAsia="仿宋_GB2312" w:hAnsi="仿宋_GB2312" w:cs="仿宋_GB2312"/>
          <w:b/>
          <w:color w:val="000000" w:themeColor="text1"/>
          <w:kern w:val="0"/>
          <w:sz w:val="24"/>
        </w:rPr>
      </w:pPr>
    </w:p>
    <w:p w:rsidR="004C5237" w:rsidRDefault="005E72E3">
      <w:pPr>
        <w:spacing w:line="360" w:lineRule="auto"/>
        <w:jc w:val="center"/>
        <w:outlineLvl w:val="0"/>
        <w:rPr>
          <w:rFonts w:ascii="仿宋_GB2312" w:eastAsia="仿宋_GB2312" w:hAnsi="仿宋_GB2312" w:cs="仿宋_GB2312"/>
          <w:b/>
          <w:color w:val="000000" w:themeColor="text1"/>
          <w:kern w:val="0"/>
          <w:sz w:val="36"/>
          <w:szCs w:val="36"/>
        </w:rPr>
      </w:pPr>
      <w:r>
        <w:rPr>
          <w:rFonts w:ascii="仿宋_GB2312" w:eastAsia="仿宋_GB2312" w:hAnsi="仿宋_GB2312" w:cs="仿宋_GB2312" w:hint="eastAsia"/>
          <w:b/>
          <w:color w:val="000000" w:themeColor="text1"/>
          <w:kern w:val="0"/>
          <w:sz w:val="36"/>
          <w:szCs w:val="36"/>
        </w:rPr>
        <w:t>目录</w:t>
      </w:r>
    </w:p>
    <w:p w:rsidR="004C5237" w:rsidRDefault="005E72E3">
      <w:pPr>
        <w:spacing w:line="360" w:lineRule="auto"/>
        <w:outlineLvl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（1）投标响应函……………………………………………………（页码）</w:t>
      </w:r>
    </w:p>
    <w:p w:rsidR="004C5237" w:rsidRDefault="005E72E3">
      <w:pPr>
        <w:spacing w:line="360" w:lineRule="auto"/>
        <w:outlineLvl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（2）开标一览表……………………………………………………（页码）</w:t>
      </w:r>
    </w:p>
    <w:p w:rsidR="004C5237" w:rsidRDefault="005E72E3">
      <w:pPr>
        <w:spacing w:line="360" w:lineRule="auto"/>
        <w:outlineLvl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r>
        <w:rPr>
          <w:rFonts w:ascii="仿宋" w:eastAsia="仿宋" w:hAnsi="仿宋" w:cs="仿宋_GB2312" w:hint="eastAsia"/>
          <w:color w:val="000000" w:themeColor="text1"/>
          <w:kern w:val="0"/>
          <w:sz w:val="24"/>
        </w:rPr>
        <w:t>中小企业声明函</w:t>
      </w:r>
      <w:r>
        <w:rPr>
          <w:rFonts w:ascii="仿宋_GB2312" w:eastAsia="仿宋_GB2312" w:hAnsi="仿宋_GB2312" w:cs="仿宋_GB2312" w:hint="eastAsia"/>
          <w:color w:val="000000" w:themeColor="text1"/>
          <w:kern w:val="0"/>
          <w:sz w:val="24"/>
        </w:rPr>
        <w:t>………………………………………………（页码）</w:t>
      </w:r>
    </w:p>
    <w:p w:rsidR="004C5237" w:rsidRDefault="005E72E3">
      <w:pPr>
        <w:spacing w:line="360" w:lineRule="auto"/>
        <w:outlineLvl w:val="0"/>
        <w:rPr>
          <w:rFonts w:ascii="仿宋_GB2312" w:eastAsia="仿宋_GB2312" w:hAnsi="宋体"/>
          <w:b/>
          <w:color w:val="000000" w:themeColor="text1"/>
          <w:sz w:val="36"/>
          <w:szCs w:val="36"/>
        </w:rPr>
      </w:pPr>
      <w:r>
        <w:rPr>
          <w:rFonts w:ascii="仿宋_GB2312" w:eastAsia="仿宋_GB2312" w:hAnsi="仿宋_GB2312" w:cs="仿宋_GB2312" w:hint="eastAsia"/>
          <w:color w:val="000000" w:themeColor="text1"/>
          <w:sz w:val="24"/>
        </w:rPr>
        <w:t>（4）残疾人福利性单位声明函</w:t>
      </w:r>
      <w:r>
        <w:rPr>
          <w:rFonts w:ascii="仿宋_GB2312" w:eastAsia="仿宋_GB2312" w:hAnsi="仿宋_GB2312" w:cs="仿宋_GB2312" w:hint="eastAsia"/>
          <w:color w:val="000000" w:themeColor="text1"/>
          <w:kern w:val="0"/>
          <w:sz w:val="24"/>
        </w:rPr>
        <w:t>……………………………………（页码）</w:t>
      </w:r>
    </w:p>
    <w:p w:rsidR="004C5237" w:rsidRDefault="004C5237">
      <w:pPr>
        <w:pStyle w:val="aa"/>
        <w:spacing w:line="800" w:lineRule="atLeast"/>
        <w:ind w:leftChars="0" w:left="0"/>
        <w:rPr>
          <w:rFonts w:ascii="仿宋_GB2312" w:eastAsia="仿宋_GB2312" w:hAnsi="宋体"/>
          <w:b/>
          <w:color w:val="000000" w:themeColor="text1"/>
          <w:sz w:val="36"/>
          <w:szCs w:val="36"/>
        </w:rPr>
      </w:pPr>
    </w:p>
    <w:p w:rsidR="004C5237" w:rsidRDefault="004C5237">
      <w:pPr>
        <w:rPr>
          <w:rFonts w:ascii="仿宋_GB2312" w:eastAsia="仿宋_GB2312" w:hAnsi="宋体"/>
          <w:b/>
          <w:color w:val="000000" w:themeColor="text1"/>
          <w:sz w:val="30"/>
          <w:szCs w:val="30"/>
        </w:rPr>
      </w:pPr>
    </w:p>
    <w:p w:rsidR="004C5237" w:rsidRDefault="005E72E3">
      <w:pPr>
        <w:pageBreakBefore/>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1、投标响应函（格式）</w:t>
      </w:r>
    </w:p>
    <w:p w:rsidR="004C5237" w:rsidRDefault="005E72E3">
      <w:pPr>
        <w:pStyle w:val="afd"/>
        <w:spacing w:afterLines="0" w:line="440" w:lineRule="exact"/>
        <w:ind w:firstLineChars="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致：</w:t>
      </w:r>
      <w:r>
        <w:rPr>
          <w:rFonts w:ascii="仿宋_GB2312" w:eastAsia="仿宋_GB2312" w:hAnsi="宋体" w:hint="eastAsia"/>
          <w:color w:val="000000" w:themeColor="text1"/>
          <w:szCs w:val="24"/>
          <w:u w:val="single"/>
        </w:rPr>
        <w:t>绍兴市人民医院、</w:t>
      </w:r>
      <w:r w:rsidR="00353FFE">
        <w:rPr>
          <w:rFonts w:ascii="仿宋_GB2312" w:eastAsia="仿宋_GB2312" w:hAnsi="宋体" w:hint="eastAsia"/>
          <w:color w:val="000000" w:themeColor="text1"/>
          <w:szCs w:val="24"/>
          <w:u w:val="single"/>
        </w:rPr>
        <w:t>绍兴市嘉华项目管理有限公司</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根据贵方招标文件（</w:t>
      </w:r>
      <w:r>
        <w:rPr>
          <w:rFonts w:ascii="仿宋_GB2312" w:eastAsia="仿宋_GB2312" w:hAnsi="宋体" w:hint="eastAsia"/>
          <w:b/>
          <w:color w:val="000000" w:themeColor="text1"/>
          <w:szCs w:val="24"/>
          <w:u w:val="single"/>
        </w:rPr>
        <w:t>填写招标编号：</w:t>
      </w:r>
      <w:r>
        <w:rPr>
          <w:rFonts w:ascii="仿宋_GB2312" w:eastAsia="仿宋_GB2312" w:hAnsi="宋体" w:hint="eastAsia"/>
          <w:color w:val="000000" w:themeColor="text1"/>
          <w:szCs w:val="24"/>
        </w:rPr>
        <w:t>）的要求，正式授权</w:t>
      </w:r>
      <w:r>
        <w:rPr>
          <w:rFonts w:ascii="仿宋_GB2312" w:eastAsia="仿宋_GB2312" w:hAnsi="宋体" w:hint="eastAsia"/>
          <w:b/>
          <w:color w:val="000000" w:themeColor="text1"/>
          <w:szCs w:val="24"/>
          <w:u w:val="single"/>
        </w:rPr>
        <w:t>（全权代表姓名    、单位    、职务   ）</w:t>
      </w:r>
      <w:r>
        <w:rPr>
          <w:rFonts w:ascii="仿宋_GB2312" w:eastAsia="仿宋_GB2312" w:hAnsi="宋体" w:hint="eastAsia"/>
          <w:color w:val="000000" w:themeColor="text1"/>
          <w:szCs w:val="24"/>
        </w:rPr>
        <w:t>代表投标人</w:t>
      </w:r>
      <w:r>
        <w:rPr>
          <w:rFonts w:ascii="仿宋_GB2312" w:eastAsia="仿宋_GB2312" w:hAnsi="宋体" w:hint="eastAsia"/>
          <w:color w:val="000000" w:themeColor="text1"/>
          <w:szCs w:val="24"/>
          <w:u w:val="single"/>
        </w:rPr>
        <w:t>（</w:t>
      </w:r>
      <w:r>
        <w:rPr>
          <w:rFonts w:ascii="仿宋_GB2312" w:eastAsia="仿宋_GB2312" w:hAnsi="宋体" w:hint="eastAsia"/>
          <w:b/>
          <w:color w:val="000000" w:themeColor="text1"/>
          <w:szCs w:val="24"/>
          <w:u w:val="single"/>
        </w:rPr>
        <w:t xml:space="preserve">填写单位    、地址   </w:t>
      </w:r>
      <w:r>
        <w:rPr>
          <w:rFonts w:ascii="仿宋_GB2312" w:eastAsia="仿宋_GB2312" w:hAnsi="宋体" w:hint="eastAsia"/>
          <w:color w:val="000000" w:themeColor="text1"/>
          <w:szCs w:val="24"/>
          <w:u w:val="single"/>
        </w:rPr>
        <w:t>）</w:t>
      </w:r>
      <w:r>
        <w:rPr>
          <w:rFonts w:ascii="仿宋_GB2312" w:eastAsia="仿宋_GB2312" w:hAnsi="宋体" w:hint="eastAsia"/>
          <w:color w:val="000000" w:themeColor="text1"/>
          <w:szCs w:val="24"/>
        </w:rPr>
        <w:t>提交投标文件。</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我方已完全明白招标文件的所有条款要求，兹声明同意如下：</w:t>
      </w:r>
    </w:p>
    <w:p w:rsidR="004C5237" w:rsidRDefault="005E72E3">
      <w:pPr>
        <w:pStyle w:val="20"/>
        <w:tabs>
          <w:tab w:val="clear" w:pos="1697"/>
        </w:tabs>
        <w:spacing w:afterLines="0" w:line="440" w:lineRule="exact"/>
        <w:ind w:left="0" w:firstLineChars="200"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1.</w:t>
      </w:r>
      <w:r>
        <w:rPr>
          <w:rFonts w:ascii="仿宋_GB2312" w:eastAsia="仿宋_GB2312" w:hAnsi="仿宋" w:cs="仿宋_GB2312" w:hint="eastAsia"/>
          <w:color w:val="000000" w:themeColor="text1"/>
        </w:rPr>
        <w:t>我方同意在投标人</w:t>
      </w:r>
      <w:r>
        <w:rPr>
          <w:rFonts w:ascii="仿宋_GB2312" w:eastAsia="仿宋_GB2312" w:hAnsi="仿宋" w:cs="仿宋_GB2312" w:hint="eastAsia"/>
          <w:color w:val="000000" w:themeColor="text1"/>
          <w:kern w:val="44"/>
        </w:rPr>
        <w:t>须知</w:t>
      </w:r>
      <w:r>
        <w:rPr>
          <w:rFonts w:ascii="仿宋_GB2312" w:eastAsia="仿宋_GB2312" w:hAnsi="仿宋" w:cs="仿宋_GB2312" w:hint="eastAsia"/>
          <w:color w:val="000000" w:themeColor="text1"/>
        </w:rPr>
        <w:t>规定的开标日期起遵守本投标文件中的承诺且在投标有效期满之前均具有约束力</w:t>
      </w:r>
      <w:r>
        <w:rPr>
          <w:rFonts w:ascii="仿宋_GB2312" w:eastAsia="仿宋_GB2312" w:hAnsi="宋体" w:hint="eastAsia"/>
          <w:color w:val="000000" w:themeColor="text1"/>
          <w:szCs w:val="24"/>
        </w:rPr>
        <w:t>。</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2.我方承诺已经具备《中华人民共和国政府采购法》中规定的参加政府采购活动的供应商应当具备的条件。</w:t>
      </w:r>
    </w:p>
    <w:p w:rsidR="004C5237" w:rsidRDefault="005E72E3">
      <w:pPr>
        <w:pStyle w:val="afd"/>
        <w:spacing w:afterLines="0" w:line="440" w:lineRule="exact"/>
        <w:ind w:firstLine="480"/>
        <w:rPr>
          <w:rFonts w:ascii="仿宋_GB2312" w:eastAsia="仿宋_GB2312"/>
          <w:color w:val="000000" w:themeColor="text1"/>
        </w:rPr>
      </w:pPr>
      <w:r>
        <w:rPr>
          <w:rFonts w:ascii="仿宋_GB2312" w:eastAsia="仿宋_GB2312" w:hAnsi="宋体" w:hint="eastAsia"/>
          <w:color w:val="000000" w:themeColor="text1"/>
          <w:szCs w:val="24"/>
        </w:rPr>
        <w:t>3.</w:t>
      </w:r>
      <w:r>
        <w:rPr>
          <w:rFonts w:ascii="仿宋_GB2312" w:eastAsia="仿宋_GB2312" w:hint="eastAsia"/>
          <w:color w:val="000000" w:themeColor="text1"/>
        </w:rPr>
        <w:t>本公司投标文件中填列的技术参数、配置、服务、数量等相关内容都是真实、准确的。保证在本次项目中所提供的资料全部真实和合法。同意向泰宇建筑工程技术咨询有限公司提供可能另外要求的与投标有关的任何数据或资料。</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4.我方理解贵方将不受你们所收到的最低报价的约束。</w:t>
      </w:r>
    </w:p>
    <w:p w:rsidR="004C5237" w:rsidRDefault="005E72E3">
      <w:pPr>
        <w:pStyle w:val="20"/>
        <w:tabs>
          <w:tab w:val="clear" w:pos="1697"/>
        </w:tabs>
        <w:spacing w:afterLines="0" w:line="440" w:lineRule="exact"/>
        <w:ind w:left="0" w:firstLineChars="200" w:firstLine="480"/>
        <w:rPr>
          <w:rFonts w:ascii="仿宋_GB2312" w:eastAsia="仿宋_GB2312" w:hAnsi="宋体"/>
          <w:color w:val="000000" w:themeColor="text1"/>
          <w:szCs w:val="24"/>
        </w:rPr>
      </w:pPr>
      <w:r>
        <w:rPr>
          <w:rFonts w:ascii="仿宋_GB2312" w:eastAsia="仿宋_GB2312" w:hAnsi="宋体" w:hint="eastAsia"/>
          <w:color w:val="000000" w:themeColor="text1"/>
        </w:rPr>
        <w:t>5.</w:t>
      </w:r>
      <w:r>
        <w:rPr>
          <w:rFonts w:ascii="仿宋_GB2312" w:eastAsia="仿宋_GB2312" w:hAnsi="宋体" w:hint="eastAsia"/>
          <w:color w:val="000000" w:themeColor="text1"/>
          <w:szCs w:val="24"/>
        </w:rPr>
        <w:t>本投标自开标之日（投标截止之日）起90天内有效。</w:t>
      </w:r>
    </w:p>
    <w:p w:rsidR="004C5237" w:rsidRDefault="005E72E3">
      <w:pPr>
        <w:pStyle w:val="afd"/>
        <w:spacing w:afterLines="0" w:line="440" w:lineRule="exact"/>
        <w:ind w:firstLine="480"/>
        <w:rPr>
          <w:rFonts w:ascii="仿宋_GB2312" w:eastAsia="仿宋_GB2312" w:hAnsi="仿宋_GB2312" w:cs="仿宋_GB2312"/>
          <w:color w:val="000000" w:themeColor="text1"/>
        </w:rPr>
      </w:pPr>
      <w:r>
        <w:rPr>
          <w:rFonts w:ascii="仿宋_GB2312" w:eastAsia="仿宋_GB2312" w:hAnsi="宋体" w:hint="eastAsia"/>
          <w:color w:val="000000" w:themeColor="text1"/>
          <w:szCs w:val="24"/>
        </w:rPr>
        <w:t>6</w:t>
      </w:r>
      <w:r>
        <w:rPr>
          <w:rFonts w:ascii="仿宋_GB2312" w:eastAsia="仿宋_GB2312" w:hAnsi="仿宋_GB2312" w:cs="仿宋_GB2312" w:hint="eastAsia"/>
          <w:color w:val="000000" w:themeColor="text1"/>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a)提供虚假材料谋取中标、成交的；</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b)采取不正当手段诋毁、排挤其他供应商的；</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c)与采购人、其它供应商或者采购代理机构恶意串通的；</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d)向采购人、采购代理机构行贿或者提供其他不正当利益的；</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e)在招标采购过程中与采购人进行协商谈判的；</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f)拒绝有关部门监督检查或提供虚假情况的。</w:t>
      </w:r>
    </w:p>
    <w:p w:rsidR="004C5237" w:rsidRDefault="005E72E3">
      <w:pPr>
        <w:snapToGrid w:val="0"/>
        <w:spacing w:line="4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供应商有前款第a)至e)项情形之一的，中标、成交无效。</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地址：　　　　　　　　　　　　　　　邮政编码：</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电话：                              传真：</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开户银行：                          帐号：</w:t>
      </w:r>
    </w:p>
    <w:p w:rsidR="004C5237" w:rsidRDefault="005E72E3">
      <w:pPr>
        <w:pStyle w:val="afd"/>
        <w:spacing w:afterLines="0" w:line="440" w:lineRule="exact"/>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法定代表人或其授权代表(签字或签章)：</w:t>
      </w:r>
    </w:p>
    <w:p w:rsidR="004C5237" w:rsidRDefault="005E72E3">
      <w:pPr>
        <w:pStyle w:val="afd"/>
        <w:spacing w:afterLines="0" w:line="440" w:lineRule="exact"/>
        <w:ind w:firstLine="480"/>
        <w:rPr>
          <w:rFonts w:ascii="仿宋_GB2312" w:eastAsia="仿宋_GB2312" w:hAnsi="宋体"/>
          <w:b/>
          <w:color w:val="000000" w:themeColor="text1"/>
          <w:sz w:val="30"/>
          <w:szCs w:val="30"/>
        </w:rPr>
      </w:pPr>
      <w:r>
        <w:rPr>
          <w:rFonts w:ascii="仿宋_GB2312" w:eastAsia="仿宋_GB2312" w:hAnsi="宋体" w:hint="eastAsia"/>
          <w:color w:val="000000" w:themeColor="text1"/>
          <w:szCs w:val="24"/>
        </w:rPr>
        <w:t xml:space="preserve">投标人(电子签章)：　　　　　　　　　日期：   </w:t>
      </w:r>
    </w:p>
    <w:p w:rsidR="004C5237" w:rsidRDefault="005E72E3">
      <w:pPr>
        <w:pageBreakBefore/>
        <w:spacing w:line="800" w:lineRule="exact"/>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2</w:t>
      </w:r>
      <w:r w:rsidR="00353FFE">
        <w:rPr>
          <w:rFonts w:ascii="仿宋_GB2312" w:eastAsia="仿宋_GB2312" w:hAnsi="宋体" w:hint="eastAsia"/>
          <w:b/>
          <w:color w:val="000000" w:themeColor="text1"/>
          <w:sz w:val="30"/>
          <w:szCs w:val="30"/>
        </w:rPr>
        <w:t>—</w:t>
      </w:r>
      <w:r>
        <w:rPr>
          <w:rFonts w:ascii="仿宋_GB2312" w:eastAsia="仿宋_GB2312" w:hAnsi="宋体" w:hint="eastAsia"/>
          <w:b/>
          <w:color w:val="000000" w:themeColor="text1"/>
          <w:sz w:val="30"/>
          <w:szCs w:val="30"/>
        </w:rPr>
        <w:t>01标不干胶开标一览表（格式）</w:t>
      </w:r>
    </w:p>
    <w:p w:rsidR="004C5237" w:rsidRDefault="004C5237">
      <w:pPr>
        <w:spacing w:line="400" w:lineRule="exact"/>
        <w:rPr>
          <w:rFonts w:ascii="仿宋_GB2312" w:eastAsia="仿宋_GB2312" w:hAnsi="宋体"/>
          <w:color w:val="000000" w:themeColor="text1"/>
          <w:sz w:val="24"/>
        </w:rPr>
      </w:pPr>
    </w:p>
    <w:p w:rsidR="004C5237" w:rsidRDefault="005E72E3">
      <w:pPr>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投标人名称：</w:t>
      </w:r>
    </w:p>
    <w:p w:rsidR="004C5237" w:rsidRDefault="005E72E3">
      <w:pPr>
        <w:snapToGrid w:val="0"/>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标    项：</w:t>
      </w:r>
    </w:p>
    <w:p w:rsidR="004C5237" w:rsidRDefault="005E72E3">
      <w:pPr>
        <w:snapToGrid w:val="0"/>
        <w:spacing w:line="400" w:lineRule="exact"/>
        <w:rPr>
          <w:rFonts w:ascii="仿宋_GB2312" w:eastAsia="仿宋_GB2312" w:hAnsi="宋体"/>
          <w:color w:val="000000" w:themeColor="text1"/>
          <w:sz w:val="24"/>
          <w:u w:val="single"/>
        </w:rPr>
      </w:pPr>
      <w:r>
        <w:rPr>
          <w:rFonts w:ascii="仿宋_GB2312" w:eastAsia="仿宋_GB2312" w:hAnsi="宋体" w:hint="eastAsia"/>
          <w:color w:val="000000" w:themeColor="text1"/>
          <w:sz w:val="24"/>
        </w:rPr>
        <w:t>招标编号：</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单位：元</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2168"/>
        <w:gridCol w:w="2788"/>
        <w:gridCol w:w="738"/>
        <w:gridCol w:w="950"/>
        <w:gridCol w:w="987"/>
        <w:gridCol w:w="1000"/>
        <w:gridCol w:w="1000"/>
      </w:tblGrid>
      <w:tr w:rsidR="004C5237">
        <w:trPr>
          <w:trHeight w:val="560"/>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序号</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产品名称</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规格</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计量单位</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上限单价（元）</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预估用量（2年）</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投标单位（元）</w:t>
            </w:r>
          </w:p>
        </w:tc>
        <w:tc>
          <w:tcPr>
            <w:tcW w:w="100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金额</w:t>
            </w:r>
          </w:p>
        </w:tc>
      </w:tr>
      <w:tr w:rsidR="004C5237">
        <w:trPr>
          <w:trHeight w:val="623"/>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铜版不干胶条码纸（门诊药房、各病区）</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50mm*28mm*1000颗/卷，虚线间隔3mm。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7.9</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4140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795"/>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铜版不干胶（供应室）</w:t>
            </w:r>
          </w:p>
        </w:tc>
        <w:tc>
          <w:tcPr>
            <w:tcW w:w="2788" w:type="dxa"/>
            <w:shd w:val="clear" w:color="auto" w:fill="auto"/>
            <w:noWrap/>
            <w:vAlign w:val="center"/>
          </w:tcPr>
          <w:p w:rsidR="004C5237" w:rsidRDefault="005E72E3">
            <w:pPr>
              <w:widowControl/>
              <w:jc w:val="center"/>
              <w:rPr>
                <w:sz w:val="18"/>
                <w:szCs w:val="18"/>
              </w:rPr>
            </w:pPr>
            <w:r>
              <w:rPr>
                <w:rFonts w:hint="eastAsia"/>
                <w:sz w:val="18"/>
                <w:szCs w:val="18"/>
              </w:rPr>
              <w:t>标签纸</w:t>
            </w:r>
            <w:r>
              <w:rPr>
                <w:rFonts w:hint="eastAsia"/>
                <w:sz w:val="18"/>
                <w:szCs w:val="18"/>
              </w:rPr>
              <w:t>60mm*40mm*1000</w:t>
            </w:r>
            <w:r>
              <w:rPr>
                <w:rFonts w:hint="eastAsia"/>
                <w:sz w:val="18"/>
                <w:szCs w:val="18"/>
              </w:rPr>
              <w:t>颗</w:t>
            </w:r>
            <w:r>
              <w:rPr>
                <w:rFonts w:hint="eastAsia"/>
                <w:sz w:val="18"/>
                <w:szCs w:val="18"/>
              </w:rPr>
              <w:t>/</w:t>
            </w:r>
            <w:r>
              <w:rPr>
                <w:rFonts w:hint="eastAsia"/>
                <w:sz w:val="18"/>
                <w:szCs w:val="18"/>
              </w:rPr>
              <w:t>卷</w:t>
            </w:r>
            <w:r>
              <w:rPr>
                <w:sz w:val="18"/>
                <w:szCs w:val="18"/>
              </w:rPr>
              <w:t>（可粘于涤纶布、粘性强、耐高温、防水、防腐蚀、防油腻）</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12.87</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585"/>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3</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铜版不干胶（供应室）</w:t>
            </w:r>
          </w:p>
        </w:tc>
        <w:tc>
          <w:tcPr>
            <w:tcW w:w="2788" w:type="dxa"/>
            <w:shd w:val="clear" w:color="auto" w:fill="auto"/>
            <w:noWrap/>
            <w:vAlign w:val="center"/>
          </w:tcPr>
          <w:p w:rsidR="004C5237" w:rsidRDefault="005E72E3">
            <w:pPr>
              <w:widowControl/>
              <w:jc w:val="center"/>
              <w:rPr>
                <w:sz w:val="18"/>
                <w:szCs w:val="18"/>
              </w:rPr>
            </w:pPr>
            <w:r>
              <w:rPr>
                <w:rFonts w:hint="eastAsia"/>
                <w:sz w:val="18"/>
                <w:szCs w:val="18"/>
              </w:rPr>
              <w:t>标签纸</w:t>
            </w:r>
            <w:r>
              <w:rPr>
                <w:rFonts w:hint="eastAsia"/>
                <w:sz w:val="18"/>
                <w:szCs w:val="18"/>
              </w:rPr>
              <w:t>70mm*50mm*1000</w:t>
            </w:r>
            <w:r>
              <w:rPr>
                <w:rFonts w:hint="eastAsia"/>
                <w:sz w:val="18"/>
                <w:szCs w:val="18"/>
              </w:rPr>
              <w:t>颗</w:t>
            </w:r>
            <w:r>
              <w:rPr>
                <w:rFonts w:hint="eastAsia"/>
                <w:sz w:val="18"/>
                <w:szCs w:val="18"/>
              </w:rPr>
              <w:t>/</w:t>
            </w:r>
            <w:r>
              <w:rPr>
                <w:rFonts w:hint="eastAsia"/>
                <w:sz w:val="18"/>
                <w:szCs w:val="18"/>
              </w:rPr>
              <w:t>卷</w:t>
            </w:r>
            <w:r>
              <w:rPr>
                <w:sz w:val="18"/>
                <w:szCs w:val="18"/>
              </w:rPr>
              <w:t>（可粘于涤纶布、粘性强、耐高温、防水、防腐蚀、防油腻）</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25.000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260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435"/>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4</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铜版不干胶（病理科）</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25mm*25mm*4000颗/卷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17.68</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73"/>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热敏纸不干胶（检验科）</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50mm*28mm*1000颗/卷  横绿边  </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14.85</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795"/>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铜版不干胶（管道标识各病区）</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80mm*17mm*10颗/板   红色  </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11000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48"/>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7</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铜版不干胶（管道标识各病区）</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80mm*17mm*10颗/板   黄色  </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19000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60"/>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8</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铜版不干胶（营养食堂）</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23mm*30mm  /低盐/低盐低脂/低盐低嘌呤</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0.01</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1296000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60"/>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9</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感染性织物标签（各病区）</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铜版印刷65mm*45mm*10颗/板 红边；含文字印刷。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0.04</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13000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97"/>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10</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医疗废物标签（各病区）</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铜版印刷 65mm*45mm*10颗/板 蓝边，含文字印刷。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0.043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367000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97"/>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11</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热敏纸不干胶（住院药房）</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60mm*40mm*1000颗/卷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14.85</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400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572"/>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12</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热敏纸不干胶（急诊科）</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28mm*5mm*1000颗/卷  红边</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14.850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160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795"/>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13</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热敏纸不干胶（日间手术）</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28mm*5mm*1000颗/卷  蓝边</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14.850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795"/>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14</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热敏纸不干胶(各病区)</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铜板热敏标签纸50mm*28mm*1000颗/卷，虚线间隔3mm。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8.89</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8000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90"/>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15</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热敏纸不干胶（静脉配置/药房）</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防水热敏     87mm*75mm*500颗/卷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18.81</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5600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72"/>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16</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热敏纸不干胶（输液科）</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防水热敏      80mm*50mm*1000颗/卷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26.73</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60"/>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17</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不干胶标签（药物临床试验专用）</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红框50mm*20mm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0.020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60400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472"/>
          <w:jc w:val="center"/>
        </w:trPr>
        <w:tc>
          <w:tcPr>
            <w:tcW w:w="606"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18</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不干胶标签（放射科用）</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100mm*50mm*800颗/卷</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卷</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64.350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635"/>
          <w:jc w:val="center"/>
        </w:trPr>
        <w:tc>
          <w:tcPr>
            <w:tcW w:w="606" w:type="dxa"/>
            <w:shd w:val="clear" w:color="auto" w:fill="auto"/>
            <w:noWrap/>
            <w:vAlign w:val="center"/>
          </w:tcPr>
          <w:p w:rsidR="004C5237" w:rsidRDefault="001A4593">
            <w:pPr>
              <w:widowControl/>
              <w:jc w:val="center"/>
              <w:rPr>
                <w:rFonts w:ascii="仿宋" w:eastAsia="仿宋" w:hAnsi="仿宋" w:cs="仿宋"/>
                <w:bCs/>
                <w:kern w:val="0"/>
                <w:sz w:val="20"/>
                <w:szCs w:val="20"/>
              </w:rPr>
            </w:pPr>
            <w:r>
              <w:rPr>
                <w:rFonts w:ascii="仿宋" w:eastAsia="仿宋" w:hAnsi="仿宋" w:cs="仿宋"/>
                <w:bCs/>
                <w:kern w:val="0"/>
                <w:sz w:val="20"/>
                <w:szCs w:val="20"/>
              </w:rPr>
              <w:pict>
                <v:shape id="_x0000_s2052" type="#_x0000_t32" style="position:absolute;left:0;text-align:left;margin-left:-5.6pt;margin-top:-.55pt;width:.05pt;height:.05pt;z-index:251671552;mso-position-horizontal-relative:text;mso-position-vertical-relative:text" o:connectortype="straight"/>
              </w:pict>
            </w:r>
            <w:r>
              <w:rPr>
                <w:rFonts w:ascii="仿宋" w:eastAsia="仿宋" w:hAnsi="仿宋" w:cs="仿宋"/>
                <w:bCs/>
                <w:kern w:val="0"/>
                <w:sz w:val="20"/>
                <w:szCs w:val="20"/>
              </w:rPr>
              <w:pict>
                <v:shape id="_x0000_s2053" type="#_x0000_t32" style="position:absolute;left:0;text-align:left;margin-left:-5.6pt;margin-top:-.55pt;width:0;height:0;z-index:251670528;mso-position-horizontal-relative:text;mso-position-vertical-relative:text" o:connectortype="straight"/>
              </w:pict>
            </w:r>
            <w:r w:rsidR="005E72E3">
              <w:rPr>
                <w:rFonts w:ascii="仿宋" w:eastAsia="仿宋" w:hAnsi="仿宋" w:cs="仿宋" w:hint="eastAsia"/>
                <w:bCs/>
                <w:kern w:val="0"/>
                <w:sz w:val="20"/>
                <w:szCs w:val="20"/>
              </w:rPr>
              <w:t>19</w:t>
            </w:r>
          </w:p>
        </w:tc>
        <w:tc>
          <w:tcPr>
            <w:tcW w:w="216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不干胶标识（放射科用）</w:t>
            </w:r>
          </w:p>
        </w:tc>
        <w:tc>
          <w:tcPr>
            <w:tcW w:w="278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放射性标识(图案三角形黄底黑边)12cm*13.5cm</w:t>
            </w:r>
          </w:p>
        </w:tc>
        <w:tc>
          <w:tcPr>
            <w:tcW w:w="738" w:type="dxa"/>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颗</w:t>
            </w:r>
          </w:p>
        </w:tc>
        <w:tc>
          <w:tcPr>
            <w:tcW w:w="950"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 xml:space="preserve">1.000 </w:t>
            </w:r>
          </w:p>
        </w:tc>
        <w:tc>
          <w:tcPr>
            <w:tcW w:w="987" w:type="dxa"/>
            <w:shd w:val="clear" w:color="auto" w:fill="auto"/>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bCs/>
                <w:kern w:val="0"/>
                <w:sz w:val="20"/>
                <w:szCs w:val="20"/>
              </w:rPr>
              <w:t>2000</w:t>
            </w: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c>
          <w:tcPr>
            <w:tcW w:w="1000" w:type="dxa"/>
            <w:shd w:val="clear" w:color="auto" w:fill="auto"/>
            <w:vAlign w:val="center"/>
          </w:tcPr>
          <w:p w:rsidR="004C5237" w:rsidRDefault="004C5237">
            <w:pPr>
              <w:widowControl/>
              <w:jc w:val="center"/>
              <w:rPr>
                <w:rFonts w:ascii="仿宋" w:eastAsia="仿宋" w:hAnsi="仿宋" w:cs="仿宋"/>
                <w:bCs/>
                <w:kern w:val="0"/>
                <w:sz w:val="20"/>
                <w:szCs w:val="20"/>
              </w:rPr>
            </w:pPr>
          </w:p>
        </w:tc>
      </w:tr>
      <w:tr w:rsidR="004C5237">
        <w:trPr>
          <w:trHeight w:val="90"/>
          <w:jc w:val="center"/>
        </w:trPr>
        <w:tc>
          <w:tcPr>
            <w:tcW w:w="5562" w:type="dxa"/>
            <w:gridSpan w:val="3"/>
            <w:vMerge w:val="restart"/>
            <w:shd w:val="clear" w:color="auto" w:fill="auto"/>
            <w:noWrap/>
            <w:vAlign w:val="center"/>
          </w:tcPr>
          <w:p w:rsidR="004C5237" w:rsidRDefault="005E72E3">
            <w:pPr>
              <w:widowControl/>
              <w:jc w:val="center"/>
              <w:rPr>
                <w:rFonts w:ascii="仿宋" w:eastAsia="仿宋" w:hAnsi="仿宋" w:cs="仿宋"/>
                <w:bCs/>
                <w:kern w:val="0"/>
                <w:sz w:val="20"/>
                <w:szCs w:val="20"/>
              </w:rPr>
            </w:pPr>
            <w:r>
              <w:rPr>
                <w:rFonts w:ascii="仿宋" w:eastAsia="仿宋" w:hAnsi="仿宋" w:cs="仿宋" w:hint="eastAsia"/>
                <w:kern w:val="0"/>
                <w:sz w:val="20"/>
                <w:szCs w:val="20"/>
              </w:rPr>
              <w:t>投标总价（上限价：317412元）</w:t>
            </w:r>
          </w:p>
        </w:tc>
        <w:tc>
          <w:tcPr>
            <w:tcW w:w="4675" w:type="dxa"/>
            <w:gridSpan w:val="5"/>
            <w:shd w:val="clear" w:color="auto" w:fill="auto"/>
            <w:noWrap/>
            <w:vAlign w:val="center"/>
          </w:tcPr>
          <w:p w:rsidR="004C5237" w:rsidRDefault="005E72E3">
            <w:pPr>
              <w:widowControl/>
              <w:jc w:val="left"/>
              <w:rPr>
                <w:rFonts w:ascii="仿宋" w:eastAsia="仿宋" w:hAnsi="仿宋" w:cs="仿宋"/>
                <w:bCs/>
                <w:kern w:val="0"/>
                <w:sz w:val="20"/>
                <w:szCs w:val="20"/>
              </w:rPr>
            </w:pPr>
            <w:r>
              <w:rPr>
                <w:rFonts w:ascii="仿宋" w:eastAsia="仿宋" w:hAnsi="仿宋" w:cs="仿宋" w:hint="eastAsia"/>
                <w:kern w:val="0"/>
                <w:sz w:val="20"/>
                <w:szCs w:val="20"/>
              </w:rPr>
              <w:t>小写：</w:t>
            </w:r>
          </w:p>
        </w:tc>
      </w:tr>
      <w:tr w:rsidR="004C5237">
        <w:trPr>
          <w:trHeight w:val="366"/>
          <w:jc w:val="center"/>
        </w:trPr>
        <w:tc>
          <w:tcPr>
            <w:tcW w:w="5562" w:type="dxa"/>
            <w:gridSpan w:val="3"/>
            <w:vMerge/>
            <w:shd w:val="clear" w:color="auto" w:fill="auto"/>
            <w:noWrap/>
            <w:vAlign w:val="center"/>
          </w:tcPr>
          <w:p w:rsidR="004C5237" w:rsidRDefault="004C5237">
            <w:pPr>
              <w:widowControl/>
              <w:jc w:val="center"/>
              <w:rPr>
                <w:rFonts w:ascii="仿宋" w:eastAsia="仿宋" w:hAnsi="仿宋" w:cs="仿宋"/>
                <w:bCs/>
                <w:kern w:val="0"/>
                <w:sz w:val="20"/>
                <w:szCs w:val="20"/>
              </w:rPr>
            </w:pPr>
          </w:p>
        </w:tc>
        <w:tc>
          <w:tcPr>
            <w:tcW w:w="4675" w:type="dxa"/>
            <w:gridSpan w:val="5"/>
            <w:shd w:val="clear" w:color="auto" w:fill="auto"/>
            <w:noWrap/>
            <w:vAlign w:val="center"/>
          </w:tcPr>
          <w:p w:rsidR="004C5237" w:rsidRDefault="005E72E3">
            <w:pPr>
              <w:widowControl/>
              <w:jc w:val="left"/>
              <w:rPr>
                <w:rFonts w:ascii="仿宋" w:eastAsia="仿宋" w:hAnsi="仿宋" w:cs="仿宋"/>
                <w:bCs/>
                <w:kern w:val="0"/>
                <w:sz w:val="20"/>
                <w:szCs w:val="20"/>
              </w:rPr>
            </w:pPr>
            <w:r>
              <w:rPr>
                <w:rFonts w:ascii="仿宋" w:eastAsia="仿宋" w:hAnsi="仿宋" w:cs="仿宋" w:hint="eastAsia"/>
                <w:kern w:val="0"/>
                <w:sz w:val="20"/>
                <w:szCs w:val="20"/>
              </w:rPr>
              <w:t>大写：</w:t>
            </w:r>
          </w:p>
        </w:tc>
      </w:tr>
      <w:tr w:rsidR="004C5237">
        <w:trPr>
          <w:trHeight w:val="457"/>
          <w:jc w:val="center"/>
        </w:trPr>
        <w:tc>
          <w:tcPr>
            <w:tcW w:w="10237" w:type="dxa"/>
            <w:gridSpan w:val="8"/>
            <w:shd w:val="clear" w:color="auto" w:fill="auto"/>
            <w:noWrap/>
            <w:vAlign w:val="center"/>
          </w:tcPr>
          <w:p w:rsidR="004C5237" w:rsidRDefault="005E72E3">
            <w:pPr>
              <w:widowControl/>
              <w:jc w:val="left"/>
              <w:rPr>
                <w:rFonts w:ascii="仿宋" w:eastAsia="仿宋" w:hAnsi="仿宋" w:cs="仿宋"/>
                <w:bCs/>
                <w:kern w:val="0"/>
                <w:sz w:val="20"/>
                <w:szCs w:val="20"/>
              </w:rPr>
            </w:pPr>
            <w:r>
              <w:rPr>
                <w:rFonts w:ascii="仿宋" w:eastAsia="仿宋" w:hAnsi="仿宋" w:cs="仿宋" w:hint="eastAsia"/>
                <w:b/>
                <w:szCs w:val="21"/>
              </w:rPr>
              <w:t>其中核心产品，由（请填写企业名称）制造，该企业（请填写属于或不属于）小型、微型企业。</w:t>
            </w:r>
          </w:p>
        </w:tc>
      </w:tr>
    </w:tbl>
    <w:p w:rsidR="004C5237" w:rsidRDefault="005E72E3">
      <w:pPr>
        <w:snapToGrid w:val="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注: 1.报价一经涂改，应在涂改处加盖单位公章或者由法定代表人或其授权代表签字或盖章，否则其投标作无效投标处理。</w:t>
      </w:r>
    </w:p>
    <w:p w:rsidR="004C5237" w:rsidRDefault="005E72E3">
      <w:pPr>
        <w:snapToGrid w:val="0"/>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2.招标人不接受某一标项中有2个(含)以上的报价或方案，若投标人在此表中有2个（含）以上的报价或方案，其投标作无效投标处理。</w:t>
      </w:r>
    </w:p>
    <w:p w:rsidR="004C5237" w:rsidRDefault="005E72E3">
      <w:pPr>
        <w:ind w:leftChars="-1" w:left="-2" w:firstLineChars="200" w:firstLine="48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3.投标人需按本表格式填写，如无对应内容，则填写：“无或/”。</w:t>
      </w:r>
    </w:p>
    <w:p w:rsidR="004C5237" w:rsidRDefault="005E72E3">
      <w:pPr>
        <w:snapToGrid w:val="0"/>
        <w:ind w:left="48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4.有关本项目实施所涉及的一切费用均计入报价。</w:t>
      </w:r>
    </w:p>
    <w:p w:rsidR="004C5237" w:rsidRDefault="005E72E3">
      <w:pPr>
        <w:ind w:firstLineChars="200" w:firstLine="482"/>
        <w:rPr>
          <w:rFonts w:ascii="仿宋_GB2312" w:eastAsia="仿宋_GB2312" w:hAnsi="宋体"/>
          <w:color w:val="000000" w:themeColor="text1"/>
          <w:kern w:val="0"/>
          <w:sz w:val="24"/>
          <w:lang w:val="zh-CN"/>
        </w:rPr>
      </w:pPr>
      <w:r>
        <w:rPr>
          <w:rFonts w:ascii="仿宋_GB2312" w:eastAsia="仿宋_GB2312" w:hAnsi="宋体" w:hint="eastAsia"/>
          <w:b/>
          <w:color w:val="000000" w:themeColor="text1"/>
          <w:sz w:val="24"/>
        </w:rPr>
        <w:t>5、</w:t>
      </w:r>
      <w:r>
        <w:rPr>
          <w:rFonts w:ascii="仿宋_GB2312" w:eastAsia="仿宋_GB2312" w:hAnsi="仿宋" w:cs="仿宋_GB2312" w:hint="eastAsia"/>
          <w:color w:val="000000" w:themeColor="text1"/>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Pr>
          <w:rFonts w:ascii="仿宋_GB2312" w:eastAsia="仿宋_GB2312" w:hAnsi="仿宋" w:hint="eastAsia"/>
          <w:b/>
          <w:color w:val="000000" w:themeColor="text1"/>
          <w:sz w:val="24"/>
        </w:rPr>
        <w:t>投标人应如实填写是否可享受价格扣除，否则投标价格不可享受价格扣除。</w:t>
      </w:r>
    </w:p>
    <w:p w:rsidR="004C5237" w:rsidRDefault="005E72E3">
      <w:pPr>
        <w:snapToGrid w:val="0"/>
        <w:ind w:firstLineChars="200" w:firstLine="482"/>
        <w:jc w:val="left"/>
        <w:rPr>
          <w:rFonts w:ascii="仿宋_GB2312" w:eastAsia="仿宋_GB2312" w:hAnsi="宋体"/>
          <w:b/>
          <w:color w:val="000000" w:themeColor="text1"/>
          <w:kern w:val="0"/>
          <w:sz w:val="24"/>
          <w:lang w:val="zh-CN"/>
        </w:rPr>
      </w:pPr>
      <w:r>
        <w:rPr>
          <w:rFonts w:ascii="仿宋_GB2312" w:eastAsia="仿宋_GB2312" w:hAnsi="宋体" w:hint="eastAsia"/>
          <w:b/>
          <w:color w:val="000000" w:themeColor="text1"/>
          <w:kern w:val="0"/>
          <w:sz w:val="24"/>
        </w:rPr>
        <w:t>6</w:t>
      </w:r>
      <w:r>
        <w:rPr>
          <w:rFonts w:ascii="仿宋_GB2312" w:eastAsia="仿宋_GB2312" w:hAnsi="宋体" w:hint="eastAsia"/>
          <w:b/>
          <w:color w:val="000000" w:themeColor="text1"/>
          <w:kern w:val="0"/>
          <w:sz w:val="24"/>
          <w:lang w:val="zh-CN"/>
        </w:rPr>
        <w:t>.特别提示：</w:t>
      </w:r>
      <w:r>
        <w:rPr>
          <w:rFonts w:ascii="仿宋" w:eastAsia="仿宋" w:hAnsi="仿宋" w:cs="仿宋_GB2312"/>
          <w:b/>
          <w:kern w:val="0"/>
          <w:sz w:val="24"/>
          <w:lang w:val="zh-CN"/>
        </w:rPr>
        <w:t>采购机构将在中标公告中公布中标人的《开标一览表》，接受社会监督。</w:t>
      </w:r>
    </w:p>
    <w:p w:rsidR="004C5237" w:rsidRDefault="004C5237" w:rsidP="00E36286">
      <w:pPr>
        <w:spacing w:line="360" w:lineRule="auto"/>
        <w:ind w:leftChars="-72" w:left="-2" w:rightChars="-389" w:right="-817" w:hangingChars="62" w:hanging="149"/>
        <w:rPr>
          <w:rFonts w:ascii="仿宋_GB2312" w:eastAsia="仿宋_GB2312" w:hAnsi="宋体"/>
          <w:color w:val="000000" w:themeColor="text1"/>
          <w:sz w:val="24"/>
        </w:rPr>
      </w:pPr>
    </w:p>
    <w:p w:rsidR="004C5237" w:rsidRDefault="005E72E3">
      <w:pPr>
        <w:spacing w:line="360" w:lineRule="auto"/>
        <w:ind w:leftChars="-2" w:left="-4" w:rightChars="-389" w:right="-817" w:firstLine="2"/>
        <w:rPr>
          <w:rFonts w:ascii="仿宋_GB2312" w:eastAsia="仿宋_GB2312" w:hAnsi="宋体"/>
          <w:color w:val="000000" w:themeColor="text1"/>
          <w:sz w:val="24"/>
        </w:rPr>
      </w:pPr>
      <w:r>
        <w:rPr>
          <w:rFonts w:ascii="仿宋_GB2312" w:eastAsia="仿宋_GB2312" w:hAnsi="宋体" w:hint="eastAsia"/>
          <w:color w:val="000000" w:themeColor="text1"/>
          <w:sz w:val="24"/>
        </w:rPr>
        <w:t>投标人（电子签章）：</w:t>
      </w:r>
    </w:p>
    <w:p w:rsidR="004C5237" w:rsidRDefault="005E72E3">
      <w:pPr>
        <w:spacing w:line="360" w:lineRule="auto"/>
        <w:outlineLvl w:val="0"/>
        <w:rPr>
          <w:rFonts w:ascii="仿宋_GB2312" w:eastAsia="仿宋_GB2312" w:hAnsi="宋体"/>
          <w:color w:val="000000" w:themeColor="text1"/>
          <w:sz w:val="24"/>
        </w:rPr>
      </w:pPr>
      <w:r>
        <w:rPr>
          <w:rFonts w:ascii="仿宋_GB2312" w:eastAsia="仿宋_GB2312" w:hAnsi="宋体" w:hint="eastAsia"/>
          <w:color w:val="000000" w:themeColor="text1"/>
          <w:sz w:val="24"/>
        </w:rPr>
        <w:t>法定代表人或其授权代表（签字或盖章）：            日期：    年   月   日</w:t>
      </w:r>
    </w:p>
    <w:p w:rsidR="004C5237" w:rsidRDefault="004C5237">
      <w:pPr>
        <w:pStyle w:val="a0"/>
        <w:rPr>
          <w:rFonts w:ascii="仿宋_GB2312" w:eastAsia="仿宋_GB2312" w:hAnsi="宋体"/>
          <w:color w:val="000000" w:themeColor="text1"/>
        </w:rPr>
      </w:pPr>
    </w:p>
    <w:p w:rsidR="004C5237" w:rsidRDefault="004C5237">
      <w:pPr>
        <w:pStyle w:val="a0"/>
        <w:rPr>
          <w:rFonts w:ascii="仿宋_GB2312" w:eastAsia="仿宋_GB2312" w:hAnsi="宋体"/>
          <w:color w:val="000000" w:themeColor="text1"/>
        </w:rPr>
      </w:pPr>
    </w:p>
    <w:p w:rsidR="004C5237" w:rsidRDefault="004C5237">
      <w:pPr>
        <w:pStyle w:val="a0"/>
        <w:rPr>
          <w:rFonts w:ascii="仿宋_GB2312" w:eastAsia="仿宋_GB2312" w:hAnsi="宋体"/>
          <w:color w:val="000000" w:themeColor="text1"/>
        </w:rPr>
      </w:pPr>
    </w:p>
    <w:p w:rsidR="004C5237" w:rsidRDefault="004C5237">
      <w:pPr>
        <w:pStyle w:val="a0"/>
        <w:rPr>
          <w:rFonts w:ascii="仿宋_GB2312" w:eastAsia="仿宋_GB2312" w:hAnsi="宋体"/>
          <w:color w:val="000000" w:themeColor="text1"/>
        </w:rPr>
      </w:pPr>
    </w:p>
    <w:p w:rsidR="004C5237" w:rsidRDefault="004C5237">
      <w:pPr>
        <w:pStyle w:val="a0"/>
        <w:rPr>
          <w:rFonts w:ascii="仿宋_GB2312" w:eastAsia="仿宋_GB2312" w:hAnsi="宋体"/>
          <w:color w:val="000000" w:themeColor="text1"/>
        </w:rPr>
      </w:pPr>
    </w:p>
    <w:p w:rsidR="004C5237" w:rsidRDefault="004C5237">
      <w:pPr>
        <w:pStyle w:val="a0"/>
        <w:rPr>
          <w:rFonts w:ascii="仿宋_GB2312" w:eastAsia="仿宋_GB2312" w:hAnsi="宋体"/>
          <w:color w:val="000000" w:themeColor="text1"/>
        </w:rPr>
      </w:pPr>
    </w:p>
    <w:p w:rsidR="004C5237" w:rsidRDefault="005E72E3">
      <w:pPr>
        <w:pageBreakBefore/>
        <w:spacing w:line="800" w:lineRule="exact"/>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2</w:t>
      </w:r>
      <w:r w:rsidR="00353FFE">
        <w:rPr>
          <w:rFonts w:ascii="仿宋_GB2312" w:eastAsia="仿宋_GB2312" w:hAnsi="宋体" w:hint="eastAsia"/>
          <w:b/>
          <w:color w:val="000000" w:themeColor="text1"/>
          <w:sz w:val="30"/>
          <w:szCs w:val="30"/>
        </w:rPr>
        <w:t>—</w:t>
      </w:r>
      <w:r>
        <w:rPr>
          <w:rFonts w:ascii="仿宋_GB2312" w:eastAsia="仿宋_GB2312" w:hAnsi="宋体" w:hint="eastAsia"/>
          <w:b/>
          <w:color w:val="000000" w:themeColor="text1"/>
          <w:sz w:val="30"/>
          <w:szCs w:val="30"/>
        </w:rPr>
        <w:t>02标专用打印纸开标一览表（格式）</w:t>
      </w:r>
    </w:p>
    <w:p w:rsidR="004C5237" w:rsidRDefault="004C5237">
      <w:pPr>
        <w:spacing w:line="400" w:lineRule="exact"/>
        <w:rPr>
          <w:rFonts w:ascii="仿宋_GB2312" w:eastAsia="仿宋_GB2312" w:hAnsi="宋体"/>
          <w:color w:val="000000" w:themeColor="text1"/>
          <w:sz w:val="24"/>
        </w:rPr>
      </w:pPr>
    </w:p>
    <w:p w:rsidR="004C5237" w:rsidRDefault="005E72E3">
      <w:pPr>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投标人名称：</w:t>
      </w:r>
    </w:p>
    <w:p w:rsidR="004C5237" w:rsidRDefault="005E72E3">
      <w:pPr>
        <w:snapToGrid w:val="0"/>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标    项：</w:t>
      </w:r>
    </w:p>
    <w:p w:rsidR="004C5237" w:rsidRDefault="005E72E3">
      <w:pPr>
        <w:snapToGrid w:val="0"/>
        <w:spacing w:line="400" w:lineRule="exact"/>
        <w:rPr>
          <w:rFonts w:ascii="仿宋_GB2312" w:eastAsia="仿宋_GB2312" w:hAnsi="宋体"/>
          <w:color w:val="000000" w:themeColor="text1"/>
          <w:sz w:val="24"/>
          <w:u w:val="single"/>
        </w:rPr>
      </w:pPr>
      <w:r>
        <w:rPr>
          <w:rFonts w:ascii="仿宋_GB2312" w:eastAsia="仿宋_GB2312" w:hAnsi="宋体" w:hint="eastAsia"/>
          <w:color w:val="000000" w:themeColor="text1"/>
          <w:sz w:val="24"/>
        </w:rPr>
        <w:t>招标编号：</w:t>
      </w:r>
    </w:p>
    <w:p w:rsidR="004C5237" w:rsidRDefault="005E72E3">
      <w:pPr>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单位：元</w:t>
      </w:r>
    </w:p>
    <w:tbl>
      <w:tblPr>
        <w:tblW w:w="10550" w:type="dxa"/>
        <w:jc w:val="center"/>
        <w:tblLayout w:type="fixed"/>
        <w:tblLook w:val="04A0"/>
      </w:tblPr>
      <w:tblGrid>
        <w:gridCol w:w="675"/>
        <w:gridCol w:w="1625"/>
        <w:gridCol w:w="3663"/>
        <w:gridCol w:w="787"/>
        <w:gridCol w:w="900"/>
        <w:gridCol w:w="950"/>
        <w:gridCol w:w="975"/>
        <w:gridCol w:w="975"/>
      </w:tblGrid>
      <w:tr w:rsidR="004C5237">
        <w:trPr>
          <w:trHeight w:val="57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序号</w:t>
            </w:r>
          </w:p>
        </w:tc>
        <w:tc>
          <w:tcPr>
            <w:tcW w:w="1625"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物品名称</w:t>
            </w:r>
          </w:p>
        </w:tc>
        <w:tc>
          <w:tcPr>
            <w:tcW w:w="3663"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规格</w:t>
            </w:r>
          </w:p>
        </w:tc>
        <w:tc>
          <w:tcPr>
            <w:tcW w:w="787"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计量单位</w:t>
            </w:r>
          </w:p>
        </w:tc>
        <w:tc>
          <w:tcPr>
            <w:tcW w:w="900"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上限单价（元）</w:t>
            </w:r>
          </w:p>
        </w:tc>
        <w:tc>
          <w:tcPr>
            <w:tcW w:w="950"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预估用量（2年）</w:t>
            </w:r>
          </w:p>
        </w:tc>
        <w:tc>
          <w:tcPr>
            <w:tcW w:w="975"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投标单位（元）</w:t>
            </w:r>
          </w:p>
        </w:tc>
        <w:tc>
          <w:tcPr>
            <w:tcW w:w="975" w:type="dxa"/>
            <w:tcBorders>
              <w:top w:val="single" w:sz="4" w:space="0" w:color="auto"/>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金额</w:t>
            </w: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241-1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34.8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241-2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16</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241-2/2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47</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612</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241-3/2 /70G</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箱</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A5/80克粉红  500张/包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17</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A4/80克/粉红 100张/包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735"/>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A5/70克，纸质：全木浆中性造纸。双面一致挺拔，ISO9001质量认证。</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1000张/包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复印纸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A6 /70克，1000张/包.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1000张/包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25</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9</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喷墨专用打印纸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A4/ 230克  210*297mm/相片纸， 100张/包</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包</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30</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952</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57*50 mm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2980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110*50 mm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220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12</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75*60mm双层</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13</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80*50 mm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2.6</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14</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80*60 mm（挂号纸）</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2.6</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72700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15</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80*100*18 mm（自助机用）</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100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16</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80*100*25.4 （自助机用）</w:t>
            </w:r>
          </w:p>
        </w:tc>
        <w:tc>
          <w:tcPr>
            <w:tcW w:w="787"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11680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17</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热敏打印纸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直径*宽=70mm*80mm, 棍芯2cm</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4650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925"/>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110mm*140mm-20m(GE800心电图机专用)纸质: 热敏纸，长效保存型，带格，定制黑点偏左20mm。干净，无污点。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本</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30</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138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60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19</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50mm*20mm单道纸质: 热敏纸，长效保存型. 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550"/>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20</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50mm*30mm单道纸质: 热敏纸，长效保存型.</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3000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551"/>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21</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心电图纸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80mm*20mm单道纸质: 热敏纸，长效保存型.干净，无污点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卷</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7.8</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40</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687"/>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22</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十二导心电图记录纸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210mm*280mm-200P纸质: 热敏纸，长效保存型，带格，干净，无污点</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本</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63</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42</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495"/>
          <w:jc w:val="center"/>
        </w:trPr>
        <w:tc>
          <w:tcPr>
            <w:tcW w:w="675" w:type="dxa"/>
            <w:tcBorders>
              <w:top w:val="nil"/>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23</w:t>
            </w:r>
          </w:p>
        </w:tc>
        <w:tc>
          <w:tcPr>
            <w:tcW w:w="1625"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双胶纸</w:t>
            </w:r>
          </w:p>
        </w:tc>
        <w:tc>
          <w:tcPr>
            <w:tcW w:w="3663"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A4/70克，4000张/捆，包装整齐，平整.</w:t>
            </w:r>
          </w:p>
        </w:tc>
        <w:tc>
          <w:tcPr>
            <w:tcW w:w="787"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捆</w:t>
            </w:r>
          </w:p>
        </w:tc>
        <w:tc>
          <w:tcPr>
            <w:tcW w:w="900" w:type="dxa"/>
            <w:tcBorders>
              <w:top w:val="nil"/>
              <w:left w:val="nil"/>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130</w:t>
            </w:r>
          </w:p>
        </w:tc>
        <w:tc>
          <w:tcPr>
            <w:tcW w:w="950" w:type="dxa"/>
            <w:tcBorders>
              <w:top w:val="nil"/>
              <w:left w:val="nil"/>
              <w:bottom w:val="single" w:sz="4" w:space="0" w:color="auto"/>
              <w:right w:val="single" w:sz="4" w:space="0" w:color="auto"/>
            </w:tcBorders>
            <w:shd w:val="clear" w:color="auto" w:fill="auto"/>
            <w:noWrap/>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4C5237" w:rsidRDefault="004C5237">
            <w:pPr>
              <w:widowControl/>
              <w:jc w:val="center"/>
              <w:rPr>
                <w:rFonts w:ascii="仿宋" w:eastAsia="仿宋" w:hAnsi="仿宋" w:cs="仿宋"/>
                <w:kern w:val="0"/>
                <w:sz w:val="20"/>
                <w:szCs w:val="20"/>
              </w:rPr>
            </w:pPr>
          </w:p>
        </w:tc>
      </w:tr>
      <w:tr w:rsidR="004C5237">
        <w:trPr>
          <w:trHeight w:val="335"/>
          <w:jc w:val="center"/>
        </w:trPr>
        <w:tc>
          <w:tcPr>
            <w:tcW w:w="59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237" w:rsidRDefault="005E72E3">
            <w:pPr>
              <w:widowControl/>
              <w:jc w:val="center"/>
              <w:rPr>
                <w:rFonts w:ascii="仿宋" w:eastAsia="仿宋" w:hAnsi="仿宋" w:cs="仿宋"/>
                <w:kern w:val="0"/>
                <w:sz w:val="20"/>
                <w:szCs w:val="20"/>
              </w:rPr>
            </w:pPr>
            <w:r>
              <w:rPr>
                <w:rFonts w:ascii="仿宋" w:eastAsia="仿宋" w:hAnsi="仿宋" w:cs="仿宋" w:hint="eastAsia"/>
                <w:kern w:val="0"/>
                <w:sz w:val="20"/>
                <w:szCs w:val="20"/>
              </w:rPr>
              <w:t>投标总价（上限价：453922元）</w:t>
            </w:r>
          </w:p>
        </w:tc>
        <w:tc>
          <w:tcPr>
            <w:tcW w:w="45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5237" w:rsidRDefault="005E72E3">
            <w:pPr>
              <w:widowControl/>
              <w:jc w:val="left"/>
              <w:rPr>
                <w:rFonts w:ascii="仿宋" w:eastAsia="仿宋" w:hAnsi="仿宋" w:cs="仿宋"/>
                <w:kern w:val="0"/>
                <w:sz w:val="20"/>
                <w:szCs w:val="20"/>
              </w:rPr>
            </w:pPr>
            <w:r>
              <w:rPr>
                <w:rFonts w:ascii="仿宋" w:eastAsia="仿宋" w:hAnsi="仿宋" w:cs="仿宋" w:hint="eastAsia"/>
                <w:kern w:val="0"/>
                <w:sz w:val="20"/>
                <w:szCs w:val="20"/>
              </w:rPr>
              <w:t>小写：</w:t>
            </w:r>
          </w:p>
        </w:tc>
      </w:tr>
      <w:tr w:rsidR="004C5237">
        <w:trPr>
          <w:trHeight w:val="348"/>
          <w:jc w:val="center"/>
        </w:trPr>
        <w:tc>
          <w:tcPr>
            <w:tcW w:w="59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C5237" w:rsidRDefault="004C5237">
            <w:pPr>
              <w:widowControl/>
              <w:jc w:val="center"/>
              <w:rPr>
                <w:rFonts w:ascii="仿宋" w:eastAsia="仿宋" w:hAnsi="仿宋" w:cs="仿宋"/>
                <w:kern w:val="0"/>
                <w:sz w:val="20"/>
                <w:szCs w:val="20"/>
              </w:rPr>
            </w:pPr>
          </w:p>
        </w:tc>
        <w:tc>
          <w:tcPr>
            <w:tcW w:w="45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5237" w:rsidRDefault="005E72E3">
            <w:pPr>
              <w:widowControl/>
              <w:jc w:val="left"/>
              <w:rPr>
                <w:rFonts w:ascii="仿宋" w:eastAsia="仿宋" w:hAnsi="仿宋" w:cs="仿宋"/>
                <w:kern w:val="0"/>
                <w:sz w:val="20"/>
                <w:szCs w:val="20"/>
              </w:rPr>
            </w:pPr>
            <w:r>
              <w:rPr>
                <w:rFonts w:ascii="仿宋" w:eastAsia="仿宋" w:hAnsi="仿宋" w:cs="仿宋" w:hint="eastAsia"/>
                <w:kern w:val="0"/>
                <w:sz w:val="20"/>
                <w:szCs w:val="20"/>
              </w:rPr>
              <w:t>大写：</w:t>
            </w:r>
          </w:p>
        </w:tc>
      </w:tr>
      <w:tr w:rsidR="004C5237">
        <w:trPr>
          <w:trHeight w:val="495"/>
          <w:jc w:val="center"/>
        </w:trPr>
        <w:tc>
          <w:tcPr>
            <w:tcW w:w="105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5237" w:rsidRDefault="005E72E3">
            <w:pPr>
              <w:widowControl/>
              <w:jc w:val="left"/>
              <w:rPr>
                <w:rFonts w:ascii="仿宋" w:eastAsia="仿宋" w:hAnsi="仿宋" w:cs="仿宋"/>
                <w:b/>
                <w:szCs w:val="21"/>
              </w:rPr>
            </w:pPr>
            <w:r>
              <w:rPr>
                <w:rFonts w:ascii="仿宋" w:eastAsia="仿宋" w:hAnsi="仿宋" w:cs="仿宋" w:hint="eastAsia"/>
                <w:b/>
                <w:szCs w:val="21"/>
              </w:rPr>
              <w:t>其中核心产品，由（请填写企业名称）制造，该企业（请填写属于或不属于）小型、微型企业。</w:t>
            </w:r>
          </w:p>
        </w:tc>
      </w:tr>
    </w:tbl>
    <w:p w:rsidR="004C5237" w:rsidRDefault="005E72E3">
      <w:pPr>
        <w:snapToGrid w:val="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注: 1.报价一经涂改，应在涂改处加盖单位公章或者由法定代表人或其授权代表签字或盖章，否则其投标作无效投标处理。</w:t>
      </w:r>
    </w:p>
    <w:p w:rsidR="004C5237" w:rsidRDefault="005E72E3">
      <w:pPr>
        <w:snapToGrid w:val="0"/>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2.招标人不接受某一标项中有2个(含)以上的报价或方案，若投标人在此表中有2个（含）以上的报价或方案，其投标作无效投标处理。</w:t>
      </w:r>
    </w:p>
    <w:p w:rsidR="004C5237" w:rsidRDefault="005E72E3">
      <w:pPr>
        <w:ind w:leftChars="-1" w:left="-2" w:firstLineChars="200" w:firstLine="48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3.投标人需按本表格式填写，如无对应内容，则填写：“无或/”。</w:t>
      </w:r>
    </w:p>
    <w:p w:rsidR="004C5237" w:rsidRDefault="005E72E3">
      <w:pPr>
        <w:snapToGrid w:val="0"/>
        <w:ind w:left="48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4.有关本项目实施所涉及的一切费用均计入报价。</w:t>
      </w:r>
    </w:p>
    <w:p w:rsidR="004C5237" w:rsidRDefault="005E72E3">
      <w:pPr>
        <w:ind w:firstLineChars="200" w:firstLine="482"/>
        <w:rPr>
          <w:rFonts w:ascii="仿宋_GB2312" w:eastAsia="仿宋_GB2312" w:hAnsi="宋体"/>
          <w:color w:val="000000" w:themeColor="text1"/>
          <w:kern w:val="0"/>
          <w:sz w:val="24"/>
          <w:lang w:val="zh-CN"/>
        </w:rPr>
      </w:pPr>
      <w:r>
        <w:rPr>
          <w:rFonts w:ascii="仿宋_GB2312" w:eastAsia="仿宋_GB2312" w:hAnsi="宋体" w:hint="eastAsia"/>
          <w:b/>
          <w:color w:val="000000" w:themeColor="text1"/>
          <w:sz w:val="24"/>
        </w:rPr>
        <w:t>5、</w:t>
      </w:r>
      <w:r>
        <w:rPr>
          <w:rFonts w:ascii="仿宋_GB2312" w:eastAsia="仿宋_GB2312" w:hAnsi="仿宋" w:cs="仿宋_GB2312" w:hint="eastAsia"/>
          <w:color w:val="000000" w:themeColor="text1"/>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Pr>
          <w:rFonts w:ascii="仿宋_GB2312" w:eastAsia="仿宋_GB2312" w:hAnsi="仿宋" w:hint="eastAsia"/>
          <w:b/>
          <w:color w:val="000000" w:themeColor="text1"/>
          <w:sz w:val="24"/>
        </w:rPr>
        <w:t>投标人应如实填写是否可享受价格扣除，否则投标价格不可享受价格扣除。</w:t>
      </w:r>
    </w:p>
    <w:p w:rsidR="004C5237" w:rsidRDefault="005E72E3">
      <w:pPr>
        <w:snapToGrid w:val="0"/>
        <w:ind w:firstLineChars="200" w:firstLine="482"/>
        <w:jc w:val="left"/>
        <w:rPr>
          <w:rFonts w:ascii="仿宋_GB2312" w:eastAsia="仿宋_GB2312" w:hAnsi="宋体"/>
          <w:b/>
          <w:color w:val="000000" w:themeColor="text1"/>
          <w:kern w:val="0"/>
          <w:sz w:val="24"/>
          <w:lang w:val="zh-CN"/>
        </w:rPr>
      </w:pPr>
      <w:r>
        <w:rPr>
          <w:rFonts w:ascii="仿宋_GB2312" w:eastAsia="仿宋_GB2312" w:hAnsi="宋体" w:hint="eastAsia"/>
          <w:b/>
          <w:color w:val="000000" w:themeColor="text1"/>
          <w:kern w:val="0"/>
          <w:sz w:val="24"/>
        </w:rPr>
        <w:t>6</w:t>
      </w:r>
      <w:r>
        <w:rPr>
          <w:rFonts w:ascii="仿宋_GB2312" w:eastAsia="仿宋_GB2312" w:hAnsi="宋体" w:hint="eastAsia"/>
          <w:b/>
          <w:color w:val="000000" w:themeColor="text1"/>
          <w:kern w:val="0"/>
          <w:sz w:val="24"/>
          <w:lang w:val="zh-CN"/>
        </w:rPr>
        <w:t>.特别提示：</w:t>
      </w:r>
      <w:r>
        <w:rPr>
          <w:rFonts w:ascii="仿宋" w:eastAsia="仿宋" w:hAnsi="仿宋" w:cs="仿宋_GB2312"/>
          <w:b/>
          <w:kern w:val="0"/>
          <w:sz w:val="24"/>
          <w:lang w:val="zh-CN"/>
        </w:rPr>
        <w:t>采购机构将在中标公告中公布中标人的《开标一览表》，接受社会监督。</w:t>
      </w:r>
    </w:p>
    <w:p w:rsidR="004C5237" w:rsidRDefault="004C5237" w:rsidP="00E36286">
      <w:pPr>
        <w:spacing w:line="360" w:lineRule="auto"/>
        <w:ind w:leftChars="-72" w:left="-2" w:rightChars="-389" w:right="-817" w:hangingChars="62" w:hanging="149"/>
        <w:rPr>
          <w:rFonts w:ascii="仿宋_GB2312" w:eastAsia="仿宋_GB2312" w:hAnsi="宋体"/>
          <w:color w:val="000000" w:themeColor="text1"/>
          <w:sz w:val="24"/>
        </w:rPr>
      </w:pPr>
    </w:p>
    <w:p w:rsidR="004C5237" w:rsidRDefault="005E72E3">
      <w:pPr>
        <w:spacing w:line="360" w:lineRule="auto"/>
        <w:ind w:leftChars="-2" w:left="-4" w:rightChars="-389" w:right="-817" w:firstLine="2"/>
        <w:rPr>
          <w:rFonts w:ascii="仿宋_GB2312" w:eastAsia="仿宋_GB2312" w:hAnsi="宋体"/>
          <w:color w:val="000000" w:themeColor="text1"/>
          <w:sz w:val="24"/>
        </w:rPr>
      </w:pPr>
      <w:r>
        <w:rPr>
          <w:rFonts w:ascii="仿宋_GB2312" w:eastAsia="仿宋_GB2312" w:hAnsi="宋体" w:hint="eastAsia"/>
          <w:color w:val="000000" w:themeColor="text1"/>
          <w:sz w:val="24"/>
        </w:rPr>
        <w:t>投标人（电子签章）：</w:t>
      </w:r>
    </w:p>
    <w:p w:rsidR="004C5237" w:rsidRDefault="005E72E3">
      <w:pPr>
        <w:spacing w:line="360" w:lineRule="auto"/>
        <w:outlineLvl w:val="0"/>
        <w:rPr>
          <w:rFonts w:ascii="仿宋_GB2312" w:eastAsia="仿宋_GB2312" w:hAnsi="宋体"/>
          <w:color w:val="000000" w:themeColor="text1"/>
          <w:sz w:val="24"/>
        </w:rPr>
      </w:pPr>
      <w:r>
        <w:rPr>
          <w:rFonts w:ascii="仿宋_GB2312" w:eastAsia="仿宋_GB2312" w:hAnsi="宋体" w:hint="eastAsia"/>
          <w:color w:val="000000" w:themeColor="text1"/>
          <w:sz w:val="24"/>
        </w:rPr>
        <w:t>法定代表人或其授权代表（签字或盖章）：            日期：    年   月   日</w:t>
      </w:r>
    </w:p>
    <w:p w:rsidR="004C5237" w:rsidRDefault="004C5237">
      <w:pPr>
        <w:pStyle w:val="a0"/>
        <w:rPr>
          <w:rFonts w:ascii="仿宋_GB2312" w:eastAsia="仿宋_GB2312" w:hAnsi="宋体"/>
          <w:color w:val="000000" w:themeColor="text1"/>
        </w:rPr>
      </w:pPr>
    </w:p>
    <w:p w:rsidR="004C5237" w:rsidRDefault="004C5237">
      <w:pPr>
        <w:spacing w:line="440" w:lineRule="exact"/>
        <w:jc w:val="left"/>
        <w:rPr>
          <w:rFonts w:ascii="仿宋_GB2312" w:eastAsia="仿宋_GB2312" w:hAnsi="宋体"/>
          <w:color w:val="000000" w:themeColor="text1"/>
          <w:sz w:val="24"/>
        </w:rPr>
      </w:pPr>
    </w:p>
    <w:p w:rsidR="004C5237" w:rsidRDefault="005E72E3">
      <w:pPr>
        <w:pageBreakBefore/>
        <w:rPr>
          <w:rFonts w:ascii="仿宋_GB2312" w:eastAsia="仿宋_GB2312" w:hAnsi="仿宋_GB2312" w:cs="仿宋_GB2312"/>
          <w:b/>
          <w:color w:val="000000" w:themeColor="text1"/>
          <w:sz w:val="32"/>
          <w:szCs w:val="32"/>
        </w:rPr>
      </w:pPr>
      <w:r>
        <w:rPr>
          <w:rFonts w:ascii="仿宋_GB2312" w:eastAsia="仿宋_GB2312" w:hint="eastAsia"/>
          <w:b/>
          <w:color w:val="000000" w:themeColor="text1"/>
          <w:sz w:val="32"/>
          <w:szCs w:val="32"/>
        </w:rPr>
        <w:t>3、中小企业声明函</w:t>
      </w:r>
    </w:p>
    <w:p w:rsidR="004C5237" w:rsidRDefault="004C5237">
      <w:pPr>
        <w:rPr>
          <w:rFonts w:ascii="仿宋_GB2312" w:eastAsia="仿宋_GB2312"/>
          <w:color w:val="000000" w:themeColor="text1"/>
        </w:rPr>
      </w:pPr>
    </w:p>
    <w:p w:rsidR="004C5237" w:rsidRDefault="005E72E3">
      <w:pPr>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Pr>
          <w:rFonts w:ascii="仿宋_GB2312" w:eastAsia="仿宋_GB2312" w:hAnsi="仿宋_GB2312" w:cs="仿宋_GB2312" w:hint="eastAsia"/>
          <w:color w:val="000000" w:themeColor="text1"/>
          <w:sz w:val="24"/>
          <w:u w:val="single"/>
        </w:rPr>
        <w:t xml:space="preserve">      （请填写：中型、小型、微型）</w:t>
      </w:r>
      <w:r>
        <w:rPr>
          <w:rFonts w:ascii="仿宋_GB2312" w:eastAsia="仿宋_GB2312" w:hAnsi="仿宋_GB2312" w:cs="仿宋_GB2312" w:hint="eastAsia"/>
          <w:color w:val="000000" w:themeColor="text1"/>
          <w:sz w:val="24"/>
        </w:rPr>
        <w:t>企业。即，本公司同时满足以下条件：</w:t>
      </w:r>
    </w:p>
    <w:p w:rsidR="004C5237" w:rsidRDefault="004C5237">
      <w:pPr>
        <w:rPr>
          <w:rFonts w:ascii="仿宋_GB2312" w:eastAsia="仿宋_GB2312" w:hAnsi="仿宋_GB2312" w:cs="仿宋_GB2312"/>
          <w:color w:val="000000" w:themeColor="text1"/>
          <w:sz w:val="24"/>
        </w:rPr>
      </w:pPr>
    </w:p>
    <w:p w:rsidR="004C5237" w:rsidRDefault="005E72E3">
      <w:pPr>
        <w:pStyle w:val="112"/>
        <w:widowControl/>
        <w:numPr>
          <w:ilvl w:val="0"/>
          <w:numId w:val="6"/>
        </w:numPr>
        <w:adjustRightInd/>
        <w:spacing w:line="240" w:lineRule="auto"/>
        <w:ind w:firstLineChars="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themeColor="text1"/>
          <w:u w:val="single"/>
        </w:rPr>
        <w:t xml:space="preserve">   （请填写：中型、小型、微型）</w:t>
      </w:r>
      <w:r>
        <w:rPr>
          <w:rFonts w:ascii="仿宋_GB2312" w:eastAsia="仿宋_GB2312" w:hAnsi="仿宋_GB2312" w:cs="仿宋_GB2312" w:hint="eastAsia"/>
          <w:color w:val="000000" w:themeColor="text1"/>
        </w:rPr>
        <w:t>企业。</w:t>
      </w:r>
    </w:p>
    <w:p w:rsidR="004C5237" w:rsidRDefault="005E72E3">
      <w:pPr>
        <w:pStyle w:val="112"/>
        <w:widowControl/>
        <w:numPr>
          <w:ilvl w:val="0"/>
          <w:numId w:val="6"/>
        </w:numPr>
        <w:adjustRightInd/>
        <w:spacing w:line="240" w:lineRule="auto"/>
        <w:ind w:firstLineChars="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本公司参加</w:t>
      </w:r>
      <w:r>
        <w:rPr>
          <w:rFonts w:ascii="仿宋_GB2312" w:eastAsia="仿宋_GB2312" w:hAnsi="仿宋_GB2312" w:cs="仿宋_GB2312" w:hint="eastAsia"/>
          <w:color w:val="000000" w:themeColor="text1"/>
          <w:u w:val="single"/>
        </w:rPr>
        <w:t>绍兴市人民医院</w:t>
      </w:r>
      <w:r>
        <w:rPr>
          <w:rFonts w:ascii="仿宋_GB2312" w:eastAsia="仿宋_GB2312" w:hAnsi="仿宋_GB2312" w:cs="仿宋_GB2312" w:hint="eastAsia"/>
          <w:color w:val="000000" w:themeColor="text1"/>
        </w:rPr>
        <w:t>的</w:t>
      </w:r>
      <w:r>
        <w:rPr>
          <w:rFonts w:ascii="仿宋_GB2312" w:eastAsia="仿宋_GB2312" w:hAnsi="仿宋_GB2312" w:cs="仿宋_GB2312" w:hint="eastAsia"/>
          <w:color w:val="000000" w:themeColor="text1"/>
          <w:u w:val="single"/>
        </w:rPr>
        <w:t>绍兴市人民医院不干胶和专用打印纸采购项目</w:t>
      </w:r>
      <w:r>
        <w:rPr>
          <w:rFonts w:ascii="仿宋_GB2312" w:eastAsia="仿宋_GB2312" w:hAnsi="仿宋_GB2312" w:cs="仿宋_GB2312" w:hint="eastAsia"/>
          <w:color w:val="000000" w:themeColor="text1"/>
        </w:rPr>
        <w:t xml:space="preserve">采购活动提供本企业制造的货物，由本企业承担工程、提供服务，或者提供其他 </w:t>
      </w:r>
      <w:r>
        <w:rPr>
          <w:rFonts w:ascii="仿宋_GB2312" w:eastAsia="仿宋_GB2312" w:hAnsi="仿宋_GB2312" w:cs="仿宋_GB2312" w:hint="eastAsia"/>
          <w:color w:val="000000" w:themeColor="text1"/>
          <w:u w:val="single"/>
        </w:rPr>
        <w:t xml:space="preserve">        （请填写：中型、小型、微型）</w:t>
      </w:r>
      <w:r>
        <w:rPr>
          <w:rFonts w:ascii="仿宋_GB2312" w:eastAsia="仿宋_GB2312" w:hAnsi="仿宋_GB2312" w:cs="仿宋_GB2312" w:hint="eastAsia"/>
          <w:color w:val="000000" w:themeColor="text1"/>
        </w:rPr>
        <w:t>企业制造的货物。本条所称货物不包括使用大型企业注册商标的货物。</w:t>
      </w:r>
    </w:p>
    <w:p w:rsidR="004C5237" w:rsidRDefault="005E72E3">
      <w:pPr>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本公司对上述声明的真实性负责。如有虚假，将依法承担相应责任。</w:t>
      </w:r>
    </w:p>
    <w:p w:rsidR="004C5237" w:rsidRDefault="004C5237">
      <w:pPr>
        <w:jc w:val="right"/>
        <w:rPr>
          <w:rFonts w:ascii="仿宋_GB2312" w:eastAsia="仿宋_GB2312" w:hAnsi="仿宋_GB2312" w:cs="仿宋_GB2312"/>
          <w:color w:val="000000" w:themeColor="text1"/>
          <w:sz w:val="24"/>
        </w:rPr>
      </w:pPr>
    </w:p>
    <w:p w:rsidR="004C5237" w:rsidRDefault="004C5237">
      <w:pPr>
        <w:ind w:right="420" w:firstLineChars="2450" w:firstLine="5880"/>
        <w:rPr>
          <w:rFonts w:ascii="仿宋_GB2312" w:eastAsia="仿宋_GB2312" w:hAnsi="仿宋_GB2312" w:cs="仿宋_GB2312"/>
          <w:color w:val="000000" w:themeColor="text1"/>
          <w:sz w:val="24"/>
        </w:rPr>
      </w:pPr>
    </w:p>
    <w:p w:rsidR="004C5237" w:rsidRDefault="004C5237">
      <w:pPr>
        <w:ind w:right="420" w:firstLineChars="2450" w:firstLine="5880"/>
        <w:rPr>
          <w:rFonts w:ascii="仿宋_GB2312" w:eastAsia="仿宋_GB2312" w:hAnsi="仿宋_GB2312" w:cs="仿宋_GB2312"/>
          <w:color w:val="000000" w:themeColor="text1"/>
          <w:sz w:val="24"/>
        </w:rPr>
      </w:pPr>
    </w:p>
    <w:p w:rsidR="004C5237" w:rsidRDefault="005E72E3">
      <w:pPr>
        <w:ind w:right="420" w:firstLineChars="2450" w:firstLine="58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声明企业（盖章）： </w:t>
      </w:r>
    </w:p>
    <w:p w:rsidR="004C5237" w:rsidRDefault="005E72E3">
      <w:pPr>
        <w:ind w:right="420" w:firstLineChars="2300" w:firstLine="5520"/>
        <w:rPr>
          <w:rFonts w:ascii="仿宋_GB2312" w:eastAsia="仿宋_GB2312"/>
          <w:color w:val="000000" w:themeColor="text1"/>
        </w:rPr>
      </w:pPr>
      <w:r>
        <w:rPr>
          <w:rFonts w:ascii="仿宋_GB2312" w:eastAsia="仿宋_GB2312" w:hAnsi="仿宋_GB2312" w:cs="仿宋_GB2312" w:hint="eastAsia"/>
          <w:color w:val="000000" w:themeColor="text1"/>
          <w:sz w:val="24"/>
        </w:rPr>
        <w:t xml:space="preserve">日期：   年     月 </w:t>
      </w:r>
      <w:r>
        <w:rPr>
          <w:rFonts w:ascii="仿宋_GB2312" w:eastAsia="仿宋_GB2312" w:hint="eastAsia"/>
          <w:color w:val="000000" w:themeColor="text1"/>
        </w:rPr>
        <w:t xml:space="preserve">    日</w:t>
      </w:r>
    </w:p>
    <w:p w:rsidR="004C5237" w:rsidRDefault="004C5237">
      <w:pPr>
        <w:rPr>
          <w:rFonts w:ascii="仿宋_GB2312" w:eastAsia="仿宋_GB2312" w:hAnsi="仿宋_GB2312" w:cs="仿宋_GB2312"/>
          <w:color w:val="000000" w:themeColor="text1"/>
          <w:sz w:val="24"/>
        </w:rPr>
      </w:pPr>
    </w:p>
    <w:p w:rsidR="004C5237" w:rsidRDefault="004C5237">
      <w:pPr>
        <w:rPr>
          <w:rFonts w:ascii="仿宋_GB2312" w:eastAsia="仿宋_GB2312" w:hAnsi="仿宋_GB2312" w:cs="仿宋_GB2312"/>
          <w:color w:val="000000" w:themeColor="text1"/>
          <w:sz w:val="24"/>
        </w:rPr>
      </w:pPr>
    </w:p>
    <w:p w:rsidR="004C5237" w:rsidRDefault="005E72E3">
      <w:pPr>
        <w:rPr>
          <w:rFonts w:ascii="仿宋_GB2312" w:eastAsia="仿宋_GB2312" w:hAnsi="仿宋_GB2312" w:cs="仿宋_GB2312"/>
          <w:sz w:val="24"/>
        </w:rPr>
      </w:pPr>
      <w:r>
        <w:rPr>
          <w:rFonts w:ascii="仿宋_GB2312" w:eastAsia="仿宋_GB2312" w:hAnsi="仿宋_GB2312" w:cs="仿宋_GB2312" w:hint="eastAsia"/>
          <w:sz w:val="24"/>
        </w:rPr>
        <w:t>注：</w:t>
      </w:r>
    </w:p>
    <w:p w:rsidR="004C5237" w:rsidRDefault="005E72E3">
      <w:pPr>
        <w:rPr>
          <w:rFonts w:ascii="仿宋_GB2312" w:eastAsia="仿宋_GB2312" w:hAnsi="仿宋_GB2312" w:cs="仿宋_GB2312"/>
          <w:sz w:val="24"/>
        </w:rPr>
      </w:pPr>
      <w:r>
        <w:rPr>
          <w:rFonts w:ascii="仿宋_GB2312" w:eastAsia="仿宋_GB2312" w:hAnsi="仿宋_GB2312" w:cs="仿宋_GB2312" w:hint="eastAsia"/>
          <w:sz w:val="24"/>
        </w:rPr>
        <w:t>1、投标人提供的中小企业声明函与实际情况不符的，视为投标人提供虚假材料投标的，投标无效。</w:t>
      </w:r>
    </w:p>
    <w:p w:rsidR="004C5237" w:rsidRDefault="005E72E3">
      <w:pPr>
        <w:rPr>
          <w:rFonts w:ascii="仿宋_GB2312" w:eastAsia="仿宋_GB2312" w:hAnsi="仿宋_GB2312" w:cs="仿宋_GB2312"/>
          <w:sz w:val="24"/>
        </w:rPr>
      </w:pPr>
      <w:r>
        <w:rPr>
          <w:rFonts w:ascii="仿宋_GB2312" w:eastAsia="仿宋_GB2312" w:hAnsi="仿宋_GB2312" w:cs="仿宋_GB2312" w:hint="eastAsia"/>
          <w:sz w:val="24"/>
        </w:rPr>
        <w:t>2、《中小企业声明函》中，须同时满足以上两个条件,并提供投标人“国家企业信用信息公示系统”或“浙江小微”（微信公众号）小微企业名录页面查询结果（查询时间为投标前一周内）。如投标人提供非本企业制造的货物，须提供制造商“国家企业信用信息公示系统”或“浙江小微”（微信公众号）小微企业名录页面查询结果（查询时间为投标前一周内）；如联合体投标时，联合体各方均为小型、微型企业的，联合体各方须提供《小微企业声明函》以及“国家企业信用信息公示系统”或“浙江小微”（微信公众号）小微企业名录页面查询结果（查询时间为投标前一周内）；联合体其中一方为小型、微型企业的，联合协议中须约定小型、微型企业的协议合同金额占到联合体协议合同总额30%以上。若投标人或制造商未在相关网络平台登记小微企业资质且无法查询的，可通过提供《中小企业声明函》和经审计的企业财务报表和企业所有从业人员社保缴纳凭证等相关证明材料进行证明。</w:t>
      </w:r>
    </w:p>
    <w:p w:rsidR="004C5237" w:rsidRDefault="005E72E3">
      <w:pPr>
        <w:ind w:firstLineChars="200" w:firstLine="480"/>
        <w:rPr>
          <w:rFonts w:ascii="仿宋" w:eastAsia="仿宋" w:hAnsi="仿宋"/>
        </w:rPr>
      </w:pPr>
      <w:r>
        <w:rPr>
          <w:rFonts w:ascii="仿宋_GB2312" w:eastAsia="仿宋_GB2312" w:hAnsi="仿宋_GB2312" w:cs="仿宋_GB2312" w:hint="eastAsia"/>
          <w:sz w:val="24"/>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4C5237" w:rsidRDefault="004C5237">
      <w:pPr>
        <w:rPr>
          <w:rFonts w:ascii="仿宋_GB2312" w:eastAsia="仿宋_GB2312" w:hAnsi="仿宋_GB2312" w:cs="仿宋_GB2312"/>
          <w:color w:val="000000" w:themeColor="text1"/>
          <w:sz w:val="24"/>
        </w:rPr>
      </w:pPr>
    </w:p>
    <w:p w:rsidR="004C5237" w:rsidRDefault="005E72E3">
      <w:pPr>
        <w:pageBreakBefore/>
        <w:spacing w:line="588" w:lineRule="exact"/>
        <w:rPr>
          <w:rFonts w:ascii="仿宋_GB2312" w:eastAsia="仿宋_GB2312"/>
          <w:b/>
          <w:color w:val="000000" w:themeColor="text1"/>
          <w:spacing w:val="6"/>
          <w:sz w:val="32"/>
          <w:szCs w:val="32"/>
        </w:rPr>
      </w:pPr>
      <w:r>
        <w:rPr>
          <w:rFonts w:ascii="仿宋_GB2312" w:eastAsia="仿宋_GB2312" w:hint="eastAsia"/>
          <w:b/>
          <w:color w:val="000000" w:themeColor="text1"/>
          <w:spacing w:val="6"/>
          <w:sz w:val="32"/>
          <w:szCs w:val="32"/>
        </w:rPr>
        <w:t>4、残疾人福利性单位声明函</w:t>
      </w:r>
    </w:p>
    <w:p w:rsidR="004C5237" w:rsidRDefault="004C5237">
      <w:pPr>
        <w:spacing w:line="588" w:lineRule="exact"/>
        <w:rPr>
          <w:rFonts w:ascii="仿宋_GB2312" w:eastAsia="仿宋_GB2312"/>
          <w:b/>
          <w:color w:val="000000" w:themeColor="text1"/>
          <w:spacing w:val="6"/>
          <w:sz w:val="30"/>
          <w:szCs w:val="30"/>
        </w:rPr>
      </w:pPr>
    </w:p>
    <w:p w:rsidR="004C5237" w:rsidRDefault="005E72E3">
      <w:pPr>
        <w:spacing w:line="588"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Pr>
          <w:rFonts w:ascii="仿宋_GB2312" w:eastAsia="仿宋_GB2312" w:hAnsi="仿宋_GB2312" w:cs="仿宋_GB2312" w:hint="eastAsia"/>
          <w:color w:val="000000" w:themeColor="text1"/>
          <w:sz w:val="24"/>
          <w:u w:val="single"/>
        </w:rPr>
        <w:t>绍兴市人民医院</w:t>
      </w:r>
      <w:r>
        <w:rPr>
          <w:rFonts w:ascii="仿宋_GB2312" w:eastAsia="仿宋_GB2312" w:hAnsi="仿宋_GB2312" w:cs="仿宋_GB2312" w:hint="eastAsia"/>
          <w:color w:val="000000" w:themeColor="text1"/>
          <w:sz w:val="24"/>
        </w:rPr>
        <w:t>的</w:t>
      </w:r>
      <w:r>
        <w:rPr>
          <w:rFonts w:ascii="仿宋_GB2312" w:eastAsia="仿宋_GB2312" w:hAnsi="仿宋_GB2312" w:cs="仿宋_GB2312" w:hint="eastAsia"/>
          <w:color w:val="000000" w:themeColor="text1"/>
          <w:sz w:val="24"/>
          <w:u w:val="single"/>
        </w:rPr>
        <w:t>绍兴市人民医院不干胶和专用打印纸采购项目</w:t>
      </w:r>
      <w:r>
        <w:rPr>
          <w:rFonts w:ascii="仿宋_GB2312" w:eastAsia="仿宋_GB2312" w:hAnsi="仿宋_GB2312" w:cs="仿宋_GB2312" w:hint="eastAsia"/>
          <w:color w:val="000000" w:themeColor="text1"/>
          <w:sz w:val="24"/>
        </w:rPr>
        <w:t>项目采购活动提供本单位制造的货物（由本单位承担工程/提供服务），或者提供其他残疾人福利性单位制造的货物（不包括使用非残疾人福利性单位注册商标的货物）。</w:t>
      </w:r>
    </w:p>
    <w:p w:rsidR="004C5237" w:rsidRDefault="005E72E3">
      <w:pPr>
        <w:spacing w:line="588"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本单位对上述声明的真实性负责。如有虚假，将依法承担相应责任。</w:t>
      </w:r>
    </w:p>
    <w:p w:rsidR="004C5237" w:rsidRDefault="004C5237">
      <w:pPr>
        <w:spacing w:line="588" w:lineRule="exact"/>
        <w:ind w:firstLineChars="200" w:firstLine="480"/>
        <w:rPr>
          <w:rFonts w:ascii="仿宋_GB2312" w:eastAsia="仿宋_GB2312" w:hAnsi="仿宋_GB2312" w:cs="仿宋_GB2312"/>
          <w:color w:val="000000" w:themeColor="text1"/>
          <w:sz w:val="24"/>
        </w:rPr>
      </w:pPr>
    </w:p>
    <w:p w:rsidR="004C5237" w:rsidRDefault="004C5237">
      <w:pPr>
        <w:spacing w:line="588" w:lineRule="exact"/>
        <w:ind w:firstLineChars="200" w:firstLine="480"/>
        <w:rPr>
          <w:rFonts w:ascii="仿宋_GB2312" w:eastAsia="仿宋_GB2312" w:hAnsi="仿宋_GB2312" w:cs="仿宋_GB2312"/>
          <w:color w:val="000000" w:themeColor="text1"/>
          <w:sz w:val="24"/>
        </w:rPr>
      </w:pPr>
    </w:p>
    <w:p w:rsidR="004C5237" w:rsidRDefault="005E72E3">
      <w:pPr>
        <w:ind w:right="420" w:firstLineChars="2450" w:firstLine="58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声明单位（盖章）： </w:t>
      </w:r>
    </w:p>
    <w:p w:rsidR="004C5237" w:rsidRDefault="005E72E3">
      <w:pPr>
        <w:ind w:right="420" w:firstLineChars="2300" w:firstLine="5520"/>
        <w:rPr>
          <w:rFonts w:ascii="仿宋_GB2312" w:eastAsia="仿宋_GB2312"/>
          <w:color w:val="000000" w:themeColor="text1"/>
        </w:rPr>
      </w:pPr>
      <w:r>
        <w:rPr>
          <w:rFonts w:ascii="仿宋_GB2312" w:eastAsia="仿宋_GB2312" w:hAnsi="仿宋_GB2312" w:cs="仿宋_GB2312" w:hint="eastAsia"/>
          <w:color w:val="000000" w:themeColor="text1"/>
          <w:sz w:val="24"/>
        </w:rPr>
        <w:t xml:space="preserve">日期：   年     月 </w:t>
      </w:r>
      <w:r>
        <w:rPr>
          <w:rFonts w:ascii="仿宋_GB2312" w:eastAsia="仿宋_GB2312" w:hint="eastAsia"/>
          <w:color w:val="000000" w:themeColor="text1"/>
        </w:rPr>
        <w:t xml:space="preserve">    日</w:t>
      </w:r>
    </w:p>
    <w:p w:rsidR="004C5237" w:rsidRDefault="004C5237">
      <w:pPr>
        <w:rPr>
          <w:rFonts w:ascii="仿宋_GB2312" w:eastAsia="仿宋_GB2312"/>
          <w:color w:val="000000" w:themeColor="text1"/>
        </w:rPr>
      </w:pPr>
    </w:p>
    <w:p w:rsidR="004C5237" w:rsidRDefault="004C5237">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p>
    <w:p w:rsidR="004C5237" w:rsidRDefault="004C5237">
      <w:pPr>
        <w:ind w:firstLineChars="200" w:firstLine="420"/>
        <w:rPr>
          <w:rFonts w:ascii="仿宋_GB2312" w:eastAsia="仿宋_GB2312"/>
          <w:color w:val="000000" w:themeColor="text1"/>
        </w:rPr>
      </w:pPr>
    </w:p>
    <w:p w:rsidR="004C5237" w:rsidRDefault="004C5237">
      <w:pPr>
        <w:ind w:firstLineChars="200" w:firstLine="420"/>
        <w:rPr>
          <w:rFonts w:ascii="仿宋_GB2312" w:eastAsia="仿宋_GB2312"/>
          <w:color w:val="000000" w:themeColor="text1"/>
        </w:rPr>
      </w:pPr>
    </w:p>
    <w:p w:rsidR="004C5237" w:rsidRDefault="004C5237">
      <w:pPr>
        <w:ind w:firstLineChars="200" w:firstLine="420"/>
        <w:rPr>
          <w:rFonts w:ascii="仿宋_GB2312" w:eastAsia="仿宋_GB2312"/>
          <w:color w:val="000000" w:themeColor="text1"/>
        </w:rPr>
      </w:pPr>
    </w:p>
    <w:p w:rsidR="004C5237" w:rsidRDefault="004C5237">
      <w:pPr>
        <w:ind w:firstLineChars="200" w:firstLine="420"/>
        <w:rPr>
          <w:rFonts w:ascii="仿宋_GB2312" w:eastAsia="仿宋_GB2312"/>
          <w:color w:val="000000" w:themeColor="text1"/>
        </w:rPr>
      </w:pPr>
    </w:p>
    <w:p w:rsidR="004C5237" w:rsidRDefault="004C5237">
      <w:pPr>
        <w:rPr>
          <w:rFonts w:ascii="仿宋_GB2312" w:eastAsia="仿宋_GB2312" w:hAnsi="仿宋_GB2312" w:cs="仿宋_GB2312"/>
          <w:b/>
          <w:color w:val="000000" w:themeColor="text1"/>
          <w:sz w:val="24"/>
        </w:rPr>
      </w:pPr>
    </w:p>
    <w:p w:rsidR="004C5237" w:rsidRDefault="004C5237">
      <w:pPr>
        <w:spacing w:line="800" w:lineRule="exact"/>
        <w:rPr>
          <w:rFonts w:ascii="仿宋_GB2312" w:eastAsia="仿宋_GB2312" w:hAnsi="宋体"/>
          <w:b/>
          <w:color w:val="000000" w:themeColor="text1"/>
          <w:sz w:val="24"/>
        </w:rPr>
      </w:pPr>
    </w:p>
    <w:p w:rsidR="004C5237" w:rsidRDefault="005E72E3">
      <w:pPr>
        <w:pageBreakBefore/>
        <w:spacing w:line="360" w:lineRule="auto"/>
        <w:jc w:val="center"/>
        <w:outlineLvl w:val="0"/>
        <w:rPr>
          <w:rFonts w:ascii="仿宋_GB2312" w:eastAsia="仿宋_GB2312" w:hAnsi="仿宋_GB2312" w:cs="仿宋_GB2312"/>
          <w:b/>
          <w:color w:val="000000" w:themeColor="text1"/>
          <w:kern w:val="0"/>
          <w:sz w:val="36"/>
          <w:szCs w:val="36"/>
        </w:rPr>
      </w:pPr>
      <w:r>
        <w:rPr>
          <w:rFonts w:ascii="仿宋_GB2312" w:eastAsia="仿宋_GB2312" w:hAnsi="仿宋_GB2312" w:cs="仿宋_GB2312" w:hint="eastAsia"/>
          <w:b/>
          <w:color w:val="000000" w:themeColor="text1"/>
          <w:kern w:val="0"/>
          <w:sz w:val="36"/>
          <w:szCs w:val="36"/>
        </w:rPr>
        <w:t>商务技术（资信）文件部分</w:t>
      </w:r>
    </w:p>
    <w:p w:rsidR="004C5237" w:rsidRDefault="004C5237">
      <w:pPr>
        <w:spacing w:line="360" w:lineRule="auto"/>
        <w:jc w:val="center"/>
        <w:outlineLvl w:val="0"/>
        <w:rPr>
          <w:rFonts w:ascii="仿宋_GB2312" w:eastAsia="仿宋_GB2312" w:hAnsi="仿宋_GB2312" w:cs="仿宋_GB2312"/>
          <w:b/>
          <w:color w:val="000000" w:themeColor="text1"/>
          <w:kern w:val="0"/>
          <w:sz w:val="24"/>
        </w:rPr>
      </w:pPr>
    </w:p>
    <w:p w:rsidR="004C5237" w:rsidRDefault="005E72E3">
      <w:pPr>
        <w:spacing w:line="360" w:lineRule="auto"/>
        <w:jc w:val="center"/>
        <w:outlineLvl w:val="0"/>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目录</w:t>
      </w:r>
    </w:p>
    <w:p w:rsidR="004C5237" w:rsidRDefault="005E72E3">
      <w:pPr>
        <w:pStyle w:val="50"/>
        <w:spacing w:line="360" w:lineRule="auto"/>
        <w:ind w:left="0" w:firstLineChars="0" w:firstLine="0"/>
        <w:rPr>
          <w:rFonts w:hAnsi="仿宋_GB2312" w:cs="仿宋_GB2312"/>
          <w:color w:val="000000" w:themeColor="text1"/>
        </w:rPr>
      </w:pPr>
      <w:r>
        <w:rPr>
          <w:rFonts w:hAnsi="仿宋_GB2312" w:cs="仿宋_GB2312" w:hint="eastAsia"/>
          <w:color w:val="000000" w:themeColor="text1"/>
        </w:rPr>
        <w:t>（1）法定代表人授权书 …………………………………………………………（页码）</w:t>
      </w:r>
    </w:p>
    <w:p w:rsidR="004C5237" w:rsidRDefault="005E72E3">
      <w:pPr>
        <w:pStyle w:val="50"/>
        <w:spacing w:line="360" w:lineRule="auto"/>
        <w:ind w:left="0" w:firstLineChars="0" w:firstLine="0"/>
        <w:rPr>
          <w:rFonts w:hAnsi="仿宋_GB2312" w:cs="仿宋_GB2312"/>
          <w:color w:val="000000" w:themeColor="text1"/>
        </w:rPr>
      </w:pPr>
      <w:r>
        <w:rPr>
          <w:rFonts w:hAnsi="仿宋_GB2312" w:cs="仿宋_GB2312" w:hint="eastAsia"/>
          <w:color w:val="000000" w:themeColor="text1"/>
        </w:rPr>
        <w:t>（2）授权代表社保证明（复印件）………………………………………………（页码）</w:t>
      </w:r>
    </w:p>
    <w:p w:rsidR="004C5237" w:rsidRDefault="005E72E3">
      <w:pPr>
        <w:pStyle w:val="50"/>
        <w:spacing w:line="360" w:lineRule="auto"/>
        <w:ind w:left="0" w:firstLineChars="0" w:firstLine="0"/>
        <w:rPr>
          <w:rFonts w:hAnsi="仿宋_GB2312" w:cs="仿宋_GB2312"/>
          <w:color w:val="000000" w:themeColor="text1"/>
        </w:rPr>
      </w:pPr>
      <w:r>
        <w:rPr>
          <w:rFonts w:hAnsi="仿宋_GB2312" w:cs="仿宋_GB2312" w:hint="eastAsia"/>
          <w:color w:val="000000" w:themeColor="text1"/>
        </w:rPr>
        <w:t>（3）法定代表人及其授权代表的身份证（复印件）……………………………（页码）（4）法定代表人身份证明书………………………………………………………（页码）</w:t>
      </w:r>
    </w:p>
    <w:p w:rsidR="004C5237" w:rsidRDefault="005E72E3">
      <w:pPr>
        <w:spacing w:line="360" w:lineRule="auto"/>
        <w:outlineLvl w:val="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（5）营业执照(或事业法人登记证或其他登记证明材料)复印件</w:t>
      </w:r>
      <w:r>
        <w:rPr>
          <w:rFonts w:hAnsi="仿宋_GB2312" w:cs="仿宋_GB2312" w:hint="eastAsia"/>
          <w:color w:val="000000" w:themeColor="text1"/>
        </w:rPr>
        <w:t>…………………</w:t>
      </w:r>
      <w:r>
        <w:rPr>
          <w:rFonts w:ascii="仿宋_GB2312" w:eastAsia="仿宋_GB2312" w:hAnsi="仿宋_GB2312" w:cs="仿宋_GB2312" w:hint="eastAsia"/>
          <w:color w:val="000000" w:themeColor="text1"/>
          <w:kern w:val="0"/>
          <w:sz w:val="24"/>
        </w:rPr>
        <w:t>（页码）</w:t>
      </w:r>
    </w:p>
    <w:p w:rsidR="004C5237" w:rsidRDefault="005E72E3">
      <w:pPr>
        <w:snapToGrid w:val="0"/>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（6）2019年度资产负债表等财务报表资料文件(新成立的公司，提供情况说明)</w:t>
      </w:r>
      <w:r>
        <w:rPr>
          <w:rFonts w:ascii="仿宋_GB2312" w:eastAsia="仿宋_GB2312" w:hAnsi="仿宋_GB2312" w:cs="仿宋_GB2312" w:hint="eastAsia"/>
          <w:color w:val="000000" w:themeColor="text1"/>
          <w:kern w:val="0"/>
          <w:sz w:val="24"/>
        </w:rPr>
        <w:t>…页码）</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（7）具有履</w:t>
      </w:r>
      <w:r>
        <w:rPr>
          <w:rFonts w:ascii="仿宋_GB2312" w:eastAsia="仿宋_GB2312" w:hAnsi="仿宋_GB2312" w:cs="仿宋_GB2312" w:hint="eastAsia"/>
          <w:color w:val="000000" w:themeColor="text1"/>
          <w:kern w:val="0"/>
          <w:sz w:val="24"/>
        </w:rPr>
        <w:t>行合同所必需的设备和专业技术能力的承诺函……………………（页码）</w:t>
      </w:r>
    </w:p>
    <w:p w:rsidR="004C5237" w:rsidRDefault="005E72E3">
      <w:pPr>
        <w:pStyle w:val="50"/>
        <w:spacing w:line="360" w:lineRule="auto"/>
        <w:ind w:firstLineChars="0" w:firstLine="0"/>
        <w:rPr>
          <w:rFonts w:hAnsi="仿宋_GB2312" w:cs="仿宋_GB2312"/>
          <w:color w:val="000000" w:themeColor="text1"/>
        </w:rPr>
      </w:pPr>
      <w:r>
        <w:rPr>
          <w:rFonts w:hAnsi="仿宋_GB2312" w:cs="仿宋_GB2312" w:hint="eastAsia"/>
          <w:color w:val="000000" w:themeColor="text1"/>
        </w:rPr>
        <w:t>（8）重大违法记录的声明</w:t>
      </w:r>
      <w:r>
        <w:rPr>
          <w:rFonts w:hAnsi="仿宋_GB2312" w:cs="仿宋_GB2312" w:hint="eastAsia"/>
          <w:color w:val="000000" w:themeColor="text1"/>
          <w:kern w:val="0"/>
        </w:rPr>
        <w:t xml:space="preserve"> …</w:t>
      </w:r>
      <w:r>
        <w:rPr>
          <w:rFonts w:hAnsi="仿宋_GB2312" w:cs="仿宋_GB2312" w:hint="eastAsia"/>
          <w:color w:val="000000" w:themeColor="text1"/>
        </w:rPr>
        <w:t>……………………………………………………</w:t>
      </w:r>
      <w:r>
        <w:rPr>
          <w:rFonts w:hAnsi="仿宋_GB2312" w:cs="仿宋_GB2312" w:hint="eastAsia"/>
          <w:color w:val="000000" w:themeColor="text1"/>
          <w:kern w:val="0"/>
        </w:rPr>
        <w:t>（页码）</w:t>
      </w:r>
      <w:r>
        <w:rPr>
          <w:rFonts w:hAnsi="仿宋_GB2312" w:cs="仿宋_GB2312" w:hint="eastAsia"/>
          <w:color w:val="000000" w:themeColor="text1"/>
        </w:rPr>
        <w:t>（9）符合特定资格条件（如果项目要求）的有关证明材料（复印件）………（页码）</w:t>
      </w:r>
    </w:p>
    <w:p w:rsidR="004C5237" w:rsidRDefault="005E72E3">
      <w:pPr>
        <w:pStyle w:val="50"/>
        <w:spacing w:line="360" w:lineRule="auto"/>
        <w:ind w:left="0" w:firstLineChars="0" w:firstLine="0"/>
        <w:rPr>
          <w:rFonts w:hAnsi="仿宋_GB2312" w:cs="仿宋_GB2312"/>
          <w:color w:val="000000" w:themeColor="text1"/>
        </w:rPr>
      </w:pPr>
      <w:r>
        <w:rPr>
          <w:rFonts w:hAnsi="仿宋_GB2312" w:cs="仿宋_GB2312" w:hint="eastAsia"/>
          <w:color w:val="000000" w:themeColor="text1"/>
        </w:rPr>
        <w:t>（10）</w:t>
      </w:r>
      <w:r>
        <w:rPr>
          <w:rFonts w:hAnsi="仿宋_GB2312" w:cs="仿宋_GB2312" w:hint="eastAsia"/>
          <w:snapToGrid w:val="0"/>
          <w:color w:val="000000" w:themeColor="text1"/>
        </w:rPr>
        <w:t>非本地投标人售后服务机构证明材料</w:t>
      </w:r>
      <w:r>
        <w:rPr>
          <w:rFonts w:hAnsi="仿宋_GB2312" w:cs="仿宋_GB2312" w:hint="eastAsia"/>
          <w:color w:val="000000" w:themeColor="text1"/>
        </w:rPr>
        <w:t>……………………………………（页码）</w:t>
      </w:r>
    </w:p>
    <w:p w:rsidR="004C5237" w:rsidRDefault="005E72E3">
      <w:pPr>
        <w:pStyle w:val="50"/>
        <w:spacing w:line="360" w:lineRule="auto"/>
        <w:ind w:left="0" w:firstLineChars="0" w:firstLine="0"/>
        <w:rPr>
          <w:rFonts w:hAnsi="仿宋_GB2312" w:cs="仿宋_GB2312"/>
          <w:color w:val="000000" w:themeColor="text1"/>
        </w:rPr>
      </w:pPr>
      <w:r>
        <w:rPr>
          <w:rFonts w:hAnsi="仿宋_GB2312" w:cs="仿宋_GB2312" w:hint="eastAsia"/>
          <w:color w:val="000000" w:themeColor="text1"/>
        </w:rPr>
        <w:t>（11）所有与符合性审查有关的资信文件（复印件） ………………………（页码）</w:t>
      </w:r>
    </w:p>
    <w:p w:rsidR="004C5237" w:rsidRDefault="005E72E3">
      <w:pPr>
        <w:pStyle w:val="50"/>
        <w:spacing w:line="360" w:lineRule="auto"/>
        <w:ind w:left="0" w:firstLineChars="0" w:firstLine="0"/>
        <w:rPr>
          <w:rFonts w:hAnsi="仿宋_GB2312" w:cs="仿宋_GB2312"/>
          <w:color w:val="000000" w:themeColor="text1"/>
        </w:rPr>
      </w:pPr>
      <w:r>
        <w:rPr>
          <w:rFonts w:hAnsi="仿宋_GB2312" w:cs="仿宋_GB2312" w:hint="eastAsia"/>
          <w:color w:val="000000" w:themeColor="text1"/>
        </w:rPr>
        <w:t>（12）</w:t>
      </w:r>
      <w:r>
        <w:rPr>
          <w:rFonts w:hAnsi="仿宋_GB2312" w:cs="仿宋_GB2312" w:hint="eastAsia"/>
          <w:color w:val="000000" w:themeColor="text1"/>
          <w:lang w:val="zh-CN"/>
        </w:rPr>
        <w:t>主要业绩证明… ………………………………………………</w:t>
      </w:r>
      <w:r>
        <w:rPr>
          <w:rFonts w:hAnsi="仿宋_GB2312" w:cs="仿宋_GB2312" w:hint="eastAsia"/>
          <w:color w:val="000000" w:themeColor="text1"/>
        </w:rPr>
        <w:t>…………</w:t>
      </w:r>
      <w:r>
        <w:rPr>
          <w:rFonts w:hAnsi="仿宋_GB2312" w:cs="仿宋_GB2312" w:hint="eastAsia"/>
          <w:color w:val="000000" w:themeColor="text1"/>
          <w:lang w:val="zh-CN"/>
        </w:rPr>
        <w:t>…</w:t>
      </w:r>
      <w:r>
        <w:rPr>
          <w:rFonts w:hAnsi="仿宋_GB2312" w:cs="仿宋_GB2312" w:hint="eastAsia"/>
          <w:color w:val="000000" w:themeColor="text1"/>
        </w:rPr>
        <w:t>（页码）</w:t>
      </w:r>
    </w:p>
    <w:p w:rsidR="004C5237" w:rsidRDefault="005E72E3">
      <w:pPr>
        <w:pStyle w:val="50"/>
        <w:spacing w:line="360" w:lineRule="auto"/>
        <w:ind w:left="0" w:firstLineChars="0" w:firstLine="0"/>
        <w:rPr>
          <w:rFonts w:hAnsi="仿宋_GB2312" w:cs="仿宋_GB2312"/>
          <w:color w:val="000000" w:themeColor="text1"/>
        </w:rPr>
      </w:pPr>
      <w:r>
        <w:rPr>
          <w:rFonts w:hAnsi="仿宋_GB2312" w:cs="仿宋_GB2312" w:hint="eastAsia"/>
          <w:color w:val="000000" w:themeColor="text1"/>
        </w:rPr>
        <w:t>（13）廉政承诺书 …………………………………………………………………（页码）</w:t>
      </w:r>
    </w:p>
    <w:p w:rsidR="004C5237" w:rsidRDefault="005E72E3">
      <w:pPr>
        <w:spacing w:line="360" w:lineRule="auto"/>
        <w:outlineLvl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w:t>
      </w:r>
      <w:r w:rsidR="00353FFE">
        <w:rPr>
          <w:rFonts w:ascii="仿宋_GB2312" w:eastAsia="仿宋_GB2312" w:hAnsi="仿宋_GB2312" w:cs="仿宋_GB2312" w:hint="eastAsia"/>
          <w:color w:val="000000" w:themeColor="text1"/>
          <w:kern w:val="0"/>
          <w:sz w:val="24"/>
        </w:rPr>
        <w:t>4</w:t>
      </w:r>
      <w:r>
        <w:rPr>
          <w:rFonts w:ascii="仿宋_GB2312" w:eastAsia="仿宋_GB2312" w:hAnsi="仿宋_GB2312" w:cs="仿宋_GB2312" w:hint="eastAsia"/>
          <w:color w:val="000000" w:themeColor="text1"/>
          <w:kern w:val="0"/>
          <w:sz w:val="24"/>
        </w:rPr>
        <w:t>）技术偏离说明表………………………………………………</w:t>
      </w:r>
      <w:r>
        <w:rPr>
          <w:rFonts w:hAnsi="仿宋_GB2312" w:cs="仿宋_GB2312" w:hint="eastAsia"/>
          <w:color w:val="000000" w:themeColor="text1"/>
        </w:rPr>
        <w:t>…………</w:t>
      </w:r>
      <w:r>
        <w:rPr>
          <w:rFonts w:ascii="仿宋_GB2312" w:eastAsia="仿宋_GB2312" w:hAnsi="仿宋_GB2312" w:cs="仿宋_GB2312" w:hint="eastAsia"/>
          <w:color w:val="000000" w:themeColor="text1"/>
          <w:kern w:val="0"/>
          <w:sz w:val="24"/>
        </w:rPr>
        <w:t>…（页码）</w:t>
      </w:r>
    </w:p>
    <w:p w:rsidR="004C5237" w:rsidRDefault="005E72E3">
      <w:pPr>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w:t>
      </w:r>
      <w:r w:rsidR="00353FFE">
        <w:rPr>
          <w:rFonts w:ascii="仿宋_GB2312" w:eastAsia="仿宋_GB2312" w:hAnsi="仿宋_GB2312" w:cs="仿宋_GB2312" w:hint="eastAsia"/>
          <w:color w:val="000000" w:themeColor="text1"/>
          <w:kern w:val="0"/>
          <w:sz w:val="24"/>
        </w:rPr>
        <w:t>5</w:t>
      </w:r>
      <w:r>
        <w:rPr>
          <w:rFonts w:ascii="仿宋_GB2312" w:eastAsia="仿宋_GB2312" w:hAnsi="仿宋_GB2312" w:cs="仿宋_GB2312" w:hint="eastAsia"/>
          <w:color w:val="000000" w:themeColor="text1"/>
          <w:kern w:val="0"/>
          <w:sz w:val="24"/>
        </w:rPr>
        <w:t>）</w:t>
      </w:r>
      <w:r>
        <w:rPr>
          <w:rFonts w:ascii="仿宋_GB2312" w:eastAsia="仿宋_GB2312" w:hAnsi="仿宋_GB2312" w:cs="仿宋_GB2312" w:hint="eastAsia"/>
          <w:color w:val="000000" w:themeColor="text1"/>
          <w:kern w:val="0"/>
          <w:sz w:val="24"/>
          <w:lang w:val="zh-CN"/>
        </w:rPr>
        <w:t>优惠条件及特殊承诺……………………………………</w:t>
      </w:r>
      <w:r>
        <w:rPr>
          <w:rFonts w:hAnsi="仿宋_GB2312" w:cs="仿宋_GB2312" w:hint="eastAsia"/>
          <w:color w:val="000000" w:themeColor="text1"/>
        </w:rPr>
        <w:t>…………</w:t>
      </w:r>
      <w:r>
        <w:rPr>
          <w:rFonts w:ascii="仿宋_GB2312" w:eastAsia="仿宋_GB2312" w:hAnsi="仿宋_GB2312" w:cs="仿宋_GB2312" w:hint="eastAsia"/>
          <w:color w:val="000000" w:themeColor="text1"/>
          <w:kern w:val="0"/>
          <w:sz w:val="24"/>
          <w:lang w:val="zh-CN"/>
        </w:rPr>
        <w:t>………</w:t>
      </w:r>
      <w:r>
        <w:rPr>
          <w:rFonts w:ascii="仿宋_GB2312" w:eastAsia="仿宋_GB2312" w:hAnsi="仿宋_GB2312" w:cs="仿宋_GB2312" w:hint="eastAsia"/>
          <w:color w:val="000000" w:themeColor="text1"/>
          <w:kern w:val="0"/>
          <w:sz w:val="24"/>
        </w:rPr>
        <w:t>（页码）</w:t>
      </w:r>
    </w:p>
    <w:p w:rsidR="004C5237" w:rsidRDefault="005E72E3">
      <w:pPr>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w:t>
      </w:r>
      <w:r w:rsidR="00353FFE">
        <w:rPr>
          <w:rFonts w:ascii="仿宋_GB2312" w:eastAsia="仿宋_GB2312" w:hAnsi="仿宋_GB2312" w:cs="仿宋_GB2312" w:hint="eastAsia"/>
          <w:color w:val="000000" w:themeColor="text1"/>
          <w:kern w:val="0"/>
          <w:sz w:val="24"/>
        </w:rPr>
        <w:t>16</w:t>
      </w:r>
      <w:r>
        <w:rPr>
          <w:rFonts w:ascii="仿宋_GB2312" w:eastAsia="仿宋_GB2312" w:hAnsi="仿宋_GB2312" w:cs="仿宋_GB2312" w:hint="eastAsia"/>
          <w:color w:val="000000" w:themeColor="text1"/>
          <w:kern w:val="0"/>
          <w:sz w:val="24"/>
        </w:rPr>
        <w:t>）</w:t>
      </w:r>
      <w:r>
        <w:rPr>
          <w:rFonts w:ascii="仿宋_GB2312" w:eastAsia="仿宋_GB2312" w:hAnsi="仿宋_GB2312" w:cs="仿宋_GB2312" w:hint="eastAsia"/>
          <w:color w:val="000000" w:themeColor="text1"/>
          <w:kern w:val="0"/>
          <w:sz w:val="24"/>
          <w:lang w:val="zh-CN"/>
        </w:rPr>
        <w:t>备品备件及供选择的配套零部件清单………………………</w:t>
      </w:r>
      <w:r>
        <w:rPr>
          <w:rFonts w:hAnsi="仿宋_GB2312" w:cs="仿宋_GB2312" w:hint="eastAsia"/>
          <w:color w:val="000000" w:themeColor="text1"/>
        </w:rPr>
        <w:t>…………</w:t>
      </w:r>
      <w:r>
        <w:rPr>
          <w:rFonts w:ascii="仿宋_GB2312" w:eastAsia="仿宋_GB2312" w:hAnsi="仿宋_GB2312" w:cs="仿宋_GB2312" w:hint="eastAsia"/>
          <w:color w:val="000000" w:themeColor="text1"/>
          <w:kern w:val="0"/>
          <w:sz w:val="24"/>
          <w:lang w:val="zh-CN"/>
        </w:rPr>
        <w:t>…</w:t>
      </w:r>
      <w:r>
        <w:rPr>
          <w:rFonts w:ascii="仿宋_GB2312" w:eastAsia="仿宋_GB2312" w:hAnsi="仿宋_GB2312" w:cs="仿宋_GB2312" w:hint="eastAsia"/>
          <w:color w:val="000000" w:themeColor="text1"/>
          <w:kern w:val="0"/>
          <w:sz w:val="24"/>
        </w:rPr>
        <w:t>（页码）</w:t>
      </w:r>
    </w:p>
    <w:p w:rsidR="004C5237" w:rsidRDefault="005E72E3">
      <w:pPr>
        <w:spacing w:line="360" w:lineRule="auto"/>
        <w:rPr>
          <w:rFonts w:ascii="仿宋_GB2312" w:eastAsia="仿宋_GB2312" w:hAnsi="仿宋_GB2312" w:cs="仿宋_GB2312"/>
          <w:b/>
          <w:bCs/>
          <w:color w:val="000000" w:themeColor="text1"/>
          <w:sz w:val="24"/>
        </w:rPr>
      </w:pPr>
      <w:r>
        <w:rPr>
          <w:rFonts w:ascii="仿宋_GB2312" w:eastAsia="仿宋_GB2312" w:hAnsi="仿宋_GB2312" w:cs="仿宋_GB2312" w:hint="eastAsia"/>
          <w:color w:val="000000" w:themeColor="text1"/>
          <w:kern w:val="0"/>
          <w:sz w:val="24"/>
        </w:rPr>
        <w:t>（</w:t>
      </w:r>
      <w:r w:rsidR="00353FFE">
        <w:rPr>
          <w:rFonts w:ascii="仿宋_GB2312" w:eastAsia="仿宋_GB2312" w:hAnsi="仿宋_GB2312" w:cs="仿宋_GB2312" w:hint="eastAsia"/>
          <w:color w:val="000000" w:themeColor="text1"/>
          <w:kern w:val="0"/>
          <w:sz w:val="24"/>
        </w:rPr>
        <w:t>17</w:t>
      </w:r>
      <w:r>
        <w:rPr>
          <w:rFonts w:ascii="仿宋_GB2312" w:eastAsia="仿宋_GB2312" w:hAnsi="仿宋_GB2312" w:cs="仿宋_GB2312" w:hint="eastAsia"/>
          <w:color w:val="000000" w:themeColor="text1"/>
          <w:kern w:val="0"/>
          <w:sz w:val="24"/>
        </w:rPr>
        <w:t>）</w:t>
      </w:r>
      <w:r>
        <w:rPr>
          <w:rFonts w:ascii="仿宋_GB2312" w:eastAsia="仿宋_GB2312" w:hAnsi="仿宋_GB2312" w:cs="仿宋_GB2312" w:hint="eastAsia"/>
          <w:color w:val="000000" w:themeColor="text1"/>
          <w:kern w:val="0"/>
          <w:sz w:val="24"/>
          <w:lang w:val="zh-CN"/>
        </w:rPr>
        <w:t>认为需要的其他商务技术（资信）文件或说明………………</w:t>
      </w:r>
      <w:r>
        <w:rPr>
          <w:rFonts w:hAnsi="仿宋_GB2312" w:cs="仿宋_GB2312" w:hint="eastAsia"/>
          <w:color w:val="000000" w:themeColor="text1"/>
        </w:rPr>
        <w:t>…………</w:t>
      </w:r>
      <w:r>
        <w:rPr>
          <w:rFonts w:ascii="仿宋_GB2312" w:eastAsia="仿宋_GB2312" w:hAnsi="仿宋_GB2312" w:cs="仿宋_GB2312" w:hint="eastAsia"/>
          <w:color w:val="000000" w:themeColor="text1"/>
          <w:kern w:val="0"/>
          <w:sz w:val="24"/>
          <w:lang w:val="zh-CN"/>
        </w:rPr>
        <w:t>…</w:t>
      </w:r>
      <w:r>
        <w:rPr>
          <w:rFonts w:ascii="仿宋_GB2312" w:eastAsia="仿宋_GB2312" w:hAnsi="仿宋_GB2312" w:cs="仿宋_GB2312" w:hint="eastAsia"/>
          <w:color w:val="000000" w:themeColor="text1"/>
          <w:kern w:val="0"/>
          <w:sz w:val="24"/>
        </w:rPr>
        <w:t>（页码）</w:t>
      </w:r>
    </w:p>
    <w:p w:rsidR="004C5237" w:rsidRDefault="005E72E3">
      <w:pPr>
        <w:spacing w:line="360" w:lineRule="auto"/>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注：以上目录是基本格式要求，各投标人可根据自身情况进一步细化。</w:t>
      </w:r>
    </w:p>
    <w:p w:rsidR="004C5237" w:rsidRDefault="005E72E3">
      <w:pPr>
        <w:pageBreakBefore/>
        <w:spacing w:line="800" w:lineRule="exact"/>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 xml:space="preserve">1、法定代表人授权委托书（格式） </w:t>
      </w:r>
    </w:p>
    <w:p w:rsidR="004C5237" w:rsidRDefault="004C5237">
      <w:pPr>
        <w:jc w:val="center"/>
        <w:rPr>
          <w:rFonts w:ascii="仿宋_GB2312" w:eastAsia="仿宋_GB2312" w:hAnsi="宋体"/>
          <w:b/>
          <w:color w:val="000000" w:themeColor="text1"/>
          <w:sz w:val="24"/>
        </w:rPr>
      </w:pPr>
    </w:p>
    <w:p w:rsidR="004C5237" w:rsidRDefault="005E72E3">
      <w:pPr>
        <w:snapToGrid w:val="0"/>
        <w:spacing w:line="560" w:lineRule="exact"/>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本授权委托书声明：我</w:t>
      </w:r>
      <w:r>
        <w:rPr>
          <w:rFonts w:ascii="仿宋_GB2312" w:eastAsia="仿宋_GB2312" w:hAnsi="宋体" w:hint="eastAsia"/>
          <w:color w:val="000000" w:themeColor="text1"/>
          <w:sz w:val="24"/>
          <w:u w:val="single"/>
        </w:rPr>
        <w:t xml:space="preserve">         (填写姓名)</w:t>
      </w:r>
      <w:r>
        <w:rPr>
          <w:rFonts w:ascii="仿宋_GB2312" w:eastAsia="仿宋_GB2312" w:hAnsi="宋体" w:hint="eastAsia"/>
          <w:color w:val="000000" w:themeColor="text1"/>
          <w:sz w:val="24"/>
        </w:rPr>
        <w:t>系</w:t>
      </w:r>
      <w:r>
        <w:rPr>
          <w:rFonts w:ascii="仿宋_GB2312" w:eastAsia="仿宋_GB2312" w:hAnsi="宋体" w:hint="eastAsia"/>
          <w:color w:val="000000" w:themeColor="text1"/>
          <w:sz w:val="24"/>
          <w:u w:val="single"/>
        </w:rPr>
        <w:t xml:space="preserve">                   （填写投标人单位全称）</w:t>
      </w:r>
      <w:r>
        <w:rPr>
          <w:rFonts w:ascii="仿宋_GB2312" w:eastAsia="仿宋_GB2312" w:hAnsi="宋体" w:hint="eastAsia"/>
          <w:color w:val="000000" w:themeColor="text1"/>
          <w:sz w:val="24"/>
        </w:rPr>
        <w:t>的法定代表人，现授权委托</w:t>
      </w:r>
      <w:r>
        <w:rPr>
          <w:rFonts w:ascii="仿宋_GB2312" w:eastAsia="仿宋_GB2312" w:hAnsi="宋体" w:hint="eastAsia"/>
          <w:color w:val="000000" w:themeColor="text1"/>
          <w:sz w:val="24"/>
          <w:u w:val="single"/>
        </w:rPr>
        <w:t xml:space="preserve">                  （填写单位全称）</w:t>
      </w:r>
      <w:r>
        <w:rPr>
          <w:rFonts w:ascii="仿宋_GB2312" w:eastAsia="仿宋_GB2312" w:hAnsi="宋体" w:hint="eastAsia"/>
          <w:color w:val="000000" w:themeColor="text1"/>
          <w:sz w:val="24"/>
        </w:rPr>
        <w:t>的（填写姓名）为我公司授权代表，</w:t>
      </w:r>
      <w:r>
        <w:rPr>
          <w:rFonts w:ascii="仿宋_GB2312" w:eastAsia="仿宋_GB2312" w:hAnsi="宋体" w:hint="eastAsia"/>
          <w:color w:val="000000" w:themeColor="text1"/>
          <w:sz w:val="24"/>
          <w:u w:val="single"/>
        </w:rPr>
        <w:t>（填写身份证号码：                       ）</w:t>
      </w:r>
      <w:r>
        <w:rPr>
          <w:rFonts w:ascii="仿宋_GB2312" w:eastAsia="仿宋_GB2312" w:hAnsi="宋体" w:hint="eastAsia"/>
          <w:color w:val="000000" w:themeColor="text1"/>
          <w:sz w:val="24"/>
        </w:rPr>
        <w:t>。以本公司的名义参加</w:t>
      </w:r>
      <w:r>
        <w:rPr>
          <w:rFonts w:ascii="仿宋_GB2312" w:eastAsia="仿宋_GB2312" w:hAnsi="宋体" w:hint="eastAsia"/>
          <w:color w:val="000000" w:themeColor="text1"/>
          <w:sz w:val="24"/>
          <w:u w:val="single"/>
        </w:rPr>
        <w:t>绍兴市人民医院、</w:t>
      </w:r>
      <w:r w:rsidR="00353FFE">
        <w:rPr>
          <w:rFonts w:ascii="仿宋_GB2312" w:eastAsia="仿宋_GB2312" w:hAnsi="宋体" w:hint="eastAsia"/>
          <w:color w:val="000000" w:themeColor="text1"/>
          <w:sz w:val="24"/>
          <w:u w:val="single"/>
        </w:rPr>
        <w:t>绍兴市嘉华项目管理有限公司</w:t>
      </w:r>
      <w:r>
        <w:rPr>
          <w:rFonts w:ascii="仿宋_GB2312" w:eastAsia="仿宋_GB2312" w:hAnsi="宋体" w:hint="eastAsia"/>
          <w:color w:val="000000" w:themeColor="text1"/>
          <w:sz w:val="24"/>
        </w:rPr>
        <w:t>组织的</w:t>
      </w:r>
      <w:r>
        <w:rPr>
          <w:rFonts w:ascii="仿宋_GB2312" w:eastAsia="仿宋_GB2312" w:hAnsi="宋体" w:hint="eastAsia"/>
          <w:color w:val="000000" w:themeColor="text1"/>
          <w:sz w:val="24"/>
          <w:u w:val="single"/>
        </w:rPr>
        <w:t>绍兴市人民医院不干胶和专用打印纸采购项目</w:t>
      </w:r>
      <w:r>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4C5237" w:rsidRDefault="005E72E3">
      <w:pPr>
        <w:snapToGrid w:val="0"/>
        <w:spacing w:line="560" w:lineRule="exact"/>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4C5237" w:rsidRDefault="005E72E3">
      <w:pPr>
        <w:spacing w:line="560" w:lineRule="exact"/>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授权代表无转委托权。特此委托。</w:t>
      </w:r>
    </w:p>
    <w:p w:rsidR="004C5237" w:rsidRDefault="004C5237">
      <w:pPr>
        <w:snapToGrid w:val="0"/>
        <w:spacing w:line="600" w:lineRule="exact"/>
        <w:jc w:val="left"/>
        <w:rPr>
          <w:rFonts w:ascii="仿宋_GB2312" w:eastAsia="仿宋_GB2312" w:hAnsi="宋体"/>
          <w:color w:val="000000" w:themeColor="text1"/>
          <w:sz w:val="24"/>
        </w:rPr>
      </w:pPr>
    </w:p>
    <w:p w:rsidR="004C5237" w:rsidRDefault="005E72E3">
      <w:pPr>
        <w:spacing w:line="36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授权代表姓名：              性别：               年龄：</w:t>
      </w:r>
    </w:p>
    <w:p w:rsidR="004C5237" w:rsidRDefault="004C5237">
      <w:pPr>
        <w:spacing w:line="360" w:lineRule="exact"/>
        <w:rPr>
          <w:rFonts w:ascii="仿宋_GB2312" w:eastAsia="仿宋_GB2312" w:hAnsi="宋体"/>
          <w:color w:val="000000" w:themeColor="text1"/>
          <w:sz w:val="24"/>
        </w:rPr>
      </w:pPr>
    </w:p>
    <w:p w:rsidR="004C5237" w:rsidRDefault="005E72E3">
      <w:pPr>
        <w:spacing w:line="36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单位：                      部门：               职务：</w:t>
      </w:r>
    </w:p>
    <w:p w:rsidR="004C5237" w:rsidRDefault="004C5237">
      <w:pPr>
        <w:spacing w:line="360" w:lineRule="exact"/>
        <w:rPr>
          <w:rFonts w:ascii="仿宋_GB2312" w:eastAsia="仿宋_GB2312" w:hAnsi="宋体"/>
          <w:color w:val="000000" w:themeColor="text1"/>
          <w:sz w:val="24"/>
        </w:rPr>
      </w:pPr>
    </w:p>
    <w:p w:rsidR="004C5237" w:rsidRDefault="005E72E3">
      <w:pPr>
        <w:widowControl/>
        <w:snapToGrid w:val="0"/>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kern w:val="0"/>
          <w:sz w:val="24"/>
        </w:rPr>
        <w:t>办公地址：                  联系电话：           传真：</w:t>
      </w:r>
    </w:p>
    <w:p w:rsidR="004C5237" w:rsidRDefault="004C5237">
      <w:pPr>
        <w:spacing w:line="360" w:lineRule="exact"/>
        <w:rPr>
          <w:rFonts w:ascii="仿宋_GB2312" w:eastAsia="仿宋_GB2312" w:hAnsi="宋体"/>
          <w:color w:val="000000" w:themeColor="text1"/>
          <w:sz w:val="24"/>
        </w:rPr>
      </w:pPr>
    </w:p>
    <w:p w:rsidR="004C5237" w:rsidRDefault="004C5237">
      <w:pPr>
        <w:spacing w:line="360" w:lineRule="exact"/>
        <w:rPr>
          <w:rFonts w:ascii="仿宋_GB2312" w:eastAsia="仿宋_GB2312" w:hAnsi="宋体"/>
          <w:color w:val="000000" w:themeColor="text1"/>
          <w:sz w:val="24"/>
        </w:rPr>
      </w:pPr>
    </w:p>
    <w:p w:rsidR="004C5237" w:rsidRDefault="005E72E3">
      <w:pPr>
        <w:spacing w:line="36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投标人（电子签章）：</w:t>
      </w:r>
    </w:p>
    <w:p w:rsidR="004C5237" w:rsidRDefault="004C5237">
      <w:pPr>
        <w:spacing w:line="360" w:lineRule="exact"/>
        <w:rPr>
          <w:rFonts w:ascii="仿宋_GB2312" w:eastAsia="仿宋_GB2312" w:hAnsi="宋体"/>
          <w:color w:val="000000" w:themeColor="text1"/>
          <w:sz w:val="24"/>
        </w:rPr>
      </w:pPr>
    </w:p>
    <w:p w:rsidR="004C5237" w:rsidRDefault="004C5237">
      <w:pPr>
        <w:spacing w:line="360" w:lineRule="exact"/>
        <w:rPr>
          <w:rFonts w:ascii="仿宋_GB2312" w:eastAsia="仿宋_GB2312" w:hAnsi="宋体"/>
          <w:color w:val="000000" w:themeColor="text1"/>
          <w:sz w:val="24"/>
        </w:rPr>
      </w:pPr>
    </w:p>
    <w:p w:rsidR="004C5237" w:rsidRDefault="005E72E3">
      <w:pPr>
        <w:spacing w:line="36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法定代表人（签字或盖章）：</w:t>
      </w:r>
    </w:p>
    <w:p w:rsidR="004C5237" w:rsidRDefault="004C5237">
      <w:pPr>
        <w:spacing w:line="360" w:lineRule="exact"/>
        <w:rPr>
          <w:rFonts w:ascii="仿宋_GB2312" w:eastAsia="仿宋_GB2312" w:hAnsi="宋体"/>
          <w:color w:val="000000" w:themeColor="text1"/>
          <w:sz w:val="24"/>
        </w:rPr>
      </w:pPr>
    </w:p>
    <w:p w:rsidR="004C5237" w:rsidRDefault="004C5237">
      <w:pPr>
        <w:spacing w:line="360" w:lineRule="exact"/>
        <w:rPr>
          <w:rFonts w:ascii="仿宋_GB2312" w:eastAsia="仿宋_GB2312" w:hAnsi="宋体"/>
          <w:color w:val="000000" w:themeColor="text1"/>
          <w:sz w:val="24"/>
        </w:rPr>
      </w:pPr>
    </w:p>
    <w:p w:rsidR="004C5237" w:rsidRDefault="005E72E3">
      <w:pPr>
        <w:ind w:firstLineChars="2200" w:firstLine="52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日期：    年   月   日</w:t>
      </w:r>
    </w:p>
    <w:p w:rsidR="004C5237" w:rsidRDefault="004C5237">
      <w:pPr>
        <w:ind w:firstLineChars="2050" w:firstLine="4920"/>
        <w:jc w:val="left"/>
        <w:rPr>
          <w:rFonts w:ascii="仿宋_GB2312" w:eastAsia="仿宋_GB2312" w:hAnsi="宋体"/>
          <w:color w:val="000000" w:themeColor="text1"/>
          <w:sz w:val="24"/>
        </w:rPr>
      </w:pPr>
    </w:p>
    <w:p w:rsidR="004C5237" w:rsidRDefault="004C5237">
      <w:pPr>
        <w:spacing w:line="800" w:lineRule="exact"/>
        <w:rPr>
          <w:rFonts w:ascii="仿宋_GB2312" w:eastAsia="仿宋_GB2312" w:hAnsi="宋体"/>
          <w:b/>
          <w:color w:val="000000" w:themeColor="text1"/>
          <w:sz w:val="24"/>
        </w:rPr>
      </w:pPr>
    </w:p>
    <w:p w:rsidR="004C5237" w:rsidRDefault="005E72E3">
      <w:pPr>
        <w:pageBreakBefore/>
        <w:spacing w:line="800" w:lineRule="exact"/>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2、授权代表社保证明（复印件）</w:t>
      </w:r>
    </w:p>
    <w:p w:rsidR="004C5237" w:rsidRDefault="005E72E3">
      <w:pPr>
        <w:spacing w:line="800" w:lineRule="exact"/>
        <w:ind w:firstLineChars="200" w:firstLine="480"/>
        <w:rPr>
          <w:rFonts w:ascii="仿宋_GB2312" w:eastAsia="仿宋_GB2312" w:hAnsi="宋体"/>
          <w:color w:val="000000" w:themeColor="text1"/>
          <w:sz w:val="24"/>
          <w:u w:val="wave"/>
        </w:rPr>
      </w:pPr>
      <w:r>
        <w:rPr>
          <w:rFonts w:ascii="仿宋_GB2312" w:eastAsia="仿宋_GB2312" w:hAnsi="宋体" w:hint="eastAsia"/>
          <w:color w:val="000000" w:themeColor="text1"/>
          <w:sz w:val="24"/>
          <w:u w:val="wave"/>
        </w:rPr>
        <w:t>出具距投标截止时间一个月以内的社保机构盖公章的授权代表社保缴纳证明（如授权代表为</w:t>
      </w:r>
      <w:r>
        <w:rPr>
          <w:rFonts w:ascii="仿宋_GB2312" w:eastAsia="仿宋_GB2312" w:hAnsi="宋体"/>
          <w:color w:val="000000" w:themeColor="text1"/>
          <w:sz w:val="24"/>
          <w:u w:val="wave"/>
        </w:rPr>
        <w:t>离退休返聘人员的，投标响应文件技术部分内</w:t>
      </w:r>
      <w:r>
        <w:rPr>
          <w:rFonts w:ascii="仿宋_GB2312" w:eastAsia="仿宋_GB2312" w:hAnsi="宋体" w:hint="eastAsia"/>
          <w:color w:val="000000" w:themeColor="text1"/>
          <w:sz w:val="24"/>
          <w:u w:val="wave"/>
        </w:rPr>
        <w:t>需提供</w:t>
      </w:r>
      <w:r>
        <w:rPr>
          <w:rFonts w:ascii="仿宋_GB2312" w:eastAsia="仿宋_GB2312" w:hAnsi="宋体"/>
          <w:color w:val="000000" w:themeColor="text1"/>
          <w:sz w:val="24"/>
          <w:u w:val="wave"/>
        </w:rPr>
        <w:t>退休证明及单位聘用证明</w:t>
      </w:r>
      <w:r>
        <w:rPr>
          <w:rFonts w:ascii="仿宋_GB2312" w:eastAsia="仿宋_GB2312" w:hAnsi="宋体" w:hint="eastAsia"/>
          <w:color w:val="000000" w:themeColor="text1"/>
          <w:sz w:val="24"/>
          <w:u w:val="wave"/>
        </w:rPr>
        <w:t>；如由第三方代理社保事项的，则需提供委托代理协议复印件），格式自拟。</w:t>
      </w:r>
      <w:r>
        <w:rPr>
          <w:rFonts w:ascii="仿宋_GB2312" w:eastAsia="仿宋_GB2312" w:hAnsi="宋体"/>
          <w:b/>
          <w:color w:val="000000" w:themeColor="text1"/>
          <w:sz w:val="24"/>
        </w:rPr>
        <w:t>未提供</w:t>
      </w:r>
      <w:r>
        <w:rPr>
          <w:rFonts w:ascii="仿宋_GB2312" w:eastAsia="仿宋_GB2312" w:hAnsi="宋体" w:hint="eastAsia"/>
          <w:b/>
          <w:color w:val="000000" w:themeColor="text1"/>
          <w:sz w:val="24"/>
        </w:rPr>
        <w:t>上述</w:t>
      </w:r>
      <w:r>
        <w:rPr>
          <w:rFonts w:ascii="仿宋_GB2312" w:eastAsia="仿宋_GB2312" w:hAnsi="宋体"/>
          <w:b/>
          <w:color w:val="000000" w:themeColor="text1"/>
          <w:sz w:val="24"/>
        </w:rPr>
        <w:t>证明的投标</w:t>
      </w:r>
      <w:r>
        <w:rPr>
          <w:rFonts w:ascii="仿宋_GB2312" w:eastAsia="仿宋_GB2312" w:hAnsi="宋体" w:hint="eastAsia"/>
          <w:b/>
          <w:color w:val="000000" w:themeColor="text1"/>
          <w:sz w:val="24"/>
        </w:rPr>
        <w:t>做无效投标处理</w:t>
      </w:r>
      <w:r>
        <w:rPr>
          <w:rFonts w:ascii="仿宋_GB2312" w:eastAsia="仿宋_GB2312" w:hAnsi="宋体"/>
          <w:b/>
          <w:color w:val="000000" w:themeColor="text1"/>
          <w:sz w:val="24"/>
        </w:rPr>
        <w:t>。</w:t>
      </w:r>
    </w:p>
    <w:p w:rsidR="004C5237" w:rsidRDefault="004C5237">
      <w:pPr>
        <w:spacing w:line="800" w:lineRule="exact"/>
        <w:ind w:firstLineChars="1800" w:firstLine="4320"/>
        <w:rPr>
          <w:rFonts w:ascii="仿宋_GB2312" w:eastAsia="仿宋_GB2312" w:hAnsi="宋体"/>
          <w:color w:val="000000" w:themeColor="text1"/>
          <w:sz w:val="24"/>
        </w:rPr>
      </w:pPr>
    </w:p>
    <w:p w:rsidR="004C5237" w:rsidRDefault="004C5237">
      <w:pPr>
        <w:spacing w:line="800" w:lineRule="exact"/>
        <w:ind w:firstLineChars="1800" w:firstLine="4337"/>
        <w:rPr>
          <w:rFonts w:ascii="仿宋_GB2312" w:eastAsia="仿宋_GB2312" w:hAnsi="宋体"/>
          <w:b/>
          <w:color w:val="000000" w:themeColor="text1"/>
          <w:sz w:val="24"/>
        </w:rPr>
      </w:pPr>
    </w:p>
    <w:p w:rsidR="004C5237" w:rsidRDefault="005E72E3">
      <w:pPr>
        <w:spacing w:line="800" w:lineRule="exact"/>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3、法定代表人及其授权代表身份证复印件（正反面）</w:t>
      </w:r>
    </w:p>
    <w:p w:rsidR="004C5237" w:rsidRDefault="004C5237">
      <w:pPr>
        <w:spacing w:line="800" w:lineRule="exact"/>
        <w:rPr>
          <w:rFonts w:ascii="仿宋_GB2312" w:eastAsia="仿宋_GB2312" w:hAnsi="宋体"/>
          <w:b/>
          <w:color w:val="000000" w:themeColor="text1"/>
          <w:sz w:val="24"/>
        </w:rPr>
      </w:pPr>
    </w:p>
    <w:p w:rsidR="004C5237" w:rsidRDefault="005E72E3">
      <w:pPr>
        <w:spacing w:line="800" w:lineRule="exact"/>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4、法定代表人身份证明书(格式)</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投 标 人：</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地    址：</w:t>
      </w:r>
    </w:p>
    <w:p w:rsidR="004C5237" w:rsidRDefault="005E72E3">
      <w:pPr>
        <w:spacing w:line="440" w:lineRule="exact"/>
        <w:ind w:rightChars="134" w:right="281"/>
        <w:rPr>
          <w:rFonts w:ascii="仿宋_GB2312" w:eastAsia="仿宋_GB2312" w:hAnsi="宋体"/>
          <w:color w:val="000000" w:themeColor="text1"/>
          <w:sz w:val="24"/>
          <w:u w:val="single"/>
        </w:rPr>
      </w:pPr>
      <w:r>
        <w:rPr>
          <w:rFonts w:ascii="仿宋_GB2312" w:eastAsia="仿宋_GB2312" w:hAnsi="宋体" w:hint="eastAsia"/>
          <w:color w:val="000000" w:themeColor="text1"/>
          <w:sz w:val="24"/>
        </w:rPr>
        <w:t>姓    名：</w:t>
      </w:r>
    </w:p>
    <w:p w:rsidR="004C5237" w:rsidRDefault="005E72E3">
      <w:pPr>
        <w:spacing w:line="440" w:lineRule="exact"/>
        <w:ind w:rightChars="134" w:right="281"/>
        <w:rPr>
          <w:rFonts w:ascii="仿宋_GB2312" w:eastAsia="仿宋_GB2312" w:hAnsi="宋体"/>
          <w:color w:val="000000" w:themeColor="text1"/>
          <w:sz w:val="24"/>
          <w:u w:val="single"/>
        </w:rPr>
      </w:pPr>
      <w:r>
        <w:rPr>
          <w:rFonts w:ascii="仿宋_GB2312" w:eastAsia="仿宋_GB2312" w:hAnsi="宋体" w:hint="eastAsia"/>
          <w:color w:val="000000" w:themeColor="text1"/>
          <w:sz w:val="24"/>
        </w:rPr>
        <w:t>身份证号码：</w:t>
      </w:r>
    </w:p>
    <w:p w:rsidR="004C5237" w:rsidRDefault="005E72E3">
      <w:pPr>
        <w:spacing w:line="440" w:lineRule="exact"/>
        <w:ind w:rightChars="134" w:right="281"/>
        <w:rPr>
          <w:rFonts w:ascii="仿宋_GB2312" w:eastAsia="仿宋_GB2312" w:hAnsi="宋体"/>
          <w:color w:val="000000" w:themeColor="text1"/>
          <w:sz w:val="24"/>
        </w:rPr>
      </w:pPr>
      <w:r>
        <w:rPr>
          <w:rFonts w:ascii="仿宋_GB2312" w:eastAsia="仿宋_GB2312" w:hAnsi="宋体" w:hint="eastAsia"/>
          <w:color w:val="000000" w:themeColor="text1"/>
          <w:sz w:val="24"/>
        </w:rPr>
        <w:t>职   务：</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系</w:t>
      </w:r>
      <w:r>
        <w:rPr>
          <w:rFonts w:ascii="仿宋_GB2312" w:eastAsia="仿宋_GB2312" w:hAnsi="宋体" w:hint="eastAsia"/>
          <w:color w:val="000000" w:themeColor="text1"/>
          <w:sz w:val="24"/>
          <w:u w:val="single"/>
        </w:rPr>
        <w:t xml:space="preserve">                           （填写投标人名称）</w:t>
      </w:r>
      <w:r>
        <w:rPr>
          <w:rFonts w:ascii="仿宋_GB2312" w:eastAsia="仿宋_GB2312" w:hAnsi="宋体" w:hint="eastAsia"/>
          <w:color w:val="000000" w:themeColor="text1"/>
          <w:sz w:val="24"/>
        </w:rPr>
        <w:t>的法定代表人。</w:t>
      </w: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特此证明。</w:t>
      </w:r>
    </w:p>
    <w:p w:rsidR="004C5237" w:rsidRDefault="004C5237">
      <w:pPr>
        <w:spacing w:line="440" w:lineRule="exact"/>
        <w:rPr>
          <w:rFonts w:ascii="仿宋_GB2312" w:eastAsia="仿宋_GB2312" w:hAnsi="宋体"/>
          <w:color w:val="000000" w:themeColor="text1"/>
          <w:sz w:val="24"/>
        </w:rPr>
      </w:pPr>
    </w:p>
    <w:p w:rsidR="004C5237" w:rsidRDefault="005E72E3">
      <w:pPr>
        <w:spacing w:line="4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投标人：                             （电子签章）</w:t>
      </w:r>
    </w:p>
    <w:p w:rsidR="004C5237" w:rsidRDefault="004C5237">
      <w:pPr>
        <w:spacing w:line="440" w:lineRule="exact"/>
        <w:ind w:right="480"/>
        <w:rPr>
          <w:rFonts w:ascii="仿宋_GB2312" w:eastAsia="仿宋_GB2312" w:hAnsi="宋体"/>
          <w:color w:val="000000" w:themeColor="text1"/>
          <w:sz w:val="24"/>
        </w:rPr>
      </w:pPr>
    </w:p>
    <w:p w:rsidR="004C5237" w:rsidRDefault="005E72E3">
      <w:pPr>
        <w:spacing w:line="440" w:lineRule="exact"/>
        <w:ind w:right="720"/>
        <w:jc w:val="right"/>
        <w:rPr>
          <w:rFonts w:ascii="仿宋_GB2312" w:eastAsia="仿宋_GB2312" w:hAnsi="宋体"/>
          <w:color w:val="000000" w:themeColor="text1"/>
          <w:sz w:val="24"/>
        </w:rPr>
      </w:pPr>
      <w:r>
        <w:rPr>
          <w:rFonts w:ascii="仿宋_GB2312" w:eastAsia="仿宋_GB2312" w:hAnsi="宋体" w:hint="eastAsia"/>
          <w:color w:val="000000" w:themeColor="text1"/>
          <w:sz w:val="24"/>
        </w:rPr>
        <w:t>年月日</w:t>
      </w:r>
    </w:p>
    <w:p w:rsidR="004C5237" w:rsidRDefault="004C5237">
      <w:pPr>
        <w:spacing w:line="360" w:lineRule="auto"/>
        <w:jc w:val="center"/>
        <w:rPr>
          <w:rFonts w:ascii="仿宋_GB2312" w:eastAsia="仿宋_GB2312" w:hAnsi="宋体"/>
          <w:b/>
          <w:color w:val="000000" w:themeColor="text1"/>
          <w:sz w:val="30"/>
          <w:szCs w:val="30"/>
        </w:rPr>
      </w:pPr>
    </w:p>
    <w:p w:rsidR="004C5237" w:rsidRDefault="005E72E3">
      <w:pPr>
        <w:pageBreakBefore/>
        <w:spacing w:line="360" w:lineRule="auto"/>
        <w:rPr>
          <w:rFonts w:ascii="仿宋_GB2312" w:eastAsia="仿宋_GB2312" w:hAnsi="仿宋_GB2312" w:cs="仿宋_GB2312"/>
          <w:b/>
          <w:color w:val="000000" w:themeColor="text1"/>
          <w:sz w:val="30"/>
          <w:szCs w:val="30"/>
        </w:rPr>
      </w:pPr>
      <w:r>
        <w:rPr>
          <w:rFonts w:ascii="仿宋_GB2312" w:eastAsia="仿宋_GB2312" w:hAnsi="宋体" w:hint="eastAsia"/>
          <w:b/>
          <w:color w:val="000000" w:themeColor="text1"/>
          <w:sz w:val="30"/>
          <w:szCs w:val="30"/>
        </w:rPr>
        <w:t>5</w:t>
      </w:r>
      <w:r>
        <w:rPr>
          <w:rFonts w:ascii="仿宋_GB2312" w:eastAsia="仿宋_GB2312" w:hAnsi="仿宋_GB2312" w:cs="仿宋_GB2312" w:hint="eastAsia"/>
          <w:b/>
          <w:color w:val="000000" w:themeColor="text1"/>
          <w:kern w:val="0"/>
          <w:sz w:val="30"/>
          <w:szCs w:val="30"/>
          <w:lang w:val="zh-CN"/>
        </w:rPr>
        <w:t>、</w:t>
      </w:r>
      <w:r>
        <w:rPr>
          <w:rFonts w:ascii="仿宋_GB2312" w:eastAsia="仿宋_GB2312" w:hAnsi="仿宋_GB2312" w:cs="仿宋_GB2312" w:hint="eastAsia"/>
          <w:b/>
          <w:color w:val="000000" w:themeColor="text1"/>
          <w:sz w:val="30"/>
          <w:szCs w:val="30"/>
        </w:rPr>
        <w:t>营业执照（或事业法人登记证或其他登记证明材料）（复印件）</w:t>
      </w:r>
    </w:p>
    <w:p w:rsidR="004C5237" w:rsidRDefault="004C5237">
      <w:pPr>
        <w:spacing w:line="360" w:lineRule="auto"/>
        <w:jc w:val="center"/>
        <w:rPr>
          <w:rFonts w:ascii="仿宋_GB2312" w:eastAsia="仿宋_GB2312" w:hAnsi="仿宋_GB2312" w:cs="仿宋_GB2312"/>
          <w:b/>
          <w:color w:val="000000" w:themeColor="text1"/>
          <w:sz w:val="30"/>
          <w:szCs w:val="30"/>
        </w:rPr>
      </w:pPr>
    </w:p>
    <w:p w:rsidR="004C5237" w:rsidRDefault="004C5237">
      <w:pPr>
        <w:spacing w:line="360" w:lineRule="auto"/>
        <w:jc w:val="center"/>
        <w:rPr>
          <w:rFonts w:ascii="仿宋_GB2312" w:eastAsia="仿宋_GB2312" w:hAnsi="仿宋_GB2312" w:cs="仿宋_GB2312"/>
          <w:b/>
          <w:color w:val="000000" w:themeColor="text1"/>
          <w:sz w:val="30"/>
          <w:szCs w:val="30"/>
        </w:rPr>
      </w:pPr>
    </w:p>
    <w:p w:rsidR="004C5237" w:rsidRDefault="004C5237">
      <w:pPr>
        <w:spacing w:line="360" w:lineRule="auto"/>
        <w:jc w:val="center"/>
        <w:rPr>
          <w:rFonts w:ascii="仿宋_GB2312" w:eastAsia="仿宋_GB2312" w:hAnsi="仿宋_GB2312" w:cs="仿宋_GB2312"/>
          <w:b/>
          <w:color w:val="000000" w:themeColor="text1"/>
          <w:sz w:val="30"/>
          <w:szCs w:val="30"/>
        </w:rPr>
      </w:pPr>
    </w:p>
    <w:p w:rsidR="004C5237" w:rsidRDefault="004C5237">
      <w:pPr>
        <w:spacing w:line="360" w:lineRule="auto"/>
        <w:jc w:val="center"/>
        <w:rPr>
          <w:rFonts w:ascii="仿宋_GB2312" w:eastAsia="仿宋_GB2312" w:hAnsi="仿宋_GB2312" w:cs="仿宋_GB2312"/>
          <w:b/>
          <w:color w:val="000000" w:themeColor="text1"/>
          <w:sz w:val="30"/>
          <w:szCs w:val="30"/>
        </w:rPr>
      </w:pPr>
    </w:p>
    <w:p w:rsidR="004C5237" w:rsidRDefault="004C5237">
      <w:pPr>
        <w:spacing w:line="360" w:lineRule="auto"/>
        <w:jc w:val="center"/>
        <w:rPr>
          <w:rFonts w:ascii="仿宋_GB2312" w:eastAsia="仿宋_GB2312" w:hAnsi="仿宋_GB2312" w:cs="仿宋_GB2312"/>
          <w:b/>
          <w:color w:val="000000" w:themeColor="text1"/>
          <w:sz w:val="30"/>
          <w:szCs w:val="30"/>
        </w:rPr>
      </w:pPr>
    </w:p>
    <w:p w:rsidR="004C5237" w:rsidRDefault="005E72E3">
      <w:pPr>
        <w:spacing w:line="360" w:lineRule="auto"/>
        <w:rPr>
          <w:rFonts w:ascii="仿宋_GB2312" w:eastAsia="仿宋_GB2312" w:hAnsi="仿宋_GB2312" w:cs="仿宋_GB2312"/>
          <w:b/>
          <w:color w:val="000000" w:themeColor="text1"/>
          <w:sz w:val="30"/>
          <w:szCs w:val="30"/>
        </w:rPr>
      </w:pPr>
      <w:r>
        <w:rPr>
          <w:rFonts w:ascii="仿宋_GB2312" w:eastAsia="仿宋_GB2312" w:hAnsi="仿宋_GB2312" w:cs="仿宋_GB2312" w:hint="eastAsia"/>
          <w:b/>
          <w:color w:val="000000" w:themeColor="text1"/>
          <w:sz w:val="30"/>
          <w:szCs w:val="30"/>
        </w:rPr>
        <w:t>6、财务报表资料文件（2019年度资产负债表等财务报表资料文件(新成立的公司，提供情况说明，格式自拟)）</w:t>
      </w:r>
    </w:p>
    <w:p w:rsidR="004C5237" w:rsidRDefault="004C5237">
      <w:pPr>
        <w:spacing w:line="360" w:lineRule="auto"/>
        <w:rPr>
          <w:rFonts w:ascii="仿宋_GB2312" w:eastAsia="仿宋_GB2312" w:hAnsi="仿宋_GB2312" w:cs="仿宋_GB2312"/>
          <w:b/>
          <w:color w:val="000000" w:themeColor="text1"/>
          <w:sz w:val="30"/>
          <w:szCs w:val="30"/>
        </w:rPr>
      </w:pPr>
    </w:p>
    <w:p w:rsidR="004C5237" w:rsidRDefault="004C5237">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4C5237" w:rsidRDefault="005E72E3">
      <w:pPr>
        <w:snapToGrid w:val="0"/>
        <w:spacing w:line="360" w:lineRule="auto"/>
        <w:ind w:right="480"/>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7、具有履行合同所必需的设备和专业技术能力的承诺函</w:t>
      </w:r>
    </w:p>
    <w:p w:rsidR="004C5237" w:rsidRDefault="005E72E3">
      <w:pPr>
        <w:snapToGrid w:val="0"/>
        <w:spacing w:line="360" w:lineRule="auto"/>
        <w:rPr>
          <w:rFonts w:ascii="仿宋" w:eastAsia="仿宋" w:hAnsi="仿宋" w:cs="仿宋_GB2312"/>
          <w:color w:val="000000" w:themeColor="text1"/>
          <w:sz w:val="24"/>
        </w:rPr>
      </w:pPr>
      <w:r>
        <w:rPr>
          <w:rFonts w:ascii="仿宋_GB2312" w:eastAsia="仿宋_GB2312" w:hAnsi="仿宋_GB2312" w:cs="仿宋_GB2312" w:hint="eastAsia"/>
          <w:color w:val="000000" w:themeColor="text1"/>
          <w:sz w:val="24"/>
        </w:rPr>
        <w:t>绍兴市人民医院、</w:t>
      </w:r>
      <w:r w:rsidR="00353FFE">
        <w:rPr>
          <w:rFonts w:ascii="仿宋_GB2312" w:eastAsia="仿宋_GB2312" w:hAnsi="仿宋_GB2312" w:cs="仿宋_GB2312" w:hint="eastAsia"/>
          <w:color w:val="000000" w:themeColor="text1"/>
          <w:sz w:val="24"/>
        </w:rPr>
        <w:t>绍兴市嘉华项目管理有限公司</w:t>
      </w:r>
      <w:r>
        <w:rPr>
          <w:rFonts w:ascii="仿宋_GB2312" w:eastAsia="仿宋_GB2312" w:hAnsi="仿宋_GB2312" w:cs="仿宋_GB2312" w:hint="eastAsia"/>
          <w:color w:val="000000" w:themeColor="text1"/>
          <w:kern w:val="0"/>
          <w:sz w:val="24"/>
          <w:lang w:val="zh-CN"/>
        </w:rPr>
        <w:t>：</w:t>
      </w:r>
    </w:p>
    <w:p w:rsidR="004C5237" w:rsidRDefault="005E72E3">
      <w:pPr>
        <w:snapToGrid w:val="0"/>
        <w:spacing w:line="360" w:lineRule="auto"/>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我方郑重承诺，我方具有履行绍兴市人民医院不干胶和专用打印纸采购项目（招标编号:</w:t>
      </w:r>
      <w:r w:rsidR="00353FFE" w:rsidRPr="00353FFE">
        <w:t xml:space="preserve"> </w:t>
      </w:r>
      <w:r w:rsidR="00353FFE" w:rsidRPr="00353FFE">
        <w:rPr>
          <w:rFonts w:ascii="仿宋" w:eastAsia="仿宋" w:hAnsi="仿宋" w:cs="仿宋_GB2312"/>
          <w:color w:val="000000" w:themeColor="text1"/>
          <w:sz w:val="24"/>
        </w:rPr>
        <w:t>SXJHCG-2021-N0009</w:t>
      </w:r>
      <w:r>
        <w:rPr>
          <w:rFonts w:ascii="仿宋" w:eastAsia="仿宋" w:hAnsi="仿宋" w:cs="仿宋_GB2312" w:hint="eastAsia"/>
          <w:color w:val="000000" w:themeColor="text1"/>
          <w:sz w:val="24"/>
        </w:rPr>
        <w:t>）合同所必需的设备和专业技术能力。如中标，我方将保证合同顺利履行。</w:t>
      </w:r>
    </w:p>
    <w:p w:rsidR="004C5237" w:rsidRDefault="004C5237">
      <w:pPr>
        <w:spacing w:line="360" w:lineRule="auto"/>
        <w:ind w:firstLineChars="200" w:firstLine="480"/>
        <w:rPr>
          <w:rFonts w:ascii="仿宋_GB2312" w:eastAsia="仿宋_GB2312" w:hAnsi="仿宋_GB2312" w:cs="仿宋_GB2312"/>
          <w:color w:val="000000" w:themeColor="text1"/>
          <w:sz w:val="24"/>
          <w:szCs w:val="20"/>
        </w:rPr>
      </w:pPr>
    </w:p>
    <w:p w:rsidR="004C5237" w:rsidRDefault="005E72E3">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rsidR="004C5237" w:rsidRDefault="005E72E3">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rsidR="004C5237" w:rsidRDefault="004C5237">
      <w:pPr>
        <w:spacing w:line="360" w:lineRule="auto"/>
        <w:jc w:val="center"/>
        <w:rPr>
          <w:rFonts w:ascii="仿宋_GB2312" w:eastAsia="仿宋_GB2312" w:hAnsi="仿宋_GB2312" w:cs="仿宋_GB2312"/>
          <w:b/>
          <w:color w:val="000000" w:themeColor="text1"/>
          <w:kern w:val="0"/>
          <w:sz w:val="32"/>
          <w:szCs w:val="32"/>
        </w:rPr>
      </w:pPr>
    </w:p>
    <w:p w:rsidR="004C5237" w:rsidRDefault="004C5237">
      <w:pPr>
        <w:spacing w:line="360" w:lineRule="auto"/>
        <w:jc w:val="center"/>
        <w:rPr>
          <w:rFonts w:ascii="仿宋_GB2312" w:eastAsia="仿宋_GB2312" w:hAnsi="仿宋_GB2312" w:cs="仿宋_GB2312"/>
          <w:b/>
          <w:color w:val="000000" w:themeColor="text1"/>
          <w:kern w:val="0"/>
          <w:sz w:val="32"/>
          <w:szCs w:val="32"/>
        </w:rPr>
      </w:pPr>
    </w:p>
    <w:p w:rsidR="004C5237" w:rsidRDefault="005E72E3">
      <w:pPr>
        <w:pageBreakBefore/>
        <w:spacing w:line="360" w:lineRule="auto"/>
        <w:rPr>
          <w:rFonts w:ascii="仿宋_GB2312" w:eastAsia="仿宋_GB2312" w:hAnsi="仿宋_GB2312" w:cs="仿宋_GB2312"/>
          <w:b/>
          <w:color w:val="000000" w:themeColor="text1"/>
          <w:kern w:val="0"/>
          <w:sz w:val="32"/>
          <w:szCs w:val="32"/>
          <w:lang w:val="zh-CN"/>
        </w:rPr>
      </w:pPr>
      <w:r>
        <w:rPr>
          <w:rFonts w:ascii="仿宋_GB2312" w:eastAsia="仿宋_GB2312" w:hAnsi="仿宋_GB2312" w:cs="仿宋_GB2312" w:hint="eastAsia"/>
          <w:b/>
          <w:color w:val="000000" w:themeColor="text1"/>
          <w:kern w:val="0"/>
          <w:sz w:val="32"/>
          <w:szCs w:val="32"/>
        </w:rPr>
        <w:t>8、重大违法记录的声明</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绍兴市人民医院、</w:t>
      </w:r>
      <w:r w:rsidR="00353FFE">
        <w:rPr>
          <w:rFonts w:ascii="仿宋_GB2312" w:eastAsia="仿宋_GB2312" w:hAnsi="仿宋_GB2312" w:cs="仿宋_GB2312" w:hint="eastAsia"/>
          <w:color w:val="000000" w:themeColor="text1"/>
          <w:sz w:val="24"/>
        </w:rPr>
        <w:t>绍兴市嘉华项目管理有限公司</w:t>
      </w:r>
      <w:r>
        <w:rPr>
          <w:rFonts w:ascii="仿宋_GB2312" w:eastAsia="仿宋_GB2312" w:hAnsi="仿宋_GB2312" w:cs="仿宋_GB2312" w:hint="eastAsia"/>
          <w:color w:val="000000" w:themeColor="text1"/>
          <w:kern w:val="0"/>
          <w:sz w:val="24"/>
          <w:lang w:val="zh-CN"/>
        </w:rPr>
        <w:t>：</w:t>
      </w:r>
    </w:p>
    <w:p w:rsidR="004C5237" w:rsidRDefault="005E72E3">
      <w:pPr>
        <w:spacing w:line="360" w:lineRule="auto"/>
        <w:ind w:firstLineChars="200" w:firstLine="480"/>
        <w:rPr>
          <w:rFonts w:ascii="仿宋_GB2312" w:eastAsia="仿宋_GB2312" w:hAnsi="仿宋_GB2312" w:cs="仿宋_GB2312"/>
          <w:color w:val="000000" w:themeColor="text1"/>
          <w:sz w:val="24"/>
          <w:szCs w:val="20"/>
        </w:rPr>
      </w:pPr>
      <w:r>
        <w:rPr>
          <w:rFonts w:ascii="仿宋_GB2312" w:eastAsia="仿宋_GB2312" w:hAnsi="仿宋_GB2312" w:cs="仿宋_GB2312" w:hint="eastAsia"/>
          <w:color w:val="000000" w:themeColor="text1"/>
          <w:kern w:val="0"/>
          <w:sz w:val="24"/>
          <w:lang w:val="zh-CN"/>
        </w:rPr>
        <w:t>我公司</w:t>
      </w:r>
      <w:r>
        <w:rPr>
          <w:rFonts w:ascii="仿宋_GB2312" w:eastAsia="仿宋_GB2312" w:hAnsi="仿宋_GB2312" w:cs="仿宋_GB2312" w:hint="eastAsia"/>
          <w:color w:val="000000" w:themeColor="text1"/>
          <w:sz w:val="24"/>
        </w:rPr>
        <w:t>声明参加本次政府采购活动前三年内，在</w:t>
      </w:r>
      <w:r>
        <w:rPr>
          <w:rFonts w:ascii="仿宋_GB2312" w:eastAsia="仿宋_GB2312" w:hAnsi="仿宋_GB2312" w:cs="仿宋_GB2312" w:hint="eastAsia"/>
          <w:color w:val="000000" w:themeColor="text1"/>
          <w:kern w:val="0"/>
          <w:sz w:val="24"/>
        </w:rPr>
        <w:t>经营活动中</w:t>
      </w:r>
      <w:r>
        <w:rPr>
          <w:rFonts w:ascii="仿宋_GB2312" w:eastAsia="仿宋_GB2312" w:hAnsi="仿宋_GB2312" w:cs="仿宋_GB2312" w:hint="eastAsia"/>
          <w:color w:val="000000" w:themeColor="text1"/>
          <w:sz w:val="24"/>
        </w:rPr>
        <w:t>没有重大违法记录；也</w:t>
      </w:r>
      <w:r>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4C5237" w:rsidRDefault="004C5237">
      <w:pPr>
        <w:spacing w:line="360" w:lineRule="auto"/>
        <w:ind w:firstLineChars="200" w:firstLine="480"/>
        <w:rPr>
          <w:rFonts w:ascii="仿宋_GB2312" w:eastAsia="仿宋_GB2312" w:hAnsi="仿宋_GB2312" w:cs="仿宋_GB2312"/>
          <w:color w:val="000000" w:themeColor="text1"/>
          <w:sz w:val="24"/>
          <w:szCs w:val="20"/>
        </w:rPr>
      </w:pPr>
    </w:p>
    <w:p w:rsidR="004C5237" w:rsidRDefault="004C5237">
      <w:pPr>
        <w:spacing w:line="360" w:lineRule="auto"/>
        <w:ind w:firstLineChars="200" w:firstLine="480"/>
        <w:rPr>
          <w:rFonts w:ascii="仿宋_GB2312" w:eastAsia="仿宋_GB2312" w:hAnsi="仿宋_GB2312" w:cs="仿宋_GB2312"/>
          <w:color w:val="000000" w:themeColor="text1"/>
          <w:sz w:val="24"/>
          <w:szCs w:val="20"/>
        </w:rPr>
      </w:pPr>
    </w:p>
    <w:p w:rsidR="004C5237" w:rsidRDefault="005E72E3">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rsidR="004C5237" w:rsidRDefault="005E72E3">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rsidR="004C5237" w:rsidRDefault="004C5237">
      <w:pPr>
        <w:snapToGrid w:val="0"/>
        <w:spacing w:line="360" w:lineRule="auto"/>
        <w:rPr>
          <w:rFonts w:ascii="仿宋_GB2312" w:eastAsia="仿宋_GB2312" w:hAnsi="仿宋_GB2312" w:cs="仿宋_GB2312"/>
          <w:b/>
          <w:color w:val="000000" w:themeColor="text1"/>
          <w:sz w:val="30"/>
          <w:szCs w:val="30"/>
        </w:rPr>
      </w:pPr>
    </w:p>
    <w:p w:rsidR="004C5237" w:rsidRDefault="005E72E3">
      <w:pPr>
        <w:spacing w:line="360" w:lineRule="auto"/>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9、特定资格条件要求的资质文件（复印件）</w:t>
      </w:r>
    </w:p>
    <w:p w:rsidR="004C5237" w:rsidRDefault="005E72E3">
      <w:pPr>
        <w:widowControl/>
        <w:spacing w:line="360" w:lineRule="auto"/>
        <w:ind w:firstLineChars="200" w:firstLine="480"/>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24"/>
        </w:rPr>
        <w:t>（由投标人根据招标公告合格的投标人应具备的特定资格要求编制）</w:t>
      </w:r>
    </w:p>
    <w:p w:rsidR="004C5237" w:rsidRDefault="004C5237">
      <w:pPr>
        <w:spacing w:line="360" w:lineRule="auto"/>
        <w:rPr>
          <w:rFonts w:ascii="仿宋_GB2312" w:eastAsia="仿宋_GB2312" w:hAnsi="仿宋_GB2312" w:cs="仿宋_GB2312"/>
          <w:b/>
          <w:color w:val="000000" w:themeColor="text1"/>
          <w:sz w:val="30"/>
          <w:szCs w:val="30"/>
        </w:rPr>
      </w:pPr>
    </w:p>
    <w:p w:rsidR="004C5237" w:rsidRDefault="004C5237">
      <w:pPr>
        <w:spacing w:line="360" w:lineRule="auto"/>
        <w:rPr>
          <w:rFonts w:ascii="仿宋_GB2312" w:eastAsia="仿宋_GB2312" w:hAnsi="仿宋_GB2312" w:cs="仿宋_GB2312"/>
          <w:b/>
          <w:color w:val="000000" w:themeColor="text1"/>
          <w:sz w:val="30"/>
          <w:szCs w:val="30"/>
        </w:rPr>
      </w:pPr>
    </w:p>
    <w:p w:rsidR="004C5237" w:rsidRDefault="005E72E3">
      <w:pPr>
        <w:spacing w:line="360" w:lineRule="auto"/>
        <w:rPr>
          <w:rFonts w:ascii="仿宋_GB2312" w:eastAsia="仿宋_GB2312" w:hAnsi="仿宋_GB2312" w:cs="仿宋_GB2312"/>
          <w:b/>
          <w:color w:val="000000" w:themeColor="text1"/>
          <w:sz w:val="30"/>
          <w:szCs w:val="30"/>
        </w:rPr>
      </w:pPr>
      <w:r>
        <w:rPr>
          <w:rFonts w:ascii="仿宋_GB2312" w:eastAsia="仿宋_GB2312" w:hAnsi="仿宋_GB2312" w:cs="仿宋_GB2312" w:hint="eastAsia"/>
          <w:b/>
          <w:color w:val="000000" w:themeColor="text1"/>
          <w:sz w:val="30"/>
          <w:szCs w:val="30"/>
        </w:rPr>
        <w:t>10、非本地投标人售后服务机构证明材料</w:t>
      </w:r>
    </w:p>
    <w:p w:rsidR="004C5237" w:rsidRDefault="005E72E3">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（由非本地投标人根据采购需求及招标文件要求编制）</w:t>
      </w:r>
    </w:p>
    <w:p w:rsidR="004C5237" w:rsidRDefault="004C5237">
      <w:pPr>
        <w:spacing w:line="360" w:lineRule="auto"/>
        <w:jc w:val="center"/>
        <w:rPr>
          <w:rFonts w:ascii="仿宋_GB2312" w:eastAsia="仿宋_GB2312" w:hAnsi="仿宋_GB2312" w:cs="仿宋_GB2312"/>
          <w:b/>
          <w:color w:val="000000" w:themeColor="text1"/>
          <w:sz w:val="32"/>
          <w:szCs w:val="32"/>
        </w:rPr>
      </w:pPr>
    </w:p>
    <w:p w:rsidR="004C5237" w:rsidRDefault="004C5237">
      <w:pPr>
        <w:spacing w:line="360" w:lineRule="auto"/>
        <w:jc w:val="center"/>
        <w:rPr>
          <w:rFonts w:ascii="仿宋_GB2312" w:eastAsia="仿宋_GB2312" w:hAnsi="仿宋_GB2312" w:cs="仿宋_GB2312"/>
          <w:b/>
          <w:color w:val="000000" w:themeColor="text1"/>
          <w:sz w:val="32"/>
          <w:szCs w:val="32"/>
        </w:rPr>
      </w:pPr>
    </w:p>
    <w:p w:rsidR="004C5237" w:rsidRDefault="005E72E3">
      <w:pPr>
        <w:pageBreakBefore/>
        <w:spacing w:line="360" w:lineRule="auto"/>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11、所有与符合性审查有关的资信文件（复印件）</w:t>
      </w:r>
    </w:p>
    <w:p w:rsidR="004C5237" w:rsidRDefault="005E72E3">
      <w:pPr>
        <w:spacing w:line="360" w:lineRule="auto"/>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color w:val="000000" w:themeColor="text1"/>
          <w:sz w:val="24"/>
        </w:rPr>
        <w:t>（1. 提供依法缴纳税收和社会保障资金的良好记录证明，税收和社保证明打印时间不得早于投标截止时间前1个月；2.</w:t>
      </w:r>
      <w:r>
        <w:rPr>
          <w:rFonts w:ascii="仿宋_GB2312" w:eastAsia="仿宋_GB2312" w:hAnsi="仿宋_GB2312" w:cs="仿宋_GB2312" w:hint="eastAsia"/>
          <w:color w:val="000000" w:themeColor="text1"/>
          <w:sz w:val="24"/>
        </w:rPr>
        <w:t>其他资料由投标人根据采购需求及招标文件要求编制。</w:t>
      </w:r>
      <w:r>
        <w:rPr>
          <w:rFonts w:ascii="仿宋_GB2312" w:eastAsia="仿宋_GB2312" w:hAnsi="仿宋_GB2312" w:cs="仿宋_GB2312" w:hint="eastAsia"/>
          <w:b/>
          <w:color w:val="000000" w:themeColor="text1"/>
          <w:sz w:val="24"/>
        </w:rPr>
        <w:t>）</w:t>
      </w:r>
    </w:p>
    <w:p w:rsidR="004C5237" w:rsidRDefault="004C5237">
      <w:pPr>
        <w:spacing w:line="360" w:lineRule="auto"/>
        <w:rPr>
          <w:rFonts w:ascii="仿宋_GB2312" w:eastAsia="仿宋_GB2312" w:hAnsi="仿宋_GB2312" w:cs="仿宋_GB2312"/>
          <w:b/>
          <w:bCs/>
          <w:color w:val="000000" w:themeColor="text1"/>
          <w:sz w:val="32"/>
          <w:szCs w:val="32"/>
        </w:rPr>
      </w:pPr>
    </w:p>
    <w:p w:rsidR="004C5237" w:rsidRDefault="004C5237">
      <w:pPr>
        <w:spacing w:line="360" w:lineRule="auto"/>
        <w:rPr>
          <w:rFonts w:ascii="仿宋_GB2312" w:eastAsia="仿宋_GB2312" w:hAnsi="仿宋_GB2312" w:cs="仿宋_GB2312"/>
          <w:b/>
          <w:bCs/>
          <w:color w:val="000000" w:themeColor="text1"/>
          <w:sz w:val="32"/>
          <w:szCs w:val="32"/>
        </w:rPr>
      </w:pPr>
    </w:p>
    <w:p w:rsidR="004C5237" w:rsidRDefault="005E72E3">
      <w:pPr>
        <w:spacing w:line="360" w:lineRule="auto"/>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12、</w:t>
      </w:r>
      <w:r>
        <w:rPr>
          <w:rFonts w:ascii="仿宋_GB2312" w:eastAsia="仿宋_GB2312" w:hAnsi="仿宋_GB2312" w:cs="仿宋_GB2312" w:hint="eastAsia"/>
          <w:b/>
          <w:color w:val="000000" w:themeColor="text1"/>
          <w:kern w:val="0"/>
          <w:sz w:val="32"/>
          <w:szCs w:val="32"/>
          <w:lang w:val="zh-CN"/>
        </w:rPr>
        <w:t>主要业绩证明</w:t>
      </w:r>
    </w:p>
    <w:p w:rsidR="004C5237" w:rsidRDefault="005E72E3">
      <w:pPr>
        <w:autoSpaceDE w:val="0"/>
        <w:autoSpaceDN w:val="0"/>
        <w:spacing w:line="360" w:lineRule="auto"/>
        <w:ind w:firstLine="120"/>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4A0"/>
      </w:tblPr>
      <w:tblGrid>
        <w:gridCol w:w="1800"/>
        <w:gridCol w:w="951"/>
        <w:gridCol w:w="1356"/>
        <w:gridCol w:w="1143"/>
        <w:gridCol w:w="1155"/>
        <w:gridCol w:w="1515"/>
        <w:gridCol w:w="1215"/>
      </w:tblGrid>
      <w:tr w:rsidR="004C523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项目</w:t>
            </w:r>
          </w:p>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合同</w:t>
            </w:r>
          </w:p>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金额</w:t>
            </w:r>
          </w:p>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4C5237" w:rsidRDefault="005E72E3">
            <w:pPr>
              <w:autoSpaceDE w:val="0"/>
              <w:autoSpaceDN w:val="0"/>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所在页码</w:t>
            </w:r>
          </w:p>
        </w:tc>
      </w:tr>
      <w:tr w:rsidR="004C5237">
        <w:trPr>
          <w:trHeight w:val="659"/>
        </w:trPr>
        <w:tc>
          <w:tcPr>
            <w:tcW w:w="1800"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r>
      <w:tr w:rsidR="004C5237">
        <w:trPr>
          <w:trHeight w:val="697"/>
        </w:trPr>
        <w:tc>
          <w:tcPr>
            <w:tcW w:w="1800"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r>
      <w:tr w:rsidR="004C5237">
        <w:trPr>
          <w:trHeight w:val="693"/>
        </w:trPr>
        <w:tc>
          <w:tcPr>
            <w:tcW w:w="1800"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4C5237" w:rsidRDefault="004C5237">
            <w:pPr>
              <w:autoSpaceDE w:val="0"/>
              <w:autoSpaceDN w:val="0"/>
              <w:spacing w:line="360" w:lineRule="auto"/>
              <w:rPr>
                <w:rFonts w:ascii="仿宋_GB2312" w:eastAsia="仿宋_GB2312" w:hAnsi="仿宋_GB2312" w:cs="仿宋_GB2312"/>
                <w:color w:val="000000" w:themeColor="text1"/>
                <w:sz w:val="24"/>
              </w:rPr>
            </w:pPr>
          </w:p>
        </w:tc>
      </w:tr>
    </w:tbl>
    <w:p w:rsidR="004C5237" w:rsidRDefault="005E72E3">
      <w:pPr>
        <w:autoSpaceDE w:val="0"/>
        <w:autoSpaceDN w:val="0"/>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4C5237" w:rsidRDefault="004C5237">
      <w:pPr>
        <w:spacing w:line="360" w:lineRule="auto"/>
        <w:ind w:firstLineChars="200" w:firstLine="480"/>
        <w:rPr>
          <w:rFonts w:ascii="仿宋_GB2312" w:eastAsia="仿宋_GB2312" w:hAnsi="仿宋_GB2312" w:cs="仿宋_GB2312"/>
          <w:color w:val="000000" w:themeColor="text1"/>
          <w:sz w:val="24"/>
          <w:szCs w:val="20"/>
        </w:rPr>
      </w:pPr>
    </w:p>
    <w:p w:rsidR="004C5237" w:rsidRDefault="005E72E3">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rsidR="004C5237" w:rsidRDefault="005E72E3">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rsidR="004C5237" w:rsidRDefault="004C5237">
      <w:pPr>
        <w:pStyle w:val="41"/>
        <w:ind w:firstLine="0"/>
        <w:jc w:val="both"/>
        <w:rPr>
          <w:rFonts w:hAnsi="仿宋_GB2312" w:cs="仿宋_GB2312"/>
          <w:color w:val="000000" w:themeColor="text1"/>
        </w:rPr>
      </w:pPr>
    </w:p>
    <w:p w:rsidR="004C5237" w:rsidRDefault="005E72E3">
      <w:pPr>
        <w:pStyle w:val="41"/>
        <w:pageBreakBefore/>
        <w:ind w:firstLine="0"/>
        <w:jc w:val="both"/>
        <w:rPr>
          <w:rFonts w:hAnsi="仿宋_GB2312" w:cs="仿宋_GB2312"/>
          <w:color w:val="000000" w:themeColor="text1"/>
        </w:rPr>
      </w:pPr>
      <w:r>
        <w:rPr>
          <w:rFonts w:hAnsi="仿宋_GB2312" w:cs="仿宋_GB2312" w:hint="eastAsia"/>
          <w:color w:val="000000" w:themeColor="text1"/>
        </w:rPr>
        <w:t>13、廉政承诺书</w:t>
      </w:r>
    </w:p>
    <w:p w:rsidR="004C5237" w:rsidRDefault="005E72E3">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sz w:val="24"/>
        </w:rPr>
        <w:t>绍兴市人民医院</w:t>
      </w:r>
      <w:r>
        <w:rPr>
          <w:rFonts w:ascii="仿宋_GB2312" w:eastAsia="仿宋_GB2312" w:hAnsi="仿宋_GB2312" w:cs="仿宋_GB2312" w:hint="eastAsia"/>
          <w:color w:val="000000" w:themeColor="text1"/>
          <w:kern w:val="0"/>
          <w:sz w:val="24"/>
          <w:lang w:val="zh-CN"/>
        </w:rPr>
        <w:t xml:space="preserve">：    </w:t>
      </w:r>
    </w:p>
    <w:p w:rsidR="004C5237" w:rsidRDefault="005E72E3">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我单位响应你</w:t>
      </w:r>
      <w:r>
        <w:rPr>
          <w:rFonts w:ascii="仿宋_GB2312" w:eastAsia="仿宋_GB2312" w:hAnsi="仿宋_GB2312" w:cs="仿宋_GB2312" w:hint="eastAsia"/>
          <w:color w:val="000000" w:themeColor="text1"/>
          <w:sz w:val="24"/>
        </w:rPr>
        <w:t>单位</w:t>
      </w:r>
      <w:r>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4C5237" w:rsidRDefault="005E72E3">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4C5237" w:rsidRDefault="005E72E3">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4C5237" w:rsidRDefault="005E72E3">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4C5237" w:rsidRDefault="005E72E3">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4C5237" w:rsidRDefault="005E72E3">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4C5237" w:rsidRDefault="005E72E3">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4C5237" w:rsidRDefault="005E72E3">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如违反上述承诺，你</w:t>
      </w:r>
      <w:r>
        <w:rPr>
          <w:rFonts w:ascii="仿宋_GB2312" w:eastAsia="仿宋_GB2312" w:hAnsi="仿宋_GB2312" w:cs="仿宋_GB2312" w:hint="eastAsia"/>
          <w:color w:val="000000" w:themeColor="text1"/>
          <w:sz w:val="24"/>
        </w:rPr>
        <w:t>单位</w:t>
      </w:r>
      <w:r>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color w:val="000000" w:themeColor="text1"/>
          <w:sz w:val="24"/>
        </w:rPr>
        <w:t>单位</w:t>
      </w:r>
      <w:r>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4C5237" w:rsidRDefault="004C5237">
      <w:pPr>
        <w:spacing w:line="360" w:lineRule="auto"/>
        <w:ind w:firstLineChars="200" w:firstLine="480"/>
        <w:rPr>
          <w:rFonts w:ascii="仿宋_GB2312" w:eastAsia="仿宋_GB2312" w:hAnsi="仿宋_GB2312" w:cs="仿宋_GB2312"/>
          <w:color w:val="000000" w:themeColor="text1"/>
          <w:sz w:val="24"/>
          <w:szCs w:val="20"/>
        </w:rPr>
      </w:pPr>
    </w:p>
    <w:p w:rsidR="004C5237" w:rsidRDefault="005E72E3">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rsidR="004C5237" w:rsidRDefault="005E72E3">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rsidR="004C5237" w:rsidRDefault="004C5237">
      <w:pPr>
        <w:spacing w:line="360" w:lineRule="auto"/>
        <w:jc w:val="center"/>
        <w:rPr>
          <w:rFonts w:ascii="仿宋_GB2312" w:eastAsia="仿宋_GB2312" w:hAnsi="仿宋_GB2312" w:cs="仿宋_GB2312"/>
          <w:b/>
          <w:bCs/>
          <w:color w:val="000000" w:themeColor="text1"/>
          <w:sz w:val="32"/>
          <w:szCs w:val="32"/>
        </w:rPr>
      </w:pPr>
    </w:p>
    <w:p w:rsidR="004C5237" w:rsidRDefault="004C5237">
      <w:pPr>
        <w:spacing w:line="360" w:lineRule="auto"/>
        <w:jc w:val="center"/>
        <w:rPr>
          <w:rFonts w:ascii="仿宋_GB2312" w:eastAsia="仿宋_GB2312" w:hAnsi="仿宋_GB2312" w:cs="仿宋_GB2312"/>
          <w:b/>
          <w:bCs/>
          <w:color w:val="000000" w:themeColor="text1"/>
          <w:sz w:val="32"/>
          <w:szCs w:val="32"/>
        </w:rPr>
      </w:pPr>
    </w:p>
    <w:p w:rsidR="004C5237" w:rsidRDefault="004C523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4C5237" w:rsidRDefault="005E72E3">
      <w:pPr>
        <w:pageBreakBefore/>
        <w:spacing w:line="360" w:lineRule="auto"/>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1</w:t>
      </w:r>
      <w:r w:rsidR="00353FFE">
        <w:rPr>
          <w:rFonts w:ascii="仿宋_GB2312" w:eastAsia="仿宋_GB2312" w:hAnsi="仿宋_GB2312" w:cs="仿宋_GB2312" w:hint="eastAsia"/>
          <w:b/>
          <w:bCs/>
          <w:color w:val="000000" w:themeColor="text1"/>
          <w:sz w:val="32"/>
          <w:szCs w:val="32"/>
        </w:rPr>
        <w:t>4</w:t>
      </w:r>
      <w:r>
        <w:rPr>
          <w:rFonts w:ascii="仿宋_GB2312" w:eastAsia="仿宋_GB2312" w:hAnsi="仿宋_GB2312" w:cs="仿宋_GB2312" w:hint="eastAsia"/>
          <w:b/>
          <w:bCs/>
          <w:color w:val="000000" w:themeColor="text1"/>
          <w:sz w:val="32"/>
          <w:szCs w:val="32"/>
        </w:rPr>
        <w:t>、技术偏离说明表</w:t>
      </w:r>
    </w:p>
    <w:p w:rsidR="004C5237" w:rsidRDefault="005E72E3">
      <w:pPr>
        <w:spacing w:line="360" w:lineRule="auto"/>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24"/>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4C5237">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备注</w:t>
            </w:r>
          </w:p>
        </w:tc>
      </w:tr>
      <w:tr w:rsidR="004C5237">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招标文件技术要求</w:t>
            </w:r>
          </w:p>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无偏离/正偏离/负偏离</w:t>
            </w:r>
          </w:p>
        </w:tc>
      </w:tr>
      <w:tr w:rsidR="004C5237">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r w:rsidR="004C5237">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4C5237" w:rsidRDefault="005E72E3">
            <w:pPr>
              <w:tabs>
                <w:tab w:val="left" w:pos="4905"/>
              </w:tabs>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4C5237" w:rsidRDefault="004C5237">
            <w:pPr>
              <w:tabs>
                <w:tab w:val="left" w:pos="4905"/>
              </w:tabs>
              <w:spacing w:line="400" w:lineRule="exact"/>
              <w:jc w:val="center"/>
              <w:rPr>
                <w:rFonts w:ascii="仿宋_GB2312" w:eastAsia="仿宋_GB2312" w:hAnsi="宋体"/>
                <w:color w:val="000000" w:themeColor="text1"/>
                <w:sz w:val="24"/>
              </w:rPr>
            </w:pPr>
          </w:p>
        </w:tc>
      </w:tr>
    </w:tbl>
    <w:p w:rsidR="004C5237" w:rsidRDefault="005E72E3">
      <w:pPr>
        <w:tabs>
          <w:tab w:val="left" w:pos="570"/>
        </w:tabs>
        <w:spacing w:line="440" w:lineRule="exact"/>
        <w:ind w:firstLineChars="50" w:firstLine="12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注：1.此表须与</w:t>
      </w:r>
      <w:r>
        <w:rPr>
          <w:rFonts w:ascii="仿宋_GB2312" w:eastAsia="仿宋_GB2312" w:hAnsi="宋体" w:hint="eastAsia"/>
          <w:color w:val="000000" w:themeColor="text1"/>
          <w:kern w:val="0"/>
          <w:sz w:val="24"/>
        </w:rPr>
        <w:t>招标文件“</w:t>
      </w:r>
      <w:r>
        <w:rPr>
          <w:rFonts w:ascii="仿宋_GB2312" w:eastAsia="仿宋_GB2312" w:hAnsi="宋体" w:hint="eastAsia"/>
          <w:color w:val="000000" w:themeColor="text1"/>
          <w:sz w:val="24"/>
        </w:rPr>
        <w:t>招标项目说明及要求</w:t>
      </w:r>
      <w:r>
        <w:rPr>
          <w:rFonts w:ascii="仿宋_GB2312" w:eastAsia="仿宋_GB2312" w:hAnsi="宋体" w:hint="eastAsia"/>
          <w:color w:val="000000" w:themeColor="text1"/>
          <w:kern w:val="0"/>
          <w:sz w:val="24"/>
        </w:rPr>
        <w:t>”</w:t>
      </w:r>
      <w:r>
        <w:rPr>
          <w:rFonts w:ascii="仿宋_GB2312" w:eastAsia="仿宋_GB2312" w:hAnsi="宋体" w:hint="eastAsia"/>
          <w:color w:val="000000" w:themeColor="text1"/>
          <w:sz w:val="24"/>
        </w:rPr>
        <w:t>相应标项内的所有技术规格相比较且一一对应</w:t>
      </w:r>
      <w:r>
        <w:rPr>
          <w:rFonts w:ascii="仿宋_GB2312" w:eastAsia="仿宋_GB2312" w:hAnsi="宋体" w:cs="宋体" w:hint="eastAsia"/>
          <w:color w:val="000000" w:themeColor="text1"/>
          <w:sz w:val="24"/>
        </w:rPr>
        <w:t>真实逐条</w:t>
      </w:r>
      <w:r>
        <w:rPr>
          <w:rFonts w:ascii="仿宋_GB2312" w:eastAsia="仿宋_GB2312" w:hAnsi="宋体" w:hint="eastAsia"/>
          <w:color w:val="000000" w:themeColor="text1"/>
          <w:sz w:val="24"/>
        </w:rPr>
        <w:t>填列。</w:t>
      </w:r>
    </w:p>
    <w:p w:rsidR="004C5237" w:rsidRDefault="005E72E3">
      <w:pPr>
        <w:tabs>
          <w:tab w:val="left" w:pos="570"/>
        </w:tabs>
        <w:spacing w:line="44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Pr>
          <w:rFonts w:ascii="仿宋_GB2312" w:eastAsia="仿宋_GB2312" w:hAnsi="宋体" w:cs="宋体" w:hint="eastAsia"/>
          <w:color w:val="000000" w:themeColor="text1"/>
          <w:sz w:val="24"/>
        </w:rPr>
        <w:t>投标人递交的技术规格书中必须真实逐条列明，否则由投标人自行承担相关风险。</w:t>
      </w:r>
    </w:p>
    <w:p w:rsidR="004C5237" w:rsidRDefault="004C5237">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4C5237" w:rsidRDefault="004C5237">
      <w:pPr>
        <w:spacing w:line="360" w:lineRule="auto"/>
        <w:ind w:firstLineChars="200" w:firstLine="480"/>
        <w:rPr>
          <w:rFonts w:ascii="仿宋_GB2312" w:eastAsia="仿宋_GB2312" w:hAnsi="仿宋_GB2312" w:cs="仿宋_GB2312"/>
          <w:color w:val="000000" w:themeColor="text1"/>
          <w:sz w:val="24"/>
          <w:szCs w:val="20"/>
        </w:rPr>
      </w:pPr>
    </w:p>
    <w:p w:rsidR="004C5237" w:rsidRDefault="005E72E3">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rsidR="004C5237" w:rsidRDefault="005E72E3">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rsidR="004C5237" w:rsidRDefault="004C5237">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4C5237" w:rsidRDefault="004C5237">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4C5237" w:rsidRDefault="005E72E3">
      <w:pPr>
        <w:pageBreakBefore/>
        <w:spacing w:line="360" w:lineRule="auto"/>
        <w:rPr>
          <w:rFonts w:ascii="仿宋_GB2312" w:eastAsia="仿宋_GB2312" w:hAnsi="仿宋_GB2312" w:cs="仿宋_GB2312"/>
          <w:b/>
          <w:color w:val="000000" w:themeColor="text1"/>
          <w:kern w:val="0"/>
          <w:sz w:val="32"/>
          <w:szCs w:val="32"/>
          <w:lang w:val="zh-CN"/>
        </w:rPr>
      </w:pPr>
      <w:r>
        <w:rPr>
          <w:rFonts w:ascii="仿宋_GB2312" w:eastAsia="仿宋_GB2312" w:hAnsi="仿宋_GB2312" w:cs="仿宋_GB2312" w:hint="eastAsia"/>
          <w:b/>
          <w:bCs/>
          <w:color w:val="000000" w:themeColor="text1"/>
          <w:sz w:val="32"/>
          <w:szCs w:val="32"/>
        </w:rPr>
        <w:t>1</w:t>
      </w:r>
      <w:r w:rsidR="00353FFE">
        <w:rPr>
          <w:rFonts w:ascii="仿宋_GB2312" w:eastAsia="仿宋_GB2312" w:hAnsi="仿宋_GB2312" w:cs="仿宋_GB2312" w:hint="eastAsia"/>
          <w:b/>
          <w:bCs/>
          <w:color w:val="000000" w:themeColor="text1"/>
          <w:sz w:val="32"/>
          <w:szCs w:val="32"/>
        </w:rPr>
        <w:t>5</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
          <w:color w:val="000000" w:themeColor="text1"/>
          <w:kern w:val="0"/>
          <w:sz w:val="32"/>
          <w:szCs w:val="32"/>
          <w:lang w:val="zh-CN"/>
        </w:rPr>
        <w:t>优惠条件及特殊承诺</w:t>
      </w:r>
    </w:p>
    <w:p w:rsidR="004C5237" w:rsidRDefault="005E72E3">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（由投标人根据采购需求自行编制）</w:t>
      </w:r>
    </w:p>
    <w:p w:rsidR="004C5237" w:rsidRDefault="004C5237">
      <w:pPr>
        <w:spacing w:line="360" w:lineRule="auto"/>
        <w:rPr>
          <w:rFonts w:ascii="仿宋_GB2312" w:eastAsia="仿宋_GB2312" w:hAnsi="仿宋_GB2312" w:cs="仿宋_GB2312"/>
          <w:color w:val="000000" w:themeColor="text1"/>
          <w:sz w:val="18"/>
          <w:szCs w:val="18"/>
        </w:rPr>
      </w:pPr>
    </w:p>
    <w:p w:rsidR="004C5237" w:rsidRDefault="005E72E3">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rsidR="004C5237" w:rsidRDefault="005E72E3">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rsidR="004C5237" w:rsidRDefault="004C5237">
      <w:pPr>
        <w:spacing w:line="360" w:lineRule="auto"/>
        <w:rPr>
          <w:rFonts w:ascii="仿宋_GB2312" w:eastAsia="仿宋_GB2312" w:hAnsi="仿宋_GB2312" w:cs="仿宋_GB2312"/>
          <w:b/>
          <w:bCs/>
          <w:color w:val="000000" w:themeColor="text1"/>
          <w:sz w:val="18"/>
          <w:szCs w:val="18"/>
        </w:rPr>
      </w:pPr>
    </w:p>
    <w:p w:rsidR="004C5237" w:rsidRDefault="00353FFE">
      <w:pPr>
        <w:spacing w:line="360" w:lineRule="auto"/>
        <w:rPr>
          <w:rFonts w:ascii="仿宋_GB2312" w:eastAsia="仿宋_GB2312" w:hAnsi="仿宋_GB2312" w:cs="仿宋_GB2312"/>
          <w:b/>
          <w:color w:val="000000" w:themeColor="text1"/>
          <w:kern w:val="0"/>
          <w:sz w:val="32"/>
          <w:szCs w:val="32"/>
          <w:lang w:val="zh-CN"/>
        </w:rPr>
      </w:pPr>
      <w:r>
        <w:rPr>
          <w:rFonts w:ascii="仿宋_GB2312" w:eastAsia="仿宋_GB2312" w:hAnsi="仿宋_GB2312" w:cs="仿宋_GB2312" w:hint="eastAsia"/>
          <w:b/>
          <w:bCs/>
          <w:color w:val="000000" w:themeColor="text1"/>
          <w:sz w:val="32"/>
          <w:szCs w:val="32"/>
        </w:rPr>
        <w:t>16</w:t>
      </w:r>
      <w:r w:rsidR="005E72E3">
        <w:rPr>
          <w:rFonts w:ascii="仿宋_GB2312" w:eastAsia="仿宋_GB2312" w:hAnsi="仿宋_GB2312" w:cs="仿宋_GB2312" w:hint="eastAsia"/>
          <w:b/>
          <w:bCs/>
          <w:color w:val="000000" w:themeColor="text1"/>
          <w:sz w:val="32"/>
          <w:szCs w:val="32"/>
        </w:rPr>
        <w:t>、</w:t>
      </w:r>
      <w:r w:rsidR="005E72E3">
        <w:rPr>
          <w:rFonts w:ascii="仿宋_GB2312" w:eastAsia="仿宋_GB2312" w:hAnsi="仿宋_GB2312" w:cs="仿宋_GB2312" w:hint="eastAsia"/>
          <w:b/>
          <w:color w:val="000000" w:themeColor="text1"/>
          <w:kern w:val="0"/>
          <w:sz w:val="32"/>
          <w:szCs w:val="32"/>
          <w:lang w:val="zh-CN"/>
        </w:rPr>
        <w:t>备品备件及供选择的配套零部件清单</w:t>
      </w:r>
    </w:p>
    <w:p w:rsidR="004C5237" w:rsidRDefault="005E72E3">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（由投标人根据采购需求自行编制）</w:t>
      </w:r>
    </w:p>
    <w:p w:rsidR="004C5237" w:rsidRDefault="004C5237">
      <w:pPr>
        <w:spacing w:line="360" w:lineRule="auto"/>
        <w:rPr>
          <w:rFonts w:ascii="仿宋_GB2312" w:eastAsia="仿宋_GB2312" w:hAnsi="仿宋_GB2312" w:cs="仿宋_GB2312"/>
          <w:b/>
          <w:bCs/>
          <w:color w:val="000000" w:themeColor="text1"/>
          <w:sz w:val="32"/>
          <w:szCs w:val="32"/>
        </w:rPr>
      </w:pPr>
    </w:p>
    <w:p w:rsidR="004C5237" w:rsidRDefault="004C5237">
      <w:pPr>
        <w:spacing w:line="360" w:lineRule="auto"/>
        <w:jc w:val="center"/>
        <w:rPr>
          <w:rFonts w:ascii="仿宋_GB2312" w:eastAsia="仿宋_GB2312" w:hAnsi="仿宋_GB2312" w:cs="仿宋_GB2312"/>
          <w:b/>
          <w:bCs/>
          <w:color w:val="000000" w:themeColor="text1"/>
          <w:sz w:val="30"/>
          <w:szCs w:val="30"/>
        </w:rPr>
      </w:pPr>
    </w:p>
    <w:p w:rsidR="004C5237" w:rsidRDefault="004C5237">
      <w:pPr>
        <w:spacing w:line="360" w:lineRule="auto"/>
        <w:jc w:val="center"/>
        <w:rPr>
          <w:rFonts w:ascii="仿宋_GB2312" w:eastAsia="仿宋_GB2312" w:hAnsi="仿宋_GB2312" w:cs="仿宋_GB2312"/>
          <w:b/>
          <w:bCs/>
          <w:color w:val="000000" w:themeColor="text1"/>
          <w:sz w:val="30"/>
          <w:szCs w:val="30"/>
        </w:rPr>
      </w:pPr>
    </w:p>
    <w:p w:rsidR="004C5237" w:rsidRDefault="004C5237">
      <w:pPr>
        <w:spacing w:line="360" w:lineRule="auto"/>
        <w:jc w:val="center"/>
        <w:rPr>
          <w:rFonts w:ascii="仿宋_GB2312" w:eastAsia="仿宋_GB2312" w:hAnsi="仿宋_GB2312" w:cs="仿宋_GB2312"/>
          <w:b/>
          <w:bCs/>
          <w:color w:val="000000" w:themeColor="text1"/>
          <w:sz w:val="24"/>
        </w:rPr>
      </w:pPr>
    </w:p>
    <w:p w:rsidR="004C5237" w:rsidRDefault="004C5237">
      <w:pPr>
        <w:spacing w:line="360" w:lineRule="auto"/>
        <w:jc w:val="center"/>
        <w:rPr>
          <w:rFonts w:ascii="仿宋_GB2312" w:eastAsia="仿宋_GB2312" w:hAnsi="仿宋_GB2312" w:cs="仿宋_GB2312"/>
          <w:b/>
          <w:bCs/>
          <w:color w:val="000000" w:themeColor="text1"/>
          <w:sz w:val="24"/>
        </w:rPr>
      </w:pPr>
    </w:p>
    <w:p w:rsidR="004C5237" w:rsidRDefault="00353FFE">
      <w:pPr>
        <w:spacing w:line="360" w:lineRule="auto"/>
        <w:rPr>
          <w:rFonts w:ascii="仿宋_GB2312" w:eastAsia="仿宋_GB2312" w:hAnsi="仿宋_GB2312" w:cs="仿宋_GB2312"/>
          <w:b/>
          <w:color w:val="000000" w:themeColor="text1"/>
          <w:kern w:val="0"/>
          <w:sz w:val="32"/>
          <w:szCs w:val="32"/>
          <w:lang w:val="zh-CN"/>
        </w:rPr>
      </w:pPr>
      <w:r>
        <w:rPr>
          <w:rFonts w:ascii="仿宋_GB2312" w:eastAsia="仿宋_GB2312" w:hAnsi="仿宋_GB2312" w:cs="仿宋_GB2312" w:hint="eastAsia"/>
          <w:b/>
          <w:bCs/>
          <w:color w:val="000000" w:themeColor="text1"/>
          <w:sz w:val="32"/>
          <w:szCs w:val="32"/>
        </w:rPr>
        <w:t>17</w:t>
      </w:r>
      <w:r w:rsidR="005E72E3">
        <w:rPr>
          <w:rFonts w:ascii="仿宋_GB2312" w:eastAsia="仿宋_GB2312" w:hAnsi="仿宋_GB2312" w:cs="仿宋_GB2312" w:hint="eastAsia"/>
          <w:b/>
          <w:bCs/>
          <w:color w:val="000000" w:themeColor="text1"/>
          <w:sz w:val="32"/>
          <w:szCs w:val="32"/>
        </w:rPr>
        <w:t>、认为需要的</w:t>
      </w:r>
      <w:r w:rsidR="005E72E3">
        <w:rPr>
          <w:rFonts w:ascii="仿宋_GB2312" w:eastAsia="仿宋_GB2312" w:hAnsi="仿宋_GB2312" w:cs="仿宋_GB2312" w:hint="eastAsia"/>
          <w:b/>
          <w:color w:val="000000" w:themeColor="text1"/>
          <w:kern w:val="0"/>
          <w:sz w:val="32"/>
          <w:szCs w:val="32"/>
          <w:lang w:val="zh-CN"/>
        </w:rPr>
        <w:t>其他商务技术（资信）文件或说明</w:t>
      </w:r>
    </w:p>
    <w:p w:rsidR="004C5237" w:rsidRDefault="005E72E3">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（由投标人根据采购需求自行编制）</w:t>
      </w:r>
    </w:p>
    <w:p w:rsidR="004C5237" w:rsidRDefault="004C5237">
      <w:pPr>
        <w:spacing w:line="360" w:lineRule="auto"/>
        <w:rPr>
          <w:rFonts w:ascii="仿宋_GB2312" w:eastAsia="仿宋_GB2312" w:hAnsi="仿宋_GB2312" w:cs="仿宋_GB2312"/>
          <w:color w:val="000000" w:themeColor="text1"/>
          <w:sz w:val="24"/>
        </w:rPr>
      </w:pPr>
    </w:p>
    <w:p w:rsidR="004C5237" w:rsidRDefault="004C5237">
      <w:pPr>
        <w:spacing w:line="360" w:lineRule="auto"/>
        <w:ind w:firstLineChars="200" w:firstLine="480"/>
        <w:rPr>
          <w:rFonts w:ascii="仿宋_GB2312" w:eastAsia="仿宋_GB2312" w:hAnsi="仿宋_GB2312" w:cs="仿宋_GB2312"/>
          <w:color w:val="000000" w:themeColor="text1"/>
          <w:sz w:val="24"/>
          <w:szCs w:val="20"/>
        </w:rPr>
      </w:pPr>
    </w:p>
    <w:p w:rsidR="004C5237" w:rsidRDefault="005E72E3">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rsidR="004C5237" w:rsidRDefault="005E72E3">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rsidR="004C5237" w:rsidRDefault="005E72E3">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rsidR="004C5237" w:rsidRDefault="004C5237">
      <w:pPr>
        <w:spacing w:line="360" w:lineRule="auto"/>
        <w:rPr>
          <w:rFonts w:ascii="仿宋_GB2312" w:eastAsia="仿宋_GB2312" w:hAnsi="仿宋_GB2312" w:cs="仿宋_GB2312"/>
          <w:color w:val="000000" w:themeColor="text1"/>
          <w:kern w:val="0"/>
          <w:sz w:val="24"/>
          <w:lang w:val="zh-CN"/>
        </w:rPr>
      </w:pPr>
    </w:p>
    <w:sectPr w:rsidR="004C5237" w:rsidSect="004C5237">
      <w:headerReference w:type="default" r:id="rId12"/>
      <w:footerReference w:type="even" r:id="rId13"/>
      <w:footerReference w:type="default" r:id="rId14"/>
      <w:pgSz w:w="11906" w:h="16838"/>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D34" w:rsidRDefault="00B46D34" w:rsidP="004C5237">
      <w:r>
        <w:separator/>
      </w:r>
    </w:p>
  </w:endnote>
  <w:endnote w:type="continuationSeparator" w:id="1">
    <w:p w:rsidR="00B46D34" w:rsidRDefault="00B46D34" w:rsidP="004C5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charset w:val="00"/>
    <w:family w:val="swiss"/>
    <w:pitch w:val="default"/>
    <w:sig w:usb0="A00002EF" w:usb1="4000207B" w:usb2="00000000" w:usb3="00000000" w:csb0="2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FangSong_GB2312">
    <w:altName w:val="MS Gothic"/>
    <w:panose1 w:val="02010609060101010101"/>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3" w:rsidRDefault="001A4593">
    <w:pPr>
      <w:pStyle w:val="af"/>
      <w:framePr w:wrap="around" w:vAnchor="text" w:hAnchor="margin" w:xAlign="center" w:y="1"/>
      <w:rPr>
        <w:rStyle w:val="af7"/>
      </w:rPr>
    </w:pPr>
    <w:r>
      <w:rPr>
        <w:rStyle w:val="af7"/>
      </w:rPr>
      <w:fldChar w:fldCharType="begin"/>
    </w:r>
    <w:r w:rsidR="004424D3">
      <w:rPr>
        <w:rStyle w:val="af7"/>
      </w:rPr>
      <w:instrText xml:space="preserve">PAGE  </w:instrText>
    </w:r>
    <w:r>
      <w:rPr>
        <w:rStyle w:val="af7"/>
      </w:rPr>
      <w:fldChar w:fldCharType="end"/>
    </w:r>
  </w:p>
  <w:p w:rsidR="004424D3" w:rsidRDefault="004424D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3" w:rsidRDefault="004424D3">
    <w:pPr>
      <w:pStyle w:val="af"/>
      <w:jc w:val="center"/>
    </w:pPr>
    <w:r>
      <w:rPr>
        <w:kern w:val="0"/>
        <w:szCs w:val="21"/>
      </w:rPr>
      <w:t xml:space="preserve">- </w:t>
    </w:r>
    <w:r w:rsidR="001A4593">
      <w:rPr>
        <w:kern w:val="0"/>
        <w:szCs w:val="21"/>
      </w:rPr>
      <w:fldChar w:fldCharType="begin"/>
    </w:r>
    <w:r>
      <w:rPr>
        <w:kern w:val="0"/>
        <w:szCs w:val="21"/>
      </w:rPr>
      <w:instrText xml:space="preserve"> PAGE </w:instrText>
    </w:r>
    <w:r w:rsidR="001A4593">
      <w:rPr>
        <w:kern w:val="0"/>
        <w:szCs w:val="21"/>
      </w:rPr>
      <w:fldChar w:fldCharType="separate"/>
    </w:r>
    <w:r w:rsidR="00530090">
      <w:rPr>
        <w:noProof/>
        <w:kern w:val="0"/>
        <w:szCs w:val="21"/>
      </w:rPr>
      <w:t>2</w:t>
    </w:r>
    <w:r w:rsidR="001A4593">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D34" w:rsidRDefault="00B46D34" w:rsidP="004C5237">
      <w:r>
        <w:separator/>
      </w:r>
    </w:p>
  </w:footnote>
  <w:footnote w:type="continuationSeparator" w:id="1">
    <w:p w:rsidR="00B46D34" w:rsidRDefault="00B46D34" w:rsidP="004C5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3" w:rsidRDefault="004424D3">
    <w:pPr>
      <w:pStyle w:val="af0"/>
      <w:jc w:val="both"/>
    </w:pPr>
    <w:r>
      <w:rPr>
        <w:rFonts w:hint="eastAsia"/>
      </w:rPr>
      <w:t>绍兴市嘉华项目管理有限公司招标文件</w:t>
    </w:r>
    <w:r>
      <w:rPr>
        <w:rFonts w:hint="eastAsia"/>
      </w:rPr>
      <w:t xml:space="preserve">                                   </w:t>
    </w:r>
    <w:r>
      <w:rPr>
        <w:rFonts w:hint="eastAsia"/>
      </w:rPr>
      <w:t>招标编号</w:t>
    </w:r>
    <w:r>
      <w:rPr>
        <w:rFonts w:hint="eastAsia"/>
      </w:rPr>
      <w:t>:</w:t>
    </w:r>
    <w:r w:rsidRPr="00E36286">
      <w:t xml:space="preserve"> SXJHCG-2021-N0009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nsid w:val="00000007"/>
    <w:multiLevelType w:val="multilevel"/>
    <w:tmpl w:val="00000007"/>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50"/>
        </w:tabs>
        <w:ind w:left="750" w:hanging="39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240"/>
        </w:tabs>
        <w:ind w:left="3240" w:hanging="108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320"/>
        </w:tabs>
        <w:ind w:left="4320" w:hanging="1440"/>
      </w:pPr>
      <w:rPr>
        <w:rFonts w:hint="default"/>
      </w:rPr>
    </w:lvl>
  </w:abstractNum>
  <w:abstractNum w:abstractNumId="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6">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
  </w:num>
  <w:num w:numId="3">
    <w:abstractNumId w:val="0"/>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noPunctuationKerning/>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7C8A"/>
    <w:rsid w:val="00004109"/>
    <w:rsid w:val="00005125"/>
    <w:rsid w:val="00010C9A"/>
    <w:rsid w:val="00010FC1"/>
    <w:rsid w:val="0001278F"/>
    <w:rsid w:val="00016AE9"/>
    <w:rsid w:val="0002045E"/>
    <w:rsid w:val="00020CB3"/>
    <w:rsid w:val="00021D87"/>
    <w:rsid w:val="0002203D"/>
    <w:rsid w:val="0002468D"/>
    <w:rsid w:val="00025767"/>
    <w:rsid w:val="00025A9F"/>
    <w:rsid w:val="00026762"/>
    <w:rsid w:val="00031F75"/>
    <w:rsid w:val="000329A7"/>
    <w:rsid w:val="00033D7B"/>
    <w:rsid w:val="000402F5"/>
    <w:rsid w:val="00040A03"/>
    <w:rsid w:val="00047118"/>
    <w:rsid w:val="0005172F"/>
    <w:rsid w:val="000517D0"/>
    <w:rsid w:val="00051C47"/>
    <w:rsid w:val="000535F4"/>
    <w:rsid w:val="00056199"/>
    <w:rsid w:val="0005700A"/>
    <w:rsid w:val="0006049D"/>
    <w:rsid w:val="0006344A"/>
    <w:rsid w:val="000643A5"/>
    <w:rsid w:val="00065197"/>
    <w:rsid w:val="000657C6"/>
    <w:rsid w:val="00065EFB"/>
    <w:rsid w:val="00067FB2"/>
    <w:rsid w:val="00074373"/>
    <w:rsid w:val="00080BF2"/>
    <w:rsid w:val="000812D0"/>
    <w:rsid w:val="00082DC1"/>
    <w:rsid w:val="00083E93"/>
    <w:rsid w:val="00083EB1"/>
    <w:rsid w:val="00087605"/>
    <w:rsid w:val="000933A2"/>
    <w:rsid w:val="000936E3"/>
    <w:rsid w:val="0009629C"/>
    <w:rsid w:val="00097421"/>
    <w:rsid w:val="00097868"/>
    <w:rsid w:val="000A3FC5"/>
    <w:rsid w:val="000A5AC0"/>
    <w:rsid w:val="000A7834"/>
    <w:rsid w:val="000B0284"/>
    <w:rsid w:val="000B1744"/>
    <w:rsid w:val="000B1D0B"/>
    <w:rsid w:val="000B2A94"/>
    <w:rsid w:val="000B625B"/>
    <w:rsid w:val="000C14CF"/>
    <w:rsid w:val="000C1F3C"/>
    <w:rsid w:val="000C3344"/>
    <w:rsid w:val="000D0E6C"/>
    <w:rsid w:val="000D110F"/>
    <w:rsid w:val="000D1267"/>
    <w:rsid w:val="000D1D59"/>
    <w:rsid w:val="000D4D0E"/>
    <w:rsid w:val="000D726E"/>
    <w:rsid w:val="000E1C88"/>
    <w:rsid w:val="000E4A4F"/>
    <w:rsid w:val="000E5C9B"/>
    <w:rsid w:val="000E6F8C"/>
    <w:rsid w:val="000E72A0"/>
    <w:rsid w:val="000F7FA8"/>
    <w:rsid w:val="001023D9"/>
    <w:rsid w:val="00103B47"/>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22AB"/>
    <w:rsid w:val="0014242C"/>
    <w:rsid w:val="0014343E"/>
    <w:rsid w:val="0014545F"/>
    <w:rsid w:val="00145D25"/>
    <w:rsid w:val="00154591"/>
    <w:rsid w:val="00154E3A"/>
    <w:rsid w:val="00155F21"/>
    <w:rsid w:val="00156633"/>
    <w:rsid w:val="00157269"/>
    <w:rsid w:val="0015771E"/>
    <w:rsid w:val="00157914"/>
    <w:rsid w:val="00157FB7"/>
    <w:rsid w:val="00161F66"/>
    <w:rsid w:val="00162DD9"/>
    <w:rsid w:val="001637A2"/>
    <w:rsid w:val="00163B9C"/>
    <w:rsid w:val="00165068"/>
    <w:rsid w:val="001657B2"/>
    <w:rsid w:val="00171701"/>
    <w:rsid w:val="0017455C"/>
    <w:rsid w:val="00174F52"/>
    <w:rsid w:val="001751A8"/>
    <w:rsid w:val="0018130F"/>
    <w:rsid w:val="00181544"/>
    <w:rsid w:val="0018376B"/>
    <w:rsid w:val="001841D9"/>
    <w:rsid w:val="00184C15"/>
    <w:rsid w:val="0019064E"/>
    <w:rsid w:val="00190DB7"/>
    <w:rsid w:val="00191263"/>
    <w:rsid w:val="00191BE8"/>
    <w:rsid w:val="00191EE1"/>
    <w:rsid w:val="00192BEA"/>
    <w:rsid w:val="00193494"/>
    <w:rsid w:val="00194583"/>
    <w:rsid w:val="001A0C24"/>
    <w:rsid w:val="001A15C0"/>
    <w:rsid w:val="001A4593"/>
    <w:rsid w:val="001A4A9D"/>
    <w:rsid w:val="001A6712"/>
    <w:rsid w:val="001B2770"/>
    <w:rsid w:val="001B485F"/>
    <w:rsid w:val="001B4C51"/>
    <w:rsid w:val="001B589D"/>
    <w:rsid w:val="001B70E5"/>
    <w:rsid w:val="001C0216"/>
    <w:rsid w:val="001C07C7"/>
    <w:rsid w:val="001C1138"/>
    <w:rsid w:val="001C57F3"/>
    <w:rsid w:val="001C6042"/>
    <w:rsid w:val="001D24BB"/>
    <w:rsid w:val="001D3CEA"/>
    <w:rsid w:val="001D6ED7"/>
    <w:rsid w:val="001D76A1"/>
    <w:rsid w:val="001E127B"/>
    <w:rsid w:val="001E3B20"/>
    <w:rsid w:val="001E4A9F"/>
    <w:rsid w:val="001E4FC8"/>
    <w:rsid w:val="001F0255"/>
    <w:rsid w:val="001F14C4"/>
    <w:rsid w:val="001F2767"/>
    <w:rsid w:val="001F429B"/>
    <w:rsid w:val="001F43C6"/>
    <w:rsid w:val="001F4C63"/>
    <w:rsid w:val="001F661E"/>
    <w:rsid w:val="001F7E31"/>
    <w:rsid w:val="00201062"/>
    <w:rsid w:val="0020236F"/>
    <w:rsid w:val="00203FB8"/>
    <w:rsid w:val="00204DA6"/>
    <w:rsid w:val="0020567D"/>
    <w:rsid w:val="002056F9"/>
    <w:rsid w:val="002062F2"/>
    <w:rsid w:val="0020786F"/>
    <w:rsid w:val="002102AD"/>
    <w:rsid w:val="00210450"/>
    <w:rsid w:val="002105F0"/>
    <w:rsid w:val="00214C2B"/>
    <w:rsid w:val="00217119"/>
    <w:rsid w:val="00223848"/>
    <w:rsid w:val="00223A5B"/>
    <w:rsid w:val="002261D7"/>
    <w:rsid w:val="0022698F"/>
    <w:rsid w:val="00231CB7"/>
    <w:rsid w:val="00233356"/>
    <w:rsid w:val="00235AC1"/>
    <w:rsid w:val="0023638E"/>
    <w:rsid w:val="00240411"/>
    <w:rsid w:val="002442F3"/>
    <w:rsid w:val="00244766"/>
    <w:rsid w:val="00247AB8"/>
    <w:rsid w:val="00251888"/>
    <w:rsid w:val="0025660E"/>
    <w:rsid w:val="0025749B"/>
    <w:rsid w:val="00260A0D"/>
    <w:rsid w:val="00262E82"/>
    <w:rsid w:val="00264FFB"/>
    <w:rsid w:val="00266447"/>
    <w:rsid w:val="00267D7C"/>
    <w:rsid w:val="00270E20"/>
    <w:rsid w:val="00271324"/>
    <w:rsid w:val="00274B01"/>
    <w:rsid w:val="00275C53"/>
    <w:rsid w:val="00283EAF"/>
    <w:rsid w:val="002860D2"/>
    <w:rsid w:val="00286495"/>
    <w:rsid w:val="00287DE3"/>
    <w:rsid w:val="00291839"/>
    <w:rsid w:val="002945E5"/>
    <w:rsid w:val="00295DD9"/>
    <w:rsid w:val="002A0921"/>
    <w:rsid w:val="002A13E9"/>
    <w:rsid w:val="002A168D"/>
    <w:rsid w:val="002A22BB"/>
    <w:rsid w:val="002A2667"/>
    <w:rsid w:val="002A3119"/>
    <w:rsid w:val="002A4A75"/>
    <w:rsid w:val="002A683A"/>
    <w:rsid w:val="002A7EFA"/>
    <w:rsid w:val="002B186A"/>
    <w:rsid w:val="002B1BA5"/>
    <w:rsid w:val="002B3711"/>
    <w:rsid w:val="002B4A4B"/>
    <w:rsid w:val="002B6B66"/>
    <w:rsid w:val="002C0C85"/>
    <w:rsid w:val="002C1961"/>
    <w:rsid w:val="002C2C53"/>
    <w:rsid w:val="002D6849"/>
    <w:rsid w:val="002D6DC6"/>
    <w:rsid w:val="002D7C56"/>
    <w:rsid w:val="002E34F4"/>
    <w:rsid w:val="002E35C4"/>
    <w:rsid w:val="002E4DCA"/>
    <w:rsid w:val="002E7ADA"/>
    <w:rsid w:val="002F2363"/>
    <w:rsid w:val="002F34ED"/>
    <w:rsid w:val="002F3755"/>
    <w:rsid w:val="002F3F13"/>
    <w:rsid w:val="002F40C5"/>
    <w:rsid w:val="002F4354"/>
    <w:rsid w:val="002F439D"/>
    <w:rsid w:val="002F5A63"/>
    <w:rsid w:val="002F7932"/>
    <w:rsid w:val="003006C3"/>
    <w:rsid w:val="00302514"/>
    <w:rsid w:val="003062CE"/>
    <w:rsid w:val="00307917"/>
    <w:rsid w:val="00310479"/>
    <w:rsid w:val="0031167A"/>
    <w:rsid w:val="00316329"/>
    <w:rsid w:val="003214B7"/>
    <w:rsid w:val="00322583"/>
    <w:rsid w:val="00323B52"/>
    <w:rsid w:val="00323E60"/>
    <w:rsid w:val="00324567"/>
    <w:rsid w:val="003250A1"/>
    <w:rsid w:val="00327499"/>
    <w:rsid w:val="0032789C"/>
    <w:rsid w:val="003302F0"/>
    <w:rsid w:val="00332DA4"/>
    <w:rsid w:val="00334D83"/>
    <w:rsid w:val="00336C70"/>
    <w:rsid w:val="003371DD"/>
    <w:rsid w:val="0034305B"/>
    <w:rsid w:val="00347CAD"/>
    <w:rsid w:val="00351EEF"/>
    <w:rsid w:val="00353FFE"/>
    <w:rsid w:val="003618CE"/>
    <w:rsid w:val="00365766"/>
    <w:rsid w:val="00365F56"/>
    <w:rsid w:val="003670EB"/>
    <w:rsid w:val="00367EAB"/>
    <w:rsid w:val="0037368A"/>
    <w:rsid w:val="00374019"/>
    <w:rsid w:val="00375107"/>
    <w:rsid w:val="0037517D"/>
    <w:rsid w:val="003822F9"/>
    <w:rsid w:val="00384E3C"/>
    <w:rsid w:val="00385323"/>
    <w:rsid w:val="0038728C"/>
    <w:rsid w:val="0039130B"/>
    <w:rsid w:val="00391E7C"/>
    <w:rsid w:val="00393589"/>
    <w:rsid w:val="00393A4C"/>
    <w:rsid w:val="003949AE"/>
    <w:rsid w:val="0039707F"/>
    <w:rsid w:val="003A137B"/>
    <w:rsid w:val="003A19D2"/>
    <w:rsid w:val="003A4E47"/>
    <w:rsid w:val="003A546B"/>
    <w:rsid w:val="003A74F5"/>
    <w:rsid w:val="003B1CEB"/>
    <w:rsid w:val="003B24CA"/>
    <w:rsid w:val="003B2B02"/>
    <w:rsid w:val="003B774D"/>
    <w:rsid w:val="003B7907"/>
    <w:rsid w:val="003C46C5"/>
    <w:rsid w:val="003C4B74"/>
    <w:rsid w:val="003C527A"/>
    <w:rsid w:val="003C637D"/>
    <w:rsid w:val="003C7F20"/>
    <w:rsid w:val="003D10C3"/>
    <w:rsid w:val="003D1A22"/>
    <w:rsid w:val="003D7052"/>
    <w:rsid w:val="003E074D"/>
    <w:rsid w:val="003E0777"/>
    <w:rsid w:val="003E4007"/>
    <w:rsid w:val="003E6C02"/>
    <w:rsid w:val="003F4084"/>
    <w:rsid w:val="003F77E0"/>
    <w:rsid w:val="003F78EE"/>
    <w:rsid w:val="00400057"/>
    <w:rsid w:val="004014D1"/>
    <w:rsid w:val="00407D88"/>
    <w:rsid w:val="004109FD"/>
    <w:rsid w:val="0041394C"/>
    <w:rsid w:val="00417C8A"/>
    <w:rsid w:val="0042557D"/>
    <w:rsid w:val="00426003"/>
    <w:rsid w:val="0043366B"/>
    <w:rsid w:val="004350B7"/>
    <w:rsid w:val="00437465"/>
    <w:rsid w:val="0043766D"/>
    <w:rsid w:val="00441896"/>
    <w:rsid w:val="004424D3"/>
    <w:rsid w:val="00442935"/>
    <w:rsid w:val="0044422F"/>
    <w:rsid w:val="00445C1C"/>
    <w:rsid w:val="00447789"/>
    <w:rsid w:val="00456AA1"/>
    <w:rsid w:val="00457231"/>
    <w:rsid w:val="004600A6"/>
    <w:rsid w:val="00460793"/>
    <w:rsid w:val="00461637"/>
    <w:rsid w:val="00463785"/>
    <w:rsid w:val="00463E5C"/>
    <w:rsid w:val="00464359"/>
    <w:rsid w:val="00465D0D"/>
    <w:rsid w:val="00467CFF"/>
    <w:rsid w:val="00471407"/>
    <w:rsid w:val="00471DA5"/>
    <w:rsid w:val="004729F2"/>
    <w:rsid w:val="00472E4E"/>
    <w:rsid w:val="004738C2"/>
    <w:rsid w:val="0047483C"/>
    <w:rsid w:val="00476C0B"/>
    <w:rsid w:val="00477EFE"/>
    <w:rsid w:val="00485E04"/>
    <w:rsid w:val="00486B01"/>
    <w:rsid w:val="00487465"/>
    <w:rsid w:val="004939A7"/>
    <w:rsid w:val="00497699"/>
    <w:rsid w:val="00497DB2"/>
    <w:rsid w:val="004A0174"/>
    <w:rsid w:val="004A236E"/>
    <w:rsid w:val="004A3418"/>
    <w:rsid w:val="004A403F"/>
    <w:rsid w:val="004A51BA"/>
    <w:rsid w:val="004A5DF1"/>
    <w:rsid w:val="004A6677"/>
    <w:rsid w:val="004A7A78"/>
    <w:rsid w:val="004B3B15"/>
    <w:rsid w:val="004B5136"/>
    <w:rsid w:val="004B5B9E"/>
    <w:rsid w:val="004C0238"/>
    <w:rsid w:val="004C0EE6"/>
    <w:rsid w:val="004C3EFB"/>
    <w:rsid w:val="004C40D8"/>
    <w:rsid w:val="004C5147"/>
    <w:rsid w:val="004C5237"/>
    <w:rsid w:val="004C6D62"/>
    <w:rsid w:val="004D0304"/>
    <w:rsid w:val="004D0EA8"/>
    <w:rsid w:val="004D2D24"/>
    <w:rsid w:val="004D314A"/>
    <w:rsid w:val="004D4938"/>
    <w:rsid w:val="004D5FE6"/>
    <w:rsid w:val="004E05D9"/>
    <w:rsid w:val="004E1671"/>
    <w:rsid w:val="004E1AB8"/>
    <w:rsid w:val="004E2D4B"/>
    <w:rsid w:val="004E4899"/>
    <w:rsid w:val="004E7CD7"/>
    <w:rsid w:val="004F3734"/>
    <w:rsid w:val="004F69CA"/>
    <w:rsid w:val="004F7507"/>
    <w:rsid w:val="004F7995"/>
    <w:rsid w:val="00503D74"/>
    <w:rsid w:val="005041C0"/>
    <w:rsid w:val="0050629F"/>
    <w:rsid w:val="00513DE6"/>
    <w:rsid w:val="005144B2"/>
    <w:rsid w:val="00517733"/>
    <w:rsid w:val="005230CA"/>
    <w:rsid w:val="00524FD6"/>
    <w:rsid w:val="00527E1C"/>
    <w:rsid w:val="00530090"/>
    <w:rsid w:val="00532937"/>
    <w:rsid w:val="005351C1"/>
    <w:rsid w:val="00536FBF"/>
    <w:rsid w:val="0054018C"/>
    <w:rsid w:val="00544130"/>
    <w:rsid w:val="005459FE"/>
    <w:rsid w:val="00545F40"/>
    <w:rsid w:val="00553FE7"/>
    <w:rsid w:val="0055544C"/>
    <w:rsid w:val="00555780"/>
    <w:rsid w:val="0056065C"/>
    <w:rsid w:val="00566FBC"/>
    <w:rsid w:val="0057066B"/>
    <w:rsid w:val="005708F1"/>
    <w:rsid w:val="00572BAD"/>
    <w:rsid w:val="00573677"/>
    <w:rsid w:val="005738F4"/>
    <w:rsid w:val="00573BCB"/>
    <w:rsid w:val="00576529"/>
    <w:rsid w:val="00576EFE"/>
    <w:rsid w:val="005770CA"/>
    <w:rsid w:val="00585751"/>
    <w:rsid w:val="00585ED0"/>
    <w:rsid w:val="00586C3A"/>
    <w:rsid w:val="005879E7"/>
    <w:rsid w:val="00591190"/>
    <w:rsid w:val="00591584"/>
    <w:rsid w:val="00594CDD"/>
    <w:rsid w:val="005A32FB"/>
    <w:rsid w:val="005A3E6E"/>
    <w:rsid w:val="005A4EBA"/>
    <w:rsid w:val="005A7A4A"/>
    <w:rsid w:val="005B180C"/>
    <w:rsid w:val="005C30CF"/>
    <w:rsid w:val="005C3154"/>
    <w:rsid w:val="005C3A22"/>
    <w:rsid w:val="005C54A7"/>
    <w:rsid w:val="005C6F10"/>
    <w:rsid w:val="005D0155"/>
    <w:rsid w:val="005D2F62"/>
    <w:rsid w:val="005D6575"/>
    <w:rsid w:val="005E282B"/>
    <w:rsid w:val="005E33BD"/>
    <w:rsid w:val="005E68E7"/>
    <w:rsid w:val="005E72E3"/>
    <w:rsid w:val="005F510E"/>
    <w:rsid w:val="005F5691"/>
    <w:rsid w:val="005F78A5"/>
    <w:rsid w:val="006029F2"/>
    <w:rsid w:val="00603CDE"/>
    <w:rsid w:val="00606ED5"/>
    <w:rsid w:val="006073C6"/>
    <w:rsid w:val="00607A28"/>
    <w:rsid w:val="00607E60"/>
    <w:rsid w:val="006107F3"/>
    <w:rsid w:val="006120C0"/>
    <w:rsid w:val="00615BAF"/>
    <w:rsid w:val="00617775"/>
    <w:rsid w:val="00622201"/>
    <w:rsid w:val="006225CB"/>
    <w:rsid w:val="00624516"/>
    <w:rsid w:val="00625BC2"/>
    <w:rsid w:val="0062625D"/>
    <w:rsid w:val="00630ADC"/>
    <w:rsid w:val="00630CF7"/>
    <w:rsid w:val="006351A3"/>
    <w:rsid w:val="006378C9"/>
    <w:rsid w:val="0064108C"/>
    <w:rsid w:val="00643AA9"/>
    <w:rsid w:val="0064613F"/>
    <w:rsid w:val="006465FE"/>
    <w:rsid w:val="00646E44"/>
    <w:rsid w:val="00651F43"/>
    <w:rsid w:val="00665466"/>
    <w:rsid w:val="00665C19"/>
    <w:rsid w:val="00665CBD"/>
    <w:rsid w:val="00671A32"/>
    <w:rsid w:val="00675C4B"/>
    <w:rsid w:val="00680B4E"/>
    <w:rsid w:val="006839B6"/>
    <w:rsid w:val="006843E1"/>
    <w:rsid w:val="0068671B"/>
    <w:rsid w:val="00686F48"/>
    <w:rsid w:val="00687DA3"/>
    <w:rsid w:val="006936A5"/>
    <w:rsid w:val="006948E4"/>
    <w:rsid w:val="00694B34"/>
    <w:rsid w:val="00694D00"/>
    <w:rsid w:val="006A1906"/>
    <w:rsid w:val="006A3D9E"/>
    <w:rsid w:val="006A69A8"/>
    <w:rsid w:val="006B183A"/>
    <w:rsid w:val="006B4F54"/>
    <w:rsid w:val="006B6B67"/>
    <w:rsid w:val="006C002F"/>
    <w:rsid w:val="006C02F5"/>
    <w:rsid w:val="006C34BE"/>
    <w:rsid w:val="006C5FEF"/>
    <w:rsid w:val="006C7148"/>
    <w:rsid w:val="006C7EB3"/>
    <w:rsid w:val="006D4573"/>
    <w:rsid w:val="006D629D"/>
    <w:rsid w:val="006E2230"/>
    <w:rsid w:val="006E51D3"/>
    <w:rsid w:val="006E64A5"/>
    <w:rsid w:val="006E6C77"/>
    <w:rsid w:val="006E797A"/>
    <w:rsid w:val="006F0A0C"/>
    <w:rsid w:val="006F2510"/>
    <w:rsid w:val="006F3A0F"/>
    <w:rsid w:val="007014C0"/>
    <w:rsid w:val="00702458"/>
    <w:rsid w:val="007047D8"/>
    <w:rsid w:val="00707395"/>
    <w:rsid w:val="007110CD"/>
    <w:rsid w:val="007122EB"/>
    <w:rsid w:val="00721BF4"/>
    <w:rsid w:val="007266EE"/>
    <w:rsid w:val="0072764B"/>
    <w:rsid w:val="00727936"/>
    <w:rsid w:val="00727E2C"/>
    <w:rsid w:val="00727F6F"/>
    <w:rsid w:val="007327FF"/>
    <w:rsid w:val="00736691"/>
    <w:rsid w:val="007402C2"/>
    <w:rsid w:val="007402D5"/>
    <w:rsid w:val="00740EED"/>
    <w:rsid w:val="00741976"/>
    <w:rsid w:val="00741F19"/>
    <w:rsid w:val="007435B2"/>
    <w:rsid w:val="00743C5C"/>
    <w:rsid w:val="0075094E"/>
    <w:rsid w:val="00751DF3"/>
    <w:rsid w:val="00752F32"/>
    <w:rsid w:val="00757BAC"/>
    <w:rsid w:val="0076108E"/>
    <w:rsid w:val="00762B5C"/>
    <w:rsid w:val="007715B9"/>
    <w:rsid w:val="00771654"/>
    <w:rsid w:val="00772AC2"/>
    <w:rsid w:val="00773A2C"/>
    <w:rsid w:val="00775269"/>
    <w:rsid w:val="007774FA"/>
    <w:rsid w:val="00777C1A"/>
    <w:rsid w:val="00780272"/>
    <w:rsid w:val="007804F7"/>
    <w:rsid w:val="007809BE"/>
    <w:rsid w:val="007814B9"/>
    <w:rsid w:val="007822C3"/>
    <w:rsid w:val="00784810"/>
    <w:rsid w:val="00785B15"/>
    <w:rsid w:val="00787752"/>
    <w:rsid w:val="007910DD"/>
    <w:rsid w:val="0079412B"/>
    <w:rsid w:val="00794F1B"/>
    <w:rsid w:val="007A06F3"/>
    <w:rsid w:val="007A179B"/>
    <w:rsid w:val="007A3EF1"/>
    <w:rsid w:val="007A4FF4"/>
    <w:rsid w:val="007A5361"/>
    <w:rsid w:val="007A6CC8"/>
    <w:rsid w:val="007B0001"/>
    <w:rsid w:val="007B58B1"/>
    <w:rsid w:val="007B6A7E"/>
    <w:rsid w:val="007B7257"/>
    <w:rsid w:val="007C2503"/>
    <w:rsid w:val="007C2B7A"/>
    <w:rsid w:val="007C5716"/>
    <w:rsid w:val="007D0823"/>
    <w:rsid w:val="007D3E95"/>
    <w:rsid w:val="007D4361"/>
    <w:rsid w:val="007D7005"/>
    <w:rsid w:val="007E1BC8"/>
    <w:rsid w:val="007E2136"/>
    <w:rsid w:val="007E3068"/>
    <w:rsid w:val="007E6C18"/>
    <w:rsid w:val="007E765C"/>
    <w:rsid w:val="007F0029"/>
    <w:rsid w:val="007F07F9"/>
    <w:rsid w:val="007F0976"/>
    <w:rsid w:val="007F168D"/>
    <w:rsid w:val="007F3580"/>
    <w:rsid w:val="007F5965"/>
    <w:rsid w:val="007F5CEC"/>
    <w:rsid w:val="00800AE2"/>
    <w:rsid w:val="00802471"/>
    <w:rsid w:val="008030DC"/>
    <w:rsid w:val="0080418D"/>
    <w:rsid w:val="008070FB"/>
    <w:rsid w:val="008125CD"/>
    <w:rsid w:val="00813057"/>
    <w:rsid w:val="00815230"/>
    <w:rsid w:val="00817564"/>
    <w:rsid w:val="00817EB6"/>
    <w:rsid w:val="0082016A"/>
    <w:rsid w:val="00820FC1"/>
    <w:rsid w:val="0082176B"/>
    <w:rsid w:val="00821954"/>
    <w:rsid w:val="008219AD"/>
    <w:rsid w:val="00822072"/>
    <w:rsid w:val="00822430"/>
    <w:rsid w:val="008231ED"/>
    <w:rsid w:val="0082403F"/>
    <w:rsid w:val="0082455A"/>
    <w:rsid w:val="008248BC"/>
    <w:rsid w:val="008249F4"/>
    <w:rsid w:val="00825C61"/>
    <w:rsid w:val="008325F0"/>
    <w:rsid w:val="00832F4A"/>
    <w:rsid w:val="00834788"/>
    <w:rsid w:val="008424CD"/>
    <w:rsid w:val="00842C80"/>
    <w:rsid w:val="00844F41"/>
    <w:rsid w:val="008457C1"/>
    <w:rsid w:val="0084613D"/>
    <w:rsid w:val="00850E6B"/>
    <w:rsid w:val="00852E88"/>
    <w:rsid w:val="008557E8"/>
    <w:rsid w:val="00863478"/>
    <w:rsid w:val="00863945"/>
    <w:rsid w:val="00864E3D"/>
    <w:rsid w:val="00875064"/>
    <w:rsid w:val="00877F0F"/>
    <w:rsid w:val="008800C8"/>
    <w:rsid w:val="0088347A"/>
    <w:rsid w:val="00886234"/>
    <w:rsid w:val="008863D4"/>
    <w:rsid w:val="00886634"/>
    <w:rsid w:val="008877A5"/>
    <w:rsid w:val="00887B85"/>
    <w:rsid w:val="00890B37"/>
    <w:rsid w:val="00890DCD"/>
    <w:rsid w:val="00896BE8"/>
    <w:rsid w:val="008A0139"/>
    <w:rsid w:val="008A037C"/>
    <w:rsid w:val="008A251A"/>
    <w:rsid w:val="008A5161"/>
    <w:rsid w:val="008A6135"/>
    <w:rsid w:val="008B43D4"/>
    <w:rsid w:val="008B470F"/>
    <w:rsid w:val="008B6655"/>
    <w:rsid w:val="008C3401"/>
    <w:rsid w:val="008C4226"/>
    <w:rsid w:val="008C4325"/>
    <w:rsid w:val="008C4B7C"/>
    <w:rsid w:val="008C4E5B"/>
    <w:rsid w:val="008C764A"/>
    <w:rsid w:val="008D1E8F"/>
    <w:rsid w:val="008D4AB1"/>
    <w:rsid w:val="008D7471"/>
    <w:rsid w:val="008D7B31"/>
    <w:rsid w:val="008E19EE"/>
    <w:rsid w:val="008E316D"/>
    <w:rsid w:val="008E4B80"/>
    <w:rsid w:val="008E6364"/>
    <w:rsid w:val="008F03D5"/>
    <w:rsid w:val="008F07DF"/>
    <w:rsid w:val="008F5F07"/>
    <w:rsid w:val="00900D76"/>
    <w:rsid w:val="0090287D"/>
    <w:rsid w:val="00906681"/>
    <w:rsid w:val="00907BAD"/>
    <w:rsid w:val="00910AEC"/>
    <w:rsid w:val="00911FE1"/>
    <w:rsid w:val="00912581"/>
    <w:rsid w:val="00912BD2"/>
    <w:rsid w:val="009175CE"/>
    <w:rsid w:val="0092030F"/>
    <w:rsid w:val="00926541"/>
    <w:rsid w:val="009271D3"/>
    <w:rsid w:val="00927477"/>
    <w:rsid w:val="009309E4"/>
    <w:rsid w:val="00933465"/>
    <w:rsid w:val="00933FD9"/>
    <w:rsid w:val="00934ED5"/>
    <w:rsid w:val="0093527E"/>
    <w:rsid w:val="00935678"/>
    <w:rsid w:val="00935C1D"/>
    <w:rsid w:val="00936426"/>
    <w:rsid w:val="00936632"/>
    <w:rsid w:val="009415ED"/>
    <w:rsid w:val="00947BAD"/>
    <w:rsid w:val="00947FE6"/>
    <w:rsid w:val="00952269"/>
    <w:rsid w:val="00952CE1"/>
    <w:rsid w:val="00953507"/>
    <w:rsid w:val="009557D2"/>
    <w:rsid w:val="009568DF"/>
    <w:rsid w:val="00960577"/>
    <w:rsid w:val="009617FE"/>
    <w:rsid w:val="009639DC"/>
    <w:rsid w:val="00963B11"/>
    <w:rsid w:val="0096450C"/>
    <w:rsid w:val="009700D6"/>
    <w:rsid w:val="00970329"/>
    <w:rsid w:val="00970F9E"/>
    <w:rsid w:val="009712BD"/>
    <w:rsid w:val="00975C87"/>
    <w:rsid w:val="00976585"/>
    <w:rsid w:val="009835F7"/>
    <w:rsid w:val="009924D5"/>
    <w:rsid w:val="009931AC"/>
    <w:rsid w:val="00993E1F"/>
    <w:rsid w:val="00993E50"/>
    <w:rsid w:val="00995623"/>
    <w:rsid w:val="0099775A"/>
    <w:rsid w:val="00997ACE"/>
    <w:rsid w:val="009A2940"/>
    <w:rsid w:val="009A373E"/>
    <w:rsid w:val="009A5E9D"/>
    <w:rsid w:val="009A728E"/>
    <w:rsid w:val="009B206E"/>
    <w:rsid w:val="009B24E0"/>
    <w:rsid w:val="009B55F5"/>
    <w:rsid w:val="009C17E3"/>
    <w:rsid w:val="009C3B05"/>
    <w:rsid w:val="009C473A"/>
    <w:rsid w:val="009C4D5D"/>
    <w:rsid w:val="009C4F71"/>
    <w:rsid w:val="009C6549"/>
    <w:rsid w:val="009C725B"/>
    <w:rsid w:val="009C76D3"/>
    <w:rsid w:val="009D13D6"/>
    <w:rsid w:val="009D1860"/>
    <w:rsid w:val="009D2AF1"/>
    <w:rsid w:val="009D3E5A"/>
    <w:rsid w:val="009D4135"/>
    <w:rsid w:val="009D5067"/>
    <w:rsid w:val="009D5BDC"/>
    <w:rsid w:val="009D5C27"/>
    <w:rsid w:val="009D744F"/>
    <w:rsid w:val="009E3C73"/>
    <w:rsid w:val="009E4458"/>
    <w:rsid w:val="009E6D86"/>
    <w:rsid w:val="009E7112"/>
    <w:rsid w:val="009F3AC5"/>
    <w:rsid w:val="009F51CF"/>
    <w:rsid w:val="009F5CDD"/>
    <w:rsid w:val="009F7C75"/>
    <w:rsid w:val="00A02E50"/>
    <w:rsid w:val="00A0629A"/>
    <w:rsid w:val="00A10B9C"/>
    <w:rsid w:val="00A15C91"/>
    <w:rsid w:val="00A200B6"/>
    <w:rsid w:val="00A2031E"/>
    <w:rsid w:val="00A20F2A"/>
    <w:rsid w:val="00A216A7"/>
    <w:rsid w:val="00A216B1"/>
    <w:rsid w:val="00A22975"/>
    <w:rsid w:val="00A23624"/>
    <w:rsid w:val="00A23D3B"/>
    <w:rsid w:val="00A26379"/>
    <w:rsid w:val="00A27EE2"/>
    <w:rsid w:val="00A30D6F"/>
    <w:rsid w:val="00A354CD"/>
    <w:rsid w:val="00A36348"/>
    <w:rsid w:val="00A36FB8"/>
    <w:rsid w:val="00A40FD5"/>
    <w:rsid w:val="00A41EAC"/>
    <w:rsid w:val="00A428D5"/>
    <w:rsid w:val="00A42B9E"/>
    <w:rsid w:val="00A44F6D"/>
    <w:rsid w:val="00A4609C"/>
    <w:rsid w:val="00A472EC"/>
    <w:rsid w:val="00A5358B"/>
    <w:rsid w:val="00A55F87"/>
    <w:rsid w:val="00A56E2E"/>
    <w:rsid w:val="00A60656"/>
    <w:rsid w:val="00A67420"/>
    <w:rsid w:val="00A7154B"/>
    <w:rsid w:val="00A746F5"/>
    <w:rsid w:val="00A773A7"/>
    <w:rsid w:val="00A83F6D"/>
    <w:rsid w:val="00A84FC6"/>
    <w:rsid w:val="00A86340"/>
    <w:rsid w:val="00A864EB"/>
    <w:rsid w:val="00A9044C"/>
    <w:rsid w:val="00A90951"/>
    <w:rsid w:val="00A90D13"/>
    <w:rsid w:val="00A9106B"/>
    <w:rsid w:val="00A91DE3"/>
    <w:rsid w:val="00A91F9A"/>
    <w:rsid w:val="00A93222"/>
    <w:rsid w:val="00A94DF2"/>
    <w:rsid w:val="00A95DBC"/>
    <w:rsid w:val="00A95E12"/>
    <w:rsid w:val="00A96926"/>
    <w:rsid w:val="00A97180"/>
    <w:rsid w:val="00AA17DC"/>
    <w:rsid w:val="00AA7A18"/>
    <w:rsid w:val="00AB01E4"/>
    <w:rsid w:val="00AB1582"/>
    <w:rsid w:val="00AB29D3"/>
    <w:rsid w:val="00AB39F3"/>
    <w:rsid w:val="00AB454D"/>
    <w:rsid w:val="00AC1694"/>
    <w:rsid w:val="00AC2B19"/>
    <w:rsid w:val="00AC3A1C"/>
    <w:rsid w:val="00AC45D0"/>
    <w:rsid w:val="00AC4A89"/>
    <w:rsid w:val="00AC6CEC"/>
    <w:rsid w:val="00AC7411"/>
    <w:rsid w:val="00AD0DBF"/>
    <w:rsid w:val="00AD6ACB"/>
    <w:rsid w:val="00AD6F24"/>
    <w:rsid w:val="00AE1B40"/>
    <w:rsid w:val="00AE2ED6"/>
    <w:rsid w:val="00AF039F"/>
    <w:rsid w:val="00AF4A99"/>
    <w:rsid w:val="00AF6325"/>
    <w:rsid w:val="00AF7A6A"/>
    <w:rsid w:val="00B00F7A"/>
    <w:rsid w:val="00B012D5"/>
    <w:rsid w:val="00B0332B"/>
    <w:rsid w:val="00B077EB"/>
    <w:rsid w:val="00B1230F"/>
    <w:rsid w:val="00B127DA"/>
    <w:rsid w:val="00B12ECD"/>
    <w:rsid w:val="00B14C0B"/>
    <w:rsid w:val="00B2146D"/>
    <w:rsid w:val="00B243CC"/>
    <w:rsid w:val="00B257CC"/>
    <w:rsid w:val="00B25D56"/>
    <w:rsid w:val="00B26E26"/>
    <w:rsid w:val="00B27632"/>
    <w:rsid w:val="00B31EAF"/>
    <w:rsid w:val="00B3313A"/>
    <w:rsid w:val="00B34302"/>
    <w:rsid w:val="00B36043"/>
    <w:rsid w:val="00B37734"/>
    <w:rsid w:val="00B37BCC"/>
    <w:rsid w:val="00B41870"/>
    <w:rsid w:val="00B46D34"/>
    <w:rsid w:val="00B47039"/>
    <w:rsid w:val="00B47E7B"/>
    <w:rsid w:val="00B55791"/>
    <w:rsid w:val="00B63318"/>
    <w:rsid w:val="00B665B5"/>
    <w:rsid w:val="00B66DC1"/>
    <w:rsid w:val="00B67101"/>
    <w:rsid w:val="00B73A67"/>
    <w:rsid w:val="00B8043F"/>
    <w:rsid w:val="00B8308E"/>
    <w:rsid w:val="00B91124"/>
    <w:rsid w:val="00B9180C"/>
    <w:rsid w:val="00B9298C"/>
    <w:rsid w:val="00B929F6"/>
    <w:rsid w:val="00B94480"/>
    <w:rsid w:val="00B97B7B"/>
    <w:rsid w:val="00BA18A9"/>
    <w:rsid w:val="00BA2C2D"/>
    <w:rsid w:val="00BA4F14"/>
    <w:rsid w:val="00BB14F8"/>
    <w:rsid w:val="00BB1D3E"/>
    <w:rsid w:val="00BB670D"/>
    <w:rsid w:val="00BC02D7"/>
    <w:rsid w:val="00BC3D6F"/>
    <w:rsid w:val="00BC61AC"/>
    <w:rsid w:val="00BD0EBD"/>
    <w:rsid w:val="00BD20CF"/>
    <w:rsid w:val="00BD3984"/>
    <w:rsid w:val="00BD4C35"/>
    <w:rsid w:val="00BD6D24"/>
    <w:rsid w:val="00BE16BD"/>
    <w:rsid w:val="00BE6FA5"/>
    <w:rsid w:val="00BF28ED"/>
    <w:rsid w:val="00C013D8"/>
    <w:rsid w:val="00C0150B"/>
    <w:rsid w:val="00C036EC"/>
    <w:rsid w:val="00C04372"/>
    <w:rsid w:val="00C0598F"/>
    <w:rsid w:val="00C05D83"/>
    <w:rsid w:val="00C06B27"/>
    <w:rsid w:val="00C1042C"/>
    <w:rsid w:val="00C110D7"/>
    <w:rsid w:val="00C13CEC"/>
    <w:rsid w:val="00C13CF5"/>
    <w:rsid w:val="00C142D9"/>
    <w:rsid w:val="00C14BD8"/>
    <w:rsid w:val="00C17776"/>
    <w:rsid w:val="00C1781A"/>
    <w:rsid w:val="00C179FF"/>
    <w:rsid w:val="00C2059D"/>
    <w:rsid w:val="00C20847"/>
    <w:rsid w:val="00C20DC8"/>
    <w:rsid w:val="00C23661"/>
    <w:rsid w:val="00C2561D"/>
    <w:rsid w:val="00C300F2"/>
    <w:rsid w:val="00C31EB2"/>
    <w:rsid w:val="00C320DF"/>
    <w:rsid w:val="00C329C3"/>
    <w:rsid w:val="00C34C64"/>
    <w:rsid w:val="00C35D54"/>
    <w:rsid w:val="00C4126C"/>
    <w:rsid w:val="00C42C0C"/>
    <w:rsid w:val="00C42C40"/>
    <w:rsid w:val="00C465F7"/>
    <w:rsid w:val="00C55889"/>
    <w:rsid w:val="00C55E95"/>
    <w:rsid w:val="00C62563"/>
    <w:rsid w:val="00C6395F"/>
    <w:rsid w:val="00C649BC"/>
    <w:rsid w:val="00C66128"/>
    <w:rsid w:val="00C66EE6"/>
    <w:rsid w:val="00C66FCB"/>
    <w:rsid w:val="00C670AB"/>
    <w:rsid w:val="00C721C3"/>
    <w:rsid w:val="00C83068"/>
    <w:rsid w:val="00C83429"/>
    <w:rsid w:val="00C8410F"/>
    <w:rsid w:val="00C8637A"/>
    <w:rsid w:val="00C870A4"/>
    <w:rsid w:val="00C87C97"/>
    <w:rsid w:val="00C90ECA"/>
    <w:rsid w:val="00C93022"/>
    <w:rsid w:val="00C946D2"/>
    <w:rsid w:val="00CA4195"/>
    <w:rsid w:val="00CA45AE"/>
    <w:rsid w:val="00CA535D"/>
    <w:rsid w:val="00CA6080"/>
    <w:rsid w:val="00CA61D7"/>
    <w:rsid w:val="00CA6C33"/>
    <w:rsid w:val="00CA70BF"/>
    <w:rsid w:val="00CA7348"/>
    <w:rsid w:val="00CB16E8"/>
    <w:rsid w:val="00CB364F"/>
    <w:rsid w:val="00CB394A"/>
    <w:rsid w:val="00CB7229"/>
    <w:rsid w:val="00CC0CC4"/>
    <w:rsid w:val="00CC1D36"/>
    <w:rsid w:val="00CC4095"/>
    <w:rsid w:val="00CC5BDB"/>
    <w:rsid w:val="00CC6070"/>
    <w:rsid w:val="00CD1CAB"/>
    <w:rsid w:val="00CD3770"/>
    <w:rsid w:val="00CD3E5C"/>
    <w:rsid w:val="00CE2BA4"/>
    <w:rsid w:val="00CE3AD7"/>
    <w:rsid w:val="00CE4EFC"/>
    <w:rsid w:val="00CE50F5"/>
    <w:rsid w:val="00CF33C3"/>
    <w:rsid w:val="00CF33D2"/>
    <w:rsid w:val="00CF438E"/>
    <w:rsid w:val="00CF7F2A"/>
    <w:rsid w:val="00CF7F8F"/>
    <w:rsid w:val="00D019ED"/>
    <w:rsid w:val="00D0225D"/>
    <w:rsid w:val="00D026F7"/>
    <w:rsid w:val="00D03B6A"/>
    <w:rsid w:val="00D05597"/>
    <w:rsid w:val="00D05BBB"/>
    <w:rsid w:val="00D12813"/>
    <w:rsid w:val="00D1373D"/>
    <w:rsid w:val="00D13ABF"/>
    <w:rsid w:val="00D16316"/>
    <w:rsid w:val="00D17EB8"/>
    <w:rsid w:val="00D200E4"/>
    <w:rsid w:val="00D2049A"/>
    <w:rsid w:val="00D213FC"/>
    <w:rsid w:val="00D24803"/>
    <w:rsid w:val="00D24ACD"/>
    <w:rsid w:val="00D25F92"/>
    <w:rsid w:val="00D268BA"/>
    <w:rsid w:val="00D311D4"/>
    <w:rsid w:val="00D322B6"/>
    <w:rsid w:val="00D32534"/>
    <w:rsid w:val="00D32B75"/>
    <w:rsid w:val="00D32C17"/>
    <w:rsid w:val="00D353FF"/>
    <w:rsid w:val="00D402F9"/>
    <w:rsid w:val="00D44839"/>
    <w:rsid w:val="00D47043"/>
    <w:rsid w:val="00D47915"/>
    <w:rsid w:val="00D51479"/>
    <w:rsid w:val="00D625F8"/>
    <w:rsid w:val="00D63D29"/>
    <w:rsid w:val="00D649AA"/>
    <w:rsid w:val="00D73693"/>
    <w:rsid w:val="00D74A49"/>
    <w:rsid w:val="00D74BEC"/>
    <w:rsid w:val="00D75A07"/>
    <w:rsid w:val="00D80A4D"/>
    <w:rsid w:val="00D83294"/>
    <w:rsid w:val="00D832F2"/>
    <w:rsid w:val="00D83A4D"/>
    <w:rsid w:val="00D840D8"/>
    <w:rsid w:val="00D85827"/>
    <w:rsid w:val="00D92EA4"/>
    <w:rsid w:val="00D93A13"/>
    <w:rsid w:val="00D949A2"/>
    <w:rsid w:val="00D96C8E"/>
    <w:rsid w:val="00DA0B33"/>
    <w:rsid w:val="00DA1FFA"/>
    <w:rsid w:val="00DA2036"/>
    <w:rsid w:val="00DA3FC7"/>
    <w:rsid w:val="00DA4EC4"/>
    <w:rsid w:val="00DA55DB"/>
    <w:rsid w:val="00DA5BA5"/>
    <w:rsid w:val="00DA5D11"/>
    <w:rsid w:val="00DA662A"/>
    <w:rsid w:val="00DA7361"/>
    <w:rsid w:val="00DA7B21"/>
    <w:rsid w:val="00DA7BFE"/>
    <w:rsid w:val="00DB266C"/>
    <w:rsid w:val="00DB2FD1"/>
    <w:rsid w:val="00DB3137"/>
    <w:rsid w:val="00DB3814"/>
    <w:rsid w:val="00DB663C"/>
    <w:rsid w:val="00DC10A7"/>
    <w:rsid w:val="00DC1411"/>
    <w:rsid w:val="00DC33B6"/>
    <w:rsid w:val="00DC63F9"/>
    <w:rsid w:val="00DC7B2A"/>
    <w:rsid w:val="00DD0254"/>
    <w:rsid w:val="00DD1785"/>
    <w:rsid w:val="00DD29D3"/>
    <w:rsid w:val="00DD4B24"/>
    <w:rsid w:val="00DD5651"/>
    <w:rsid w:val="00DE0E2E"/>
    <w:rsid w:val="00DE12F4"/>
    <w:rsid w:val="00DE1DFC"/>
    <w:rsid w:val="00DE208C"/>
    <w:rsid w:val="00DE53B2"/>
    <w:rsid w:val="00DE6B52"/>
    <w:rsid w:val="00DF13FF"/>
    <w:rsid w:val="00DF1553"/>
    <w:rsid w:val="00DF24BE"/>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238C5"/>
    <w:rsid w:val="00E35D90"/>
    <w:rsid w:val="00E36286"/>
    <w:rsid w:val="00E3742A"/>
    <w:rsid w:val="00E37F44"/>
    <w:rsid w:val="00E42DE4"/>
    <w:rsid w:val="00E430B5"/>
    <w:rsid w:val="00E45EE2"/>
    <w:rsid w:val="00E46623"/>
    <w:rsid w:val="00E51C1B"/>
    <w:rsid w:val="00E57296"/>
    <w:rsid w:val="00E622B2"/>
    <w:rsid w:val="00E633B5"/>
    <w:rsid w:val="00E644CD"/>
    <w:rsid w:val="00E65A9B"/>
    <w:rsid w:val="00E715C6"/>
    <w:rsid w:val="00E720E4"/>
    <w:rsid w:val="00E7370C"/>
    <w:rsid w:val="00E854E9"/>
    <w:rsid w:val="00E85789"/>
    <w:rsid w:val="00E9005A"/>
    <w:rsid w:val="00E90688"/>
    <w:rsid w:val="00E91461"/>
    <w:rsid w:val="00E91B94"/>
    <w:rsid w:val="00E93356"/>
    <w:rsid w:val="00E95417"/>
    <w:rsid w:val="00EA357D"/>
    <w:rsid w:val="00EA37AB"/>
    <w:rsid w:val="00EA4736"/>
    <w:rsid w:val="00EA60CE"/>
    <w:rsid w:val="00EA62B8"/>
    <w:rsid w:val="00EA6B0D"/>
    <w:rsid w:val="00EB0AE3"/>
    <w:rsid w:val="00EB0BD9"/>
    <w:rsid w:val="00EB4FA7"/>
    <w:rsid w:val="00EB5222"/>
    <w:rsid w:val="00EB68EE"/>
    <w:rsid w:val="00EB7174"/>
    <w:rsid w:val="00EB7E69"/>
    <w:rsid w:val="00EC155E"/>
    <w:rsid w:val="00EC287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EF52D6"/>
    <w:rsid w:val="00EF7E5B"/>
    <w:rsid w:val="00F0162F"/>
    <w:rsid w:val="00F01C96"/>
    <w:rsid w:val="00F0661F"/>
    <w:rsid w:val="00F12CBB"/>
    <w:rsid w:val="00F1355C"/>
    <w:rsid w:val="00F2566F"/>
    <w:rsid w:val="00F30E51"/>
    <w:rsid w:val="00F31AD0"/>
    <w:rsid w:val="00F33527"/>
    <w:rsid w:val="00F35DF7"/>
    <w:rsid w:val="00F37F36"/>
    <w:rsid w:val="00F41632"/>
    <w:rsid w:val="00F42267"/>
    <w:rsid w:val="00F44499"/>
    <w:rsid w:val="00F448E2"/>
    <w:rsid w:val="00F454C9"/>
    <w:rsid w:val="00F502E8"/>
    <w:rsid w:val="00F51AF2"/>
    <w:rsid w:val="00F5295B"/>
    <w:rsid w:val="00F55C7F"/>
    <w:rsid w:val="00F56AD8"/>
    <w:rsid w:val="00F57533"/>
    <w:rsid w:val="00F57CCC"/>
    <w:rsid w:val="00F6137E"/>
    <w:rsid w:val="00F63771"/>
    <w:rsid w:val="00F63922"/>
    <w:rsid w:val="00F673BD"/>
    <w:rsid w:val="00F675E2"/>
    <w:rsid w:val="00F70C83"/>
    <w:rsid w:val="00F75E0E"/>
    <w:rsid w:val="00F76826"/>
    <w:rsid w:val="00F76A15"/>
    <w:rsid w:val="00F77A72"/>
    <w:rsid w:val="00F8143A"/>
    <w:rsid w:val="00F82E38"/>
    <w:rsid w:val="00F83C52"/>
    <w:rsid w:val="00F83D25"/>
    <w:rsid w:val="00F84A1B"/>
    <w:rsid w:val="00F85A41"/>
    <w:rsid w:val="00F87DA7"/>
    <w:rsid w:val="00F90A9D"/>
    <w:rsid w:val="00F92229"/>
    <w:rsid w:val="00F942DD"/>
    <w:rsid w:val="00F97E58"/>
    <w:rsid w:val="00FA0AAD"/>
    <w:rsid w:val="00FA1DC1"/>
    <w:rsid w:val="00FA556D"/>
    <w:rsid w:val="00FB0E70"/>
    <w:rsid w:val="00FB1EB6"/>
    <w:rsid w:val="00FB1F05"/>
    <w:rsid w:val="00FB3989"/>
    <w:rsid w:val="00FB5FF6"/>
    <w:rsid w:val="00FB67DD"/>
    <w:rsid w:val="00FC02C4"/>
    <w:rsid w:val="00FC066F"/>
    <w:rsid w:val="00FC33BC"/>
    <w:rsid w:val="00FC5B79"/>
    <w:rsid w:val="00FC7905"/>
    <w:rsid w:val="00FD0273"/>
    <w:rsid w:val="00FE2134"/>
    <w:rsid w:val="00FE5E89"/>
    <w:rsid w:val="00FE7260"/>
    <w:rsid w:val="00FF0866"/>
    <w:rsid w:val="00FF0CA9"/>
    <w:rsid w:val="00FF724C"/>
    <w:rsid w:val="00FF7BD2"/>
    <w:rsid w:val="0B4514D5"/>
    <w:rsid w:val="11275B4E"/>
    <w:rsid w:val="13E659C7"/>
    <w:rsid w:val="15841ACC"/>
    <w:rsid w:val="1C8A4023"/>
    <w:rsid w:val="1F0F0FA1"/>
    <w:rsid w:val="25D350DA"/>
    <w:rsid w:val="2F4D1095"/>
    <w:rsid w:val="35EA54EA"/>
    <w:rsid w:val="36C02FB1"/>
    <w:rsid w:val="386E5986"/>
    <w:rsid w:val="39A7060A"/>
    <w:rsid w:val="39FF710E"/>
    <w:rsid w:val="424D1D74"/>
    <w:rsid w:val="46D33848"/>
    <w:rsid w:val="5A96534C"/>
    <w:rsid w:val="5D715D22"/>
    <w:rsid w:val="66D0344A"/>
    <w:rsid w:val="66E12943"/>
    <w:rsid w:val="72E87C49"/>
    <w:rsid w:val="7A503DC6"/>
    <w:rsid w:val="7A8A7579"/>
    <w:rsid w:val="7D7A6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rules v:ext="edit">
        <o:r id="V:Rule5" type="connector" idref="#_x0000_s2050"/>
        <o:r id="V:Rule6" type="connector" idref="#_x0000_s2052"/>
        <o:r id="V:Rule7" type="connector" idref="#_x0000_s2051"/>
        <o:r id="V:Rule8"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unhideWhenUsed="1" w:qFormat="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C5237"/>
    <w:pPr>
      <w:widowControl w:val="0"/>
      <w:jc w:val="both"/>
    </w:pPr>
    <w:rPr>
      <w:kern w:val="2"/>
      <w:sz w:val="21"/>
      <w:szCs w:val="24"/>
    </w:rPr>
  </w:style>
  <w:style w:type="paragraph" w:styleId="1">
    <w:name w:val="heading 1"/>
    <w:basedOn w:val="a"/>
    <w:next w:val="a"/>
    <w:link w:val="1Char"/>
    <w:qFormat/>
    <w:rsid w:val="004C5237"/>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
    <w:next w:val="a1"/>
    <w:link w:val="2Char"/>
    <w:qFormat/>
    <w:rsid w:val="004C5237"/>
    <w:pPr>
      <w:keepNext/>
      <w:keepLines/>
      <w:numPr>
        <w:numId w:val="2"/>
      </w:numPr>
      <w:tabs>
        <w:tab w:val="clear" w:pos="360"/>
        <w:tab w:val="left"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basedOn w:val="a"/>
    <w:next w:val="a1"/>
    <w:link w:val="3Char"/>
    <w:qFormat/>
    <w:rsid w:val="004C5237"/>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
    <w:name w:val="heading 4"/>
    <w:basedOn w:val="a"/>
    <w:next w:val="a1"/>
    <w:link w:val="4Char1"/>
    <w:qFormat/>
    <w:rsid w:val="004C5237"/>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1"/>
    <w:link w:val="5Char1"/>
    <w:qFormat/>
    <w:rsid w:val="004C5237"/>
    <w:pPr>
      <w:keepNext/>
      <w:widowControl/>
      <w:numPr>
        <w:numId w:val="4"/>
      </w:numPr>
      <w:jc w:val="left"/>
      <w:outlineLvl w:val="4"/>
    </w:pPr>
    <w:rPr>
      <w:kern w:val="0"/>
      <w:sz w:val="24"/>
      <w:szCs w:val="20"/>
    </w:rPr>
  </w:style>
  <w:style w:type="paragraph" w:styleId="6">
    <w:name w:val="heading 6"/>
    <w:basedOn w:val="a"/>
    <w:next w:val="a"/>
    <w:link w:val="6Char1"/>
    <w:qFormat/>
    <w:rsid w:val="004C5237"/>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4C5237"/>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4C5237"/>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4C5237"/>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首行缩进"/>
    <w:basedOn w:val="a"/>
    <w:uiPriority w:val="99"/>
    <w:qFormat/>
    <w:rsid w:val="004C5237"/>
    <w:pPr>
      <w:spacing w:line="360" w:lineRule="auto"/>
      <w:ind w:firstLineChars="200" w:firstLine="480"/>
    </w:pPr>
    <w:rPr>
      <w:sz w:val="24"/>
      <w:szCs w:val="22"/>
      <w:lang w:val="zh-CN"/>
    </w:rPr>
  </w:style>
  <w:style w:type="paragraph" w:styleId="a1">
    <w:name w:val="Normal Indent"/>
    <w:basedOn w:val="a"/>
    <w:link w:val="Char"/>
    <w:qFormat/>
    <w:rsid w:val="004C5237"/>
    <w:pPr>
      <w:ind w:firstLineChars="200" w:firstLine="420"/>
    </w:pPr>
  </w:style>
  <w:style w:type="paragraph" w:styleId="20">
    <w:name w:val="List Number 2"/>
    <w:basedOn w:val="a"/>
    <w:qFormat/>
    <w:rsid w:val="004C5237"/>
    <w:pPr>
      <w:widowControl/>
      <w:tabs>
        <w:tab w:val="left" w:pos="1697"/>
      </w:tabs>
      <w:spacing w:afterLines="50"/>
      <w:ind w:left="1697" w:hanging="420"/>
      <w:jc w:val="left"/>
    </w:pPr>
    <w:rPr>
      <w:kern w:val="0"/>
      <w:sz w:val="24"/>
      <w:szCs w:val="20"/>
    </w:rPr>
  </w:style>
  <w:style w:type="paragraph" w:styleId="a5">
    <w:name w:val="List Number"/>
    <w:basedOn w:val="a"/>
    <w:qFormat/>
    <w:rsid w:val="004C5237"/>
    <w:pPr>
      <w:widowControl/>
      <w:tabs>
        <w:tab w:val="left" w:pos="454"/>
      </w:tabs>
      <w:spacing w:afterLines="50"/>
      <w:ind w:left="454" w:hanging="284"/>
      <w:jc w:val="left"/>
    </w:pPr>
    <w:rPr>
      <w:kern w:val="0"/>
      <w:sz w:val="24"/>
      <w:szCs w:val="20"/>
    </w:rPr>
  </w:style>
  <w:style w:type="paragraph" w:styleId="a6">
    <w:name w:val="caption"/>
    <w:basedOn w:val="a"/>
    <w:next w:val="a"/>
    <w:qFormat/>
    <w:rsid w:val="004C5237"/>
    <w:pPr>
      <w:spacing w:line="360" w:lineRule="auto"/>
      <w:jc w:val="center"/>
    </w:pPr>
    <w:rPr>
      <w:rFonts w:ascii="Calibri" w:hAnsi="Calibri"/>
      <w:sz w:val="20"/>
      <w:szCs w:val="20"/>
    </w:rPr>
  </w:style>
  <w:style w:type="paragraph" w:styleId="a7">
    <w:name w:val="Document Map"/>
    <w:basedOn w:val="a"/>
    <w:link w:val="Char0"/>
    <w:semiHidden/>
    <w:qFormat/>
    <w:rsid w:val="004C5237"/>
    <w:pPr>
      <w:shd w:val="clear" w:color="auto" w:fill="000080"/>
    </w:pPr>
  </w:style>
  <w:style w:type="paragraph" w:styleId="a8">
    <w:name w:val="annotation text"/>
    <w:basedOn w:val="a"/>
    <w:link w:val="Char1"/>
    <w:qFormat/>
    <w:rsid w:val="004C5237"/>
    <w:pPr>
      <w:jc w:val="left"/>
    </w:pPr>
  </w:style>
  <w:style w:type="paragraph" w:styleId="a9">
    <w:name w:val="Body Text"/>
    <w:basedOn w:val="a"/>
    <w:link w:val="Char10"/>
    <w:qFormat/>
    <w:rsid w:val="004C5237"/>
    <w:pPr>
      <w:spacing w:line="360" w:lineRule="auto"/>
    </w:pPr>
    <w:rPr>
      <w:rFonts w:eastAsia="仿宋_GB2312"/>
      <w:sz w:val="28"/>
    </w:rPr>
  </w:style>
  <w:style w:type="paragraph" w:styleId="aa">
    <w:name w:val="Body Text Indent"/>
    <w:basedOn w:val="a"/>
    <w:link w:val="Char2"/>
    <w:qFormat/>
    <w:rsid w:val="004C5237"/>
    <w:pPr>
      <w:spacing w:after="120"/>
      <w:ind w:leftChars="200" w:left="420"/>
    </w:pPr>
  </w:style>
  <w:style w:type="paragraph" w:styleId="30">
    <w:name w:val="List Number 3"/>
    <w:basedOn w:val="a"/>
    <w:qFormat/>
    <w:rsid w:val="004C5237"/>
    <w:pPr>
      <w:widowControl/>
      <w:tabs>
        <w:tab w:val="left" w:pos="482"/>
      </w:tabs>
      <w:spacing w:afterLines="50"/>
      <w:ind w:left="482" w:hanging="340"/>
      <w:jc w:val="left"/>
    </w:pPr>
    <w:rPr>
      <w:kern w:val="0"/>
      <w:sz w:val="24"/>
      <w:szCs w:val="20"/>
    </w:rPr>
  </w:style>
  <w:style w:type="paragraph" w:styleId="21">
    <w:name w:val="List 2"/>
    <w:basedOn w:val="a"/>
    <w:unhideWhenUsed/>
    <w:qFormat/>
    <w:rsid w:val="004C5237"/>
    <w:pPr>
      <w:ind w:leftChars="200" w:left="100" w:hangingChars="200" w:hanging="200"/>
      <w:contextualSpacing/>
    </w:pPr>
  </w:style>
  <w:style w:type="paragraph" w:styleId="ab">
    <w:name w:val="Block Text"/>
    <w:basedOn w:val="a"/>
    <w:qFormat/>
    <w:rsid w:val="004C5237"/>
    <w:pPr>
      <w:spacing w:before="120" w:line="360" w:lineRule="auto"/>
      <w:ind w:left="824" w:right="202"/>
    </w:pPr>
    <w:rPr>
      <w:rFonts w:ascii="宋体" w:hAnsi="宋体"/>
      <w:sz w:val="24"/>
      <w:szCs w:val="21"/>
    </w:rPr>
  </w:style>
  <w:style w:type="paragraph" w:styleId="31">
    <w:name w:val="toc 3"/>
    <w:basedOn w:val="a"/>
    <w:next w:val="a"/>
    <w:unhideWhenUsed/>
    <w:qFormat/>
    <w:rsid w:val="004C5237"/>
    <w:pPr>
      <w:ind w:leftChars="400" w:left="840"/>
    </w:pPr>
    <w:rPr>
      <w:rFonts w:ascii="Calibri" w:hAnsi="Calibri"/>
      <w:szCs w:val="22"/>
    </w:rPr>
  </w:style>
  <w:style w:type="paragraph" w:styleId="ac">
    <w:name w:val="Plain Text"/>
    <w:basedOn w:val="a"/>
    <w:link w:val="Char3"/>
    <w:qFormat/>
    <w:rsid w:val="004C5237"/>
    <w:rPr>
      <w:rFonts w:ascii="宋体" w:hAnsi="Courier New"/>
      <w:szCs w:val="20"/>
    </w:rPr>
  </w:style>
  <w:style w:type="paragraph" w:styleId="ad">
    <w:name w:val="Date"/>
    <w:basedOn w:val="a"/>
    <w:next w:val="a"/>
    <w:link w:val="Char20"/>
    <w:qFormat/>
    <w:rsid w:val="004C5237"/>
    <w:rPr>
      <w:rFonts w:ascii="楷体_GB2312" w:eastAsia="楷体_GB2312"/>
      <w:b/>
      <w:sz w:val="28"/>
      <w:szCs w:val="20"/>
    </w:rPr>
  </w:style>
  <w:style w:type="paragraph" w:styleId="22">
    <w:name w:val="Body Text Indent 2"/>
    <w:basedOn w:val="a"/>
    <w:link w:val="2Char1"/>
    <w:qFormat/>
    <w:rsid w:val="004C5237"/>
    <w:pPr>
      <w:spacing w:after="120" w:line="480" w:lineRule="auto"/>
      <w:ind w:leftChars="200" w:left="420"/>
    </w:pPr>
  </w:style>
  <w:style w:type="paragraph" w:styleId="ae">
    <w:name w:val="Balloon Text"/>
    <w:basedOn w:val="a"/>
    <w:link w:val="Char4"/>
    <w:semiHidden/>
    <w:qFormat/>
    <w:rsid w:val="004C5237"/>
    <w:rPr>
      <w:sz w:val="18"/>
      <w:szCs w:val="18"/>
    </w:rPr>
  </w:style>
  <w:style w:type="paragraph" w:styleId="af">
    <w:name w:val="footer"/>
    <w:basedOn w:val="a"/>
    <w:link w:val="Char5"/>
    <w:qFormat/>
    <w:rsid w:val="004C5237"/>
    <w:pPr>
      <w:tabs>
        <w:tab w:val="center" w:pos="4153"/>
        <w:tab w:val="right" w:pos="8306"/>
      </w:tabs>
      <w:snapToGrid w:val="0"/>
      <w:jc w:val="left"/>
    </w:pPr>
    <w:rPr>
      <w:sz w:val="18"/>
      <w:szCs w:val="18"/>
    </w:rPr>
  </w:style>
  <w:style w:type="paragraph" w:styleId="af0">
    <w:name w:val="header"/>
    <w:basedOn w:val="a"/>
    <w:link w:val="Char11"/>
    <w:qFormat/>
    <w:rsid w:val="004C52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4C5237"/>
  </w:style>
  <w:style w:type="paragraph" w:styleId="40">
    <w:name w:val="toc 4"/>
    <w:basedOn w:val="a"/>
    <w:next w:val="a"/>
    <w:semiHidden/>
    <w:qFormat/>
    <w:rsid w:val="004C5237"/>
    <w:pPr>
      <w:tabs>
        <w:tab w:val="right" w:leader="dot" w:pos="8314"/>
      </w:tabs>
      <w:ind w:firstLineChars="245" w:firstLine="588"/>
    </w:pPr>
  </w:style>
  <w:style w:type="paragraph" w:styleId="32">
    <w:name w:val="Body Text Indent 3"/>
    <w:basedOn w:val="a"/>
    <w:link w:val="3Char0"/>
    <w:qFormat/>
    <w:rsid w:val="004C5237"/>
    <w:pPr>
      <w:spacing w:after="120"/>
      <w:ind w:leftChars="200" w:left="420"/>
    </w:pPr>
    <w:rPr>
      <w:sz w:val="16"/>
      <w:szCs w:val="16"/>
    </w:rPr>
  </w:style>
  <w:style w:type="paragraph" w:styleId="23">
    <w:name w:val="toc 2"/>
    <w:basedOn w:val="a"/>
    <w:next w:val="a"/>
    <w:semiHidden/>
    <w:qFormat/>
    <w:rsid w:val="004C5237"/>
    <w:pPr>
      <w:ind w:leftChars="200" w:left="420"/>
    </w:pPr>
  </w:style>
  <w:style w:type="paragraph" w:styleId="24">
    <w:name w:val="Body Text 2"/>
    <w:basedOn w:val="a"/>
    <w:link w:val="2Char10"/>
    <w:qFormat/>
    <w:rsid w:val="004C5237"/>
    <w:pPr>
      <w:widowControl/>
      <w:spacing w:afterLines="50" w:line="216" w:lineRule="auto"/>
      <w:jc w:val="center"/>
    </w:pPr>
    <w:rPr>
      <w:rFonts w:ascii="隶书" w:eastAsia="隶书"/>
      <w:bCs/>
      <w:kern w:val="0"/>
      <w:sz w:val="72"/>
      <w:szCs w:val="84"/>
    </w:rPr>
  </w:style>
  <w:style w:type="paragraph" w:styleId="25">
    <w:name w:val="List Continue 2"/>
    <w:basedOn w:val="a"/>
    <w:qFormat/>
    <w:rsid w:val="004C5237"/>
    <w:pPr>
      <w:spacing w:after="120"/>
      <w:ind w:leftChars="400" w:left="840"/>
    </w:pPr>
  </w:style>
  <w:style w:type="paragraph" w:styleId="HTML">
    <w:name w:val="HTML Preformatted"/>
    <w:basedOn w:val="a"/>
    <w:link w:val="HTMLChar"/>
    <w:qFormat/>
    <w:rsid w:val="004C5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1">
    <w:name w:val="Normal (Web)"/>
    <w:basedOn w:val="a"/>
    <w:qFormat/>
    <w:rsid w:val="004C5237"/>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
    <w:next w:val="a"/>
    <w:semiHidden/>
    <w:qFormat/>
    <w:rsid w:val="004C5237"/>
    <w:pPr>
      <w:spacing w:line="320" w:lineRule="exact"/>
    </w:pPr>
    <w:rPr>
      <w:b/>
      <w:snapToGrid w:val="0"/>
      <w:color w:val="FF6600"/>
      <w:kern w:val="0"/>
      <w:sz w:val="18"/>
      <w:szCs w:val="21"/>
    </w:rPr>
  </w:style>
  <w:style w:type="paragraph" w:styleId="af2">
    <w:name w:val="Title"/>
    <w:basedOn w:val="a"/>
    <w:next w:val="a"/>
    <w:link w:val="Char6"/>
    <w:qFormat/>
    <w:rsid w:val="004C5237"/>
    <w:pPr>
      <w:adjustRightInd w:val="0"/>
      <w:spacing w:before="240" w:after="60"/>
      <w:jc w:val="center"/>
      <w:outlineLvl w:val="0"/>
    </w:pPr>
    <w:rPr>
      <w:rFonts w:ascii="Calibri Light" w:hAnsi="Calibri Light"/>
      <w:b/>
      <w:bCs/>
      <w:sz w:val="32"/>
      <w:szCs w:val="32"/>
    </w:rPr>
  </w:style>
  <w:style w:type="paragraph" w:styleId="af3">
    <w:name w:val="annotation subject"/>
    <w:basedOn w:val="a8"/>
    <w:next w:val="a8"/>
    <w:link w:val="Char7"/>
    <w:semiHidden/>
    <w:qFormat/>
    <w:rsid w:val="004C5237"/>
    <w:pPr>
      <w:widowControl/>
      <w:spacing w:afterLines="50"/>
    </w:pPr>
    <w:rPr>
      <w:b/>
      <w:bCs/>
      <w:kern w:val="0"/>
      <w:sz w:val="24"/>
      <w:szCs w:val="20"/>
    </w:rPr>
  </w:style>
  <w:style w:type="paragraph" w:styleId="af4">
    <w:name w:val="Body Text First Indent"/>
    <w:basedOn w:val="a9"/>
    <w:link w:val="Char8"/>
    <w:qFormat/>
    <w:rsid w:val="004C5237"/>
    <w:pPr>
      <w:spacing w:after="120" w:line="240" w:lineRule="auto"/>
      <w:ind w:firstLineChars="100" w:firstLine="420"/>
    </w:pPr>
    <w:rPr>
      <w:rFonts w:eastAsia="宋体"/>
      <w:sz w:val="21"/>
    </w:rPr>
  </w:style>
  <w:style w:type="paragraph" w:styleId="26">
    <w:name w:val="Body Text First Indent 2"/>
    <w:basedOn w:val="aa"/>
    <w:link w:val="2Char0"/>
    <w:qFormat/>
    <w:rsid w:val="004C5237"/>
    <w:pPr>
      <w:ind w:firstLineChars="200" w:firstLine="420"/>
    </w:pPr>
  </w:style>
  <w:style w:type="table" w:styleId="af5">
    <w:name w:val="Table Grid"/>
    <w:basedOn w:val="a3"/>
    <w:qFormat/>
    <w:rsid w:val="004C52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4C5237"/>
    <w:rPr>
      <w:b/>
      <w:bCs/>
    </w:rPr>
  </w:style>
  <w:style w:type="character" w:styleId="af7">
    <w:name w:val="page number"/>
    <w:basedOn w:val="a2"/>
    <w:qFormat/>
    <w:rsid w:val="004C5237"/>
  </w:style>
  <w:style w:type="character" w:styleId="af8">
    <w:name w:val="FollowedHyperlink"/>
    <w:uiPriority w:val="99"/>
    <w:qFormat/>
    <w:rsid w:val="004C5237"/>
    <w:rPr>
      <w:color w:val="800080"/>
      <w:u w:val="single"/>
    </w:rPr>
  </w:style>
  <w:style w:type="character" w:styleId="af9">
    <w:name w:val="Emphasis"/>
    <w:qFormat/>
    <w:rsid w:val="004C5237"/>
    <w:rPr>
      <w:color w:val="CC0000"/>
    </w:rPr>
  </w:style>
  <w:style w:type="character" w:styleId="afa">
    <w:name w:val="Hyperlink"/>
    <w:uiPriority w:val="99"/>
    <w:qFormat/>
    <w:rsid w:val="004C5237"/>
    <w:rPr>
      <w:color w:val="0000FF"/>
      <w:u w:val="single"/>
    </w:rPr>
  </w:style>
  <w:style w:type="character" w:styleId="afb">
    <w:name w:val="annotation reference"/>
    <w:qFormat/>
    <w:rsid w:val="004C5237"/>
    <w:rPr>
      <w:sz w:val="21"/>
      <w:szCs w:val="21"/>
    </w:rPr>
  </w:style>
  <w:style w:type="character" w:customStyle="1" w:styleId="1Char">
    <w:name w:val="标题 1 Char"/>
    <w:link w:val="1"/>
    <w:qFormat/>
    <w:rsid w:val="004C5237"/>
    <w:rPr>
      <w:rFonts w:eastAsia="仿宋_GB2312"/>
      <w:b/>
      <w:kern w:val="44"/>
      <w:sz w:val="44"/>
      <w:lang w:val="en-US" w:eastAsia="zh-CN" w:bidi="ar-SA"/>
    </w:rPr>
  </w:style>
  <w:style w:type="character" w:customStyle="1" w:styleId="Char">
    <w:name w:val="正文缩进 Char"/>
    <w:link w:val="a1"/>
    <w:qFormat/>
    <w:rsid w:val="004C5237"/>
    <w:rPr>
      <w:rFonts w:eastAsia="宋体"/>
      <w:kern w:val="2"/>
      <w:sz w:val="21"/>
      <w:szCs w:val="24"/>
      <w:lang w:val="en-US" w:eastAsia="zh-CN" w:bidi="ar-SA"/>
    </w:rPr>
  </w:style>
  <w:style w:type="paragraph" w:customStyle="1" w:styleId="Style15">
    <w:name w:val="_Style 15"/>
    <w:basedOn w:val="a"/>
    <w:qFormat/>
    <w:rsid w:val="004C5237"/>
    <w:rPr>
      <w:rFonts w:ascii="Tahoma" w:hAnsi="Tahoma"/>
      <w:sz w:val="24"/>
      <w:szCs w:val="20"/>
    </w:rPr>
  </w:style>
  <w:style w:type="character" w:customStyle="1" w:styleId="2Char">
    <w:name w:val="标题 2 Char"/>
    <w:link w:val="2"/>
    <w:qFormat/>
    <w:rsid w:val="004C5237"/>
    <w:rPr>
      <w:rFonts w:ascii="Arial" w:eastAsia="黑体" w:hAnsi="Arial"/>
      <w:b/>
      <w:kern w:val="2"/>
      <w:sz w:val="32"/>
      <w:lang w:val="en-US" w:eastAsia="zh-CN" w:bidi="ar-SA"/>
    </w:rPr>
  </w:style>
  <w:style w:type="character" w:customStyle="1" w:styleId="3Char">
    <w:name w:val="标题 3 Char"/>
    <w:link w:val="3"/>
    <w:qFormat/>
    <w:rsid w:val="004C5237"/>
    <w:rPr>
      <w:rFonts w:eastAsia="仿宋_GB2312"/>
      <w:b/>
      <w:kern w:val="2"/>
      <w:sz w:val="32"/>
      <w:lang w:val="en-US" w:eastAsia="zh-CN" w:bidi="ar-SA"/>
    </w:rPr>
  </w:style>
  <w:style w:type="character" w:customStyle="1" w:styleId="4Char1">
    <w:name w:val="标题 4 Char1"/>
    <w:link w:val="4"/>
    <w:qFormat/>
    <w:rsid w:val="004C5237"/>
    <w:rPr>
      <w:rFonts w:ascii="Arial" w:eastAsia="黑体" w:hAnsi="Arial"/>
      <w:b/>
      <w:kern w:val="2"/>
      <w:sz w:val="28"/>
      <w:lang w:val="en-US" w:eastAsia="zh-CN" w:bidi="ar-SA"/>
    </w:rPr>
  </w:style>
  <w:style w:type="character" w:customStyle="1" w:styleId="5Char1">
    <w:name w:val="标题 5 Char1"/>
    <w:link w:val="5"/>
    <w:qFormat/>
    <w:rsid w:val="004C5237"/>
    <w:rPr>
      <w:rFonts w:eastAsia="宋体"/>
      <w:sz w:val="24"/>
      <w:lang w:val="en-US" w:eastAsia="zh-CN" w:bidi="ar-SA"/>
    </w:rPr>
  </w:style>
  <w:style w:type="character" w:customStyle="1" w:styleId="6Char1">
    <w:name w:val="标题 6 Char1"/>
    <w:link w:val="6"/>
    <w:qFormat/>
    <w:rsid w:val="004C5237"/>
    <w:rPr>
      <w:rFonts w:ascii="宋体" w:eastAsia="宋体" w:hAnsi="Arial"/>
      <w:sz w:val="24"/>
      <w:lang w:val="en-US" w:eastAsia="zh-CN" w:bidi="ar-SA"/>
    </w:rPr>
  </w:style>
  <w:style w:type="character" w:customStyle="1" w:styleId="7Char1">
    <w:name w:val="标题 7 Char1"/>
    <w:link w:val="7"/>
    <w:qFormat/>
    <w:rsid w:val="004C5237"/>
    <w:rPr>
      <w:rFonts w:ascii="宋体" w:eastAsia="宋体" w:hAnsi="Arial"/>
      <w:b/>
      <w:sz w:val="24"/>
      <w:lang w:val="en-US" w:eastAsia="zh-CN" w:bidi="ar-SA"/>
    </w:rPr>
  </w:style>
  <w:style w:type="character" w:customStyle="1" w:styleId="8Char1">
    <w:name w:val="标题 8 Char1"/>
    <w:link w:val="8"/>
    <w:qFormat/>
    <w:rsid w:val="004C5237"/>
    <w:rPr>
      <w:rFonts w:ascii="Arial" w:eastAsia="黑体" w:hAnsi="Arial"/>
      <w:sz w:val="24"/>
      <w:lang w:val="en-US" w:eastAsia="zh-CN" w:bidi="ar-SA"/>
    </w:rPr>
  </w:style>
  <w:style w:type="character" w:customStyle="1" w:styleId="9Char1">
    <w:name w:val="标题 9 Char1"/>
    <w:link w:val="9"/>
    <w:qFormat/>
    <w:rsid w:val="004C5237"/>
    <w:rPr>
      <w:rFonts w:ascii="Arial" w:eastAsia="黑体" w:hAnsi="Arial"/>
      <w:sz w:val="24"/>
      <w:lang w:val="en-US" w:eastAsia="zh-CN" w:bidi="ar-SA"/>
    </w:rPr>
  </w:style>
  <w:style w:type="character" w:customStyle="1" w:styleId="Char3">
    <w:name w:val="纯文本 Char"/>
    <w:link w:val="ac"/>
    <w:qFormat/>
    <w:rsid w:val="004C5237"/>
    <w:rPr>
      <w:rFonts w:ascii="宋体" w:eastAsia="宋体" w:hAnsi="Courier New"/>
      <w:kern w:val="2"/>
      <w:sz w:val="21"/>
      <w:lang w:val="en-US" w:eastAsia="zh-CN" w:bidi="ar-SA"/>
    </w:rPr>
  </w:style>
  <w:style w:type="paragraph" w:customStyle="1" w:styleId="afc">
    <w:name w:val="表正文"/>
    <w:basedOn w:val="a"/>
    <w:next w:val="ac"/>
    <w:qFormat/>
    <w:rsid w:val="004C5237"/>
    <w:rPr>
      <w:rFonts w:ascii="宋体" w:hAnsi="Courier New"/>
      <w:szCs w:val="20"/>
    </w:rPr>
  </w:style>
  <w:style w:type="character" w:customStyle="1" w:styleId="Char2">
    <w:name w:val="正文文本缩进 Char"/>
    <w:link w:val="aa"/>
    <w:qFormat/>
    <w:rsid w:val="004C5237"/>
    <w:rPr>
      <w:rFonts w:eastAsia="宋体"/>
      <w:kern w:val="2"/>
      <w:sz w:val="21"/>
      <w:szCs w:val="24"/>
      <w:lang w:val="en-US" w:eastAsia="zh-CN" w:bidi="ar-SA"/>
    </w:rPr>
  </w:style>
  <w:style w:type="character" w:customStyle="1" w:styleId="Char20">
    <w:name w:val="日期 Char2"/>
    <w:link w:val="ad"/>
    <w:qFormat/>
    <w:rsid w:val="004C5237"/>
    <w:rPr>
      <w:rFonts w:ascii="楷体_GB2312" w:eastAsia="楷体_GB2312"/>
      <w:b/>
      <w:kern w:val="2"/>
      <w:sz w:val="28"/>
      <w:lang w:val="en-US" w:eastAsia="zh-CN" w:bidi="ar-SA"/>
    </w:rPr>
  </w:style>
  <w:style w:type="character" w:customStyle="1" w:styleId="Char11">
    <w:name w:val="页眉 Char1"/>
    <w:link w:val="af0"/>
    <w:qFormat/>
    <w:rsid w:val="004C5237"/>
    <w:rPr>
      <w:rFonts w:eastAsia="宋体"/>
      <w:kern w:val="2"/>
      <w:sz w:val="18"/>
      <w:szCs w:val="18"/>
      <w:lang w:val="en-US" w:eastAsia="zh-CN" w:bidi="ar-SA"/>
    </w:rPr>
  </w:style>
  <w:style w:type="character" w:customStyle="1" w:styleId="Char5">
    <w:name w:val="页脚 Char"/>
    <w:link w:val="af"/>
    <w:qFormat/>
    <w:locked/>
    <w:rsid w:val="004C5237"/>
    <w:rPr>
      <w:rFonts w:eastAsia="宋体"/>
      <w:kern w:val="2"/>
      <w:sz w:val="18"/>
      <w:szCs w:val="18"/>
      <w:lang w:val="en-US" w:eastAsia="zh-CN" w:bidi="ar-SA"/>
    </w:rPr>
  </w:style>
  <w:style w:type="paragraph" w:customStyle="1" w:styleId="afd">
    <w:name w:val="正文段"/>
    <w:basedOn w:val="a"/>
    <w:link w:val="Char9"/>
    <w:qFormat/>
    <w:rsid w:val="004C5237"/>
    <w:pPr>
      <w:widowControl/>
      <w:snapToGrid w:val="0"/>
      <w:spacing w:afterLines="50"/>
      <w:ind w:firstLineChars="200" w:firstLine="200"/>
    </w:pPr>
    <w:rPr>
      <w:kern w:val="0"/>
      <w:sz w:val="24"/>
      <w:szCs w:val="20"/>
    </w:rPr>
  </w:style>
  <w:style w:type="character" w:customStyle="1" w:styleId="Char9">
    <w:name w:val="正文段 Char"/>
    <w:link w:val="afd"/>
    <w:qFormat/>
    <w:rsid w:val="004C5237"/>
    <w:rPr>
      <w:rFonts w:eastAsia="宋体"/>
      <w:sz w:val="24"/>
      <w:lang w:val="en-US" w:eastAsia="zh-CN" w:bidi="ar-SA"/>
    </w:rPr>
  </w:style>
  <w:style w:type="character" w:customStyle="1" w:styleId="Char1">
    <w:name w:val="批注文字 Char1"/>
    <w:link w:val="a8"/>
    <w:qFormat/>
    <w:rsid w:val="004C5237"/>
    <w:rPr>
      <w:rFonts w:eastAsia="宋体"/>
      <w:kern w:val="2"/>
      <w:sz w:val="21"/>
      <w:szCs w:val="24"/>
      <w:lang w:val="en-US" w:eastAsia="zh-CN" w:bidi="ar-SA"/>
    </w:rPr>
  </w:style>
  <w:style w:type="character" w:customStyle="1" w:styleId="2Char10">
    <w:name w:val="正文文本 2 Char1"/>
    <w:link w:val="24"/>
    <w:qFormat/>
    <w:rsid w:val="004C5237"/>
    <w:rPr>
      <w:rFonts w:ascii="隶书" w:eastAsia="隶书"/>
      <w:bCs/>
      <w:sz w:val="72"/>
      <w:szCs w:val="84"/>
      <w:lang w:val="en-US" w:eastAsia="zh-CN" w:bidi="ar-SA"/>
    </w:rPr>
  </w:style>
  <w:style w:type="paragraph" w:customStyle="1" w:styleId="Chara">
    <w:name w:val="Char"/>
    <w:basedOn w:val="a"/>
    <w:qFormat/>
    <w:rsid w:val="004C5237"/>
    <w:rPr>
      <w:rFonts w:ascii="仿宋_GB2312" w:eastAsia="仿宋_GB2312"/>
      <w:b/>
      <w:sz w:val="32"/>
      <w:szCs w:val="32"/>
    </w:rPr>
  </w:style>
  <w:style w:type="paragraph" w:customStyle="1" w:styleId="TableText">
    <w:name w:val="Table Text"/>
    <w:link w:val="TableTextChar1"/>
    <w:qFormat/>
    <w:rsid w:val="004C5237"/>
    <w:pPr>
      <w:snapToGrid w:val="0"/>
      <w:spacing w:before="80" w:after="80"/>
    </w:pPr>
    <w:rPr>
      <w:rFonts w:ascii="Arial" w:hAnsi="Arial"/>
      <w:sz w:val="18"/>
    </w:rPr>
  </w:style>
  <w:style w:type="character" w:customStyle="1" w:styleId="TableTextChar1">
    <w:name w:val="Table Text Char1"/>
    <w:link w:val="TableText"/>
    <w:qFormat/>
    <w:rsid w:val="004C5237"/>
    <w:rPr>
      <w:rFonts w:ascii="Arial" w:hAnsi="Arial"/>
      <w:sz w:val="18"/>
      <w:lang w:val="en-US" w:eastAsia="zh-CN" w:bidi="ar-SA"/>
    </w:rPr>
  </w:style>
  <w:style w:type="character" w:customStyle="1" w:styleId="2Char2">
    <w:name w:val="正文（缩进2汉字） Char"/>
    <w:link w:val="27"/>
    <w:qFormat/>
    <w:rsid w:val="004C5237"/>
    <w:rPr>
      <w:rFonts w:ascii="宋体"/>
      <w:kern w:val="2"/>
      <w:sz w:val="21"/>
      <w:lang w:bidi="ar-SA"/>
    </w:rPr>
  </w:style>
  <w:style w:type="paragraph" w:customStyle="1" w:styleId="27">
    <w:name w:val="正文（缩进2汉字）"/>
    <w:basedOn w:val="a"/>
    <w:link w:val="2Char2"/>
    <w:qFormat/>
    <w:rsid w:val="004C5237"/>
    <w:pPr>
      <w:tabs>
        <w:tab w:val="left" w:pos="525"/>
      </w:tabs>
      <w:spacing w:before="100" w:beforeAutospacing="1" w:after="100" w:afterAutospacing="1"/>
      <w:ind w:leftChars="50" w:left="120" w:firstLineChars="206" w:firstLine="494"/>
    </w:pPr>
    <w:rPr>
      <w:rFonts w:ascii="宋体"/>
      <w:szCs w:val="20"/>
    </w:rPr>
  </w:style>
  <w:style w:type="paragraph" w:customStyle="1" w:styleId="Char111">
    <w:name w:val="Char111"/>
    <w:basedOn w:val="a"/>
    <w:qFormat/>
    <w:rsid w:val="004C5237"/>
    <w:pPr>
      <w:tabs>
        <w:tab w:val="left" w:pos="432"/>
      </w:tabs>
      <w:spacing w:beforeLines="50" w:afterLines="50"/>
      <w:ind w:left="432" w:hanging="432"/>
      <w:jc w:val="center"/>
    </w:pPr>
    <w:rPr>
      <w:sz w:val="24"/>
    </w:rPr>
  </w:style>
  <w:style w:type="paragraph" w:customStyle="1" w:styleId="afe">
    <w:name w:val="模板普通正文"/>
    <w:basedOn w:val="aa"/>
    <w:qFormat/>
    <w:rsid w:val="004C5237"/>
    <w:pPr>
      <w:spacing w:beforeLines="50" w:after="10" w:line="360" w:lineRule="auto"/>
      <w:ind w:leftChars="0" w:left="0" w:firstLineChars="175" w:firstLine="175"/>
      <w:jc w:val="left"/>
    </w:pPr>
    <w:rPr>
      <w:sz w:val="24"/>
    </w:rPr>
  </w:style>
  <w:style w:type="character" w:customStyle="1" w:styleId="2Char1">
    <w:name w:val="正文文本缩进 2 Char1"/>
    <w:link w:val="22"/>
    <w:qFormat/>
    <w:locked/>
    <w:rsid w:val="004C5237"/>
    <w:rPr>
      <w:rFonts w:eastAsia="宋体"/>
      <w:kern w:val="2"/>
      <w:sz w:val="21"/>
      <w:szCs w:val="24"/>
      <w:lang w:val="en-US" w:eastAsia="zh-CN" w:bidi="ar-SA"/>
    </w:rPr>
  </w:style>
  <w:style w:type="paragraph" w:customStyle="1" w:styleId="aff">
    <w:name w:val="缺省文本"/>
    <w:basedOn w:val="a"/>
    <w:qFormat/>
    <w:rsid w:val="004C5237"/>
    <w:pPr>
      <w:autoSpaceDE w:val="0"/>
      <w:autoSpaceDN w:val="0"/>
      <w:adjustRightInd w:val="0"/>
      <w:jc w:val="left"/>
    </w:pPr>
    <w:rPr>
      <w:kern w:val="0"/>
      <w:sz w:val="24"/>
    </w:rPr>
  </w:style>
  <w:style w:type="paragraph" w:customStyle="1" w:styleId="WW-2">
    <w:name w:val="WW-正文文字缩进 2"/>
    <w:basedOn w:val="a"/>
    <w:qFormat/>
    <w:rsid w:val="004C5237"/>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4C5237"/>
    <w:rPr>
      <w:rFonts w:ascii="Tahoma" w:hAnsi="Tahoma"/>
      <w:sz w:val="24"/>
      <w:szCs w:val="20"/>
    </w:rPr>
  </w:style>
  <w:style w:type="character" w:customStyle="1" w:styleId="Char10">
    <w:name w:val="正文文本 Char1"/>
    <w:link w:val="a9"/>
    <w:qFormat/>
    <w:locked/>
    <w:rsid w:val="004C5237"/>
    <w:rPr>
      <w:rFonts w:eastAsia="仿宋_GB2312"/>
      <w:kern w:val="2"/>
      <w:sz w:val="28"/>
      <w:szCs w:val="24"/>
      <w:lang w:val="en-US" w:eastAsia="zh-CN" w:bidi="ar-SA"/>
    </w:rPr>
  </w:style>
  <w:style w:type="paragraph" w:customStyle="1" w:styleId="aff0">
    <w:name w:val="项目排列"/>
    <w:basedOn w:val="a"/>
    <w:link w:val="Charb"/>
    <w:qFormat/>
    <w:rsid w:val="004C5237"/>
    <w:pPr>
      <w:tabs>
        <w:tab w:val="left" w:pos="900"/>
      </w:tabs>
      <w:spacing w:beforeLines="50" w:afterLines="50" w:line="300" w:lineRule="auto"/>
      <w:ind w:left="900" w:hanging="420"/>
    </w:pPr>
    <w:rPr>
      <w:sz w:val="24"/>
    </w:rPr>
  </w:style>
  <w:style w:type="character" w:customStyle="1" w:styleId="Charb">
    <w:name w:val="项目排列 Char"/>
    <w:link w:val="aff0"/>
    <w:qFormat/>
    <w:rsid w:val="004C5237"/>
    <w:rPr>
      <w:kern w:val="2"/>
      <w:sz w:val="24"/>
      <w:szCs w:val="24"/>
    </w:rPr>
  </w:style>
  <w:style w:type="character" w:customStyle="1" w:styleId="style21">
    <w:name w:val="style21"/>
    <w:qFormat/>
    <w:rsid w:val="004C5237"/>
    <w:rPr>
      <w:sz w:val="15"/>
      <w:szCs w:val="15"/>
    </w:rPr>
  </w:style>
  <w:style w:type="paragraph" w:customStyle="1" w:styleId="blue">
    <w:name w:val="blue"/>
    <w:basedOn w:val="a"/>
    <w:qFormat/>
    <w:rsid w:val="004C5237"/>
    <w:pPr>
      <w:widowControl/>
      <w:spacing w:before="100" w:beforeAutospacing="1" w:after="100" w:afterAutospacing="1"/>
      <w:jc w:val="left"/>
    </w:pPr>
    <w:rPr>
      <w:rFonts w:ascii="Arial Unicode MS" w:eastAsia="Arial Unicode MS" w:hAnsi="Arial Unicode MS"/>
      <w:kern w:val="0"/>
      <w:sz w:val="24"/>
      <w:szCs w:val="20"/>
    </w:rPr>
  </w:style>
  <w:style w:type="paragraph" w:styleId="aff1">
    <w:name w:val="List Paragraph"/>
    <w:basedOn w:val="a"/>
    <w:qFormat/>
    <w:rsid w:val="004C5237"/>
    <w:pPr>
      <w:widowControl/>
      <w:spacing w:after="200" w:line="276" w:lineRule="auto"/>
      <w:ind w:left="720"/>
      <w:contextualSpacing/>
      <w:jc w:val="left"/>
    </w:pPr>
    <w:rPr>
      <w:rFonts w:ascii="Calibri" w:hAnsi="Calibri"/>
      <w:kern w:val="0"/>
      <w:sz w:val="22"/>
      <w:szCs w:val="22"/>
    </w:rPr>
  </w:style>
  <w:style w:type="paragraph" w:customStyle="1" w:styleId="Char12">
    <w:name w:val="Char1"/>
    <w:basedOn w:val="a"/>
    <w:qFormat/>
    <w:rsid w:val="004C5237"/>
    <w:rPr>
      <w:szCs w:val="20"/>
    </w:rPr>
  </w:style>
  <w:style w:type="paragraph" w:customStyle="1" w:styleId="12">
    <w:name w:val="列出段落1"/>
    <w:basedOn w:val="a"/>
    <w:qFormat/>
    <w:rsid w:val="004C5237"/>
    <w:pPr>
      <w:ind w:firstLineChars="200" w:firstLine="420"/>
    </w:pPr>
    <w:rPr>
      <w:rFonts w:ascii="Calibri" w:hAnsi="Calibri"/>
      <w:szCs w:val="22"/>
    </w:rPr>
  </w:style>
  <w:style w:type="paragraph" w:customStyle="1" w:styleId="ParaCharCharCharChar">
    <w:name w:val="默认段落字体 Para Char Char Char Char"/>
    <w:basedOn w:val="a"/>
    <w:qFormat/>
    <w:rsid w:val="004C5237"/>
  </w:style>
  <w:style w:type="paragraph" w:customStyle="1" w:styleId="CharCharChar1CharCharChar1CharCharCharChar">
    <w:name w:val="Char Char Char1 Char Char Char1 Char Char Char Char"/>
    <w:basedOn w:val="a"/>
    <w:qFormat/>
    <w:rsid w:val="004C5237"/>
  </w:style>
  <w:style w:type="character" w:customStyle="1" w:styleId="font1">
    <w:name w:val="font1"/>
    <w:qFormat/>
    <w:rsid w:val="004C5237"/>
    <w:rPr>
      <w:color w:val="999999"/>
      <w:sz w:val="18"/>
      <w:szCs w:val="18"/>
      <w:u w:val="none"/>
    </w:rPr>
  </w:style>
  <w:style w:type="paragraph" w:customStyle="1" w:styleId="tabletext0">
    <w:name w:val="tabletext"/>
    <w:basedOn w:val="a"/>
    <w:qFormat/>
    <w:rsid w:val="004C5237"/>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sid w:val="004C5237"/>
    <w:rPr>
      <w:rFonts w:ascii="Tahoma" w:hAnsi="Tahoma"/>
      <w:sz w:val="24"/>
      <w:szCs w:val="20"/>
    </w:rPr>
  </w:style>
  <w:style w:type="character" w:customStyle="1" w:styleId="apple-style-span">
    <w:name w:val="apple-style-span"/>
    <w:basedOn w:val="a2"/>
    <w:qFormat/>
    <w:rsid w:val="004C5237"/>
  </w:style>
  <w:style w:type="paragraph" w:customStyle="1" w:styleId="aff2">
    <w:name w:val="正文无缩进"/>
    <w:basedOn w:val="a"/>
    <w:link w:val="Charc"/>
    <w:qFormat/>
    <w:rsid w:val="004C5237"/>
    <w:pPr>
      <w:spacing w:line="360" w:lineRule="auto"/>
    </w:pPr>
    <w:rPr>
      <w:rFonts w:ascii="宋体"/>
      <w:color w:val="000000"/>
      <w:sz w:val="24"/>
    </w:rPr>
  </w:style>
  <w:style w:type="character" w:customStyle="1" w:styleId="Charc">
    <w:name w:val="正文无缩进 Char"/>
    <w:link w:val="aff2"/>
    <w:qFormat/>
    <w:rsid w:val="004C5237"/>
    <w:rPr>
      <w:rFonts w:ascii="宋体" w:eastAsia="宋体"/>
      <w:color w:val="000000"/>
      <w:kern w:val="2"/>
      <w:sz w:val="24"/>
      <w:szCs w:val="24"/>
      <w:lang w:val="en-US" w:eastAsia="zh-CN" w:bidi="ar-SA"/>
    </w:rPr>
  </w:style>
  <w:style w:type="paragraph" w:customStyle="1" w:styleId="13">
    <w:name w:val="正文1"/>
    <w:qFormat/>
    <w:rsid w:val="004C5237"/>
    <w:pPr>
      <w:widowControl w:val="0"/>
      <w:adjustRightInd w:val="0"/>
      <w:spacing w:line="312" w:lineRule="atLeast"/>
      <w:jc w:val="both"/>
    </w:pPr>
    <w:rPr>
      <w:rFonts w:ascii="宋体"/>
      <w:sz w:val="34"/>
    </w:rPr>
  </w:style>
  <w:style w:type="character" w:customStyle="1" w:styleId="ca-3">
    <w:name w:val="ca-3"/>
    <w:basedOn w:val="a2"/>
    <w:qFormat/>
    <w:rsid w:val="004C5237"/>
  </w:style>
  <w:style w:type="paragraph" w:customStyle="1" w:styleId="CharChar1CharCharCharChar1CharCharChar">
    <w:name w:val="Char Char1 Char Char Char Char1 Char Char Char"/>
    <w:basedOn w:val="a"/>
    <w:qFormat/>
    <w:rsid w:val="004C5237"/>
    <w:pPr>
      <w:adjustRightInd w:val="0"/>
      <w:spacing w:line="360" w:lineRule="atLeast"/>
    </w:pPr>
    <w:rPr>
      <w:rFonts w:ascii="Tahoma" w:hAnsi="Tahoma"/>
      <w:sz w:val="24"/>
      <w:szCs w:val="20"/>
    </w:rPr>
  </w:style>
  <w:style w:type="character" w:customStyle="1" w:styleId="CharChar">
    <w:name w:val="表格 Char Char"/>
    <w:link w:val="aff3"/>
    <w:qFormat/>
    <w:locked/>
    <w:rsid w:val="004C5237"/>
    <w:rPr>
      <w:rFonts w:ascii="宋体" w:eastAsia="宋体" w:hAnsi="宋体"/>
      <w:lang w:val="en-US" w:eastAsia="zh-CN" w:bidi="ar-SA"/>
    </w:rPr>
  </w:style>
  <w:style w:type="paragraph" w:customStyle="1" w:styleId="aff3">
    <w:name w:val="表格"/>
    <w:basedOn w:val="a"/>
    <w:link w:val="CharChar"/>
    <w:qFormat/>
    <w:rsid w:val="004C5237"/>
    <w:pPr>
      <w:snapToGrid w:val="0"/>
      <w:ind w:firstLineChars="21" w:firstLine="42"/>
    </w:pPr>
    <w:rPr>
      <w:rFonts w:ascii="宋体" w:hAnsi="宋体"/>
      <w:kern w:val="0"/>
      <w:sz w:val="20"/>
      <w:szCs w:val="20"/>
    </w:rPr>
  </w:style>
  <w:style w:type="paragraph" w:customStyle="1" w:styleId="xl32">
    <w:name w:val="xl32"/>
    <w:basedOn w:val="a"/>
    <w:qFormat/>
    <w:rsid w:val="004C5237"/>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qFormat/>
    <w:rsid w:val="004C5237"/>
    <w:pPr>
      <w:widowControl/>
      <w:spacing w:after="160" w:line="240" w:lineRule="exact"/>
      <w:jc w:val="left"/>
    </w:pPr>
  </w:style>
  <w:style w:type="character" w:customStyle="1" w:styleId="CharChar0">
    <w:name w:val="Char Char"/>
    <w:qFormat/>
    <w:rsid w:val="004C5237"/>
    <w:rPr>
      <w:rFonts w:ascii="宋体" w:eastAsia="宋体" w:hAnsi="Courier New" w:hint="eastAsia"/>
      <w:kern w:val="2"/>
      <w:sz w:val="21"/>
      <w:lang w:val="en-US" w:eastAsia="zh-CN" w:bidi="ar-SA"/>
    </w:rPr>
  </w:style>
  <w:style w:type="character" w:customStyle="1" w:styleId="style51">
    <w:name w:val="style51"/>
    <w:qFormat/>
    <w:rsid w:val="004C5237"/>
    <w:rPr>
      <w:sz w:val="21"/>
      <w:szCs w:val="21"/>
    </w:rPr>
  </w:style>
  <w:style w:type="paragraph" w:customStyle="1" w:styleId="aff4">
    <w:name w:val="标书_正文"/>
    <w:basedOn w:val="a"/>
    <w:qFormat/>
    <w:rsid w:val="004C5237"/>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5">
    <w:name w:val="标准文本"/>
    <w:basedOn w:val="a"/>
    <w:link w:val="Chard"/>
    <w:qFormat/>
    <w:rsid w:val="004C5237"/>
    <w:pPr>
      <w:spacing w:line="360" w:lineRule="auto"/>
      <w:ind w:firstLineChars="200" w:firstLine="480"/>
    </w:pPr>
    <w:rPr>
      <w:rFonts w:cs="宋体"/>
      <w:sz w:val="24"/>
      <w:szCs w:val="20"/>
    </w:rPr>
  </w:style>
  <w:style w:type="character" w:customStyle="1" w:styleId="Chard">
    <w:name w:val="标准文本 Char"/>
    <w:link w:val="aff5"/>
    <w:qFormat/>
    <w:rsid w:val="004C5237"/>
    <w:rPr>
      <w:rFonts w:eastAsia="宋体" w:cs="宋体"/>
      <w:kern w:val="2"/>
      <w:sz w:val="24"/>
      <w:lang w:val="en-US" w:eastAsia="zh-CN" w:bidi="ar-SA"/>
    </w:rPr>
  </w:style>
  <w:style w:type="paragraph" w:customStyle="1" w:styleId="Default">
    <w:name w:val="Default"/>
    <w:qFormat/>
    <w:rsid w:val="004C5237"/>
    <w:pPr>
      <w:widowControl w:val="0"/>
      <w:autoSpaceDE w:val="0"/>
      <w:autoSpaceDN w:val="0"/>
      <w:adjustRightInd w:val="0"/>
    </w:pPr>
    <w:rPr>
      <w:color w:val="000000"/>
      <w:sz w:val="24"/>
      <w:szCs w:val="24"/>
    </w:rPr>
  </w:style>
  <w:style w:type="paragraph" w:customStyle="1" w:styleId="aff6">
    <w:name w:val="自定义正文"/>
    <w:basedOn w:val="a"/>
    <w:link w:val="Chare"/>
    <w:qFormat/>
    <w:rsid w:val="004C5237"/>
    <w:pPr>
      <w:spacing w:line="480" w:lineRule="exact"/>
      <w:ind w:firstLineChars="200" w:firstLine="200"/>
      <w:jc w:val="left"/>
    </w:pPr>
    <w:rPr>
      <w:rFonts w:ascii="仿宋_GB2312" w:eastAsia="仿宋_GB2312"/>
      <w:sz w:val="28"/>
    </w:rPr>
  </w:style>
  <w:style w:type="character" w:customStyle="1" w:styleId="Chare">
    <w:name w:val="自定义正文 Char"/>
    <w:link w:val="aff6"/>
    <w:qFormat/>
    <w:rsid w:val="004C5237"/>
    <w:rPr>
      <w:rFonts w:ascii="仿宋_GB2312" w:eastAsia="仿宋_GB2312"/>
      <w:kern w:val="2"/>
      <w:sz w:val="28"/>
      <w:szCs w:val="24"/>
      <w:lang w:val="en-US" w:eastAsia="zh-CN" w:bidi="ar-SA"/>
    </w:rPr>
  </w:style>
  <w:style w:type="paragraph" w:customStyle="1" w:styleId="152">
    <w:name w:val="样式 小四 行距: 1.5 倍行距 首行缩进:  2 字符"/>
    <w:basedOn w:val="a"/>
    <w:qFormat/>
    <w:rsid w:val="004C5237"/>
    <w:pPr>
      <w:spacing w:line="360" w:lineRule="auto"/>
      <w:ind w:firstLineChars="200" w:firstLine="480"/>
    </w:pPr>
    <w:rPr>
      <w:rFonts w:cs="宋体"/>
      <w:sz w:val="24"/>
      <w:szCs w:val="20"/>
    </w:rPr>
  </w:style>
  <w:style w:type="paragraph" w:customStyle="1" w:styleId="aff7">
    <w:name w:val="自定义表格文字"/>
    <w:basedOn w:val="a"/>
    <w:qFormat/>
    <w:rsid w:val="004C5237"/>
    <w:pPr>
      <w:spacing w:before="60" w:after="60" w:line="320" w:lineRule="exact"/>
      <w:jc w:val="left"/>
    </w:pPr>
    <w:rPr>
      <w:rFonts w:ascii="宋体" w:eastAsia="楷体_GB2312"/>
    </w:rPr>
  </w:style>
  <w:style w:type="paragraph" w:customStyle="1" w:styleId="CharCharChar1Char">
    <w:name w:val="Char Char Char1 Char"/>
    <w:basedOn w:val="a"/>
    <w:qFormat/>
    <w:rsid w:val="004C5237"/>
    <w:pPr>
      <w:widowControl/>
      <w:spacing w:after="160" w:line="240" w:lineRule="exact"/>
      <w:jc w:val="left"/>
    </w:pPr>
    <w:rPr>
      <w:rFonts w:ascii="Verdana" w:eastAsia="仿宋_GB2312" w:hAnsi="Verdana"/>
      <w:kern w:val="0"/>
      <w:sz w:val="24"/>
      <w:szCs w:val="20"/>
      <w:lang w:eastAsia="en-US"/>
    </w:rPr>
  </w:style>
  <w:style w:type="paragraph" w:customStyle="1" w:styleId="CharCharChar1Char11">
    <w:name w:val="Char Char Char1 Char11"/>
    <w:basedOn w:val="a"/>
    <w:qFormat/>
    <w:rsid w:val="004C5237"/>
    <w:pPr>
      <w:widowControl/>
      <w:spacing w:after="160" w:line="240" w:lineRule="exact"/>
      <w:jc w:val="left"/>
    </w:pPr>
    <w:rPr>
      <w:rFonts w:ascii="Verdana" w:eastAsia="仿宋_GB2312" w:hAnsi="Verdana"/>
      <w:kern w:val="0"/>
      <w:sz w:val="24"/>
      <w:szCs w:val="20"/>
      <w:lang w:eastAsia="en-US"/>
    </w:rPr>
  </w:style>
  <w:style w:type="character" w:customStyle="1" w:styleId="Char0">
    <w:name w:val="文档结构图 Char"/>
    <w:link w:val="a7"/>
    <w:semiHidden/>
    <w:qFormat/>
    <w:rsid w:val="004C5237"/>
    <w:rPr>
      <w:rFonts w:eastAsia="宋体"/>
      <w:kern w:val="2"/>
      <w:sz w:val="21"/>
      <w:szCs w:val="24"/>
      <w:lang w:val="en-US" w:eastAsia="zh-CN" w:bidi="ar-SA"/>
    </w:rPr>
  </w:style>
  <w:style w:type="character" w:customStyle="1" w:styleId="CharChar12">
    <w:name w:val="Char Char12"/>
    <w:qFormat/>
    <w:rsid w:val="004C5237"/>
    <w:rPr>
      <w:rFonts w:ascii="宋体" w:eastAsia="宋体" w:hAnsi="Courier New"/>
      <w:kern w:val="2"/>
      <w:sz w:val="21"/>
      <w:lang w:val="en-US" w:eastAsia="zh-CN" w:bidi="ar-SA"/>
    </w:rPr>
  </w:style>
  <w:style w:type="character" w:customStyle="1" w:styleId="H4Char">
    <w:name w:val="H4 Char"/>
    <w:qFormat/>
    <w:rsid w:val="004C5237"/>
    <w:rPr>
      <w:rFonts w:ascii="宋体" w:eastAsia="黑体" w:hAnsi="宋体"/>
      <w:b/>
      <w:bCs/>
      <w:color w:val="000000"/>
      <w:spacing w:val="-4"/>
      <w:kern w:val="2"/>
      <w:sz w:val="24"/>
      <w:szCs w:val="30"/>
      <w:lang w:val="en-US" w:eastAsia="zh-CN" w:bidi="ar-SA"/>
    </w:rPr>
  </w:style>
  <w:style w:type="character" w:customStyle="1" w:styleId="H5Char">
    <w:name w:val="H5 Char"/>
    <w:qFormat/>
    <w:rsid w:val="004C5237"/>
    <w:rPr>
      <w:rFonts w:ascii="Arial" w:eastAsia="宋体" w:hAnsi="Arial"/>
      <w:sz w:val="24"/>
      <w:lang w:val="en-US" w:eastAsia="zh-CN" w:bidi="ar-SA"/>
    </w:rPr>
  </w:style>
  <w:style w:type="character" w:customStyle="1" w:styleId="CharChar8">
    <w:name w:val="Char Char8"/>
    <w:qFormat/>
    <w:rsid w:val="004C5237"/>
    <w:rPr>
      <w:rFonts w:ascii="宋体" w:eastAsia="宋体"/>
      <w:kern w:val="2"/>
      <w:sz w:val="28"/>
      <w:lang w:val="en-US" w:eastAsia="zh-CN" w:bidi="ar-SA"/>
    </w:rPr>
  </w:style>
  <w:style w:type="character" w:customStyle="1" w:styleId="CharChar7">
    <w:name w:val="Char Char7"/>
    <w:qFormat/>
    <w:rsid w:val="004C5237"/>
    <w:rPr>
      <w:rFonts w:eastAsia="仿宋_GB2312"/>
      <w:kern w:val="2"/>
      <w:sz w:val="24"/>
      <w:szCs w:val="24"/>
      <w:lang w:val="en-US" w:eastAsia="zh-CN" w:bidi="ar-SA"/>
    </w:rPr>
  </w:style>
  <w:style w:type="paragraph" w:customStyle="1" w:styleId="aff8">
    <w:name w:val="表内文字"/>
    <w:basedOn w:val="a"/>
    <w:qFormat/>
    <w:rsid w:val="004C5237"/>
    <w:pPr>
      <w:jc w:val="center"/>
    </w:pPr>
    <w:rPr>
      <w:color w:val="FF0000"/>
      <w:kern w:val="0"/>
      <w:sz w:val="24"/>
    </w:rPr>
  </w:style>
  <w:style w:type="character" w:customStyle="1" w:styleId="CharChar3">
    <w:name w:val="Char Char3"/>
    <w:qFormat/>
    <w:rsid w:val="004C5237"/>
    <w:rPr>
      <w:rFonts w:eastAsia="仿宋_GB2312"/>
      <w:kern w:val="2"/>
      <w:sz w:val="28"/>
      <w:szCs w:val="24"/>
      <w:lang w:val="en-US" w:eastAsia="zh-CN" w:bidi="ar-SA"/>
    </w:rPr>
  </w:style>
  <w:style w:type="paragraph" w:customStyle="1" w:styleId="xl25">
    <w:name w:val="xl25"/>
    <w:basedOn w:val="a"/>
    <w:qFormat/>
    <w:rsid w:val="004C5237"/>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qFormat/>
    <w:rsid w:val="004C5237"/>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4C5237"/>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rsid w:val="004C5237"/>
    <w:pPr>
      <w:widowControl/>
      <w:spacing w:before="100" w:beforeAutospacing="1" w:after="100" w:afterAutospacing="1"/>
      <w:jc w:val="left"/>
    </w:pPr>
    <w:rPr>
      <w:rFonts w:ascii="宋体" w:hAnsi="宋体" w:hint="eastAsia"/>
      <w:kern w:val="0"/>
      <w:sz w:val="18"/>
      <w:szCs w:val="18"/>
    </w:rPr>
  </w:style>
  <w:style w:type="paragraph" w:customStyle="1" w:styleId="14">
    <w:name w:val="项目1"/>
    <w:basedOn w:val="a"/>
    <w:qFormat/>
    <w:rsid w:val="004C5237"/>
    <w:pPr>
      <w:tabs>
        <w:tab w:val="left" w:pos="840"/>
      </w:tabs>
      <w:spacing w:after="60"/>
      <w:ind w:left="840" w:hanging="420"/>
    </w:pPr>
    <w:rPr>
      <w:rFonts w:ascii="宋体"/>
      <w:spacing w:val="4"/>
      <w:szCs w:val="20"/>
    </w:rPr>
  </w:style>
  <w:style w:type="paragraph" w:customStyle="1" w:styleId="100">
    <w:name w:val="编10号"/>
    <w:basedOn w:val="a"/>
    <w:qFormat/>
    <w:rsid w:val="004C5237"/>
    <w:pPr>
      <w:tabs>
        <w:tab w:val="left" w:pos="1620"/>
      </w:tabs>
      <w:ind w:left="1620" w:hanging="360"/>
    </w:pPr>
  </w:style>
  <w:style w:type="paragraph" w:customStyle="1" w:styleId="aff9">
    <w:name w:val="段"/>
    <w:basedOn w:val="a"/>
    <w:qFormat/>
    <w:rsid w:val="004C5237"/>
    <w:pPr>
      <w:ind w:firstLine="425"/>
    </w:pPr>
    <w:rPr>
      <w:rFonts w:ascii="宋体"/>
      <w:szCs w:val="20"/>
    </w:rPr>
  </w:style>
  <w:style w:type="paragraph" w:customStyle="1" w:styleId="CharCharCharChar">
    <w:name w:val="Char Char Char Char"/>
    <w:basedOn w:val="a"/>
    <w:qFormat/>
    <w:rsid w:val="004C5237"/>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qFormat/>
    <w:rsid w:val="004C5237"/>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4C5237"/>
    <w:rPr>
      <w:rFonts w:ascii="宋体" w:eastAsia="宋体" w:hAnsi="宋体" w:hint="eastAsia"/>
      <w:sz w:val="18"/>
      <w:szCs w:val="18"/>
    </w:rPr>
  </w:style>
  <w:style w:type="paragraph" w:customStyle="1" w:styleId="Char1CharCharCharCharCharChar">
    <w:name w:val="Char1 Char Char Char Char Char Char"/>
    <w:basedOn w:val="a"/>
    <w:qFormat/>
    <w:rsid w:val="004C5237"/>
    <w:rPr>
      <w:rFonts w:ascii="Tahoma" w:hAnsi="Tahoma"/>
      <w:sz w:val="24"/>
      <w:szCs w:val="20"/>
    </w:rPr>
  </w:style>
  <w:style w:type="paragraph" w:customStyle="1" w:styleId="CharChar2CharCharCharChar">
    <w:name w:val="Char Char2 Char Char Char Char"/>
    <w:basedOn w:val="a7"/>
    <w:qFormat/>
    <w:rsid w:val="004C5237"/>
    <w:rPr>
      <w:rFonts w:ascii="Tahoma" w:hAnsi="Tahoma"/>
      <w:sz w:val="24"/>
    </w:rPr>
  </w:style>
  <w:style w:type="paragraph" w:customStyle="1" w:styleId="CharCharChar">
    <w:name w:val="Char Char Char"/>
    <w:basedOn w:val="a7"/>
    <w:qFormat/>
    <w:rsid w:val="004C5237"/>
    <w:rPr>
      <w:rFonts w:ascii="Tahoma" w:hAnsi="Tahoma"/>
      <w:sz w:val="24"/>
    </w:rPr>
  </w:style>
  <w:style w:type="paragraph" w:customStyle="1" w:styleId="New">
    <w:name w:val="正文缩进 New"/>
    <w:basedOn w:val="a"/>
    <w:qFormat/>
    <w:rsid w:val="004C5237"/>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4C5237"/>
    <w:pPr>
      <w:widowControl w:val="0"/>
      <w:spacing w:line="440" w:lineRule="exact"/>
      <w:jc w:val="both"/>
    </w:pPr>
    <w:rPr>
      <w:kern w:val="2"/>
      <w:sz w:val="28"/>
      <w:szCs w:val="24"/>
    </w:rPr>
  </w:style>
  <w:style w:type="character" w:customStyle="1" w:styleId="tpccontent1">
    <w:name w:val="tpc_content1"/>
    <w:qFormat/>
    <w:rsid w:val="004C5237"/>
    <w:rPr>
      <w:sz w:val="20"/>
      <w:szCs w:val="20"/>
    </w:rPr>
  </w:style>
  <w:style w:type="character" w:customStyle="1" w:styleId="CharChar11">
    <w:name w:val="Char Char11"/>
    <w:qFormat/>
    <w:rsid w:val="004C5237"/>
    <w:rPr>
      <w:b/>
      <w:kern w:val="44"/>
      <w:sz w:val="44"/>
    </w:rPr>
  </w:style>
  <w:style w:type="character" w:customStyle="1" w:styleId="CharChar10">
    <w:name w:val="Char Char10"/>
    <w:qFormat/>
    <w:rsid w:val="004C5237"/>
    <w:rPr>
      <w:b/>
      <w:kern w:val="2"/>
      <w:sz w:val="28"/>
      <w:szCs w:val="28"/>
    </w:rPr>
  </w:style>
  <w:style w:type="character" w:customStyle="1" w:styleId="CharChar9">
    <w:name w:val="Char Char9"/>
    <w:qFormat/>
    <w:rsid w:val="004C5237"/>
    <w:rPr>
      <w:b/>
      <w:kern w:val="2"/>
      <w:sz w:val="24"/>
      <w:szCs w:val="24"/>
    </w:rPr>
  </w:style>
  <w:style w:type="paragraph" w:customStyle="1" w:styleId="CharCharChar0">
    <w:name w:val="Char Char Char 字元 字元"/>
    <w:basedOn w:val="a"/>
    <w:qFormat/>
    <w:rsid w:val="004C5237"/>
    <w:pPr>
      <w:spacing w:line="360" w:lineRule="auto"/>
      <w:ind w:firstLineChars="200" w:firstLine="200"/>
    </w:pPr>
    <w:rPr>
      <w:szCs w:val="20"/>
    </w:rPr>
  </w:style>
  <w:style w:type="paragraph" w:customStyle="1" w:styleId="New0">
    <w:name w:val="正文 New"/>
    <w:qFormat/>
    <w:rsid w:val="004C5237"/>
    <w:pPr>
      <w:widowControl w:val="0"/>
      <w:jc w:val="both"/>
    </w:pPr>
    <w:rPr>
      <w:kern w:val="2"/>
      <w:sz w:val="21"/>
    </w:rPr>
  </w:style>
  <w:style w:type="paragraph" w:customStyle="1" w:styleId="NewNew">
    <w:name w:val="正文 New New"/>
    <w:qFormat/>
    <w:rsid w:val="004C5237"/>
    <w:pPr>
      <w:widowControl w:val="0"/>
      <w:jc w:val="both"/>
    </w:pPr>
    <w:rPr>
      <w:kern w:val="2"/>
      <w:sz w:val="21"/>
    </w:rPr>
  </w:style>
  <w:style w:type="character" w:customStyle="1" w:styleId="style11">
    <w:name w:val="style11"/>
    <w:qFormat/>
    <w:rsid w:val="004C5237"/>
    <w:rPr>
      <w:b/>
      <w:bCs/>
      <w:color w:val="FF0000"/>
    </w:rPr>
  </w:style>
  <w:style w:type="character" w:customStyle="1" w:styleId="info">
    <w:name w:val="info"/>
    <w:basedOn w:val="a2"/>
    <w:qFormat/>
    <w:rsid w:val="004C5237"/>
  </w:style>
  <w:style w:type="paragraph" w:customStyle="1" w:styleId="28">
    <w:name w:val="样式 正文缩进 + 首行缩进:  2 字符"/>
    <w:basedOn w:val="a1"/>
    <w:link w:val="2Char3"/>
    <w:qFormat/>
    <w:rsid w:val="004C5237"/>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8"/>
    <w:qFormat/>
    <w:locked/>
    <w:rsid w:val="004C5237"/>
    <w:rPr>
      <w:rFonts w:ascii="宋体" w:eastAsia="宋体" w:hAnsi="宋体"/>
      <w:color w:val="000000"/>
      <w:sz w:val="24"/>
      <w:lang w:bidi="ar-SA"/>
    </w:rPr>
  </w:style>
  <w:style w:type="paragraph" w:customStyle="1" w:styleId="29">
    <w:name w:val="正文2"/>
    <w:basedOn w:val="a"/>
    <w:link w:val="2Char4"/>
    <w:qFormat/>
    <w:rsid w:val="004C5237"/>
    <w:pPr>
      <w:spacing w:before="156" w:line="360" w:lineRule="auto"/>
      <w:ind w:firstLineChars="200" w:firstLine="510"/>
    </w:pPr>
    <w:rPr>
      <w:sz w:val="24"/>
      <w:szCs w:val="20"/>
    </w:rPr>
  </w:style>
  <w:style w:type="character" w:customStyle="1" w:styleId="2Char4">
    <w:name w:val="正文2 Char"/>
    <w:link w:val="29"/>
    <w:qFormat/>
    <w:rsid w:val="004C5237"/>
    <w:rPr>
      <w:rFonts w:eastAsia="宋体"/>
      <w:kern w:val="2"/>
      <w:sz w:val="24"/>
      <w:lang w:val="en-US" w:eastAsia="zh-CN" w:bidi="ar-SA"/>
    </w:rPr>
  </w:style>
  <w:style w:type="paragraph" w:customStyle="1" w:styleId="p0">
    <w:name w:val="p0"/>
    <w:basedOn w:val="a"/>
    <w:qFormat/>
    <w:rsid w:val="004C5237"/>
    <w:pPr>
      <w:widowControl/>
    </w:pPr>
    <w:rPr>
      <w:kern w:val="0"/>
      <w:szCs w:val="21"/>
    </w:rPr>
  </w:style>
  <w:style w:type="character" w:customStyle="1" w:styleId="param-name">
    <w:name w:val="param-name"/>
    <w:basedOn w:val="a2"/>
    <w:qFormat/>
    <w:rsid w:val="004C5237"/>
  </w:style>
  <w:style w:type="character" w:customStyle="1" w:styleId="Charf">
    <w:name w:val="日期 Char"/>
    <w:qFormat/>
    <w:rsid w:val="004C5237"/>
    <w:rPr>
      <w:rFonts w:ascii="楷体_GB2312" w:eastAsia="楷体_GB2312"/>
      <w:b/>
      <w:kern w:val="2"/>
      <w:sz w:val="28"/>
      <w:lang w:val="en-US" w:eastAsia="zh-CN" w:bidi="ar-SA"/>
    </w:rPr>
  </w:style>
  <w:style w:type="character" w:customStyle="1" w:styleId="4Char">
    <w:name w:val="标题 4 Char"/>
    <w:qFormat/>
    <w:rsid w:val="004C5237"/>
    <w:rPr>
      <w:rFonts w:ascii="Arial" w:eastAsia="黑体" w:hAnsi="Arial"/>
      <w:b/>
      <w:kern w:val="2"/>
      <w:sz w:val="28"/>
      <w:lang w:val="en-US" w:eastAsia="zh-CN" w:bidi="ar-SA"/>
    </w:rPr>
  </w:style>
  <w:style w:type="character" w:customStyle="1" w:styleId="6Char">
    <w:name w:val="标题 6 Char"/>
    <w:qFormat/>
    <w:rsid w:val="004C5237"/>
    <w:rPr>
      <w:rFonts w:ascii="宋体" w:eastAsia="宋体" w:hAnsi="Arial"/>
      <w:sz w:val="24"/>
      <w:lang w:val="en-US" w:eastAsia="zh-CN" w:bidi="ar-SA"/>
    </w:rPr>
  </w:style>
  <w:style w:type="character" w:customStyle="1" w:styleId="8Char">
    <w:name w:val="标题 8 Char"/>
    <w:qFormat/>
    <w:rsid w:val="004C5237"/>
    <w:rPr>
      <w:rFonts w:ascii="Arial" w:eastAsia="黑体" w:hAnsi="Arial"/>
      <w:sz w:val="24"/>
      <w:lang w:val="en-US" w:eastAsia="zh-CN" w:bidi="ar-SA"/>
    </w:rPr>
  </w:style>
  <w:style w:type="character" w:customStyle="1" w:styleId="9Char">
    <w:name w:val="标题 9 Char"/>
    <w:qFormat/>
    <w:rsid w:val="004C5237"/>
    <w:rPr>
      <w:rFonts w:ascii="Arial" w:eastAsia="黑体" w:hAnsi="Arial"/>
      <w:sz w:val="24"/>
      <w:lang w:val="en-US" w:eastAsia="zh-CN" w:bidi="ar-SA"/>
    </w:rPr>
  </w:style>
  <w:style w:type="character" w:customStyle="1" w:styleId="5Char">
    <w:name w:val="标题 5 Char"/>
    <w:qFormat/>
    <w:rsid w:val="004C5237"/>
    <w:rPr>
      <w:rFonts w:eastAsia="宋体"/>
      <w:sz w:val="24"/>
      <w:lang w:val="en-US" w:eastAsia="zh-CN" w:bidi="ar-SA"/>
    </w:rPr>
  </w:style>
  <w:style w:type="character" w:customStyle="1" w:styleId="Charf0">
    <w:name w:val="正文文本 Char"/>
    <w:qFormat/>
    <w:locked/>
    <w:rsid w:val="004C5237"/>
    <w:rPr>
      <w:rFonts w:eastAsia="仿宋_GB2312"/>
      <w:kern w:val="2"/>
      <w:sz w:val="28"/>
      <w:szCs w:val="24"/>
      <w:lang w:val="en-US" w:eastAsia="zh-CN" w:bidi="ar-SA"/>
    </w:rPr>
  </w:style>
  <w:style w:type="character" w:customStyle="1" w:styleId="2Char5">
    <w:name w:val="正文文本缩进 2 Char"/>
    <w:qFormat/>
    <w:locked/>
    <w:rsid w:val="004C5237"/>
    <w:rPr>
      <w:rFonts w:eastAsia="宋体"/>
      <w:kern w:val="2"/>
      <w:sz w:val="21"/>
      <w:szCs w:val="24"/>
      <w:lang w:val="en-US" w:eastAsia="zh-CN" w:bidi="ar-SA"/>
    </w:rPr>
  </w:style>
  <w:style w:type="character" w:customStyle="1" w:styleId="2Char6">
    <w:name w:val="正文文本 2 Char"/>
    <w:qFormat/>
    <w:rsid w:val="004C5237"/>
    <w:rPr>
      <w:rFonts w:ascii="隶书" w:eastAsia="隶书"/>
      <w:bCs/>
      <w:sz w:val="72"/>
      <w:szCs w:val="84"/>
      <w:lang w:val="en-US" w:eastAsia="zh-CN" w:bidi="ar-SA"/>
    </w:rPr>
  </w:style>
  <w:style w:type="character" w:customStyle="1" w:styleId="7Char">
    <w:name w:val="标题 7 Char"/>
    <w:qFormat/>
    <w:rsid w:val="004C5237"/>
    <w:rPr>
      <w:rFonts w:ascii="宋体" w:eastAsia="宋体" w:hAnsi="Arial"/>
      <w:b/>
      <w:sz w:val="24"/>
      <w:lang w:val="en-US" w:eastAsia="zh-CN" w:bidi="ar-SA"/>
    </w:rPr>
  </w:style>
  <w:style w:type="character" w:customStyle="1" w:styleId="Charf1">
    <w:name w:val="页眉 Char"/>
    <w:uiPriority w:val="99"/>
    <w:qFormat/>
    <w:rsid w:val="004C5237"/>
    <w:rPr>
      <w:rFonts w:eastAsia="宋体"/>
      <w:kern w:val="2"/>
      <w:sz w:val="18"/>
      <w:szCs w:val="18"/>
      <w:lang w:val="en-US" w:eastAsia="zh-CN" w:bidi="ar-SA"/>
    </w:rPr>
  </w:style>
  <w:style w:type="character" w:customStyle="1" w:styleId="Charf2">
    <w:name w:val="批注文字 Char"/>
    <w:semiHidden/>
    <w:qFormat/>
    <w:rsid w:val="004C5237"/>
    <w:rPr>
      <w:rFonts w:eastAsia="宋体"/>
      <w:kern w:val="2"/>
      <w:sz w:val="21"/>
      <w:szCs w:val="24"/>
      <w:lang w:val="en-US" w:eastAsia="zh-CN" w:bidi="ar-SA"/>
    </w:rPr>
  </w:style>
  <w:style w:type="character" w:customStyle="1" w:styleId="Charf3">
    <w:name w:val="汇视源正文 Char"/>
    <w:link w:val="affa"/>
    <w:qFormat/>
    <w:rsid w:val="004C5237"/>
    <w:rPr>
      <w:rFonts w:cs="宋体"/>
      <w:kern w:val="2"/>
      <w:sz w:val="24"/>
      <w:lang w:val="en-US" w:eastAsia="zh-CN" w:bidi="ar-SA"/>
    </w:rPr>
  </w:style>
  <w:style w:type="paragraph" w:customStyle="1" w:styleId="affa">
    <w:name w:val="汇视源正文"/>
    <w:link w:val="Charf3"/>
    <w:qFormat/>
    <w:rsid w:val="004C5237"/>
    <w:pPr>
      <w:widowControl w:val="0"/>
      <w:spacing w:beforeLines="50" w:line="360" w:lineRule="auto"/>
      <w:ind w:firstLineChars="200" w:firstLine="480"/>
      <w:jc w:val="both"/>
    </w:pPr>
    <w:rPr>
      <w:rFonts w:cs="宋体"/>
      <w:kern w:val="2"/>
      <w:sz w:val="24"/>
    </w:rPr>
  </w:style>
  <w:style w:type="paragraph" w:customStyle="1" w:styleId="05">
    <w:name w:val="样式 列表编号 + 段后: 0.5 行"/>
    <w:basedOn w:val="a5"/>
    <w:qFormat/>
    <w:rsid w:val="004C5237"/>
    <w:pPr>
      <w:tabs>
        <w:tab w:val="left" w:pos="840"/>
      </w:tabs>
      <w:spacing w:afterLines="0"/>
      <w:ind w:left="425" w:hanging="425"/>
    </w:pPr>
    <w:rPr>
      <w:rFonts w:cs="宋体"/>
    </w:rPr>
  </w:style>
  <w:style w:type="paragraph" w:customStyle="1" w:styleId="affb">
    <w:name w:val="正文缩近"/>
    <w:basedOn w:val="a"/>
    <w:qFormat/>
    <w:rsid w:val="004C5237"/>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TOC1">
    <w:name w:val="TOC 标题1"/>
    <w:basedOn w:val="1"/>
    <w:next w:val="a"/>
    <w:qFormat/>
    <w:rsid w:val="004C523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character" w:customStyle="1" w:styleId="Char6">
    <w:name w:val="标题 Char"/>
    <w:link w:val="af2"/>
    <w:qFormat/>
    <w:locked/>
    <w:rsid w:val="004C5237"/>
    <w:rPr>
      <w:rFonts w:ascii="Calibri Light" w:eastAsia="宋体" w:hAnsi="Calibri Light"/>
      <w:b/>
      <w:bCs/>
      <w:kern w:val="2"/>
      <w:sz w:val="32"/>
      <w:szCs w:val="32"/>
      <w:lang w:val="en-US" w:eastAsia="zh-CN" w:bidi="ar-SA"/>
    </w:rPr>
  </w:style>
  <w:style w:type="character" w:customStyle="1" w:styleId="DateChar">
    <w:name w:val="Date Char"/>
    <w:qFormat/>
    <w:locked/>
    <w:rsid w:val="004C5237"/>
    <w:rPr>
      <w:rFonts w:ascii="宋体"/>
      <w:sz w:val="21"/>
      <w:lang w:val="zh-CN"/>
    </w:rPr>
  </w:style>
  <w:style w:type="character" w:customStyle="1" w:styleId="NormalIndentChar">
    <w:name w:val="Normal Indent Char"/>
    <w:qFormat/>
    <w:locked/>
    <w:rsid w:val="004C5237"/>
    <w:rPr>
      <w:rFonts w:ascii="宋体" w:eastAsia="宋体"/>
      <w:snapToGrid w:val="0"/>
      <w:color w:val="000000"/>
      <w:kern w:val="28"/>
      <w:sz w:val="28"/>
    </w:rPr>
  </w:style>
  <w:style w:type="character" w:customStyle="1" w:styleId="PlainTextChar">
    <w:name w:val="Plain Text Char"/>
    <w:qFormat/>
    <w:locked/>
    <w:rsid w:val="004C5237"/>
    <w:rPr>
      <w:rFonts w:ascii="宋体" w:eastAsia="宋体" w:hAnsi="Courier New"/>
      <w:snapToGrid w:val="0"/>
      <w:sz w:val="21"/>
    </w:rPr>
  </w:style>
  <w:style w:type="character" w:customStyle="1" w:styleId="Char13">
    <w:name w:val="日期 Char1"/>
    <w:qFormat/>
    <w:rsid w:val="004C5237"/>
    <w:rPr>
      <w:rFonts w:ascii="Times New Roman" w:eastAsia="宋体" w:hAnsi="Times New Roman" w:cs="Times New Roman"/>
      <w:sz w:val="24"/>
      <w:szCs w:val="24"/>
    </w:rPr>
  </w:style>
  <w:style w:type="character" w:customStyle="1" w:styleId="Char14">
    <w:name w:val="纯文本 Char1"/>
    <w:qFormat/>
    <w:rsid w:val="004C5237"/>
    <w:rPr>
      <w:rFonts w:ascii="宋体" w:eastAsia="宋体" w:hAnsi="Courier New" w:cs="Courier New"/>
      <w:sz w:val="21"/>
      <w:szCs w:val="21"/>
    </w:rPr>
  </w:style>
  <w:style w:type="paragraph" w:customStyle="1" w:styleId="aspnumfaautoadjustrightr">
    <w:name w:val="aspnumfaautoadjustrightr"/>
    <w:qFormat/>
    <w:rsid w:val="004C5237"/>
    <w:pPr>
      <w:widowControl w:val="0"/>
      <w:autoSpaceDE w:val="0"/>
      <w:autoSpaceDN w:val="0"/>
      <w:adjustRightInd w:val="0"/>
      <w:ind w:firstLine="720"/>
      <w:jc w:val="both"/>
    </w:pPr>
  </w:style>
  <w:style w:type="paragraph" w:customStyle="1" w:styleId="112">
    <w:name w:val="列出段落112"/>
    <w:basedOn w:val="a"/>
    <w:link w:val="Charf4"/>
    <w:qFormat/>
    <w:rsid w:val="004C5237"/>
    <w:pPr>
      <w:adjustRightInd w:val="0"/>
      <w:spacing w:line="360" w:lineRule="auto"/>
      <w:ind w:firstLineChars="200" w:firstLine="200"/>
    </w:pPr>
    <w:rPr>
      <w:rFonts w:eastAsia="楷体_GB2312" w:cs="Lucida Sans"/>
      <w:sz w:val="24"/>
    </w:rPr>
  </w:style>
  <w:style w:type="paragraph" w:customStyle="1" w:styleId="2def">
    <w:name w:val="标题2def"/>
    <w:basedOn w:val="af2"/>
    <w:qFormat/>
    <w:rsid w:val="004C5237"/>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qFormat/>
    <w:rsid w:val="004C5237"/>
    <w:pPr>
      <w:numPr>
        <w:numId w:val="0"/>
      </w:numPr>
      <w:tabs>
        <w:tab w:val="clear" w:pos="1200"/>
      </w:tabs>
      <w:adjustRightInd w:val="0"/>
      <w:snapToGrid w:val="0"/>
      <w:spacing w:before="80" w:after="160" w:line="400" w:lineRule="exact"/>
    </w:pPr>
    <w:rPr>
      <w:rFonts w:ascii="仿宋_GB2312" w:hAnsi="宋体"/>
      <w:sz w:val="24"/>
    </w:rPr>
  </w:style>
  <w:style w:type="character" w:customStyle="1" w:styleId="HeaderChar">
    <w:name w:val="Header Char"/>
    <w:qFormat/>
    <w:locked/>
    <w:rsid w:val="004C5237"/>
    <w:rPr>
      <w:rFonts w:ascii="Times New Roman" w:eastAsia="宋体" w:hAnsi="Times New Roman" w:cs="Times New Roman"/>
      <w:sz w:val="18"/>
      <w:szCs w:val="18"/>
    </w:rPr>
  </w:style>
  <w:style w:type="paragraph" w:customStyle="1" w:styleId="af17cgridlangnp1033langf">
    <w:name w:val="af17cgridlangnp1033langf"/>
    <w:qFormat/>
    <w:rsid w:val="004C5237"/>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qFormat/>
    <w:rsid w:val="004C5237"/>
    <w:pPr>
      <w:widowControl/>
      <w:spacing w:line="400" w:lineRule="exact"/>
      <w:jc w:val="center"/>
    </w:pPr>
    <w:rPr>
      <w:rFonts w:ascii="Verdana" w:hAnsi="Verdana"/>
      <w:kern w:val="0"/>
      <w:szCs w:val="20"/>
      <w:lang w:eastAsia="en-US"/>
    </w:rPr>
  </w:style>
  <w:style w:type="character" w:customStyle="1" w:styleId="CommentTextChar">
    <w:name w:val="Comment Text Char"/>
    <w:qFormat/>
    <w:locked/>
    <w:rsid w:val="004C5237"/>
    <w:rPr>
      <w:rFonts w:ascii="Times New Roman" w:eastAsia="宋体" w:hAnsi="Times New Roman" w:cs="Times New Roman"/>
      <w:kern w:val="0"/>
      <w:sz w:val="24"/>
      <w:szCs w:val="24"/>
      <w:lang w:val="zh-CN" w:eastAsia="zh-CN"/>
    </w:rPr>
  </w:style>
  <w:style w:type="paragraph" w:customStyle="1" w:styleId="210">
    <w:name w:val="正文文本缩进 21"/>
    <w:basedOn w:val="a"/>
    <w:qFormat/>
    <w:rsid w:val="004C5237"/>
    <w:pPr>
      <w:spacing w:line="520" w:lineRule="exact"/>
      <w:ind w:firstLineChars="303" w:firstLine="848"/>
    </w:pPr>
    <w:rPr>
      <w:rFonts w:ascii="黑体" w:eastAsia="黑体" w:hAnsi="Calibri" w:cs="黑体"/>
      <w:sz w:val="28"/>
      <w:szCs w:val="22"/>
    </w:rPr>
  </w:style>
  <w:style w:type="paragraph" w:customStyle="1" w:styleId="15">
    <w:name w:val="部分1"/>
    <w:basedOn w:val="a"/>
    <w:qFormat/>
    <w:rsid w:val="004C5237"/>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
    <w:qFormat/>
    <w:rsid w:val="004C5237"/>
    <w:rPr>
      <w:rFonts w:ascii="Tahoma" w:hAnsi="Tahoma"/>
      <w:sz w:val="24"/>
      <w:szCs w:val="20"/>
    </w:rPr>
  </w:style>
  <w:style w:type="paragraph" w:customStyle="1" w:styleId="CharChar27">
    <w:name w:val="Char Char27"/>
    <w:basedOn w:val="a"/>
    <w:qFormat/>
    <w:rsid w:val="004C5237"/>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C5237"/>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4C5237"/>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C5237"/>
    <w:rPr>
      <w:kern w:val="2"/>
      <w:sz w:val="24"/>
    </w:rPr>
  </w:style>
  <w:style w:type="character" w:customStyle="1" w:styleId="CharChar30">
    <w:name w:val="普通文字 Char Char3"/>
    <w:qFormat/>
    <w:rsid w:val="004C5237"/>
    <w:rPr>
      <w:rFonts w:ascii="宋体" w:hAnsi="Courier New"/>
      <w:kern w:val="2"/>
      <w:sz w:val="24"/>
      <w:szCs w:val="24"/>
    </w:rPr>
  </w:style>
  <w:style w:type="character" w:customStyle="1" w:styleId="Char21">
    <w:name w:val="特点 Char2"/>
    <w:qFormat/>
    <w:rsid w:val="004C5237"/>
    <w:rPr>
      <w:rFonts w:ascii="Times New Roman" w:eastAsia="宋体" w:hAnsi="Times New Roman" w:cs="Times New Roman"/>
      <w:szCs w:val="24"/>
    </w:rPr>
  </w:style>
  <w:style w:type="character" w:customStyle="1" w:styleId="Char4">
    <w:name w:val="批注框文本 Char"/>
    <w:basedOn w:val="a2"/>
    <w:link w:val="ae"/>
    <w:semiHidden/>
    <w:qFormat/>
    <w:rsid w:val="004C5237"/>
    <w:rPr>
      <w:kern w:val="2"/>
      <w:sz w:val="18"/>
      <w:szCs w:val="18"/>
    </w:rPr>
  </w:style>
  <w:style w:type="character" w:customStyle="1" w:styleId="3Char0">
    <w:name w:val="正文文本缩进 3 Char"/>
    <w:basedOn w:val="a2"/>
    <w:link w:val="32"/>
    <w:qFormat/>
    <w:rsid w:val="004C5237"/>
    <w:rPr>
      <w:kern w:val="2"/>
      <w:sz w:val="16"/>
      <w:szCs w:val="16"/>
    </w:rPr>
  </w:style>
  <w:style w:type="character" w:customStyle="1" w:styleId="HTMLChar">
    <w:name w:val="HTML 预设格式 Char"/>
    <w:basedOn w:val="a2"/>
    <w:link w:val="HTML"/>
    <w:qFormat/>
    <w:rsid w:val="004C5237"/>
    <w:rPr>
      <w:rFonts w:ascii="黑体" w:eastAsia="黑体" w:hAnsi="Courier New" w:cs="Courier New"/>
    </w:rPr>
  </w:style>
  <w:style w:type="character" w:customStyle="1" w:styleId="Char7">
    <w:name w:val="批注主题 Char"/>
    <w:basedOn w:val="Charf2"/>
    <w:link w:val="af3"/>
    <w:semiHidden/>
    <w:qFormat/>
    <w:rsid w:val="004C5237"/>
    <w:rPr>
      <w:rFonts w:eastAsia="宋体"/>
      <w:b/>
      <w:bCs/>
      <w:kern w:val="2"/>
      <w:sz w:val="24"/>
      <w:szCs w:val="24"/>
      <w:lang w:val="en-US" w:eastAsia="zh-CN" w:bidi="ar-SA"/>
    </w:rPr>
  </w:style>
  <w:style w:type="character" w:customStyle="1" w:styleId="Char8">
    <w:name w:val="正文首行缩进 Char"/>
    <w:basedOn w:val="Charf0"/>
    <w:link w:val="af4"/>
    <w:qFormat/>
    <w:rsid w:val="004C5237"/>
    <w:rPr>
      <w:rFonts w:eastAsia="仿宋_GB2312"/>
      <w:kern w:val="2"/>
      <w:sz w:val="21"/>
      <w:szCs w:val="24"/>
      <w:lang w:val="en-US" w:eastAsia="zh-CN" w:bidi="ar-SA"/>
    </w:rPr>
  </w:style>
  <w:style w:type="character" w:customStyle="1" w:styleId="2Char0">
    <w:name w:val="正文首行缩进 2 Char"/>
    <w:basedOn w:val="Char2"/>
    <w:link w:val="26"/>
    <w:qFormat/>
    <w:rsid w:val="004C5237"/>
    <w:rPr>
      <w:rFonts w:eastAsia="宋体"/>
      <w:kern w:val="2"/>
      <w:sz w:val="21"/>
      <w:szCs w:val="24"/>
      <w:lang w:val="en-US" w:eastAsia="zh-CN" w:bidi="ar-SA"/>
    </w:rPr>
  </w:style>
  <w:style w:type="paragraph" w:customStyle="1" w:styleId="Style110">
    <w:name w:val="_Style 11"/>
    <w:basedOn w:val="a"/>
    <w:qFormat/>
    <w:rsid w:val="004C5237"/>
    <w:pPr>
      <w:spacing w:line="440" w:lineRule="exact"/>
      <w:ind w:firstLineChars="200" w:firstLine="200"/>
    </w:pPr>
    <w:rPr>
      <w:rFonts w:ascii="Tahoma" w:eastAsia="仿宋_GB2312" w:hAnsi="Tahoma"/>
      <w:sz w:val="24"/>
      <w:szCs w:val="20"/>
    </w:rPr>
  </w:style>
  <w:style w:type="paragraph" w:customStyle="1" w:styleId="Char110">
    <w:name w:val="Char11"/>
    <w:basedOn w:val="a"/>
    <w:qFormat/>
    <w:rsid w:val="004C5237"/>
    <w:pPr>
      <w:tabs>
        <w:tab w:val="left" w:pos="432"/>
      </w:tabs>
      <w:spacing w:beforeLines="50" w:afterLines="50" w:line="440" w:lineRule="exact"/>
      <w:ind w:left="432" w:firstLineChars="200" w:hanging="432"/>
      <w:jc w:val="center"/>
    </w:pPr>
    <w:rPr>
      <w:rFonts w:eastAsia="仿宋_GB2312"/>
      <w:sz w:val="24"/>
    </w:rPr>
  </w:style>
  <w:style w:type="character" w:customStyle="1" w:styleId="Charf4">
    <w:name w:val="列出段落 Char"/>
    <w:link w:val="112"/>
    <w:qFormat/>
    <w:rsid w:val="004C5237"/>
    <w:rPr>
      <w:rFonts w:eastAsia="楷体_GB2312" w:cs="Lucida Sans"/>
      <w:kern w:val="2"/>
      <w:sz w:val="24"/>
      <w:szCs w:val="24"/>
    </w:rPr>
  </w:style>
  <w:style w:type="paragraph" w:customStyle="1" w:styleId="120">
    <w:name w:val="列出段落12"/>
    <w:basedOn w:val="a"/>
    <w:uiPriority w:val="1"/>
    <w:qFormat/>
    <w:rsid w:val="004C5237"/>
    <w:pPr>
      <w:spacing w:line="440" w:lineRule="exact"/>
      <w:ind w:firstLineChars="200" w:firstLine="420"/>
    </w:pPr>
    <w:rPr>
      <w:rFonts w:ascii="Calibri" w:eastAsia="仿宋_GB2312" w:hAnsi="Calibri"/>
      <w:sz w:val="24"/>
      <w:szCs w:val="22"/>
    </w:rPr>
  </w:style>
  <w:style w:type="paragraph" w:customStyle="1" w:styleId="CharCharChar1Char1">
    <w:name w:val="Char Char Char1 Char1"/>
    <w:basedOn w:val="a"/>
    <w:qFormat/>
    <w:rsid w:val="004C5237"/>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TOC11">
    <w:name w:val="TOC 标题11"/>
    <w:basedOn w:val="1"/>
    <w:next w:val="a"/>
    <w:qFormat/>
    <w:rsid w:val="004C523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111">
    <w:name w:val="列出段落111"/>
    <w:basedOn w:val="a"/>
    <w:qFormat/>
    <w:rsid w:val="004C5237"/>
    <w:pPr>
      <w:adjustRightInd w:val="0"/>
      <w:spacing w:line="360" w:lineRule="auto"/>
      <w:ind w:firstLineChars="200" w:firstLine="200"/>
    </w:pPr>
    <w:rPr>
      <w:rFonts w:eastAsia="楷体_GB2312" w:cs="Lucida Sans"/>
      <w:sz w:val="24"/>
    </w:rPr>
  </w:style>
  <w:style w:type="paragraph" w:customStyle="1" w:styleId="2a">
    <w:name w:val="正文缩进2格"/>
    <w:basedOn w:val="a"/>
    <w:link w:val="2Char7"/>
    <w:qFormat/>
    <w:rsid w:val="004C5237"/>
    <w:pPr>
      <w:spacing w:line="600" w:lineRule="exact"/>
      <w:ind w:firstLineChars="206" w:firstLine="639"/>
    </w:pPr>
    <w:rPr>
      <w:rFonts w:ascii="仿宋_GB2312" w:eastAsia="仿宋_GB2312" w:hAnsi="宋体"/>
      <w:kern w:val="0"/>
      <w:sz w:val="31"/>
      <w:szCs w:val="20"/>
    </w:rPr>
  </w:style>
  <w:style w:type="character" w:customStyle="1" w:styleId="2Char7">
    <w:name w:val="正文缩进2格 Char"/>
    <w:link w:val="2a"/>
    <w:qFormat/>
    <w:rsid w:val="004C5237"/>
    <w:rPr>
      <w:rFonts w:ascii="仿宋_GB2312" w:eastAsia="仿宋_GB2312" w:hAnsi="宋体"/>
      <w:sz w:val="31"/>
    </w:rPr>
  </w:style>
  <w:style w:type="paragraph" w:customStyle="1" w:styleId="110">
    <w:name w:val="列出段落11"/>
    <w:basedOn w:val="a"/>
    <w:qFormat/>
    <w:rsid w:val="004C5237"/>
    <w:pPr>
      <w:adjustRightInd w:val="0"/>
      <w:spacing w:line="360" w:lineRule="auto"/>
      <w:ind w:firstLineChars="200" w:firstLine="200"/>
    </w:pPr>
    <w:rPr>
      <w:rFonts w:eastAsia="楷体_GB2312" w:cs="Lucida Sans"/>
      <w:sz w:val="24"/>
    </w:rPr>
  </w:style>
  <w:style w:type="paragraph" w:customStyle="1" w:styleId="font8">
    <w:name w:val="font8"/>
    <w:basedOn w:val="a"/>
    <w:qFormat/>
    <w:rsid w:val="004C5237"/>
    <w:pPr>
      <w:widowControl/>
      <w:spacing w:before="100" w:beforeAutospacing="1" w:after="100" w:afterAutospacing="1" w:line="440" w:lineRule="exact"/>
      <w:ind w:firstLineChars="200" w:firstLine="200"/>
      <w:jc w:val="left"/>
    </w:pPr>
    <w:rPr>
      <w:rFonts w:ascii="宋体" w:eastAsia="仿宋_GB2312" w:hAnsi="宋体" w:cs="宋体"/>
      <w:kern w:val="0"/>
      <w:sz w:val="18"/>
      <w:szCs w:val="18"/>
    </w:rPr>
  </w:style>
  <w:style w:type="paragraph" w:customStyle="1" w:styleId="font9">
    <w:name w:val="font9"/>
    <w:basedOn w:val="a"/>
    <w:qFormat/>
    <w:rsid w:val="004C5237"/>
    <w:pPr>
      <w:widowControl/>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font10">
    <w:name w:val="font10"/>
    <w:basedOn w:val="a"/>
    <w:qFormat/>
    <w:rsid w:val="004C5237"/>
    <w:pPr>
      <w:widowControl/>
      <w:spacing w:before="100" w:beforeAutospacing="1" w:after="100" w:afterAutospacing="1" w:line="440" w:lineRule="exact"/>
      <w:ind w:firstLineChars="200" w:firstLine="200"/>
      <w:jc w:val="left"/>
    </w:pPr>
    <w:rPr>
      <w:rFonts w:ascii="宋体" w:eastAsia="仿宋_GB2312" w:hAnsi="宋体" w:cs="宋体"/>
      <w:color w:val="FF0000"/>
      <w:kern w:val="0"/>
      <w:sz w:val="20"/>
      <w:szCs w:val="20"/>
    </w:rPr>
  </w:style>
  <w:style w:type="paragraph" w:customStyle="1" w:styleId="xl70">
    <w:name w:val="xl70"/>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1">
    <w:name w:val="xl71"/>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2">
    <w:name w:val="xl72"/>
    <w:basedOn w:val="a"/>
    <w:qFormat/>
    <w:rsid w:val="004C5237"/>
    <w:pPr>
      <w:widowControl/>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3">
    <w:name w:val="xl73"/>
    <w:basedOn w:val="a"/>
    <w:qFormat/>
    <w:rsid w:val="004C5237"/>
    <w:pPr>
      <w:widowControl/>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4">
    <w:name w:val="xl74"/>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textAlignment w:val="bottom"/>
    </w:pPr>
    <w:rPr>
      <w:rFonts w:ascii="宋体" w:eastAsia="仿宋_GB2312" w:hAnsi="宋体" w:cs="宋体"/>
      <w:kern w:val="0"/>
      <w:sz w:val="24"/>
    </w:rPr>
  </w:style>
  <w:style w:type="paragraph" w:customStyle="1" w:styleId="xl75">
    <w:name w:val="xl75"/>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pPr>
    <w:rPr>
      <w:rFonts w:ascii="宋体" w:eastAsia="仿宋_GB2312" w:hAnsi="宋体" w:cs="宋体"/>
      <w:kern w:val="0"/>
      <w:sz w:val="24"/>
    </w:rPr>
  </w:style>
  <w:style w:type="paragraph" w:customStyle="1" w:styleId="xl76">
    <w:name w:val="xl76"/>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7">
    <w:name w:val="xl77"/>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8">
    <w:name w:val="xl78"/>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9">
    <w:name w:val="xl79"/>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0">
    <w:name w:val="xl80"/>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1">
    <w:name w:val="xl81"/>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2">
    <w:name w:val="xl82"/>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3">
    <w:name w:val="xl83"/>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84">
    <w:name w:val="xl84"/>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5">
    <w:name w:val="xl85"/>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6">
    <w:name w:val="xl86"/>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7">
    <w:name w:val="xl87"/>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8">
    <w:name w:val="xl88"/>
    <w:basedOn w:val="a"/>
    <w:qFormat/>
    <w:rsid w:val="004C5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89">
    <w:name w:val="xl89"/>
    <w:basedOn w:val="a"/>
    <w:qFormat/>
    <w:rsid w:val="004C5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0">
    <w:name w:val="xl90"/>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91">
    <w:name w:val="xl91"/>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2">
    <w:name w:val="xl92"/>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3">
    <w:name w:val="xl93"/>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b/>
      <w:bCs/>
      <w:kern w:val="0"/>
      <w:sz w:val="24"/>
    </w:rPr>
  </w:style>
  <w:style w:type="paragraph" w:customStyle="1" w:styleId="xl94">
    <w:name w:val="xl94"/>
    <w:basedOn w:val="a"/>
    <w:qFormat/>
    <w:rsid w:val="004C5237"/>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5">
    <w:name w:val="xl95"/>
    <w:basedOn w:val="a"/>
    <w:qFormat/>
    <w:rsid w:val="004C5237"/>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6">
    <w:name w:val="xl96"/>
    <w:basedOn w:val="a"/>
    <w:qFormat/>
    <w:rsid w:val="004C5237"/>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7">
    <w:name w:val="xl97"/>
    <w:basedOn w:val="a"/>
    <w:qFormat/>
    <w:rsid w:val="004C5237"/>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8">
    <w:name w:val="xl98"/>
    <w:basedOn w:val="a"/>
    <w:qFormat/>
    <w:rsid w:val="004C5237"/>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9">
    <w:name w:val="xl99"/>
    <w:basedOn w:val="a"/>
    <w:qFormat/>
    <w:rsid w:val="004C5237"/>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0">
    <w:name w:val="xl100"/>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b/>
      <w:bCs/>
      <w:kern w:val="0"/>
      <w:sz w:val="24"/>
    </w:rPr>
  </w:style>
  <w:style w:type="paragraph" w:customStyle="1" w:styleId="xl101">
    <w:name w:val="xl101"/>
    <w:basedOn w:val="a"/>
    <w:qFormat/>
    <w:rsid w:val="004C5237"/>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2">
    <w:name w:val="xl102"/>
    <w:basedOn w:val="a"/>
    <w:qFormat/>
    <w:rsid w:val="004C5237"/>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3">
    <w:name w:val="xl103"/>
    <w:basedOn w:val="a"/>
    <w:qFormat/>
    <w:rsid w:val="004C5237"/>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16">
    <w:name w:val="正文1级"/>
    <w:link w:val="1CharChar"/>
    <w:qFormat/>
    <w:rsid w:val="004C5237"/>
    <w:pPr>
      <w:widowControl w:val="0"/>
      <w:tabs>
        <w:tab w:val="left" w:pos="0"/>
        <w:tab w:val="left" w:pos="420"/>
      </w:tabs>
      <w:spacing w:after="60" w:line="400" w:lineRule="exact"/>
      <w:ind w:left="839" w:hanging="419"/>
      <w:jc w:val="both"/>
    </w:pPr>
    <w:rPr>
      <w:bCs/>
      <w:kern w:val="44"/>
      <w:sz w:val="24"/>
      <w:szCs w:val="44"/>
    </w:rPr>
  </w:style>
  <w:style w:type="character" w:customStyle="1" w:styleId="1CharChar">
    <w:name w:val="正文1级 Char Char"/>
    <w:link w:val="16"/>
    <w:qFormat/>
    <w:rsid w:val="004C5237"/>
    <w:rPr>
      <w:bCs/>
      <w:kern w:val="44"/>
      <w:sz w:val="24"/>
      <w:szCs w:val="44"/>
    </w:rPr>
  </w:style>
  <w:style w:type="character" w:customStyle="1" w:styleId="CharChar1">
    <w:name w:val="Char Char1"/>
    <w:qFormat/>
    <w:rsid w:val="004C5237"/>
    <w:rPr>
      <w:rFonts w:ascii="宋体" w:eastAsia="宋体" w:hAnsi="Courier New"/>
      <w:kern w:val="2"/>
      <w:sz w:val="21"/>
      <w:lang w:val="en-US" w:eastAsia="zh-CN" w:bidi="ar-SA"/>
    </w:rPr>
  </w:style>
  <w:style w:type="paragraph" w:customStyle="1" w:styleId="2b">
    <w:name w:val="列出段落2"/>
    <w:basedOn w:val="a"/>
    <w:uiPriority w:val="34"/>
    <w:qFormat/>
    <w:rsid w:val="004C5237"/>
    <w:pPr>
      <w:spacing w:line="440" w:lineRule="exact"/>
      <w:ind w:firstLineChars="200" w:firstLine="420"/>
    </w:pPr>
    <w:rPr>
      <w:rFonts w:eastAsia="仿宋_GB2312"/>
      <w:sz w:val="24"/>
    </w:rPr>
  </w:style>
  <w:style w:type="paragraph" w:customStyle="1" w:styleId="TOC2">
    <w:name w:val="TOC 标题2"/>
    <w:basedOn w:val="1"/>
    <w:next w:val="a"/>
    <w:qFormat/>
    <w:rsid w:val="004C523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reader-word-layerreader-word-s6-18">
    <w:name w:val="reader-word-layer reader-word-s6-18"/>
    <w:basedOn w:val="a"/>
    <w:qFormat/>
    <w:rsid w:val="004C5237"/>
    <w:pPr>
      <w:widowControl/>
      <w:spacing w:before="100" w:beforeAutospacing="1" w:after="100" w:afterAutospacing="1"/>
      <w:jc w:val="left"/>
    </w:pPr>
    <w:rPr>
      <w:rFonts w:ascii="宋体" w:hAnsi="宋体" w:cs="宋体"/>
      <w:kern w:val="0"/>
      <w:sz w:val="24"/>
    </w:rPr>
  </w:style>
  <w:style w:type="paragraph" w:customStyle="1" w:styleId="211">
    <w:name w:val="列出段落21"/>
    <w:basedOn w:val="a"/>
    <w:qFormat/>
    <w:rsid w:val="004C5237"/>
    <w:pPr>
      <w:ind w:firstLineChars="200" w:firstLine="420"/>
    </w:pPr>
    <w:rPr>
      <w:rFonts w:ascii="Calibri" w:hAnsi="Calibri"/>
      <w:szCs w:val="22"/>
    </w:rPr>
  </w:style>
  <w:style w:type="paragraph" w:customStyle="1" w:styleId="reader-word-layerreader-word-s2-21">
    <w:name w:val="reader-word-layer reader-word-s2-21"/>
    <w:basedOn w:val="a"/>
    <w:qFormat/>
    <w:rsid w:val="004C5237"/>
    <w:pPr>
      <w:widowControl/>
      <w:spacing w:before="100" w:beforeAutospacing="1" w:after="100" w:afterAutospacing="1"/>
      <w:jc w:val="left"/>
    </w:pPr>
    <w:rPr>
      <w:rFonts w:ascii="宋体" w:hAnsi="宋体" w:cs="宋体"/>
      <w:kern w:val="0"/>
      <w:sz w:val="24"/>
    </w:rPr>
  </w:style>
  <w:style w:type="paragraph" w:customStyle="1" w:styleId="33">
    <w:name w:val="正文3"/>
    <w:qFormat/>
    <w:rsid w:val="004C5237"/>
    <w:pPr>
      <w:widowControl w:val="0"/>
      <w:adjustRightInd w:val="0"/>
      <w:spacing w:line="312" w:lineRule="atLeast"/>
      <w:jc w:val="both"/>
    </w:pPr>
    <w:rPr>
      <w:rFonts w:ascii="宋体"/>
      <w:sz w:val="34"/>
    </w:rPr>
  </w:style>
  <w:style w:type="paragraph" w:customStyle="1" w:styleId="reader-word-layerreader-word-s6-19">
    <w:name w:val="reader-word-layer reader-word-s6-19"/>
    <w:basedOn w:val="a"/>
    <w:qFormat/>
    <w:rsid w:val="004C5237"/>
    <w:pPr>
      <w:widowControl/>
      <w:spacing w:before="100" w:beforeAutospacing="1" w:after="100" w:afterAutospacing="1"/>
      <w:jc w:val="left"/>
    </w:pPr>
    <w:rPr>
      <w:rFonts w:ascii="宋体" w:hAnsi="宋体" w:cs="宋体"/>
      <w:kern w:val="0"/>
      <w:sz w:val="24"/>
    </w:rPr>
  </w:style>
  <w:style w:type="paragraph" w:customStyle="1" w:styleId="reader-word-layerreader-word-s6-10">
    <w:name w:val="reader-word-layer reader-word-s6-10"/>
    <w:basedOn w:val="a"/>
    <w:qFormat/>
    <w:rsid w:val="004C5237"/>
    <w:pPr>
      <w:widowControl/>
      <w:spacing w:before="100" w:beforeAutospacing="1" w:after="100" w:afterAutospacing="1"/>
      <w:jc w:val="left"/>
    </w:pPr>
    <w:rPr>
      <w:rFonts w:ascii="宋体" w:hAnsi="宋体" w:cs="宋体"/>
      <w:kern w:val="0"/>
      <w:sz w:val="24"/>
    </w:rPr>
  </w:style>
  <w:style w:type="paragraph" w:customStyle="1" w:styleId="reader-word-layerreader-word-s2-23">
    <w:name w:val="reader-word-layer reader-word-s2-23"/>
    <w:basedOn w:val="a"/>
    <w:qFormat/>
    <w:rsid w:val="004C5237"/>
    <w:pPr>
      <w:widowControl/>
      <w:spacing w:before="100" w:beforeAutospacing="1" w:after="100" w:afterAutospacing="1"/>
      <w:jc w:val="left"/>
    </w:pPr>
    <w:rPr>
      <w:rFonts w:ascii="宋体" w:hAnsi="宋体" w:cs="宋体"/>
      <w:kern w:val="0"/>
      <w:sz w:val="24"/>
    </w:rPr>
  </w:style>
  <w:style w:type="paragraph" w:customStyle="1" w:styleId="Style151">
    <w:name w:val="_Style 151"/>
    <w:basedOn w:val="a"/>
    <w:qFormat/>
    <w:rsid w:val="004C5237"/>
    <w:rPr>
      <w:rFonts w:ascii="Tahoma" w:hAnsi="Tahoma"/>
      <w:sz w:val="24"/>
      <w:szCs w:val="20"/>
    </w:rPr>
  </w:style>
  <w:style w:type="paragraph" w:customStyle="1" w:styleId="p1">
    <w:name w:val="p1"/>
    <w:basedOn w:val="a"/>
    <w:qFormat/>
    <w:rsid w:val="004C5237"/>
    <w:pPr>
      <w:spacing w:line="380" w:lineRule="atLeast"/>
      <w:jc w:val="left"/>
    </w:pPr>
    <w:rPr>
      <w:rFonts w:ascii="Helvetica Neue" w:eastAsia="Helvetica Neue" w:hAnsi="Helvetica Neue"/>
      <w:kern w:val="0"/>
      <w:sz w:val="26"/>
      <w:szCs w:val="26"/>
    </w:rPr>
  </w:style>
  <w:style w:type="character" w:customStyle="1" w:styleId="font01">
    <w:name w:val="font01"/>
    <w:basedOn w:val="a2"/>
    <w:qFormat/>
    <w:rsid w:val="004C5237"/>
    <w:rPr>
      <w:rFonts w:ascii="宋体" w:eastAsia="宋体" w:hAnsi="宋体" w:cs="宋体" w:hint="eastAsia"/>
      <w:color w:val="000000"/>
      <w:sz w:val="22"/>
      <w:szCs w:val="22"/>
      <w:u w:val="none"/>
    </w:rPr>
  </w:style>
  <w:style w:type="character" w:customStyle="1" w:styleId="font11">
    <w:name w:val="font11"/>
    <w:basedOn w:val="a2"/>
    <w:qFormat/>
    <w:rsid w:val="004C5237"/>
    <w:rPr>
      <w:rFonts w:ascii="宋体" w:eastAsia="宋体" w:hAnsi="宋体" w:cs="宋体" w:hint="eastAsia"/>
      <w:color w:val="FF0000"/>
      <w:sz w:val="22"/>
      <w:szCs w:val="22"/>
      <w:u w:val="none"/>
    </w:rPr>
  </w:style>
  <w:style w:type="character" w:customStyle="1" w:styleId="font41">
    <w:name w:val="font41"/>
    <w:basedOn w:val="a2"/>
    <w:qFormat/>
    <w:rsid w:val="004C5237"/>
    <w:rPr>
      <w:rFonts w:ascii="等线" w:eastAsia="等线" w:hAnsi="等线" w:cs="等线" w:hint="default"/>
      <w:color w:val="FF0000"/>
      <w:sz w:val="22"/>
      <w:szCs w:val="22"/>
      <w:u w:val="none"/>
    </w:rPr>
  </w:style>
  <w:style w:type="character" w:customStyle="1" w:styleId="font21">
    <w:name w:val="font21"/>
    <w:basedOn w:val="a2"/>
    <w:qFormat/>
    <w:rsid w:val="004C5237"/>
    <w:rPr>
      <w:rFonts w:ascii="等线" w:eastAsia="等线" w:hAnsi="等线" w:cs="等线" w:hint="default"/>
      <w:color w:val="000000"/>
      <w:sz w:val="22"/>
      <w:szCs w:val="22"/>
      <w:u w:val="none"/>
    </w:rPr>
  </w:style>
  <w:style w:type="character" w:customStyle="1" w:styleId="font51">
    <w:name w:val="font51"/>
    <w:basedOn w:val="a2"/>
    <w:qFormat/>
    <w:rsid w:val="004C5237"/>
    <w:rPr>
      <w:rFonts w:ascii="等线" w:eastAsia="等线" w:hAnsi="等线" w:cs="等线" w:hint="default"/>
      <w:color w:val="FF0000"/>
      <w:sz w:val="22"/>
      <w:szCs w:val="22"/>
      <w:u w:val="none"/>
    </w:rPr>
  </w:style>
  <w:style w:type="character" w:customStyle="1" w:styleId="font61">
    <w:name w:val="font61"/>
    <w:basedOn w:val="a2"/>
    <w:qFormat/>
    <w:rsid w:val="004C5237"/>
    <w:rPr>
      <w:rFonts w:ascii="等线" w:eastAsia="等线" w:hAnsi="等线" w:cs="等线" w:hint="default"/>
      <w:color w:val="000000"/>
      <w:sz w:val="22"/>
      <w:szCs w:val="22"/>
      <w:u w:val="none"/>
    </w:rPr>
  </w:style>
  <w:style w:type="paragraph" w:customStyle="1" w:styleId="xl69">
    <w:name w:val="xl69"/>
    <w:basedOn w:val="a"/>
    <w:qFormat/>
    <w:rsid w:val="004C5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0"/>
      <w:szCs w:val="20"/>
    </w:rPr>
  </w:style>
  <w:style w:type="paragraph" w:customStyle="1" w:styleId="xl65">
    <w:name w:val="xl65"/>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66">
    <w:name w:val="xl66"/>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7">
    <w:name w:val="xl67"/>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68">
    <w:name w:val="xl68"/>
    <w:basedOn w:val="a"/>
    <w:qFormat/>
    <w:rsid w:val="004C52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character" w:customStyle="1" w:styleId="NormalCharacter">
    <w:name w:val="NormalCharacter"/>
    <w:qFormat/>
    <w:rsid w:val="004C52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gb.sx.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yperlink" Target="https://help.zcygov.cn/web/site_2/2018/12-28/2573.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ADF048E4-344A-41F9-BB6B-45C06C5844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5427</Words>
  <Characters>30935</Characters>
  <Application>Microsoft Office Word</Application>
  <DocSecurity>0</DocSecurity>
  <Lines>257</Lines>
  <Paragraphs>72</Paragraphs>
  <ScaleCrop>false</ScaleCrop>
  <Company>Microsoft</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PC</cp:lastModifiedBy>
  <cp:revision>2</cp:revision>
  <cp:lastPrinted>2017-10-18T06:51:00Z</cp:lastPrinted>
  <dcterms:created xsi:type="dcterms:W3CDTF">2021-01-18T05:18:00Z</dcterms:created>
  <dcterms:modified xsi:type="dcterms:W3CDTF">2021-01-18T05:18:00Z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