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s="仿宋"/>
          <w:b/>
          <w:bCs/>
          <w:snapToGrid w:val="0"/>
          <w:color w:val="92D050"/>
          <w:spacing w:val="-6"/>
          <w:sz w:val="44"/>
          <w:szCs w:val="44"/>
        </w:rPr>
      </w:pPr>
    </w:p>
    <w:p>
      <w:pPr>
        <w:spacing w:line="700" w:lineRule="exact"/>
        <w:jc w:val="center"/>
        <w:rPr>
          <w:rFonts w:ascii="仿宋" w:hAnsi="仿宋" w:eastAsia="仿宋" w:cs="仿宋"/>
          <w:b/>
          <w:bCs/>
          <w:snapToGrid w:val="0"/>
          <w:spacing w:val="-6"/>
          <w:sz w:val="44"/>
          <w:szCs w:val="44"/>
        </w:rPr>
      </w:pPr>
      <w:r>
        <w:rPr>
          <w:rFonts w:hint="eastAsia" w:ascii="仿宋" w:hAnsi="仿宋" w:eastAsia="仿宋" w:cs="仿宋"/>
          <w:b/>
          <w:bCs/>
          <w:snapToGrid w:val="0"/>
          <w:spacing w:val="-6"/>
          <w:sz w:val="44"/>
          <w:szCs w:val="44"/>
        </w:rPr>
        <w:t>湖州市劳动人事争议仲裁院新仲裁庭数字庭审设备采购项目</w:t>
      </w:r>
    </w:p>
    <w:p>
      <w:pPr>
        <w:spacing w:line="700" w:lineRule="exact"/>
        <w:jc w:val="center"/>
        <w:rPr>
          <w:rFonts w:ascii="仿宋" w:hAnsi="仿宋" w:eastAsia="仿宋" w:cs="仿宋"/>
          <w:b/>
          <w:bCs/>
          <w:snapToGrid w:val="0"/>
          <w:spacing w:val="-6"/>
          <w:sz w:val="44"/>
          <w:szCs w:val="44"/>
        </w:rPr>
      </w:pPr>
    </w:p>
    <w:p>
      <w:pPr>
        <w:spacing w:line="700" w:lineRule="exact"/>
        <w:jc w:val="center"/>
        <w:rPr>
          <w:rFonts w:ascii="仿宋" w:hAnsi="仿宋" w:eastAsia="仿宋" w:cs="仿宋"/>
          <w:sz w:val="30"/>
          <w:szCs w:val="30"/>
        </w:rPr>
      </w:pPr>
      <w:r>
        <w:rPr>
          <w:rFonts w:hint="eastAsia" w:ascii="仿宋" w:hAnsi="仿宋" w:eastAsia="仿宋" w:cs="仿宋"/>
          <w:sz w:val="30"/>
          <w:szCs w:val="30"/>
        </w:rPr>
        <w:t>（财政审批编号:[2022]3726号）</w:t>
      </w:r>
    </w:p>
    <w:p>
      <w:pPr>
        <w:spacing w:line="700" w:lineRule="exact"/>
        <w:jc w:val="center"/>
        <w:rPr>
          <w:rFonts w:ascii="仿宋" w:hAnsi="仿宋" w:eastAsia="仿宋" w:cs="仿宋"/>
          <w:b/>
          <w:bCs/>
        </w:rPr>
      </w:pPr>
    </w:p>
    <w:p>
      <w:pPr>
        <w:spacing w:line="740" w:lineRule="exact"/>
        <w:rPr>
          <w:rFonts w:ascii="仿宋" w:hAnsi="仿宋" w:eastAsia="仿宋" w:cs="仿宋"/>
          <w:b/>
          <w:bCs/>
        </w:rPr>
      </w:pPr>
    </w:p>
    <w:p>
      <w:pPr>
        <w:adjustRightInd w:val="0"/>
        <w:snapToGrid w:val="0"/>
        <w:spacing w:line="800" w:lineRule="atLeast"/>
        <w:jc w:val="center"/>
        <w:rPr>
          <w:rFonts w:ascii="仿宋" w:hAnsi="仿宋" w:eastAsia="仿宋" w:cs="仿宋"/>
          <w:b/>
          <w:bCs/>
          <w:snapToGrid w:val="0"/>
          <w:sz w:val="72"/>
          <w:szCs w:val="72"/>
        </w:rPr>
      </w:pPr>
      <w:r>
        <w:rPr>
          <w:rFonts w:hint="eastAsia" w:ascii="仿宋" w:hAnsi="仿宋" w:eastAsia="仿宋" w:cs="仿宋"/>
          <w:b/>
          <w:bCs/>
          <w:snapToGrid w:val="0"/>
          <w:sz w:val="72"/>
          <w:szCs w:val="72"/>
        </w:rPr>
        <w:t>公开招标文件</w:t>
      </w:r>
    </w:p>
    <w:p>
      <w:pPr>
        <w:adjustRightInd w:val="0"/>
        <w:snapToGrid w:val="0"/>
        <w:spacing w:line="500" w:lineRule="exact"/>
        <w:jc w:val="center"/>
        <w:rPr>
          <w:rFonts w:ascii="仿宋" w:hAnsi="仿宋" w:eastAsia="仿宋" w:cs="仿宋"/>
          <w:snapToGrid w:val="0"/>
          <w:color w:val="000000"/>
        </w:rPr>
      </w:pPr>
      <w:r>
        <w:rPr>
          <w:rFonts w:hint="eastAsia" w:ascii="仿宋" w:hAnsi="仿宋" w:eastAsia="仿宋" w:cs="仿宋"/>
          <w:snapToGrid w:val="0"/>
          <w:color w:val="000000"/>
        </w:rPr>
        <w:t>（电子全流程）</w:t>
      </w:r>
    </w:p>
    <w:p>
      <w:pPr>
        <w:snapToGrid w:val="0"/>
        <w:spacing w:line="740" w:lineRule="exact"/>
        <w:rPr>
          <w:rFonts w:ascii="仿宋" w:hAnsi="仿宋" w:eastAsia="仿宋" w:cs="仿宋"/>
        </w:rPr>
      </w:pPr>
    </w:p>
    <w:p>
      <w:pPr>
        <w:snapToGrid w:val="0"/>
        <w:spacing w:line="740" w:lineRule="exact"/>
        <w:rPr>
          <w:rFonts w:ascii="仿宋" w:hAnsi="仿宋" w:eastAsia="仿宋" w:cs="仿宋"/>
        </w:rPr>
      </w:pPr>
    </w:p>
    <w:p>
      <w:pPr>
        <w:snapToGrid w:val="0"/>
        <w:spacing w:line="740" w:lineRule="exact"/>
        <w:rPr>
          <w:rFonts w:ascii="仿宋" w:hAnsi="仿宋" w:eastAsia="仿宋" w:cs="仿宋"/>
        </w:rPr>
      </w:pPr>
    </w:p>
    <w:p>
      <w:pPr>
        <w:snapToGrid w:val="0"/>
        <w:spacing w:line="740" w:lineRule="exact"/>
        <w:rPr>
          <w:rFonts w:ascii="仿宋" w:hAnsi="仿宋" w:eastAsia="仿宋" w:cs="仿宋"/>
        </w:rPr>
      </w:pPr>
    </w:p>
    <w:p>
      <w:pPr>
        <w:pStyle w:val="27"/>
        <w:spacing w:line="60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招标编号：</w:t>
      </w:r>
      <w:r>
        <w:rPr>
          <w:rFonts w:hint="eastAsia" w:ascii="仿宋" w:hAnsi="仿宋" w:eastAsia="仿宋" w:cs="仿宋"/>
          <w:sz w:val="28"/>
          <w:szCs w:val="28"/>
          <w:u w:val="single"/>
        </w:rPr>
        <w:t>天钫采字2022-024</w:t>
      </w:r>
    </w:p>
    <w:p>
      <w:pPr>
        <w:spacing w:line="600" w:lineRule="exact"/>
        <w:ind w:left="1960" w:leftChars="200" w:hanging="1400" w:hangingChars="500"/>
        <w:jc w:val="left"/>
        <w:rPr>
          <w:rFonts w:ascii="仿宋" w:hAnsi="仿宋" w:eastAsia="仿宋" w:cs="仿宋"/>
          <w:sz w:val="24"/>
          <w:szCs w:val="24"/>
          <w:u w:val="single"/>
        </w:rPr>
      </w:pPr>
      <w:r>
        <w:rPr>
          <w:rFonts w:hint="eastAsia" w:ascii="仿宋" w:hAnsi="仿宋" w:eastAsia="仿宋" w:cs="仿宋"/>
        </w:rPr>
        <w:t>项目名称：</w:t>
      </w:r>
      <w:r>
        <w:rPr>
          <w:rFonts w:hint="eastAsia" w:ascii="仿宋" w:hAnsi="仿宋" w:eastAsia="仿宋" w:cs="仿宋"/>
          <w:u w:val="single"/>
        </w:rPr>
        <w:t>湖州市劳动人事争议仲裁院新仲裁庭数字庭审设备采购项目</w:t>
      </w:r>
    </w:p>
    <w:p>
      <w:pPr>
        <w:pStyle w:val="27"/>
        <w:spacing w:line="600" w:lineRule="exact"/>
        <w:ind w:firstLine="560" w:firstLineChars="200"/>
        <w:jc w:val="left"/>
        <w:rPr>
          <w:rFonts w:ascii="仿宋" w:hAnsi="仿宋" w:eastAsia="仿宋" w:cs="仿宋"/>
          <w:w w:val="95"/>
          <w:sz w:val="28"/>
          <w:szCs w:val="28"/>
        </w:rPr>
      </w:pPr>
      <w:r>
        <w:rPr>
          <w:rFonts w:hint="eastAsia" w:ascii="仿宋" w:hAnsi="仿宋" w:eastAsia="仿宋" w:cs="仿宋"/>
          <w:sz w:val="28"/>
          <w:szCs w:val="28"/>
        </w:rPr>
        <w:t>采购单位：</w:t>
      </w:r>
      <w:r>
        <w:rPr>
          <w:rFonts w:hint="eastAsia" w:ascii="仿宋" w:hAnsi="仿宋" w:eastAsia="仿宋" w:cs="仿宋"/>
          <w:sz w:val="28"/>
          <w:szCs w:val="28"/>
          <w:u w:val="single"/>
        </w:rPr>
        <w:t>湖州市劳动人事争议仲裁院</w:t>
      </w:r>
    </w:p>
    <w:p>
      <w:pPr>
        <w:pStyle w:val="27"/>
        <w:spacing w:line="600" w:lineRule="exact"/>
        <w:ind w:firstLine="560" w:firstLineChars="200"/>
        <w:rPr>
          <w:rFonts w:ascii="仿宋" w:hAnsi="仿宋" w:eastAsia="仿宋" w:cs="仿宋"/>
          <w:w w:val="95"/>
          <w:sz w:val="28"/>
          <w:szCs w:val="28"/>
        </w:rPr>
      </w:pPr>
      <w:r>
        <w:rPr>
          <w:rFonts w:hint="eastAsia" w:ascii="仿宋" w:hAnsi="仿宋" w:eastAsia="仿宋" w:cs="仿宋"/>
          <w:sz w:val="28"/>
          <w:szCs w:val="28"/>
        </w:rPr>
        <w:t>代理机构：</w:t>
      </w:r>
      <w:r>
        <w:rPr>
          <w:rFonts w:hint="eastAsia" w:ascii="仿宋" w:hAnsi="仿宋" w:eastAsia="仿宋" w:cs="仿宋"/>
          <w:sz w:val="28"/>
          <w:szCs w:val="28"/>
          <w:u w:val="single"/>
        </w:rPr>
        <w:t>浙江天钫工程管理咨询有限公司</w:t>
      </w:r>
    </w:p>
    <w:p>
      <w:pPr>
        <w:snapToGrid w:val="0"/>
        <w:spacing w:line="600" w:lineRule="exact"/>
        <w:ind w:firstLine="3426" w:firstLineChars="1288"/>
        <w:rPr>
          <w:rFonts w:ascii="仿宋" w:hAnsi="仿宋" w:eastAsia="仿宋" w:cs="仿宋"/>
          <w:b/>
          <w:bCs/>
        </w:rPr>
      </w:pPr>
      <w:r>
        <w:rPr>
          <w:rFonts w:hint="eastAsia" w:ascii="仿宋" w:hAnsi="仿宋" w:eastAsia="仿宋" w:cs="仿宋"/>
          <w:w w:val="95"/>
        </w:rPr>
        <w:t>日期：2022年5月</w:t>
      </w:r>
    </w:p>
    <w:p>
      <w:pPr>
        <w:pStyle w:val="2"/>
        <w:ind w:firstLine="280"/>
        <w:rPr>
          <w:rFonts w:ascii="仿宋" w:hAnsi="仿宋" w:eastAsia="仿宋" w:cs="仿宋"/>
        </w:rPr>
      </w:pPr>
    </w:p>
    <w:p>
      <w:pPr>
        <w:rPr>
          <w:rFonts w:ascii="仿宋" w:hAnsi="仿宋" w:eastAsia="仿宋" w:cs="仿宋"/>
          <w:sz w:val="36"/>
          <w:szCs w:val="36"/>
          <w:lang w:val="zh-CN"/>
        </w:rPr>
      </w:pPr>
      <w:bookmarkStart w:id="0" w:name="_Toc15016"/>
      <w:r>
        <w:rPr>
          <w:rFonts w:hint="eastAsia" w:ascii="仿宋" w:hAnsi="仿宋" w:eastAsia="仿宋" w:cs="仿宋"/>
          <w:sz w:val="36"/>
          <w:szCs w:val="36"/>
          <w:lang w:val="zh-CN"/>
        </w:rPr>
        <w:br w:type="page"/>
      </w:r>
    </w:p>
    <w:p>
      <w:pPr>
        <w:pStyle w:val="146"/>
        <w:jc w:val="center"/>
        <w:rPr>
          <w:rFonts w:ascii="仿宋" w:hAnsi="仿宋" w:eastAsia="仿宋" w:cs="仿宋"/>
          <w:color w:val="auto"/>
          <w:sz w:val="36"/>
          <w:szCs w:val="36"/>
        </w:rPr>
      </w:pPr>
      <w:r>
        <w:rPr>
          <w:rFonts w:hint="eastAsia" w:ascii="仿宋" w:hAnsi="仿宋" w:eastAsia="仿宋" w:cs="仿宋"/>
          <w:color w:val="auto"/>
          <w:sz w:val="36"/>
          <w:szCs w:val="36"/>
          <w:lang w:val="zh-CN"/>
        </w:rPr>
        <w:t>目   录</w:t>
      </w:r>
      <w:bookmarkEnd w:id="0"/>
    </w:p>
    <w:p>
      <w:pPr>
        <w:pStyle w:val="35"/>
        <w:tabs>
          <w:tab w:val="right" w:leader="dot" w:pos="9747"/>
        </w:tabs>
        <w:spacing w:line="360" w:lineRule="auto"/>
        <w:jc w:val="left"/>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TOC \o "1-3" \h \z \u </w:instrText>
      </w:r>
      <w:r>
        <w:rPr>
          <w:rFonts w:hint="eastAsia" w:ascii="仿宋" w:hAnsi="仿宋" w:eastAsia="仿宋" w:cs="仿宋"/>
          <w:sz w:val="30"/>
          <w:szCs w:val="30"/>
        </w:rPr>
        <w:fldChar w:fldCharType="separate"/>
      </w:r>
      <w:r>
        <w:fldChar w:fldCharType="begin"/>
      </w:r>
      <w:r>
        <w:instrText xml:space="preserve"> HYPERLINK \l "_Toc24047" </w:instrText>
      </w:r>
      <w:r>
        <w:fldChar w:fldCharType="separate"/>
      </w:r>
      <w:r>
        <w:rPr>
          <w:rFonts w:hint="eastAsia" w:ascii="仿宋" w:hAnsi="仿宋" w:eastAsia="仿宋" w:cs="仿宋"/>
          <w:sz w:val="30"/>
          <w:szCs w:val="30"/>
        </w:rPr>
        <w:t>第一章  招标公告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_Toc24047 \h </w:instrText>
      </w:r>
      <w:r>
        <w:rPr>
          <w:rFonts w:hint="eastAsia" w:ascii="仿宋" w:hAnsi="仿宋" w:eastAsia="仿宋" w:cs="仿宋"/>
          <w:sz w:val="30"/>
          <w:szCs w:val="30"/>
        </w:rPr>
        <w:fldChar w:fldCharType="separate"/>
      </w:r>
      <w:r>
        <w:rPr>
          <w:rFonts w:ascii="仿宋" w:hAnsi="仿宋" w:eastAsia="仿宋" w:cs="仿宋"/>
          <w:sz w:val="30"/>
          <w:szCs w:val="30"/>
        </w:rPr>
        <w:t>- 3 -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5"/>
        <w:tabs>
          <w:tab w:val="right" w:leader="dot" w:pos="9747"/>
        </w:tabs>
        <w:spacing w:line="360" w:lineRule="auto"/>
        <w:jc w:val="left"/>
        <w:rPr>
          <w:rFonts w:ascii="仿宋" w:hAnsi="仿宋" w:eastAsia="仿宋" w:cs="仿宋"/>
          <w:sz w:val="30"/>
          <w:szCs w:val="30"/>
        </w:rPr>
      </w:pPr>
      <w:r>
        <w:fldChar w:fldCharType="begin"/>
      </w:r>
      <w:r>
        <w:instrText xml:space="preserve"> HYPERLINK \l "_Toc11445" </w:instrText>
      </w:r>
      <w:r>
        <w:fldChar w:fldCharType="separate"/>
      </w:r>
      <w:r>
        <w:rPr>
          <w:rFonts w:hint="eastAsia" w:ascii="仿宋" w:hAnsi="仿宋" w:eastAsia="仿宋" w:cs="仿宋"/>
          <w:sz w:val="30"/>
          <w:szCs w:val="30"/>
        </w:rPr>
        <w:t>第二章  招标需求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_Toc11445 \h </w:instrText>
      </w:r>
      <w:r>
        <w:rPr>
          <w:rFonts w:hint="eastAsia" w:ascii="仿宋" w:hAnsi="仿宋" w:eastAsia="仿宋" w:cs="仿宋"/>
          <w:sz w:val="30"/>
          <w:szCs w:val="30"/>
        </w:rPr>
        <w:fldChar w:fldCharType="separate"/>
      </w:r>
      <w:r>
        <w:rPr>
          <w:rFonts w:ascii="仿宋" w:hAnsi="仿宋" w:eastAsia="仿宋" w:cs="仿宋"/>
          <w:sz w:val="30"/>
          <w:szCs w:val="30"/>
        </w:rPr>
        <w:t>- 8 -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5"/>
        <w:tabs>
          <w:tab w:val="right" w:leader="dot" w:pos="9747"/>
        </w:tabs>
        <w:spacing w:line="360" w:lineRule="auto"/>
        <w:jc w:val="left"/>
        <w:rPr>
          <w:rFonts w:ascii="仿宋" w:hAnsi="仿宋" w:eastAsia="仿宋" w:cs="仿宋"/>
          <w:sz w:val="30"/>
          <w:szCs w:val="30"/>
        </w:rPr>
      </w:pPr>
      <w:r>
        <w:fldChar w:fldCharType="begin"/>
      </w:r>
      <w:r>
        <w:instrText xml:space="preserve"> HYPERLINK \l "_Toc31747" </w:instrText>
      </w:r>
      <w:r>
        <w:fldChar w:fldCharType="separate"/>
      </w:r>
      <w:r>
        <w:rPr>
          <w:rFonts w:hint="eastAsia" w:ascii="仿宋" w:hAnsi="仿宋" w:eastAsia="仿宋" w:cs="仿宋"/>
          <w:sz w:val="30"/>
          <w:szCs w:val="30"/>
        </w:rPr>
        <w:t>第三章  投标人须知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_Toc31747 \h </w:instrText>
      </w:r>
      <w:r>
        <w:rPr>
          <w:rFonts w:hint="eastAsia" w:ascii="仿宋" w:hAnsi="仿宋" w:eastAsia="仿宋" w:cs="仿宋"/>
          <w:sz w:val="30"/>
          <w:szCs w:val="30"/>
        </w:rPr>
        <w:fldChar w:fldCharType="separate"/>
      </w:r>
      <w:r>
        <w:rPr>
          <w:rFonts w:ascii="仿宋" w:hAnsi="仿宋" w:eastAsia="仿宋" w:cs="仿宋"/>
          <w:sz w:val="30"/>
          <w:szCs w:val="30"/>
        </w:rPr>
        <w:t>- 15 -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41"/>
        <w:tabs>
          <w:tab w:val="right" w:leader="dot" w:pos="9747"/>
          <w:tab w:val="clear" w:pos="9523"/>
        </w:tabs>
        <w:spacing w:line="360" w:lineRule="auto"/>
        <w:jc w:val="left"/>
        <w:rPr>
          <w:rFonts w:ascii="仿宋" w:hAnsi="仿宋" w:eastAsia="仿宋" w:cs="仿宋"/>
          <w:sz w:val="30"/>
          <w:szCs w:val="30"/>
        </w:rPr>
      </w:pPr>
      <w:r>
        <w:fldChar w:fldCharType="begin"/>
      </w:r>
      <w:r>
        <w:instrText xml:space="preserve"> HYPERLINK \l "_Toc27369" </w:instrText>
      </w:r>
      <w:r>
        <w:fldChar w:fldCharType="separate"/>
      </w:r>
      <w:r>
        <w:rPr>
          <w:rFonts w:hint="eastAsia" w:ascii="仿宋" w:hAnsi="仿宋" w:eastAsia="仿宋" w:cs="仿宋"/>
          <w:sz w:val="30"/>
          <w:szCs w:val="30"/>
        </w:rPr>
        <w:t>一、总  则</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_Toc27369 \h </w:instrText>
      </w:r>
      <w:r>
        <w:rPr>
          <w:rFonts w:hint="eastAsia" w:ascii="仿宋" w:hAnsi="仿宋" w:eastAsia="仿宋" w:cs="仿宋"/>
          <w:sz w:val="30"/>
          <w:szCs w:val="30"/>
        </w:rPr>
        <w:fldChar w:fldCharType="separate"/>
      </w:r>
      <w:r>
        <w:rPr>
          <w:rFonts w:ascii="仿宋" w:hAnsi="仿宋" w:eastAsia="仿宋" w:cs="仿宋"/>
          <w:sz w:val="30"/>
          <w:szCs w:val="30"/>
        </w:rPr>
        <w:t>- 21 -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41"/>
        <w:tabs>
          <w:tab w:val="right" w:leader="dot" w:pos="9747"/>
          <w:tab w:val="clear" w:pos="9523"/>
        </w:tabs>
        <w:spacing w:line="360" w:lineRule="auto"/>
        <w:jc w:val="left"/>
        <w:rPr>
          <w:rFonts w:ascii="仿宋" w:hAnsi="仿宋" w:eastAsia="仿宋" w:cs="仿宋"/>
          <w:sz w:val="30"/>
          <w:szCs w:val="30"/>
        </w:rPr>
      </w:pPr>
      <w:r>
        <w:fldChar w:fldCharType="begin"/>
      </w:r>
      <w:r>
        <w:instrText xml:space="preserve"> HYPERLINK \l "_Toc21863" </w:instrText>
      </w:r>
      <w:r>
        <w:fldChar w:fldCharType="separate"/>
      </w:r>
      <w:r>
        <w:rPr>
          <w:rFonts w:hint="eastAsia" w:ascii="仿宋" w:hAnsi="仿宋" w:eastAsia="仿宋" w:cs="仿宋"/>
          <w:sz w:val="30"/>
          <w:szCs w:val="30"/>
        </w:rPr>
        <w:t>二、招标文件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_Toc21863 \h </w:instrText>
      </w:r>
      <w:r>
        <w:rPr>
          <w:rFonts w:hint="eastAsia" w:ascii="仿宋" w:hAnsi="仿宋" w:eastAsia="仿宋" w:cs="仿宋"/>
          <w:sz w:val="30"/>
          <w:szCs w:val="30"/>
        </w:rPr>
        <w:fldChar w:fldCharType="separate"/>
      </w:r>
      <w:r>
        <w:rPr>
          <w:rFonts w:ascii="仿宋" w:hAnsi="仿宋" w:eastAsia="仿宋" w:cs="仿宋"/>
          <w:sz w:val="30"/>
          <w:szCs w:val="30"/>
        </w:rPr>
        <w:t>- 24 -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41"/>
        <w:tabs>
          <w:tab w:val="right" w:leader="dot" w:pos="9747"/>
          <w:tab w:val="clear" w:pos="9523"/>
        </w:tabs>
        <w:spacing w:line="360" w:lineRule="auto"/>
        <w:jc w:val="left"/>
        <w:rPr>
          <w:rFonts w:ascii="仿宋" w:hAnsi="仿宋" w:eastAsia="仿宋" w:cs="仿宋"/>
          <w:sz w:val="30"/>
          <w:szCs w:val="30"/>
        </w:rPr>
      </w:pPr>
      <w:r>
        <w:fldChar w:fldCharType="begin"/>
      </w:r>
      <w:r>
        <w:instrText xml:space="preserve"> HYPERLINK \l "_Toc16241" </w:instrText>
      </w:r>
      <w:r>
        <w:fldChar w:fldCharType="separate"/>
      </w:r>
      <w:r>
        <w:rPr>
          <w:rFonts w:hint="eastAsia" w:ascii="仿宋" w:hAnsi="仿宋" w:eastAsia="仿宋" w:cs="仿宋"/>
          <w:sz w:val="30"/>
          <w:szCs w:val="30"/>
        </w:rPr>
        <w:t>三、投标文件的编制要求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_Toc16241 \h </w:instrText>
      </w:r>
      <w:r>
        <w:rPr>
          <w:rFonts w:hint="eastAsia" w:ascii="仿宋" w:hAnsi="仿宋" w:eastAsia="仿宋" w:cs="仿宋"/>
          <w:sz w:val="30"/>
          <w:szCs w:val="30"/>
        </w:rPr>
        <w:fldChar w:fldCharType="separate"/>
      </w:r>
      <w:r>
        <w:rPr>
          <w:rFonts w:ascii="仿宋" w:hAnsi="仿宋" w:eastAsia="仿宋" w:cs="仿宋"/>
          <w:sz w:val="30"/>
          <w:szCs w:val="30"/>
        </w:rPr>
        <w:t>- 25 -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41"/>
        <w:tabs>
          <w:tab w:val="right" w:leader="dot" w:pos="9747"/>
          <w:tab w:val="clear" w:pos="9523"/>
        </w:tabs>
        <w:spacing w:line="360" w:lineRule="auto"/>
        <w:jc w:val="left"/>
        <w:rPr>
          <w:rFonts w:ascii="仿宋" w:hAnsi="仿宋" w:eastAsia="仿宋" w:cs="仿宋"/>
          <w:sz w:val="30"/>
          <w:szCs w:val="30"/>
        </w:rPr>
      </w:pPr>
      <w:r>
        <w:fldChar w:fldCharType="begin"/>
      </w:r>
      <w:r>
        <w:instrText xml:space="preserve"> HYPERLINK \l "_Toc29922" </w:instrText>
      </w:r>
      <w:r>
        <w:fldChar w:fldCharType="separate"/>
      </w:r>
      <w:r>
        <w:rPr>
          <w:rFonts w:hint="eastAsia" w:ascii="仿宋" w:hAnsi="仿宋" w:eastAsia="仿宋" w:cs="仿宋"/>
          <w:sz w:val="30"/>
          <w:szCs w:val="30"/>
        </w:rPr>
        <w:t>四、开标</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_Toc29922 \h </w:instrText>
      </w:r>
      <w:r>
        <w:rPr>
          <w:rFonts w:hint="eastAsia" w:ascii="仿宋" w:hAnsi="仿宋" w:eastAsia="仿宋" w:cs="仿宋"/>
          <w:sz w:val="30"/>
          <w:szCs w:val="30"/>
        </w:rPr>
        <w:fldChar w:fldCharType="separate"/>
      </w:r>
      <w:r>
        <w:rPr>
          <w:rFonts w:ascii="仿宋" w:hAnsi="仿宋" w:eastAsia="仿宋" w:cs="仿宋"/>
          <w:sz w:val="30"/>
          <w:szCs w:val="30"/>
        </w:rPr>
        <w:t>- 32 -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41"/>
        <w:tabs>
          <w:tab w:val="right" w:leader="dot" w:pos="9747"/>
          <w:tab w:val="clear" w:pos="9523"/>
        </w:tabs>
        <w:spacing w:line="360" w:lineRule="auto"/>
        <w:jc w:val="left"/>
        <w:rPr>
          <w:rFonts w:ascii="仿宋" w:hAnsi="仿宋" w:eastAsia="仿宋" w:cs="仿宋"/>
          <w:sz w:val="30"/>
          <w:szCs w:val="30"/>
        </w:rPr>
      </w:pPr>
      <w:r>
        <w:fldChar w:fldCharType="begin"/>
      </w:r>
      <w:r>
        <w:instrText xml:space="preserve"> HYPERLINK \l "_Toc5429" </w:instrText>
      </w:r>
      <w:r>
        <w:fldChar w:fldCharType="separate"/>
      </w:r>
      <w:r>
        <w:rPr>
          <w:rFonts w:hint="eastAsia" w:ascii="仿宋" w:hAnsi="仿宋" w:eastAsia="仿宋" w:cs="仿宋"/>
          <w:sz w:val="30"/>
          <w:szCs w:val="30"/>
        </w:rPr>
        <w:t>五、评标</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_Toc5429 \h </w:instrText>
      </w:r>
      <w:r>
        <w:rPr>
          <w:rFonts w:hint="eastAsia" w:ascii="仿宋" w:hAnsi="仿宋" w:eastAsia="仿宋" w:cs="仿宋"/>
          <w:sz w:val="30"/>
          <w:szCs w:val="30"/>
        </w:rPr>
        <w:fldChar w:fldCharType="separate"/>
      </w:r>
      <w:r>
        <w:rPr>
          <w:rFonts w:ascii="仿宋" w:hAnsi="仿宋" w:eastAsia="仿宋" w:cs="仿宋"/>
          <w:sz w:val="30"/>
          <w:szCs w:val="30"/>
        </w:rPr>
        <w:t>- 33 -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41"/>
        <w:tabs>
          <w:tab w:val="right" w:leader="dot" w:pos="9747"/>
          <w:tab w:val="clear" w:pos="9523"/>
        </w:tabs>
        <w:spacing w:line="360" w:lineRule="auto"/>
        <w:jc w:val="left"/>
        <w:rPr>
          <w:rFonts w:ascii="仿宋" w:hAnsi="仿宋" w:eastAsia="仿宋" w:cs="仿宋"/>
          <w:sz w:val="30"/>
          <w:szCs w:val="30"/>
        </w:rPr>
      </w:pPr>
      <w:r>
        <w:fldChar w:fldCharType="begin"/>
      </w:r>
      <w:r>
        <w:instrText xml:space="preserve"> HYPERLINK \l "_Toc12836" </w:instrText>
      </w:r>
      <w:r>
        <w:fldChar w:fldCharType="separate"/>
      </w:r>
      <w:r>
        <w:rPr>
          <w:rFonts w:hint="eastAsia" w:ascii="仿宋" w:hAnsi="仿宋" w:eastAsia="仿宋" w:cs="仿宋"/>
          <w:sz w:val="30"/>
          <w:szCs w:val="30"/>
        </w:rPr>
        <w:t>六、定标</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_Toc12836 \h </w:instrText>
      </w:r>
      <w:r>
        <w:rPr>
          <w:rFonts w:hint="eastAsia" w:ascii="仿宋" w:hAnsi="仿宋" w:eastAsia="仿宋" w:cs="仿宋"/>
          <w:sz w:val="30"/>
          <w:szCs w:val="30"/>
        </w:rPr>
        <w:fldChar w:fldCharType="separate"/>
      </w:r>
      <w:r>
        <w:rPr>
          <w:rFonts w:ascii="仿宋" w:hAnsi="仿宋" w:eastAsia="仿宋" w:cs="仿宋"/>
          <w:sz w:val="30"/>
          <w:szCs w:val="30"/>
        </w:rPr>
        <w:t>- 35 -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41"/>
        <w:tabs>
          <w:tab w:val="right" w:leader="dot" w:pos="9747"/>
          <w:tab w:val="clear" w:pos="9523"/>
        </w:tabs>
        <w:spacing w:line="360" w:lineRule="auto"/>
        <w:jc w:val="left"/>
        <w:rPr>
          <w:rFonts w:ascii="仿宋" w:hAnsi="仿宋" w:eastAsia="仿宋" w:cs="仿宋"/>
          <w:sz w:val="30"/>
          <w:szCs w:val="30"/>
        </w:rPr>
      </w:pPr>
      <w:r>
        <w:fldChar w:fldCharType="begin"/>
      </w:r>
      <w:r>
        <w:instrText xml:space="preserve"> HYPERLINK \l "_Toc21138" </w:instrText>
      </w:r>
      <w:r>
        <w:fldChar w:fldCharType="separate"/>
      </w:r>
      <w:r>
        <w:rPr>
          <w:rFonts w:hint="eastAsia" w:ascii="仿宋" w:hAnsi="仿宋" w:eastAsia="仿宋" w:cs="仿宋"/>
          <w:sz w:val="30"/>
          <w:szCs w:val="30"/>
        </w:rPr>
        <w:t>七、合同授予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_Toc21138 \h </w:instrText>
      </w:r>
      <w:r>
        <w:rPr>
          <w:rFonts w:hint="eastAsia" w:ascii="仿宋" w:hAnsi="仿宋" w:eastAsia="仿宋" w:cs="仿宋"/>
          <w:sz w:val="30"/>
          <w:szCs w:val="30"/>
        </w:rPr>
        <w:fldChar w:fldCharType="separate"/>
      </w:r>
      <w:r>
        <w:rPr>
          <w:rFonts w:ascii="仿宋" w:hAnsi="仿宋" w:eastAsia="仿宋" w:cs="仿宋"/>
          <w:sz w:val="30"/>
          <w:szCs w:val="30"/>
        </w:rPr>
        <w:t>- 36 -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5"/>
        <w:tabs>
          <w:tab w:val="right" w:leader="dot" w:pos="9747"/>
        </w:tabs>
        <w:spacing w:line="360" w:lineRule="auto"/>
        <w:jc w:val="left"/>
        <w:rPr>
          <w:rFonts w:ascii="仿宋" w:hAnsi="仿宋" w:eastAsia="仿宋" w:cs="仿宋"/>
          <w:sz w:val="30"/>
          <w:szCs w:val="30"/>
        </w:rPr>
      </w:pPr>
      <w:r>
        <w:fldChar w:fldCharType="begin"/>
      </w:r>
      <w:r>
        <w:instrText xml:space="preserve"> HYPERLINK \l "_Toc30923" </w:instrText>
      </w:r>
      <w:r>
        <w:fldChar w:fldCharType="separate"/>
      </w:r>
      <w:r>
        <w:rPr>
          <w:rFonts w:hint="eastAsia" w:ascii="仿宋" w:hAnsi="仿宋" w:eastAsia="仿宋" w:cs="仿宋"/>
          <w:sz w:val="30"/>
          <w:szCs w:val="30"/>
        </w:rPr>
        <w:t>第四章  评标办法及评分标准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_Toc30923 \h </w:instrText>
      </w:r>
      <w:r>
        <w:rPr>
          <w:rFonts w:hint="eastAsia" w:ascii="仿宋" w:hAnsi="仿宋" w:eastAsia="仿宋" w:cs="仿宋"/>
          <w:sz w:val="30"/>
          <w:szCs w:val="30"/>
        </w:rPr>
        <w:fldChar w:fldCharType="separate"/>
      </w:r>
      <w:r>
        <w:rPr>
          <w:rFonts w:ascii="仿宋" w:hAnsi="仿宋" w:eastAsia="仿宋" w:cs="仿宋"/>
          <w:sz w:val="30"/>
          <w:szCs w:val="30"/>
        </w:rPr>
        <w:t>- 37 -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5"/>
        <w:tabs>
          <w:tab w:val="right" w:leader="dot" w:pos="9747"/>
        </w:tabs>
        <w:spacing w:line="360" w:lineRule="auto"/>
        <w:jc w:val="left"/>
        <w:rPr>
          <w:rFonts w:ascii="仿宋" w:hAnsi="仿宋" w:eastAsia="仿宋" w:cs="仿宋"/>
          <w:sz w:val="30"/>
          <w:szCs w:val="30"/>
        </w:rPr>
      </w:pPr>
      <w:r>
        <w:fldChar w:fldCharType="begin"/>
      </w:r>
      <w:r>
        <w:instrText xml:space="preserve"> HYPERLINK \l "_Toc19287" </w:instrText>
      </w:r>
      <w:r>
        <w:fldChar w:fldCharType="separate"/>
      </w:r>
      <w:r>
        <w:rPr>
          <w:rFonts w:hint="eastAsia" w:ascii="仿宋" w:hAnsi="仿宋" w:eastAsia="仿宋" w:cs="仿宋"/>
          <w:sz w:val="30"/>
          <w:szCs w:val="30"/>
        </w:rPr>
        <w:t>第五章  合同主要条款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_Toc19287 \h </w:instrText>
      </w:r>
      <w:r>
        <w:rPr>
          <w:rFonts w:hint="eastAsia" w:ascii="仿宋" w:hAnsi="仿宋" w:eastAsia="仿宋" w:cs="仿宋"/>
          <w:sz w:val="30"/>
          <w:szCs w:val="30"/>
        </w:rPr>
        <w:fldChar w:fldCharType="separate"/>
      </w:r>
      <w:r>
        <w:rPr>
          <w:rFonts w:ascii="仿宋" w:hAnsi="仿宋" w:eastAsia="仿宋" w:cs="仿宋"/>
          <w:sz w:val="30"/>
          <w:szCs w:val="30"/>
        </w:rPr>
        <w:t>- 41 -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5"/>
        <w:tabs>
          <w:tab w:val="right" w:leader="dot" w:pos="9747"/>
        </w:tabs>
        <w:spacing w:line="360" w:lineRule="auto"/>
        <w:jc w:val="left"/>
        <w:rPr>
          <w:rFonts w:ascii="仿宋" w:hAnsi="仿宋" w:eastAsia="仿宋" w:cs="仿宋"/>
          <w:sz w:val="30"/>
          <w:szCs w:val="30"/>
        </w:rPr>
      </w:pPr>
      <w:r>
        <w:fldChar w:fldCharType="begin"/>
      </w:r>
      <w:r>
        <w:instrText xml:space="preserve"> HYPERLINK \l "_Toc19029" </w:instrText>
      </w:r>
      <w:r>
        <w:fldChar w:fldCharType="separate"/>
      </w:r>
      <w:r>
        <w:rPr>
          <w:rFonts w:hint="eastAsia" w:ascii="仿宋" w:hAnsi="仿宋" w:eastAsia="仿宋" w:cs="仿宋"/>
          <w:sz w:val="30"/>
          <w:szCs w:val="30"/>
        </w:rPr>
        <w:t>第六章  投标文件的格式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_Toc19029 \h </w:instrText>
      </w:r>
      <w:r>
        <w:rPr>
          <w:rFonts w:hint="eastAsia" w:ascii="仿宋" w:hAnsi="仿宋" w:eastAsia="仿宋" w:cs="仿宋"/>
          <w:sz w:val="30"/>
          <w:szCs w:val="30"/>
        </w:rPr>
        <w:fldChar w:fldCharType="separate"/>
      </w:r>
      <w:r>
        <w:rPr>
          <w:rFonts w:ascii="仿宋" w:hAnsi="仿宋" w:eastAsia="仿宋" w:cs="仿宋"/>
          <w:sz w:val="30"/>
          <w:szCs w:val="30"/>
        </w:rPr>
        <w:t>- 45 -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5"/>
        <w:tabs>
          <w:tab w:val="right" w:leader="dot" w:pos="9747"/>
        </w:tabs>
        <w:jc w:val="left"/>
        <w:rPr>
          <w:rFonts w:ascii="仿宋" w:hAnsi="仿宋" w:eastAsia="仿宋" w:cs="仿宋"/>
        </w:rPr>
      </w:pPr>
    </w:p>
    <w:p>
      <w:pPr>
        <w:spacing w:line="600" w:lineRule="atLeast"/>
        <w:jc w:val="left"/>
        <w:rPr>
          <w:rFonts w:ascii="仿宋" w:hAnsi="仿宋" w:eastAsia="仿宋" w:cs="仿宋"/>
        </w:rPr>
      </w:pPr>
      <w:r>
        <w:rPr>
          <w:rFonts w:hint="eastAsia" w:ascii="仿宋" w:hAnsi="仿宋" w:eastAsia="仿宋" w:cs="仿宋"/>
          <w:sz w:val="30"/>
          <w:szCs w:val="30"/>
        </w:rPr>
        <w:fldChar w:fldCharType="end"/>
      </w:r>
    </w:p>
    <w:p>
      <w:pPr>
        <w:jc w:val="left"/>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4"/>
        <w:rPr>
          <w:rFonts w:ascii="仿宋" w:hAnsi="仿宋" w:eastAsia="仿宋" w:cs="仿宋"/>
          <w:b/>
          <w:bCs/>
          <w:sz w:val="44"/>
          <w:szCs w:val="44"/>
        </w:rPr>
      </w:pPr>
      <w:bookmarkStart w:id="1" w:name="_Toc66278833"/>
      <w:bookmarkStart w:id="2" w:name="_Toc24047"/>
      <w:bookmarkStart w:id="3" w:name="_Toc497478131"/>
      <w:r>
        <w:rPr>
          <w:rFonts w:hint="eastAsia" w:ascii="仿宋" w:hAnsi="仿宋" w:eastAsia="仿宋" w:cs="仿宋"/>
          <w:b/>
          <w:bCs/>
          <w:sz w:val="44"/>
          <w:szCs w:val="44"/>
        </w:rPr>
        <w:br w:type="page"/>
      </w:r>
      <w:r>
        <w:rPr>
          <w:rFonts w:hint="eastAsia" w:ascii="仿宋" w:hAnsi="仿宋" w:eastAsia="仿宋" w:cs="仿宋"/>
          <w:b/>
          <w:bCs/>
          <w:sz w:val="44"/>
          <w:szCs w:val="44"/>
        </w:rPr>
        <w:t>第一章  招标公告</w:t>
      </w:r>
      <w:bookmarkEnd w:id="1"/>
      <w:bookmarkEnd w:id="2"/>
      <w:bookmarkEnd w:id="3"/>
    </w:p>
    <w:p>
      <w:pPr>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根据《中华人民共和国政府采购法》、《政府采购货物和服务招标管理办法》规定，经</w:t>
      </w:r>
      <w:r>
        <w:rPr>
          <w:rFonts w:hint="eastAsia" w:ascii="仿宋" w:hAnsi="仿宋" w:eastAsia="仿宋" w:cs="仿宋"/>
          <w:kern w:val="0"/>
          <w:sz w:val="24"/>
          <w:szCs w:val="24"/>
        </w:rPr>
        <w:t>湖州市财政局</w:t>
      </w:r>
      <w:r>
        <w:rPr>
          <w:rFonts w:hint="eastAsia" w:ascii="仿宋" w:hAnsi="仿宋" w:eastAsia="仿宋" w:cs="仿宋"/>
          <w:sz w:val="24"/>
          <w:szCs w:val="24"/>
        </w:rPr>
        <w:t>(财政审批编号：[2022]3726号）批准，</w:t>
      </w:r>
      <w:r>
        <w:rPr>
          <w:rFonts w:hint="eastAsia" w:ascii="仿宋" w:hAnsi="仿宋" w:eastAsia="仿宋" w:cs="仿宋"/>
          <w:b/>
          <w:bCs/>
          <w:color w:val="000000"/>
          <w:sz w:val="24"/>
          <w:szCs w:val="24"/>
          <w:u w:val="single"/>
        </w:rPr>
        <w:t>浙江天钫工程管理咨询有限公司</w:t>
      </w:r>
      <w:r>
        <w:rPr>
          <w:rFonts w:hint="eastAsia" w:ascii="仿宋" w:hAnsi="仿宋" w:eastAsia="仿宋" w:cs="仿宋"/>
          <w:color w:val="000000"/>
          <w:sz w:val="24"/>
          <w:szCs w:val="24"/>
        </w:rPr>
        <w:t>受</w:t>
      </w:r>
      <w:r>
        <w:rPr>
          <w:rFonts w:hint="eastAsia" w:ascii="仿宋" w:hAnsi="仿宋" w:eastAsia="仿宋" w:cs="仿宋"/>
          <w:b/>
          <w:bCs/>
          <w:color w:val="000000"/>
          <w:kern w:val="0"/>
          <w:sz w:val="24"/>
          <w:szCs w:val="24"/>
          <w:u w:val="single"/>
        </w:rPr>
        <w:t>湖州市劳动人事争议仲裁院</w:t>
      </w:r>
      <w:r>
        <w:rPr>
          <w:rFonts w:hint="eastAsia" w:ascii="仿宋" w:hAnsi="仿宋" w:eastAsia="仿宋" w:cs="仿宋"/>
          <w:color w:val="000000"/>
          <w:sz w:val="24"/>
          <w:szCs w:val="24"/>
        </w:rPr>
        <w:t>委托，</w:t>
      </w:r>
      <w:r>
        <w:rPr>
          <w:rFonts w:hint="eastAsia" w:ascii="仿宋" w:hAnsi="仿宋" w:eastAsia="仿宋" w:cs="仿宋"/>
          <w:sz w:val="24"/>
          <w:szCs w:val="24"/>
        </w:rPr>
        <w:t>现就</w:t>
      </w:r>
      <w:r>
        <w:rPr>
          <w:rFonts w:hint="eastAsia" w:ascii="仿宋" w:hAnsi="仿宋" w:eastAsia="仿宋" w:cs="仿宋"/>
          <w:b/>
          <w:bCs/>
          <w:sz w:val="24"/>
          <w:szCs w:val="24"/>
          <w:u w:val="single"/>
        </w:rPr>
        <w:t>湖州市劳动人事争议仲裁院新仲裁庭数字庭审设备采购项目</w:t>
      </w:r>
      <w:r>
        <w:rPr>
          <w:rFonts w:hint="eastAsia" w:ascii="仿宋" w:hAnsi="仿宋" w:eastAsia="仿宋" w:cs="仿宋"/>
          <w:sz w:val="24"/>
          <w:szCs w:val="24"/>
        </w:rPr>
        <w:t>进行公开招标，欢迎中华人民共和国境内的合格投标人前来参加投标：</w:t>
      </w:r>
    </w:p>
    <w:p>
      <w:pPr>
        <w:spacing w:line="460" w:lineRule="atLeast"/>
        <w:rPr>
          <w:rFonts w:ascii="仿宋" w:hAnsi="仿宋" w:eastAsia="仿宋" w:cs="仿宋"/>
          <w:b/>
          <w:bCs/>
          <w:snapToGrid w:val="0"/>
          <w:sz w:val="24"/>
          <w:szCs w:val="24"/>
        </w:rPr>
      </w:pPr>
      <w:r>
        <w:rPr>
          <w:rFonts w:hint="eastAsia" w:ascii="仿宋" w:hAnsi="仿宋" w:eastAsia="仿宋" w:cs="仿宋"/>
          <w:b/>
          <w:bCs/>
          <w:sz w:val="24"/>
          <w:szCs w:val="24"/>
        </w:rPr>
        <w:t>一、项目编号：天钫采字2022-024</w:t>
      </w:r>
    </w:p>
    <w:p>
      <w:pPr>
        <w:spacing w:line="460" w:lineRule="atLeast"/>
        <w:rPr>
          <w:rFonts w:ascii="仿宋" w:hAnsi="仿宋" w:eastAsia="仿宋" w:cs="仿宋"/>
          <w:sz w:val="24"/>
          <w:szCs w:val="24"/>
        </w:rPr>
      </w:pPr>
      <w:r>
        <w:rPr>
          <w:rFonts w:hint="eastAsia" w:ascii="仿宋" w:hAnsi="仿宋" w:eastAsia="仿宋" w:cs="仿宋"/>
          <w:b/>
          <w:bCs/>
          <w:sz w:val="24"/>
          <w:szCs w:val="24"/>
        </w:rPr>
        <w:t>二、采购组织类型：</w:t>
      </w:r>
      <w:r>
        <w:rPr>
          <w:rFonts w:hint="eastAsia" w:ascii="仿宋" w:hAnsi="仿宋" w:eastAsia="仿宋" w:cs="仿宋"/>
          <w:sz w:val="24"/>
          <w:szCs w:val="24"/>
        </w:rPr>
        <w:t>分散采购委托代理</w:t>
      </w:r>
    </w:p>
    <w:p>
      <w:pPr>
        <w:snapToGrid w:val="0"/>
        <w:spacing w:line="460" w:lineRule="atLeast"/>
        <w:rPr>
          <w:rFonts w:ascii="仿宋" w:hAnsi="仿宋" w:eastAsia="仿宋" w:cs="仿宋"/>
          <w:sz w:val="24"/>
          <w:szCs w:val="24"/>
        </w:rPr>
      </w:pPr>
      <w:r>
        <w:rPr>
          <w:rFonts w:hint="eastAsia" w:ascii="仿宋" w:hAnsi="仿宋" w:eastAsia="仿宋" w:cs="仿宋"/>
          <w:b/>
          <w:bCs/>
          <w:sz w:val="24"/>
          <w:szCs w:val="24"/>
        </w:rPr>
        <w:t>三、采购方式：</w:t>
      </w:r>
      <w:r>
        <w:rPr>
          <w:rFonts w:hint="eastAsia" w:ascii="仿宋" w:hAnsi="仿宋" w:eastAsia="仿宋" w:cs="仿宋"/>
          <w:sz w:val="24"/>
          <w:szCs w:val="24"/>
        </w:rPr>
        <w:t>公开招标</w:t>
      </w:r>
    </w:p>
    <w:p>
      <w:pPr>
        <w:snapToGrid w:val="0"/>
        <w:spacing w:line="460" w:lineRule="atLeast"/>
        <w:rPr>
          <w:rFonts w:ascii="仿宋" w:hAnsi="仿宋" w:eastAsia="仿宋" w:cs="仿宋"/>
          <w:b/>
          <w:bCs/>
          <w:sz w:val="24"/>
          <w:szCs w:val="24"/>
        </w:rPr>
      </w:pPr>
      <w:r>
        <w:rPr>
          <w:rFonts w:hint="eastAsia" w:ascii="仿宋" w:hAnsi="仿宋" w:eastAsia="仿宋" w:cs="仿宋"/>
          <w:b/>
          <w:bCs/>
          <w:sz w:val="24"/>
          <w:szCs w:val="24"/>
        </w:rPr>
        <w:t>四、采购内容及数量</w:t>
      </w:r>
    </w:p>
    <w:tbl>
      <w:tblPr>
        <w:tblStyle w:val="47"/>
        <w:tblpPr w:leftFromText="180" w:rightFromText="180" w:vertAnchor="text" w:horzAnchor="page" w:tblpX="1053"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783"/>
        <w:gridCol w:w="1813"/>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3" w:type="dxa"/>
            <w:vAlign w:val="center"/>
          </w:tcPr>
          <w:p>
            <w:pPr>
              <w:snapToGrid w:val="0"/>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标段</w:t>
            </w:r>
          </w:p>
        </w:tc>
        <w:tc>
          <w:tcPr>
            <w:tcW w:w="4783" w:type="dxa"/>
            <w:vAlign w:val="center"/>
          </w:tcPr>
          <w:p>
            <w:pPr>
              <w:snapToGrid w:val="0"/>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内容</w:t>
            </w:r>
          </w:p>
        </w:tc>
        <w:tc>
          <w:tcPr>
            <w:tcW w:w="1813" w:type="dxa"/>
            <w:vAlign w:val="center"/>
          </w:tcPr>
          <w:p>
            <w:pPr>
              <w:snapToGrid w:val="0"/>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预算金额</w:t>
            </w:r>
          </w:p>
          <w:p>
            <w:pPr>
              <w:snapToGrid w:val="0"/>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（万元）</w:t>
            </w:r>
          </w:p>
        </w:tc>
        <w:tc>
          <w:tcPr>
            <w:tcW w:w="2325" w:type="dxa"/>
            <w:vAlign w:val="center"/>
          </w:tcPr>
          <w:p>
            <w:pPr>
              <w:snapToGrid w:val="0"/>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33" w:type="dxa"/>
            <w:vAlign w:val="center"/>
          </w:tcPr>
          <w:p>
            <w:pPr>
              <w:snapToGrid w:val="0"/>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4783" w:type="dxa"/>
            <w:vAlign w:val="center"/>
          </w:tcPr>
          <w:p>
            <w:pPr>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湖州市劳动人事争议仲裁院新仲裁庭数字庭审设备采购项目</w:t>
            </w:r>
          </w:p>
        </w:tc>
        <w:tc>
          <w:tcPr>
            <w:tcW w:w="1813" w:type="dxa"/>
            <w:vAlign w:val="center"/>
          </w:tcPr>
          <w:p>
            <w:pPr>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62</w:t>
            </w:r>
          </w:p>
        </w:tc>
        <w:tc>
          <w:tcPr>
            <w:tcW w:w="2325" w:type="dxa"/>
            <w:vAlign w:val="center"/>
          </w:tcPr>
          <w:p>
            <w:pPr>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详见招标需求</w:t>
            </w:r>
          </w:p>
        </w:tc>
      </w:tr>
    </w:tbl>
    <w:p>
      <w:pPr>
        <w:widowControl/>
        <w:spacing w:line="460" w:lineRule="atLeast"/>
        <w:ind w:right="60"/>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五、投标供应商资格要求</w:t>
      </w:r>
      <w:r>
        <w:rPr>
          <w:rFonts w:hint="eastAsia" w:ascii="仿宋" w:hAnsi="仿宋" w:eastAsia="仿宋" w:cs="仿宋"/>
          <w:color w:val="000000"/>
          <w:kern w:val="0"/>
          <w:sz w:val="24"/>
          <w:szCs w:val="24"/>
        </w:rPr>
        <w:t>:</w:t>
      </w:r>
    </w:p>
    <w:p>
      <w:pPr>
        <w:widowControl/>
        <w:spacing w:line="500" w:lineRule="exact"/>
        <w:ind w:left="59" w:leftChars="21" w:right="60"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1.应符合《中华人民共和国政府采购法》第二十二条规定</w:t>
      </w:r>
      <w:r>
        <w:rPr>
          <w:rFonts w:hint="eastAsia" w:ascii="仿宋" w:hAnsi="仿宋" w:eastAsia="仿宋" w:cs="仿宋"/>
          <w:sz w:val="24"/>
          <w:szCs w:val="24"/>
        </w:rPr>
        <w:t>和浙财采监【2013】24号《关于规范政府采购投标供应商资格设定及资格审查的通知》第六条规定</w:t>
      </w:r>
      <w:r>
        <w:rPr>
          <w:rFonts w:hint="eastAsia" w:ascii="仿宋" w:hAnsi="仿宋" w:eastAsia="仿宋" w:cs="仿宋"/>
          <w:color w:val="000000"/>
          <w:kern w:val="0"/>
          <w:sz w:val="24"/>
          <w:szCs w:val="24"/>
        </w:rPr>
        <w:t>；且未被“信用中国”（www.creditchina.gov.cn)、中国政府采购网（www.ccgp.gov.cn）列入失信被执行人、重大税收违法案件当事人名单、政府采购严重违法失信行为记录名单。</w:t>
      </w:r>
    </w:p>
    <w:p>
      <w:pPr>
        <w:widowControl/>
        <w:spacing w:line="500" w:lineRule="exact"/>
        <w:ind w:left="59" w:leftChars="21" w:right="60" w:firstLine="480" w:firstLineChars="2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2.本项目不接受联合体参加。</w:t>
      </w:r>
    </w:p>
    <w:p>
      <w:pPr>
        <w:widowControl/>
        <w:spacing w:line="460" w:lineRule="atLeast"/>
        <w:ind w:right="6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六、报名及获取招标文件时间:</w:t>
      </w:r>
    </w:p>
    <w:p>
      <w:pPr>
        <w:widowControl/>
        <w:spacing w:line="460" w:lineRule="atLeast"/>
        <w:ind w:left="59" w:leftChars="21" w:right="60" w:firstLine="360" w:firstLineChars="150"/>
        <w:rPr>
          <w:rFonts w:ascii="仿宋" w:hAnsi="仿宋" w:eastAsia="仿宋" w:cs="仿宋"/>
          <w:color w:val="000000"/>
          <w:kern w:val="0"/>
          <w:sz w:val="24"/>
          <w:szCs w:val="24"/>
        </w:rPr>
      </w:pPr>
      <w:r>
        <w:rPr>
          <w:rFonts w:hint="eastAsia" w:ascii="仿宋" w:hAnsi="仿宋" w:eastAsia="仿宋" w:cs="仿宋"/>
          <w:color w:val="000000"/>
          <w:kern w:val="0"/>
          <w:sz w:val="24"/>
          <w:szCs w:val="24"/>
        </w:rPr>
        <w:t>1、报名及获取招标文件时间：</w:t>
      </w:r>
      <w:r>
        <w:rPr>
          <w:rFonts w:hint="eastAsia" w:ascii="仿宋" w:hAnsi="仿宋" w:eastAsia="仿宋" w:cs="仿宋"/>
          <w:kern w:val="0"/>
          <w:sz w:val="24"/>
          <w:szCs w:val="24"/>
        </w:rPr>
        <w:t>公告发布之日起至开标截止时间止</w:t>
      </w:r>
      <w:r>
        <w:rPr>
          <w:rFonts w:hint="eastAsia" w:ascii="仿宋" w:hAnsi="仿宋" w:eastAsia="仿宋" w:cs="仿宋"/>
          <w:color w:val="000000"/>
          <w:kern w:val="0"/>
          <w:sz w:val="24"/>
          <w:szCs w:val="24"/>
        </w:rPr>
        <w:t>（潜在供应商报名及获取招标文件前应当在政采云电子交易平台上注册账号并登录，截止时间后不再接受潜在供应商报名及获取招标文件)</w:t>
      </w:r>
    </w:p>
    <w:p>
      <w:pPr>
        <w:widowControl/>
        <w:spacing w:line="460" w:lineRule="atLeast"/>
        <w:ind w:left="59" w:leftChars="21" w:right="60" w:firstLine="360" w:firstLineChars="15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本项目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460" w:lineRule="atLeast"/>
        <w:ind w:right="60" w:firstLine="470" w:firstLineChars="196"/>
        <w:rPr>
          <w:rFonts w:ascii="仿宋" w:hAnsi="仿宋" w:eastAsia="仿宋" w:cs="仿宋"/>
          <w:color w:val="000000"/>
          <w:kern w:val="0"/>
          <w:sz w:val="24"/>
          <w:szCs w:val="24"/>
        </w:rPr>
      </w:pPr>
      <w:r>
        <w:rPr>
          <w:rFonts w:hint="eastAsia" w:ascii="仿宋" w:hAnsi="仿宋" w:eastAsia="仿宋" w:cs="仿宋"/>
          <w:color w:val="000000"/>
          <w:kern w:val="0"/>
          <w:sz w:val="24"/>
          <w:szCs w:val="24"/>
        </w:rPr>
        <w:t>3、免费注册网址：浙江政府采购网（供应商注册页面）：</w:t>
      </w:r>
    </w:p>
    <w:p>
      <w:pPr>
        <w:widowControl/>
        <w:spacing w:line="460" w:lineRule="atLeast"/>
        <w:ind w:right="60" w:firstLine="470" w:firstLineChars="196"/>
        <w:rPr>
          <w:rFonts w:ascii="仿宋" w:hAnsi="仿宋" w:eastAsia="仿宋" w:cs="仿宋"/>
          <w:color w:val="000000"/>
          <w:kern w:val="0"/>
          <w:sz w:val="24"/>
          <w:szCs w:val="24"/>
        </w:rPr>
      </w:pPr>
      <w:r>
        <w:rPr>
          <w:rFonts w:hint="eastAsia" w:ascii="仿宋" w:hAnsi="仿宋" w:eastAsia="仿宋" w:cs="仿宋"/>
          <w:color w:val="000000"/>
          <w:kern w:val="0"/>
          <w:sz w:val="24"/>
          <w:szCs w:val="24"/>
        </w:rPr>
        <w:t>https://middle.zcygov.cn/settle-front/#/registry“政采云”，咨询电话：400-881-7190。</w:t>
      </w:r>
    </w:p>
    <w:p>
      <w:pPr>
        <w:widowControl/>
        <w:spacing w:line="460" w:lineRule="atLeast"/>
        <w:ind w:right="60" w:firstLine="470" w:firstLineChars="196"/>
        <w:rPr>
          <w:rFonts w:ascii="仿宋" w:hAnsi="仿宋" w:eastAsia="仿宋" w:cs="仿宋"/>
          <w:color w:val="000000"/>
          <w:kern w:val="0"/>
          <w:sz w:val="24"/>
          <w:szCs w:val="24"/>
        </w:rPr>
      </w:pPr>
      <w:r>
        <w:rPr>
          <w:rFonts w:hint="eastAsia" w:ascii="仿宋" w:hAnsi="仿宋" w:eastAsia="仿宋" w:cs="仿宋"/>
          <w:color w:val="000000"/>
          <w:kern w:val="0"/>
          <w:sz w:val="24"/>
          <w:szCs w:val="24"/>
        </w:rPr>
        <w:t>已经注册成功的供应商无需重复注册。</w:t>
      </w:r>
    </w:p>
    <w:p>
      <w:pPr>
        <w:widowControl/>
        <w:spacing w:line="460" w:lineRule="atLeast"/>
        <w:ind w:right="60" w:firstLine="470" w:firstLineChars="196"/>
        <w:rPr>
          <w:rFonts w:ascii="仿宋" w:hAnsi="仿宋" w:eastAsia="仿宋" w:cs="仿宋"/>
          <w:color w:val="000000"/>
          <w:kern w:val="0"/>
          <w:sz w:val="24"/>
          <w:szCs w:val="24"/>
        </w:rPr>
      </w:pPr>
      <w:r>
        <w:rPr>
          <w:rFonts w:hint="eastAsia" w:ascii="仿宋" w:hAnsi="仿宋" w:eastAsia="仿宋" w:cs="仿宋"/>
          <w:color w:val="000000"/>
          <w:kern w:val="0"/>
          <w:sz w:val="24"/>
          <w:szCs w:val="24"/>
        </w:rPr>
        <w:t>4、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pPr>
        <w:widowControl/>
        <w:spacing w:line="460" w:lineRule="atLeast"/>
        <w:ind w:right="60"/>
        <w:rPr>
          <w:rFonts w:ascii="仿宋" w:hAnsi="仿宋" w:eastAsia="仿宋" w:cs="仿宋"/>
          <w:b/>
          <w:bCs/>
          <w:kern w:val="0"/>
          <w:sz w:val="24"/>
          <w:szCs w:val="24"/>
        </w:rPr>
      </w:pPr>
      <w:r>
        <w:rPr>
          <w:rFonts w:hint="eastAsia" w:ascii="仿宋" w:hAnsi="仿宋" w:eastAsia="仿宋" w:cs="仿宋"/>
          <w:b/>
          <w:bCs/>
          <w:color w:val="000000"/>
          <w:kern w:val="0"/>
          <w:sz w:val="24"/>
          <w:szCs w:val="24"/>
        </w:rPr>
        <w:t>七、投标文件的递交及相关事宜：</w:t>
      </w:r>
    </w:p>
    <w:p>
      <w:pPr>
        <w:widowControl/>
        <w:spacing w:line="460" w:lineRule="atLeast"/>
        <w:ind w:left="59" w:leftChars="21" w:right="60" w:firstLine="480" w:firstLineChars="200"/>
        <w:jc w:val="left"/>
        <w:rPr>
          <w:rFonts w:ascii="仿宋" w:hAnsi="仿宋" w:eastAsia="仿宋" w:cs="仿宋"/>
          <w:b/>
          <w:bCs/>
          <w:kern w:val="0"/>
          <w:sz w:val="24"/>
          <w:szCs w:val="24"/>
          <w:highlight w:val="yellow"/>
        </w:rPr>
      </w:pPr>
      <w:r>
        <w:rPr>
          <w:rFonts w:hint="eastAsia" w:ascii="仿宋" w:hAnsi="仿宋" w:eastAsia="仿宋" w:cs="仿宋"/>
          <w:kern w:val="0"/>
          <w:sz w:val="24"/>
          <w:szCs w:val="24"/>
        </w:rPr>
        <w:t>1、投标文件递交的截止时间（投标截止时间，下同）</w:t>
      </w:r>
      <w:r>
        <w:rPr>
          <w:rFonts w:hint="eastAsia" w:ascii="仿宋" w:hAnsi="仿宋" w:eastAsia="仿宋" w:cs="仿宋"/>
          <w:color w:val="FF0000"/>
          <w:kern w:val="0"/>
          <w:sz w:val="24"/>
          <w:szCs w:val="24"/>
        </w:rPr>
        <w:t>：</w:t>
      </w:r>
      <w:r>
        <w:rPr>
          <w:rFonts w:hint="eastAsia" w:ascii="仿宋" w:hAnsi="仿宋" w:eastAsia="仿宋" w:cs="仿宋"/>
          <w:b/>
          <w:bCs/>
          <w:kern w:val="0"/>
          <w:sz w:val="24"/>
          <w:szCs w:val="24"/>
          <w:highlight w:val="yellow"/>
        </w:rPr>
        <w:t>2022年月日14:00（北京时间）。</w:t>
      </w:r>
    </w:p>
    <w:p>
      <w:pPr>
        <w:widowControl/>
        <w:spacing w:line="460" w:lineRule="atLeast"/>
        <w:ind w:left="59" w:leftChars="21" w:right="60"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2、投标文件的递交方式：</w:t>
      </w:r>
    </w:p>
    <w:p>
      <w:pPr>
        <w:widowControl/>
        <w:spacing w:line="460" w:lineRule="atLeast"/>
        <w:ind w:left="59" w:leftChars="21" w:right="60" w:firstLine="480" w:firstLineChars="200"/>
        <w:jc w:val="left"/>
        <w:rPr>
          <w:rFonts w:ascii="仿宋" w:hAnsi="仿宋" w:eastAsia="仿宋" w:cs="仿宋"/>
          <w:color w:val="000000"/>
          <w:kern w:val="0"/>
          <w:sz w:val="24"/>
          <w:szCs w:val="24"/>
        </w:rPr>
      </w:pPr>
      <w:r>
        <w:rPr>
          <w:rFonts w:hint="eastAsia" w:ascii="仿宋" w:hAnsi="仿宋" w:eastAsia="仿宋" w:cs="仿宋"/>
          <w:kern w:val="0"/>
          <w:sz w:val="24"/>
          <w:szCs w:val="24"/>
        </w:rPr>
        <w:t>2.1按政采云平台项目采购-电子交易操作指南及本招标文件要求递交。供应商应当在</w:t>
      </w:r>
      <w:r>
        <w:rPr>
          <w:rFonts w:hint="eastAsia" w:ascii="仿宋" w:hAnsi="仿宋" w:eastAsia="仿宋" w:cs="仿宋"/>
          <w:kern w:val="0"/>
          <w:sz w:val="24"/>
          <w:szCs w:val="24"/>
          <w:highlight w:val="yellow"/>
        </w:rPr>
        <w:t>2022年月日14:00（北京时间）前</w:t>
      </w:r>
      <w:r>
        <w:rPr>
          <w:rFonts w:hint="eastAsia" w:ascii="仿宋" w:hAnsi="仿宋" w:eastAsia="仿宋" w:cs="仿宋"/>
          <w:kern w:val="0"/>
          <w:sz w:val="24"/>
          <w:szCs w:val="24"/>
        </w:rPr>
        <w:t>，将生</w:t>
      </w:r>
      <w:r>
        <w:rPr>
          <w:rFonts w:hint="eastAsia" w:ascii="仿宋" w:hAnsi="仿宋" w:eastAsia="仿宋" w:cs="仿宋"/>
          <w:color w:val="000000"/>
          <w:kern w:val="0"/>
          <w:sz w:val="24"/>
          <w:szCs w:val="24"/>
        </w:rPr>
        <w:t>成的“电子加密投标文件”上传递交至“政采云平台”。投标截止时间以后上传递交的投标文件将被“政采云平台”拒收。</w:t>
      </w:r>
    </w:p>
    <w:p>
      <w:pPr>
        <w:widowControl/>
        <w:spacing w:line="460" w:lineRule="atLeast"/>
        <w:ind w:left="59" w:leftChars="21"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2.2备份投标文件</w:t>
      </w:r>
    </w:p>
    <w:p>
      <w:pPr>
        <w:widowControl/>
        <w:spacing w:line="460" w:lineRule="atLeast"/>
        <w:ind w:left="59" w:leftChars="21"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widowControl/>
        <w:spacing w:line="460" w:lineRule="atLeast"/>
        <w:ind w:left="59" w:leftChars="21" w:right="60" w:firstLine="480" w:firstLineChars="200"/>
        <w:jc w:val="left"/>
        <w:rPr>
          <w:rFonts w:ascii="仿宋" w:hAnsi="仿宋" w:eastAsia="仿宋" w:cs="仿宋"/>
          <w:sz w:val="24"/>
          <w:szCs w:val="24"/>
          <w:highlight w:val="yellow"/>
        </w:rPr>
      </w:pPr>
      <w:r>
        <w:rPr>
          <w:rFonts w:hint="eastAsia" w:ascii="仿宋" w:hAnsi="仿宋" w:eastAsia="仿宋" w:cs="仿宋"/>
          <w:color w:val="000000"/>
          <w:kern w:val="0"/>
          <w:sz w:val="24"/>
          <w:szCs w:val="24"/>
        </w:rPr>
        <w:t>(2)备份投标文件：以介质存储的数据电文形式的备份投标文件（bfbs格式），按政采云平台项目采购-电子交易操作指南中上传的电子投标文件格式，以U盘形式存储提供。数量为1份。</w:t>
      </w:r>
      <w:r>
        <w:rPr>
          <w:rFonts w:hint="eastAsia" w:ascii="仿宋" w:hAnsi="仿宋" w:eastAsia="仿宋" w:cs="仿宋"/>
          <w:sz w:val="24"/>
          <w:szCs w:val="24"/>
        </w:rPr>
        <w:t>递交方式：可以通过邮寄方式或当面递交方式送达。（如邮寄原则上采用顺丰）“备份投标文件”应当密封包装并在包装上标注投标项目名称、投标单位名称、联系电话并加盖公章。</w:t>
      </w:r>
      <w:r>
        <w:rPr>
          <w:rFonts w:hint="eastAsia" w:ascii="仿宋" w:hAnsi="仿宋" w:eastAsia="仿宋" w:cs="仿宋"/>
          <w:sz w:val="24"/>
          <w:szCs w:val="24"/>
          <w:highlight w:val="yellow"/>
        </w:rPr>
        <w:t xml:space="preserve">邮寄、递交地址为：浙江天钫工程管理咨询有限公司（湖州市长岛公园9号楼1214办公室），联系人：侯先生，联系电话：0572-2221679。供应商应于 </w:t>
      </w:r>
      <w:r>
        <w:rPr>
          <w:rFonts w:hint="eastAsia" w:ascii="仿宋" w:hAnsi="仿宋" w:eastAsia="仿宋" w:cs="仿宋"/>
          <w:b/>
          <w:bCs/>
          <w:sz w:val="24"/>
          <w:szCs w:val="24"/>
          <w:highlight w:val="yellow"/>
        </w:rPr>
        <w:t>2022年月日12:00 前</w:t>
      </w:r>
      <w:r>
        <w:rPr>
          <w:rFonts w:hint="eastAsia" w:ascii="仿宋" w:hAnsi="仿宋" w:eastAsia="仿宋" w:cs="仿宋"/>
          <w:sz w:val="24"/>
          <w:szCs w:val="24"/>
          <w:highlight w:val="yellow"/>
        </w:rPr>
        <w:t>准时送达，</w:t>
      </w:r>
      <w:r>
        <w:rPr>
          <w:rFonts w:hint="eastAsia" w:ascii="仿宋" w:hAnsi="仿宋" w:eastAsia="仿宋" w:cs="仿宋"/>
          <w:kern w:val="0"/>
          <w:sz w:val="24"/>
          <w:szCs w:val="24"/>
          <w:highlight w:val="yellow"/>
          <w:lang w:val="zh-CN"/>
        </w:rPr>
        <w:t>由采购代理机构统一负责接收，到付件拒收</w:t>
      </w:r>
      <w:r>
        <w:rPr>
          <w:rFonts w:hint="eastAsia" w:ascii="仿宋" w:hAnsi="仿宋" w:eastAsia="仿宋" w:cs="仿宋"/>
          <w:sz w:val="24"/>
          <w:szCs w:val="24"/>
          <w:highlight w:val="yellow"/>
        </w:rPr>
        <w:t>。以收件人实际签收时间为准，收件人签收后将予以确认，逾期送达或未密封的将拒绝接收。</w:t>
      </w:r>
    </w:p>
    <w:p>
      <w:pPr>
        <w:widowControl/>
        <w:spacing w:line="460" w:lineRule="atLeast"/>
        <w:ind w:firstLine="482" w:firstLineChars="200"/>
        <w:jc w:val="left"/>
        <w:rPr>
          <w:rFonts w:ascii="仿宋" w:hAnsi="仿宋" w:eastAsia="仿宋" w:cs="仿宋"/>
          <w:color w:val="000000"/>
          <w:kern w:val="0"/>
          <w:sz w:val="24"/>
          <w:szCs w:val="24"/>
        </w:rPr>
      </w:pPr>
      <w:r>
        <w:rPr>
          <w:rFonts w:hint="eastAsia" w:ascii="仿宋" w:hAnsi="仿宋" w:eastAsia="仿宋" w:cs="仿宋"/>
          <w:b/>
          <w:bCs/>
          <w:sz w:val="24"/>
          <w:szCs w:val="24"/>
        </w:rPr>
        <w:t>注：</w:t>
      </w:r>
      <w:r>
        <w:rPr>
          <w:rFonts w:hint="eastAsia" w:ascii="仿宋" w:hAnsi="仿宋" w:eastAsia="仿宋" w:cs="仿宋"/>
          <w:b/>
          <w:bCs/>
          <w:color w:val="000000"/>
          <w:kern w:val="0"/>
          <w:sz w:val="24"/>
          <w:szCs w:val="24"/>
        </w:rPr>
        <w:t>自公告之日起至投标截止时间，供应商需留足备份投标文件邮寄或当面递交时间,确保备份投标文件于规定时间前送达规定地点，因自身贻误行为导致投标失败的，责任自负。备份文件逾期送达指定地点的，备份文件将被拒绝。</w:t>
      </w:r>
    </w:p>
    <w:p>
      <w:pPr>
        <w:widowControl/>
        <w:spacing w:line="460" w:lineRule="atLeast"/>
        <w:ind w:left="59" w:leftChars="21"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w:t>
      </w:r>
    </w:p>
    <w:p>
      <w:pPr>
        <w:widowControl/>
        <w:spacing w:line="460" w:lineRule="atLeast"/>
        <w:ind w:left="59" w:leftChars="21"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电子交易客户端”，制作投标文件。</w:t>
      </w:r>
    </w:p>
    <w:p>
      <w:pPr>
        <w:widowControl/>
        <w:spacing w:line="500" w:lineRule="exact"/>
        <w:ind w:left="59" w:leftChars="21"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5、供应商通过政采云平台电子投标工具制作投标文件，电子投标工具请供应商自行前往浙江省政府采购网下载并安装，供应商电子交易操作指南详见网址：https://help.zcygov.cn/web/site_2/2018/12-28/2573.html）</w:t>
      </w:r>
    </w:p>
    <w:p>
      <w:pPr>
        <w:widowControl/>
        <w:spacing w:line="460" w:lineRule="atLeast"/>
        <w:ind w:right="60"/>
        <w:rPr>
          <w:rFonts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rPr>
        <w:t>八、投标地址：</w:t>
      </w:r>
      <w:r>
        <w:rPr>
          <w:rFonts w:hint="eastAsia" w:ascii="仿宋" w:hAnsi="仿宋" w:eastAsia="仿宋" w:cs="仿宋"/>
          <w:sz w:val="24"/>
          <w:szCs w:val="24"/>
          <w:highlight w:val="none"/>
        </w:rPr>
        <w:t>通过“政府采购云平台（http://www.zcygov.cn）”实行在线投标。</w:t>
      </w:r>
    </w:p>
    <w:p>
      <w:pPr>
        <w:widowControl/>
        <w:spacing w:line="460" w:lineRule="atLeast"/>
        <w:ind w:right="60"/>
        <w:rPr>
          <w:rFonts w:ascii="仿宋" w:hAnsi="仿宋" w:eastAsia="仿宋" w:cs="仿宋"/>
          <w:b/>
          <w:bCs/>
          <w:color w:val="FF0000"/>
          <w:kern w:val="0"/>
          <w:sz w:val="24"/>
          <w:szCs w:val="24"/>
          <w:highlight w:val="yellow"/>
        </w:rPr>
      </w:pPr>
      <w:r>
        <w:rPr>
          <w:rFonts w:hint="eastAsia" w:ascii="仿宋" w:hAnsi="仿宋" w:eastAsia="仿宋" w:cs="仿宋"/>
          <w:b/>
          <w:bCs/>
          <w:color w:val="000000"/>
          <w:kern w:val="0"/>
          <w:sz w:val="24"/>
          <w:szCs w:val="24"/>
        </w:rPr>
        <w:t>九、开标时间</w:t>
      </w:r>
      <w:r>
        <w:rPr>
          <w:rFonts w:hint="eastAsia" w:ascii="仿宋" w:hAnsi="仿宋" w:eastAsia="仿宋" w:cs="仿宋"/>
          <w:b/>
          <w:bCs/>
          <w:kern w:val="0"/>
          <w:sz w:val="24"/>
          <w:szCs w:val="24"/>
        </w:rPr>
        <w:t>：</w:t>
      </w:r>
      <w:r>
        <w:rPr>
          <w:rFonts w:hint="eastAsia" w:ascii="仿宋" w:hAnsi="仿宋" w:eastAsia="仿宋" w:cs="仿宋"/>
          <w:b/>
          <w:bCs/>
          <w:kern w:val="0"/>
          <w:sz w:val="24"/>
          <w:szCs w:val="24"/>
          <w:highlight w:val="yellow"/>
        </w:rPr>
        <w:t>2022年月日14:00</w:t>
      </w:r>
      <w:r>
        <w:rPr>
          <w:rFonts w:hint="eastAsia" w:ascii="仿宋" w:hAnsi="仿宋" w:eastAsia="仿宋" w:cs="仿宋"/>
          <w:b/>
          <w:bCs/>
          <w:sz w:val="24"/>
          <w:szCs w:val="24"/>
          <w:highlight w:val="yellow"/>
        </w:rPr>
        <w:t>（北京时间）</w:t>
      </w:r>
    </w:p>
    <w:p>
      <w:pPr>
        <w:widowControl/>
        <w:spacing w:line="500" w:lineRule="exact"/>
        <w:ind w:right="60"/>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十、开标地址：</w:t>
      </w:r>
      <w:r>
        <w:rPr>
          <w:rFonts w:hint="eastAsia" w:ascii="仿宋" w:hAnsi="仿宋" w:eastAsia="仿宋" w:cs="仿宋"/>
          <w:b/>
          <w:bCs/>
          <w:sz w:val="24"/>
          <w:szCs w:val="24"/>
          <w:highlight w:val="none"/>
        </w:rPr>
        <w:t>湖州市公共资源交易中心2号楼二楼开标室（湖州市仁皇山片区金盖山路66号）具体详见二楼休息区大屏幕。</w:t>
      </w:r>
      <w:r>
        <w:rPr>
          <w:rFonts w:hint="eastAsia" w:ascii="仿宋" w:hAnsi="仿宋" w:eastAsia="仿宋" w:cs="仿宋"/>
          <w:color w:val="000000"/>
          <w:kern w:val="0"/>
          <w:sz w:val="24"/>
          <w:szCs w:val="24"/>
        </w:rPr>
        <w:t>供应商应在投标截止时间前登录“政府采购云平台（http://www.zcygov.cn）”在线参与开标，并完成CA锁在线解密投标文件等相关工作。</w:t>
      </w:r>
    </w:p>
    <w:p>
      <w:pPr>
        <w:widowControl/>
        <w:spacing w:line="460" w:lineRule="atLeast"/>
        <w:ind w:right="6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十一、其他事项：</w:t>
      </w:r>
    </w:p>
    <w:p>
      <w:pPr>
        <w:widowControl/>
        <w:spacing w:line="460" w:lineRule="atLeas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本项目为电子招投标项目，实行网上招投标，应按照本招标文件及政采云平台的要求编制、加密并要求供应商通过政采云系统在线投标响应，投标截止时间前须完成电子响应文件的上传，同时供应商须随身携带制作在线投标响应文件时所用的CA锁，供应商在使用系统进行投标的过程中遇到涉及平台使用的任何问题，可致电政采云平台技术支持热线咨询，联系方式：400-881-7190。</w:t>
      </w:r>
    </w:p>
    <w:p>
      <w:pPr>
        <w:widowControl/>
        <w:spacing w:line="460" w:lineRule="atLeast"/>
        <w:ind w:right="60"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潜在供应商已依法获取（依法获取指：供应商按本项目招标公告要求在政采云系统上获取并报名成功）其可质疑的招标文件的，可以对该文件提出质疑。未按照规定方式依法获取招标文件的，不得对招标文件提起质疑投诉。</w:t>
      </w:r>
    </w:p>
    <w:p>
      <w:pPr>
        <w:widowControl/>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kern w:val="0"/>
          <w:sz w:val="24"/>
          <w:szCs w:val="24"/>
        </w:rPr>
        <w:t>3、</w:t>
      </w:r>
      <w:r>
        <w:rPr>
          <w:rFonts w:hint="eastAsia" w:ascii="仿宋" w:hAnsi="仿宋" w:eastAsia="仿宋" w:cs="仿宋"/>
          <w:color w:val="000000"/>
          <w:kern w:val="0"/>
          <w:sz w:val="24"/>
          <w:szCs w:val="24"/>
        </w:rPr>
        <w:t>本项目公告期限为5个工作日，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书面质疑受理地点及联系人：浙江天钫工程管理咨询有限公司[湖州市长岛公园9号楼1214办公室]，陈思思</w:t>
      </w:r>
      <w:r>
        <w:rPr>
          <w:rFonts w:hint="eastAsia" w:ascii="仿宋" w:hAnsi="仿宋" w:eastAsia="仿宋" w:cs="仿宋"/>
          <w:kern w:val="0"/>
          <w:sz w:val="24"/>
          <w:szCs w:val="24"/>
        </w:rPr>
        <w:t>0572-2221679</w:t>
      </w:r>
      <w:r>
        <w:rPr>
          <w:rFonts w:hint="eastAsia" w:ascii="仿宋" w:hAnsi="仿宋" w:eastAsia="仿宋" w:cs="仿宋"/>
          <w:color w:val="000000"/>
          <w:kern w:val="0"/>
          <w:sz w:val="24"/>
          <w:szCs w:val="24"/>
        </w:rPr>
        <w:t>,同时将质疑函扫描件以电子邮件形式发送至电子邮箱444877598@qq.com。</w:t>
      </w:r>
    </w:p>
    <w:p>
      <w:pPr>
        <w:widowControl/>
        <w:spacing w:line="460" w:lineRule="atLeas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供应商对招标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pPr>
        <w:widowControl/>
        <w:spacing w:line="460" w:lineRule="atLeas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5、答疑内容是招标文件的组成部分，并将在网上发布补充（答疑、澄清）文件，潜在供应商应自行关注网站公告，采购人不再一一通知，供应商因自身贻误行为导致投标失效的，责任自负。</w:t>
      </w:r>
    </w:p>
    <w:p>
      <w:pPr>
        <w:widowControl/>
        <w:spacing w:line="460" w:lineRule="atLeas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6、参与政府采购项目的注册供应商，需登录浙江政府采购云平台（http://www.zcygov.cn）进行网上报名，尚未注册的供应商应当先在浙江政府采购云平台上申请注册，注册终审通过后再进行网上报名。</w:t>
      </w:r>
    </w:p>
    <w:p>
      <w:pPr>
        <w:widowControl/>
        <w:spacing w:line="460" w:lineRule="atLeas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7、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460" w:lineRule="atLeas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8、本项目是否专门面向中小企业采购：否</w:t>
      </w:r>
    </w:p>
    <w:p>
      <w:pPr>
        <w:widowControl/>
        <w:spacing w:line="460" w:lineRule="atLeas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9、本次招标有关信息刊登在：</w:t>
      </w:r>
    </w:p>
    <w:p>
      <w:pPr>
        <w:widowControl/>
        <w:spacing w:line="460" w:lineRule="atLeas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浙江政府采购网：http://zfcg.czt.zj.gov.cn/</w:t>
      </w:r>
    </w:p>
    <w:p>
      <w:pPr>
        <w:widowControl/>
        <w:spacing w:line="460" w:lineRule="atLeas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湖州市公共资源交易中心：</w:t>
      </w:r>
      <w:r>
        <w:rPr>
          <w:rFonts w:hint="eastAsia" w:ascii="仿宋" w:hAnsi="仿宋" w:eastAsia="仿宋" w:cs="仿宋"/>
          <w:kern w:val="0"/>
          <w:sz w:val="24"/>
          <w:szCs w:val="24"/>
        </w:rPr>
        <w:t>http://ggzy.huzhou.gov.cn/HZfront/</w:t>
      </w:r>
    </w:p>
    <w:p>
      <w:pPr>
        <w:widowControl/>
        <w:spacing w:line="460" w:lineRule="atLeast"/>
        <w:ind w:right="60" w:firstLine="482" w:firstLineChars="20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十三 、告知事项：</w:t>
      </w:r>
    </w:p>
    <w:p>
      <w:pPr>
        <w:widowControl/>
        <w:spacing w:line="500" w:lineRule="exac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kern w:val="0"/>
          <w:sz w:val="24"/>
          <w:szCs w:val="24"/>
        </w:rPr>
        <w:t>供应商可以指派无疫情接触史、身体健康且符合防控要求</w:t>
      </w:r>
      <w:r>
        <w:rPr>
          <w:rFonts w:hint="eastAsia" w:ascii="仿宋" w:hAnsi="仿宋" w:eastAsia="仿宋" w:cs="仿宋"/>
          <w:color w:val="000000"/>
          <w:kern w:val="0"/>
          <w:sz w:val="24"/>
          <w:szCs w:val="24"/>
        </w:rPr>
        <w:t>、佩戴口罩的人员参与开标现场活动，请严格把关。每个供应商一般只能指派1人参加现场开标活动；</w:t>
      </w:r>
    </w:p>
    <w:p>
      <w:pPr>
        <w:widowControl/>
        <w:spacing w:line="500" w:lineRule="exac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参加投标的人员，请自觉做好个人防护工作，必须全程佩戴口罩（自备），听从交易中心工作人员引导，必须提供“一证二码”，即：身份证、“行程码”、“湖州健康码”（个人支付宝或浙里办APP中申领），主动配合做好体温测量等各项疫情防控措施，健康信息登记表必须如实填写，不得弄虚作假，如出现隐瞒信息导致发生疫情传播事件的，将报告有关部门依法追究其责任。</w:t>
      </w:r>
    </w:p>
    <w:p>
      <w:pPr>
        <w:widowControl/>
        <w:spacing w:line="500" w:lineRule="exac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3、“湖州健康码”显示为绿色可进入交易中心，“湖州健康码”显示为黄色、红色或者现场测量体温高于37.2℃且不符合防控管理要求的人员，一律谢绝进入交易中心参加开标活动；</w:t>
      </w:r>
    </w:p>
    <w:p>
      <w:pPr>
        <w:widowControl/>
        <w:spacing w:line="500" w:lineRule="exact"/>
        <w:ind w:right="6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4、请各供应商充分考虑因路程、卡口防疫检查等因素（注：不得违反国家、浙江省、湖州市等相关规定）。特殊时期，为避免各因素带来不便导致时间效率问题，请各供应商提前30分钟到场，确保投标有效。</w:t>
      </w:r>
    </w:p>
    <w:p>
      <w:pPr>
        <w:widowControl/>
        <w:spacing w:line="460" w:lineRule="atLeast"/>
        <w:ind w:left="59" w:leftChars="21" w:right="60" w:firstLine="470" w:firstLineChars="196"/>
        <w:rPr>
          <w:rFonts w:ascii="仿宋" w:hAnsi="仿宋" w:eastAsia="仿宋" w:cs="仿宋"/>
          <w:color w:val="000000"/>
          <w:kern w:val="0"/>
          <w:sz w:val="24"/>
          <w:szCs w:val="24"/>
        </w:rPr>
      </w:pPr>
      <w:r>
        <w:rPr>
          <w:rFonts w:hint="eastAsia" w:ascii="仿宋" w:hAnsi="仿宋" w:eastAsia="仿宋" w:cs="仿宋"/>
          <w:color w:val="000000"/>
          <w:kern w:val="0"/>
          <w:sz w:val="24"/>
          <w:szCs w:val="24"/>
        </w:rPr>
        <w:t>5、所有进入湖州市公共资源交易中心的相关人员应自觉遵守国家以及省、市、区有关疫情防控的其他规定。</w:t>
      </w:r>
    </w:p>
    <w:p>
      <w:pPr>
        <w:widowControl/>
        <w:spacing w:line="460" w:lineRule="atLeast"/>
        <w:ind w:right="60"/>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十四、联系方式：</w:t>
      </w:r>
    </w:p>
    <w:p>
      <w:pPr>
        <w:widowControl/>
        <w:spacing w:line="460" w:lineRule="atLeast"/>
        <w:ind w:right="60" w:firstLine="360" w:firstLineChars="150"/>
        <w:jc w:val="left"/>
        <w:rPr>
          <w:rFonts w:ascii="仿宋" w:hAnsi="仿宋" w:eastAsia="仿宋" w:cs="仿宋"/>
          <w:kern w:val="0"/>
          <w:sz w:val="24"/>
          <w:szCs w:val="24"/>
        </w:rPr>
      </w:pPr>
      <w:r>
        <w:rPr>
          <w:rFonts w:hint="eastAsia" w:ascii="仿宋" w:hAnsi="仿宋" w:eastAsia="仿宋" w:cs="仿宋"/>
          <w:kern w:val="0"/>
          <w:sz w:val="24"/>
          <w:szCs w:val="24"/>
        </w:rPr>
        <w:t>1、采购人名称：湖州市劳动人事争议仲裁院</w:t>
      </w:r>
    </w:p>
    <w:p>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联系人：曹女士           联系电话：</w:t>
      </w:r>
      <w:r>
        <w:rPr>
          <w:rFonts w:hint="eastAsia" w:ascii="仿宋" w:hAnsi="仿宋" w:eastAsia="仿宋" w:cs="仿宋"/>
          <w:kern w:val="0"/>
          <w:sz w:val="24"/>
        </w:rPr>
        <w:t>18257223972</w:t>
      </w:r>
    </w:p>
    <w:p>
      <w:pPr>
        <w:widowControl/>
        <w:spacing w:line="460" w:lineRule="atLeast"/>
        <w:ind w:right="60" w:firstLine="360" w:firstLineChars="150"/>
        <w:rPr>
          <w:rFonts w:ascii="仿宋" w:hAnsi="仿宋" w:eastAsia="仿宋" w:cs="仿宋"/>
          <w:kern w:val="0"/>
          <w:sz w:val="24"/>
          <w:szCs w:val="24"/>
        </w:rPr>
      </w:pPr>
      <w:r>
        <w:rPr>
          <w:rFonts w:hint="eastAsia" w:ascii="仿宋" w:hAnsi="仿宋" w:eastAsia="仿宋" w:cs="仿宋"/>
          <w:kern w:val="0"/>
          <w:sz w:val="24"/>
          <w:szCs w:val="24"/>
        </w:rPr>
        <w:t>2、采购代理机构名称：浙江天钫工程管理咨询有限公司</w:t>
      </w:r>
    </w:p>
    <w:p>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联系人：侯先生           联系电话：0572-2221679</w:t>
      </w:r>
    </w:p>
    <w:p>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地址：湖州市长岛公园9号楼</w:t>
      </w:r>
    </w:p>
    <w:p>
      <w:pPr>
        <w:widowControl/>
        <w:spacing w:line="460" w:lineRule="atLeast"/>
        <w:ind w:right="60" w:firstLine="360" w:firstLineChars="150"/>
        <w:rPr>
          <w:rFonts w:ascii="仿宋" w:hAnsi="仿宋" w:eastAsia="仿宋" w:cs="仿宋"/>
          <w:kern w:val="0"/>
          <w:sz w:val="24"/>
          <w:szCs w:val="24"/>
        </w:rPr>
      </w:pPr>
      <w:r>
        <w:rPr>
          <w:rFonts w:hint="eastAsia" w:ascii="仿宋" w:hAnsi="仿宋" w:eastAsia="仿宋" w:cs="仿宋"/>
          <w:kern w:val="0"/>
          <w:sz w:val="24"/>
          <w:szCs w:val="24"/>
        </w:rPr>
        <w:t>3、供应商质疑函接收人：陈女士</w:t>
      </w:r>
    </w:p>
    <w:p>
      <w:pPr>
        <w:widowControl/>
        <w:spacing w:line="460" w:lineRule="atLeast"/>
        <w:ind w:right="60" w:firstLine="720" w:firstLineChars="300"/>
        <w:rPr>
          <w:rFonts w:ascii="仿宋" w:hAnsi="仿宋" w:eastAsia="仿宋" w:cs="仿宋"/>
          <w:kern w:val="0"/>
          <w:sz w:val="24"/>
          <w:szCs w:val="24"/>
        </w:rPr>
      </w:pPr>
      <w:r>
        <w:rPr>
          <w:rFonts w:hint="eastAsia" w:ascii="仿宋" w:hAnsi="仿宋" w:eastAsia="仿宋" w:cs="仿宋"/>
          <w:kern w:val="0"/>
          <w:sz w:val="24"/>
          <w:szCs w:val="24"/>
        </w:rPr>
        <w:t>联系电话：0572-2221679</w:t>
      </w:r>
    </w:p>
    <w:p>
      <w:pPr>
        <w:widowControl/>
        <w:spacing w:line="460" w:lineRule="atLeast"/>
        <w:ind w:right="60" w:firstLine="360" w:firstLineChars="150"/>
        <w:rPr>
          <w:rFonts w:ascii="仿宋" w:hAnsi="仿宋" w:eastAsia="仿宋" w:cs="仿宋"/>
          <w:kern w:val="0"/>
          <w:sz w:val="24"/>
          <w:szCs w:val="24"/>
        </w:rPr>
      </w:pPr>
      <w:r>
        <w:rPr>
          <w:rFonts w:hint="eastAsia" w:ascii="仿宋" w:hAnsi="仿宋" w:eastAsia="仿宋" w:cs="仿宋"/>
          <w:kern w:val="0"/>
          <w:sz w:val="24"/>
          <w:szCs w:val="24"/>
        </w:rPr>
        <w:t>4、政府采购行政监管及投诉受理部门：</w:t>
      </w:r>
      <w:r>
        <w:rPr>
          <w:rFonts w:hint="eastAsia" w:ascii="仿宋" w:hAnsi="仿宋" w:eastAsia="仿宋" w:cs="仿宋"/>
          <w:color w:val="000000"/>
          <w:sz w:val="24"/>
          <w:szCs w:val="24"/>
          <w:shd w:val="clear" w:color="auto" w:fill="FFFFFF"/>
        </w:rPr>
        <w:t>湖州市财政局政府采购监管处</w:t>
      </w:r>
    </w:p>
    <w:p>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联系人 ：李女士</w:t>
      </w:r>
    </w:p>
    <w:p>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监督投诉电话：0572-2150086</w:t>
      </w:r>
    </w:p>
    <w:p>
      <w:pPr>
        <w:pStyle w:val="4"/>
        <w:rPr>
          <w:rFonts w:ascii="仿宋" w:hAnsi="仿宋" w:eastAsia="仿宋" w:cs="仿宋"/>
          <w:sz w:val="44"/>
          <w:szCs w:val="44"/>
        </w:rPr>
      </w:pPr>
      <w:bookmarkStart w:id="4" w:name="_Toc66278834"/>
      <w:r>
        <w:rPr>
          <w:rFonts w:hint="eastAsia" w:ascii="仿宋" w:hAnsi="仿宋" w:eastAsia="仿宋" w:cs="仿宋"/>
          <w:sz w:val="44"/>
          <w:szCs w:val="44"/>
        </w:rPr>
        <w:br w:type="page"/>
      </w:r>
      <w:bookmarkStart w:id="5" w:name="_Toc11445"/>
      <w:r>
        <w:rPr>
          <w:rFonts w:hint="eastAsia" w:ascii="仿宋" w:hAnsi="仿宋" w:eastAsia="仿宋" w:cs="仿宋"/>
          <w:sz w:val="44"/>
          <w:szCs w:val="44"/>
        </w:rPr>
        <w:t>第二章  招标需求</w:t>
      </w:r>
      <w:bookmarkEnd w:id="4"/>
      <w:bookmarkEnd w:id="5"/>
    </w:p>
    <w:p>
      <w:pPr>
        <w:snapToGrid w:val="0"/>
        <w:spacing w:line="500" w:lineRule="exact"/>
        <w:outlineLvl w:val="1"/>
        <w:rPr>
          <w:rFonts w:ascii="仿宋" w:hAnsi="仿宋" w:eastAsia="仿宋" w:cs="仿宋"/>
          <w:b/>
          <w:bCs/>
          <w:sz w:val="24"/>
          <w:szCs w:val="24"/>
        </w:rPr>
      </w:pPr>
      <w:bookmarkStart w:id="6" w:name="_Toc388261186"/>
      <w:bookmarkStart w:id="7" w:name="_Toc298856057"/>
      <w:bookmarkStart w:id="8" w:name="_Toc17961"/>
      <w:bookmarkStart w:id="9" w:name="_Toc23052"/>
      <w:bookmarkStart w:id="10" w:name="_Toc407632153"/>
      <w:r>
        <w:rPr>
          <w:rFonts w:hint="eastAsia" w:ascii="仿宋" w:hAnsi="仿宋" w:eastAsia="仿宋" w:cs="仿宋"/>
          <w:b/>
          <w:bCs/>
          <w:sz w:val="24"/>
          <w:szCs w:val="24"/>
        </w:rPr>
        <w:t>一、</w:t>
      </w:r>
      <w:bookmarkEnd w:id="6"/>
      <w:bookmarkEnd w:id="7"/>
      <w:r>
        <w:rPr>
          <w:rFonts w:hint="eastAsia" w:ascii="仿宋" w:hAnsi="仿宋" w:eastAsia="仿宋" w:cs="仿宋"/>
          <w:b/>
          <w:bCs/>
          <w:sz w:val="24"/>
          <w:szCs w:val="24"/>
        </w:rPr>
        <w:t>项目名称：</w:t>
      </w:r>
      <w:bookmarkEnd w:id="8"/>
      <w:bookmarkEnd w:id="9"/>
      <w:r>
        <w:rPr>
          <w:rFonts w:hint="eastAsia" w:ascii="仿宋" w:hAnsi="仿宋" w:eastAsia="仿宋" w:cs="仿宋"/>
          <w:b/>
          <w:bCs/>
          <w:sz w:val="24"/>
          <w:szCs w:val="24"/>
        </w:rPr>
        <w:t>湖州市劳动人事争议仲裁院新仲裁庭数字庭审设备采购项目</w:t>
      </w:r>
    </w:p>
    <w:p>
      <w:pPr>
        <w:snapToGrid w:val="0"/>
        <w:spacing w:line="500" w:lineRule="exact"/>
        <w:outlineLvl w:val="1"/>
        <w:rPr>
          <w:rFonts w:ascii="仿宋" w:hAnsi="仿宋" w:eastAsia="仿宋" w:cs="仿宋"/>
          <w:b/>
          <w:bCs/>
          <w:sz w:val="24"/>
          <w:szCs w:val="24"/>
        </w:rPr>
      </w:pPr>
      <w:bookmarkStart w:id="11" w:name="_Toc22652"/>
      <w:r>
        <w:rPr>
          <w:rFonts w:hint="eastAsia" w:ascii="仿宋" w:hAnsi="仿宋" w:eastAsia="仿宋" w:cs="仿宋"/>
          <w:b/>
          <w:bCs/>
          <w:sz w:val="24"/>
          <w:szCs w:val="24"/>
        </w:rPr>
        <w:t>二、采购需求：</w:t>
      </w:r>
    </w:p>
    <w:bookmarkEnd w:id="10"/>
    <w:bookmarkEnd w:id="11"/>
    <w:tbl>
      <w:tblPr>
        <w:tblStyle w:val="47"/>
        <w:tblW w:w="10700" w:type="dxa"/>
        <w:tblInd w:w="78" w:type="dxa"/>
        <w:tblLayout w:type="fixed"/>
        <w:tblCellMar>
          <w:top w:w="0" w:type="dxa"/>
          <w:left w:w="108" w:type="dxa"/>
          <w:bottom w:w="0" w:type="dxa"/>
          <w:right w:w="108" w:type="dxa"/>
        </w:tblCellMar>
      </w:tblPr>
      <w:tblGrid>
        <w:gridCol w:w="2058"/>
        <w:gridCol w:w="762"/>
        <w:gridCol w:w="750"/>
        <w:gridCol w:w="5795"/>
        <w:gridCol w:w="1335"/>
      </w:tblGrid>
      <w:tr>
        <w:tblPrEx>
          <w:tblCellMar>
            <w:top w:w="0" w:type="dxa"/>
            <w:left w:w="108" w:type="dxa"/>
            <w:bottom w:w="0" w:type="dxa"/>
            <w:right w:w="108" w:type="dxa"/>
          </w:tblCellMar>
        </w:tblPrEx>
        <w:trPr>
          <w:trHeight w:val="128" w:hRule="atLeast"/>
        </w:trPr>
        <w:tc>
          <w:tcPr>
            <w:tcW w:w="10700" w:type="dxa"/>
            <w:gridSpan w:val="5"/>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bookmarkStart w:id="12" w:name="_Toc242"/>
            <w:r>
              <w:rPr>
                <w:rFonts w:hint="eastAsia" w:ascii="仿宋" w:hAnsi="仿宋" w:eastAsia="仿宋" w:cs="仿宋"/>
                <w:b/>
                <w:color w:val="000000"/>
                <w:sz w:val="22"/>
                <w:szCs w:val="22"/>
              </w:rPr>
              <w:t>仲裁庭审设备清单</w:t>
            </w:r>
          </w:p>
        </w:tc>
      </w:tr>
      <w:tr>
        <w:tblPrEx>
          <w:tblCellMar>
            <w:top w:w="0" w:type="dxa"/>
            <w:left w:w="108" w:type="dxa"/>
            <w:bottom w:w="0" w:type="dxa"/>
            <w:right w:w="108" w:type="dxa"/>
          </w:tblCellMar>
        </w:tblPrEx>
        <w:trPr>
          <w:trHeight w:val="128" w:hRule="atLeast"/>
        </w:trPr>
        <w:tc>
          <w:tcPr>
            <w:tcW w:w="2058"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b/>
                <w:color w:val="000000"/>
                <w:sz w:val="22"/>
                <w:szCs w:val="22"/>
              </w:rPr>
            </w:pPr>
            <w:r>
              <w:rPr>
                <w:rFonts w:hint="eastAsia" w:ascii="仿宋" w:hAnsi="仿宋" w:eastAsia="仿宋" w:cs="仿宋"/>
                <w:b/>
                <w:color w:val="000000"/>
                <w:sz w:val="22"/>
                <w:szCs w:val="22"/>
              </w:rPr>
              <w:t>产品</w:t>
            </w:r>
          </w:p>
        </w:tc>
        <w:tc>
          <w:tcPr>
            <w:tcW w:w="762"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b/>
                <w:color w:val="000000"/>
                <w:sz w:val="22"/>
                <w:szCs w:val="22"/>
              </w:rPr>
            </w:pPr>
            <w:r>
              <w:rPr>
                <w:rFonts w:hint="eastAsia" w:ascii="仿宋" w:hAnsi="仿宋" w:eastAsia="仿宋" w:cs="仿宋"/>
                <w:b/>
                <w:color w:val="000000"/>
                <w:sz w:val="22"/>
                <w:szCs w:val="22"/>
              </w:rPr>
              <w:t>数量</w:t>
            </w:r>
          </w:p>
        </w:tc>
        <w:tc>
          <w:tcPr>
            <w:tcW w:w="750"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b/>
                <w:color w:val="000000"/>
                <w:sz w:val="22"/>
                <w:szCs w:val="22"/>
              </w:rPr>
            </w:pPr>
            <w:r>
              <w:rPr>
                <w:rFonts w:hint="eastAsia" w:ascii="仿宋" w:hAnsi="仿宋" w:eastAsia="仿宋" w:cs="仿宋"/>
                <w:b/>
                <w:color w:val="000000"/>
                <w:sz w:val="22"/>
                <w:szCs w:val="22"/>
              </w:rPr>
              <w:t>单位</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b/>
                <w:color w:val="000000"/>
                <w:sz w:val="22"/>
                <w:szCs w:val="22"/>
              </w:rPr>
            </w:pPr>
            <w:r>
              <w:rPr>
                <w:rFonts w:hint="eastAsia" w:ascii="仿宋" w:hAnsi="仿宋" w:eastAsia="仿宋" w:cs="仿宋"/>
                <w:b/>
                <w:color w:val="000000"/>
                <w:sz w:val="22"/>
                <w:szCs w:val="22"/>
              </w:rPr>
              <w:t>性能指标</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b/>
                <w:color w:val="000000"/>
                <w:sz w:val="22"/>
                <w:szCs w:val="22"/>
              </w:rPr>
            </w:pPr>
            <w:r>
              <w:rPr>
                <w:rFonts w:hint="eastAsia" w:ascii="仿宋" w:hAnsi="仿宋" w:eastAsia="仿宋" w:cs="仿宋"/>
                <w:b/>
                <w:color w:val="000000"/>
                <w:sz w:val="22"/>
                <w:szCs w:val="22"/>
              </w:rPr>
              <w:t>备注</w:t>
            </w:r>
          </w:p>
        </w:tc>
      </w:tr>
      <w:tr>
        <w:tblPrEx>
          <w:tblCellMar>
            <w:top w:w="0" w:type="dxa"/>
            <w:left w:w="108" w:type="dxa"/>
            <w:bottom w:w="0" w:type="dxa"/>
            <w:right w:w="108" w:type="dxa"/>
          </w:tblCellMar>
        </w:tblPrEx>
        <w:trPr>
          <w:trHeight w:val="128" w:hRule="atLeast"/>
        </w:trPr>
        <w:tc>
          <w:tcPr>
            <w:tcW w:w="10700" w:type="dxa"/>
            <w:gridSpan w:val="5"/>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b/>
                <w:color w:val="000000"/>
                <w:sz w:val="22"/>
                <w:szCs w:val="22"/>
              </w:rPr>
            </w:pPr>
            <w:r>
              <w:rPr>
                <w:rFonts w:hint="eastAsia" w:ascii="仿宋" w:hAnsi="仿宋" w:eastAsia="仿宋" w:cs="仿宋"/>
                <w:b/>
                <w:color w:val="000000"/>
                <w:sz w:val="22"/>
                <w:szCs w:val="22"/>
              </w:rPr>
              <w:t>仲裁庭内设备</w:t>
            </w:r>
          </w:p>
        </w:tc>
      </w:tr>
      <w:tr>
        <w:tblPrEx>
          <w:tblCellMar>
            <w:top w:w="0" w:type="dxa"/>
            <w:left w:w="108" w:type="dxa"/>
            <w:bottom w:w="0" w:type="dxa"/>
            <w:right w:w="108" w:type="dxa"/>
          </w:tblCellMar>
        </w:tblPrEx>
        <w:trPr>
          <w:trHeight w:val="3528"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数字庭审主机</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具体参数：</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1、SDI输入：16路SDI输入，阻抗：75Ω（支持VGA/HDMI/ DVI/ YPbPr信号转换）</w:t>
            </w:r>
          </w:p>
          <w:p>
            <w:pPr>
              <w:widowControl/>
              <w:jc w:val="left"/>
              <w:textAlignment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SDI输出：10路SDI矩阵输出，阻抗：75Ω。（支持VGA/HDMI/ DVI/ YPbPr信号转换），提供设备背面接口照片</w:t>
            </w:r>
            <w:r>
              <w:rPr>
                <w:rFonts w:hint="eastAsia" w:ascii="仿宋" w:hAnsi="仿宋" w:eastAsia="仿宋" w:cs="宋体"/>
                <w:kern w:val="0"/>
                <w:sz w:val="22"/>
                <w:szCs w:val="22"/>
                <w:lang w:eastAsia="zh-CN"/>
              </w:rPr>
              <w:t>。</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2、高清内录：8路SDI矩阵切换，内部循环录像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3、音频输入：5路BNC混音输入，阻抗：&gt;10KΩ，双声道，平衡/非平衡</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音频输出：4路BNC，阻抗：&gt;470Ω，信号类型：双声道，平衡/非平衡</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4、RS232控制：4路串行控制接口：3路9针D型接口，1路凤凰接口</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RS485控制；3路，实现云台控制，支持多种摄像机协议</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IR控制：5路，自学习红外控制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5、网络接口：2路RJ45 10M/100M/1000M自适应以太网口</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USB接口：2路USB接口（支持鼠标键盘）</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6、处理器：支持实时回放，HI3531华为海思 4K处理芯片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7、录像保存：主机SATA接口硬盘、eSATA、网络</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数据备份：硬盘备份、SATA刻录</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8、操作系统：嵌入式LINUX操作系统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9、图像编码：RTSP H.264/H.265 1080P 带视频服务器</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预览显示：默认8画面预览(1大画面+7小画面)</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10、电源：ATX标准电源：100VAC~240VAC, 50/60 Hz, 6A国际自适应电源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11、工作温度：0℃ ~ ＋55℃（工作环境温度：-10℃ ~ +55℃）</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工作湿度：10%－90%（相对湿度：20% ~ 95%）</w:t>
            </w:r>
          </w:p>
          <w:p>
            <w:pPr>
              <w:jc w:val="left"/>
              <w:rPr>
                <w:rFonts w:ascii="仿宋" w:hAnsi="仿宋" w:eastAsia="仿宋" w:cs="仿宋"/>
                <w:b/>
                <w:sz w:val="22"/>
                <w:szCs w:val="22"/>
              </w:rPr>
            </w:pPr>
            <w:r>
              <w:rPr>
                <w:rFonts w:hint="eastAsia" w:ascii="仿宋" w:hAnsi="仿宋" w:eastAsia="仿宋" w:cs="宋体"/>
                <w:b/>
                <w:kern w:val="0"/>
                <w:sz w:val="22"/>
                <w:szCs w:val="22"/>
              </w:rPr>
              <w:t>12、提供投标产品型号3C认证证书复印件。</w:t>
            </w:r>
          </w:p>
          <w:p>
            <w:pPr>
              <w:jc w:val="left"/>
              <w:rPr>
                <w:rFonts w:ascii="仿宋" w:hAnsi="仿宋" w:eastAsia="仿宋" w:cs="仿宋"/>
                <w:sz w:val="22"/>
                <w:szCs w:val="22"/>
              </w:rPr>
            </w:pP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128"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语音激励主机</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1、话筒输入：10路XLR，平衡/非平衡，最大输入电平-18 dBV，输入阻抗10KΩ，辅助音频输入：1路RCA双声道，最大输入电平6 dBV，输入阻抗100KΩ ，远程音频输入：1路RCA，最大输入电平6 dBV，输入阻抗100KΩ 。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2、话筒输出：1路XLR，平衡/非平衡，最大输出电平-18 dBV，输出阻抗120Ω，本地音频输出：1路RCA双声道，输出电平0 dB，输出阻抗120Ω，远程音频输出：1路RCA，输出电平0 dB，阻抗120Ω，可扩展远程回声消除。</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3、RS232控制：1路PHX接口：3P，RS485控制：1路PHX接口：3P，网络控制：1路RJ45接口 （可选模块）。</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 4、反馈噪声抑制：反馈抑制比：10 dB；噪声抑制比：15dB，有效抑制噪音，远程回声消除：处理回声延迟能力：256ms，回声抑制比： &gt;60dB （可选模块）。</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5、话筒激励控制：10路可任选多路，激励灵敏度可调节，可关断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6、话筒音量：每路话筒音量调节，总输出音量调节。</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7、频率响应：20Hz-20KHz，最大增益：62dB 。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8、幻像供电：+48V，电源电压：+12V，消耗功率：20W。</w:t>
            </w:r>
          </w:p>
          <w:p>
            <w:pPr>
              <w:jc w:val="left"/>
              <w:rPr>
                <w:rFonts w:ascii="仿宋" w:hAnsi="仿宋" w:eastAsia="仿宋" w:cs="仿宋"/>
                <w:sz w:val="22"/>
                <w:szCs w:val="22"/>
              </w:rPr>
            </w:pPr>
            <w:r>
              <w:rPr>
                <w:rFonts w:hint="eastAsia" w:ascii="仿宋" w:hAnsi="仿宋" w:eastAsia="仿宋" w:cs="宋体"/>
                <w:kern w:val="0"/>
                <w:sz w:val="22"/>
                <w:szCs w:val="22"/>
              </w:rPr>
              <w:t>9、尺寸：宽435×高45×深190（mm），重量：2.7KG(不含外包装)。</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FF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远程视频主机</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sz w:val="22"/>
                <w:szCs w:val="22"/>
              </w:rPr>
              <w:t>一</w:t>
            </w:r>
            <w:r>
              <w:rPr>
                <w:rFonts w:hint="eastAsia" w:ascii="仿宋" w:hAnsi="仿宋" w:eastAsia="仿宋" w:cs="宋体"/>
                <w:kern w:val="0"/>
                <w:sz w:val="22"/>
                <w:szCs w:val="22"/>
              </w:rPr>
              <w:t>、远程视频主机含终端设备1台和配套云视频系统软件1套、音视频IOS/Android客户端APP软件。</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二、技术参数：</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1、SDI输入：3路，默认分辨率1920*1080@60HZ，1路可切换HDMI。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2、SDI输出：1路，默认分辨率1920*1080@60HZ，可切换HDMI，最高支持4K</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3、话筒输入：2路，1路6.35接口，1路卡侬接口（可打开48V幻象电源供电），独立调节音量，音频输入：1路，3.5接口立体声。</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4、音频编码：支持AAC双声道编码，711A,711U,722,726协议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5、音频输出：1路，3.5接口立体声。</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6、音频解码：支持711A,711U,722,726,AAC协议，双声道解码。</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7、视频编解码：支持H.264/H.265编码协议，支持RTSP/ONVIF协议，视频格式：支持RTSP/RTMP/FLV/TS/HLS。</w:t>
            </w:r>
          </w:p>
          <w:p>
            <w:pPr>
              <w:widowControl/>
              <w:jc w:val="left"/>
              <w:textAlignment w:val="center"/>
              <w:rPr>
                <w:rFonts w:ascii="仿宋" w:hAnsi="仿宋" w:eastAsia="仿宋"/>
                <w:sz w:val="22"/>
                <w:szCs w:val="22"/>
              </w:rPr>
            </w:pPr>
            <w:r>
              <w:rPr>
                <w:rFonts w:hint="eastAsia" w:ascii="仿宋" w:hAnsi="仿宋" w:eastAsia="仿宋" w:cs="宋体"/>
                <w:kern w:val="0"/>
                <w:sz w:val="22"/>
                <w:szCs w:val="22"/>
              </w:rPr>
              <w:t>8、OSD设置：支持时间、图片、文字叠加。</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9、设备兼容：支持对IPC、NVR/DVR/XVR、流媒体服务器、HDMI/VGA编码器等设备解码</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10、回声消除：内部回声消除处理，可最大限度地消除网络对话时的回声。</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11、啸叫抑制：支持</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12、自动增益：支持。14、网络接口：2路，USB接口：2路，RS232接口：1路（可扩展），RS485接口：1路（可扩展）。</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13、组播：支持。SRT加密：支持 。</w:t>
            </w:r>
          </w:p>
          <w:p>
            <w:pPr>
              <w:widowControl/>
              <w:jc w:val="left"/>
              <w:textAlignment w:val="center"/>
              <w:rPr>
                <w:rFonts w:ascii="仿宋" w:hAnsi="仿宋" w:eastAsia="仿宋" w:cs="宋体"/>
                <w:color w:val="00B050"/>
                <w:kern w:val="0"/>
                <w:sz w:val="22"/>
                <w:szCs w:val="22"/>
              </w:rPr>
            </w:pPr>
            <w:r>
              <w:rPr>
                <w:rFonts w:hint="eastAsia" w:ascii="仿宋" w:hAnsi="仿宋" w:eastAsia="仿宋" w:cs="宋体"/>
                <w:kern w:val="0"/>
                <w:sz w:val="22"/>
                <w:szCs w:val="22"/>
              </w:rPr>
              <w:t>14、配套云视频系统软件网络适应性：能适应较差的网络条件，在网络丢包率30%情况下，能保证视频流畅传输，视频帧率不低于25帧/秒。（提供CSTC权威机构检测报告）。</w:t>
            </w:r>
          </w:p>
          <w:p>
            <w:pPr>
              <w:widowControl/>
              <w:jc w:val="left"/>
              <w:textAlignment w:val="center"/>
              <w:rPr>
                <w:rFonts w:ascii="仿宋" w:hAnsi="仿宋" w:eastAsia="仿宋" w:cs="仿宋"/>
                <w:color w:val="000000"/>
                <w:sz w:val="22"/>
                <w:szCs w:val="22"/>
              </w:rPr>
            </w:pPr>
            <w:r>
              <w:rPr>
                <w:rFonts w:hint="eastAsia" w:ascii="宋体" w:hAnsi="宋体" w:cs="宋体"/>
                <w:color w:val="000000"/>
                <w:kern w:val="0"/>
                <w:sz w:val="24"/>
                <w:szCs w:val="24"/>
              </w:rPr>
              <w:t>15、</w:t>
            </w:r>
            <w:r>
              <w:rPr>
                <w:rFonts w:hint="eastAsia" w:ascii="仿宋" w:hAnsi="仿宋" w:eastAsia="仿宋" w:cs="宋体"/>
                <w:color w:val="000000"/>
                <w:kern w:val="0"/>
                <w:sz w:val="22"/>
                <w:szCs w:val="22"/>
                <w:highlight w:val="none"/>
              </w:rPr>
              <w:t>所投远程视频主机与省仲裁庭能无缝音视频对接。（投标人需提供承诺书</w:t>
            </w:r>
            <w:r>
              <w:rPr>
                <w:rFonts w:hint="eastAsia" w:ascii="仿宋" w:hAnsi="仿宋" w:eastAsia="仿宋" w:cs="宋体"/>
                <w:color w:val="000000"/>
                <w:kern w:val="0"/>
                <w:sz w:val="22"/>
                <w:szCs w:val="22"/>
                <w:highlight w:val="none"/>
                <w:lang w:eastAsia="zh-CN"/>
              </w:rPr>
              <w:t>（</w:t>
            </w:r>
            <w:r>
              <w:rPr>
                <w:rFonts w:hint="eastAsia" w:ascii="仿宋" w:hAnsi="仿宋" w:eastAsia="仿宋" w:cs="宋体"/>
                <w:color w:val="000000"/>
                <w:kern w:val="0"/>
                <w:sz w:val="22"/>
                <w:szCs w:val="22"/>
                <w:highlight w:val="none"/>
                <w:lang w:val="en-US" w:eastAsia="zh-CN"/>
              </w:rPr>
              <w:t>格式自拟</w:t>
            </w:r>
            <w:r>
              <w:rPr>
                <w:rFonts w:hint="eastAsia" w:ascii="仿宋" w:hAnsi="仿宋" w:eastAsia="仿宋" w:cs="宋体"/>
                <w:color w:val="000000"/>
                <w:kern w:val="0"/>
                <w:sz w:val="22"/>
                <w:szCs w:val="22"/>
                <w:highlight w:val="none"/>
                <w:lang w:eastAsia="zh-CN"/>
              </w:rPr>
              <w:t>）</w:t>
            </w:r>
            <w:r>
              <w:rPr>
                <w:rFonts w:hint="eastAsia" w:ascii="仿宋" w:hAnsi="仿宋" w:eastAsia="仿宋" w:cs="宋体"/>
                <w:color w:val="000000"/>
                <w:kern w:val="0"/>
                <w:sz w:val="22"/>
                <w:szCs w:val="22"/>
                <w:highlight w:val="none"/>
              </w:rPr>
              <w:t>确保远程视频主机与省仲裁庭能无缝音视频对接）</w:t>
            </w:r>
            <w:r>
              <w:rPr>
                <w:rFonts w:hint="eastAsia" w:ascii="仿宋" w:hAnsi="仿宋" w:eastAsia="仿宋" w:cs="宋体"/>
                <w:kern w:val="0"/>
                <w:sz w:val="22"/>
                <w:szCs w:val="22"/>
              </w:rPr>
              <w:t>中标后三日内对所投主机进行功能测试，通过后才能执行合同流程。测试中发现虚假应标的行为采购人有权将作废标处理并单方面终止合同，中标人同时承担相应的经济和法律责任。</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FF0000"/>
                <w:sz w:val="22"/>
                <w:szCs w:val="22"/>
              </w:rPr>
            </w:pPr>
          </w:p>
        </w:tc>
      </w:tr>
      <w:tr>
        <w:tblPrEx>
          <w:tblCellMar>
            <w:top w:w="0" w:type="dxa"/>
            <w:left w:w="108" w:type="dxa"/>
            <w:bottom w:w="0" w:type="dxa"/>
            <w:right w:w="108" w:type="dxa"/>
          </w:tblCellMar>
        </w:tblPrEx>
        <w:trPr>
          <w:trHeight w:val="109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SDI信号</w:t>
            </w:r>
            <w:r>
              <w:rPr>
                <w:rFonts w:hint="eastAsia" w:ascii="仿宋" w:hAnsi="仿宋" w:eastAsia="仿宋" w:cs="宋体"/>
                <w:color w:val="000000"/>
                <w:kern w:val="0"/>
                <w:sz w:val="22"/>
                <w:szCs w:val="22"/>
              </w:rPr>
              <w:t>转换</w:t>
            </w:r>
            <w:r>
              <w:rPr>
                <w:rFonts w:hint="eastAsia" w:ascii="仿宋" w:hAnsi="仿宋" w:eastAsia="仿宋" w:cs="仿宋"/>
                <w:color w:val="000000"/>
                <w:sz w:val="22"/>
                <w:szCs w:val="22"/>
              </w:rPr>
              <w:t>器</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12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个</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1、SDI转HDMI信号转换器，一路SD-SDI HD-SDI 3G-SDI高清串行数字视频信号自适应输入，一路SDI环路输出。</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 xml:space="preserve">2、同步解嵌模拟音频输出， </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3、同步输出 VGA &amp; HDMI 视频信号</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4、可在不同分辨率设备间切换变频输出。</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5、输出分辨率采用编码开关设置：</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1080P/60Hz 1080P/50Hz 1080P/30Hz 1080P/25Hz 1080P/24Hz 1080I/60Hz 1080I/50Hz 720P/60Hz 720P/50Hz 720P/25Hz 720P/24Hz  1680×1050 1600×1200 1440×900 1366×768 1280×1024 1024×768</w:t>
            </w:r>
          </w:p>
          <w:p>
            <w:pPr>
              <w:tabs>
                <w:tab w:val="center" w:pos="2789"/>
              </w:tabs>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6、需适配、兼容庭审主机。</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3078"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HDMI信号转换器</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ascii="仿宋" w:hAnsi="仿宋" w:eastAsia="仿宋" w:cs="仿宋"/>
                <w:color w:val="000000"/>
                <w:sz w:val="22"/>
                <w:szCs w:val="22"/>
              </w:rPr>
            </w:pPr>
            <w:r>
              <w:rPr>
                <w:rFonts w:hint="eastAsia" w:ascii="仿宋" w:hAnsi="仿宋" w:eastAsia="仿宋" w:cs="仿宋"/>
                <w:color w:val="000000"/>
                <w:sz w:val="22"/>
                <w:szCs w:val="22"/>
              </w:rPr>
              <w:t>个</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1、HDMI转SDI信号转换器，一路SD-SDI HD-SDI 3G-SDI高清串行数字视频信号自适应输入，一路SDI环路输出。</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 xml:space="preserve">2、同步解嵌模拟音频输出， </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3、同步输出SDI视频信号</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4、可在不同分辨率设备间切换变频输出。</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5、输出分辨率采用编码开关设置：</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1080P/60Hz 1080P/50Hz 1080P/30Hz 1080P/25Hz 1080P/24Hz 1080I/60Hz 1080I/50Hz 720P/60Hz 720P/50Hz 720P/25Hz 720P/24Hz  1680×1050 1600×1200 1440×900 1366×768 1280×1024 1024×768</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6、需适配、兼容庭审主机。</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492"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B050"/>
                <w:sz w:val="22"/>
                <w:szCs w:val="22"/>
              </w:rPr>
            </w:pPr>
            <w:r>
              <w:rPr>
                <w:rFonts w:hint="eastAsia" w:ascii="仿宋" w:hAnsi="仿宋" w:eastAsia="仿宋" w:cs="仿宋"/>
                <w:sz w:val="22"/>
                <w:szCs w:val="22"/>
              </w:rPr>
              <w:t>数字反馈消除放大器</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numPr>
                <w:ilvl w:val="0"/>
                <w:numId w:val="1"/>
              </w:num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额定功率 ： 2×150W/8Ω 2×300W/4Ω</w:t>
            </w:r>
          </w:p>
          <w:p>
            <w:pPr>
              <w:numPr>
                <w:ilvl w:val="0"/>
                <w:numId w:val="1"/>
              </w:num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频率响应 ： 20Hz-20kHz；信 噪 比 ： &gt;99dB；谐波失真 ： &gt;0.1%@1KHz；</w:t>
            </w:r>
          </w:p>
          <w:p>
            <w:pPr>
              <w:numPr>
                <w:ilvl w:val="0"/>
                <w:numId w:val="1"/>
              </w:num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外形尺寸(W×H×Dmm) ： 482×88×438mm，</w:t>
            </w:r>
          </w:p>
          <w:p>
            <w:pPr>
              <w:numPr>
                <w:ilvl w:val="0"/>
                <w:numId w:val="1"/>
              </w:num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提供投标产品3C认证证书复印件；</w:t>
            </w:r>
          </w:p>
          <w:p>
            <w:pPr>
              <w:jc w:val="left"/>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5、提供投标产品GJB国军标质量认证证书复印件。</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128"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庭审专用话筒</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13</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支</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1、换能方式:电容式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2、指向特性:超心型单一指向</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3、频率响应:100-18000Hz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4、信噪比:&gt;65dB</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5、输出阻扰:200Ω平衡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6、灵敏度:-30dB</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7、拾音距离:10-60cm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8、供电电压:3V/48V</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9、消耗电流:8mA</w:t>
            </w:r>
          </w:p>
          <w:p>
            <w:pPr>
              <w:jc w:val="left"/>
              <w:rPr>
                <w:rFonts w:ascii="仿宋" w:hAnsi="仿宋" w:eastAsia="仿宋" w:cs="仿宋"/>
                <w:color w:val="000000"/>
                <w:sz w:val="22"/>
                <w:szCs w:val="22"/>
              </w:rPr>
            </w:pPr>
            <w:r>
              <w:rPr>
                <w:rFonts w:hint="eastAsia" w:ascii="仿宋" w:hAnsi="仿宋" w:eastAsia="仿宋" w:cs="宋体"/>
                <w:kern w:val="0"/>
                <w:sz w:val="22"/>
                <w:szCs w:val="22"/>
              </w:rPr>
              <w:t>10、连接线长:8m</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128"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庭审专用音箱</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支</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1、规格：10寸三分频  2、单元：1*10"LF ,1*1"MF,1*1.3"HF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3、频率响应：60Hz-18KHz±3dB ，灵敏度：95dB±3dB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4、额定功率：150W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5、阻抗：8Ω ，峰值功率：250W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6、覆盖角度：100*90 。</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7、连接器：bingding post +Black- </w:t>
            </w:r>
          </w:p>
          <w:p>
            <w:pPr>
              <w:jc w:val="left"/>
              <w:rPr>
                <w:rFonts w:ascii="仿宋" w:hAnsi="仿宋" w:eastAsia="仿宋" w:cs="仿宋"/>
                <w:sz w:val="22"/>
                <w:szCs w:val="22"/>
              </w:rPr>
            </w:pPr>
            <w:r>
              <w:rPr>
                <w:rFonts w:hint="eastAsia" w:ascii="仿宋" w:hAnsi="仿宋" w:eastAsia="仿宋" w:cs="宋体"/>
                <w:kern w:val="0"/>
                <w:sz w:val="22"/>
                <w:szCs w:val="22"/>
              </w:rPr>
              <w:t>8、体积：310mm*270mm*450mm （含安装支架等材料）</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sz w:val="22"/>
                <w:szCs w:val="22"/>
              </w:rPr>
            </w:pPr>
          </w:p>
        </w:tc>
      </w:tr>
      <w:tr>
        <w:tblPrEx>
          <w:tblCellMar>
            <w:top w:w="0" w:type="dxa"/>
            <w:left w:w="108" w:type="dxa"/>
            <w:bottom w:w="0" w:type="dxa"/>
            <w:right w:w="108" w:type="dxa"/>
          </w:tblCellMar>
        </w:tblPrEx>
        <w:trPr>
          <w:trHeight w:val="90"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庭审专用一体机摄像机</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8</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r>
              <w:rPr>
                <w:rFonts w:hint="eastAsia" w:ascii="仿宋" w:hAnsi="仿宋" w:eastAsia="仿宋" w:cs="仿宋"/>
                <w:color w:val="000000"/>
                <w:sz w:val="22"/>
                <w:szCs w:val="22"/>
              </w:rPr>
              <w:t>超高清晰图像200 万 Exmor CMOS 传感器</w:t>
            </w:r>
          </w:p>
          <w:p>
            <w:pPr>
              <w:jc w:val="left"/>
              <w:rPr>
                <w:rFonts w:ascii="仿宋" w:hAnsi="仿宋" w:eastAsia="仿宋" w:cs="仿宋"/>
                <w:color w:val="000000"/>
                <w:sz w:val="22"/>
                <w:szCs w:val="22"/>
              </w:rPr>
            </w:pPr>
            <w:r>
              <w:rPr>
                <w:rFonts w:hint="eastAsia" w:ascii="仿宋" w:hAnsi="仿宋" w:eastAsia="仿宋" w:cs="仿宋"/>
                <w:color w:val="000000"/>
                <w:sz w:val="22"/>
                <w:szCs w:val="22"/>
              </w:rPr>
              <w:t>VCC-HD30SD 采用1/2.8" 200 万像素的Exmor CMOS传感器，能输出超高清晰1080p60的优质图像</w:t>
            </w:r>
          </w:p>
          <w:p>
            <w:pPr>
              <w:jc w:val="left"/>
              <w:rPr>
                <w:rFonts w:ascii="仿宋" w:hAnsi="仿宋" w:eastAsia="仿宋" w:cs="仿宋"/>
                <w:color w:val="000000"/>
                <w:sz w:val="22"/>
                <w:szCs w:val="22"/>
              </w:rPr>
            </w:pPr>
            <w:r>
              <w:rPr>
                <w:rFonts w:hint="eastAsia" w:ascii="仿宋" w:hAnsi="仿宋" w:eastAsia="仿宋" w:cs="仿宋"/>
                <w:color w:val="000000"/>
                <w:sz w:val="22"/>
                <w:szCs w:val="22"/>
              </w:rPr>
              <w:t>1、NTSC/PAL，全高清 HD多格式输出（HDMI，HD-SDI，YPbPr）</w:t>
            </w:r>
          </w:p>
          <w:p>
            <w:pPr>
              <w:jc w:val="left"/>
              <w:rPr>
                <w:rFonts w:ascii="仿宋" w:hAnsi="仿宋" w:eastAsia="仿宋" w:cs="仿宋"/>
                <w:color w:val="000000"/>
                <w:sz w:val="22"/>
                <w:szCs w:val="22"/>
              </w:rPr>
            </w:pPr>
            <w:r>
              <w:rPr>
                <w:rFonts w:hint="eastAsia" w:ascii="仿宋" w:hAnsi="仿宋" w:eastAsia="仿宋" w:cs="仿宋"/>
                <w:color w:val="000000"/>
                <w:sz w:val="22"/>
                <w:szCs w:val="22"/>
              </w:rPr>
              <w:t>VCC-HD30SD 可输出VIDEO，1080p/1080i/720p HD信号，满足不同系统需求</w:t>
            </w:r>
          </w:p>
          <w:p>
            <w:pPr>
              <w:jc w:val="left"/>
              <w:rPr>
                <w:rFonts w:ascii="仿宋" w:hAnsi="仿宋" w:eastAsia="仿宋" w:cs="仿宋"/>
                <w:color w:val="000000"/>
                <w:sz w:val="22"/>
                <w:szCs w:val="22"/>
              </w:rPr>
            </w:pPr>
            <w:r>
              <w:rPr>
                <w:rFonts w:hint="eastAsia" w:ascii="仿宋" w:hAnsi="仿宋" w:eastAsia="仿宋" w:cs="仿宋"/>
                <w:color w:val="000000"/>
                <w:sz w:val="22"/>
                <w:szCs w:val="22"/>
              </w:rPr>
              <w:t>2、RS-232C/RS422 遥控 (VISCA 协议)</w:t>
            </w:r>
          </w:p>
          <w:p>
            <w:pPr>
              <w:jc w:val="left"/>
              <w:rPr>
                <w:rFonts w:ascii="仿宋" w:hAnsi="仿宋" w:eastAsia="仿宋" w:cs="仿宋"/>
                <w:color w:val="000000"/>
                <w:sz w:val="22"/>
                <w:szCs w:val="22"/>
              </w:rPr>
            </w:pPr>
            <w:r>
              <w:rPr>
                <w:rFonts w:hint="eastAsia" w:ascii="仿宋" w:hAnsi="仿宋" w:eastAsia="仿宋" w:cs="仿宋"/>
                <w:color w:val="000000"/>
                <w:sz w:val="22"/>
                <w:szCs w:val="22"/>
              </w:rPr>
              <w:t>3、变焦控制能力光学变焦20倍，数字变焦10倍，　快速稳定的自动聚焦镜头。　</w:t>
            </w:r>
          </w:p>
          <w:p>
            <w:pPr>
              <w:jc w:val="left"/>
              <w:rPr>
                <w:rFonts w:ascii="仿宋" w:hAnsi="仿宋" w:eastAsia="仿宋" w:cs="仿宋"/>
                <w:color w:val="000000"/>
                <w:sz w:val="22"/>
                <w:szCs w:val="22"/>
              </w:rPr>
            </w:pPr>
            <w:r>
              <w:rPr>
                <w:rFonts w:hint="eastAsia" w:ascii="仿宋" w:hAnsi="仿宋" w:eastAsia="仿宋" w:cs="仿宋"/>
                <w:color w:val="000000"/>
                <w:sz w:val="22"/>
                <w:szCs w:val="22"/>
              </w:rPr>
              <w:t>4、日夜转换</w:t>
            </w:r>
          </w:p>
          <w:p>
            <w:pPr>
              <w:jc w:val="left"/>
              <w:rPr>
                <w:rFonts w:ascii="仿宋" w:hAnsi="仿宋" w:eastAsia="仿宋" w:cs="仿宋"/>
                <w:color w:val="000000"/>
                <w:sz w:val="22"/>
                <w:szCs w:val="22"/>
              </w:rPr>
            </w:pPr>
            <w:r>
              <w:rPr>
                <w:rFonts w:hint="eastAsia" w:ascii="仿宋" w:hAnsi="仿宋" w:eastAsia="仿宋" w:cs="仿宋"/>
                <w:color w:val="000000"/>
                <w:sz w:val="22"/>
                <w:szCs w:val="22"/>
              </w:rPr>
              <w:t xml:space="preserve">5、支持图像翻转功能（支持正装/吊装）SDI接口，达到高清1080P@60 </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198"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B050"/>
                <w:sz w:val="22"/>
                <w:szCs w:val="22"/>
              </w:rPr>
            </w:pPr>
            <w:r>
              <w:rPr>
                <w:rFonts w:hint="eastAsia" w:ascii="仿宋" w:hAnsi="仿宋" w:eastAsia="仿宋" w:cs="仿宋"/>
                <w:color w:val="000000"/>
                <w:sz w:val="22"/>
                <w:szCs w:val="22"/>
              </w:rPr>
              <w:t>庭审专用云台摄像机</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3</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r>
              <w:rPr>
                <w:rFonts w:hint="eastAsia" w:ascii="仿宋" w:hAnsi="仿宋" w:eastAsia="仿宋" w:cs="仿宋"/>
                <w:color w:val="000000"/>
                <w:sz w:val="22"/>
                <w:szCs w:val="22"/>
              </w:rPr>
              <w:t>超高清晰图像200万 Exmor CMOS 传感器</w:t>
            </w:r>
          </w:p>
          <w:p>
            <w:pPr>
              <w:jc w:val="left"/>
              <w:rPr>
                <w:rFonts w:ascii="仿宋" w:hAnsi="仿宋" w:eastAsia="仿宋" w:cs="仿宋"/>
                <w:color w:val="000000"/>
                <w:sz w:val="22"/>
                <w:szCs w:val="22"/>
              </w:rPr>
            </w:pPr>
            <w:r>
              <w:rPr>
                <w:rFonts w:hint="eastAsia" w:ascii="仿宋" w:hAnsi="仿宋" w:eastAsia="仿宋" w:cs="仿宋"/>
                <w:color w:val="000000"/>
                <w:sz w:val="22"/>
                <w:szCs w:val="22"/>
              </w:rPr>
              <w:t>VCC-HD30SD 采用1/2.8" 200 万像素的Exmor CMOS传感器，能输出超高清晰1080p60的优质图像</w:t>
            </w:r>
          </w:p>
          <w:p>
            <w:pPr>
              <w:jc w:val="left"/>
              <w:rPr>
                <w:rFonts w:ascii="仿宋" w:hAnsi="仿宋" w:eastAsia="仿宋" w:cs="仿宋"/>
                <w:color w:val="000000"/>
                <w:sz w:val="22"/>
                <w:szCs w:val="22"/>
              </w:rPr>
            </w:pPr>
            <w:r>
              <w:rPr>
                <w:rFonts w:hint="eastAsia" w:ascii="仿宋" w:hAnsi="仿宋" w:eastAsia="仿宋" w:cs="仿宋"/>
                <w:color w:val="000000"/>
                <w:sz w:val="22"/>
                <w:szCs w:val="22"/>
              </w:rPr>
              <w:t>1、宽范围的快速云台</w:t>
            </w:r>
          </w:p>
          <w:p>
            <w:pPr>
              <w:jc w:val="left"/>
              <w:rPr>
                <w:rFonts w:ascii="仿宋" w:hAnsi="仿宋" w:eastAsia="仿宋" w:cs="仿宋"/>
                <w:color w:val="000000"/>
                <w:sz w:val="22"/>
                <w:szCs w:val="22"/>
              </w:rPr>
            </w:pPr>
            <w:r>
              <w:rPr>
                <w:rFonts w:hint="eastAsia" w:ascii="仿宋" w:hAnsi="仿宋" w:eastAsia="仿宋" w:cs="仿宋"/>
                <w:color w:val="000000"/>
                <w:sz w:val="22"/>
                <w:szCs w:val="22"/>
              </w:rPr>
              <w:t>VCC-HD30SD 可以快速水平，垂直宽范围的转动</w:t>
            </w:r>
          </w:p>
          <w:p>
            <w:pPr>
              <w:jc w:val="left"/>
              <w:rPr>
                <w:rFonts w:ascii="仿宋" w:hAnsi="仿宋" w:eastAsia="仿宋" w:cs="仿宋"/>
                <w:color w:val="000000"/>
                <w:sz w:val="22"/>
                <w:szCs w:val="22"/>
              </w:rPr>
            </w:pPr>
            <w:r>
              <w:rPr>
                <w:rFonts w:hint="eastAsia" w:ascii="仿宋" w:hAnsi="仿宋" w:eastAsia="仿宋" w:cs="仿宋"/>
                <w:color w:val="000000"/>
                <w:sz w:val="22"/>
                <w:szCs w:val="22"/>
              </w:rPr>
              <w:t>水平角度：-165度至+165度</w:t>
            </w:r>
          </w:p>
          <w:p>
            <w:pPr>
              <w:jc w:val="left"/>
              <w:rPr>
                <w:rFonts w:ascii="仿宋" w:hAnsi="仿宋" w:eastAsia="仿宋" w:cs="仿宋"/>
                <w:color w:val="000000"/>
                <w:sz w:val="22"/>
                <w:szCs w:val="22"/>
              </w:rPr>
            </w:pPr>
            <w:r>
              <w:rPr>
                <w:rFonts w:hint="eastAsia" w:ascii="仿宋" w:hAnsi="仿宋" w:eastAsia="仿宋" w:cs="仿宋"/>
                <w:color w:val="000000"/>
                <w:sz w:val="22"/>
                <w:szCs w:val="22"/>
              </w:rPr>
              <w:t>最大速度：100度/秒</w:t>
            </w:r>
          </w:p>
          <w:p>
            <w:pPr>
              <w:jc w:val="left"/>
              <w:rPr>
                <w:rFonts w:ascii="仿宋" w:hAnsi="仿宋" w:eastAsia="仿宋" w:cs="仿宋"/>
                <w:color w:val="000000"/>
                <w:sz w:val="22"/>
                <w:szCs w:val="22"/>
              </w:rPr>
            </w:pPr>
            <w:r>
              <w:rPr>
                <w:rFonts w:hint="eastAsia" w:ascii="仿宋" w:hAnsi="仿宋" w:eastAsia="仿宋" w:cs="仿宋"/>
                <w:color w:val="000000"/>
                <w:sz w:val="22"/>
                <w:szCs w:val="22"/>
              </w:rPr>
              <w:t>垂直角度：-30度到+90度</w:t>
            </w:r>
          </w:p>
          <w:p>
            <w:pPr>
              <w:jc w:val="left"/>
              <w:rPr>
                <w:rFonts w:ascii="仿宋" w:hAnsi="仿宋" w:eastAsia="仿宋" w:cs="仿宋"/>
                <w:color w:val="000000"/>
                <w:sz w:val="22"/>
                <w:szCs w:val="22"/>
              </w:rPr>
            </w:pPr>
            <w:r>
              <w:rPr>
                <w:rFonts w:hint="eastAsia" w:ascii="仿宋" w:hAnsi="仿宋" w:eastAsia="仿宋" w:cs="仿宋"/>
                <w:color w:val="000000"/>
                <w:sz w:val="22"/>
                <w:szCs w:val="22"/>
              </w:rPr>
              <w:t>最大速度：90度/秒</w:t>
            </w:r>
          </w:p>
          <w:p>
            <w:pPr>
              <w:jc w:val="left"/>
              <w:rPr>
                <w:rFonts w:ascii="仿宋" w:hAnsi="仿宋" w:eastAsia="仿宋" w:cs="仿宋"/>
                <w:color w:val="000000"/>
                <w:sz w:val="22"/>
                <w:szCs w:val="22"/>
              </w:rPr>
            </w:pPr>
            <w:r>
              <w:rPr>
                <w:rFonts w:hint="eastAsia" w:ascii="仿宋" w:hAnsi="仿宋" w:eastAsia="仿宋" w:cs="仿宋"/>
                <w:color w:val="000000"/>
                <w:sz w:val="22"/>
                <w:szCs w:val="22"/>
              </w:rPr>
              <w:t>2、NTSC/PAL，全高清 HD多格式输出（HDMI，HD-SDI，YPbPr）</w:t>
            </w:r>
          </w:p>
          <w:p>
            <w:pPr>
              <w:jc w:val="left"/>
              <w:rPr>
                <w:rFonts w:ascii="仿宋" w:hAnsi="仿宋" w:eastAsia="仿宋" w:cs="仿宋"/>
                <w:color w:val="000000"/>
                <w:sz w:val="22"/>
                <w:szCs w:val="22"/>
              </w:rPr>
            </w:pPr>
            <w:r>
              <w:rPr>
                <w:rFonts w:hint="eastAsia" w:ascii="仿宋" w:hAnsi="仿宋" w:eastAsia="仿宋" w:cs="仿宋"/>
                <w:color w:val="000000"/>
                <w:sz w:val="22"/>
                <w:szCs w:val="22"/>
              </w:rPr>
              <w:t>VCC-HD30SD 可输出VIDEO，1080p/1080i/720p HD信号，满足不同系统需求</w:t>
            </w:r>
          </w:p>
          <w:p>
            <w:pPr>
              <w:jc w:val="left"/>
              <w:rPr>
                <w:rFonts w:ascii="仿宋" w:hAnsi="仿宋" w:eastAsia="仿宋" w:cs="仿宋"/>
                <w:color w:val="000000"/>
                <w:sz w:val="22"/>
                <w:szCs w:val="22"/>
              </w:rPr>
            </w:pPr>
            <w:r>
              <w:rPr>
                <w:rFonts w:hint="eastAsia" w:ascii="仿宋" w:hAnsi="仿宋" w:eastAsia="仿宋" w:cs="仿宋"/>
                <w:color w:val="000000"/>
                <w:sz w:val="22"/>
                <w:szCs w:val="22"/>
              </w:rPr>
              <w:t>3、RS-232C/RS422 遥控 (VISCA 协议)</w:t>
            </w:r>
          </w:p>
          <w:p>
            <w:pPr>
              <w:jc w:val="left"/>
              <w:rPr>
                <w:rFonts w:ascii="仿宋" w:hAnsi="仿宋" w:eastAsia="仿宋" w:cs="仿宋"/>
                <w:color w:val="000000"/>
                <w:sz w:val="22"/>
                <w:szCs w:val="22"/>
              </w:rPr>
            </w:pPr>
            <w:r>
              <w:rPr>
                <w:rFonts w:hint="eastAsia" w:ascii="仿宋" w:hAnsi="仿宋" w:eastAsia="仿宋" w:cs="仿宋"/>
                <w:color w:val="000000"/>
                <w:sz w:val="22"/>
                <w:szCs w:val="22"/>
              </w:rPr>
              <w:t>4、变焦控制能力光学变焦20倍，数字变焦10倍，　快速稳定的自动聚焦镜头。</w:t>
            </w:r>
          </w:p>
          <w:p>
            <w:pPr>
              <w:jc w:val="left"/>
              <w:rPr>
                <w:rFonts w:ascii="仿宋" w:hAnsi="仿宋" w:eastAsia="仿宋" w:cs="仿宋"/>
                <w:color w:val="000000"/>
                <w:sz w:val="22"/>
                <w:szCs w:val="22"/>
              </w:rPr>
            </w:pPr>
            <w:r>
              <w:rPr>
                <w:rFonts w:hint="eastAsia" w:ascii="仿宋" w:hAnsi="仿宋" w:eastAsia="仿宋" w:cs="仿宋"/>
                <w:color w:val="000000"/>
                <w:sz w:val="22"/>
                <w:szCs w:val="22"/>
              </w:rPr>
              <w:t>5、日夜转换</w:t>
            </w:r>
          </w:p>
          <w:p>
            <w:pPr>
              <w:jc w:val="left"/>
              <w:rPr>
                <w:rFonts w:ascii="仿宋" w:hAnsi="仿宋" w:eastAsia="仿宋" w:cs="仿宋"/>
                <w:color w:val="000000"/>
                <w:sz w:val="22"/>
                <w:szCs w:val="22"/>
              </w:rPr>
            </w:pPr>
            <w:r>
              <w:rPr>
                <w:rFonts w:hint="eastAsia" w:ascii="仿宋" w:hAnsi="仿宋" w:eastAsia="仿宋" w:cs="仿宋"/>
                <w:color w:val="000000"/>
                <w:sz w:val="22"/>
                <w:szCs w:val="22"/>
              </w:rPr>
              <w:t xml:space="preserve">6、支持图像翻转功能（支持正装/吊装）SDI接口，达到高清1080P@60 </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FF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人脸身份证校验系统</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1、人脸识别，身份证识别，自证校验，云端校验，能与庭审系统无缝对接。</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2、功能描述：1）、人脸识别，99%+高识别率</w:t>
            </w:r>
          </w:p>
          <w:p>
            <w:pPr>
              <w:widowControl/>
              <w:jc w:val="left"/>
              <w:textAlignment w:val="center"/>
              <w:rPr>
                <w:rFonts w:ascii="宋体" w:hAnsi="宋体" w:cs="宋体"/>
                <w:sz w:val="24"/>
                <w:szCs w:val="24"/>
              </w:rPr>
            </w:pPr>
            <w:r>
              <w:rPr>
                <w:rFonts w:hint="eastAsia" w:ascii="仿宋" w:hAnsi="仿宋" w:eastAsia="仿宋" w:cs="宋体"/>
                <w:kern w:val="0"/>
                <w:sz w:val="22"/>
                <w:szCs w:val="22"/>
              </w:rPr>
              <w:t>人脸识别结果语音播报 ，2）身份证信息读取，人证合一比对 ，过期身份识别提醒。</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人脸身份证识别一体机</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numPr>
                <w:ilvl w:val="0"/>
                <w:numId w:val="2"/>
              </w:numPr>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产品参数：1）、面板材质：粉末喷涂  </w:t>
            </w:r>
          </w:p>
          <w:p>
            <w:pPr>
              <w:widowControl/>
              <w:numPr>
                <w:ilvl w:val="0"/>
                <w:numId w:val="2"/>
              </w:numPr>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 2）显示屏：10.1英寸，1280X800分辨率</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3）操作系统：Android</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4）处理器： 64位4核ARM芯片</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5）摄像头：1/3寸CMOS，400万像素，感应式LED补光</w:t>
            </w:r>
          </w:p>
          <w:p>
            <w:pPr>
              <w:widowControl/>
              <w:jc w:val="left"/>
              <w:textAlignment w:val="center"/>
              <w:rPr>
                <w:rFonts w:ascii="宋体" w:hAnsi="宋体" w:cs="宋体"/>
                <w:sz w:val="24"/>
                <w:szCs w:val="24"/>
              </w:rPr>
            </w:pPr>
            <w:r>
              <w:rPr>
                <w:rFonts w:hint="eastAsia" w:ascii="仿宋" w:hAnsi="仿宋" w:eastAsia="仿宋" w:cs="宋体"/>
                <w:kern w:val="0"/>
                <w:sz w:val="22"/>
                <w:szCs w:val="22"/>
              </w:rPr>
              <w:t>6）设备功耗：≤7W ,，工作电压：DC12V±10％，通讯方式：TCP/IP</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371"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庭审显示单元</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r>
              <w:rPr>
                <w:rFonts w:hint="eastAsia" w:ascii="仿宋" w:hAnsi="仿宋" w:eastAsia="仿宋" w:cs="仿宋"/>
                <w:color w:val="000000"/>
                <w:sz w:val="22"/>
                <w:szCs w:val="22"/>
              </w:rPr>
              <w:t>55寸，支持1920*1080。2个HDMI输入口</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591"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庭审触控平台</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1、触控平台含10英寸多点触控电容屏1个和庭审设备平板电脑网络无线控制APP软件1套。</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2、配合庭审主机可实现如下功能</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A、庭审控制功能：书记员通过触摸“交互界面”中的【庭审控制】按钮，即可进入相应界面并控制仲裁庭内设备，如：庭审画面切换、语音激励等。</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B、播报庭审纪律：书记员通过触摸“交互界面”中的【语音播报】按钮，“终端”将自动宣读庭审纪律，再次触摸界面上的【语音播报】按钮，“终端”将退出宣读庭审纪律。</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C、实时状态控制：支持一键开庭/闭庭，一键休庭/复庭。</w:t>
            </w:r>
          </w:p>
          <w:p>
            <w:pPr>
              <w:widowControl/>
              <w:jc w:val="left"/>
              <w:textAlignment w:val="center"/>
              <w:rPr>
                <w:rFonts w:ascii="仿宋" w:hAnsi="仿宋" w:eastAsia="仿宋" w:cs="仿宋"/>
                <w:color w:val="000000"/>
                <w:sz w:val="22"/>
                <w:szCs w:val="22"/>
              </w:rPr>
            </w:pPr>
            <w:r>
              <w:rPr>
                <w:rFonts w:hint="eastAsia" w:ascii="仿宋" w:hAnsi="仿宋" w:eastAsia="仿宋" w:cs="宋体"/>
                <w:kern w:val="0"/>
                <w:sz w:val="22"/>
                <w:szCs w:val="22"/>
              </w:rPr>
              <w:t>D、庭审监控控制：支持复合画面模式选择、画面指定。</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仲裁系统客户端</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套</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1、WEB端开庭管理客户端，远程开庭接入，远程调解接入。</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2、终端机通讯连接。</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3、互联网直播管理</w:t>
            </w:r>
          </w:p>
          <w:p>
            <w:pPr>
              <w:jc w:val="left"/>
              <w:rPr>
                <w:rFonts w:ascii="仿宋" w:hAnsi="仿宋" w:eastAsia="仿宋" w:cs="仿宋"/>
                <w:color w:val="000000"/>
                <w:sz w:val="22"/>
                <w:szCs w:val="22"/>
              </w:rPr>
            </w:pPr>
            <w:r>
              <w:rPr>
                <w:rFonts w:hint="eastAsia" w:ascii="仿宋" w:hAnsi="仿宋" w:eastAsia="仿宋" w:cs="宋体"/>
                <w:kern w:val="0"/>
                <w:sz w:val="22"/>
                <w:szCs w:val="22"/>
              </w:rPr>
              <w:t>4、移动端接入管理</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互联网视频客户端</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套</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rPr>
            </w:pPr>
            <w:r>
              <w:rPr>
                <w:rFonts w:hint="eastAsia" w:ascii="仿宋" w:hAnsi="仿宋" w:eastAsia="仿宋" w:cs="仿宋"/>
                <w:color w:val="000000"/>
                <w:sz w:val="22"/>
                <w:szCs w:val="22"/>
              </w:rPr>
              <w:t>远程调解、仲裁系统</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auto"/>
                <w:sz w:val="22"/>
                <w:szCs w:val="22"/>
              </w:rPr>
            </w:pPr>
            <w:r>
              <w:rPr>
                <w:rFonts w:hint="eastAsia" w:ascii="仿宋" w:hAnsi="仿宋" w:eastAsia="仿宋" w:cs="仿宋"/>
                <w:color w:val="auto"/>
                <w:sz w:val="22"/>
                <w:szCs w:val="22"/>
              </w:rPr>
              <w:t>互联网直播端口</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3</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tabs>
                <w:tab w:val="left" w:pos="503"/>
              </w:tabs>
              <w:jc w:val="center"/>
              <w:rPr>
                <w:rFonts w:ascii="仿宋" w:hAnsi="仿宋" w:eastAsia="仿宋" w:cs="仿宋"/>
                <w:color w:val="auto"/>
                <w:sz w:val="22"/>
                <w:szCs w:val="22"/>
              </w:rPr>
            </w:pPr>
            <w:r>
              <w:rPr>
                <w:rFonts w:hint="eastAsia" w:ascii="仿宋" w:hAnsi="仿宋" w:eastAsia="仿宋" w:cs="仿宋"/>
                <w:color w:val="auto"/>
                <w:sz w:val="22"/>
                <w:szCs w:val="22"/>
              </w:rPr>
              <w:t>年</w:t>
            </w:r>
          </w:p>
        </w:tc>
        <w:tc>
          <w:tcPr>
            <w:tcW w:w="57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left"/>
              <w:textAlignment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互联网庭审、直播端口接入端口费</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互联网开庭包年费</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年</w:t>
            </w:r>
          </w:p>
        </w:tc>
        <w:tc>
          <w:tcPr>
            <w:tcW w:w="57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left"/>
              <w:textAlignment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远程调解、开庭包年流量费用</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auto"/>
                <w:sz w:val="22"/>
                <w:szCs w:val="22"/>
              </w:rPr>
            </w:pPr>
            <w:r>
              <w:rPr>
                <w:rFonts w:hint="eastAsia" w:ascii="仿宋" w:hAnsi="仿宋" w:eastAsia="仿宋" w:cs="仿宋"/>
                <w:color w:val="auto"/>
                <w:sz w:val="22"/>
                <w:szCs w:val="22"/>
              </w:rPr>
              <w:t>打印机</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b w:val="0"/>
                <w:bCs w:val="0"/>
                <w:color w:val="auto"/>
                <w:sz w:val="22"/>
                <w:szCs w:val="22"/>
              </w:rPr>
            </w:pPr>
            <w:r>
              <w:rPr>
                <w:rFonts w:hint="eastAsia" w:ascii="仿宋" w:hAnsi="仿宋" w:eastAsia="仿宋" w:cs="仿宋"/>
                <w:b w:val="0"/>
                <w:bCs w:val="0"/>
                <w:color w:val="auto"/>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numPr>
                <w:ilvl w:val="0"/>
                <w:numId w:val="3"/>
              </w:numPr>
              <w:jc w:val="left"/>
              <w:textAlignment w:val="center"/>
              <w:rPr>
                <w:rFonts w:ascii="仿宋" w:hAnsi="仿宋" w:eastAsia="仿宋" w:cs="宋体"/>
                <w:b w:val="0"/>
                <w:bCs w:val="0"/>
                <w:color w:val="auto"/>
                <w:kern w:val="0"/>
                <w:sz w:val="22"/>
                <w:szCs w:val="22"/>
              </w:rPr>
            </w:pPr>
            <w:r>
              <w:rPr>
                <w:rFonts w:hint="eastAsia" w:ascii="仿宋" w:hAnsi="仿宋" w:eastAsia="仿宋" w:cs="宋体"/>
                <w:b w:val="0"/>
                <w:bCs w:val="0"/>
                <w:color w:val="auto"/>
                <w:kern w:val="0"/>
                <w:sz w:val="22"/>
                <w:szCs w:val="22"/>
              </w:rPr>
              <w:t>激光黑白打印机</w:t>
            </w:r>
          </w:p>
          <w:p>
            <w:pPr>
              <w:widowControl/>
              <w:numPr>
                <w:ilvl w:val="0"/>
                <w:numId w:val="3"/>
              </w:numPr>
              <w:jc w:val="left"/>
              <w:textAlignment w:val="center"/>
              <w:rPr>
                <w:rFonts w:ascii="仿宋" w:hAnsi="仿宋" w:eastAsia="仿宋" w:cs="宋体"/>
                <w:b w:val="0"/>
                <w:bCs w:val="0"/>
                <w:color w:val="auto"/>
                <w:kern w:val="0"/>
                <w:sz w:val="22"/>
                <w:szCs w:val="22"/>
              </w:rPr>
            </w:pPr>
            <w:r>
              <w:rPr>
                <w:rFonts w:hint="eastAsia" w:ascii="仿宋" w:hAnsi="仿宋" w:eastAsia="仿宋" w:cs="宋体"/>
                <w:b w:val="0"/>
                <w:bCs w:val="0"/>
                <w:color w:val="auto"/>
                <w:kern w:val="0"/>
                <w:sz w:val="22"/>
                <w:szCs w:val="22"/>
              </w:rPr>
              <w:t>打印速度：0-24页/分，最大支持幅面：A4</w:t>
            </w:r>
          </w:p>
          <w:p>
            <w:pPr>
              <w:widowControl/>
              <w:jc w:val="left"/>
              <w:textAlignment w:val="center"/>
              <w:rPr>
                <w:rFonts w:ascii="仿宋" w:hAnsi="仿宋" w:eastAsia="仿宋" w:cs="宋体"/>
                <w:b w:val="0"/>
                <w:bCs w:val="0"/>
                <w:color w:val="auto"/>
                <w:kern w:val="0"/>
                <w:sz w:val="22"/>
                <w:szCs w:val="22"/>
              </w:rPr>
            </w:pPr>
            <w:r>
              <w:rPr>
                <w:rFonts w:hint="eastAsia" w:ascii="仿宋" w:hAnsi="仿宋" w:eastAsia="仿宋" w:cs="宋体"/>
                <w:b w:val="0"/>
                <w:bCs w:val="0"/>
                <w:color w:val="auto"/>
                <w:kern w:val="0"/>
                <w:sz w:val="22"/>
                <w:szCs w:val="22"/>
              </w:rPr>
              <w:t>3、连接方式：WIFI,USB</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textAlignment w:val="center"/>
              <w:rPr>
                <w:rFonts w:ascii="仿宋" w:hAnsi="仿宋" w:eastAsia="仿宋" w:cs="宋体"/>
                <w:sz w:val="22"/>
                <w:szCs w:val="22"/>
              </w:rPr>
            </w:pPr>
            <w:r>
              <w:rPr>
                <w:rFonts w:hint="eastAsia" w:ascii="仿宋" w:hAnsi="仿宋" w:eastAsia="仿宋" w:cs="仿宋"/>
                <w:sz w:val="22"/>
                <w:szCs w:val="22"/>
              </w:rPr>
              <w:t>证据视频展台</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sz w:val="22"/>
                <w:szCs w:val="22"/>
              </w:rPr>
            </w:pPr>
            <w:r>
              <w:rPr>
                <w:rFonts w:hint="eastAsia" w:ascii="仿宋" w:hAnsi="仿宋" w:eastAsia="仿宋" w:cs="仿宋"/>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sz w:val="22"/>
                <w:szCs w:val="22"/>
              </w:rPr>
            </w:pPr>
            <w:r>
              <w:rPr>
                <w:rFonts w:hint="eastAsia" w:ascii="仿宋" w:hAnsi="仿宋" w:eastAsia="仿宋" w:cs="仿宋"/>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1、A4幅面</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2、像素</w:t>
            </w:r>
            <w:r>
              <w:rPr>
                <w:rFonts w:ascii="仿宋" w:hAnsi="仿宋" w:eastAsia="仿宋" w:cs="宋体"/>
                <w:kern w:val="0"/>
                <w:sz w:val="22"/>
                <w:szCs w:val="22"/>
              </w:rPr>
              <w:t>≥</w:t>
            </w:r>
            <w:r>
              <w:rPr>
                <w:rFonts w:hint="eastAsia" w:ascii="仿宋" w:hAnsi="仿宋" w:eastAsia="仿宋" w:cs="宋体"/>
                <w:kern w:val="0"/>
                <w:sz w:val="22"/>
                <w:szCs w:val="22"/>
              </w:rPr>
              <w:t>700万像素</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3、清晰度</w:t>
            </w:r>
            <w:r>
              <w:rPr>
                <w:rFonts w:ascii="仿宋" w:hAnsi="仿宋" w:eastAsia="仿宋" w:cs="宋体"/>
                <w:kern w:val="0"/>
                <w:sz w:val="22"/>
                <w:szCs w:val="22"/>
              </w:rPr>
              <w:t>≥</w:t>
            </w:r>
            <w:r>
              <w:rPr>
                <w:rFonts w:hint="eastAsia" w:ascii="仿宋" w:hAnsi="仿宋" w:eastAsia="仿宋" w:cs="宋体"/>
                <w:kern w:val="0"/>
                <w:sz w:val="22"/>
                <w:szCs w:val="22"/>
              </w:rPr>
              <w:t>1000线</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4、整机数码变焦</w:t>
            </w:r>
            <w:r>
              <w:rPr>
                <w:rFonts w:ascii="仿宋" w:hAnsi="仿宋" w:eastAsia="仿宋" w:cs="宋体"/>
                <w:kern w:val="0"/>
                <w:sz w:val="22"/>
                <w:szCs w:val="22"/>
              </w:rPr>
              <w:t>≥</w:t>
            </w:r>
            <w:r>
              <w:rPr>
                <w:rFonts w:hint="eastAsia" w:ascii="仿宋" w:hAnsi="仿宋" w:eastAsia="仿宋" w:cs="宋体"/>
                <w:kern w:val="0"/>
                <w:sz w:val="22"/>
                <w:szCs w:val="22"/>
              </w:rPr>
              <w:t>8倍</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5、OCR文字识别，自动纠偏</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B05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庭审主机录像硬盘</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1、企业级专用金盘，庭审主机硬盘6T。</w:t>
            </w:r>
          </w:p>
          <w:p>
            <w:pPr>
              <w:widowControl/>
              <w:jc w:val="left"/>
              <w:textAlignment w:val="center"/>
              <w:rPr>
                <w:rFonts w:ascii="仿宋" w:hAnsi="仿宋" w:eastAsia="仿宋" w:cs="仿宋"/>
                <w:sz w:val="22"/>
                <w:szCs w:val="22"/>
              </w:rPr>
            </w:pPr>
            <w:r>
              <w:rPr>
                <w:rFonts w:hint="eastAsia" w:ascii="仿宋" w:hAnsi="仿宋" w:eastAsia="仿宋" w:cs="宋体"/>
                <w:kern w:val="0"/>
                <w:sz w:val="22"/>
                <w:szCs w:val="22"/>
              </w:rPr>
              <w:t>2、缓存64M  3、转速5900RPM 4、接口SATA</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远程电源管理主机</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仿宋"/>
                <w:sz w:val="22"/>
                <w:szCs w:val="22"/>
              </w:rPr>
            </w:pPr>
            <w:r>
              <w:rPr>
                <w:rFonts w:hint="eastAsia" w:ascii="仿宋" w:hAnsi="仿宋" w:eastAsia="仿宋" w:cs="宋体"/>
                <w:kern w:val="0"/>
                <w:sz w:val="22"/>
                <w:szCs w:val="22"/>
              </w:rPr>
              <w:t>1、物联控制，电源程序控制，远程设备电源控制 2、控制路数：8路  3、直通插座：2路  4、出厂时序间隔：2秒  5、电源总容量：220V,30A</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128"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信息发布系统</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套</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1.每套系统包含21.5寸主机1台和信发软件1套，性能参数</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1)艺术外观：甄选环保木质框架，艺术外观匠心工艺，彰显艺术之美；</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2)21.5吋2K分辨率，画质表现更细腻；178°可视角度，视野更宽阔；</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3)色彩一致性：Δx≤0.03，Δy≤0.03；</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4)主机参数：CPU主频1.5GHz， 内存1G，存储8G，安卓7.1；</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5)接口：HDMI2.0*1、USB2.0*1、microUSB*1、3.5mm插孔*1。</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2.屏体主要参数</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1)无损灰阶技术：无损显示256个灰阶，画面对比度和色彩还原更真实，高度还原艺术作品图像，不丢失画面笔墨质感，画作真迹般呈现，提供具备256个灰阶等级分辨力显示的第三方CNAS检测报告证明。</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2)智能匹配显示技术：屏随画变，显示效果智能匹配画作风格（油画、国画、素描、摄影、电视播放）。</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3)低蓝光：有效减少有害蓝光强度，有害蓝光比例＜40%。</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4)防眩光护眼显示：通过优化HAZE参数，镜面反射转化成类纸面漫反射减少对使用者眼睛的损害。</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5)无频闪显示技术：画面稳定无频闪缓解用眼疲劳。提供符合无频闪要求的第三方CNAS检测报告证明。</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6)智能感光技术：依据智能算法，可根据环境自动调节屏幕亮度，弥补光线不足带来的视觉疲劳。</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3.信发系统</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1、后台管理系统采用“B/S”架构。后台管理系统采用SaaS服务方式，可实现对设备的远程控制与管理。</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2、信发系统功能特点：定时开关机、远程发布、监控管理、自动循环播放、分组式管理；</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3、信发系统支持公有云（公网）和私有云（私网）部署方式，支持分时段节目计划发布、支持按机构分组式设备集中管理；</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4、支持素材管理，支持手动上传素材，可支持图片、视频、音频格式，系统自带具有数字艺术版权的海量艺术作品；</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5、支持节目管理，支持手动添加节目，可选择分辨率，可选择素材类型（图片/视频/音频），可选择轮播时间，可设置画布数量和播放顺序；</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6、支持计划管理，支持手动添加计划，可选择播放模式（A按时段播放：计划日期和时间段内播放，B持续播放）；可选择发布方式（A实时发布、B定时发布）。</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7、支持设备管理，支持单体多终端和分组终端，可单设备推送或者分组多设备推送；</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8、支持计划审核，新建计划发布之后可在计划审核中预览并审核，提供审核员角色，节目内容必须经过审核，确保播出安全性；</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9、支持远程管理，可远程发布节目，也可远程控制设备音量、亮度，可远程控制系统重启和升级，可远程屏幕截图，实时监控终端播放画面，定时开关机，清除缓存；</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10、支持播控管理，可实时监控各终端的播放状态、离线状态、空闲状态；可实时查看任务发布状态；</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11、支持分屏展示，支持单一区域独立控制，也可分为2分屏、3分屏、4分屏；</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12、支持分组式管理，可以根据不同的维度进行分组，按组发布节目；可按组进行统一设置定时开关机、音量和亮度等；</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13、支持三种播放计划管理模式：可持续播放模式（无需设置时间，永久播放）；可时段播放模式（可以远程制定任一时刻循环播放设定好的播放列表）；可紧急插播模式（紧急插播通知及相关节目）；</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14、支持权限管理，更细致的分配权限，让屏幕管理权责更分明，可以设置素材管理权限、节目管理权限、计划管理权限、设备管理权限、账户管理权限、角色管理权限、机构管理权限、标签管理权限（提供功能模块截图）；</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15、为确保网络安全播放计划具备一键下线功能（提供功能模块截图）；</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 符合国际标准</w:t>
            </w:r>
          </w:p>
          <w:p>
            <w:pPr>
              <w:jc w:val="left"/>
              <w:rPr>
                <w:rFonts w:ascii="仿宋" w:hAnsi="仿宋" w:eastAsia="仿宋" w:cs="仿宋"/>
                <w:sz w:val="22"/>
                <w:szCs w:val="22"/>
              </w:rPr>
            </w:pPr>
            <w:r>
              <w:rPr>
                <w:rFonts w:hint="eastAsia" w:ascii="仿宋" w:hAnsi="仿宋" w:eastAsia="仿宋" w:cs="宋体"/>
                <w:kern w:val="0"/>
                <w:sz w:val="22"/>
                <w:szCs w:val="22"/>
              </w:rPr>
              <w:t>产品及系统符合数字艺术显示国际标准（标准号H.629.1）。</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监控录像套装</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套</w:t>
            </w:r>
          </w:p>
        </w:tc>
        <w:tc>
          <w:tcPr>
            <w:tcW w:w="57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numPr>
                <w:ilvl w:val="0"/>
                <w:numId w:val="4"/>
              </w:numPr>
              <w:jc w:val="left"/>
              <w:textAlignment w:val="center"/>
              <w:rPr>
                <w:rFonts w:ascii="仿宋" w:hAnsi="仿宋" w:eastAsia="仿宋" w:cs="宋体"/>
                <w:kern w:val="0"/>
                <w:sz w:val="22"/>
                <w:szCs w:val="22"/>
              </w:rPr>
            </w:pPr>
            <w:r>
              <w:rPr>
                <w:rFonts w:hint="eastAsia" w:ascii="仿宋" w:hAnsi="仿宋" w:eastAsia="仿宋" w:cs="宋体"/>
                <w:kern w:val="0"/>
                <w:sz w:val="22"/>
                <w:szCs w:val="22"/>
              </w:rPr>
              <w:t>含4个300万像素网络摄像头，一台四路POE供电监控录像机，两个拾音器。</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2、拾音器：在目标声源声级（距声源1M处）为75DB(A),背景噪声为40DB(A)的环境中，拾音距离9米。拾音器指向为全向声波入射角为90度、180度及270度的灵敏度等级与0度灵敏度级相差不超过4DB。</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3、提供投标型号网络录像机节能产品认证证书复印件。</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4、摄像头：摄像头灰度等级不小于11级，信噪比不小于60DB。</w:t>
            </w:r>
          </w:p>
          <w:p>
            <w:pPr>
              <w:widowControl/>
              <w:jc w:val="left"/>
              <w:textAlignment w:val="center"/>
              <w:rPr>
                <w:rFonts w:ascii="宋体" w:hAnsi="宋体" w:cs="宋体"/>
                <w:sz w:val="24"/>
                <w:szCs w:val="24"/>
              </w:rPr>
            </w:pPr>
            <w:r>
              <w:rPr>
                <w:rFonts w:hint="eastAsia" w:ascii="仿宋" w:hAnsi="仿宋" w:eastAsia="仿宋" w:cs="宋体"/>
                <w:kern w:val="0"/>
                <w:sz w:val="22"/>
                <w:szCs w:val="22"/>
              </w:rPr>
              <w:t>5、4T监控级硬盘。</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FF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nil"/>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设备附件和调试费</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庭</w:t>
            </w:r>
          </w:p>
        </w:tc>
        <w:tc>
          <w:tcPr>
            <w:tcW w:w="5795"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left"/>
              <w:textAlignment w:val="center"/>
              <w:rPr>
                <w:rFonts w:ascii="宋体" w:hAnsi="宋体" w:cs="宋体"/>
                <w:sz w:val="24"/>
                <w:szCs w:val="24"/>
              </w:rPr>
            </w:pPr>
            <w:r>
              <w:rPr>
                <w:rFonts w:hint="eastAsia" w:ascii="仿宋" w:hAnsi="仿宋" w:eastAsia="仿宋" w:cs="宋体"/>
                <w:kern w:val="0"/>
                <w:sz w:val="22"/>
                <w:szCs w:val="22"/>
              </w:rPr>
              <w:t>含4副电视机吊架，16个显示器桌面折叠支架、2个10A摄像机集中供电电源及设备调试安装费用。</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b/>
                <w:color w:val="000000"/>
                <w:sz w:val="22"/>
                <w:szCs w:val="22"/>
              </w:rPr>
            </w:pPr>
          </w:p>
        </w:tc>
      </w:tr>
      <w:tr>
        <w:tblPrEx>
          <w:tblCellMar>
            <w:top w:w="0" w:type="dxa"/>
            <w:left w:w="108" w:type="dxa"/>
            <w:bottom w:w="0" w:type="dxa"/>
            <w:right w:w="108" w:type="dxa"/>
          </w:tblCellMar>
        </w:tblPrEx>
        <w:trPr>
          <w:trHeight w:val="293" w:hRule="atLeast"/>
        </w:trPr>
        <w:tc>
          <w:tcPr>
            <w:tcW w:w="2058" w:type="dxa"/>
            <w:tcBorders>
              <w:top w:val="single" w:color="auto" w:sz="6" w:space="0"/>
              <w:left w:val="single" w:color="auto" w:sz="6" w:space="0"/>
              <w:bottom w:val="single" w:color="auto" w:sz="6" w:space="0"/>
              <w:right w:val="nil"/>
              <w:tl2br w:val="nil"/>
              <w:tr2bl w:val="nil"/>
            </w:tcBorders>
            <w:noWrap/>
            <w:vAlign w:val="center"/>
          </w:tcPr>
          <w:p>
            <w:pPr>
              <w:widowControl/>
              <w:jc w:val="left"/>
              <w:textAlignment w:val="center"/>
              <w:rPr>
                <w:rFonts w:ascii="宋体" w:hAnsi="宋体" w:cs="宋体"/>
                <w:color w:val="000000"/>
                <w:kern w:val="0"/>
                <w:sz w:val="24"/>
                <w:szCs w:val="24"/>
              </w:rPr>
            </w:pPr>
            <w:r>
              <w:rPr>
                <w:rFonts w:hint="eastAsia" w:ascii="仿宋" w:hAnsi="仿宋" w:eastAsia="仿宋" w:cs="仿宋"/>
                <w:color w:val="000000"/>
                <w:sz w:val="22"/>
                <w:szCs w:val="22"/>
              </w:rPr>
              <w:t>工程施工布线费</w:t>
            </w:r>
          </w:p>
        </w:tc>
        <w:tc>
          <w:tcPr>
            <w:tcW w:w="762"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left"/>
              <w:textAlignment w:val="center"/>
              <w:rPr>
                <w:rFonts w:ascii="宋体" w:hAnsi="宋体" w:cs="宋体"/>
                <w:color w:val="000000"/>
                <w:kern w:val="0"/>
                <w:sz w:val="24"/>
                <w:szCs w:val="24"/>
              </w:rPr>
            </w:pPr>
          </w:p>
        </w:tc>
        <w:tc>
          <w:tcPr>
            <w:tcW w:w="75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left"/>
              <w:textAlignment w:val="center"/>
              <w:rPr>
                <w:rFonts w:ascii="宋体" w:hAnsi="宋体" w:cs="宋体"/>
                <w:color w:val="000000"/>
                <w:kern w:val="0"/>
                <w:sz w:val="24"/>
                <w:szCs w:val="24"/>
              </w:rPr>
            </w:pP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宋体" w:hAnsi="宋体" w:cs="宋体"/>
                <w:kern w:val="0"/>
                <w:sz w:val="24"/>
                <w:szCs w:val="24"/>
              </w:rPr>
            </w:pPr>
            <w:r>
              <w:rPr>
                <w:rFonts w:hint="eastAsia" w:ascii="仿宋" w:hAnsi="仿宋" w:eastAsia="仿宋" w:cs="宋体"/>
                <w:kern w:val="0"/>
                <w:sz w:val="22"/>
                <w:szCs w:val="22"/>
              </w:rPr>
              <w:t>含工程专业线材和墙面地面开槽等</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left"/>
              <w:rPr>
                <w:rFonts w:ascii="仿宋" w:hAnsi="仿宋" w:eastAsia="仿宋" w:cs="仿宋"/>
                <w:color w:val="000000"/>
                <w:sz w:val="22"/>
                <w:szCs w:val="22"/>
                <w:highlight w:val="yellow"/>
              </w:rPr>
            </w:pPr>
          </w:p>
        </w:tc>
      </w:tr>
      <w:tr>
        <w:tblPrEx>
          <w:tblCellMar>
            <w:top w:w="0" w:type="dxa"/>
            <w:left w:w="108" w:type="dxa"/>
            <w:bottom w:w="0" w:type="dxa"/>
            <w:right w:w="108" w:type="dxa"/>
          </w:tblCellMar>
        </w:tblPrEx>
        <w:trPr>
          <w:trHeight w:val="128" w:hRule="atLeast"/>
        </w:trPr>
        <w:tc>
          <w:tcPr>
            <w:tcW w:w="10700"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noWrap/>
          </w:tcPr>
          <w:p>
            <w:pPr>
              <w:jc w:val="center"/>
              <w:rPr>
                <w:rFonts w:ascii="仿宋" w:hAnsi="仿宋" w:eastAsia="仿宋" w:cs="仿宋"/>
                <w:b/>
                <w:color w:val="000000"/>
                <w:sz w:val="22"/>
                <w:szCs w:val="22"/>
              </w:rPr>
            </w:pPr>
            <w:r>
              <w:rPr>
                <w:rFonts w:hint="eastAsia" w:ascii="仿宋" w:hAnsi="仿宋" w:eastAsia="仿宋" w:cs="仿宋"/>
                <w:b/>
                <w:color w:val="000000"/>
                <w:sz w:val="22"/>
                <w:szCs w:val="22"/>
              </w:rPr>
              <w:t>机房管理设备</w:t>
            </w:r>
          </w:p>
        </w:tc>
      </w:tr>
      <w:tr>
        <w:tblPrEx>
          <w:tblCellMar>
            <w:top w:w="0" w:type="dxa"/>
            <w:left w:w="108" w:type="dxa"/>
            <w:bottom w:w="0" w:type="dxa"/>
            <w:right w:w="108" w:type="dxa"/>
          </w:tblCellMar>
        </w:tblPrEx>
        <w:trPr>
          <w:trHeight w:val="128" w:hRule="atLeast"/>
        </w:trPr>
        <w:tc>
          <w:tcPr>
            <w:tcW w:w="2058"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r>
              <w:rPr>
                <w:rFonts w:hint="eastAsia" w:ascii="仿宋" w:hAnsi="仿宋" w:eastAsia="仿宋" w:cs="仿宋"/>
                <w:color w:val="000000"/>
                <w:sz w:val="22"/>
                <w:szCs w:val="22"/>
              </w:rPr>
              <w:t>企业路由器</w:t>
            </w:r>
          </w:p>
        </w:tc>
        <w:tc>
          <w:tcPr>
            <w:tcW w:w="762"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750"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r>
              <w:rPr>
                <w:rFonts w:hint="eastAsia" w:ascii="仿宋" w:hAnsi="仿宋" w:eastAsia="仿宋" w:cs="仿宋"/>
                <w:color w:val="000000"/>
                <w:sz w:val="22"/>
                <w:szCs w:val="22"/>
              </w:rPr>
              <w:t>WAN口1个，LAN口4个，支持IP带宽控制</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49" w:hRule="atLeast"/>
        </w:trPr>
        <w:tc>
          <w:tcPr>
            <w:tcW w:w="2058"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r>
              <w:rPr>
                <w:rFonts w:hint="eastAsia" w:ascii="仿宋" w:hAnsi="仿宋" w:eastAsia="仿宋" w:cs="仿宋"/>
                <w:color w:val="000000"/>
                <w:sz w:val="22"/>
                <w:szCs w:val="22"/>
              </w:rPr>
              <w:t>企业交换机</w:t>
            </w:r>
          </w:p>
        </w:tc>
        <w:tc>
          <w:tcPr>
            <w:tcW w:w="762"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750"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台</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r>
              <w:rPr>
                <w:rFonts w:hint="eastAsia" w:ascii="仿宋" w:hAnsi="仿宋" w:eastAsia="仿宋" w:cs="仿宋"/>
                <w:color w:val="000000"/>
                <w:sz w:val="22"/>
                <w:szCs w:val="22"/>
              </w:rPr>
              <w:t>24口千兆以太网交换机，8个10/100/1000M自适应RJ45端口</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5354" w:hRule="atLeast"/>
        </w:trPr>
        <w:tc>
          <w:tcPr>
            <w:tcW w:w="2058"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sz w:val="22"/>
                <w:szCs w:val="22"/>
              </w:rPr>
            </w:pPr>
            <w:r>
              <w:rPr>
                <w:rFonts w:hint="eastAsia" w:ascii="仿宋" w:hAnsi="仿宋" w:eastAsia="仿宋" w:cs="仿宋"/>
                <w:sz w:val="22"/>
                <w:szCs w:val="22"/>
              </w:rPr>
              <w:t>庭审综合管理平台</w:t>
            </w:r>
          </w:p>
        </w:tc>
        <w:tc>
          <w:tcPr>
            <w:tcW w:w="762"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sz w:val="22"/>
                <w:szCs w:val="22"/>
              </w:rPr>
            </w:pPr>
            <w:r>
              <w:rPr>
                <w:rFonts w:hint="eastAsia" w:ascii="仿宋" w:hAnsi="仿宋" w:eastAsia="仿宋" w:cs="仿宋"/>
                <w:sz w:val="22"/>
                <w:szCs w:val="22"/>
              </w:rPr>
              <w:t>1</w:t>
            </w:r>
          </w:p>
        </w:tc>
        <w:tc>
          <w:tcPr>
            <w:tcW w:w="750"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sz w:val="22"/>
                <w:szCs w:val="22"/>
              </w:rPr>
            </w:pPr>
            <w:r>
              <w:rPr>
                <w:rFonts w:hint="eastAsia" w:ascii="仿宋" w:hAnsi="仿宋" w:eastAsia="仿宋" w:cs="仿宋"/>
                <w:sz w:val="22"/>
                <w:szCs w:val="22"/>
              </w:rPr>
              <w:t>套</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1、庭审综合管理平台与仲裁信息管理系统共享庭审排期信息、案件基本信息和人员角色信息、庭审音视频。</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 2、与仲裁信息管理系统整合所需功能：（1）庭审状态及笔录上传；（2）庭审点播；（3）庭审应用情况统计展示。</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3、支持笔录模版导入导出、一键开闭庭、庭审阶段控制、示证切换控制、笔录当庭校对、本地和远程笔录打印</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4、具有在线直播、点播回放、统计分析等模块，实现快速庭审</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5、庭审结束后，能快速方便的把庭审音视频记录、智能多媒体复合笔录文档、电子证据、案件信息刻录成数据光盘，建立案件电子卷宗，光盘可在WINDOWS操作系统中自动播放</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6、支持音视频文件播放、上传、保存</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7、支持实物展示、远程播放传输音视频文件展示等</w:t>
            </w:r>
          </w:p>
          <w:p>
            <w:pPr>
              <w:rPr>
                <w:rFonts w:ascii="宋体" w:hAnsi="宋体" w:eastAsia="仿宋" w:cs="宋体"/>
                <w:kern w:val="0"/>
                <w:sz w:val="24"/>
                <w:szCs w:val="24"/>
              </w:rPr>
            </w:pPr>
            <w:r>
              <w:rPr>
                <w:rFonts w:hint="eastAsia" w:ascii="仿宋" w:hAnsi="仿宋" w:eastAsia="仿宋" w:cs="宋体"/>
                <w:kern w:val="0"/>
                <w:sz w:val="22"/>
                <w:szCs w:val="22"/>
              </w:rPr>
              <w:t>8、平台含庭审系统服务器1台，2*3204(6核1.9GHZ) 16G DDR4 2933 4*6TB， 实现硬盘备份、光盘备份，服务器多备份，实现3+备份，实现一键开庭自动录像，进行全数字化归档。</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135" w:hRule="atLeast"/>
        </w:trPr>
        <w:tc>
          <w:tcPr>
            <w:tcW w:w="2058"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sz w:val="22"/>
                <w:szCs w:val="22"/>
              </w:rPr>
            </w:pPr>
            <w:r>
              <w:rPr>
                <w:rFonts w:hint="eastAsia" w:ascii="仿宋" w:hAnsi="仿宋" w:eastAsia="仿宋" w:cs="仿宋"/>
                <w:sz w:val="22"/>
                <w:szCs w:val="22"/>
              </w:rPr>
              <w:t>服务器机柜</w:t>
            </w:r>
          </w:p>
        </w:tc>
        <w:tc>
          <w:tcPr>
            <w:tcW w:w="762"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sz w:val="22"/>
                <w:szCs w:val="22"/>
              </w:rPr>
            </w:pPr>
            <w:r>
              <w:rPr>
                <w:rFonts w:hint="eastAsia" w:ascii="仿宋" w:hAnsi="仿宋" w:eastAsia="仿宋" w:cs="仿宋"/>
                <w:sz w:val="22"/>
                <w:szCs w:val="22"/>
              </w:rPr>
              <w:t>1</w:t>
            </w:r>
          </w:p>
        </w:tc>
        <w:tc>
          <w:tcPr>
            <w:tcW w:w="750"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sz w:val="22"/>
                <w:szCs w:val="22"/>
              </w:rPr>
            </w:pPr>
            <w:r>
              <w:rPr>
                <w:rFonts w:hint="eastAsia" w:ascii="仿宋" w:hAnsi="仿宋" w:eastAsia="仿宋" w:cs="仿宋"/>
                <w:sz w:val="22"/>
                <w:szCs w:val="22"/>
              </w:rPr>
              <w:t>个</w:t>
            </w:r>
          </w:p>
        </w:tc>
        <w:tc>
          <w:tcPr>
            <w:tcW w:w="5795" w:type="dxa"/>
            <w:tcBorders>
              <w:top w:val="single" w:color="auto" w:sz="6" w:space="0"/>
              <w:left w:val="single" w:color="auto" w:sz="6" w:space="0"/>
              <w:bottom w:val="single" w:color="auto" w:sz="6" w:space="0"/>
              <w:right w:val="single" w:color="auto" w:sz="6" w:space="0"/>
              <w:tl2br w:val="nil"/>
              <w:tr2bl w:val="nil"/>
            </w:tcBorders>
            <w:noWrap/>
          </w:tcPr>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1、32设备机柜加厚。</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2、含8位10APDU插座一个。</w:t>
            </w:r>
          </w:p>
          <w:p>
            <w:pPr>
              <w:widowControl/>
              <w:jc w:val="left"/>
              <w:textAlignment w:val="center"/>
              <w:rPr>
                <w:rFonts w:ascii="仿宋" w:hAnsi="仿宋" w:eastAsia="仿宋" w:cs="宋体"/>
                <w:kern w:val="0"/>
                <w:sz w:val="22"/>
                <w:szCs w:val="22"/>
              </w:rPr>
            </w:pPr>
            <w:r>
              <w:rPr>
                <w:rFonts w:hint="eastAsia" w:ascii="仿宋" w:hAnsi="仿宋" w:eastAsia="仿宋" w:cs="宋体"/>
                <w:kern w:val="0"/>
                <w:sz w:val="22"/>
                <w:szCs w:val="22"/>
              </w:rPr>
              <w:t>3.5MM钢化玻璃门。</w:t>
            </w:r>
          </w:p>
          <w:p>
            <w:pPr>
              <w:rPr>
                <w:rFonts w:ascii="仿宋" w:hAnsi="仿宋" w:eastAsia="仿宋" w:cs="宋体"/>
                <w:kern w:val="0"/>
                <w:sz w:val="22"/>
                <w:szCs w:val="22"/>
              </w:rPr>
            </w:pPr>
            <w:r>
              <w:rPr>
                <w:rFonts w:hint="eastAsia" w:ascii="仿宋" w:hAnsi="仿宋" w:eastAsia="仿宋" w:cs="宋体"/>
                <w:kern w:val="0"/>
                <w:sz w:val="22"/>
                <w:szCs w:val="22"/>
              </w:rPr>
              <w:t>4、承重800KG.6、采用优质冷轧钢板。</w:t>
            </w:r>
          </w:p>
          <w:p>
            <w:pPr>
              <w:rPr>
                <w:rFonts w:ascii="仿宋" w:hAnsi="仿宋" w:eastAsia="仿宋" w:cs="宋体"/>
                <w:kern w:val="0"/>
                <w:sz w:val="22"/>
                <w:szCs w:val="22"/>
              </w:rPr>
            </w:pPr>
            <w:r>
              <w:rPr>
                <w:rFonts w:hint="eastAsia" w:ascii="仿宋" w:hAnsi="仿宋" w:eastAsia="仿宋" w:cs="宋体"/>
                <w:kern w:val="0"/>
                <w:sz w:val="22"/>
                <w:szCs w:val="22"/>
              </w:rPr>
              <w:t>7、机柜防护等级符合GB/T7251.12-2013质量要求。</w:t>
            </w:r>
          </w:p>
          <w:p>
            <w:pPr>
              <w:rPr>
                <w:rFonts w:ascii="仿宋" w:hAnsi="仿宋" w:eastAsia="仿宋" w:cs="宋体"/>
                <w:kern w:val="0"/>
                <w:sz w:val="22"/>
                <w:szCs w:val="22"/>
              </w:rPr>
            </w:pPr>
            <w:r>
              <w:rPr>
                <w:rFonts w:hint="eastAsia" w:ascii="仿宋" w:hAnsi="仿宋" w:eastAsia="仿宋" w:cs="宋体"/>
                <w:kern w:val="0"/>
                <w:sz w:val="22"/>
                <w:szCs w:val="22"/>
              </w:rPr>
              <w:t>8、机柜支撑承载符合GB/T7251.12-2013质量要求。</w:t>
            </w:r>
          </w:p>
        </w:tc>
        <w:tc>
          <w:tcPr>
            <w:tcW w:w="1335" w:type="dxa"/>
            <w:tcBorders>
              <w:top w:val="single" w:color="auto" w:sz="6" w:space="0"/>
              <w:left w:val="single" w:color="auto" w:sz="6" w:space="0"/>
              <w:bottom w:val="single" w:color="auto" w:sz="6" w:space="0"/>
              <w:right w:val="single" w:color="auto" w:sz="6" w:space="0"/>
              <w:tl2br w:val="nil"/>
              <w:tr2bl w:val="nil"/>
            </w:tcBorders>
            <w:noWrap/>
          </w:tcPr>
          <w:p>
            <w:pPr>
              <w:jc w:val="center"/>
              <w:rPr>
                <w:rFonts w:ascii="仿宋" w:hAnsi="仿宋" w:eastAsia="仿宋" w:cs="仿宋"/>
                <w:color w:val="000000"/>
                <w:sz w:val="22"/>
                <w:szCs w:val="22"/>
              </w:rPr>
            </w:pPr>
            <w:r>
              <w:rPr>
                <w:rFonts w:hint="eastAsia" w:ascii="仿宋" w:hAnsi="仿宋" w:eastAsia="仿宋" w:cs="仿宋"/>
                <w:color w:val="000000"/>
                <w:sz w:val="22"/>
                <w:szCs w:val="22"/>
              </w:rPr>
              <w:t>两庭共用</w:t>
            </w:r>
          </w:p>
        </w:tc>
      </w:tr>
    </w:tbl>
    <w:p>
      <w:pPr>
        <w:pStyle w:val="27"/>
        <w:adjustRightInd/>
        <w:spacing w:before="120" w:after="120" w:line="360" w:lineRule="exact"/>
        <w:outlineLvl w:val="1"/>
        <w:rPr>
          <w:rFonts w:ascii="仿宋" w:hAnsi="仿宋" w:eastAsia="仿宋" w:cs="仿宋"/>
          <w:b/>
          <w:bCs/>
          <w:sz w:val="24"/>
          <w:szCs w:val="24"/>
        </w:rPr>
      </w:pPr>
    </w:p>
    <w:p>
      <w:pPr>
        <w:pStyle w:val="27"/>
        <w:adjustRightInd/>
        <w:spacing w:before="120" w:after="120" w:line="360" w:lineRule="exact"/>
        <w:outlineLvl w:val="1"/>
        <w:rPr>
          <w:rFonts w:ascii="仿宋" w:hAnsi="仿宋" w:eastAsia="仿宋" w:cs="仿宋"/>
          <w:b/>
          <w:bCs/>
          <w:sz w:val="24"/>
          <w:szCs w:val="24"/>
        </w:rPr>
      </w:pPr>
      <w:r>
        <w:rPr>
          <w:rFonts w:hint="eastAsia" w:ascii="仿宋" w:hAnsi="仿宋" w:eastAsia="仿宋" w:cs="仿宋"/>
          <w:b/>
          <w:bCs/>
          <w:sz w:val="24"/>
          <w:szCs w:val="24"/>
        </w:rPr>
        <w:t>三、商务要求</w:t>
      </w:r>
      <w:bookmarkEnd w:id="12"/>
    </w:p>
    <w:tbl>
      <w:tblPr>
        <w:tblStyle w:val="4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03" w:type="dxa"/>
            <w:vAlign w:val="center"/>
          </w:tcPr>
          <w:p>
            <w:pPr>
              <w:adjustRightInd w:val="0"/>
              <w:snapToGrid w:val="0"/>
              <w:spacing w:line="360" w:lineRule="exact"/>
              <w:rPr>
                <w:rFonts w:ascii="仿宋" w:hAnsi="仿宋" w:eastAsia="仿宋" w:cs="仿宋"/>
                <w:b/>
                <w:bCs/>
                <w:sz w:val="24"/>
                <w:szCs w:val="24"/>
              </w:rPr>
            </w:pPr>
            <w:bookmarkStart w:id="13" w:name="_Toc5882"/>
            <w:r>
              <w:rPr>
                <w:rFonts w:hint="eastAsia" w:ascii="仿宋" w:hAnsi="仿宋" w:eastAsia="仿宋" w:cs="仿宋"/>
                <w:b/>
                <w:bCs/>
                <w:sz w:val="24"/>
                <w:szCs w:val="24"/>
              </w:rPr>
              <w:t>▲</w:t>
            </w:r>
            <w:r>
              <w:rPr>
                <w:rFonts w:hint="eastAsia" w:ascii="仿宋" w:hAnsi="仿宋" w:eastAsia="仿宋" w:cs="仿宋"/>
                <w:sz w:val="24"/>
                <w:szCs w:val="24"/>
              </w:rPr>
              <w:t>质保期</w:t>
            </w:r>
          </w:p>
        </w:tc>
        <w:tc>
          <w:tcPr>
            <w:tcW w:w="7965" w:type="dxa"/>
            <w:vAlign w:val="center"/>
          </w:tcPr>
          <w:p>
            <w:pPr>
              <w:adjustRightInd w:val="0"/>
              <w:snapToGrid w:val="0"/>
              <w:spacing w:line="36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质保期至少2年，自项目验收合格之日起计算。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1503" w:type="dxa"/>
            <w:vAlign w:val="center"/>
          </w:tcPr>
          <w:p>
            <w:p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售后服务要求</w:t>
            </w:r>
          </w:p>
        </w:tc>
        <w:tc>
          <w:tcPr>
            <w:tcW w:w="7965" w:type="dxa"/>
          </w:tcPr>
          <w:p>
            <w:pPr>
              <w:spacing w:line="360" w:lineRule="exact"/>
              <w:jc w:val="left"/>
              <w:rPr>
                <w:rFonts w:ascii="仿宋" w:hAnsi="仿宋" w:eastAsia="仿宋" w:cs="仿宋"/>
                <w:kern w:val="0"/>
                <w:sz w:val="24"/>
                <w:szCs w:val="24"/>
              </w:rPr>
            </w:pPr>
            <w:r>
              <w:rPr>
                <w:rFonts w:hint="eastAsia" w:ascii="仿宋" w:hAnsi="仿宋" w:eastAsia="仿宋" w:cs="仿宋"/>
                <w:sz w:val="24"/>
                <w:szCs w:val="24"/>
              </w:rPr>
              <w:t>在质保期内，在整个产品使用期内中标供应商应确保产品的正常使用，提供7×24小时的在线客服，在接到用户维修要求后应立即作出回应，当系统的软硬件设备出现故障时，在3小时以内到达现场，如需更换设备或送修，必须在48小时内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503" w:type="dxa"/>
            <w:vAlign w:val="center"/>
          </w:tcPr>
          <w:p>
            <w:pPr>
              <w:spacing w:line="360" w:lineRule="exact"/>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▲完工时间及地点</w:t>
            </w:r>
          </w:p>
        </w:tc>
        <w:tc>
          <w:tcPr>
            <w:tcW w:w="7965" w:type="dxa"/>
          </w:tcPr>
          <w:p>
            <w:pPr>
              <w:spacing w:line="360" w:lineRule="exact"/>
              <w:jc w:val="left"/>
              <w:rPr>
                <w:rFonts w:ascii="仿宋" w:hAnsi="仿宋" w:eastAsia="仿宋" w:cs="仿宋"/>
                <w:bCs/>
                <w:sz w:val="24"/>
                <w:szCs w:val="24"/>
                <w:highlight w:val="none"/>
              </w:rPr>
            </w:pPr>
            <w:r>
              <w:rPr>
                <w:rFonts w:hint="eastAsia" w:ascii="仿宋" w:hAnsi="仿宋" w:eastAsia="仿宋" w:cs="仿宋"/>
                <w:bCs/>
                <w:sz w:val="24"/>
                <w:szCs w:val="24"/>
                <w:highlight w:val="none"/>
              </w:rPr>
              <w:t>完工时间：合同签订后至2022年8月31日前完成供货、安装、试运行。2022年9月中旬须完成项目验收。</w:t>
            </w:r>
          </w:p>
          <w:p>
            <w:pPr>
              <w:spacing w:line="360" w:lineRule="exact"/>
              <w:jc w:val="left"/>
              <w:rPr>
                <w:rFonts w:ascii="仿宋" w:hAnsi="仿宋" w:eastAsia="仿宋" w:cs="仿宋"/>
                <w:kern w:val="0"/>
                <w:sz w:val="24"/>
                <w:szCs w:val="24"/>
                <w:highlight w:val="none"/>
              </w:rPr>
            </w:pPr>
            <w:r>
              <w:rPr>
                <w:rFonts w:hint="eastAsia" w:ascii="仿宋" w:hAnsi="仿宋" w:eastAsia="仿宋" w:cs="仿宋"/>
                <w:bCs/>
                <w:sz w:val="24"/>
                <w:szCs w:val="24"/>
                <w:highlight w:val="none"/>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jc w:val="center"/>
        </w:trPr>
        <w:tc>
          <w:tcPr>
            <w:tcW w:w="1503" w:type="dxa"/>
            <w:vAlign w:val="center"/>
          </w:tcPr>
          <w:p>
            <w:p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▲付款方式</w:t>
            </w:r>
          </w:p>
        </w:tc>
        <w:tc>
          <w:tcPr>
            <w:tcW w:w="7965" w:type="dxa"/>
            <w:vAlign w:val="center"/>
          </w:tcPr>
          <w:p>
            <w:pPr>
              <w:spacing w:line="360" w:lineRule="exact"/>
              <w:jc w:val="left"/>
              <w:rPr>
                <w:rFonts w:ascii="仿宋" w:hAnsi="仿宋" w:eastAsia="仿宋" w:cs="仿宋"/>
                <w:bCs/>
                <w:color w:val="000000" w:themeColor="text1"/>
                <w:sz w:val="24"/>
                <w:szCs w:val="24"/>
              </w:rPr>
            </w:pPr>
            <w:r>
              <w:rPr>
                <w:rFonts w:hint="eastAsia" w:ascii="仿宋" w:hAnsi="仿宋" w:eastAsia="仿宋" w:cs="仿宋"/>
                <w:bCs/>
                <w:sz w:val="24"/>
                <w:szCs w:val="24"/>
              </w:rPr>
              <w:t>根据《保障中小企业款项支付条例》、省财政厅《浙江省财政厅关于进一步发挥政府采购政策功能全力推动经济稳进提质的通知》（浙财采监〔2022〕3号</w:t>
            </w:r>
            <w:r>
              <w:rPr>
                <w:rFonts w:hint="eastAsia" w:ascii="仿宋" w:hAnsi="仿宋" w:eastAsia="仿宋" w:cs="仿宋"/>
                <w:bCs/>
                <w:color w:val="000000" w:themeColor="text1"/>
                <w:sz w:val="24"/>
                <w:szCs w:val="24"/>
              </w:rPr>
              <w:t>）要求，制定如下付款方式：</w:t>
            </w:r>
          </w:p>
          <w:p>
            <w:pPr>
              <w:spacing w:line="360" w:lineRule="exact"/>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项目付款周期：合同签订并具备实施条件后7个工作日内支付合同金额的30%的预付款；项目完工并验收合格后支付剩余款项。中标供应商根据采购人支付金额提供正规税务发票。</w:t>
            </w:r>
          </w:p>
          <w:p>
            <w:pPr>
              <w:spacing w:line="360" w:lineRule="exact"/>
              <w:jc w:val="left"/>
              <w:rPr>
                <w:rFonts w:ascii="仿宋" w:hAnsi="仿宋" w:eastAsia="仿宋" w:cs="仿宋"/>
                <w:sz w:val="24"/>
                <w:szCs w:val="24"/>
              </w:rPr>
            </w:pPr>
            <w:r>
              <w:rPr>
                <w:rFonts w:hint="eastAsia" w:ascii="仿宋" w:hAnsi="仿宋" w:eastAsia="仿宋" w:cs="仿宋"/>
                <w:color w:val="000000" w:themeColor="text1"/>
                <w:sz w:val="24"/>
                <w:szCs w:val="24"/>
              </w:rPr>
              <w:t>注：若中标供应商明确表示无需预付款或</w:t>
            </w:r>
            <w:r>
              <w:rPr>
                <w:rFonts w:hint="eastAsia" w:ascii="仿宋" w:hAnsi="仿宋" w:eastAsia="仿宋" w:cs="仿宋"/>
                <w:sz w:val="24"/>
                <w:szCs w:val="24"/>
              </w:rPr>
              <w:t>者主动要求降低预付款比例的，采购人可不适用前述规定。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3" w:type="dxa"/>
            <w:vAlign w:val="center"/>
          </w:tcPr>
          <w:p>
            <w:pPr>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培训</w:t>
            </w:r>
          </w:p>
        </w:tc>
        <w:tc>
          <w:tcPr>
            <w:tcW w:w="7965" w:type="dxa"/>
            <w:vAlign w:val="center"/>
          </w:tcPr>
          <w:p>
            <w:pPr>
              <w:spacing w:line="360" w:lineRule="exact"/>
              <w:jc w:val="left"/>
              <w:rPr>
                <w:rFonts w:ascii="仿宋" w:hAnsi="仿宋" w:eastAsia="仿宋" w:cs="仿宋"/>
                <w:kern w:val="0"/>
                <w:sz w:val="24"/>
                <w:szCs w:val="24"/>
              </w:rPr>
            </w:pPr>
            <w:r>
              <w:rPr>
                <w:rFonts w:hint="eastAsia" w:ascii="仿宋" w:hAnsi="仿宋" w:eastAsia="仿宋" w:cs="仿宋"/>
                <w:sz w:val="24"/>
                <w:szCs w:val="24"/>
              </w:rPr>
              <w:t>中标供应商有义务对采购单位相关人员就采购设备的正常使用和维护提供必要的培训。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3" w:type="dxa"/>
            <w:vAlign w:val="center"/>
          </w:tcPr>
          <w:p>
            <w:pPr>
              <w:spacing w:line="360" w:lineRule="exact"/>
              <w:jc w:val="center"/>
              <w:rPr>
                <w:rFonts w:ascii="仿宋" w:hAnsi="仿宋" w:eastAsia="仿宋" w:cs="仿宋"/>
                <w:kern w:val="0"/>
                <w:sz w:val="24"/>
                <w:szCs w:val="24"/>
              </w:rPr>
            </w:pPr>
            <w:bookmarkStart w:id="14" w:name="_Toc31747"/>
            <w:bookmarkStart w:id="15" w:name="_Toc66278835"/>
            <w:r>
              <w:rPr>
                <w:rFonts w:hint="eastAsia" w:ascii="仿宋" w:hAnsi="仿宋" w:eastAsia="仿宋" w:cs="仿宋"/>
                <w:kern w:val="0"/>
                <w:sz w:val="24"/>
                <w:szCs w:val="24"/>
              </w:rPr>
              <w:t>履约保证金</w:t>
            </w:r>
          </w:p>
        </w:tc>
        <w:tc>
          <w:tcPr>
            <w:tcW w:w="7965" w:type="dxa"/>
            <w:vAlign w:val="center"/>
          </w:tcPr>
          <w:p>
            <w:pPr>
              <w:spacing w:line="360" w:lineRule="exact"/>
              <w:jc w:val="left"/>
              <w:rPr>
                <w:rFonts w:ascii="仿宋" w:hAnsi="仿宋" w:eastAsia="仿宋" w:cs="仿宋"/>
                <w:sz w:val="24"/>
                <w:szCs w:val="24"/>
              </w:rPr>
            </w:pPr>
            <w:r>
              <w:rPr>
                <w:rFonts w:hint="eastAsia" w:ascii="仿宋" w:hAnsi="仿宋" w:eastAsia="仿宋" w:cs="仿宋"/>
                <w:sz w:val="24"/>
                <w:szCs w:val="24"/>
              </w:rPr>
              <w:t>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tc>
      </w:tr>
      <w:bookmarkEnd w:id="13"/>
    </w:tbl>
    <w:p>
      <w:pPr>
        <w:pStyle w:val="31"/>
        <w:spacing w:line="460" w:lineRule="exact"/>
        <w:ind w:firstLine="0" w:firstLineChars="0"/>
        <w:rPr>
          <w:rFonts w:ascii="仿宋" w:hAnsi="仿宋" w:eastAsia="仿宋" w:cs="仿宋"/>
          <w:b/>
          <w:bCs/>
          <w:kern w:val="0"/>
          <w:sz w:val="24"/>
          <w:szCs w:val="24"/>
        </w:rPr>
      </w:pPr>
      <w:r>
        <w:rPr>
          <w:rFonts w:hint="eastAsia" w:ascii="仿宋" w:hAnsi="仿宋" w:eastAsia="仿宋" w:cs="仿宋"/>
          <w:b/>
          <w:bCs/>
          <w:kern w:val="0"/>
          <w:sz w:val="24"/>
          <w:szCs w:val="24"/>
        </w:rPr>
        <w:t>四、其他要求</w:t>
      </w:r>
    </w:p>
    <w:p>
      <w:pPr>
        <w:widowControl/>
        <w:spacing w:line="500" w:lineRule="exact"/>
        <w:ind w:firstLine="480" w:firstLineChars="200"/>
        <w:jc w:val="left"/>
        <w:rPr>
          <w:rFonts w:ascii="仿宋" w:hAnsi="仿宋" w:eastAsia="仿宋" w:cs="仿宋"/>
          <w:color w:val="000000" w:themeColor="text1"/>
          <w:kern w:val="0"/>
          <w:sz w:val="24"/>
          <w:szCs w:val="24"/>
        </w:rPr>
      </w:pPr>
      <w:r>
        <w:rPr>
          <w:rFonts w:hint="eastAsia" w:ascii="仿宋" w:hAnsi="仿宋" w:eastAsia="仿宋" w:cs="仿宋"/>
          <w:color w:val="000000"/>
          <w:kern w:val="0"/>
          <w:sz w:val="24"/>
          <w:szCs w:val="24"/>
        </w:rPr>
        <w:t>5.1</w:t>
      </w:r>
      <w:r>
        <w:rPr>
          <w:rFonts w:hint="eastAsia" w:ascii="仿宋" w:hAnsi="仿宋" w:eastAsia="仿宋" w:cs="仿宋"/>
          <w:color w:val="000000" w:themeColor="text1"/>
          <w:kern w:val="0"/>
          <w:sz w:val="24"/>
          <w:szCs w:val="24"/>
        </w:rPr>
        <w:t xml:space="preserve">产品质量保证期至少为2年，在质保期间，除人为损坏的问题，均由投标人负责维修和更换，所有费用由投标人自行承担，质保期从验收合格交付使用之日起算。 </w:t>
      </w:r>
    </w:p>
    <w:p>
      <w:pPr>
        <w:widowControl/>
        <w:spacing w:line="500" w:lineRule="exact"/>
        <w:ind w:firstLine="480" w:firstLineChars="200"/>
        <w:jc w:val="left"/>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5.2质量保修期内，中标人须在接到采购人维修要求电话后3小时内派人到现场进行故障处理。如需更换设备或送修，必须在48小时内负责解决。 4个工作日内不能修复的，则无偿提供备机或备用零件供采购人使用。 </w:t>
      </w:r>
    </w:p>
    <w:p>
      <w:pPr>
        <w:widowControl/>
        <w:spacing w:line="500" w:lineRule="exact"/>
        <w:ind w:firstLine="480" w:firstLineChars="200"/>
        <w:jc w:val="left"/>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5.3质保期后，实行"先检查故障,再报所需费用,最后维修排除"的维修政策。 质保期内免费维修。 质保期外维修费用予以优惠。维修选用配件需从原厂和一级厂采购配件,杜绝假冒伪劣配件的使用。在维修操作过程中,严格按维修程序及操作规程执行,确保维修质量。</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themeColor="text1"/>
          <w:kern w:val="0"/>
          <w:sz w:val="24"/>
          <w:szCs w:val="24"/>
        </w:rPr>
        <w:t>5.4数量调整：采购人保留在签约时调整采购数量和服务的权力，供应商应对投标</w:t>
      </w:r>
      <w:r>
        <w:rPr>
          <w:rFonts w:hint="eastAsia" w:ascii="仿宋" w:hAnsi="仿宋" w:eastAsia="仿宋" w:cs="仿宋"/>
          <w:color w:val="000000"/>
          <w:kern w:val="0"/>
          <w:sz w:val="24"/>
          <w:szCs w:val="24"/>
        </w:rPr>
        <w:t>文件中的货物和服务明细报价，按投标单价不变的前提下进行调整，双方不得拒绝。</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5.5工作范围：</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根据招标文件，各供应商须按国家有关标准及规范完成下列工作：</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5.5.1提供完整成套的产品，提供配套安装工作；</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5.5.2产品及相关附件及其他配套设施的提供、运输、装卸、就位、调试、检验、通过验收；</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5.5.3完成各项调试、检验、测试工作，并在采购人的配合下通过的验收；提供各种数据资料；直至通过验收；</w:t>
      </w:r>
    </w:p>
    <w:p>
      <w:pPr>
        <w:spacing w:line="4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5.5.4对最终使用单位的操作人员及维修人员进行技术培训，</w:t>
      </w:r>
      <w:r>
        <w:rPr>
          <w:rFonts w:hint="eastAsia" w:ascii="仿宋" w:hAnsi="仿宋" w:eastAsia="仿宋" w:cs="仿宋"/>
          <w:sz w:val="24"/>
          <w:szCs w:val="24"/>
        </w:rPr>
        <w:t>使其能对设备进行日常操作和维护保养及能对一般故障进行维修</w:t>
      </w:r>
      <w:r>
        <w:rPr>
          <w:rFonts w:hint="eastAsia" w:ascii="仿宋" w:hAnsi="仿宋" w:eastAsia="仿宋" w:cs="仿宋"/>
          <w:color w:val="000000"/>
          <w:kern w:val="0"/>
          <w:sz w:val="24"/>
          <w:szCs w:val="24"/>
        </w:rPr>
        <w:t>；</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5.5.5质保期内的维保及维修；</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5.5.6售后服务的措施及承诺。</w:t>
      </w:r>
    </w:p>
    <w:p>
      <w:pPr>
        <w:widowControl/>
        <w:spacing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5.5.7项目实施过程中，如遇其他项目共建单位，投标单位应承诺与其他单位通力合作，提供技术支持。</w:t>
      </w:r>
    </w:p>
    <w:p>
      <w:pPr>
        <w:widowControl/>
        <w:spacing w:line="500" w:lineRule="exact"/>
        <w:ind w:firstLine="482" w:firstLineChars="20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以上工作内容的费用均包含在报价总价中。</w:t>
      </w:r>
    </w:p>
    <w:p>
      <w:pPr>
        <w:widowControl/>
        <w:spacing w:line="500" w:lineRule="exact"/>
        <w:ind w:right="60" w:firstLine="566" w:firstLineChars="23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5.6成交供应商在项目建设过程中，若发生相关</w:t>
      </w:r>
      <w:r>
        <w:rPr>
          <w:rFonts w:hint="eastAsia" w:ascii="仿宋" w:hAnsi="仿宋" w:eastAsia="仿宋" w:cs="仿宋"/>
          <w:b/>
          <w:color w:val="000000"/>
          <w:kern w:val="0"/>
          <w:sz w:val="24"/>
          <w:szCs w:val="24"/>
        </w:rPr>
        <w:t>劳务纠纷、人身意外和伤病残等</w:t>
      </w:r>
      <w:r>
        <w:rPr>
          <w:rFonts w:hint="eastAsia" w:ascii="仿宋" w:hAnsi="仿宋" w:eastAsia="仿宋" w:cs="仿宋"/>
          <w:color w:val="000000"/>
          <w:kern w:val="0"/>
          <w:sz w:val="24"/>
          <w:szCs w:val="24"/>
        </w:rPr>
        <w:t>与采购人无关的，全部</w:t>
      </w:r>
      <w:r>
        <w:rPr>
          <w:rFonts w:hint="eastAsia" w:ascii="仿宋" w:hAnsi="仿宋" w:eastAsia="仿宋" w:cs="仿宋"/>
          <w:b/>
          <w:color w:val="000000"/>
          <w:kern w:val="0"/>
          <w:sz w:val="24"/>
          <w:szCs w:val="24"/>
        </w:rPr>
        <w:t>由成交供应商负责并自行解决</w:t>
      </w:r>
      <w:r>
        <w:rPr>
          <w:rFonts w:hint="eastAsia" w:ascii="仿宋" w:hAnsi="仿宋" w:eastAsia="仿宋" w:cs="仿宋"/>
          <w:color w:val="000000"/>
          <w:kern w:val="0"/>
          <w:sz w:val="24"/>
          <w:szCs w:val="24"/>
        </w:rPr>
        <w:t>。由于成交供应商安全措施不力、工作不到位、违反安全操作规程而导致责任事故或伤害，所发生的费用均由成交供应商自负，采购人保留追究责任的权利。</w:t>
      </w:r>
    </w:p>
    <w:p>
      <w:pPr>
        <w:widowControl/>
        <w:spacing w:line="500" w:lineRule="exact"/>
        <w:ind w:right="6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五、质量、技术要求：</w:t>
      </w:r>
    </w:p>
    <w:p>
      <w:pPr>
        <w:widowControl/>
        <w:spacing w:line="500" w:lineRule="exact"/>
        <w:ind w:right="60" w:firstLine="566" w:firstLineChars="23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6.1所提供货物，必须满足本次采购的要求，若所供货物经产品质量检测机构检测认定质量不合格，造成的损失和后果由该供应商负全责。</w:t>
      </w:r>
    </w:p>
    <w:p>
      <w:pPr>
        <w:widowControl/>
        <w:spacing w:line="500" w:lineRule="exact"/>
        <w:ind w:right="60" w:firstLine="566" w:firstLineChars="23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6.2设备是全新的、未使用过的、原包装未拆封的商品，完全符合采购设备规定的质量、规格和性能的要求，响应单位应保证其提供的设备在正确安装、正常使用和保养条件下，在规定的使用寿命期内具有满意的性能。</w:t>
      </w:r>
    </w:p>
    <w:p>
      <w:pPr>
        <w:widowControl/>
        <w:spacing w:line="500" w:lineRule="exact"/>
        <w:ind w:right="60" w:firstLine="566" w:firstLineChars="23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7.2验收要求</w:t>
      </w:r>
    </w:p>
    <w:p>
      <w:pPr>
        <w:widowControl/>
        <w:spacing w:line="500" w:lineRule="exact"/>
        <w:ind w:right="60" w:firstLine="566" w:firstLineChars="23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中标供应商应提供产品的有效检验文件及供货清单，经采购人认可后，与合同的性能指标一起作为产品验收标准。采购人对产品验收合格后，双方共同签署验收合格证书。</w:t>
      </w:r>
    </w:p>
    <w:p>
      <w:pPr>
        <w:widowControl/>
        <w:spacing w:line="500" w:lineRule="exact"/>
        <w:ind w:right="6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六、知识产权</w:t>
      </w:r>
    </w:p>
    <w:p>
      <w:pPr>
        <w:widowControl/>
        <w:spacing w:line="500" w:lineRule="exact"/>
        <w:ind w:right="60" w:firstLine="566" w:firstLineChars="23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中标供应商应保证所提供的货物或其任何一部分均不会侵犯任何第三方的知识产权。</w:t>
      </w:r>
    </w:p>
    <w:p>
      <w:pPr>
        <w:spacing w:line="360" w:lineRule="auto"/>
        <w:outlineLvl w:val="1"/>
        <w:rPr>
          <w:rFonts w:ascii="仿宋" w:hAnsi="仿宋" w:eastAsia="仿宋" w:cs="仿宋"/>
          <w:b/>
          <w:bCs/>
          <w:color w:val="000000"/>
          <w:kern w:val="0"/>
          <w:sz w:val="24"/>
          <w:szCs w:val="24"/>
        </w:rPr>
      </w:pPr>
    </w:p>
    <w:p>
      <w:pPr>
        <w:spacing w:line="360" w:lineRule="auto"/>
        <w:outlineLvl w:val="1"/>
        <w:rPr>
          <w:rFonts w:ascii="仿宋" w:hAnsi="仿宋" w:eastAsia="仿宋" w:cs="仿宋"/>
          <w:b/>
          <w:bCs/>
          <w:kern w:val="0"/>
          <w:sz w:val="24"/>
        </w:rPr>
      </w:pPr>
      <w:r>
        <w:rPr>
          <w:rFonts w:hint="eastAsia" w:ascii="仿宋" w:hAnsi="仿宋" w:eastAsia="仿宋" w:cs="仿宋"/>
          <w:b/>
          <w:bCs/>
          <w:color w:val="000000"/>
          <w:kern w:val="0"/>
          <w:sz w:val="24"/>
          <w:szCs w:val="24"/>
        </w:rPr>
        <w:t>七、</w:t>
      </w:r>
      <w:r>
        <w:rPr>
          <w:rFonts w:hint="eastAsia" w:ascii="仿宋" w:hAnsi="仿宋" w:eastAsia="仿宋" w:cs="仿宋"/>
          <w:b/>
          <w:bCs/>
          <w:kern w:val="0"/>
          <w:sz w:val="24"/>
        </w:rPr>
        <w:t xml:space="preserve">扶持政策说明： </w:t>
      </w:r>
    </w:p>
    <w:p>
      <w:pPr>
        <w:widowControl/>
        <w:spacing w:line="500" w:lineRule="exact"/>
        <w:ind w:right="60" w:firstLine="569" w:firstLineChars="236"/>
        <w:jc w:val="left"/>
        <w:rPr>
          <w:rFonts w:ascii="仿宋" w:hAnsi="仿宋" w:eastAsia="仿宋" w:cs="仿宋"/>
          <w:b/>
          <w:bCs/>
          <w:color w:val="000000"/>
          <w:kern w:val="0"/>
          <w:sz w:val="24"/>
          <w:szCs w:val="24"/>
          <w:u w:val="single"/>
        </w:rPr>
      </w:pPr>
      <w:bookmarkStart w:id="16" w:name="_Toc5547"/>
      <w:bookmarkStart w:id="17" w:name="_Toc822"/>
      <w:r>
        <w:rPr>
          <w:rFonts w:hint="eastAsia" w:ascii="仿宋" w:hAnsi="仿宋" w:eastAsia="仿宋" w:cs="仿宋"/>
          <w:b/>
          <w:bCs/>
          <w:kern w:val="0"/>
          <w:sz w:val="24"/>
        </w:rPr>
        <w:t>1、本项目采购标的对应的中小企业划分标准所属行业为:</w:t>
      </w:r>
      <w:r>
        <w:rPr>
          <w:rFonts w:hint="eastAsia" w:ascii="仿宋" w:hAnsi="仿宋" w:eastAsia="仿宋" w:cs="仿宋"/>
          <w:b/>
          <w:bCs/>
          <w:color w:val="000000"/>
          <w:kern w:val="0"/>
          <w:sz w:val="24"/>
          <w:szCs w:val="24"/>
          <w:u w:val="single"/>
        </w:rPr>
        <w:t>制造业或工业或软件和信息技术服务业。</w:t>
      </w:r>
    </w:p>
    <w:bookmarkEnd w:id="16"/>
    <w:bookmarkEnd w:id="17"/>
    <w:p>
      <w:pPr>
        <w:spacing w:line="360" w:lineRule="auto"/>
        <w:ind w:firstLine="482" w:firstLineChars="200"/>
        <w:outlineLvl w:val="1"/>
        <w:rPr>
          <w:rFonts w:ascii="仿宋" w:hAnsi="仿宋" w:eastAsia="仿宋" w:cs="仿宋"/>
          <w:b/>
          <w:bCs/>
          <w:kern w:val="0"/>
          <w:sz w:val="24"/>
        </w:rPr>
      </w:pPr>
      <w:bookmarkStart w:id="18" w:name="_Toc616"/>
      <w:bookmarkStart w:id="19" w:name="_Toc2852"/>
      <w:r>
        <w:rPr>
          <w:rFonts w:hint="eastAsia" w:ascii="仿宋" w:hAnsi="仿宋" w:eastAsia="仿宋" w:cs="仿宋"/>
          <w:b/>
          <w:bCs/>
          <w:kern w:val="0"/>
          <w:sz w:val="24"/>
        </w:rPr>
        <w:t>2、依据《政府采购促进中小企业发展管理办法》（财库【2020】46号）规定享受扶持政策获得政府采购合同的，小微企业不得将合同分包给大中型企业，中型企业不得将合同分包给大型企业。</w:t>
      </w:r>
      <w:bookmarkEnd w:id="18"/>
      <w:bookmarkEnd w:id="19"/>
    </w:p>
    <w:p>
      <w:pPr>
        <w:spacing w:line="360" w:lineRule="auto"/>
        <w:ind w:firstLine="482" w:firstLineChars="200"/>
        <w:outlineLvl w:val="1"/>
        <w:rPr>
          <w:rFonts w:ascii="仿宋" w:hAnsi="仿宋" w:eastAsia="仿宋" w:cs="仿宋"/>
          <w:b/>
          <w:bCs/>
          <w:kern w:val="0"/>
          <w:sz w:val="24"/>
        </w:rPr>
      </w:pPr>
      <w:bookmarkStart w:id="20" w:name="_Toc6581"/>
      <w:bookmarkStart w:id="21" w:name="_Toc22906"/>
      <w:r>
        <w:rPr>
          <w:rFonts w:hint="eastAsia" w:ascii="仿宋" w:hAnsi="仿宋" w:eastAsia="仿宋" w:cs="仿宋"/>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bookmarkEnd w:id="20"/>
      <w:bookmarkEnd w:id="21"/>
    </w:p>
    <w:p>
      <w:pPr>
        <w:spacing w:line="360" w:lineRule="auto"/>
        <w:ind w:firstLine="482" w:firstLineChars="200"/>
        <w:outlineLvl w:val="1"/>
        <w:rPr>
          <w:rFonts w:ascii="仿宋" w:hAnsi="仿宋" w:eastAsia="仿宋" w:cs="仿宋"/>
          <w:b/>
          <w:bCs/>
          <w:kern w:val="0"/>
          <w:sz w:val="24"/>
        </w:rPr>
      </w:pPr>
      <w:bookmarkStart w:id="22" w:name="_Toc32131"/>
      <w:bookmarkStart w:id="23" w:name="_Toc29940"/>
      <w:r>
        <w:rPr>
          <w:rFonts w:hint="eastAsia" w:ascii="仿宋" w:hAnsi="仿宋" w:eastAsia="仿宋" w:cs="仿宋"/>
          <w:b/>
          <w:bCs/>
          <w:kern w:val="0"/>
          <w:sz w:val="24"/>
        </w:rPr>
        <w:t>4、符合中小企业划分标准的个体工商户，在政府采购活动中视同中小企业。</w:t>
      </w:r>
      <w:bookmarkEnd w:id="22"/>
      <w:bookmarkEnd w:id="23"/>
    </w:p>
    <w:p>
      <w:pPr>
        <w:spacing w:line="360" w:lineRule="auto"/>
        <w:ind w:firstLine="482" w:firstLineChars="200"/>
        <w:outlineLvl w:val="1"/>
        <w:rPr>
          <w:rFonts w:ascii="仿宋" w:hAnsi="仿宋" w:eastAsia="仿宋" w:cs="仿宋"/>
          <w:b/>
          <w:bCs/>
          <w:kern w:val="0"/>
          <w:sz w:val="24"/>
        </w:rPr>
      </w:pPr>
      <w:bookmarkStart w:id="24" w:name="_Toc24567"/>
      <w:bookmarkStart w:id="25" w:name="_Toc4784"/>
      <w:r>
        <w:rPr>
          <w:rFonts w:hint="eastAsia" w:ascii="仿宋" w:hAnsi="仿宋" w:eastAsia="仿宋" w:cs="仿宋"/>
          <w:b/>
          <w:bCs/>
          <w:kern w:val="0"/>
          <w:sz w:val="24"/>
        </w:rPr>
        <w:t>5、在政府采购活动中，供应商提供的货物、工程或者服务符合下列情形的，享受本办法规定的中小企业扶持政策：</w:t>
      </w:r>
      <w:bookmarkEnd w:id="24"/>
      <w:bookmarkEnd w:id="25"/>
    </w:p>
    <w:p>
      <w:pPr>
        <w:spacing w:line="360" w:lineRule="auto"/>
        <w:ind w:firstLine="241" w:firstLineChars="100"/>
        <w:outlineLvl w:val="1"/>
        <w:rPr>
          <w:rFonts w:ascii="仿宋" w:hAnsi="仿宋" w:eastAsia="仿宋" w:cs="仿宋"/>
          <w:b/>
          <w:bCs/>
          <w:kern w:val="0"/>
          <w:sz w:val="24"/>
        </w:rPr>
      </w:pPr>
      <w:bookmarkStart w:id="26" w:name="_Toc6625"/>
      <w:bookmarkStart w:id="27" w:name="_Toc12867"/>
      <w:r>
        <w:rPr>
          <w:rFonts w:hint="eastAsia" w:ascii="仿宋" w:hAnsi="仿宋" w:eastAsia="仿宋" w:cs="仿宋"/>
          <w:b/>
          <w:bCs/>
          <w:kern w:val="0"/>
          <w:sz w:val="24"/>
        </w:rPr>
        <w:t>（1）在货物采购项目中，货物由中小企业制造，即货物由中小企业生产且使用该中小企业商号或者注册商标；</w:t>
      </w:r>
      <w:bookmarkEnd w:id="26"/>
      <w:bookmarkEnd w:id="27"/>
    </w:p>
    <w:p>
      <w:pPr>
        <w:spacing w:line="360" w:lineRule="auto"/>
        <w:ind w:firstLine="241" w:firstLineChars="100"/>
        <w:outlineLvl w:val="1"/>
        <w:rPr>
          <w:rFonts w:ascii="仿宋" w:hAnsi="仿宋" w:eastAsia="仿宋" w:cs="仿宋"/>
          <w:b/>
          <w:bCs/>
          <w:kern w:val="0"/>
          <w:sz w:val="24"/>
        </w:rPr>
      </w:pPr>
      <w:bookmarkStart w:id="28" w:name="_Toc8581"/>
      <w:bookmarkStart w:id="29" w:name="_Toc5028"/>
      <w:r>
        <w:rPr>
          <w:rFonts w:hint="eastAsia" w:ascii="仿宋" w:hAnsi="仿宋" w:eastAsia="仿宋" w:cs="仿宋"/>
          <w:b/>
          <w:bCs/>
          <w:kern w:val="0"/>
          <w:sz w:val="24"/>
        </w:rPr>
        <w:t>（2）在工程采购项目中，工程由中小企业承建，即工程施工单位为中小企业；</w:t>
      </w:r>
      <w:bookmarkEnd w:id="28"/>
      <w:bookmarkEnd w:id="29"/>
    </w:p>
    <w:p>
      <w:pPr>
        <w:spacing w:line="360" w:lineRule="auto"/>
        <w:ind w:firstLine="241" w:firstLineChars="100"/>
        <w:outlineLvl w:val="1"/>
        <w:rPr>
          <w:rFonts w:ascii="仿宋" w:hAnsi="仿宋" w:eastAsia="仿宋" w:cs="仿宋"/>
          <w:b/>
          <w:bCs/>
          <w:kern w:val="0"/>
          <w:sz w:val="24"/>
        </w:rPr>
      </w:pPr>
      <w:bookmarkStart w:id="30" w:name="_Toc7904"/>
      <w:bookmarkStart w:id="31" w:name="_Toc28647"/>
      <w:r>
        <w:rPr>
          <w:rFonts w:hint="eastAsia" w:ascii="仿宋" w:hAnsi="仿宋" w:eastAsia="仿宋" w:cs="仿宋"/>
          <w:b/>
          <w:bCs/>
          <w:kern w:val="0"/>
          <w:sz w:val="24"/>
        </w:rPr>
        <w:t>（3）在服务采购项目中，服务由中小企业承接，即提供服务的人员为中小企业依照《中华人民共和国劳动合同法》订立劳动合同的从业人员。</w:t>
      </w:r>
      <w:bookmarkEnd w:id="30"/>
      <w:bookmarkEnd w:id="31"/>
    </w:p>
    <w:p>
      <w:pPr>
        <w:spacing w:line="360" w:lineRule="auto"/>
        <w:ind w:firstLine="241" w:firstLineChars="100"/>
        <w:outlineLvl w:val="1"/>
        <w:rPr>
          <w:rFonts w:ascii="仿宋" w:hAnsi="仿宋" w:eastAsia="仿宋" w:cs="仿宋"/>
          <w:b/>
          <w:bCs/>
          <w:kern w:val="0"/>
          <w:sz w:val="24"/>
        </w:rPr>
      </w:pPr>
      <w:bookmarkStart w:id="32" w:name="_Toc3237"/>
      <w:bookmarkStart w:id="33" w:name="_Toc22489"/>
      <w:r>
        <w:rPr>
          <w:rFonts w:hint="eastAsia" w:ascii="仿宋" w:hAnsi="仿宋" w:eastAsia="仿宋" w:cs="仿宋"/>
          <w:b/>
          <w:bCs/>
          <w:kern w:val="0"/>
          <w:sz w:val="24"/>
        </w:rPr>
        <w:t>（4）在货物采购项目中，供应商提供的货物既有中小企业制造货物，也有大型企业制造货物的，不享受本办法规定的中小企业扶持政策。</w:t>
      </w:r>
      <w:bookmarkEnd w:id="32"/>
      <w:bookmarkEnd w:id="33"/>
    </w:p>
    <w:p>
      <w:pPr>
        <w:spacing w:line="360" w:lineRule="auto"/>
        <w:ind w:firstLine="241" w:firstLineChars="100"/>
        <w:outlineLvl w:val="1"/>
        <w:rPr>
          <w:rFonts w:ascii="仿宋" w:hAnsi="仿宋" w:eastAsia="仿宋" w:cs="仿宋"/>
          <w:b/>
          <w:bCs/>
          <w:kern w:val="0"/>
          <w:sz w:val="24"/>
        </w:rPr>
      </w:pPr>
      <w:bookmarkStart w:id="34" w:name="_Toc28673"/>
      <w:bookmarkStart w:id="35" w:name="_Toc27078"/>
      <w:r>
        <w:rPr>
          <w:rFonts w:hint="eastAsia" w:ascii="仿宋" w:hAnsi="仿宋" w:eastAsia="仿宋" w:cs="仿宋"/>
          <w:b/>
          <w:bCs/>
          <w:kern w:val="0"/>
          <w:sz w:val="24"/>
        </w:rPr>
        <w:t>（5）以联合体形式参加政府采购活动，联合体各方均为中小企业的，联合体视同中小企业。其中，联合体各方均为小微企业的，联合体视同小微企业。</w:t>
      </w:r>
      <w:bookmarkEnd w:id="34"/>
      <w:bookmarkEnd w:id="35"/>
    </w:p>
    <w:p>
      <w:pPr>
        <w:spacing w:line="360" w:lineRule="auto"/>
        <w:ind w:firstLine="241" w:firstLineChars="100"/>
        <w:outlineLvl w:val="1"/>
        <w:rPr>
          <w:rFonts w:ascii="仿宋" w:hAnsi="仿宋" w:eastAsia="仿宋" w:cs="仿宋"/>
          <w:b/>
          <w:bCs/>
          <w:kern w:val="0"/>
          <w:sz w:val="24"/>
        </w:rPr>
      </w:pPr>
      <w:bookmarkStart w:id="36" w:name="_Toc5956"/>
      <w:bookmarkStart w:id="37" w:name="_Toc9473"/>
      <w:r>
        <w:rPr>
          <w:rFonts w:hint="eastAsia" w:ascii="仿宋" w:hAnsi="仿宋" w:eastAsia="仿宋" w:cs="仿宋"/>
          <w:b/>
          <w:bCs/>
          <w:kern w:val="0"/>
          <w:sz w:val="24"/>
        </w:rPr>
        <w:t>（6）监狱企业参加政府采购提供《监狱企业声明函》（见附件）及其相关的充分的证明材料的，视为小型、微型企业，享受小微企业政策扶持；监狱企业属于小型、微型企业的，不重复享受政策。</w:t>
      </w:r>
      <w:bookmarkEnd w:id="36"/>
      <w:bookmarkEnd w:id="37"/>
    </w:p>
    <w:p>
      <w:pPr>
        <w:spacing w:line="360" w:lineRule="auto"/>
        <w:ind w:firstLine="241" w:firstLineChars="100"/>
        <w:outlineLvl w:val="1"/>
        <w:rPr>
          <w:rFonts w:ascii="仿宋" w:hAnsi="仿宋" w:eastAsia="仿宋" w:cs="仿宋"/>
          <w:b/>
          <w:bCs/>
          <w:kern w:val="0"/>
          <w:sz w:val="24"/>
        </w:rPr>
      </w:pPr>
      <w:bookmarkStart w:id="38" w:name="_Toc22427"/>
      <w:bookmarkStart w:id="39" w:name="_Toc1348"/>
      <w:r>
        <w:rPr>
          <w:rFonts w:hint="eastAsia" w:ascii="仿宋" w:hAnsi="仿宋" w:eastAsia="仿宋" w:cs="仿宋"/>
          <w:b/>
          <w:bCs/>
          <w:kern w:val="0"/>
          <w:sz w:val="24"/>
        </w:rPr>
        <w:t>（7）残疾人福利性单位参加政府采购提供《残疾人福利性单位声明函》（格式见附件），视为小型、微型企业，享受小微企业政策扶持；残疾人福利性单位属于小型、微型企业的，不重复享受政策。</w:t>
      </w:r>
      <w:bookmarkEnd w:id="38"/>
      <w:bookmarkEnd w:id="39"/>
    </w:p>
    <w:p>
      <w:pPr>
        <w:spacing w:line="360" w:lineRule="auto"/>
        <w:ind w:firstLine="482" w:firstLineChars="200"/>
        <w:outlineLvl w:val="1"/>
        <w:rPr>
          <w:rFonts w:ascii="仿宋" w:hAnsi="仿宋" w:eastAsia="仿宋" w:cs="仿宋"/>
          <w:b/>
          <w:bCs/>
          <w:kern w:val="0"/>
          <w:sz w:val="24"/>
        </w:rPr>
      </w:pPr>
      <w:bookmarkStart w:id="40" w:name="_Toc13776"/>
      <w:bookmarkStart w:id="41" w:name="_Toc16295"/>
      <w:r>
        <w:rPr>
          <w:rFonts w:hint="eastAsia" w:ascii="仿宋" w:hAnsi="仿宋" w:eastAsia="仿宋" w:cs="仿宋"/>
          <w:b/>
          <w:bCs/>
          <w:kern w:val="0"/>
          <w:sz w:val="24"/>
        </w:rPr>
        <w:t>6、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投标人按照该办法规定提供声明函内容不实的，属于弄虚作假骗取中标，依照《中华人民共和国招标投标法》等国家有关规定追究相应责任。</w:t>
      </w:r>
      <w:bookmarkEnd w:id="40"/>
      <w:bookmarkEnd w:id="41"/>
    </w:p>
    <w:p>
      <w:pPr>
        <w:widowControl/>
        <w:spacing w:line="500" w:lineRule="exact"/>
        <w:ind w:right="60" w:firstLine="566" w:firstLineChars="236"/>
        <w:jc w:val="left"/>
        <w:rPr>
          <w:rFonts w:ascii="仿宋" w:hAnsi="仿宋" w:eastAsia="仿宋" w:cs="仿宋"/>
          <w:color w:val="000000"/>
          <w:kern w:val="0"/>
          <w:sz w:val="24"/>
          <w:szCs w:val="24"/>
        </w:rPr>
      </w:pPr>
    </w:p>
    <w:p>
      <w:pPr>
        <w:widowControl/>
        <w:spacing w:line="500" w:lineRule="exact"/>
        <w:ind w:right="60" w:firstLine="883" w:firstLineChars="200"/>
        <w:jc w:val="center"/>
        <w:rPr>
          <w:rFonts w:ascii="仿宋" w:hAnsi="仿宋" w:eastAsia="仿宋" w:cs="仿宋"/>
          <w:color w:val="000000"/>
          <w:kern w:val="0"/>
          <w:sz w:val="24"/>
          <w:szCs w:val="24"/>
        </w:rPr>
      </w:pPr>
      <w:r>
        <w:rPr>
          <w:rFonts w:hint="eastAsia" w:ascii="仿宋" w:hAnsi="仿宋" w:eastAsia="仿宋" w:cs="仿宋"/>
          <w:b/>
          <w:bCs/>
          <w:sz w:val="44"/>
          <w:szCs w:val="44"/>
        </w:rPr>
        <w:br w:type="page"/>
      </w:r>
      <w:r>
        <w:rPr>
          <w:rFonts w:hint="eastAsia" w:ascii="仿宋" w:hAnsi="仿宋" w:eastAsia="仿宋" w:cs="仿宋"/>
          <w:b/>
          <w:bCs/>
          <w:sz w:val="44"/>
          <w:szCs w:val="44"/>
        </w:rPr>
        <w:t>第三章  投标人须知</w:t>
      </w:r>
      <w:bookmarkEnd w:id="14"/>
      <w:bookmarkEnd w:id="15"/>
    </w:p>
    <w:p>
      <w:pPr>
        <w:spacing w:line="360" w:lineRule="auto"/>
        <w:jc w:val="center"/>
        <w:rPr>
          <w:rFonts w:ascii="仿宋" w:hAnsi="仿宋" w:eastAsia="仿宋" w:cs="仿宋"/>
          <w:b/>
          <w:bCs/>
        </w:rPr>
      </w:pPr>
      <w:r>
        <w:rPr>
          <w:rFonts w:hint="eastAsia" w:ascii="仿宋" w:hAnsi="仿宋" w:eastAsia="仿宋" w:cs="仿宋"/>
          <w:b/>
          <w:bCs/>
        </w:rPr>
        <w:t>前附表</w:t>
      </w:r>
    </w:p>
    <w:tbl>
      <w:tblPr>
        <w:tblStyle w:val="47"/>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8921" w:type="dxa"/>
            <w:tcBorders>
              <w:top w:val="single" w:color="auto" w:sz="4" w:space="0"/>
              <w:left w:val="single" w:color="auto" w:sz="4" w:space="0"/>
              <w:bottom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项目名称：湖州市劳动人事争议仲裁院新仲裁庭数字庭审设备采购项目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投标报价及费用：</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1、本项目投标应以人民币报价；</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2、不论投标结果如何，供应商均应自行承担所有与投标有关的全部费用；</w:t>
            </w:r>
          </w:p>
          <w:p>
            <w:pPr>
              <w:snapToGrid w:val="0"/>
              <w:spacing w:line="360" w:lineRule="auto"/>
              <w:rPr>
                <w:rFonts w:ascii="仿宋" w:hAnsi="仿宋" w:eastAsia="仿宋" w:cs="仿宋"/>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本项目招标代理服务费为</w:t>
            </w:r>
            <w:r>
              <w:rPr>
                <w:rFonts w:hint="eastAsia" w:ascii="仿宋" w:hAnsi="仿宋" w:eastAsia="仿宋" w:cs="仿宋"/>
                <w:b/>
                <w:bCs/>
                <w:sz w:val="24"/>
                <w:szCs w:val="24"/>
                <w:u w:val="single"/>
              </w:rPr>
              <w:t>人民币9300元整</w:t>
            </w:r>
            <w:r>
              <w:rPr>
                <w:rFonts w:hint="eastAsia" w:ascii="仿宋" w:hAnsi="仿宋" w:eastAsia="仿宋" w:cs="仿宋"/>
                <w:sz w:val="24"/>
                <w:szCs w:val="24"/>
              </w:rPr>
              <w:t>，在确定中标供应商后，领取中标通知书前，由中标供应商全额支付，请各供应商自行考虑计入投标报价中。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答疑与澄清：供应商如认为招标文件表述不清晰、存在歧视性或者其他违法内容</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的，可以自获取采购文件之日或者采购文件公告期限届满之日起 7 个工作日内以</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书面形式向采购人、采购代理机构提出质疑，根据《中华人民共和国财政部令第 94</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号-政府采购质疑和投诉办法》第十条第二款规定，供应商在法定质疑期内须一次</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性提出针对同一采购程序环节的质疑，否则采购代理机构有权拒绝第一次质疑以</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外其他所有质疑。答疑内容是招标文件的组成部分，并将在网上发布补充（答疑、</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澄清）文件，潜在供应商应自行关注网站公告，采购人不再一一通知，供应商因</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8921" w:type="dxa"/>
            <w:tcBorders>
              <w:top w:val="single" w:color="auto" w:sz="4" w:space="0"/>
              <w:left w:val="single" w:color="auto" w:sz="4" w:space="0"/>
              <w:bottom w:val="single" w:color="auto" w:sz="4" w:space="0"/>
            </w:tcBorders>
            <w:vAlign w:val="center"/>
          </w:tcPr>
          <w:p>
            <w:pPr>
              <w:snapToGrid w:val="0"/>
              <w:jc w:val="left"/>
              <w:rPr>
                <w:rFonts w:ascii="仿宋" w:hAnsi="仿宋" w:eastAsia="仿宋" w:cs="仿宋"/>
                <w:color w:val="000000"/>
                <w:sz w:val="24"/>
                <w:szCs w:val="24"/>
              </w:rPr>
            </w:pPr>
            <w:r>
              <w:rPr>
                <w:rFonts w:hint="eastAsia" w:ascii="仿宋" w:hAnsi="仿宋" w:eastAsia="仿宋" w:cs="仿宋"/>
                <w:color w:val="000000"/>
                <w:sz w:val="24"/>
                <w:szCs w:val="24"/>
              </w:rPr>
              <w:t>采购预算：</w:t>
            </w:r>
            <w:r>
              <w:rPr>
                <w:rFonts w:hint="eastAsia" w:ascii="仿宋" w:hAnsi="仿宋" w:eastAsia="仿宋" w:cs="仿宋"/>
                <w:sz w:val="24"/>
                <w:szCs w:val="24"/>
              </w:rPr>
              <w:t>人民币62万元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投标文件组成：</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1、电子投标文件（包括“电子加密投标文件”和“备份投标文件”，在投标文件编制完成后同时生成）</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2、“电子加密投标文件”是指通过“政采云电子交易客户端”完成响应文件编制后生成并加密的数据电文形式的投标文件。</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3、“备份投标文件”是指与“电子加密投标文件”同时生成的数据电文形式的电子文件（文件格式.bfbs），其他方式编制的备份投标文件视为无效备份投标文件。仅在出现解密异常情况下使用。</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4、中标后，中标单位需在领取中标通知书时，向招标代理机构提交与投标时电子投标文件一致的纸质版本一式三份（按照招标文件要求签字盖章）。</w:t>
            </w:r>
          </w:p>
          <w:p>
            <w:pPr>
              <w:adjustRightInd w:val="0"/>
              <w:snapToGrid w:val="0"/>
              <w:spacing w:line="320" w:lineRule="exact"/>
              <w:rPr>
                <w:rFonts w:ascii="仿宋" w:hAnsi="仿宋" w:eastAsia="仿宋" w:cs="仿宋"/>
              </w:rPr>
            </w:pPr>
            <w:r>
              <w:rPr>
                <w:rFonts w:hint="eastAsia" w:ascii="仿宋" w:hAnsi="仿宋" w:eastAsia="仿宋" w:cs="仿宋"/>
                <w:b/>
                <w:bCs/>
                <w:sz w:val="24"/>
                <w:szCs w:val="24"/>
                <w:u w:val="single"/>
              </w:rPr>
              <w:t>纸质投标文件应与电子投标文件内容相一致</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sz w:val="24"/>
                <w:szCs w:val="24"/>
              </w:rPr>
            </w:pPr>
            <w:r>
              <w:rPr>
                <w:rFonts w:hint="eastAsia" w:ascii="仿宋" w:hAnsi="仿宋" w:eastAsia="仿宋" w:cs="仿宋"/>
                <w:sz w:val="24"/>
                <w:szCs w:val="24"/>
              </w:rPr>
              <w:t>投标文件的制作、递交：</w:t>
            </w:r>
          </w:p>
          <w:p>
            <w:pPr>
              <w:snapToGrid w:val="0"/>
              <w:spacing w:line="360" w:lineRule="auto"/>
              <w:rPr>
                <w:rFonts w:ascii="仿宋" w:hAnsi="仿宋" w:eastAsia="仿宋" w:cs="仿宋"/>
                <w:sz w:val="24"/>
                <w:szCs w:val="24"/>
              </w:rPr>
            </w:pPr>
            <w:r>
              <w:rPr>
                <w:rFonts w:hint="eastAsia" w:ascii="仿宋" w:hAnsi="仿宋" w:eastAsia="仿宋" w:cs="仿宋"/>
                <w:sz w:val="24"/>
                <w:szCs w:val="24"/>
              </w:rPr>
              <w:t>1、本项目实行电子招投标。</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pPr>
              <w:snapToGrid w:val="0"/>
              <w:spacing w:line="360" w:lineRule="auto"/>
              <w:rPr>
                <w:rFonts w:ascii="仿宋" w:hAnsi="仿宋" w:eastAsia="仿宋" w:cs="仿宋"/>
                <w:sz w:val="24"/>
                <w:szCs w:val="24"/>
              </w:rPr>
            </w:pPr>
            <w:r>
              <w:rPr>
                <w:rFonts w:hint="eastAsia" w:ascii="仿宋" w:hAnsi="仿宋" w:eastAsia="仿宋" w:cs="仿宋"/>
                <w:sz w:val="24"/>
                <w:szCs w:val="24"/>
              </w:rPr>
              <w:t>（3）“电子加密投标文件”成功上传递交后，供应商可自行打印投标文件接收回执。</w:t>
            </w:r>
          </w:p>
          <w:p>
            <w:pPr>
              <w:snapToGrid w:val="0"/>
              <w:spacing w:line="360" w:lineRule="auto"/>
              <w:rPr>
                <w:rFonts w:ascii="仿宋" w:hAnsi="仿宋" w:eastAsia="仿宋" w:cs="仿宋"/>
                <w:sz w:val="24"/>
                <w:szCs w:val="24"/>
              </w:rPr>
            </w:pPr>
            <w:r>
              <w:rPr>
                <w:rFonts w:hint="eastAsia" w:ascii="仿宋" w:hAnsi="仿宋" w:eastAsia="仿宋" w:cs="仿宋"/>
                <w:sz w:val="24"/>
                <w:szCs w:val="24"/>
              </w:rPr>
              <w:t>3.“备份投标文件”的密封包装、递交：</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“备份投标文件”（U盘）可以通过邮寄方式或当面递交方式送达（如邮寄原则上采用顺丰）。</w:t>
            </w:r>
          </w:p>
          <w:p>
            <w:pPr>
              <w:snapToGrid w:val="0"/>
              <w:spacing w:line="360" w:lineRule="auto"/>
              <w:rPr>
                <w:rFonts w:ascii="仿宋" w:hAnsi="仿宋" w:eastAsia="仿宋" w:cs="仿宋"/>
                <w:sz w:val="24"/>
                <w:szCs w:val="24"/>
              </w:rPr>
            </w:pPr>
            <w:r>
              <w:rPr>
                <w:rFonts w:hint="eastAsia" w:ascii="仿宋" w:hAnsi="仿宋" w:eastAsia="仿宋" w:cs="仿宋"/>
                <w:sz w:val="24"/>
                <w:szCs w:val="24"/>
              </w:rPr>
              <w:t>（1）“备份投标文件”（U盘）应当密封包装并在包装上标注投标项目名称、投标单位名称、联系电话并加盖公章。</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（2）“备份投标文件”（U盘）邮寄或当面递交截止时间：投标供应商应</w:t>
            </w:r>
            <w:r>
              <w:rPr>
                <w:rFonts w:hint="eastAsia" w:ascii="仿宋" w:hAnsi="仿宋" w:eastAsia="仿宋" w:cs="仿宋"/>
                <w:b/>
                <w:bCs/>
                <w:sz w:val="24"/>
                <w:szCs w:val="24"/>
                <w:highlight w:val="yellow"/>
              </w:rPr>
              <w:t>于2022年月 日12:00时前准时送达</w:t>
            </w:r>
            <w:r>
              <w:rPr>
                <w:rFonts w:hint="eastAsia" w:ascii="仿宋" w:hAnsi="仿宋" w:eastAsia="仿宋" w:cs="仿宋"/>
                <w:sz w:val="24"/>
                <w:szCs w:val="24"/>
              </w:rPr>
              <w:t>，逾期不予受理。投标供应商须留足邮寄、当面递交时间,确保“备份投标文件” （U盘）于规定的时间前送达指定地点，未按时送达的，均按未提供处理。</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“备份投标文件”邮寄、递交地址：浙江天钫工程管理咨询有限公司（</w:t>
            </w:r>
            <w:r>
              <w:rPr>
                <w:rFonts w:hint="eastAsia" w:ascii="仿宋" w:hAnsi="仿宋" w:eastAsia="仿宋" w:cs="仿宋"/>
                <w:kern w:val="0"/>
                <w:sz w:val="24"/>
                <w:szCs w:val="24"/>
              </w:rPr>
              <w:t>湖州市长岛公园9号楼1214办公室</w:t>
            </w:r>
            <w:r>
              <w:rPr>
                <w:rFonts w:hint="eastAsia" w:ascii="仿宋" w:hAnsi="仿宋" w:eastAsia="仿宋" w:cs="仿宋"/>
                <w:sz w:val="24"/>
                <w:szCs w:val="24"/>
              </w:rPr>
              <w:t>），联系人：侯先生，联系电话：0572-2221679，由采购代理机构统一负责接收，到付件拒收。以收件人实际签收时间为准，收件人签收后将予以确认，逾期送达或未密封的将拒绝接收。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供应商应权衡利弊考虑是否提供“备份投标文件” （U盘），采购人及采购代理机构不做强制性要求。</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4.供应商递交投标文件时，如出现下列情况之一的，作无效标处理：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（1）电子投标文件未按规定时间上传的；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（2）仅提供备份投标文件（U 盘）的；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（3）整个开标过程中若因供应商问题造成电子投标文件无法正常解密的，均按未提交电子响应文件，作无效标处理。若因网络或者其他非供应商问题造成电子投标文件无法正常解密的，启用“备份投标文件”（U 盘），“备份投标文件”（U 盘）未提供或因供应商问题造成无法打开的，作无效标处理。若正常解密成功，则“备份投标文件”（U 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开标时间：</w:t>
            </w:r>
            <w:r>
              <w:rPr>
                <w:rFonts w:hint="eastAsia" w:ascii="仿宋" w:hAnsi="仿宋" w:eastAsia="仿宋" w:cs="仿宋"/>
                <w:b/>
                <w:bCs/>
                <w:color w:val="000000"/>
                <w:sz w:val="24"/>
                <w:szCs w:val="24"/>
                <w:highlight w:val="yellow"/>
              </w:rPr>
              <w:t>2022年月 日14:00（北京时间）</w:t>
            </w:r>
          </w:p>
          <w:p>
            <w:pPr>
              <w:pStyle w:val="3"/>
              <w:spacing w:line="360" w:lineRule="auto"/>
              <w:rPr>
                <w:rFonts w:ascii="仿宋" w:hAnsi="仿宋" w:eastAsia="仿宋" w:cs="仿宋"/>
                <w:kern w:val="0"/>
                <w:sz w:val="24"/>
                <w:szCs w:val="24"/>
                <w:highlight w:val="none"/>
              </w:rPr>
            </w:pPr>
            <w:r>
              <w:rPr>
                <w:rFonts w:hint="eastAsia" w:ascii="仿宋" w:hAnsi="仿宋" w:eastAsia="仿宋" w:cs="仿宋"/>
                <w:color w:val="000000"/>
                <w:sz w:val="24"/>
                <w:szCs w:val="24"/>
                <w:highlight w:val="none"/>
              </w:rPr>
              <w:t>开标地点：</w:t>
            </w:r>
            <w:r>
              <w:rPr>
                <w:rFonts w:hint="eastAsia" w:ascii="仿宋" w:hAnsi="仿宋" w:eastAsia="仿宋" w:cs="仿宋"/>
                <w:sz w:val="24"/>
                <w:szCs w:val="24"/>
                <w:highlight w:val="none"/>
              </w:rPr>
              <w:t>湖州市公共资源交易中心2号楼二楼开标室（湖州市仁皇山片区金盖山路66号）具体详见二楼休息区大屏幕。</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1、开标后，采购组织机构将向各供应商发出“电子加密投标文件”的解密通知，各供应商代表应当在接到解密通知后30分钟内自行完成“电子加密投标文件”的在线解密。</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可中止电子交易活动的情形：</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采购过程中出现以下情形，导致电子交易平台无法正常运行，或者无法保证电子交易的公平、公正和安全时，采购组织机构可中止电子交易活动：</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（1）电子交易平台发生故障而无法登录访问的；</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（2）电子交易平台应用或数据库出现错误，不能进行正常操作的；</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（3）电子交易平台发现严重安全漏洞，有潜在泄密危险的；</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（4）病毒发作导致不能进行正常操作的；</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（5）其他无法保证电子交易的公平、公正和安全的情况。</w:t>
            </w: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评标办法及评分标准：按照招标文件第四章评标办法及评分标准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8921" w:type="dxa"/>
            <w:tcBorders>
              <w:top w:val="single" w:color="auto" w:sz="4" w:space="0"/>
              <w:left w:val="single" w:color="auto" w:sz="4" w:space="0"/>
              <w:bottom w:val="single" w:color="auto" w:sz="4" w:space="0"/>
            </w:tcBorders>
            <w:vAlign w:val="center"/>
          </w:tcPr>
          <w:p>
            <w:pPr>
              <w:snapToGrid w:val="0"/>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中标结果公告：评标结束后，采购人确认采购结果后，中标公告发布于</w:t>
            </w:r>
          </w:p>
          <w:p>
            <w:pPr>
              <w:snapToGrid w:val="0"/>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浙江政府采购网：(http://zfcg.czt.zj.gov.cn/)、</w:t>
            </w:r>
          </w:p>
          <w:p>
            <w:pPr>
              <w:snapToGrid w:val="0"/>
              <w:spacing w:line="360" w:lineRule="auto"/>
              <w:rPr>
                <w:rFonts w:ascii="仿宋" w:hAnsi="仿宋" w:eastAsia="仿宋" w:cs="仿宋"/>
                <w:sz w:val="24"/>
                <w:szCs w:val="24"/>
              </w:rPr>
            </w:pPr>
            <w:r>
              <w:rPr>
                <w:rFonts w:hint="eastAsia" w:ascii="仿宋" w:hAnsi="仿宋" w:eastAsia="仿宋" w:cs="仿宋"/>
                <w:sz w:val="24"/>
                <w:szCs w:val="24"/>
              </w:rPr>
              <w:t>湖州市公共资源交易信息网：（http://ggzy.huzhou.gov.cn/HZfront/）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13</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14</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履约保证金: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16</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17</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解释：本招标文件的解释权属于采购人</w:t>
            </w:r>
          </w:p>
        </w:tc>
      </w:tr>
    </w:tbl>
    <w:p>
      <w:pPr>
        <w:pStyle w:val="5"/>
        <w:spacing w:line="460" w:lineRule="atLeast"/>
        <w:rPr>
          <w:rFonts w:ascii="仿宋" w:hAnsi="仿宋" w:eastAsia="仿宋" w:cs="仿宋"/>
          <w:sz w:val="28"/>
          <w:szCs w:val="28"/>
        </w:rPr>
      </w:pPr>
      <w:bookmarkStart w:id="42" w:name="_Toc66278836"/>
      <w:bookmarkStart w:id="43" w:name="_Toc27369"/>
      <w:r>
        <w:rPr>
          <w:rFonts w:hint="eastAsia" w:ascii="仿宋" w:hAnsi="仿宋" w:eastAsia="仿宋" w:cs="仿宋"/>
          <w:sz w:val="28"/>
          <w:szCs w:val="28"/>
        </w:rPr>
        <w:t>一、总  则</w:t>
      </w:r>
      <w:bookmarkEnd w:id="42"/>
      <w:bookmarkEnd w:id="43"/>
    </w:p>
    <w:p>
      <w:pPr>
        <w:snapToGrid w:val="0"/>
        <w:spacing w:line="460" w:lineRule="atLeast"/>
        <w:ind w:firstLine="236" w:firstLineChars="98"/>
        <w:jc w:val="left"/>
        <w:outlineLvl w:val="1"/>
        <w:rPr>
          <w:rFonts w:ascii="仿宋" w:hAnsi="仿宋" w:eastAsia="仿宋" w:cs="仿宋"/>
          <w:b/>
          <w:bCs/>
          <w:color w:val="000000"/>
          <w:sz w:val="24"/>
          <w:szCs w:val="24"/>
        </w:rPr>
      </w:pPr>
      <w:bookmarkStart w:id="44" w:name="_Toc66278991"/>
      <w:bookmarkStart w:id="45" w:name="_Toc66278837"/>
      <w:bookmarkStart w:id="46" w:name="_Toc6327"/>
      <w:r>
        <w:rPr>
          <w:rFonts w:hint="eastAsia" w:ascii="仿宋" w:hAnsi="仿宋" w:eastAsia="仿宋" w:cs="仿宋"/>
          <w:b/>
          <w:bCs/>
          <w:color w:val="000000"/>
          <w:sz w:val="24"/>
          <w:szCs w:val="24"/>
        </w:rPr>
        <w:t>（一） 适用范围</w:t>
      </w:r>
      <w:bookmarkEnd w:id="44"/>
      <w:bookmarkEnd w:id="45"/>
      <w:bookmarkEnd w:id="46"/>
    </w:p>
    <w:p>
      <w:pPr>
        <w:snapToGrid w:val="0"/>
        <w:spacing w:line="460" w:lineRule="atLeas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本招标文件适用于</w:t>
      </w:r>
      <w:r>
        <w:rPr>
          <w:rFonts w:hint="eastAsia" w:ascii="仿宋" w:hAnsi="仿宋" w:eastAsia="仿宋" w:cs="仿宋"/>
          <w:b/>
          <w:bCs/>
          <w:sz w:val="24"/>
          <w:szCs w:val="24"/>
        </w:rPr>
        <w:t>湖州市劳动人事争议仲裁院新仲裁庭数字庭审设备采购项目</w:t>
      </w:r>
      <w:r>
        <w:rPr>
          <w:rFonts w:hint="eastAsia" w:ascii="仿宋" w:hAnsi="仿宋" w:eastAsia="仿宋" w:cs="仿宋"/>
          <w:color w:val="000000"/>
          <w:sz w:val="24"/>
          <w:szCs w:val="24"/>
        </w:rPr>
        <w:t>的招标、投标、评标、定标、验收、合同履约、付款等行为（法律、法规另有规定的，从其规定）。</w:t>
      </w:r>
    </w:p>
    <w:p>
      <w:pPr>
        <w:snapToGrid w:val="0"/>
        <w:spacing w:beforeLines="50" w:line="460" w:lineRule="atLeast"/>
        <w:ind w:firstLine="236" w:firstLineChars="98"/>
        <w:jc w:val="left"/>
        <w:outlineLvl w:val="1"/>
        <w:rPr>
          <w:rFonts w:ascii="仿宋" w:hAnsi="仿宋" w:eastAsia="仿宋" w:cs="仿宋"/>
          <w:b/>
          <w:bCs/>
          <w:color w:val="000000"/>
          <w:sz w:val="24"/>
          <w:szCs w:val="24"/>
        </w:rPr>
      </w:pPr>
      <w:bookmarkStart w:id="47" w:name="_Toc66278992"/>
      <w:bookmarkStart w:id="48" w:name="_Toc66278838"/>
      <w:bookmarkStart w:id="49" w:name="_Toc11514"/>
      <w:r>
        <w:rPr>
          <w:rFonts w:hint="eastAsia" w:ascii="仿宋" w:hAnsi="仿宋" w:eastAsia="仿宋" w:cs="仿宋"/>
          <w:b/>
          <w:bCs/>
          <w:color w:val="000000"/>
          <w:sz w:val="24"/>
          <w:szCs w:val="24"/>
        </w:rPr>
        <w:t>（二）定义</w:t>
      </w:r>
      <w:bookmarkEnd w:id="47"/>
      <w:bookmarkEnd w:id="48"/>
      <w:bookmarkEnd w:id="49"/>
    </w:p>
    <w:p>
      <w:pPr>
        <w:snapToGrid w:val="0"/>
        <w:spacing w:beforeLines="50" w:line="460" w:lineRule="atLeast"/>
        <w:ind w:firstLine="235" w:firstLineChars="98"/>
        <w:jc w:val="left"/>
        <w:outlineLvl w:val="1"/>
        <w:rPr>
          <w:rFonts w:ascii="仿宋" w:hAnsi="仿宋" w:eastAsia="仿宋" w:cs="仿宋"/>
          <w:color w:val="000000"/>
          <w:sz w:val="24"/>
          <w:szCs w:val="24"/>
        </w:rPr>
      </w:pPr>
      <w:bookmarkStart w:id="50" w:name="_Toc66278993"/>
      <w:bookmarkStart w:id="51" w:name="_Toc66278839"/>
      <w:bookmarkStart w:id="52" w:name="_Toc12190"/>
      <w:bookmarkStart w:id="53" w:name="_Toc66278845"/>
      <w:bookmarkStart w:id="54" w:name="_Toc66278999"/>
      <w:bookmarkStart w:id="55" w:name="_Toc25022"/>
      <w:r>
        <w:rPr>
          <w:rFonts w:hint="eastAsia" w:ascii="仿宋" w:hAnsi="仿宋" w:eastAsia="仿宋" w:cs="仿宋"/>
          <w:color w:val="000000"/>
          <w:sz w:val="24"/>
          <w:szCs w:val="24"/>
        </w:rPr>
        <w:t>1.招标采购单位系指组织本次招标的</w:t>
      </w:r>
      <w:r>
        <w:rPr>
          <w:rFonts w:hint="eastAsia" w:ascii="仿宋" w:hAnsi="仿宋" w:eastAsia="仿宋" w:cs="仿宋"/>
          <w:b/>
          <w:bCs/>
          <w:color w:val="000000"/>
          <w:sz w:val="24"/>
          <w:szCs w:val="24"/>
        </w:rPr>
        <w:t>湖州市劳动人事争议仲裁院</w:t>
      </w:r>
      <w:r>
        <w:rPr>
          <w:rFonts w:hint="eastAsia" w:ascii="仿宋" w:hAnsi="仿宋" w:eastAsia="仿宋" w:cs="仿宋"/>
          <w:color w:val="000000"/>
          <w:sz w:val="24"/>
          <w:szCs w:val="24"/>
        </w:rPr>
        <w:t>（“采购单位”）和</w:t>
      </w:r>
      <w:r>
        <w:rPr>
          <w:rFonts w:hint="eastAsia" w:ascii="仿宋" w:hAnsi="仿宋" w:eastAsia="仿宋" w:cs="仿宋"/>
          <w:b/>
          <w:bCs/>
          <w:color w:val="000000"/>
          <w:sz w:val="24"/>
          <w:szCs w:val="24"/>
        </w:rPr>
        <w:t>浙江天钫工程管理咨询有限公司</w:t>
      </w:r>
      <w:r>
        <w:rPr>
          <w:rFonts w:hint="eastAsia" w:ascii="仿宋" w:hAnsi="仿宋" w:eastAsia="仿宋" w:cs="仿宋"/>
          <w:color w:val="000000"/>
          <w:sz w:val="24"/>
          <w:szCs w:val="24"/>
        </w:rPr>
        <w:t>（“代理机构”）。</w:t>
      </w:r>
      <w:bookmarkEnd w:id="50"/>
      <w:bookmarkEnd w:id="51"/>
      <w:bookmarkEnd w:id="52"/>
    </w:p>
    <w:p>
      <w:pPr>
        <w:snapToGrid w:val="0"/>
        <w:spacing w:beforeLines="50" w:line="460" w:lineRule="atLeast"/>
        <w:ind w:firstLine="235" w:firstLineChars="98"/>
        <w:jc w:val="left"/>
        <w:outlineLvl w:val="1"/>
        <w:rPr>
          <w:rFonts w:ascii="仿宋" w:hAnsi="仿宋" w:eastAsia="仿宋" w:cs="仿宋"/>
          <w:color w:val="000000"/>
          <w:sz w:val="24"/>
          <w:szCs w:val="24"/>
        </w:rPr>
      </w:pPr>
      <w:bookmarkStart w:id="56" w:name="_Toc66278994"/>
      <w:bookmarkStart w:id="57" w:name="_Toc66278840"/>
      <w:bookmarkStart w:id="58" w:name="_Toc24600"/>
      <w:r>
        <w:rPr>
          <w:rFonts w:hint="eastAsia" w:ascii="仿宋" w:hAnsi="仿宋" w:eastAsia="仿宋" w:cs="仿宋"/>
          <w:color w:val="000000"/>
          <w:sz w:val="24"/>
          <w:szCs w:val="24"/>
        </w:rPr>
        <w:t>2.“供应商”系指向招标方提交投标文件的单位。</w:t>
      </w:r>
      <w:bookmarkEnd w:id="56"/>
      <w:bookmarkEnd w:id="57"/>
      <w:bookmarkEnd w:id="58"/>
    </w:p>
    <w:p>
      <w:pPr>
        <w:snapToGrid w:val="0"/>
        <w:spacing w:beforeLines="50" w:line="460" w:lineRule="atLeast"/>
        <w:ind w:firstLine="235" w:firstLineChars="98"/>
        <w:jc w:val="left"/>
        <w:outlineLvl w:val="1"/>
        <w:rPr>
          <w:rFonts w:ascii="仿宋" w:hAnsi="仿宋" w:eastAsia="仿宋" w:cs="仿宋"/>
          <w:color w:val="000000"/>
          <w:sz w:val="24"/>
          <w:szCs w:val="24"/>
        </w:rPr>
      </w:pPr>
      <w:bookmarkStart w:id="59" w:name="_Toc12658"/>
      <w:r>
        <w:rPr>
          <w:rFonts w:hint="eastAsia" w:ascii="仿宋" w:hAnsi="仿宋" w:eastAsia="仿宋" w:cs="仿宋"/>
          <w:color w:val="000000"/>
          <w:sz w:val="24"/>
          <w:szCs w:val="24"/>
        </w:rPr>
        <w:t>3.“产品”系指供方按招标文件规定，须向采购人提供的一切设备、保险、税金、备品备件、工具、手册及其它有关技术资料和材料。</w:t>
      </w:r>
    </w:p>
    <w:p>
      <w:pPr>
        <w:snapToGrid w:val="0"/>
        <w:spacing w:beforeLines="50" w:line="460" w:lineRule="atLeast"/>
        <w:ind w:firstLine="235" w:firstLineChars="98"/>
        <w:jc w:val="left"/>
        <w:outlineLvl w:val="1"/>
        <w:rPr>
          <w:rFonts w:ascii="仿宋" w:hAnsi="仿宋" w:eastAsia="仿宋" w:cs="仿宋"/>
          <w:color w:val="000000"/>
          <w:sz w:val="24"/>
          <w:szCs w:val="24"/>
        </w:rPr>
      </w:pPr>
      <w:r>
        <w:rPr>
          <w:rFonts w:hint="eastAsia" w:ascii="仿宋" w:hAnsi="仿宋" w:eastAsia="仿宋" w:cs="仿宋"/>
          <w:color w:val="000000"/>
          <w:sz w:val="24"/>
          <w:szCs w:val="24"/>
        </w:rPr>
        <w:t>4.“服务”系指招标文件规定投标人须承担的安装、调试、技术协助、校准、培训、技术指导以及其他类似的义务。</w:t>
      </w:r>
    </w:p>
    <w:p>
      <w:pPr>
        <w:snapToGrid w:val="0"/>
        <w:spacing w:beforeLines="50" w:line="460" w:lineRule="atLeast"/>
        <w:ind w:firstLine="235" w:firstLineChars="98"/>
        <w:jc w:val="left"/>
        <w:outlineLvl w:val="1"/>
        <w:rPr>
          <w:rFonts w:ascii="仿宋" w:hAnsi="仿宋" w:eastAsia="仿宋" w:cs="仿宋"/>
          <w:color w:val="000000"/>
          <w:sz w:val="24"/>
          <w:szCs w:val="24"/>
        </w:rPr>
      </w:pPr>
      <w:r>
        <w:rPr>
          <w:rFonts w:hint="eastAsia" w:ascii="仿宋" w:hAnsi="仿宋" w:eastAsia="仿宋" w:cs="仿宋"/>
          <w:color w:val="000000"/>
          <w:sz w:val="24"/>
          <w:szCs w:val="24"/>
        </w:rPr>
        <w:t>5.“项目”系指投标人按招标文件规定向采购人提供的产品和服务。</w:t>
      </w:r>
    </w:p>
    <w:p>
      <w:pPr>
        <w:snapToGrid w:val="0"/>
        <w:spacing w:beforeLines="50" w:line="460" w:lineRule="atLeast"/>
        <w:ind w:firstLine="235" w:firstLineChars="98"/>
        <w:jc w:val="left"/>
        <w:outlineLvl w:val="1"/>
        <w:rPr>
          <w:rFonts w:ascii="仿宋" w:hAnsi="仿宋" w:eastAsia="仿宋" w:cs="仿宋"/>
          <w:color w:val="000000"/>
          <w:sz w:val="24"/>
          <w:szCs w:val="24"/>
        </w:rPr>
      </w:pPr>
      <w:r>
        <w:rPr>
          <w:rFonts w:hint="eastAsia" w:ascii="仿宋" w:hAnsi="仿宋" w:eastAsia="仿宋" w:cs="仿宋"/>
          <w:color w:val="000000"/>
          <w:sz w:val="24"/>
          <w:szCs w:val="24"/>
        </w:rPr>
        <w:t>6.“书面形式”包括信函、传真、电报等。</w:t>
      </w:r>
      <w:bookmarkEnd w:id="59"/>
    </w:p>
    <w:p>
      <w:pPr>
        <w:snapToGrid w:val="0"/>
        <w:spacing w:beforeLines="50" w:line="460" w:lineRule="atLeast"/>
        <w:ind w:firstLine="235" w:firstLineChars="98"/>
        <w:jc w:val="left"/>
        <w:outlineLvl w:val="1"/>
        <w:rPr>
          <w:rFonts w:ascii="仿宋" w:hAnsi="仿宋" w:eastAsia="仿宋" w:cs="仿宋"/>
          <w:color w:val="000000"/>
          <w:sz w:val="24"/>
          <w:szCs w:val="24"/>
        </w:rPr>
      </w:pPr>
      <w:bookmarkStart w:id="60" w:name="_Toc8409"/>
      <w:r>
        <w:rPr>
          <w:rFonts w:hint="eastAsia" w:ascii="仿宋" w:hAnsi="仿宋" w:eastAsia="仿宋" w:cs="仿宋"/>
          <w:color w:val="000000"/>
          <w:sz w:val="24"/>
          <w:szCs w:val="24"/>
        </w:rPr>
        <w:t>7.“▲”系指实质性要求条款。</w:t>
      </w:r>
      <w:bookmarkEnd w:id="60"/>
    </w:p>
    <w:p>
      <w:pPr>
        <w:snapToGrid w:val="0"/>
        <w:spacing w:beforeLines="50" w:line="460" w:lineRule="atLeast"/>
        <w:ind w:firstLine="236" w:firstLineChars="98"/>
        <w:jc w:val="left"/>
        <w:outlineLvl w:val="1"/>
        <w:rPr>
          <w:rFonts w:ascii="仿宋" w:hAnsi="仿宋" w:eastAsia="仿宋" w:cs="仿宋"/>
          <w:b/>
          <w:bCs/>
          <w:color w:val="000000"/>
          <w:sz w:val="24"/>
          <w:szCs w:val="24"/>
        </w:rPr>
      </w:pPr>
      <w:r>
        <w:rPr>
          <w:rFonts w:hint="eastAsia" w:ascii="仿宋" w:hAnsi="仿宋" w:eastAsia="仿宋" w:cs="仿宋"/>
          <w:b/>
          <w:bCs/>
          <w:color w:val="000000"/>
          <w:sz w:val="24"/>
          <w:szCs w:val="24"/>
        </w:rPr>
        <w:t>（三）招标方式</w:t>
      </w:r>
      <w:bookmarkEnd w:id="53"/>
      <w:bookmarkEnd w:id="54"/>
      <w:bookmarkEnd w:id="55"/>
    </w:p>
    <w:p>
      <w:pPr>
        <w:snapToGrid w:val="0"/>
        <w:spacing w:line="460" w:lineRule="atLeas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本次招标采用公开招标方式进行。</w:t>
      </w:r>
    </w:p>
    <w:p>
      <w:pPr>
        <w:snapToGrid w:val="0"/>
        <w:spacing w:beforeLines="50" w:line="460" w:lineRule="atLeast"/>
        <w:ind w:firstLine="236" w:firstLineChars="98"/>
        <w:jc w:val="left"/>
        <w:outlineLvl w:val="1"/>
        <w:rPr>
          <w:rFonts w:ascii="仿宋" w:hAnsi="仿宋" w:eastAsia="仿宋" w:cs="仿宋"/>
          <w:color w:val="000000"/>
          <w:sz w:val="24"/>
          <w:szCs w:val="24"/>
        </w:rPr>
      </w:pPr>
      <w:bookmarkStart w:id="61" w:name="_Toc66278846"/>
      <w:bookmarkStart w:id="62" w:name="_Toc66279000"/>
      <w:bookmarkStart w:id="63" w:name="_Toc2228"/>
      <w:r>
        <w:rPr>
          <w:rFonts w:hint="eastAsia" w:ascii="仿宋" w:hAnsi="仿宋" w:eastAsia="仿宋" w:cs="仿宋"/>
          <w:b/>
          <w:bCs/>
          <w:color w:val="000000"/>
          <w:sz w:val="24"/>
          <w:szCs w:val="24"/>
        </w:rPr>
        <w:t>（四）</w:t>
      </w:r>
      <w:bookmarkEnd w:id="61"/>
      <w:bookmarkEnd w:id="62"/>
      <w:bookmarkStart w:id="64" w:name="_Toc66278848"/>
      <w:bookmarkStart w:id="65" w:name="_Toc66279002"/>
      <w:r>
        <w:rPr>
          <w:rFonts w:hint="eastAsia" w:ascii="仿宋" w:hAnsi="仿宋" w:eastAsia="仿宋" w:cs="仿宋"/>
          <w:b/>
          <w:bCs/>
          <w:color w:val="000000"/>
          <w:sz w:val="24"/>
          <w:szCs w:val="24"/>
        </w:rPr>
        <w:t>投标费用</w:t>
      </w:r>
      <w:bookmarkEnd w:id="63"/>
      <w:bookmarkEnd w:id="64"/>
      <w:bookmarkEnd w:id="65"/>
    </w:p>
    <w:p>
      <w:pPr>
        <w:snapToGrid w:val="0"/>
        <w:spacing w:beforeLines="50" w:line="460" w:lineRule="atLeast"/>
        <w:ind w:firstLine="235" w:firstLineChars="98"/>
        <w:jc w:val="left"/>
        <w:outlineLvl w:val="1"/>
        <w:rPr>
          <w:rFonts w:ascii="仿宋" w:hAnsi="仿宋" w:eastAsia="仿宋" w:cs="仿宋"/>
          <w:color w:val="000000"/>
          <w:sz w:val="24"/>
          <w:szCs w:val="24"/>
        </w:rPr>
      </w:pPr>
      <w:bookmarkStart w:id="66" w:name="_Toc66278849"/>
      <w:bookmarkStart w:id="67" w:name="_Toc66279003"/>
      <w:bookmarkStart w:id="68" w:name="_Toc21012"/>
      <w:r>
        <w:rPr>
          <w:rFonts w:hint="eastAsia" w:ascii="仿宋" w:hAnsi="仿宋" w:eastAsia="仿宋" w:cs="仿宋"/>
          <w:color w:val="000000"/>
          <w:sz w:val="24"/>
          <w:szCs w:val="24"/>
        </w:rPr>
        <w:t>1、供应商应自行承担投标过程中的所有相关费用，不论中标与否，采购人在任何情况下不承担有关费用。</w:t>
      </w:r>
      <w:bookmarkEnd w:id="66"/>
      <w:bookmarkEnd w:id="67"/>
      <w:bookmarkEnd w:id="68"/>
    </w:p>
    <w:p>
      <w:pPr>
        <w:snapToGrid w:val="0"/>
        <w:spacing w:beforeLines="50" w:line="460" w:lineRule="atLeast"/>
        <w:ind w:firstLine="235" w:firstLineChars="98"/>
        <w:jc w:val="left"/>
        <w:outlineLvl w:val="1"/>
        <w:rPr>
          <w:rFonts w:ascii="仿宋" w:hAnsi="仿宋" w:eastAsia="仿宋" w:cs="仿宋"/>
          <w:color w:val="000000"/>
          <w:sz w:val="24"/>
          <w:szCs w:val="24"/>
        </w:rPr>
      </w:pPr>
      <w:bookmarkStart w:id="69" w:name="_Toc66278850"/>
      <w:bookmarkStart w:id="70" w:name="_Toc66279004"/>
      <w:bookmarkStart w:id="71" w:name="_Toc2464"/>
      <w:r>
        <w:rPr>
          <w:rFonts w:hint="eastAsia" w:ascii="仿宋" w:hAnsi="仿宋" w:eastAsia="仿宋" w:cs="仿宋"/>
          <w:color w:val="000000"/>
          <w:sz w:val="24"/>
          <w:szCs w:val="24"/>
        </w:rPr>
        <w:t>2、本项目招标代理服务费</w:t>
      </w:r>
      <w:r>
        <w:rPr>
          <w:rFonts w:hint="eastAsia" w:ascii="仿宋" w:hAnsi="仿宋" w:eastAsia="仿宋" w:cs="仿宋"/>
          <w:b/>
          <w:bCs/>
          <w:sz w:val="24"/>
          <w:szCs w:val="24"/>
          <w:u w:val="single"/>
        </w:rPr>
        <w:t>人民币9300元整</w:t>
      </w:r>
      <w:r>
        <w:rPr>
          <w:rFonts w:hint="eastAsia" w:ascii="仿宋" w:hAnsi="仿宋" w:eastAsia="仿宋" w:cs="仿宋"/>
          <w:color w:val="000000"/>
          <w:sz w:val="24"/>
          <w:szCs w:val="24"/>
        </w:rPr>
        <w:t>向中标单位收取，请各投标人自行考虑计入投标报价中。</w:t>
      </w:r>
      <w:bookmarkEnd w:id="69"/>
      <w:bookmarkEnd w:id="70"/>
      <w:bookmarkEnd w:id="71"/>
    </w:p>
    <w:p>
      <w:pPr>
        <w:snapToGrid w:val="0"/>
        <w:spacing w:beforeLines="50" w:line="460" w:lineRule="atLeast"/>
        <w:ind w:firstLine="236" w:firstLineChars="98"/>
        <w:jc w:val="left"/>
        <w:outlineLvl w:val="1"/>
        <w:rPr>
          <w:rFonts w:ascii="仿宋" w:hAnsi="仿宋" w:eastAsia="仿宋" w:cs="仿宋"/>
          <w:b/>
          <w:bCs/>
          <w:color w:val="000000"/>
          <w:sz w:val="24"/>
          <w:szCs w:val="24"/>
        </w:rPr>
      </w:pPr>
      <w:bookmarkStart w:id="72" w:name="_Toc31907"/>
      <w:bookmarkStart w:id="73" w:name="_Toc66278851"/>
      <w:bookmarkStart w:id="74" w:name="_Toc66279005"/>
      <w:r>
        <w:rPr>
          <w:rFonts w:hint="eastAsia" w:ascii="仿宋" w:hAnsi="仿宋" w:eastAsia="仿宋" w:cs="仿宋"/>
          <w:b/>
          <w:bCs/>
          <w:color w:val="000000"/>
          <w:sz w:val="24"/>
          <w:szCs w:val="24"/>
        </w:rPr>
        <w:t>（五）联合体投标</w:t>
      </w:r>
      <w:bookmarkEnd w:id="72"/>
      <w:bookmarkEnd w:id="73"/>
      <w:bookmarkEnd w:id="74"/>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本项目不接受联合体投标。</w:t>
      </w:r>
    </w:p>
    <w:p>
      <w:pPr>
        <w:snapToGrid w:val="0"/>
        <w:spacing w:beforeLines="50" w:line="460" w:lineRule="atLeast"/>
        <w:ind w:firstLine="236" w:firstLineChars="98"/>
        <w:jc w:val="left"/>
        <w:outlineLvl w:val="1"/>
        <w:rPr>
          <w:rFonts w:ascii="仿宋" w:hAnsi="仿宋" w:eastAsia="仿宋" w:cs="仿宋"/>
          <w:b/>
          <w:bCs/>
          <w:color w:val="000000"/>
          <w:sz w:val="24"/>
          <w:szCs w:val="24"/>
        </w:rPr>
      </w:pPr>
      <w:bookmarkStart w:id="75" w:name="_Toc66279006"/>
      <w:bookmarkStart w:id="76" w:name="_Toc6292"/>
      <w:bookmarkStart w:id="77" w:name="_Toc66278852"/>
      <w:r>
        <w:rPr>
          <w:rFonts w:hint="eastAsia" w:ascii="仿宋" w:hAnsi="仿宋" w:eastAsia="仿宋" w:cs="仿宋"/>
          <w:b/>
          <w:bCs/>
          <w:color w:val="000000"/>
          <w:sz w:val="24"/>
          <w:szCs w:val="24"/>
        </w:rPr>
        <w:t>（六）转包与分包</w:t>
      </w:r>
      <w:bookmarkEnd w:id="75"/>
      <w:bookmarkEnd w:id="76"/>
      <w:bookmarkEnd w:id="77"/>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1.本项目不允许转包和分包。</w:t>
      </w:r>
    </w:p>
    <w:p>
      <w:pPr>
        <w:snapToGrid w:val="0"/>
        <w:spacing w:beforeLines="50" w:line="460" w:lineRule="atLeast"/>
        <w:ind w:firstLine="236" w:firstLineChars="98"/>
        <w:jc w:val="left"/>
        <w:outlineLvl w:val="1"/>
        <w:rPr>
          <w:rFonts w:ascii="仿宋" w:hAnsi="仿宋" w:eastAsia="仿宋" w:cs="仿宋"/>
          <w:b/>
          <w:bCs/>
          <w:color w:val="000000"/>
          <w:sz w:val="24"/>
          <w:szCs w:val="24"/>
        </w:rPr>
      </w:pPr>
      <w:bookmarkStart w:id="78" w:name="_Toc66279007"/>
      <w:bookmarkStart w:id="79" w:name="_Toc66278853"/>
      <w:bookmarkStart w:id="80" w:name="_Toc24581"/>
      <w:r>
        <w:rPr>
          <w:rFonts w:hint="eastAsia" w:ascii="仿宋" w:hAnsi="仿宋" w:eastAsia="仿宋" w:cs="仿宋"/>
          <w:b/>
          <w:bCs/>
          <w:color w:val="000000"/>
          <w:sz w:val="24"/>
          <w:szCs w:val="24"/>
        </w:rPr>
        <w:t>（七）特别说明：</w:t>
      </w:r>
      <w:bookmarkEnd w:id="78"/>
      <w:bookmarkEnd w:id="79"/>
      <w:bookmarkEnd w:id="80"/>
    </w:p>
    <w:p>
      <w:pPr>
        <w:snapToGrid w:val="0"/>
        <w:spacing w:beforeLines="50" w:line="460" w:lineRule="atLeast"/>
        <w:ind w:firstLine="235" w:firstLineChars="98"/>
        <w:jc w:val="left"/>
        <w:outlineLvl w:val="1"/>
        <w:rPr>
          <w:rFonts w:ascii="仿宋" w:hAnsi="仿宋" w:eastAsia="仿宋" w:cs="仿宋"/>
          <w:color w:val="000000" w:themeColor="text1"/>
          <w:sz w:val="24"/>
          <w:szCs w:val="24"/>
        </w:rPr>
      </w:pPr>
      <w:bookmarkStart w:id="81" w:name="_Toc2385"/>
      <w:bookmarkStart w:id="82" w:name="_Toc66278854"/>
      <w:bookmarkStart w:id="83" w:name="_Toc66279008"/>
      <w:r>
        <w:rPr>
          <w:rFonts w:hint="eastAsia" w:ascii="仿宋" w:hAnsi="仿宋" w:eastAsia="仿宋" w:cs="仿宋"/>
          <w:color w:val="000000" w:themeColor="text1"/>
          <w:sz w:val="24"/>
          <w:szCs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bookmarkEnd w:id="81"/>
    </w:p>
    <w:p>
      <w:pPr>
        <w:snapToGrid w:val="0"/>
        <w:spacing w:beforeLines="50" w:line="460" w:lineRule="atLeast"/>
        <w:ind w:firstLine="235" w:firstLineChars="98"/>
        <w:jc w:val="left"/>
        <w:outlineLvl w:val="1"/>
        <w:rPr>
          <w:rFonts w:ascii="仿宋" w:hAnsi="仿宋" w:eastAsia="仿宋" w:cs="仿宋"/>
          <w:color w:val="000000"/>
          <w:sz w:val="24"/>
          <w:szCs w:val="24"/>
        </w:rPr>
      </w:pPr>
      <w:bookmarkStart w:id="84" w:name="_Toc23104"/>
      <w:r>
        <w:rPr>
          <w:rFonts w:hint="eastAsia" w:ascii="仿宋" w:hAnsi="仿宋" w:eastAsia="仿宋" w:cs="仿宋"/>
          <w:color w:val="000000" w:themeColor="text1"/>
          <w:sz w:val="24"/>
          <w:szCs w:val="24"/>
        </w:rPr>
        <w:t>▲2.投标人投标所使用的资格、信誉、荣誉、业绩与企业认</w:t>
      </w:r>
      <w:r>
        <w:rPr>
          <w:rFonts w:hint="eastAsia" w:ascii="仿宋" w:hAnsi="仿宋" w:eastAsia="仿宋" w:cs="仿宋"/>
          <w:color w:val="000000"/>
          <w:sz w:val="24"/>
          <w:szCs w:val="24"/>
        </w:rPr>
        <w:t>证必须为本法人所拥有。投标人投标所使用的采购项目实施人员必须为本法人员工（或必须为本法人或控股公司正式员工）。</w:t>
      </w:r>
      <w:bookmarkEnd w:id="84"/>
    </w:p>
    <w:p>
      <w:pPr>
        <w:snapToGrid w:val="0"/>
        <w:spacing w:beforeLines="50" w:line="460" w:lineRule="atLeast"/>
        <w:ind w:firstLine="235" w:firstLineChars="98"/>
        <w:jc w:val="left"/>
        <w:outlineLvl w:val="1"/>
        <w:rPr>
          <w:rFonts w:ascii="仿宋" w:hAnsi="仿宋" w:eastAsia="仿宋" w:cs="仿宋"/>
          <w:color w:val="000000"/>
          <w:sz w:val="24"/>
          <w:szCs w:val="24"/>
        </w:rPr>
      </w:pPr>
      <w:bookmarkStart w:id="85" w:name="_Toc24043"/>
      <w:r>
        <w:rPr>
          <w:rFonts w:hint="eastAsia" w:ascii="仿宋" w:hAnsi="仿宋" w:eastAsia="仿宋" w:cs="仿宋"/>
          <w:color w:val="000000"/>
          <w:sz w:val="24"/>
          <w:szCs w:val="24"/>
        </w:rPr>
        <w:t>▲3.投标人应仔细阅读招标文件的所有内容，按照招标文件的要求提交投标文件，并对所提供的全部资料的真实性承担法律责任。</w:t>
      </w:r>
      <w:bookmarkEnd w:id="85"/>
    </w:p>
    <w:p>
      <w:pPr>
        <w:snapToGrid w:val="0"/>
        <w:spacing w:beforeLines="50" w:line="460" w:lineRule="atLeast"/>
        <w:ind w:firstLine="235" w:firstLineChars="98"/>
        <w:jc w:val="left"/>
        <w:outlineLvl w:val="1"/>
        <w:rPr>
          <w:rFonts w:ascii="仿宋" w:hAnsi="仿宋" w:eastAsia="仿宋" w:cs="仿宋"/>
          <w:color w:val="000000"/>
          <w:sz w:val="24"/>
          <w:szCs w:val="24"/>
        </w:rPr>
      </w:pPr>
      <w:bookmarkStart w:id="86" w:name="_Toc6321"/>
      <w:r>
        <w:rPr>
          <w:rFonts w:hint="eastAsia" w:ascii="仿宋" w:hAnsi="仿宋" w:eastAsia="仿宋" w:cs="仿宋"/>
          <w:color w:val="000000"/>
          <w:sz w:val="24"/>
          <w:szCs w:val="24"/>
        </w:rPr>
        <w:t>▲4．投标报价说明：</w:t>
      </w:r>
      <w:bookmarkEnd w:id="86"/>
    </w:p>
    <w:p>
      <w:pPr>
        <w:snapToGrid w:val="0"/>
        <w:spacing w:beforeLines="50" w:line="460" w:lineRule="atLeast"/>
        <w:ind w:firstLine="480" w:firstLineChars="200"/>
        <w:jc w:val="left"/>
        <w:outlineLvl w:val="1"/>
        <w:rPr>
          <w:rFonts w:ascii="仿宋" w:hAnsi="仿宋" w:eastAsia="仿宋" w:cs="仿宋"/>
          <w:color w:val="000000"/>
          <w:sz w:val="24"/>
          <w:szCs w:val="24"/>
        </w:rPr>
      </w:pPr>
      <w:bookmarkStart w:id="87" w:name="_Toc23419"/>
      <w:r>
        <w:rPr>
          <w:rFonts w:hint="eastAsia" w:ascii="仿宋" w:hAnsi="仿宋" w:eastAsia="仿宋" w:cs="仿宋"/>
          <w:color w:val="000000"/>
          <w:sz w:val="24"/>
          <w:szCs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bookmarkEnd w:id="87"/>
    </w:p>
    <w:p>
      <w:pPr>
        <w:snapToGrid w:val="0"/>
        <w:spacing w:beforeLines="50" w:line="460" w:lineRule="atLeast"/>
        <w:ind w:firstLine="236" w:firstLineChars="98"/>
        <w:jc w:val="left"/>
        <w:outlineLvl w:val="1"/>
        <w:rPr>
          <w:rFonts w:ascii="仿宋" w:hAnsi="仿宋" w:eastAsia="仿宋" w:cs="仿宋"/>
          <w:b/>
          <w:bCs/>
          <w:color w:val="000000"/>
          <w:sz w:val="24"/>
          <w:szCs w:val="24"/>
        </w:rPr>
      </w:pPr>
      <w:bookmarkStart w:id="88" w:name="_Toc11383"/>
      <w:r>
        <w:rPr>
          <w:rFonts w:hint="eastAsia" w:ascii="仿宋" w:hAnsi="仿宋" w:eastAsia="仿宋" w:cs="仿宋"/>
          <w:b/>
          <w:bCs/>
          <w:color w:val="000000"/>
          <w:sz w:val="24"/>
          <w:szCs w:val="24"/>
        </w:rPr>
        <w:t>（八）质疑和投诉</w:t>
      </w:r>
      <w:bookmarkEnd w:id="82"/>
      <w:bookmarkEnd w:id="83"/>
      <w:bookmarkEnd w:id="88"/>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根据《中华人民共和国财政部令第94号-政府采购质疑和投诉办法》第二章规定。</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2.提出质疑的供应商（以下简称质疑供应商）应当是参与所质疑项目采购活动的供应商。</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潜在供应商已依法获取（</w:t>
      </w:r>
      <w:r>
        <w:rPr>
          <w:rFonts w:hint="eastAsia" w:ascii="仿宋" w:hAnsi="仿宋" w:eastAsia="仿宋" w:cs="仿宋"/>
          <w:b/>
          <w:bCs/>
          <w:color w:val="000000"/>
          <w:sz w:val="24"/>
          <w:szCs w:val="24"/>
          <w:u w:val="single"/>
        </w:rPr>
        <w:t>依法获取指：供应商按本项目招标公告要求在政采云系统上获取并报名成功</w:t>
      </w:r>
      <w:r>
        <w:rPr>
          <w:rFonts w:hint="eastAsia" w:ascii="仿宋" w:hAnsi="仿宋" w:eastAsia="仿宋" w:cs="仿宋"/>
          <w:color w:val="000000"/>
          <w:sz w:val="24"/>
          <w:szCs w:val="24"/>
        </w:rPr>
        <w:t>）其可质疑的招标文件，可以对该文件提出质疑。未按照规定方式依法获取招标文件的，不得对招标文件提起质疑投诉。对招标文件提出质疑的，应当在获取招标文件之日或者招标文件公告期限届满之日起7个工作日内提出。</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3.供应商提出质疑应当提交质疑函和必要的证明材料。质疑函应当包括下列内容:</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（1）供应商的姓名或者名称、地址、邮编、联系人及联系电话；</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（2）质疑项目的名称、编号；</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（3）具体、明确的质疑事项和与质疑事项相关的请求；</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（4）事实依据；</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（5）必要的法律依据；</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（6）提出质疑的日期。</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供应商为自然人的，应当由本人签字；供应商为法人或者其他组织的，应当由法定代表人、主要负责人，或者其授权代表签字或者盖章，并加盖公章。</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4.采购人、采购代理机构不得拒收质疑供应商在法定质疑期内发出的质疑函，应当在收到质疑函后7个工作日内作出答复，并以书面形式通知质疑供应商和其他有关供应商。</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5.供应商对评审过程、中标或者中标结果提出质疑的，采购人、采购代理机构可以组织原评标委员会、竞争性谈判小组、询价小组或者竞争性磋商小组协助答复质疑。</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6.质疑答复应当包括下列内容：</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（1）质疑供应商的姓名或者名称；</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（2）收到质疑函的日期、质疑项目名称及编号；</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（3）质疑事项、质疑答复的具体内容、事实依据和法律依据；</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（4）告知质疑供应商依法投诉的权利；</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（5）质疑答复人名称；</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（6）答复质疑的日期。</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质疑答复的内容不得涉及商业秘密。</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（1）对招标文件提出的质疑，依法通过澄清或者修改可以继续开展采购活动的，澄清或者修改招标文件后继续开展采购活动；否则应当修改招标文件后重新开展采购活动。</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质疑答复导致中标、中标结果改变的，采购人或者采购代理机构应当将有关情况书面报告本级财政部门。</w:t>
      </w:r>
    </w:p>
    <w:p>
      <w:pPr>
        <w:numPr>
          <w:ilvl w:val="0"/>
          <w:numId w:val="5"/>
        </w:num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质疑供应商对采购人、采购代理机构的答复不满意或者采购人、采购代理机构未在规定的时间内作出答复的，可以在答复期满后十五个工作日内向同级政府采购监督管理部门投诉。</w:t>
      </w:r>
    </w:p>
    <w:p>
      <w:pPr>
        <w:numPr>
          <w:ilvl w:val="0"/>
          <w:numId w:val="5"/>
        </w:numPr>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供应商质疑和投诉需按照《政府采购质疑和投诉办法》（财政部令第94号）规定，范本在浙江政府采购网中“下载专区”内下载，质疑时供应商需在法定质疑期内一次性提出针对同一采购环节的质疑。</w:t>
      </w:r>
    </w:p>
    <w:p>
      <w:pPr>
        <w:pStyle w:val="5"/>
        <w:spacing w:line="460" w:lineRule="atLeast"/>
        <w:rPr>
          <w:rFonts w:ascii="仿宋" w:hAnsi="仿宋" w:eastAsia="仿宋" w:cs="仿宋"/>
          <w:sz w:val="28"/>
          <w:szCs w:val="28"/>
        </w:rPr>
      </w:pPr>
      <w:bookmarkStart w:id="89" w:name="_Toc21863"/>
      <w:bookmarkStart w:id="90" w:name="_Toc66278855"/>
      <w:r>
        <w:rPr>
          <w:rFonts w:hint="eastAsia" w:ascii="仿宋" w:hAnsi="仿宋" w:eastAsia="仿宋" w:cs="仿宋"/>
          <w:sz w:val="28"/>
          <w:szCs w:val="28"/>
        </w:rPr>
        <w:t>二、招标文件</w:t>
      </w:r>
      <w:bookmarkEnd w:id="89"/>
      <w:bookmarkEnd w:id="90"/>
    </w:p>
    <w:p>
      <w:pPr>
        <w:spacing w:line="460" w:lineRule="atLeast"/>
        <w:ind w:firstLine="236" w:firstLineChars="98"/>
        <w:rPr>
          <w:rFonts w:ascii="仿宋" w:hAnsi="仿宋" w:eastAsia="仿宋" w:cs="仿宋"/>
          <w:b/>
          <w:bCs/>
          <w:sz w:val="24"/>
          <w:szCs w:val="24"/>
        </w:rPr>
      </w:pPr>
      <w:r>
        <w:rPr>
          <w:rFonts w:hint="eastAsia" w:ascii="仿宋" w:hAnsi="仿宋" w:eastAsia="仿宋" w:cs="仿宋"/>
          <w:b/>
          <w:bCs/>
          <w:sz w:val="24"/>
          <w:szCs w:val="24"/>
        </w:rPr>
        <w:t>（一）招标文件的构成。本招标文件由以下部分组成：</w:t>
      </w:r>
    </w:p>
    <w:p>
      <w:pPr>
        <w:snapToGrid w:val="0"/>
        <w:spacing w:line="460" w:lineRule="atLeast"/>
        <w:ind w:firstLine="480" w:firstLineChars="200"/>
        <w:jc w:val="left"/>
        <w:rPr>
          <w:rFonts w:ascii="仿宋" w:hAnsi="仿宋" w:eastAsia="仿宋" w:cs="仿宋"/>
          <w:sz w:val="24"/>
          <w:szCs w:val="24"/>
        </w:rPr>
      </w:pPr>
      <w:r>
        <w:rPr>
          <w:rFonts w:hint="eastAsia" w:ascii="仿宋" w:hAnsi="仿宋" w:eastAsia="仿宋" w:cs="仿宋"/>
          <w:sz w:val="24"/>
          <w:szCs w:val="24"/>
        </w:rPr>
        <w:t>1.招标公告</w:t>
      </w:r>
    </w:p>
    <w:p>
      <w:pPr>
        <w:snapToGrid w:val="0"/>
        <w:spacing w:line="460" w:lineRule="atLeast"/>
        <w:ind w:firstLine="480" w:firstLineChars="200"/>
        <w:jc w:val="left"/>
        <w:rPr>
          <w:rFonts w:ascii="仿宋" w:hAnsi="仿宋" w:eastAsia="仿宋" w:cs="仿宋"/>
          <w:sz w:val="24"/>
          <w:szCs w:val="24"/>
        </w:rPr>
      </w:pPr>
      <w:r>
        <w:rPr>
          <w:rFonts w:hint="eastAsia" w:ascii="仿宋" w:hAnsi="仿宋" w:eastAsia="仿宋" w:cs="仿宋"/>
          <w:sz w:val="24"/>
          <w:szCs w:val="24"/>
        </w:rPr>
        <w:t>2.招标需求</w:t>
      </w:r>
    </w:p>
    <w:p>
      <w:pPr>
        <w:snapToGrid w:val="0"/>
        <w:spacing w:line="460" w:lineRule="atLeast"/>
        <w:ind w:firstLine="480" w:firstLineChars="200"/>
        <w:jc w:val="left"/>
        <w:rPr>
          <w:rFonts w:ascii="仿宋" w:hAnsi="仿宋" w:eastAsia="仿宋" w:cs="仿宋"/>
          <w:sz w:val="24"/>
          <w:szCs w:val="24"/>
        </w:rPr>
      </w:pPr>
      <w:r>
        <w:rPr>
          <w:rFonts w:hint="eastAsia" w:ascii="仿宋" w:hAnsi="仿宋" w:eastAsia="仿宋" w:cs="仿宋"/>
          <w:sz w:val="24"/>
          <w:szCs w:val="24"/>
        </w:rPr>
        <w:t>3.投标人须知</w:t>
      </w:r>
    </w:p>
    <w:p>
      <w:pPr>
        <w:snapToGrid w:val="0"/>
        <w:spacing w:line="460" w:lineRule="atLeast"/>
        <w:ind w:firstLine="480" w:firstLineChars="200"/>
        <w:jc w:val="left"/>
        <w:rPr>
          <w:rFonts w:ascii="仿宋" w:hAnsi="仿宋" w:eastAsia="仿宋" w:cs="仿宋"/>
          <w:sz w:val="24"/>
          <w:szCs w:val="24"/>
        </w:rPr>
      </w:pPr>
      <w:r>
        <w:rPr>
          <w:rFonts w:hint="eastAsia" w:ascii="仿宋" w:hAnsi="仿宋" w:eastAsia="仿宋" w:cs="仿宋"/>
          <w:sz w:val="24"/>
          <w:szCs w:val="24"/>
        </w:rPr>
        <w:t>4.评标办法及标准</w:t>
      </w:r>
    </w:p>
    <w:p>
      <w:pPr>
        <w:snapToGrid w:val="0"/>
        <w:spacing w:line="460" w:lineRule="atLeast"/>
        <w:ind w:firstLine="480" w:firstLineChars="200"/>
        <w:jc w:val="left"/>
        <w:rPr>
          <w:rFonts w:ascii="仿宋" w:hAnsi="仿宋" w:eastAsia="仿宋" w:cs="仿宋"/>
          <w:sz w:val="24"/>
          <w:szCs w:val="24"/>
        </w:rPr>
      </w:pPr>
      <w:r>
        <w:rPr>
          <w:rFonts w:hint="eastAsia" w:ascii="仿宋" w:hAnsi="仿宋" w:eastAsia="仿宋" w:cs="仿宋"/>
          <w:sz w:val="24"/>
          <w:szCs w:val="24"/>
        </w:rPr>
        <w:t>5.合同主要条款</w:t>
      </w:r>
    </w:p>
    <w:p>
      <w:pPr>
        <w:snapToGrid w:val="0"/>
        <w:spacing w:line="460" w:lineRule="atLeast"/>
        <w:ind w:firstLine="480" w:firstLineChars="200"/>
        <w:jc w:val="left"/>
        <w:rPr>
          <w:rFonts w:ascii="仿宋" w:hAnsi="仿宋" w:eastAsia="仿宋" w:cs="仿宋"/>
          <w:sz w:val="24"/>
          <w:szCs w:val="24"/>
        </w:rPr>
      </w:pPr>
      <w:r>
        <w:rPr>
          <w:rFonts w:hint="eastAsia" w:ascii="仿宋" w:hAnsi="仿宋" w:eastAsia="仿宋" w:cs="仿宋"/>
          <w:sz w:val="24"/>
          <w:szCs w:val="24"/>
        </w:rPr>
        <w:t>6.投标文件格式</w:t>
      </w:r>
    </w:p>
    <w:p>
      <w:pPr>
        <w:snapToGrid w:val="0"/>
        <w:spacing w:line="460" w:lineRule="atLeast"/>
        <w:ind w:firstLine="480" w:firstLineChars="200"/>
        <w:jc w:val="left"/>
        <w:rPr>
          <w:rFonts w:ascii="仿宋" w:hAnsi="仿宋" w:eastAsia="仿宋" w:cs="仿宋"/>
          <w:sz w:val="24"/>
          <w:szCs w:val="24"/>
        </w:rPr>
      </w:pPr>
      <w:r>
        <w:rPr>
          <w:rFonts w:hint="eastAsia" w:ascii="仿宋" w:hAnsi="仿宋" w:eastAsia="仿宋" w:cs="仿宋"/>
          <w:sz w:val="24"/>
          <w:szCs w:val="24"/>
        </w:rPr>
        <w:t>7.本项目招标文件的澄清、答复、修改、补充的内容</w:t>
      </w:r>
    </w:p>
    <w:p>
      <w:pPr>
        <w:spacing w:line="460" w:lineRule="atLeast"/>
        <w:ind w:firstLine="472" w:firstLineChars="196"/>
        <w:rPr>
          <w:rFonts w:ascii="仿宋" w:hAnsi="仿宋" w:eastAsia="仿宋" w:cs="仿宋"/>
          <w:b/>
          <w:bCs/>
          <w:sz w:val="24"/>
          <w:szCs w:val="24"/>
        </w:rPr>
      </w:pPr>
      <w:r>
        <w:rPr>
          <w:rFonts w:hint="eastAsia" w:ascii="仿宋" w:hAnsi="仿宋" w:eastAsia="仿宋" w:cs="仿宋"/>
          <w:b/>
          <w:bCs/>
          <w:sz w:val="24"/>
          <w:szCs w:val="24"/>
        </w:rPr>
        <w:t>（二）投标人的风险</w:t>
      </w:r>
    </w:p>
    <w:p>
      <w:pPr>
        <w:snapToGrid w:val="0"/>
        <w:spacing w:line="460" w:lineRule="atLeast"/>
        <w:ind w:firstLine="480" w:firstLineChars="200"/>
        <w:jc w:val="left"/>
        <w:rPr>
          <w:rFonts w:ascii="仿宋" w:hAnsi="仿宋" w:eastAsia="仿宋" w:cs="仿宋"/>
          <w:sz w:val="24"/>
          <w:szCs w:val="24"/>
        </w:rPr>
      </w:pPr>
      <w:r>
        <w:rPr>
          <w:rFonts w:hint="eastAsia" w:ascii="仿宋" w:hAnsi="仿宋" w:eastAsia="仿宋" w:cs="仿宋"/>
          <w:sz w:val="24"/>
          <w:szCs w:val="24"/>
        </w:rPr>
        <w:t>投标人没有按照招标文件要求提供全部资料，或者投标人没有对招标文件在各方面作出实质性响应是投标人的风险，并可能导致其投标被拒绝。</w:t>
      </w:r>
    </w:p>
    <w:p>
      <w:pPr>
        <w:spacing w:line="460" w:lineRule="atLeast"/>
        <w:ind w:firstLine="472" w:firstLineChars="196"/>
        <w:rPr>
          <w:rFonts w:ascii="仿宋" w:hAnsi="仿宋" w:eastAsia="仿宋" w:cs="仿宋"/>
          <w:b/>
          <w:bCs/>
          <w:sz w:val="24"/>
          <w:szCs w:val="24"/>
        </w:rPr>
      </w:pPr>
      <w:r>
        <w:rPr>
          <w:rFonts w:hint="eastAsia" w:ascii="仿宋" w:hAnsi="仿宋" w:eastAsia="仿宋" w:cs="仿宋"/>
          <w:b/>
          <w:bCs/>
          <w:sz w:val="24"/>
          <w:szCs w:val="24"/>
        </w:rPr>
        <w:t>（三）招标文件的澄清与修改</w:t>
      </w:r>
    </w:p>
    <w:p>
      <w:pPr>
        <w:snapToGrid w:val="0"/>
        <w:spacing w:line="460" w:lineRule="atLeast"/>
        <w:ind w:firstLine="480" w:firstLineChars="200"/>
        <w:jc w:val="left"/>
        <w:outlineLvl w:val="0"/>
        <w:rPr>
          <w:rFonts w:ascii="仿宋" w:hAnsi="仿宋" w:eastAsia="仿宋" w:cs="仿宋"/>
          <w:color w:val="000000"/>
          <w:sz w:val="24"/>
          <w:szCs w:val="24"/>
        </w:rPr>
      </w:pPr>
      <w:bookmarkStart w:id="91" w:name="_Toc3867"/>
      <w:bookmarkStart w:id="92" w:name="_Toc66278856"/>
      <w:r>
        <w:rPr>
          <w:rFonts w:hint="eastAsia" w:ascii="仿宋" w:hAnsi="仿宋" w:eastAsia="仿宋" w:cs="仿宋"/>
          <w:color w:val="000000"/>
          <w:sz w:val="24"/>
          <w:szCs w:val="24"/>
        </w:rPr>
        <w:t>1、供应商应认真阅读本招标文件，发现其中有误或有不合理要求的，供应商应当在获取招标文件或者招标文件公告期限届满之日起 7 个工作日内提出，否则逾期视为默认。采购人或采购代理机构对已发出的招标文件进行必要澄清、答复、修改或补充的，应当在招标文件要求提交投标文件截止时间15日前，在财政部门指定的政府采购信息发布媒体上发布更正公告，并以书面形式通知所有招标文件收受人；不足 15 日的，采购人或者采购代理机构应当顺延提交投标文件的截止时间。</w:t>
      </w:r>
      <w:bookmarkEnd w:id="91"/>
    </w:p>
    <w:p>
      <w:pPr>
        <w:snapToGrid w:val="0"/>
        <w:spacing w:line="460" w:lineRule="atLeast"/>
        <w:ind w:firstLine="480" w:firstLineChars="200"/>
        <w:jc w:val="left"/>
        <w:outlineLvl w:val="0"/>
        <w:rPr>
          <w:rFonts w:ascii="仿宋" w:hAnsi="仿宋" w:eastAsia="仿宋" w:cs="仿宋"/>
          <w:color w:val="000000"/>
          <w:sz w:val="24"/>
          <w:szCs w:val="24"/>
        </w:rPr>
      </w:pPr>
      <w:bookmarkStart w:id="93" w:name="_Toc27622"/>
      <w:r>
        <w:rPr>
          <w:rFonts w:hint="eastAsia" w:ascii="仿宋" w:hAnsi="仿宋" w:eastAsia="仿宋" w:cs="仿宋"/>
          <w:color w:val="000000"/>
          <w:sz w:val="24"/>
          <w:szCs w:val="24"/>
        </w:rPr>
        <w:t>2、采购人必须以书面形式答复供应商要求澄清的问题，并将不包含问题来源的答 复书面通知所有购买招标文件的供应商；除书面答复以外的其他澄清方式及澄清内容均无效。</w:t>
      </w:r>
      <w:bookmarkEnd w:id="93"/>
    </w:p>
    <w:p>
      <w:pPr>
        <w:snapToGrid w:val="0"/>
        <w:spacing w:line="460" w:lineRule="atLeast"/>
        <w:ind w:firstLine="480" w:firstLineChars="200"/>
        <w:jc w:val="left"/>
        <w:outlineLvl w:val="0"/>
        <w:rPr>
          <w:rFonts w:ascii="仿宋" w:hAnsi="仿宋" w:eastAsia="仿宋" w:cs="仿宋"/>
          <w:color w:val="000000"/>
          <w:sz w:val="24"/>
          <w:szCs w:val="24"/>
        </w:rPr>
      </w:pPr>
      <w:bookmarkStart w:id="94" w:name="_Toc386"/>
      <w:r>
        <w:rPr>
          <w:rFonts w:hint="eastAsia" w:ascii="仿宋" w:hAnsi="仿宋" w:eastAsia="仿宋" w:cs="仿宋"/>
          <w:color w:val="000000"/>
          <w:sz w:val="24"/>
          <w:szCs w:val="24"/>
        </w:rPr>
        <w:t>3、招标文件澄清、答复、修改、补充的内容为招标文件的组成部分。当招标文件 与招标文件的答复、澄清、修改、补充通知就同一内容的表述不一致时，以最后发出的书面文件为准。</w:t>
      </w:r>
      <w:bookmarkEnd w:id="94"/>
    </w:p>
    <w:p>
      <w:pPr>
        <w:snapToGrid w:val="0"/>
        <w:spacing w:line="460" w:lineRule="atLeast"/>
        <w:ind w:firstLine="480" w:firstLineChars="200"/>
        <w:jc w:val="left"/>
        <w:outlineLvl w:val="0"/>
        <w:rPr>
          <w:rFonts w:ascii="仿宋" w:hAnsi="仿宋" w:eastAsia="仿宋" w:cs="仿宋"/>
          <w:color w:val="000000"/>
          <w:sz w:val="24"/>
          <w:szCs w:val="24"/>
        </w:rPr>
      </w:pPr>
      <w:bookmarkStart w:id="95" w:name="_Toc8104"/>
      <w:r>
        <w:rPr>
          <w:rFonts w:hint="eastAsia" w:ascii="仿宋" w:hAnsi="仿宋" w:eastAsia="仿宋" w:cs="仿宋"/>
          <w:color w:val="000000"/>
          <w:sz w:val="24"/>
          <w:szCs w:val="24"/>
        </w:rPr>
        <w:t>4、招标文件的澄清、答复、修改或补充都应该通过本采购代理机构以法定形式发布，采购人非通过本机构，不得擅自澄清、答复、修改或补充招标文件。</w:t>
      </w:r>
      <w:bookmarkEnd w:id="95"/>
    </w:p>
    <w:p>
      <w:pPr>
        <w:pStyle w:val="5"/>
        <w:spacing w:line="460" w:lineRule="atLeast"/>
        <w:rPr>
          <w:rFonts w:ascii="仿宋" w:hAnsi="仿宋" w:eastAsia="仿宋" w:cs="仿宋"/>
          <w:sz w:val="28"/>
          <w:szCs w:val="28"/>
        </w:rPr>
      </w:pPr>
      <w:bookmarkStart w:id="96" w:name="_Toc16241"/>
      <w:r>
        <w:rPr>
          <w:rFonts w:hint="eastAsia" w:ascii="仿宋" w:hAnsi="仿宋" w:eastAsia="仿宋" w:cs="仿宋"/>
          <w:sz w:val="28"/>
          <w:szCs w:val="28"/>
        </w:rPr>
        <w:t>三、投标文件的编制要求</w:t>
      </w:r>
      <w:bookmarkEnd w:id="92"/>
      <w:bookmarkEnd w:id="96"/>
    </w:p>
    <w:p>
      <w:pPr>
        <w:snapToGrid w:val="0"/>
        <w:spacing w:line="460" w:lineRule="atLeast"/>
        <w:ind w:left="472"/>
        <w:jc w:val="left"/>
        <w:outlineLvl w:val="0"/>
        <w:rPr>
          <w:rFonts w:ascii="仿宋" w:hAnsi="仿宋" w:eastAsia="仿宋" w:cs="仿宋"/>
          <w:b/>
          <w:bCs/>
          <w:sz w:val="24"/>
          <w:szCs w:val="24"/>
        </w:rPr>
      </w:pPr>
      <w:bookmarkStart w:id="97" w:name="_Toc66278857"/>
      <w:bookmarkStart w:id="98" w:name="_Toc66279011"/>
      <w:bookmarkStart w:id="99" w:name="_Toc27603"/>
      <w:r>
        <w:rPr>
          <w:rFonts w:hint="eastAsia" w:ascii="仿宋" w:hAnsi="仿宋" w:eastAsia="仿宋" w:cs="仿宋"/>
          <w:b/>
          <w:bCs/>
          <w:sz w:val="24"/>
          <w:szCs w:val="24"/>
        </w:rPr>
        <w:t>（一）投标文件的形式和效力：</w:t>
      </w:r>
      <w:bookmarkEnd w:id="97"/>
      <w:bookmarkEnd w:id="98"/>
      <w:bookmarkEnd w:id="99"/>
    </w:p>
    <w:p>
      <w:pPr>
        <w:snapToGrid w:val="0"/>
        <w:spacing w:line="460" w:lineRule="atLeast"/>
        <w:ind w:firstLine="480" w:firstLineChars="200"/>
        <w:jc w:val="left"/>
        <w:outlineLvl w:val="0"/>
        <w:rPr>
          <w:rFonts w:ascii="仿宋" w:hAnsi="仿宋" w:eastAsia="仿宋" w:cs="仿宋"/>
          <w:sz w:val="24"/>
          <w:szCs w:val="24"/>
        </w:rPr>
      </w:pPr>
      <w:bookmarkStart w:id="100" w:name="_Toc66278858"/>
      <w:bookmarkStart w:id="101" w:name="_Toc5162"/>
      <w:bookmarkStart w:id="102" w:name="_Toc66279012"/>
      <w:r>
        <w:rPr>
          <w:rFonts w:hint="eastAsia" w:ascii="仿宋" w:hAnsi="仿宋" w:eastAsia="仿宋" w:cs="仿宋"/>
          <w:sz w:val="24"/>
          <w:szCs w:val="24"/>
        </w:rPr>
        <w:t>1.投标文件分为“电子加密投标文件”，“</w:t>
      </w:r>
      <w:r>
        <w:rPr>
          <w:rFonts w:hint="eastAsia" w:ascii="仿宋" w:hAnsi="仿宋" w:eastAsia="仿宋" w:cs="仿宋"/>
          <w:color w:val="000000"/>
          <w:sz w:val="24"/>
          <w:szCs w:val="24"/>
        </w:rPr>
        <w:t>备份投标文件（U盘）</w:t>
      </w:r>
      <w:r>
        <w:rPr>
          <w:rFonts w:hint="eastAsia" w:ascii="仿宋" w:hAnsi="仿宋" w:eastAsia="仿宋" w:cs="仿宋"/>
          <w:sz w:val="24"/>
          <w:szCs w:val="24"/>
        </w:rPr>
        <w:t>”，具体内容如下：</w:t>
      </w:r>
      <w:bookmarkEnd w:id="100"/>
      <w:bookmarkEnd w:id="101"/>
      <w:bookmarkEnd w:id="102"/>
    </w:p>
    <w:p>
      <w:pPr>
        <w:snapToGrid w:val="0"/>
        <w:spacing w:line="460" w:lineRule="atLeast"/>
        <w:ind w:firstLine="480" w:firstLineChars="200"/>
        <w:jc w:val="left"/>
        <w:outlineLvl w:val="0"/>
        <w:rPr>
          <w:rFonts w:ascii="仿宋" w:hAnsi="仿宋" w:eastAsia="仿宋" w:cs="仿宋"/>
          <w:sz w:val="24"/>
          <w:szCs w:val="24"/>
        </w:rPr>
      </w:pPr>
      <w:bookmarkStart w:id="103" w:name="_Toc24741"/>
      <w:bookmarkStart w:id="104" w:name="_Toc66278859"/>
      <w:bookmarkStart w:id="105" w:name="_Toc66279013"/>
      <w:r>
        <w:rPr>
          <w:rFonts w:hint="eastAsia" w:ascii="仿宋" w:hAnsi="仿宋" w:eastAsia="仿宋" w:cs="仿宋"/>
          <w:sz w:val="24"/>
          <w:szCs w:val="24"/>
        </w:rPr>
        <w:t>1.1电子投标文件：按政采云平台项目采购-电子交易操作指南及本招标文件要求制作、加密并递交，供应商电子交易操作指南详见网址：https://help.zcygov.cn/web/site_2/2018/12-28/2573.html）。</w:t>
      </w:r>
      <w:bookmarkEnd w:id="103"/>
      <w:bookmarkEnd w:id="104"/>
      <w:bookmarkEnd w:id="105"/>
    </w:p>
    <w:p>
      <w:pPr>
        <w:snapToGrid w:val="0"/>
        <w:spacing w:line="460" w:lineRule="atLeast"/>
        <w:ind w:firstLine="480" w:firstLineChars="200"/>
        <w:jc w:val="left"/>
        <w:outlineLvl w:val="0"/>
        <w:rPr>
          <w:rFonts w:ascii="仿宋" w:hAnsi="仿宋" w:eastAsia="仿宋" w:cs="仿宋"/>
          <w:color w:val="000000"/>
          <w:sz w:val="24"/>
          <w:szCs w:val="24"/>
        </w:rPr>
      </w:pPr>
      <w:bookmarkStart w:id="106" w:name="_Toc66279014"/>
      <w:bookmarkStart w:id="107" w:name="_Toc228"/>
      <w:bookmarkStart w:id="108" w:name="_Toc66278860"/>
      <w:r>
        <w:rPr>
          <w:rFonts w:hint="eastAsia" w:ascii="仿宋" w:hAnsi="仿宋" w:eastAsia="仿宋" w:cs="仿宋"/>
          <w:color w:val="000000"/>
          <w:sz w:val="24"/>
          <w:szCs w:val="24"/>
        </w:rPr>
        <w:t>1.2供应商如需提供备份投标文件（U盘）：以U盘形式提供的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bCs/>
          <w:color w:val="000000"/>
          <w:sz w:val="24"/>
          <w:szCs w:val="24"/>
          <w:shd w:val="pct10" w:color="auto" w:fill="FFFFFF"/>
        </w:rPr>
        <w:t>供应商应将备份投标文件（U盘）形式单独密封、包装应并在包装上标注投标项目名称、供应商名称并加盖公章。因不按规定密封、包装的备份投标文件（U盘）而产生的对投标供应商的不利后果由供应商自行承担。</w:t>
      </w:r>
      <w:bookmarkEnd w:id="106"/>
      <w:bookmarkEnd w:id="107"/>
      <w:bookmarkEnd w:id="108"/>
    </w:p>
    <w:p>
      <w:pPr>
        <w:snapToGrid w:val="0"/>
        <w:spacing w:line="460" w:lineRule="atLeast"/>
        <w:ind w:left="472"/>
        <w:jc w:val="left"/>
        <w:outlineLvl w:val="0"/>
        <w:rPr>
          <w:rFonts w:ascii="仿宋" w:hAnsi="仿宋" w:eastAsia="仿宋" w:cs="仿宋"/>
          <w:color w:val="000000"/>
          <w:sz w:val="24"/>
          <w:szCs w:val="24"/>
        </w:rPr>
      </w:pPr>
      <w:bookmarkStart w:id="109" w:name="_Toc66279015"/>
      <w:bookmarkStart w:id="110" w:name="_Toc66278861"/>
      <w:bookmarkStart w:id="111" w:name="_Toc19588"/>
      <w:r>
        <w:rPr>
          <w:rFonts w:hint="eastAsia" w:ascii="仿宋" w:hAnsi="仿宋" w:eastAsia="仿宋" w:cs="仿宋"/>
          <w:color w:val="000000"/>
          <w:sz w:val="24"/>
          <w:szCs w:val="24"/>
        </w:rPr>
        <w:t>2、投标文件的效力：</w:t>
      </w:r>
      <w:bookmarkEnd w:id="109"/>
      <w:bookmarkEnd w:id="110"/>
      <w:bookmarkEnd w:id="111"/>
    </w:p>
    <w:p>
      <w:pPr>
        <w:snapToGrid w:val="0"/>
        <w:spacing w:line="460" w:lineRule="atLeast"/>
        <w:ind w:firstLine="480" w:firstLineChars="200"/>
        <w:jc w:val="left"/>
        <w:outlineLvl w:val="0"/>
        <w:rPr>
          <w:rFonts w:ascii="仿宋" w:hAnsi="仿宋" w:eastAsia="仿宋" w:cs="仿宋"/>
          <w:color w:val="000000"/>
          <w:sz w:val="24"/>
          <w:szCs w:val="24"/>
        </w:rPr>
      </w:pPr>
      <w:bookmarkStart w:id="112" w:name="_Toc66279016"/>
      <w:bookmarkStart w:id="113" w:name="_Toc66278862"/>
      <w:bookmarkStart w:id="114" w:name="_Toc27705"/>
      <w:r>
        <w:rPr>
          <w:rFonts w:hint="eastAsia" w:ascii="仿宋" w:hAnsi="仿宋" w:eastAsia="仿宋" w:cs="仿宋"/>
          <w:color w:val="000000"/>
          <w:sz w:val="24"/>
          <w:szCs w:val="24"/>
        </w:rPr>
        <w:t>投标文件的启用：按先后顺位分别为电子投标文件，供应商递交备份投标文件（U盘）的。整个开标过程中若因供应商问题造成电子投标文件无法正常解密的，均认定为未提交电子投标文件，作无效标处理。若因网络或者其他非供应商问题造成电子投标文件无法正常解密的，启用备份投标文件（U盘），因供应商自身原因造成备份投标文件（U盘）无法打开的，作无效标处理。若正常解密成功，则备份投标文件（U盘）不予开启。在下一顺位的投标文件启用时，前一顺位的投标文件自动失效。</w:t>
      </w:r>
      <w:bookmarkEnd w:id="112"/>
      <w:bookmarkEnd w:id="113"/>
      <w:bookmarkEnd w:id="114"/>
    </w:p>
    <w:p>
      <w:pPr>
        <w:snapToGrid w:val="0"/>
        <w:spacing w:line="460" w:lineRule="atLeast"/>
        <w:ind w:firstLine="482" w:firstLineChars="200"/>
        <w:jc w:val="left"/>
        <w:outlineLvl w:val="0"/>
        <w:rPr>
          <w:rFonts w:ascii="仿宋" w:hAnsi="仿宋" w:eastAsia="仿宋" w:cs="仿宋"/>
          <w:b/>
          <w:bCs/>
          <w:color w:val="000000"/>
          <w:sz w:val="24"/>
          <w:szCs w:val="24"/>
        </w:rPr>
      </w:pPr>
      <w:bookmarkStart w:id="115" w:name="_Toc66279017"/>
      <w:bookmarkStart w:id="116" w:name="_Toc11851"/>
      <w:bookmarkStart w:id="117" w:name="_Toc66278863"/>
      <w:r>
        <w:rPr>
          <w:rFonts w:hint="eastAsia" w:ascii="仿宋" w:hAnsi="仿宋" w:eastAsia="仿宋" w:cs="仿宋"/>
          <w:b/>
          <w:bCs/>
          <w:color w:val="000000"/>
          <w:sz w:val="24"/>
          <w:szCs w:val="24"/>
        </w:rPr>
        <w:t>（二）投标文件的组成（如无格式、格式自拟）</w:t>
      </w:r>
      <w:bookmarkEnd w:id="115"/>
      <w:bookmarkEnd w:id="116"/>
      <w:bookmarkEnd w:id="117"/>
    </w:p>
    <w:p>
      <w:pPr>
        <w:snapToGrid w:val="0"/>
        <w:spacing w:line="460" w:lineRule="atLeast"/>
        <w:ind w:firstLine="480" w:firstLineChars="200"/>
        <w:jc w:val="left"/>
        <w:outlineLvl w:val="0"/>
        <w:rPr>
          <w:rFonts w:ascii="仿宋" w:hAnsi="仿宋" w:eastAsia="仿宋" w:cs="仿宋"/>
          <w:color w:val="000000"/>
          <w:sz w:val="24"/>
          <w:szCs w:val="24"/>
        </w:rPr>
      </w:pPr>
      <w:bookmarkStart w:id="118" w:name="_Toc18871"/>
      <w:bookmarkStart w:id="119" w:name="_Toc66278864"/>
      <w:bookmarkStart w:id="120" w:name="_Toc66279018"/>
      <w:r>
        <w:rPr>
          <w:rFonts w:hint="eastAsia" w:ascii="仿宋" w:hAnsi="仿宋" w:eastAsia="仿宋" w:cs="仿宋"/>
          <w:color w:val="000000"/>
          <w:sz w:val="24"/>
          <w:szCs w:val="24"/>
        </w:rPr>
        <w:t>投标文件（包括电子投标文件和备份投标文件（U盘）的）由《资格文件》、《技术、商务、资信及其他文件》和《报价文件》组成，其中电子投标文件中所须加盖公章部分均采用CA签章。</w:t>
      </w:r>
      <w:bookmarkEnd w:id="118"/>
      <w:bookmarkEnd w:id="119"/>
      <w:bookmarkEnd w:id="120"/>
    </w:p>
    <w:p>
      <w:pPr>
        <w:snapToGrid w:val="0"/>
        <w:spacing w:line="460" w:lineRule="atLeast"/>
        <w:ind w:firstLine="482" w:firstLineChars="200"/>
        <w:jc w:val="left"/>
        <w:outlineLvl w:val="0"/>
        <w:rPr>
          <w:rFonts w:ascii="仿宋" w:hAnsi="仿宋" w:eastAsia="仿宋" w:cs="仿宋"/>
          <w:b/>
          <w:bCs/>
          <w:color w:val="000000"/>
          <w:sz w:val="24"/>
          <w:szCs w:val="24"/>
        </w:rPr>
      </w:pPr>
      <w:bookmarkStart w:id="121" w:name="_Toc66278865"/>
      <w:bookmarkStart w:id="122" w:name="_Toc17151"/>
      <w:bookmarkStart w:id="123" w:name="_Toc66279019"/>
      <w:r>
        <w:rPr>
          <w:rFonts w:hint="eastAsia" w:ascii="仿宋" w:hAnsi="仿宋" w:eastAsia="仿宋" w:cs="仿宋"/>
          <w:b/>
          <w:bCs/>
          <w:color w:val="000000"/>
          <w:sz w:val="24"/>
          <w:szCs w:val="24"/>
        </w:rPr>
        <w:t>1.资格文件：</w:t>
      </w:r>
      <w:bookmarkEnd w:id="121"/>
      <w:bookmarkEnd w:id="122"/>
      <w:bookmarkEnd w:id="123"/>
    </w:p>
    <w:p>
      <w:pPr>
        <w:snapToGrid w:val="0"/>
        <w:spacing w:line="460" w:lineRule="atLeast"/>
        <w:ind w:firstLine="480" w:firstLineChars="200"/>
        <w:jc w:val="left"/>
        <w:outlineLvl w:val="0"/>
        <w:rPr>
          <w:rFonts w:ascii="仿宋" w:hAnsi="仿宋" w:eastAsia="仿宋" w:cs="仿宋"/>
          <w:color w:val="000000"/>
          <w:sz w:val="24"/>
          <w:szCs w:val="24"/>
        </w:rPr>
      </w:pPr>
      <w:bookmarkStart w:id="124" w:name="_Toc25393"/>
      <w:bookmarkStart w:id="125" w:name="_Toc66278866"/>
      <w:bookmarkStart w:id="126" w:name="_Toc66279020"/>
      <w:r>
        <w:rPr>
          <w:rFonts w:hint="eastAsia" w:ascii="仿宋" w:hAnsi="仿宋" w:eastAsia="仿宋" w:cs="仿宋"/>
          <w:color w:val="000000"/>
          <w:sz w:val="24"/>
          <w:szCs w:val="24"/>
        </w:rPr>
        <w:t>（1）投标声明书（格式详见附件）</w:t>
      </w:r>
      <w:bookmarkEnd w:id="124"/>
    </w:p>
    <w:p>
      <w:pPr>
        <w:snapToGrid w:val="0"/>
        <w:spacing w:line="460" w:lineRule="atLeast"/>
        <w:ind w:firstLine="480" w:firstLineChars="200"/>
        <w:jc w:val="left"/>
        <w:outlineLvl w:val="0"/>
        <w:rPr>
          <w:rFonts w:ascii="仿宋" w:hAnsi="仿宋" w:eastAsia="仿宋" w:cs="仿宋"/>
          <w:color w:val="000000"/>
          <w:sz w:val="24"/>
          <w:szCs w:val="24"/>
        </w:rPr>
      </w:pPr>
      <w:bookmarkStart w:id="127" w:name="_Toc21095"/>
      <w:r>
        <w:rPr>
          <w:rFonts w:hint="eastAsia" w:ascii="仿宋" w:hAnsi="仿宋" w:eastAsia="仿宋" w:cs="仿宋"/>
          <w:color w:val="000000"/>
          <w:sz w:val="24"/>
          <w:szCs w:val="24"/>
        </w:rPr>
        <w:t>（2）供应商基本情况表；</w:t>
      </w:r>
      <w:bookmarkEnd w:id="127"/>
    </w:p>
    <w:p>
      <w:pPr>
        <w:snapToGrid w:val="0"/>
        <w:spacing w:line="460" w:lineRule="atLeast"/>
        <w:ind w:firstLine="480" w:firstLineChars="200"/>
        <w:jc w:val="left"/>
        <w:outlineLvl w:val="0"/>
        <w:rPr>
          <w:rFonts w:ascii="仿宋" w:hAnsi="仿宋" w:eastAsia="仿宋" w:cs="仿宋"/>
          <w:color w:val="000000"/>
          <w:sz w:val="24"/>
          <w:szCs w:val="24"/>
        </w:rPr>
      </w:pPr>
      <w:bookmarkStart w:id="128" w:name="_Toc31125"/>
      <w:r>
        <w:rPr>
          <w:rFonts w:hint="eastAsia" w:ascii="仿宋" w:hAnsi="仿宋" w:eastAsia="仿宋" w:cs="仿宋"/>
          <w:color w:val="000000"/>
          <w:sz w:val="24"/>
          <w:szCs w:val="24"/>
        </w:rPr>
        <w:t>（3）有效的营业执照；</w:t>
      </w:r>
      <w:bookmarkEnd w:id="125"/>
      <w:bookmarkEnd w:id="126"/>
      <w:bookmarkEnd w:id="128"/>
    </w:p>
    <w:p>
      <w:pPr>
        <w:snapToGrid w:val="0"/>
        <w:spacing w:line="460" w:lineRule="atLeast"/>
        <w:ind w:firstLine="480" w:firstLineChars="200"/>
        <w:jc w:val="left"/>
        <w:outlineLvl w:val="0"/>
        <w:rPr>
          <w:rFonts w:ascii="仿宋" w:hAnsi="仿宋" w:eastAsia="仿宋" w:cs="仿宋"/>
          <w:b/>
          <w:bCs/>
          <w:color w:val="000000"/>
          <w:sz w:val="24"/>
          <w:szCs w:val="24"/>
        </w:rPr>
      </w:pPr>
      <w:bookmarkStart w:id="129" w:name="_Toc14608"/>
      <w:bookmarkStart w:id="130" w:name="_Toc66279021"/>
      <w:bookmarkStart w:id="131" w:name="_Toc66278867"/>
      <w:r>
        <w:rPr>
          <w:rFonts w:hint="eastAsia" w:ascii="仿宋" w:hAnsi="仿宋" w:eastAsia="仿宋" w:cs="仿宋"/>
          <w:color w:val="000000"/>
          <w:sz w:val="24"/>
          <w:szCs w:val="24"/>
        </w:rPr>
        <w:t>（4）法定代表人有效身份证明书及身份证或法定代表人授权书及授权人身份证；</w:t>
      </w:r>
      <w:bookmarkEnd w:id="129"/>
      <w:bookmarkEnd w:id="130"/>
      <w:bookmarkEnd w:id="131"/>
    </w:p>
    <w:p>
      <w:pPr>
        <w:snapToGrid w:val="0"/>
        <w:spacing w:line="460" w:lineRule="atLeast"/>
        <w:ind w:firstLine="480" w:firstLineChars="200"/>
        <w:jc w:val="left"/>
        <w:outlineLvl w:val="0"/>
        <w:rPr>
          <w:rFonts w:ascii="仿宋" w:hAnsi="仿宋" w:eastAsia="仿宋" w:cs="仿宋"/>
          <w:b/>
          <w:bCs/>
          <w:color w:val="000000"/>
          <w:sz w:val="24"/>
          <w:szCs w:val="24"/>
        </w:rPr>
      </w:pPr>
      <w:bookmarkStart w:id="132" w:name="_Toc24894"/>
      <w:bookmarkStart w:id="133" w:name="_Toc66279022"/>
      <w:bookmarkStart w:id="134" w:name="_Toc66278868"/>
      <w:r>
        <w:rPr>
          <w:rFonts w:hint="eastAsia" w:ascii="仿宋" w:hAnsi="仿宋" w:eastAsia="仿宋" w:cs="仿宋"/>
          <w:color w:val="000000"/>
          <w:sz w:val="24"/>
          <w:szCs w:val="24"/>
        </w:rPr>
        <w:t>（5）授权代理人最近一个月个人社保缴纳证明文件；</w:t>
      </w:r>
      <w:bookmarkEnd w:id="132"/>
      <w:bookmarkEnd w:id="133"/>
      <w:bookmarkEnd w:id="134"/>
    </w:p>
    <w:p>
      <w:pPr>
        <w:snapToGrid w:val="0"/>
        <w:spacing w:line="460" w:lineRule="atLeast"/>
        <w:ind w:firstLine="480" w:firstLineChars="200"/>
        <w:jc w:val="left"/>
        <w:outlineLvl w:val="0"/>
        <w:rPr>
          <w:rFonts w:ascii="仿宋" w:hAnsi="仿宋" w:eastAsia="仿宋" w:cs="仿宋"/>
          <w:color w:val="000000"/>
          <w:sz w:val="24"/>
          <w:szCs w:val="24"/>
        </w:rPr>
      </w:pPr>
      <w:bookmarkStart w:id="135" w:name="_Toc66278869"/>
      <w:bookmarkStart w:id="136" w:name="_Toc66279023"/>
      <w:bookmarkStart w:id="137" w:name="_Toc25541"/>
      <w:r>
        <w:rPr>
          <w:rFonts w:hint="eastAsia" w:ascii="仿宋" w:hAnsi="仿宋" w:eastAsia="仿宋" w:cs="仿宋"/>
          <w:color w:val="000000"/>
          <w:sz w:val="24"/>
          <w:szCs w:val="24"/>
        </w:rPr>
        <w:t>（6）供应商最近三个月企业正常纳税情况和社保基金缴纳情况证明文书[税费凭证，或者依法缴纳税费或依法免缴税费的证明]；</w:t>
      </w:r>
      <w:bookmarkEnd w:id="135"/>
      <w:bookmarkEnd w:id="136"/>
      <w:bookmarkEnd w:id="137"/>
      <w:bookmarkStart w:id="138" w:name="_Toc66278870"/>
      <w:bookmarkStart w:id="139" w:name="_Toc66279024"/>
    </w:p>
    <w:bookmarkEnd w:id="138"/>
    <w:bookmarkEnd w:id="139"/>
    <w:p>
      <w:pPr>
        <w:snapToGrid w:val="0"/>
        <w:spacing w:line="460" w:lineRule="atLeast"/>
        <w:ind w:firstLine="480" w:firstLineChars="200"/>
        <w:jc w:val="left"/>
        <w:outlineLvl w:val="0"/>
        <w:rPr>
          <w:rFonts w:ascii="仿宋" w:hAnsi="仿宋" w:eastAsia="仿宋" w:cs="仿宋"/>
          <w:color w:val="000000"/>
          <w:sz w:val="24"/>
          <w:szCs w:val="24"/>
        </w:rPr>
      </w:pPr>
      <w:bookmarkStart w:id="140" w:name="_Toc66278871"/>
      <w:bookmarkStart w:id="141" w:name="_Toc66279025"/>
      <w:bookmarkStart w:id="142" w:name="_Toc20365"/>
      <w:r>
        <w:rPr>
          <w:rFonts w:hint="eastAsia" w:ascii="仿宋" w:hAnsi="仿宋" w:eastAsia="仿宋" w:cs="仿宋"/>
          <w:color w:val="000000"/>
          <w:sz w:val="24"/>
          <w:szCs w:val="24"/>
        </w:rPr>
        <w:t>（7）信用承诺书</w:t>
      </w:r>
      <w:bookmarkEnd w:id="140"/>
      <w:bookmarkEnd w:id="141"/>
      <w:r>
        <w:rPr>
          <w:rFonts w:hint="eastAsia" w:ascii="仿宋" w:hAnsi="仿宋" w:eastAsia="仿宋" w:cs="仿宋"/>
          <w:color w:val="000000"/>
          <w:sz w:val="24"/>
          <w:szCs w:val="24"/>
        </w:rPr>
        <w:t>；</w:t>
      </w:r>
      <w:bookmarkEnd w:id="142"/>
    </w:p>
    <w:p>
      <w:pPr>
        <w:snapToGrid w:val="0"/>
        <w:spacing w:line="460" w:lineRule="atLeast"/>
        <w:ind w:firstLine="480" w:firstLineChars="200"/>
        <w:jc w:val="left"/>
        <w:outlineLvl w:val="0"/>
        <w:rPr>
          <w:rFonts w:ascii="仿宋" w:hAnsi="仿宋" w:eastAsia="仿宋" w:cs="仿宋"/>
          <w:color w:val="000000"/>
          <w:sz w:val="24"/>
          <w:szCs w:val="24"/>
        </w:rPr>
      </w:pPr>
      <w:r>
        <w:rPr>
          <w:rFonts w:hint="eastAsia" w:ascii="仿宋" w:hAnsi="仿宋" w:eastAsia="仿宋" w:cs="仿宋"/>
          <w:color w:val="000000"/>
          <w:sz w:val="24"/>
          <w:szCs w:val="24"/>
        </w:rPr>
        <w:t>（8）提供自采购公告发布之后任意时间的“信用中国”网站（www.creditchina.gov.cn）、中国政府采购网（www.ccgp.gov.cn）供应商信用查询网页截图（以开标当日由采购人或采购代理机构核实的查询结果为准）。</w:t>
      </w:r>
    </w:p>
    <w:p>
      <w:pPr>
        <w:pStyle w:val="3"/>
        <w:rPr>
          <w:rFonts w:ascii="仿宋" w:hAnsi="仿宋" w:eastAsia="仿宋" w:cs="仿宋"/>
          <w:b/>
          <w:bCs/>
          <w:sz w:val="24"/>
          <w:szCs w:val="24"/>
        </w:rPr>
      </w:pPr>
      <w:r>
        <w:rPr>
          <w:rFonts w:hint="eastAsia" w:ascii="仿宋" w:hAnsi="仿宋" w:eastAsia="仿宋" w:cs="仿宋"/>
          <w:b/>
          <w:bCs/>
          <w:sz w:val="24"/>
          <w:szCs w:val="24"/>
        </w:rPr>
        <w:t>▲注：以上为资格审查条款，届时采购人和采购代理机构将进行审核，请提供完整，如缺少可能导致资格审查不通过。</w:t>
      </w:r>
    </w:p>
    <w:p>
      <w:pPr>
        <w:snapToGrid w:val="0"/>
        <w:spacing w:line="460" w:lineRule="atLeast"/>
        <w:ind w:firstLine="482" w:firstLineChars="200"/>
        <w:jc w:val="left"/>
        <w:outlineLvl w:val="0"/>
        <w:rPr>
          <w:rFonts w:ascii="仿宋" w:hAnsi="仿宋" w:eastAsia="仿宋" w:cs="仿宋"/>
          <w:b/>
          <w:bCs/>
          <w:color w:val="000000"/>
          <w:sz w:val="24"/>
          <w:szCs w:val="24"/>
        </w:rPr>
      </w:pPr>
      <w:bookmarkStart w:id="143" w:name="_Toc66278872"/>
      <w:bookmarkStart w:id="144" w:name="_Toc66279026"/>
      <w:bookmarkStart w:id="145" w:name="_Toc26218"/>
      <w:r>
        <w:rPr>
          <w:rFonts w:hint="eastAsia" w:ascii="仿宋" w:hAnsi="仿宋" w:eastAsia="仿宋" w:cs="仿宋"/>
          <w:b/>
          <w:bCs/>
          <w:color w:val="000000"/>
          <w:sz w:val="24"/>
          <w:szCs w:val="24"/>
        </w:rPr>
        <w:t>2.技术、商务、资信及其他文件主要包括下列内容：</w:t>
      </w:r>
      <w:bookmarkEnd w:id="143"/>
      <w:bookmarkEnd w:id="144"/>
      <w:bookmarkEnd w:id="145"/>
    </w:p>
    <w:p>
      <w:pPr>
        <w:snapToGrid w:val="0"/>
        <w:spacing w:line="460" w:lineRule="atLeast"/>
        <w:ind w:firstLine="480" w:firstLineChars="200"/>
        <w:jc w:val="left"/>
        <w:outlineLvl w:val="0"/>
        <w:rPr>
          <w:rFonts w:ascii="仿宋" w:hAnsi="仿宋" w:eastAsia="仿宋" w:cs="仿宋"/>
          <w:color w:val="000000"/>
          <w:sz w:val="24"/>
          <w:szCs w:val="24"/>
          <w:lang w:val="zh-CN"/>
        </w:rPr>
      </w:pPr>
      <w:bookmarkStart w:id="146" w:name="_Toc66279038"/>
      <w:bookmarkStart w:id="147" w:name="_Toc66278884"/>
      <w:r>
        <w:rPr>
          <w:rFonts w:hint="eastAsia" w:ascii="仿宋" w:hAnsi="仿宋" w:eastAsia="仿宋" w:cs="仿宋"/>
          <w:color w:val="000000"/>
          <w:sz w:val="24"/>
          <w:szCs w:val="24"/>
        </w:rPr>
        <w:t>（</w:t>
      </w:r>
      <w:r>
        <w:rPr>
          <w:rFonts w:hint="eastAsia" w:ascii="仿宋" w:hAnsi="仿宋" w:eastAsia="仿宋" w:cs="仿宋"/>
          <w:sz w:val="24"/>
          <w:szCs w:val="24"/>
          <w:lang w:val="zh-CN"/>
        </w:rPr>
        <w:t>1）评分索引表（格式见附件，主要用于评标对应评分内容，包括技术、商务、资信及其</w:t>
      </w:r>
      <w:r>
        <w:rPr>
          <w:rFonts w:hint="eastAsia" w:ascii="仿宋" w:hAnsi="仿宋" w:eastAsia="仿宋" w:cs="仿宋"/>
          <w:color w:val="000000"/>
          <w:sz w:val="24"/>
          <w:szCs w:val="24"/>
          <w:lang w:val="zh-CN"/>
        </w:rPr>
        <w:t>他部分），请根据评标办法及相关内容进行编制；</w:t>
      </w:r>
    </w:p>
    <w:p>
      <w:pPr>
        <w:snapToGrid w:val="0"/>
        <w:spacing w:line="460" w:lineRule="atLeast"/>
        <w:ind w:firstLine="480" w:firstLineChars="200"/>
        <w:jc w:val="left"/>
        <w:outlineLvl w:val="0"/>
        <w:rPr>
          <w:rFonts w:ascii="仿宋" w:hAnsi="仿宋" w:eastAsia="仿宋" w:cs="仿宋"/>
          <w:color w:val="000000"/>
          <w:sz w:val="24"/>
          <w:szCs w:val="24"/>
        </w:rPr>
      </w:pPr>
      <w:r>
        <w:rPr>
          <w:rFonts w:hint="eastAsia" w:ascii="仿宋" w:hAnsi="仿宋" w:eastAsia="仿宋" w:cs="仿宋"/>
          <w:color w:val="000000"/>
          <w:sz w:val="24"/>
          <w:szCs w:val="24"/>
        </w:rPr>
        <w:t>（2）技术响应表；</w:t>
      </w:r>
    </w:p>
    <w:p>
      <w:pPr>
        <w:snapToGrid w:val="0"/>
        <w:spacing w:line="460" w:lineRule="atLeast"/>
        <w:ind w:firstLine="480" w:firstLineChars="200"/>
        <w:jc w:val="left"/>
        <w:outlineLvl w:val="0"/>
        <w:rPr>
          <w:rFonts w:ascii="仿宋" w:hAnsi="仿宋" w:eastAsia="仿宋" w:cs="仿宋"/>
          <w:sz w:val="24"/>
          <w:szCs w:val="24"/>
        </w:rPr>
      </w:pPr>
      <w:r>
        <w:rPr>
          <w:rFonts w:hint="eastAsia" w:ascii="仿宋" w:hAnsi="仿宋" w:eastAsia="仿宋" w:cs="仿宋"/>
          <w:sz w:val="24"/>
          <w:szCs w:val="24"/>
        </w:rPr>
        <w:t>（3）系统集成具体解决方案；</w:t>
      </w:r>
    </w:p>
    <w:p>
      <w:pPr>
        <w:snapToGrid w:val="0"/>
        <w:spacing w:line="460" w:lineRule="atLeast"/>
        <w:ind w:firstLine="480" w:firstLineChars="200"/>
        <w:jc w:val="left"/>
        <w:outlineLvl w:val="0"/>
        <w:rPr>
          <w:rFonts w:ascii="仿宋" w:hAnsi="仿宋" w:eastAsia="仿宋" w:cs="仿宋"/>
          <w:sz w:val="24"/>
          <w:szCs w:val="24"/>
        </w:rPr>
      </w:pPr>
      <w:r>
        <w:rPr>
          <w:rFonts w:hint="eastAsia" w:ascii="仿宋" w:hAnsi="仿宋" w:eastAsia="仿宋" w:cs="仿宋"/>
          <w:sz w:val="24"/>
          <w:szCs w:val="24"/>
        </w:rPr>
        <w:t>（4）系统组织实施能力；</w:t>
      </w:r>
    </w:p>
    <w:p>
      <w:pPr>
        <w:snapToGrid w:val="0"/>
        <w:spacing w:line="460" w:lineRule="atLeast"/>
        <w:ind w:firstLine="480" w:firstLineChars="200"/>
        <w:jc w:val="left"/>
        <w:outlineLvl w:val="0"/>
        <w:rPr>
          <w:rFonts w:ascii="仿宋" w:hAnsi="仿宋" w:eastAsia="仿宋" w:cs="仿宋"/>
          <w:sz w:val="24"/>
          <w:szCs w:val="24"/>
        </w:rPr>
      </w:pPr>
      <w:r>
        <w:rPr>
          <w:rFonts w:hint="eastAsia" w:ascii="仿宋" w:hAnsi="仿宋" w:eastAsia="仿宋" w:cs="仿宋"/>
          <w:sz w:val="24"/>
          <w:szCs w:val="24"/>
        </w:rPr>
        <w:t>（5）项目组实施人员实力；</w:t>
      </w:r>
    </w:p>
    <w:p>
      <w:pPr>
        <w:snapToGrid w:val="0"/>
        <w:spacing w:line="460" w:lineRule="atLeast"/>
        <w:ind w:firstLine="480" w:firstLineChars="200"/>
        <w:jc w:val="left"/>
        <w:outlineLvl w:val="0"/>
        <w:rPr>
          <w:rFonts w:ascii="仿宋" w:hAnsi="仿宋" w:eastAsia="仿宋" w:cs="仿宋"/>
          <w:sz w:val="24"/>
          <w:szCs w:val="24"/>
        </w:rPr>
      </w:pPr>
      <w:r>
        <w:rPr>
          <w:rFonts w:hint="eastAsia" w:ascii="仿宋" w:hAnsi="仿宋" w:eastAsia="仿宋" w:cs="仿宋"/>
          <w:sz w:val="24"/>
          <w:szCs w:val="24"/>
        </w:rPr>
        <w:t>（6）技术培训方案；</w:t>
      </w:r>
    </w:p>
    <w:p>
      <w:pPr>
        <w:snapToGrid w:val="0"/>
        <w:spacing w:line="460" w:lineRule="atLeast"/>
        <w:ind w:firstLine="480" w:firstLineChars="200"/>
        <w:jc w:val="left"/>
        <w:outlineLvl w:val="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7）售后服务及优惠承诺；</w:t>
      </w:r>
    </w:p>
    <w:p>
      <w:pPr>
        <w:snapToGrid w:val="0"/>
        <w:spacing w:line="460" w:lineRule="atLeast"/>
        <w:ind w:firstLine="480" w:firstLineChars="200"/>
        <w:jc w:val="left"/>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color w:val="000000"/>
          <w:sz w:val="24"/>
          <w:szCs w:val="24"/>
        </w:rPr>
        <w:t>所投远程视频主机与省仲裁庭能无缝音视频对接</w:t>
      </w:r>
      <w:r>
        <w:rPr>
          <w:rFonts w:hint="eastAsia" w:ascii="仿宋" w:hAnsi="仿宋" w:eastAsia="仿宋" w:cs="仿宋"/>
          <w:color w:val="000000"/>
          <w:sz w:val="24"/>
          <w:szCs w:val="24"/>
          <w:lang w:val="en-US" w:eastAsia="zh-CN"/>
        </w:rPr>
        <w:t>承诺书（格式自拟）；</w:t>
      </w:r>
    </w:p>
    <w:p>
      <w:pPr>
        <w:snapToGrid w:val="0"/>
        <w:spacing w:line="460" w:lineRule="atLeast"/>
        <w:ind w:firstLine="480" w:firstLineChars="200"/>
        <w:jc w:val="left"/>
        <w:outlineLvl w:val="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）商务响应表；</w:t>
      </w:r>
    </w:p>
    <w:p>
      <w:pPr>
        <w:snapToGrid w:val="0"/>
        <w:spacing w:line="460" w:lineRule="atLeast"/>
        <w:ind w:firstLine="480" w:firstLineChars="200"/>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）企业业绩；</w:t>
      </w:r>
    </w:p>
    <w:p>
      <w:pPr>
        <w:snapToGrid w:val="0"/>
        <w:spacing w:line="460" w:lineRule="atLeast"/>
        <w:ind w:firstLine="480" w:firstLineChars="200"/>
        <w:jc w:val="left"/>
        <w:outlineLvl w:val="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）企业实力；</w:t>
      </w:r>
    </w:p>
    <w:p>
      <w:pPr>
        <w:snapToGrid w:val="0"/>
        <w:spacing w:line="460" w:lineRule="atLeast"/>
        <w:ind w:firstLine="480" w:firstLineChars="200"/>
        <w:jc w:val="left"/>
        <w:outlineLvl w:val="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）企业认证；</w:t>
      </w:r>
    </w:p>
    <w:p>
      <w:pPr>
        <w:snapToGrid w:val="0"/>
        <w:spacing w:line="460" w:lineRule="atLeast"/>
        <w:ind w:firstLine="480" w:firstLineChars="200"/>
        <w:jc w:val="left"/>
        <w:outlineLvl w:val="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）投标产品的节能环保；</w:t>
      </w:r>
    </w:p>
    <w:p>
      <w:pPr>
        <w:snapToGrid w:val="0"/>
        <w:spacing w:line="460" w:lineRule="atLeast"/>
        <w:ind w:firstLine="480" w:firstLineChars="200"/>
        <w:jc w:val="left"/>
        <w:outlineLvl w:val="0"/>
        <w:rPr>
          <w:rFonts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）供应商认为需要的</w:t>
      </w:r>
      <w:r>
        <w:rPr>
          <w:rFonts w:hint="eastAsia" w:ascii="仿宋" w:hAnsi="仿宋" w:eastAsia="仿宋" w:cs="仿宋"/>
          <w:sz w:val="24"/>
          <w:szCs w:val="24"/>
        </w:rPr>
        <w:t>其他资料。</w:t>
      </w:r>
    </w:p>
    <w:p>
      <w:pPr>
        <w:snapToGrid w:val="0"/>
        <w:spacing w:line="460" w:lineRule="atLeast"/>
        <w:ind w:firstLine="482" w:firstLineChars="200"/>
        <w:jc w:val="left"/>
        <w:outlineLvl w:val="0"/>
        <w:rPr>
          <w:rFonts w:ascii="仿宋" w:hAnsi="仿宋" w:eastAsia="仿宋" w:cs="仿宋"/>
          <w:b/>
          <w:bCs/>
          <w:color w:val="000000"/>
          <w:sz w:val="24"/>
          <w:szCs w:val="24"/>
        </w:rPr>
      </w:pPr>
      <w:bookmarkStart w:id="148" w:name="_Toc31103"/>
      <w:r>
        <w:rPr>
          <w:rFonts w:hint="eastAsia" w:ascii="仿宋" w:hAnsi="仿宋" w:eastAsia="仿宋" w:cs="仿宋"/>
          <w:b/>
          <w:bCs/>
          <w:color w:val="000000"/>
          <w:sz w:val="24"/>
          <w:szCs w:val="24"/>
        </w:rPr>
        <w:t>3.报价文件：</w:t>
      </w:r>
      <w:bookmarkEnd w:id="146"/>
      <w:bookmarkEnd w:id="147"/>
      <w:bookmarkEnd w:id="148"/>
    </w:p>
    <w:p>
      <w:pPr>
        <w:snapToGrid w:val="0"/>
        <w:spacing w:line="460" w:lineRule="atLeast"/>
        <w:ind w:firstLine="480" w:firstLineChars="200"/>
        <w:jc w:val="left"/>
        <w:outlineLvl w:val="0"/>
        <w:rPr>
          <w:rFonts w:ascii="仿宋" w:hAnsi="仿宋" w:eastAsia="仿宋" w:cs="仿宋"/>
          <w:color w:val="000000"/>
          <w:sz w:val="24"/>
          <w:szCs w:val="24"/>
        </w:rPr>
      </w:pPr>
      <w:bookmarkStart w:id="149" w:name="_Toc66279039"/>
      <w:bookmarkStart w:id="150" w:name="_Toc4500"/>
      <w:bookmarkStart w:id="151" w:name="_Toc66278885"/>
      <w:r>
        <w:rPr>
          <w:rFonts w:hint="eastAsia" w:ascii="仿宋" w:hAnsi="仿宋" w:eastAsia="仿宋" w:cs="仿宋"/>
          <w:color w:val="000000"/>
          <w:sz w:val="24"/>
          <w:szCs w:val="24"/>
        </w:rPr>
        <w:t>（1）投标函；</w:t>
      </w:r>
      <w:bookmarkEnd w:id="149"/>
      <w:bookmarkEnd w:id="150"/>
      <w:bookmarkEnd w:id="151"/>
    </w:p>
    <w:p>
      <w:pPr>
        <w:snapToGrid w:val="0"/>
        <w:spacing w:line="460" w:lineRule="atLeast"/>
        <w:ind w:firstLine="480" w:firstLineChars="200"/>
        <w:jc w:val="left"/>
        <w:outlineLvl w:val="0"/>
        <w:rPr>
          <w:rFonts w:ascii="仿宋" w:hAnsi="仿宋" w:eastAsia="仿宋" w:cs="仿宋"/>
          <w:color w:val="000000"/>
          <w:sz w:val="24"/>
          <w:szCs w:val="24"/>
        </w:rPr>
      </w:pPr>
      <w:bookmarkStart w:id="152" w:name="_Toc14904"/>
      <w:bookmarkStart w:id="153" w:name="_Toc66278886"/>
      <w:bookmarkStart w:id="154" w:name="_Toc66279040"/>
      <w:r>
        <w:rPr>
          <w:rFonts w:hint="eastAsia" w:ascii="仿宋" w:hAnsi="仿宋" w:eastAsia="仿宋" w:cs="仿宋"/>
          <w:color w:val="000000"/>
          <w:sz w:val="24"/>
          <w:szCs w:val="24"/>
        </w:rPr>
        <w:t>（2）开标一览表；</w:t>
      </w:r>
      <w:bookmarkEnd w:id="152"/>
      <w:bookmarkEnd w:id="153"/>
      <w:bookmarkEnd w:id="154"/>
    </w:p>
    <w:p>
      <w:pPr>
        <w:snapToGrid w:val="0"/>
        <w:spacing w:line="460" w:lineRule="atLeast"/>
        <w:ind w:firstLine="480" w:firstLineChars="200"/>
        <w:jc w:val="left"/>
        <w:outlineLvl w:val="0"/>
        <w:rPr>
          <w:rFonts w:ascii="仿宋" w:hAnsi="仿宋" w:eastAsia="仿宋" w:cs="仿宋"/>
          <w:color w:val="000000"/>
          <w:sz w:val="24"/>
          <w:szCs w:val="24"/>
        </w:rPr>
      </w:pPr>
      <w:bookmarkStart w:id="155" w:name="_Toc66279041"/>
      <w:bookmarkStart w:id="156" w:name="_Toc66278887"/>
      <w:bookmarkStart w:id="157" w:name="_Toc12111"/>
      <w:r>
        <w:rPr>
          <w:rFonts w:hint="eastAsia" w:ascii="仿宋" w:hAnsi="仿宋" w:eastAsia="仿宋" w:cs="仿宋"/>
          <w:color w:val="000000"/>
          <w:sz w:val="24"/>
          <w:szCs w:val="24"/>
        </w:rPr>
        <w:t>（3）投标报价明细表；</w:t>
      </w:r>
      <w:bookmarkEnd w:id="155"/>
      <w:bookmarkEnd w:id="156"/>
      <w:bookmarkEnd w:id="157"/>
    </w:p>
    <w:p>
      <w:pPr>
        <w:snapToGrid w:val="0"/>
        <w:spacing w:line="460" w:lineRule="atLeast"/>
        <w:ind w:firstLine="480" w:firstLineChars="200"/>
        <w:jc w:val="left"/>
        <w:outlineLvl w:val="0"/>
        <w:rPr>
          <w:rFonts w:ascii="仿宋" w:hAnsi="仿宋" w:eastAsia="仿宋" w:cs="仿宋"/>
          <w:color w:val="000000"/>
          <w:sz w:val="24"/>
          <w:szCs w:val="24"/>
        </w:rPr>
      </w:pPr>
      <w:bookmarkStart w:id="158" w:name="_Toc66278889"/>
      <w:bookmarkStart w:id="159" w:name="_Toc32243"/>
      <w:bookmarkStart w:id="160" w:name="_Toc66279043"/>
      <w:r>
        <w:rPr>
          <w:rFonts w:hint="eastAsia" w:ascii="仿宋" w:hAnsi="仿宋" w:eastAsia="仿宋" w:cs="仿宋"/>
          <w:color w:val="000000"/>
          <w:sz w:val="24"/>
          <w:szCs w:val="24"/>
        </w:rPr>
        <w:t>（4）招标代理费承诺函；</w:t>
      </w:r>
      <w:bookmarkEnd w:id="158"/>
      <w:bookmarkEnd w:id="159"/>
      <w:bookmarkEnd w:id="160"/>
    </w:p>
    <w:p>
      <w:pPr>
        <w:snapToGrid w:val="0"/>
        <w:spacing w:line="460" w:lineRule="atLeast"/>
        <w:ind w:firstLine="480" w:firstLineChars="200"/>
        <w:jc w:val="left"/>
        <w:outlineLvl w:val="0"/>
        <w:rPr>
          <w:rFonts w:ascii="仿宋" w:hAnsi="仿宋" w:eastAsia="仿宋" w:cs="仿宋"/>
          <w:color w:val="000000"/>
          <w:sz w:val="24"/>
          <w:szCs w:val="24"/>
        </w:rPr>
      </w:pPr>
      <w:bookmarkStart w:id="161" w:name="_Toc66279044"/>
      <w:bookmarkStart w:id="162" w:name="_Toc22394"/>
      <w:bookmarkStart w:id="163" w:name="_Toc66278890"/>
      <w:r>
        <w:rPr>
          <w:rFonts w:hint="eastAsia" w:ascii="仿宋" w:hAnsi="仿宋" w:eastAsia="仿宋" w:cs="仿宋"/>
          <w:color w:val="000000"/>
          <w:sz w:val="24"/>
          <w:szCs w:val="24"/>
        </w:rPr>
        <w:t>（5）</w:t>
      </w:r>
      <w:r>
        <w:rPr>
          <w:rFonts w:hint="eastAsia" w:ascii="仿宋" w:hAnsi="仿宋" w:eastAsia="仿宋" w:cs="仿宋"/>
          <w:color w:val="000000"/>
          <w:sz w:val="24"/>
        </w:rPr>
        <w:t>中小企业声明函（如有，格式详见附件）(监狱企业参加投标【提供《监狱企业声明函》及其相关的证明材料】、残疾人福利性单位参加投标【提供《残疾人福利性单位声明函》及其相关的证明材料】，视为小型、微型企业，享受小微企业政策扶持)；</w:t>
      </w:r>
    </w:p>
    <w:p>
      <w:pPr>
        <w:snapToGrid w:val="0"/>
        <w:spacing w:line="460" w:lineRule="atLeast"/>
        <w:ind w:firstLine="480" w:firstLineChars="200"/>
        <w:jc w:val="left"/>
        <w:outlineLvl w:val="0"/>
        <w:rPr>
          <w:rFonts w:ascii="仿宋" w:hAnsi="仿宋" w:eastAsia="仿宋" w:cs="仿宋"/>
          <w:color w:val="000000"/>
          <w:sz w:val="24"/>
          <w:szCs w:val="24"/>
        </w:rPr>
      </w:pPr>
      <w:r>
        <w:rPr>
          <w:rFonts w:hint="eastAsia" w:ascii="仿宋" w:hAnsi="仿宋" w:eastAsia="仿宋" w:cs="仿宋"/>
          <w:color w:val="000000"/>
          <w:sz w:val="24"/>
          <w:szCs w:val="24"/>
        </w:rPr>
        <w:t>（6）供应商针对报价需要说明的其他文件和说明（格式自拟）。</w:t>
      </w:r>
      <w:bookmarkEnd w:id="161"/>
      <w:bookmarkEnd w:id="162"/>
      <w:bookmarkEnd w:id="163"/>
    </w:p>
    <w:p>
      <w:pPr>
        <w:snapToGrid w:val="0"/>
        <w:spacing w:line="460" w:lineRule="atLeast"/>
        <w:ind w:firstLine="723" w:firstLineChars="300"/>
        <w:jc w:val="left"/>
        <w:outlineLvl w:val="0"/>
        <w:rPr>
          <w:rFonts w:ascii="仿宋" w:hAnsi="仿宋" w:eastAsia="仿宋" w:cs="仿宋"/>
          <w:b/>
          <w:bCs/>
          <w:color w:val="000000"/>
          <w:sz w:val="24"/>
          <w:szCs w:val="24"/>
        </w:rPr>
      </w:pPr>
      <w:bookmarkStart w:id="164" w:name="_Toc66278891"/>
      <w:bookmarkStart w:id="165" w:name="_Toc19711"/>
      <w:bookmarkStart w:id="166" w:name="_Toc66279045"/>
      <w:r>
        <w:rPr>
          <w:rFonts w:hint="eastAsia" w:ascii="仿宋" w:hAnsi="仿宋" w:eastAsia="仿宋" w:cs="仿宋"/>
          <w:b/>
          <w:bCs/>
          <w:color w:val="000000"/>
          <w:sz w:val="24"/>
          <w:szCs w:val="24"/>
        </w:rPr>
        <w:t>注：（1）上述内容本采购文件中有提供格式的，供应商须参照格式进行编制（格式中要求提供相关证明材料的还需后附相关证明材料），并按格式要求在指定位置根据要求进行签章，否则视为未提供；</w:t>
      </w:r>
      <w:bookmarkEnd w:id="164"/>
      <w:bookmarkEnd w:id="165"/>
      <w:bookmarkEnd w:id="166"/>
    </w:p>
    <w:p>
      <w:pPr>
        <w:snapToGrid w:val="0"/>
        <w:spacing w:line="460" w:lineRule="atLeast"/>
        <w:ind w:firstLine="590" w:firstLineChars="245"/>
        <w:jc w:val="left"/>
        <w:outlineLvl w:val="0"/>
        <w:rPr>
          <w:rFonts w:ascii="仿宋" w:hAnsi="仿宋" w:eastAsia="仿宋" w:cs="仿宋"/>
          <w:b/>
          <w:bCs/>
          <w:color w:val="000000"/>
          <w:sz w:val="24"/>
          <w:szCs w:val="24"/>
        </w:rPr>
      </w:pPr>
      <w:bookmarkStart w:id="167" w:name="_Toc66279046"/>
      <w:bookmarkStart w:id="168" w:name="_Toc66278892"/>
      <w:bookmarkStart w:id="169" w:name="_Toc11984"/>
      <w:r>
        <w:rPr>
          <w:rFonts w:hint="eastAsia" w:ascii="仿宋" w:hAnsi="仿宋" w:eastAsia="仿宋" w:cs="仿宋"/>
          <w:b/>
          <w:bCs/>
          <w:color w:val="000000"/>
          <w:sz w:val="24"/>
          <w:szCs w:val="24"/>
        </w:rPr>
        <w:t>（2）采购文件未提供格式的，请各供应商自行拟定格式，并加盖供应商公章</w:t>
      </w:r>
      <w:r>
        <w:rPr>
          <w:rFonts w:hint="eastAsia" w:ascii="仿宋" w:hAnsi="仿宋" w:eastAsia="仿宋" w:cs="仿宋"/>
          <w:b/>
          <w:bCs/>
          <w:sz w:val="24"/>
          <w:szCs w:val="24"/>
        </w:rPr>
        <w:t>(或CA电子签章）</w:t>
      </w:r>
      <w:r>
        <w:rPr>
          <w:rFonts w:hint="eastAsia" w:ascii="仿宋" w:hAnsi="仿宋" w:eastAsia="仿宋" w:cs="仿宋"/>
          <w:b/>
          <w:bCs/>
          <w:color w:val="000000"/>
          <w:sz w:val="24"/>
          <w:szCs w:val="24"/>
        </w:rPr>
        <w:t>并由法定代表人或其授权代表签署（签字或盖章），否则视为未提供；</w:t>
      </w:r>
      <w:bookmarkEnd w:id="167"/>
      <w:bookmarkEnd w:id="168"/>
      <w:bookmarkEnd w:id="169"/>
    </w:p>
    <w:p>
      <w:pPr>
        <w:snapToGrid w:val="0"/>
        <w:spacing w:line="460" w:lineRule="atLeast"/>
        <w:ind w:firstLine="590" w:firstLineChars="245"/>
        <w:jc w:val="left"/>
        <w:outlineLvl w:val="0"/>
        <w:rPr>
          <w:rFonts w:ascii="仿宋" w:hAnsi="仿宋" w:eastAsia="仿宋" w:cs="仿宋"/>
          <w:b/>
          <w:bCs/>
          <w:color w:val="000000"/>
          <w:sz w:val="24"/>
          <w:szCs w:val="24"/>
        </w:rPr>
      </w:pPr>
      <w:bookmarkStart w:id="170" w:name="_Toc66278893"/>
      <w:bookmarkStart w:id="171" w:name="_Toc66279047"/>
      <w:bookmarkStart w:id="172" w:name="_Toc10283"/>
      <w:r>
        <w:rPr>
          <w:rFonts w:hint="eastAsia" w:ascii="仿宋" w:hAnsi="仿宋" w:eastAsia="仿宋" w:cs="仿宋"/>
          <w:b/>
          <w:bCs/>
          <w:color w:val="000000"/>
          <w:sz w:val="24"/>
          <w:szCs w:val="24"/>
        </w:rPr>
        <w:t>（3）可以提供复制件的相关证明材料必须加盖供应商公章</w:t>
      </w:r>
      <w:r>
        <w:rPr>
          <w:rFonts w:hint="eastAsia" w:ascii="仿宋" w:hAnsi="仿宋" w:eastAsia="仿宋" w:cs="仿宋"/>
          <w:b/>
          <w:bCs/>
          <w:sz w:val="24"/>
          <w:szCs w:val="24"/>
        </w:rPr>
        <w:t>(或CA电子签章）</w:t>
      </w:r>
      <w:r>
        <w:rPr>
          <w:rFonts w:hint="eastAsia" w:ascii="仿宋" w:hAnsi="仿宋" w:eastAsia="仿宋" w:cs="仿宋"/>
          <w:b/>
          <w:bCs/>
          <w:color w:val="000000"/>
          <w:sz w:val="24"/>
          <w:szCs w:val="24"/>
        </w:rPr>
        <w:t>，否则视为未提供（例如：各类资格资质证书、业绩材料等）；</w:t>
      </w:r>
      <w:bookmarkEnd w:id="170"/>
      <w:bookmarkEnd w:id="171"/>
      <w:bookmarkEnd w:id="172"/>
    </w:p>
    <w:p>
      <w:pPr>
        <w:snapToGrid w:val="0"/>
        <w:spacing w:line="460" w:lineRule="atLeast"/>
        <w:ind w:firstLine="472" w:firstLineChars="196"/>
        <w:jc w:val="left"/>
        <w:outlineLvl w:val="0"/>
        <w:rPr>
          <w:rFonts w:ascii="仿宋" w:hAnsi="仿宋" w:eastAsia="仿宋" w:cs="仿宋"/>
          <w:b/>
          <w:bCs/>
          <w:color w:val="000000"/>
          <w:sz w:val="24"/>
          <w:szCs w:val="24"/>
        </w:rPr>
      </w:pPr>
      <w:bookmarkStart w:id="173" w:name="_Toc66278894"/>
      <w:bookmarkStart w:id="174" w:name="_Toc66279048"/>
      <w:bookmarkStart w:id="175" w:name="_Toc28129"/>
      <w:r>
        <w:rPr>
          <w:rFonts w:hint="eastAsia" w:ascii="仿宋" w:hAnsi="仿宋" w:eastAsia="仿宋" w:cs="仿宋"/>
          <w:b/>
          <w:bCs/>
          <w:color w:val="000000"/>
          <w:sz w:val="24"/>
          <w:szCs w:val="24"/>
        </w:rPr>
        <w:t>（三）投标文件的语言及计量</w:t>
      </w:r>
      <w:bookmarkEnd w:id="173"/>
      <w:bookmarkEnd w:id="174"/>
      <w:bookmarkEnd w:id="175"/>
    </w:p>
    <w:p>
      <w:pPr>
        <w:snapToGrid w:val="0"/>
        <w:spacing w:line="460" w:lineRule="atLeas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60" w:lineRule="atLeas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2投标计量单位，招标文件已有明确规定的，使用招标文件规定的计量单位；招标文件没有规定的，应采用中华人民共和国法定计量单位（货币单位：人民币元），否则视同未响应。</w:t>
      </w:r>
    </w:p>
    <w:p>
      <w:pPr>
        <w:snapToGrid w:val="0"/>
        <w:spacing w:beforeLines="50" w:line="460" w:lineRule="atLeast"/>
        <w:ind w:firstLine="470" w:firstLineChars="196"/>
        <w:jc w:val="left"/>
        <w:outlineLvl w:val="0"/>
        <w:rPr>
          <w:rFonts w:ascii="仿宋" w:hAnsi="仿宋" w:eastAsia="仿宋" w:cs="仿宋"/>
          <w:color w:val="000000" w:themeColor="text1"/>
          <w:sz w:val="24"/>
          <w:szCs w:val="24"/>
        </w:rPr>
      </w:pPr>
      <w:bookmarkStart w:id="176" w:name="_Toc66279049"/>
      <w:bookmarkStart w:id="177" w:name="_Toc7389"/>
      <w:bookmarkStart w:id="178" w:name="_Toc66278895"/>
      <w:r>
        <w:rPr>
          <w:rFonts w:hint="eastAsia" w:ascii="仿宋" w:hAnsi="仿宋" w:eastAsia="仿宋" w:cs="仿宋"/>
          <w:color w:val="000000" w:themeColor="text1"/>
          <w:sz w:val="24"/>
          <w:szCs w:val="24"/>
        </w:rPr>
        <w:t>▲</w:t>
      </w:r>
      <w:r>
        <w:rPr>
          <w:rFonts w:hint="eastAsia" w:ascii="仿宋" w:hAnsi="仿宋" w:eastAsia="仿宋" w:cs="仿宋"/>
          <w:b/>
          <w:bCs/>
          <w:color w:val="000000" w:themeColor="text1"/>
          <w:sz w:val="24"/>
          <w:szCs w:val="24"/>
        </w:rPr>
        <w:t>（四）投标报价</w:t>
      </w:r>
      <w:bookmarkEnd w:id="176"/>
      <w:bookmarkEnd w:id="177"/>
      <w:bookmarkEnd w:id="178"/>
    </w:p>
    <w:p>
      <w:pPr>
        <w:pStyle w:val="15"/>
        <w:snapToGrid w:val="0"/>
        <w:spacing w:beforeLines="50" w:after="120" w:line="460" w:lineRule="atLeast"/>
        <w:ind w:left="0" w:firstLine="480" w:firstLineChars="200"/>
        <w:rPr>
          <w:rFonts w:ascii="仿宋" w:hAnsi="仿宋" w:eastAsia="仿宋" w:cs="仿宋"/>
          <w:color w:val="000000" w:themeColor="text1"/>
          <w:kern w:val="2"/>
        </w:rPr>
      </w:pPr>
      <w:r>
        <w:rPr>
          <w:rFonts w:hint="eastAsia" w:ascii="仿宋" w:hAnsi="仿宋" w:eastAsia="仿宋" w:cs="仿宋"/>
          <w:color w:val="000000" w:themeColor="text1"/>
          <w:kern w:val="2"/>
        </w:rPr>
        <w:t>1.投标报价应按招标文件中相关附表格式填写。投标报价为本招标项目全部工作内容的报价，所有报价均应使用人民币（元）表示；</w:t>
      </w:r>
    </w:p>
    <w:p>
      <w:pPr>
        <w:pStyle w:val="15"/>
        <w:snapToGrid w:val="0"/>
        <w:spacing w:beforeLines="50" w:after="120" w:line="460" w:lineRule="atLeast"/>
        <w:ind w:left="0" w:firstLine="480" w:firstLineChars="200"/>
        <w:rPr>
          <w:rFonts w:ascii="仿宋" w:hAnsi="仿宋" w:eastAsia="仿宋" w:cs="仿宋"/>
          <w:color w:val="000000" w:themeColor="text1"/>
        </w:rPr>
      </w:pPr>
      <w:r>
        <w:rPr>
          <w:rFonts w:hint="eastAsia" w:ascii="仿宋" w:hAnsi="仿宋" w:eastAsia="仿宋" w:cs="仿宋"/>
          <w:color w:val="000000" w:themeColor="text1"/>
          <w:kern w:val="2"/>
        </w:rPr>
        <w:t>2.</w:t>
      </w:r>
      <w:r>
        <w:rPr>
          <w:rFonts w:hint="eastAsia" w:ascii="仿宋" w:hAnsi="仿宋" w:eastAsia="仿宋" w:cs="仿宋"/>
          <w:color w:val="000000" w:themeColor="text1"/>
        </w:rPr>
        <w:t>投标报价是履行合同的最终价格，包含为按招标文件要求完成本项目的所有经费，包括招标文件中已列明或未列明但为完成本项目的所需费用及项目各个环节有可能产生或变更、微调的费用、一切不可预见的未知费用，供应商均须综合考虑；</w:t>
      </w:r>
    </w:p>
    <w:p>
      <w:pPr>
        <w:pStyle w:val="15"/>
        <w:snapToGrid w:val="0"/>
        <w:spacing w:beforeLines="50" w:after="120" w:line="460" w:lineRule="atLeast"/>
        <w:ind w:left="0" w:firstLine="480" w:firstLineChars="200"/>
        <w:rPr>
          <w:rFonts w:ascii="仿宋" w:hAnsi="仿宋" w:eastAsia="仿宋" w:cs="仿宋"/>
          <w:color w:val="000000" w:themeColor="text1"/>
          <w:kern w:val="2"/>
        </w:rPr>
      </w:pPr>
      <w:r>
        <w:rPr>
          <w:rFonts w:hint="eastAsia" w:ascii="仿宋" w:hAnsi="仿宋" w:eastAsia="仿宋" w:cs="仿宋"/>
          <w:color w:val="000000" w:themeColor="text1"/>
          <w:kern w:val="2"/>
        </w:rPr>
        <w:t>3.投标文件只允许有一个报价，任何有选择的或有条件的报价将不予接受。</w:t>
      </w:r>
    </w:p>
    <w:p>
      <w:pPr>
        <w:pStyle w:val="15"/>
        <w:snapToGrid w:val="0"/>
        <w:spacing w:beforeLines="50" w:after="120" w:line="460" w:lineRule="atLeast"/>
        <w:ind w:left="0" w:firstLine="480" w:firstLineChars="200"/>
        <w:rPr>
          <w:rFonts w:ascii="仿宋" w:hAnsi="仿宋" w:eastAsia="仿宋" w:cs="仿宋"/>
          <w:color w:val="000000" w:themeColor="text1"/>
          <w:kern w:val="2"/>
        </w:rPr>
      </w:pPr>
      <w:r>
        <w:rPr>
          <w:rFonts w:hint="eastAsia" w:ascii="仿宋" w:hAnsi="仿宋" w:eastAsia="仿宋" w:cs="仿宋"/>
          <w:color w:val="000000" w:themeColor="text1"/>
          <w:kern w:val="2"/>
        </w:rPr>
        <w:t>4.供应商的最终报价由供应商自担全部风险责任，中标后不得以任何理由调整报价或追加任何费用。</w:t>
      </w:r>
    </w:p>
    <w:p>
      <w:pPr>
        <w:pStyle w:val="15"/>
        <w:snapToGrid w:val="0"/>
        <w:spacing w:beforeLines="50" w:after="120" w:line="460" w:lineRule="atLeast"/>
        <w:ind w:left="0" w:firstLine="480" w:firstLineChars="200"/>
        <w:rPr>
          <w:rFonts w:ascii="仿宋" w:hAnsi="仿宋" w:eastAsia="仿宋" w:cs="仿宋"/>
          <w:color w:val="000000" w:themeColor="text1"/>
          <w:kern w:val="2"/>
        </w:rPr>
      </w:pPr>
      <w:r>
        <w:rPr>
          <w:rFonts w:hint="eastAsia" w:ascii="仿宋" w:hAnsi="仿宋" w:eastAsia="仿宋" w:cs="仿宋"/>
          <w:color w:val="000000" w:themeColor="text1"/>
          <w:kern w:val="2"/>
        </w:rPr>
        <w:t>5.供应商所有优惠条件和优惠费用不得降低和影响本采购项目质量。</w:t>
      </w:r>
    </w:p>
    <w:p>
      <w:pPr>
        <w:pStyle w:val="15"/>
        <w:snapToGrid w:val="0"/>
        <w:spacing w:beforeLines="50" w:after="120" w:line="460" w:lineRule="atLeast"/>
        <w:ind w:left="0" w:firstLine="480" w:firstLineChars="200"/>
        <w:rPr>
          <w:rFonts w:ascii="仿宋" w:hAnsi="仿宋" w:eastAsia="仿宋" w:cs="仿宋"/>
          <w:color w:val="000000" w:themeColor="text1"/>
          <w:kern w:val="2"/>
        </w:rPr>
      </w:pPr>
      <w:r>
        <w:rPr>
          <w:rFonts w:hint="eastAsia" w:ascii="仿宋" w:hAnsi="仿宋" w:eastAsia="仿宋" w:cs="仿宋"/>
          <w:color w:val="000000" w:themeColor="text1"/>
          <w:kern w:val="2"/>
        </w:rPr>
        <w:t>6.报价如单价与总价不符时，以单价为准；大写与小写不符时以大写为准。</w:t>
      </w:r>
    </w:p>
    <w:p>
      <w:pPr>
        <w:pStyle w:val="15"/>
        <w:snapToGrid w:val="0"/>
        <w:spacing w:beforeLines="50" w:after="120" w:line="460" w:lineRule="atLeast"/>
        <w:ind w:left="0" w:firstLine="480" w:firstLineChars="200"/>
        <w:rPr>
          <w:rFonts w:ascii="仿宋" w:hAnsi="仿宋" w:eastAsia="仿宋" w:cs="仿宋"/>
          <w:color w:val="000000" w:themeColor="text1"/>
          <w:kern w:val="2"/>
        </w:rPr>
      </w:pPr>
      <w:r>
        <w:rPr>
          <w:rFonts w:hint="eastAsia" w:ascii="仿宋" w:hAnsi="仿宋" w:eastAsia="仿宋" w:cs="仿宋"/>
          <w:color w:val="000000" w:themeColor="text1"/>
          <w:kern w:val="2"/>
        </w:rPr>
        <w:t>7.供应商对招标文件里有关投标报价的全部内容应仔细确认，若有个别异议，应在开标前提出修改意见，否则视同全部确认。</w:t>
      </w:r>
    </w:p>
    <w:p>
      <w:pPr>
        <w:pStyle w:val="15"/>
        <w:snapToGrid w:val="0"/>
        <w:spacing w:beforeLines="50" w:after="120" w:line="460" w:lineRule="atLeast"/>
        <w:ind w:left="0" w:firstLine="480" w:firstLineChars="200"/>
        <w:rPr>
          <w:rFonts w:ascii="仿宋" w:hAnsi="仿宋" w:eastAsia="仿宋" w:cs="仿宋"/>
          <w:color w:val="000000" w:themeColor="text1"/>
          <w:kern w:val="2"/>
        </w:rPr>
      </w:pPr>
      <w:r>
        <w:rPr>
          <w:rFonts w:hint="eastAsia" w:ascii="仿宋" w:hAnsi="仿宋" w:eastAsia="仿宋" w:cs="仿宋"/>
          <w:color w:val="000000" w:themeColor="text1"/>
          <w:kern w:val="2"/>
        </w:rPr>
        <w:t>8.供应商在报价中应充分考虑所有可能发生的费用，否则采购人将视报价总价中已包括所有费用。</w:t>
      </w:r>
    </w:p>
    <w:p>
      <w:pPr>
        <w:pStyle w:val="15"/>
        <w:snapToGrid w:val="0"/>
        <w:spacing w:beforeLines="50" w:after="120" w:line="460" w:lineRule="atLeast"/>
        <w:ind w:left="0" w:firstLine="480" w:firstLineChars="200"/>
        <w:rPr>
          <w:rFonts w:ascii="仿宋" w:hAnsi="仿宋" w:eastAsia="仿宋" w:cs="仿宋"/>
          <w:color w:val="000000" w:themeColor="text1"/>
          <w:kern w:val="2"/>
        </w:rPr>
      </w:pPr>
      <w:r>
        <w:rPr>
          <w:rFonts w:hint="eastAsia" w:ascii="仿宋" w:hAnsi="仿宋" w:eastAsia="仿宋" w:cs="仿宋"/>
          <w:color w:val="000000" w:themeColor="text1"/>
          <w:kern w:val="2"/>
        </w:rPr>
        <w:t>9.供应商对在合同执行中，除上述费用及招标文件规定的由中标供应商负责的工作范围以外需要采购人协调或提供便利的工作应当在报价文件中说明。</w:t>
      </w:r>
    </w:p>
    <w:p>
      <w:pPr>
        <w:pStyle w:val="15"/>
        <w:widowControl w:val="0"/>
        <w:tabs>
          <w:tab w:val="clear" w:pos="454"/>
        </w:tabs>
        <w:snapToGrid w:val="0"/>
        <w:spacing w:beforeLines="50" w:afterLines="0" w:line="460" w:lineRule="atLeast"/>
        <w:ind w:left="321" w:leftChars="100" w:hanging="41" w:hangingChars="17"/>
        <w:rPr>
          <w:rFonts w:ascii="仿宋" w:hAnsi="仿宋" w:eastAsia="仿宋" w:cs="仿宋"/>
          <w:b/>
          <w:bCs/>
          <w:color w:val="000000"/>
        </w:rPr>
      </w:pPr>
      <w:r>
        <w:rPr>
          <w:rFonts w:hint="eastAsia" w:ascii="仿宋" w:hAnsi="仿宋" w:eastAsia="仿宋" w:cs="仿宋"/>
          <w:b/>
          <w:bCs/>
          <w:color w:val="000000"/>
        </w:rPr>
        <w:t>（五）投标文件的有效期</w:t>
      </w:r>
    </w:p>
    <w:p>
      <w:pPr>
        <w:snapToGrid w:val="0"/>
        <w:spacing w:line="460" w:lineRule="atLeast"/>
        <w:ind w:firstLine="240" w:firstLineChars="100"/>
        <w:jc w:val="left"/>
        <w:outlineLvl w:val="0"/>
        <w:rPr>
          <w:rFonts w:ascii="仿宋" w:hAnsi="仿宋" w:eastAsia="仿宋" w:cs="仿宋"/>
          <w:color w:val="000000"/>
          <w:kern w:val="0"/>
          <w:sz w:val="24"/>
          <w:szCs w:val="24"/>
        </w:rPr>
      </w:pPr>
      <w:bookmarkStart w:id="179" w:name="_Toc3906"/>
      <w:bookmarkStart w:id="180" w:name="_Toc66279050"/>
      <w:bookmarkStart w:id="181" w:name="_Toc66278896"/>
      <w:r>
        <w:rPr>
          <w:rFonts w:hint="eastAsia" w:ascii="仿宋" w:hAnsi="仿宋" w:eastAsia="仿宋" w:cs="仿宋"/>
          <w:color w:val="000000"/>
          <w:kern w:val="0"/>
          <w:sz w:val="24"/>
          <w:szCs w:val="24"/>
        </w:rPr>
        <w:t>▲1.自投标截止日起90天投标文件应保持有效。有效期不足的投标文件将被拒绝。</w:t>
      </w:r>
      <w:bookmarkEnd w:id="179"/>
      <w:bookmarkEnd w:id="180"/>
      <w:bookmarkEnd w:id="181"/>
    </w:p>
    <w:p>
      <w:pPr>
        <w:snapToGrid w:val="0"/>
        <w:spacing w:line="460" w:lineRule="atLeast"/>
        <w:ind w:firstLine="480" w:firstLineChars="200"/>
        <w:jc w:val="left"/>
        <w:outlineLvl w:val="0"/>
        <w:rPr>
          <w:rFonts w:ascii="仿宋" w:hAnsi="仿宋" w:eastAsia="仿宋" w:cs="仿宋"/>
          <w:color w:val="000000"/>
          <w:kern w:val="0"/>
          <w:sz w:val="24"/>
          <w:szCs w:val="24"/>
        </w:rPr>
      </w:pPr>
      <w:bookmarkStart w:id="182" w:name="_Toc66278897"/>
      <w:bookmarkStart w:id="183" w:name="_Toc66279051"/>
      <w:bookmarkStart w:id="184" w:name="_Toc31473"/>
      <w:r>
        <w:rPr>
          <w:rFonts w:hint="eastAsia" w:ascii="仿宋" w:hAnsi="仿宋" w:eastAsia="仿宋" w:cs="仿宋"/>
          <w:color w:val="000000"/>
          <w:kern w:val="0"/>
          <w:sz w:val="24"/>
          <w:szCs w:val="24"/>
        </w:rPr>
        <w:t>2.在特殊情况下，采购人可与供应商协商延长投标书的有效期，这种要求和答复均以书面形式进行。</w:t>
      </w:r>
      <w:bookmarkEnd w:id="182"/>
      <w:bookmarkEnd w:id="183"/>
      <w:bookmarkEnd w:id="184"/>
    </w:p>
    <w:p>
      <w:pPr>
        <w:snapToGrid w:val="0"/>
        <w:spacing w:line="460" w:lineRule="atLeast"/>
        <w:ind w:firstLine="480" w:firstLineChars="200"/>
        <w:jc w:val="left"/>
        <w:outlineLvl w:val="0"/>
        <w:rPr>
          <w:rFonts w:ascii="仿宋" w:hAnsi="仿宋" w:eastAsia="仿宋" w:cs="仿宋"/>
          <w:b/>
          <w:bCs/>
          <w:color w:val="000000"/>
          <w:sz w:val="24"/>
          <w:szCs w:val="24"/>
        </w:rPr>
      </w:pPr>
      <w:bookmarkStart w:id="185" w:name="_Toc66278898"/>
      <w:bookmarkStart w:id="186" w:name="_Toc66279052"/>
      <w:bookmarkStart w:id="187" w:name="_Toc27774"/>
      <w:r>
        <w:rPr>
          <w:rFonts w:hint="eastAsia" w:ascii="仿宋" w:hAnsi="仿宋" w:eastAsia="仿宋" w:cs="仿宋"/>
          <w:color w:val="000000"/>
          <w:kern w:val="0"/>
          <w:sz w:val="24"/>
          <w:szCs w:val="24"/>
        </w:rPr>
        <w:t>3.中标供应商的投标文件自开标之日起至合同履行完毕止均应保持有效。</w:t>
      </w:r>
      <w:bookmarkEnd w:id="185"/>
      <w:bookmarkEnd w:id="186"/>
      <w:bookmarkEnd w:id="187"/>
    </w:p>
    <w:p>
      <w:pPr>
        <w:snapToGrid w:val="0"/>
        <w:spacing w:beforeLines="50" w:line="460" w:lineRule="atLeast"/>
        <w:ind w:firstLine="472" w:firstLineChars="196"/>
        <w:jc w:val="left"/>
        <w:outlineLvl w:val="0"/>
        <w:rPr>
          <w:rFonts w:ascii="仿宋" w:hAnsi="仿宋" w:eastAsia="仿宋" w:cs="仿宋"/>
          <w:b/>
          <w:bCs/>
          <w:color w:val="000000"/>
          <w:sz w:val="24"/>
          <w:szCs w:val="24"/>
        </w:rPr>
      </w:pPr>
      <w:bookmarkStart w:id="188" w:name="_Toc66278899"/>
      <w:bookmarkStart w:id="189" w:name="_Toc17025"/>
      <w:bookmarkStart w:id="190" w:name="_Toc66279053"/>
      <w:r>
        <w:rPr>
          <w:rFonts w:hint="eastAsia" w:ascii="仿宋" w:hAnsi="仿宋" w:eastAsia="仿宋" w:cs="仿宋"/>
          <w:b/>
          <w:bCs/>
          <w:color w:val="000000"/>
          <w:sz w:val="24"/>
          <w:szCs w:val="24"/>
        </w:rPr>
        <w:t>（六）投标文件的签署和份数</w:t>
      </w:r>
      <w:bookmarkEnd w:id="188"/>
      <w:bookmarkEnd w:id="189"/>
      <w:bookmarkEnd w:id="190"/>
    </w:p>
    <w:p>
      <w:pPr>
        <w:snapToGrid w:val="0"/>
        <w:spacing w:beforeLines="50" w:line="460" w:lineRule="atLeast"/>
        <w:ind w:firstLine="354" w:firstLineChars="147"/>
        <w:jc w:val="left"/>
        <w:rPr>
          <w:rFonts w:ascii="仿宋" w:hAnsi="仿宋" w:eastAsia="仿宋" w:cs="仿宋"/>
          <w:b/>
          <w:bCs/>
          <w:color w:val="000000"/>
          <w:sz w:val="24"/>
          <w:szCs w:val="24"/>
        </w:rPr>
      </w:pPr>
      <w:r>
        <w:rPr>
          <w:rFonts w:hint="eastAsia" w:ascii="仿宋" w:hAnsi="仿宋" w:eastAsia="仿宋" w:cs="仿宋"/>
          <w:b/>
          <w:bCs/>
          <w:color w:val="000000"/>
          <w:sz w:val="24"/>
          <w:szCs w:val="24"/>
        </w:rPr>
        <w:t>1.电子投标文件：</w:t>
      </w:r>
    </w:p>
    <w:p>
      <w:pPr>
        <w:snapToGrid w:val="0"/>
        <w:spacing w:beforeLines="50" w:line="460" w:lineRule="atLeast"/>
        <w:ind w:firstLine="352" w:firstLineChars="147"/>
        <w:jc w:val="left"/>
        <w:rPr>
          <w:rFonts w:ascii="仿宋" w:hAnsi="仿宋" w:eastAsia="仿宋" w:cs="仿宋"/>
          <w:color w:val="000000"/>
          <w:sz w:val="24"/>
          <w:szCs w:val="24"/>
        </w:rPr>
      </w:pPr>
      <w:r>
        <w:rPr>
          <w:rFonts w:hint="eastAsia" w:ascii="仿宋" w:hAnsi="仿宋" w:eastAsia="仿宋" w:cs="仿宋"/>
          <w:color w:val="000000"/>
          <w:sz w:val="24"/>
          <w:szCs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w:t>
      </w:r>
      <w:r>
        <w:rPr>
          <w:rFonts w:hint="eastAsia" w:ascii="仿宋" w:hAnsi="仿宋" w:eastAsia="仿宋" w:cs="仿宋"/>
          <w:b/>
          <w:bCs/>
          <w:color w:val="000000"/>
          <w:sz w:val="24"/>
          <w:szCs w:val="24"/>
        </w:rPr>
        <w:t>其中《资格文件》、《技术、商务、资信及其他文件》均不得体现报价部分内容</w:t>
      </w:r>
      <w:r>
        <w:rPr>
          <w:rFonts w:hint="eastAsia" w:ascii="仿宋" w:hAnsi="仿宋" w:eastAsia="仿宋" w:cs="仿宋"/>
          <w:color w:val="000000"/>
          <w:sz w:val="24"/>
          <w:szCs w:val="24"/>
        </w:rPr>
        <w:t>。凡是参加两个或者以上标项投标的，投标文件必须按标项分别制作。</w:t>
      </w:r>
    </w:p>
    <w:p>
      <w:pPr>
        <w:snapToGrid w:val="0"/>
        <w:spacing w:beforeLines="50" w:line="460" w:lineRule="atLeast"/>
        <w:ind w:firstLine="354" w:firstLineChars="147"/>
        <w:jc w:val="left"/>
        <w:rPr>
          <w:rFonts w:ascii="仿宋" w:hAnsi="仿宋" w:eastAsia="仿宋" w:cs="仿宋"/>
          <w:b/>
          <w:bCs/>
          <w:color w:val="000000"/>
          <w:sz w:val="24"/>
          <w:szCs w:val="24"/>
        </w:rPr>
      </w:pPr>
      <w:r>
        <w:rPr>
          <w:rFonts w:hint="eastAsia" w:ascii="仿宋" w:hAnsi="仿宋" w:eastAsia="仿宋" w:cs="仿宋"/>
          <w:b/>
          <w:bCs/>
          <w:color w:val="000000"/>
          <w:sz w:val="24"/>
          <w:szCs w:val="24"/>
        </w:rPr>
        <w:t>2.供应商如需提供备份投标文件（U盘）：1份</w:t>
      </w:r>
    </w:p>
    <w:p>
      <w:pPr>
        <w:snapToGrid w:val="0"/>
        <w:spacing w:beforeLines="50" w:line="460" w:lineRule="atLeast"/>
        <w:ind w:firstLine="470" w:firstLineChars="196"/>
        <w:outlineLvl w:val="2"/>
        <w:rPr>
          <w:rFonts w:ascii="仿宋" w:hAnsi="仿宋" w:eastAsia="仿宋" w:cs="仿宋"/>
          <w:sz w:val="24"/>
          <w:szCs w:val="24"/>
        </w:rPr>
      </w:pPr>
      <w:bookmarkStart w:id="191" w:name="_Toc10025"/>
      <w:r>
        <w:rPr>
          <w:rFonts w:hint="eastAsia" w:ascii="仿宋" w:hAnsi="仿宋" w:eastAsia="仿宋" w:cs="仿宋"/>
          <w:color w:val="000000"/>
          <w:sz w:val="24"/>
          <w:szCs w:val="24"/>
        </w:rPr>
        <w:t>电子投标文件的备份文件以U盘形式存储。备</w:t>
      </w:r>
      <w:r>
        <w:rPr>
          <w:rFonts w:hint="eastAsia" w:ascii="仿宋" w:hAnsi="仿宋" w:eastAsia="仿宋" w:cs="仿宋"/>
          <w:sz w:val="24"/>
          <w:szCs w:val="24"/>
        </w:rPr>
        <w:t>以介质存储的数据电文形式的备份投标文件（bfbs格式），按政采云平台项目采购-电子交易操作指南中上传的电子投标文件格式，以U盘形式存储提供。数量为1份。</w:t>
      </w:r>
      <w:bookmarkEnd w:id="191"/>
    </w:p>
    <w:p>
      <w:pPr>
        <w:snapToGrid w:val="0"/>
        <w:spacing w:beforeLines="50" w:line="460" w:lineRule="atLeast"/>
        <w:ind w:firstLine="354" w:firstLineChars="147"/>
        <w:jc w:val="left"/>
        <w:rPr>
          <w:rFonts w:ascii="仿宋" w:hAnsi="仿宋" w:eastAsia="仿宋" w:cs="仿宋"/>
          <w:color w:val="000000"/>
          <w:sz w:val="24"/>
          <w:szCs w:val="24"/>
        </w:rPr>
      </w:pPr>
      <w:r>
        <w:rPr>
          <w:rFonts w:hint="eastAsia" w:ascii="仿宋" w:hAnsi="仿宋" w:eastAsia="仿宋" w:cs="仿宋"/>
          <w:b/>
          <w:bCs/>
          <w:color w:val="000000"/>
          <w:sz w:val="24"/>
          <w:szCs w:val="24"/>
        </w:rPr>
        <w:t>备份投标文件（U盘）应包含《资格文件》、《技术、商务、资信及其他文件》和《报价文件》，供应商应将备份投标文件（U盘）形式单独密封、包装应并在包装上标注投标项目名称、供应商名称并加盖公章。因不按规定密封、包装的备份投标文件（U盘）而产生的对投标供应商的不利后果由供应商自行承担。其中《资格文件》、《技术、商务、资信及其他文件》均不得体现报价部分内容。</w:t>
      </w:r>
      <w:r>
        <w:rPr>
          <w:rFonts w:hint="eastAsia" w:ascii="仿宋" w:hAnsi="仿宋" w:eastAsia="仿宋" w:cs="仿宋"/>
          <w:color w:val="000000"/>
          <w:sz w:val="24"/>
          <w:szCs w:val="24"/>
        </w:rPr>
        <w:t>凡是参加两个或者以上标项投标的，必须按标项分别单独密封、包装、单独提交。</w:t>
      </w:r>
    </w:p>
    <w:p>
      <w:pPr>
        <w:snapToGrid w:val="0"/>
        <w:spacing w:beforeLines="50" w:line="460" w:lineRule="atLeast"/>
        <w:ind w:firstLine="354" w:firstLineChars="147"/>
        <w:jc w:val="left"/>
        <w:rPr>
          <w:rFonts w:ascii="仿宋" w:hAnsi="仿宋" w:eastAsia="仿宋" w:cs="仿宋"/>
          <w:b/>
          <w:bCs/>
          <w:color w:val="000000"/>
          <w:sz w:val="24"/>
          <w:szCs w:val="24"/>
        </w:rPr>
      </w:pPr>
      <w:r>
        <w:rPr>
          <w:rFonts w:hint="eastAsia" w:ascii="仿宋" w:hAnsi="仿宋" w:eastAsia="仿宋" w:cs="仿宋"/>
          <w:b/>
          <w:bCs/>
          <w:color w:val="000000"/>
          <w:sz w:val="24"/>
          <w:szCs w:val="24"/>
        </w:rPr>
        <w:t>3.其他：</w:t>
      </w:r>
    </w:p>
    <w:p>
      <w:pPr>
        <w:snapToGrid w:val="0"/>
        <w:spacing w:beforeLines="50" w:line="460" w:lineRule="atLeast"/>
        <w:ind w:firstLine="352" w:firstLineChars="147"/>
        <w:jc w:val="left"/>
        <w:rPr>
          <w:rFonts w:ascii="仿宋" w:hAnsi="仿宋" w:eastAsia="仿宋" w:cs="仿宋"/>
          <w:color w:val="000000"/>
          <w:sz w:val="24"/>
          <w:szCs w:val="24"/>
        </w:rPr>
      </w:pPr>
      <w:r>
        <w:rPr>
          <w:rFonts w:hint="eastAsia" w:ascii="仿宋" w:hAnsi="仿宋" w:eastAsia="仿宋" w:cs="仿宋"/>
          <w:color w:val="000000"/>
          <w:sz w:val="24"/>
          <w:szCs w:val="24"/>
        </w:rPr>
        <w:t>3.1投标文件需按招标文件要求的格式填写并签字盖章。</w:t>
      </w:r>
    </w:p>
    <w:p>
      <w:pPr>
        <w:snapToGrid w:val="0"/>
        <w:spacing w:beforeLines="50" w:line="460" w:lineRule="atLeast"/>
        <w:ind w:firstLine="352" w:firstLineChars="147"/>
        <w:jc w:val="left"/>
        <w:rPr>
          <w:rFonts w:ascii="仿宋" w:hAnsi="仿宋" w:eastAsia="仿宋" w:cs="仿宋"/>
          <w:color w:val="000000"/>
          <w:sz w:val="24"/>
          <w:szCs w:val="24"/>
        </w:rPr>
      </w:pPr>
      <w:r>
        <w:rPr>
          <w:rFonts w:hint="eastAsia" w:ascii="仿宋" w:hAnsi="仿宋" w:eastAsia="仿宋" w:cs="仿宋"/>
          <w:color w:val="000000"/>
          <w:sz w:val="24"/>
          <w:szCs w:val="24"/>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beforeLines="50" w:line="460" w:lineRule="atLeast"/>
        <w:ind w:firstLine="354" w:firstLineChars="147"/>
        <w:jc w:val="left"/>
        <w:rPr>
          <w:rFonts w:ascii="仿宋" w:hAnsi="仿宋" w:eastAsia="仿宋" w:cs="仿宋"/>
          <w:b/>
          <w:bCs/>
          <w:sz w:val="24"/>
          <w:szCs w:val="24"/>
        </w:rPr>
      </w:pPr>
      <w:r>
        <w:rPr>
          <w:rFonts w:hint="eastAsia" w:ascii="仿宋" w:hAnsi="仿宋" w:eastAsia="仿宋" w:cs="仿宋"/>
          <w:b/>
          <w:bCs/>
          <w:sz w:val="24"/>
          <w:szCs w:val="24"/>
        </w:rPr>
        <w:t>（七）投标文件的包装、递交、修改和撤回</w:t>
      </w:r>
    </w:p>
    <w:p>
      <w:pPr>
        <w:snapToGrid w:val="0"/>
        <w:spacing w:beforeLines="50" w:line="460" w:lineRule="atLeast"/>
        <w:ind w:firstLine="470" w:firstLineChars="196"/>
        <w:outlineLvl w:val="2"/>
        <w:rPr>
          <w:rFonts w:ascii="仿宋" w:hAnsi="仿宋" w:eastAsia="仿宋" w:cs="仿宋"/>
          <w:sz w:val="24"/>
          <w:szCs w:val="24"/>
        </w:rPr>
      </w:pPr>
      <w:bookmarkStart w:id="192" w:name="_Toc66278900"/>
      <w:bookmarkStart w:id="193" w:name="_Toc20745"/>
      <w:bookmarkStart w:id="194" w:name="_Toc66279054"/>
      <w:r>
        <w:rPr>
          <w:rFonts w:hint="eastAsia" w:ascii="仿宋" w:hAnsi="仿宋" w:eastAsia="仿宋" w:cs="仿宋"/>
          <w:sz w:val="24"/>
          <w:szCs w:val="24"/>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bookmarkEnd w:id="192"/>
      <w:bookmarkEnd w:id="193"/>
      <w:bookmarkEnd w:id="194"/>
    </w:p>
    <w:p>
      <w:pPr>
        <w:snapToGrid w:val="0"/>
        <w:spacing w:beforeLines="50" w:line="460" w:lineRule="atLeast"/>
        <w:ind w:firstLine="470" w:firstLineChars="196"/>
        <w:outlineLvl w:val="2"/>
        <w:rPr>
          <w:rFonts w:ascii="仿宋" w:hAnsi="仿宋" w:eastAsia="仿宋" w:cs="仿宋"/>
          <w:sz w:val="24"/>
          <w:szCs w:val="24"/>
        </w:rPr>
      </w:pPr>
      <w:bookmarkStart w:id="195" w:name="_Toc26639"/>
      <w:bookmarkStart w:id="196" w:name="_Toc66278901"/>
      <w:bookmarkStart w:id="197" w:name="_Toc66279055"/>
      <w:r>
        <w:rPr>
          <w:rFonts w:hint="eastAsia" w:ascii="仿宋" w:hAnsi="仿宋" w:eastAsia="仿宋" w:cs="仿宋"/>
          <w:sz w:val="24"/>
          <w:szCs w:val="24"/>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bookmarkEnd w:id="195"/>
      <w:bookmarkEnd w:id="196"/>
      <w:bookmarkEnd w:id="197"/>
    </w:p>
    <w:p>
      <w:pPr>
        <w:snapToGrid w:val="0"/>
        <w:spacing w:beforeLines="50" w:line="460" w:lineRule="atLeast"/>
        <w:ind w:firstLine="470" w:firstLineChars="196"/>
        <w:outlineLvl w:val="2"/>
        <w:rPr>
          <w:rFonts w:ascii="仿宋" w:hAnsi="仿宋" w:eastAsia="仿宋" w:cs="仿宋"/>
          <w:sz w:val="24"/>
          <w:szCs w:val="24"/>
        </w:rPr>
      </w:pPr>
      <w:bookmarkStart w:id="198" w:name="_Toc66278902"/>
      <w:bookmarkStart w:id="199" w:name="_Toc20608"/>
      <w:bookmarkStart w:id="200" w:name="_Toc66279056"/>
      <w:r>
        <w:rPr>
          <w:rFonts w:hint="eastAsia" w:ascii="仿宋" w:hAnsi="仿宋" w:eastAsia="仿宋" w:cs="仿宋"/>
          <w:sz w:val="24"/>
          <w:szCs w:val="24"/>
        </w:rPr>
        <w:t>2.2备份投标文件</w:t>
      </w:r>
      <w:bookmarkEnd w:id="198"/>
      <w:bookmarkEnd w:id="199"/>
      <w:bookmarkEnd w:id="200"/>
    </w:p>
    <w:p>
      <w:pPr>
        <w:snapToGrid w:val="0"/>
        <w:spacing w:beforeLines="50" w:line="460" w:lineRule="atLeast"/>
        <w:ind w:firstLine="470" w:firstLineChars="196"/>
        <w:outlineLvl w:val="2"/>
        <w:rPr>
          <w:rFonts w:ascii="仿宋" w:hAnsi="仿宋" w:eastAsia="仿宋" w:cs="仿宋"/>
          <w:sz w:val="24"/>
          <w:szCs w:val="24"/>
        </w:rPr>
      </w:pPr>
      <w:bookmarkStart w:id="201" w:name="_Toc66278903"/>
      <w:bookmarkStart w:id="202" w:name="_Toc66279057"/>
      <w:bookmarkStart w:id="203" w:name="_Toc3155"/>
      <w:r>
        <w:rPr>
          <w:rFonts w:hint="eastAsia" w:ascii="仿宋" w:hAnsi="仿宋" w:eastAsia="仿宋" w:cs="仿宋"/>
          <w:sz w:val="24"/>
          <w:szCs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bookmarkEnd w:id="201"/>
      <w:bookmarkEnd w:id="202"/>
      <w:bookmarkEnd w:id="203"/>
    </w:p>
    <w:p>
      <w:pPr>
        <w:snapToGrid w:val="0"/>
        <w:spacing w:beforeLines="50" w:line="460" w:lineRule="atLeast"/>
        <w:ind w:firstLine="470" w:firstLineChars="196"/>
        <w:outlineLvl w:val="2"/>
        <w:rPr>
          <w:rFonts w:ascii="仿宋" w:hAnsi="仿宋" w:eastAsia="仿宋" w:cs="仿宋"/>
          <w:sz w:val="24"/>
          <w:szCs w:val="24"/>
        </w:rPr>
      </w:pPr>
      <w:bookmarkStart w:id="204" w:name="_Toc66278904"/>
      <w:bookmarkStart w:id="205" w:name="_Toc66279058"/>
      <w:bookmarkStart w:id="206" w:name="_Toc16475"/>
      <w:r>
        <w:rPr>
          <w:rFonts w:hint="eastAsia" w:ascii="仿宋" w:hAnsi="仿宋" w:eastAsia="仿宋" w:cs="仿宋"/>
          <w:sz w:val="24"/>
          <w:szCs w:val="24"/>
        </w:rPr>
        <w:t>(2)备份投标文件：</w:t>
      </w:r>
      <w:bookmarkEnd w:id="204"/>
      <w:bookmarkEnd w:id="205"/>
      <w:bookmarkEnd w:id="206"/>
      <w:bookmarkStart w:id="207" w:name="_Toc22767"/>
      <w:bookmarkStart w:id="208" w:name="_Toc66279059"/>
      <w:bookmarkStart w:id="209" w:name="_Toc66278905"/>
      <w:r>
        <w:rPr>
          <w:rFonts w:hint="eastAsia" w:ascii="仿宋" w:hAnsi="仿宋" w:eastAsia="仿宋" w:cs="仿宋"/>
          <w:sz w:val="24"/>
          <w:szCs w:val="24"/>
        </w:rPr>
        <w:t>供应商应在规定时间内将“备份投标文件”（U盘）邮寄或当面递交浙江天钫工程管理咨询有限公司（</w:t>
      </w:r>
      <w:r>
        <w:rPr>
          <w:rFonts w:hint="eastAsia" w:ascii="仿宋" w:hAnsi="仿宋" w:eastAsia="仿宋" w:cs="仿宋"/>
          <w:kern w:val="0"/>
          <w:sz w:val="24"/>
          <w:szCs w:val="24"/>
        </w:rPr>
        <w:t>湖州市长岛公园9号楼1214办公室</w:t>
      </w:r>
      <w:r>
        <w:rPr>
          <w:rFonts w:hint="eastAsia" w:ascii="仿宋" w:hAnsi="仿宋" w:eastAsia="仿宋" w:cs="仿宋"/>
          <w:sz w:val="24"/>
          <w:szCs w:val="24"/>
        </w:rPr>
        <w:t>），逾期送达或未密封的将拒绝接收。</w:t>
      </w:r>
      <w:bookmarkEnd w:id="207"/>
    </w:p>
    <w:p>
      <w:pPr>
        <w:snapToGrid w:val="0"/>
        <w:spacing w:beforeLines="50" w:line="460" w:lineRule="atLeast"/>
        <w:ind w:firstLine="470" w:firstLineChars="196"/>
        <w:outlineLvl w:val="2"/>
        <w:rPr>
          <w:rFonts w:ascii="仿宋" w:hAnsi="仿宋" w:eastAsia="仿宋" w:cs="仿宋"/>
          <w:sz w:val="24"/>
          <w:szCs w:val="24"/>
        </w:rPr>
      </w:pPr>
      <w:bookmarkStart w:id="210" w:name="_Toc28572"/>
      <w:r>
        <w:rPr>
          <w:rFonts w:hint="eastAsia" w:ascii="仿宋" w:hAnsi="仿宋" w:eastAsia="仿宋" w:cs="仿宋"/>
          <w:sz w:val="24"/>
          <w:szCs w:val="24"/>
        </w:rPr>
        <w:t>自公告之日起至投标截止时间，供应商需留足备份投标文件邮寄、递交时间,确保投标响应文件于投标截止时间前送达，因自身贻误行为导致投标失败的，责任自负。备份文件逾期送达指定地点的，备份文件将被拒绝。</w:t>
      </w:r>
      <w:bookmarkEnd w:id="208"/>
      <w:bookmarkEnd w:id="209"/>
      <w:bookmarkEnd w:id="210"/>
    </w:p>
    <w:p>
      <w:pPr>
        <w:adjustRightInd w:val="0"/>
        <w:snapToGrid w:val="0"/>
        <w:spacing w:line="400" w:lineRule="exact"/>
        <w:ind w:firstLine="480" w:firstLineChars="200"/>
        <w:rPr>
          <w:rFonts w:ascii="仿宋" w:hAnsi="仿宋" w:eastAsia="仿宋" w:cs="仿宋"/>
          <w:sz w:val="24"/>
          <w:szCs w:val="24"/>
        </w:rPr>
      </w:pPr>
      <w:bookmarkStart w:id="211" w:name="_Toc66278908"/>
      <w:bookmarkStart w:id="212" w:name="_Toc66279062"/>
      <w:r>
        <w:rPr>
          <w:rFonts w:hint="eastAsia" w:ascii="仿宋" w:hAnsi="仿宋" w:eastAsia="仿宋" w:cs="仿宋"/>
          <w:sz w:val="24"/>
          <w:szCs w:val="24"/>
        </w:rPr>
        <w:t xml:space="preserve">3.供应商递交投标文件时，如出现下列情况之一的将被拒收，作无效标处理： </w:t>
      </w:r>
    </w:p>
    <w:p>
      <w:pPr>
        <w:adjustRightInd w:val="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 未按规定密封、包装或标记的“备份投标文件”（U 盘）；</w:t>
      </w:r>
    </w:p>
    <w:p>
      <w:pPr>
        <w:adjustRightInd w:val="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3.2 由于包装不妥，在送交途中严重破损或失散的； </w:t>
      </w:r>
    </w:p>
    <w:p>
      <w:pPr>
        <w:adjustRightInd w:val="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3.3 电子投标文件未按规定时间上传的或“备份投标文件”（U 盘）超过接收截止时间送达的； </w:t>
      </w:r>
    </w:p>
    <w:p>
      <w:pPr>
        <w:adjustRightInd w:val="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3.4 仅提供“备份投标文件”（U 盘）的； </w:t>
      </w:r>
    </w:p>
    <w:p>
      <w:pPr>
        <w:adjustRightInd w:val="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3.5 整个开标过程中若因供应商问题造成电子投标文件无法正常解密的，均认定为未提交电子投标文件，作无效标处理。若因网络或者其他非供应商问题造成电子投标文件无法正常解密的，启用“备份投标文件”（U 盘），“备份投标文件”（U 盘）未提供或因供应商问题造成无法打开的，作无效标处理。若正常解密成功，则“备份投标文件”（U 盘）不予开启。在下一顺位的投标文件启用时，前一顺位的投标文件自动失效。 </w:t>
      </w:r>
    </w:p>
    <w:p>
      <w:pPr>
        <w:adjustRightInd w:val="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4.供应商提供的“备份投标文件”（U 盘）的包装封面上应注明供应商名称、供应商地址、项目名称及项目编号，并加盖供应商公章。未按规定密封、包装或标记的“备份投标文件”（U 盘）将被拒绝，由此造成“备份投标文件”（U 盘）被误投或提前拆封的风险由供应商承担。 </w:t>
      </w:r>
    </w:p>
    <w:p>
      <w:pPr>
        <w:adjustRightInd w:val="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5.因网络或其他非供应商问题造成电子投标文件未成功解密，且供应商提供了“备份投标文件”（U 盘）的，以“备份投标文件”（U 盘）作为评审依据，否则视为电子投标文件撤回，作无效标处理。电子投标文件已成功解密的，“备份投标文件”（U 盘）自动失效，不予启封。</w:t>
      </w:r>
    </w:p>
    <w:bookmarkEnd w:id="211"/>
    <w:bookmarkEnd w:id="212"/>
    <w:p>
      <w:pPr>
        <w:snapToGrid w:val="0"/>
        <w:spacing w:beforeLines="50" w:line="460" w:lineRule="atLeast"/>
        <w:ind w:firstLine="472" w:firstLineChars="196"/>
        <w:outlineLvl w:val="2"/>
        <w:rPr>
          <w:rFonts w:ascii="仿宋" w:hAnsi="仿宋" w:eastAsia="仿宋" w:cs="仿宋"/>
          <w:b/>
          <w:bCs/>
          <w:sz w:val="24"/>
          <w:szCs w:val="24"/>
        </w:rPr>
      </w:pPr>
      <w:bookmarkStart w:id="213" w:name="_Toc66278909"/>
      <w:bookmarkStart w:id="214" w:name="_Toc66279063"/>
      <w:bookmarkStart w:id="215" w:name="_Toc20234"/>
      <w:r>
        <w:rPr>
          <w:rFonts w:hint="eastAsia" w:ascii="仿宋" w:hAnsi="仿宋" w:eastAsia="仿宋" w:cs="仿宋"/>
          <w:b/>
          <w:bCs/>
          <w:sz w:val="24"/>
          <w:szCs w:val="24"/>
        </w:rPr>
        <w:t>（八）投标无效的情形</w:t>
      </w:r>
      <w:bookmarkEnd w:id="213"/>
      <w:bookmarkEnd w:id="214"/>
      <w:bookmarkEnd w:id="215"/>
    </w:p>
    <w:p>
      <w:pPr>
        <w:pStyle w:val="21"/>
        <w:snapToGrid w:val="0"/>
        <w:spacing w:line="460" w:lineRule="atLeast"/>
        <w:outlineLvl w:val="1"/>
        <w:rPr>
          <w:rFonts w:ascii="仿宋" w:hAnsi="仿宋" w:eastAsia="仿宋" w:cs="仿宋"/>
          <w:kern w:val="2"/>
          <w:sz w:val="24"/>
          <w:szCs w:val="24"/>
        </w:rPr>
      </w:pPr>
      <w:bookmarkStart w:id="216" w:name="_Toc66278910"/>
      <w:bookmarkStart w:id="217" w:name="_Toc66279064"/>
      <w:bookmarkStart w:id="218" w:name="_Toc14420"/>
      <w:r>
        <w:rPr>
          <w:rFonts w:hint="eastAsia" w:ascii="仿宋" w:hAnsi="仿宋" w:eastAsia="仿宋" w:cs="仿宋"/>
          <w:kern w:val="2"/>
          <w:sz w:val="24"/>
          <w:szCs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bookmarkEnd w:id="216"/>
      <w:bookmarkEnd w:id="217"/>
      <w:bookmarkEnd w:id="218"/>
    </w:p>
    <w:p>
      <w:pPr>
        <w:pStyle w:val="21"/>
        <w:snapToGrid w:val="0"/>
        <w:spacing w:line="460" w:lineRule="atLeast"/>
        <w:outlineLvl w:val="1"/>
        <w:rPr>
          <w:rFonts w:ascii="仿宋" w:hAnsi="仿宋" w:eastAsia="仿宋" w:cs="仿宋"/>
          <w:b/>
          <w:bCs/>
          <w:kern w:val="2"/>
          <w:sz w:val="24"/>
          <w:szCs w:val="24"/>
        </w:rPr>
      </w:pPr>
      <w:bookmarkStart w:id="219" w:name="_Toc20456"/>
      <w:bookmarkStart w:id="220" w:name="_Toc66278911"/>
      <w:bookmarkStart w:id="221" w:name="_Toc66279065"/>
      <w:r>
        <w:rPr>
          <w:rFonts w:hint="eastAsia" w:ascii="仿宋" w:hAnsi="仿宋" w:eastAsia="仿宋" w:cs="仿宋"/>
          <w:b/>
          <w:bCs/>
          <w:kern w:val="2"/>
          <w:sz w:val="24"/>
          <w:szCs w:val="24"/>
        </w:rPr>
        <w:t>1.在开标结束后（评标开始前），采购人或采购代理机构对供应商的资格进行审查，如发现下列情形之一的，投标文件将被视为无效，不在进行下一步评审：</w:t>
      </w:r>
      <w:bookmarkEnd w:id="219"/>
      <w:bookmarkEnd w:id="220"/>
      <w:bookmarkEnd w:id="221"/>
    </w:p>
    <w:p>
      <w:pPr>
        <w:spacing w:line="460" w:lineRule="exact"/>
        <w:ind w:firstLine="480" w:firstLineChars="200"/>
        <w:rPr>
          <w:rFonts w:ascii="仿宋" w:hAnsi="仿宋" w:eastAsia="仿宋" w:cs="仿宋"/>
          <w:sz w:val="24"/>
          <w:szCs w:val="24"/>
        </w:rPr>
      </w:pPr>
      <w:bookmarkStart w:id="222" w:name="_Toc66278912"/>
      <w:bookmarkStart w:id="223" w:name="_Toc66279066"/>
      <w:r>
        <w:rPr>
          <w:rFonts w:hint="eastAsia" w:ascii="仿宋" w:hAnsi="仿宋" w:eastAsia="仿宋" w:cs="仿宋"/>
          <w:sz w:val="24"/>
          <w:szCs w:val="24"/>
        </w:rPr>
        <w:t>（1）</w:t>
      </w:r>
      <w:bookmarkEnd w:id="222"/>
      <w:bookmarkEnd w:id="223"/>
      <w:r>
        <w:rPr>
          <w:rFonts w:hint="eastAsia" w:ascii="仿宋" w:hAnsi="仿宋" w:eastAsia="仿宋" w:cs="仿宋"/>
          <w:sz w:val="24"/>
          <w:szCs w:val="24"/>
        </w:rPr>
        <w:t>未提供营业执照副本；</w:t>
      </w:r>
    </w:p>
    <w:p>
      <w:pPr>
        <w:pStyle w:val="21"/>
        <w:snapToGrid w:val="0"/>
        <w:spacing w:line="460" w:lineRule="atLeast"/>
        <w:ind w:firstLine="480" w:firstLineChars="200"/>
        <w:outlineLvl w:val="1"/>
        <w:rPr>
          <w:rFonts w:ascii="仿宋" w:hAnsi="仿宋" w:eastAsia="仿宋" w:cs="仿宋"/>
          <w:kern w:val="2"/>
          <w:sz w:val="24"/>
          <w:szCs w:val="24"/>
        </w:rPr>
      </w:pPr>
      <w:bookmarkStart w:id="224" w:name="_Toc4165"/>
      <w:bookmarkStart w:id="225" w:name="_Toc66279067"/>
      <w:bookmarkStart w:id="226" w:name="_Toc66278913"/>
      <w:r>
        <w:rPr>
          <w:rFonts w:hint="eastAsia" w:ascii="仿宋" w:hAnsi="仿宋" w:eastAsia="仿宋" w:cs="仿宋"/>
          <w:kern w:val="2"/>
          <w:sz w:val="24"/>
          <w:szCs w:val="24"/>
        </w:rPr>
        <w:t>（2）未提供法定代表人有效身份证明书及身份证或未提供法定代表人授权书与授权人身份证或与法定代表人授权委托人身份不符的；</w:t>
      </w:r>
      <w:bookmarkEnd w:id="224"/>
      <w:bookmarkEnd w:id="225"/>
      <w:bookmarkEnd w:id="226"/>
    </w:p>
    <w:p>
      <w:pPr>
        <w:pStyle w:val="21"/>
        <w:snapToGrid w:val="0"/>
        <w:spacing w:line="460" w:lineRule="atLeast"/>
        <w:ind w:firstLine="480" w:firstLineChars="200"/>
        <w:outlineLvl w:val="1"/>
        <w:rPr>
          <w:rFonts w:ascii="仿宋" w:hAnsi="仿宋" w:eastAsia="仿宋" w:cs="仿宋"/>
          <w:kern w:val="2"/>
          <w:sz w:val="24"/>
          <w:szCs w:val="24"/>
        </w:rPr>
      </w:pPr>
      <w:bookmarkStart w:id="227" w:name="_Toc30094"/>
      <w:bookmarkStart w:id="228" w:name="_Toc66279068"/>
      <w:bookmarkStart w:id="229" w:name="_Toc66278914"/>
      <w:r>
        <w:rPr>
          <w:rFonts w:hint="eastAsia" w:ascii="仿宋" w:hAnsi="仿宋" w:eastAsia="仿宋" w:cs="仿宋"/>
          <w:kern w:val="2"/>
          <w:sz w:val="24"/>
          <w:szCs w:val="24"/>
        </w:rPr>
        <w:t>（3）未提供授权代理人最近一个月个人社保缴纳证明文件；</w:t>
      </w:r>
      <w:bookmarkEnd w:id="227"/>
      <w:bookmarkEnd w:id="228"/>
      <w:bookmarkEnd w:id="229"/>
    </w:p>
    <w:p>
      <w:pPr>
        <w:pStyle w:val="21"/>
        <w:snapToGrid w:val="0"/>
        <w:spacing w:line="460" w:lineRule="atLeast"/>
        <w:ind w:firstLine="480" w:firstLineChars="200"/>
        <w:outlineLvl w:val="1"/>
        <w:rPr>
          <w:rFonts w:ascii="仿宋" w:hAnsi="仿宋" w:eastAsia="仿宋" w:cs="仿宋"/>
          <w:kern w:val="2"/>
          <w:sz w:val="24"/>
          <w:szCs w:val="24"/>
        </w:rPr>
      </w:pPr>
      <w:bookmarkStart w:id="230" w:name="_Toc24457"/>
      <w:bookmarkStart w:id="231" w:name="_Toc66279069"/>
      <w:bookmarkStart w:id="232" w:name="_Toc66278915"/>
      <w:r>
        <w:rPr>
          <w:rFonts w:hint="eastAsia" w:ascii="仿宋" w:hAnsi="仿宋" w:eastAsia="仿宋" w:cs="仿宋"/>
          <w:kern w:val="2"/>
          <w:sz w:val="24"/>
          <w:szCs w:val="24"/>
        </w:rPr>
        <w:t>（4）未提供供应商最近三个月企业正常纳税情况和社保基金缴纳情况证明文书</w:t>
      </w:r>
      <w:r>
        <w:rPr>
          <w:rFonts w:hint="eastAsia" w:ascii="仿宋" w:hAnsi="仿宋" w:eastAsia="仿宋" w:cs="仿宋"/>
          <w:color w:val="000000"/>
          <w:sz w:val="24"/>
          <w:szCs w:val="24"/>
        </w:rPr>
        <w:t>[税费凭证，或者依法缴纳税费或依法免缴税费的证明]</w:t>
      </w:r>
      <w:r>
        <w:rPr>
          <w:rFonts w:hint="eastAsia" w:ascii="仿宋" w:hAnsi="仿宋" w:eastAsia="仿宋" w:cs="仿宋"/>
          <w:kern w:val="2"/>
          <w:sz w:val="24"/>
          <w:szCs w:val="24"/>
        </w:rPr>
        <w:t>；</w:t>
      </w:r>
      <w:bookmarkEnd w:id="230"/>
      <w:bookmarkEnd w:id="231"/>
      <w:bookmarkEnd w:id="232"/>
      <w:bookmarkStart w:id="233" w:name="_Toc66278916"/>
      <w:bookmarkStart w:id="234" w:name="_Toc27977"/>
      <w:bookmarkStart w:id="235" w:name="_Toc66279070"/>
    </w:p>
    <w:p>
      <w:pPr>
        <w:pStyle w:val="21"/>
        <w:snapToGrid w:val="0"/>
        <w:spacing w:line="460" w:lineRule="atLeast"/>
        <w:ind w:firstLine="480" w:firstLineChars="200"/>
        <w:outlineLvl w:val="1"/>
        <w:rPr>
          <w:rFonts w:ascii="仿宋" w:hAnsi="仿宋" w:eastAsia="仿宋" w:cs="仿宋"/>
          <w:kern w:val="2"/>
          <w:sz w:val="24"/>
          <w:szCs w:val="24"/>
        </w:rPr>
      </w:pPr>
      <w:r>
        <w:rPr>
          <w:rFonts w:hint="eastAsia" w:ascii="仿宋" w:hAnsi="仿宋" w:eastAsia="仿宋" w:cs="仿宋"/>
          <w:kern w:val="2"/>
          <w:sz w:val="24"/>
          <w:szCs w:val="24"/>
        </w:rPr>
        <w:t>（5）投标截止前，在“信用中国”（www.creditchina.gov.cn）被列入失信被执行人、重大税收违法当事人名单、政府采购严重违法失信行为记录名单的供应商，资格审查时不予以通过；</w:t>
      </w:r>
      <w:bookmarkEnd w:id="233"/>
      <w:bookmarkEnd w:id="234"/>
      <w:bookmarkEnd w:id="235"/>
    </w:p>
    <w:p>
      <w:pPr>
        <w:pStyle w:val="21"/>
        <w:snapToGrid w:val="0"/>
        <w:spacing w:line="460" w:lineRule="atLeast"/>
        <w:ind w:firstLine="480" w:firstLineChars="200"/>
        <w:outlineLvl w:val="1"/>
        <w:rPr>
          <w:rFonts w:ascii="仿宋" w:hAnsi="仿宋" w:eastAsia="仿宋" w:cs="仿宋"/>
          <w:kern w:val="2"/>
          <w:sz w:val="24"/>
          <w:szCs w:val="24"/>
        </w:rPr>
      </w:pPr>
      <w:bookmarkStart w:id="236" w:name="_Toc66279071"/>
      <w:bookmarkStart w:id="237" w:name="_Toc66278917"/>
      <w:bookmarkStart w:id="238" w:name="_Toc21856"/>
      <w:r>
        <w:rPr>
          <w:rFonts w:hint="eastAsia" w:ascii="仿宋" w:hAnsi="仿宋" w:eastAsia="仿宋" w:cs="仿宋"/>
          <w:kern w:val="2"/>
          <w:sz w:val="24"/>
          <w:szCs w:val="24"/>
        </w:rPr>
        <w:t>（6）投标截止前，在“中国政府采购网”(www.ccgp.gov.cn)被列入政府采购严重违法失信行为记录名单中的供应商且在处罚有效期内的供应商，资格审查时不予以通过；</w:t>
      </w:r>
      <w:bookmarkEnd w:id="236"/>
      <w:bookmarkEnd w:id="237"/>
      <w:bookmarkEnd w:id="238"/>
    </w:p>
    <w:p>
      <w:pPr>
        <w:pStyle w:val="21"/>
        <w:snapToGrid w:val="0"/>
        <w:spacing w:line="460" w:lineRule="atLeast"/>
        <w:ind w:firstLine="480" w:firstLineChars="200"/>
        <w:jc w:val="left"/>
        <w:outlineLvl w:val="1"/>
        <w:rPr>
          <w:rFonts w:ascii="仿宋" w:hAnsi="仿宋" w:eastAsia="仿宋" w:cs="仿宋"/>
          <w:kern w:val="2"/>
          <w:sz w:val="24"/>
          <w:szCs w:val="24"/>
        </w:rPr>
      </w:pPr>
      <w:bookmarkStart w:id="239" w:name="_Toc66278918"/>
      <w:bookmarkStart w:id="240" w:name="_Toc19394"/>
      <w:bookmarkStart w:id="241" w:name="_Toc66279072"/>
      <w:r>
        <w:rPr>
          <w:rFonts w:hint="eastAsia" w:ascii="仿宋" w:hAnsi="仿宋" w:eastAsia="仿宋" w:cs="仿宋"/>
          <w:kern w:val="2"/>
          <w:sz w:val="24"/>
          <w:szCs w:val="24"/>
        </w:rPr>
        <w:t>（7）未提供信用承诺书的；</w:t>
      </w:r>
      <w:bookmarkEnd w:id="239"/>
      <w:bookmarkEnd w:id="240"/>
      <w:bookmarkEnd w:id="241"/>
    </w:p>
    <w:p>
      <w:pPr>
        <w:pStyle w:val="21"/>
        <w:snapToGrid w:val="0"/>
        <w:spacing w:line="460" w:lineRule="atLeast"/>
        <w:ind w:firstLine="480" w:firstLineChars="200"/>
        <w:outlineLvl w:val="1"/>
        <w:rPr>
          <w:rFonts w:ascii="仿宋" w:hAnsi="仿宋" w:eastAsia="仿宋" w:cs="仿宋"/>
          <w:kern w:val="2"/>
          <w:sz w:val="24"/>
          <w:szCs w:val="24"/>
        </w:rPr>
      </w:pPr>
      <w:bookmarkStart w:id="242" w:name="_Toc20025"/>
      <w:bookmarkStart w:id="243" w:name="_Toc66278920"/>
      <w:bookmarkStart w:id="244" w:name="_Toc66279074"/>
      <w:r>
        <w:rPr>
          <w:rFonts w:hint="eastAsia" w:ascii="仿宋" w:hAnsi="仿宋" w:eastAsia="仿宋" w:cs="仿宋"/>
          <w:kern w:val="2"/>
          <w:sz w:val="24"/>
          <w:szCs w:val="24"/>
        </w:rPr>
        <w:t>（8）其他重大违法、违规记录；</w:t>
      </w:r>
    </w:p>
    <w:p>
      <w:pPr>
        <w:pStyle w:val="21"/>
        <w:snapToGrid w:val="0"/>
        <w:spacing w:line="460" w:lineRule="atLeast"/>
        <w:ind w:firstLine="480" w:firstLineChars="200"/>
        <w:outlineLvl w:val="1"/>
        <w:rPr>
          <w:rFonts w:ascii="仿宋" w:hAnsi="仿宋" w:eastAsia="仿宋" w:cs="仿宋"/>
          <w:kern w:val="2"/>
          <w:sz w:val="24"/>
          <w:szCs w:val="24"/>
        </w:rPr>
      </w:pPr>
      <w:r>
        <w:rPr>
          <w:rFonts w:hint="eastAsia" w:ascii="仿宋" w:hAnsi="仿宋" w:eastAsia="仿宋" w:cs="仿宋"/>
          <w:kern w:val="2"/>
          <w:sz w:val="24"/>
          <w:szCs w:val="24"/>
        </w:rPr>
        <w:t>（9）资格证明文件不全的，或者不符合招标文件标明的资格要求的。</w:t>
      </w:r>
      <w:bookmarkEnd w:id="242"/>
      <w:bookmarkEnd w:id="243"/>
      <w:bookmarkEnd w:id="244"/>
    </w:p>
    <w:p>
      <w:pPr>
        <w:pStyle w:val="21"/>
        <w:snapToGrid w:val="0"/>
        <w:spacing w:line="460" w:lineRule="atLeast"/>
        <w:outlineLvl w:val="1"/>
        <w:rPr>
          <w:rFonts w:ascii="仿宋" w:hAnsi="仿宋" w:eastAsia="仿宋" w:cs="仿宋"/>
          <w:b/>
          <w:bCs/>
          <w:color w:val="000000" w:themeColor="text1"/>
          <w:kern w:val="2"/>
          <w:sz w:val="24"/>
          <w:szCs w:val="24"/>
        </w:rPr>
      </w:pPr>
      <w:bookmarkStart w:id="245" w:name="_Toc66279075"/>
      <w:bookmarkStart w:id="246" w:name="_Toc7240"/>
      <w:bookmarkStart w:id="247" w:name="_Toc66278921"/>
      <w:r>
        <w:rPr>
          <w:rFonts w:hint="eastAsia" w:ascii="仿宋" w:hAnsi="仿宋" w:eastAsia="仿宋" w:cs="仿宋"/>
          <w:b/>
          <w:bCs/>
          <w:color w:val="000000" w:themeColor="text1"/>
          <w:kern w:val="2"/>
          <w:sz w:val="24"/>
          <w:szCs w:val="24"/>
        </w:rPr>
        <w:t>2.在符合性审查和商务评审时，如发现下列情形之一的，投标文件将被视为无效：</w:t>
      </w:r>
      <w:bookmarkEnd w:id="245"/>
      <w:bookmarkEnd w:id="246"/>
      <w:bookmarkEnd w:id="247"/>
    </w:p>
    <w:p>
      <w:pPr>
        <w:pStyle w:val="21"/>
        <w:snapToGrid w:val="0"/>
        <w:spacing w:line="460" w:lineRule="atLeast"/>
        <w:outlineLvl w:val="1"/>
        <w:rPr>
          <w:rFonts w:ascii="仿宋" w:hAnsi="仿宋" w:eastAsia="仿宋" w:cs="仿宋"/>
          <w:color w:val="000000" w:themeColor="text1"/>
          <w:kern w:val="2"/>
          <w:sz w:val="24"/>
          <w:szCs w:val="24"/>
        </w:rPr>
      </w:pPr>
      <w:bookmarkStart w:id="248" w:name="_Toc66279076"/>
      <w:bookmarkStart w:id="249" w:name="_Toc23333"/>
      <w:bookmarkStart w:id="250" w:name="_Toc66278922"/>
      <w:r>
        <w:rPr>
          <w:rFonts w:hint="eastAsia" w:ascii="仿宋" w:hAnsi="仿宋" w:eastAsia="仿宋" w:cs="仿宋"/>
          <w:color w:val="000000" w:themeColor="text1"/>
          <w:kern w:val="2"/>
          <w:sz w:val="24"/>
          <w:szCs w:val="24"/>
        </w:rPr>
        <w:t>（1）投标文件未按招标文件要求签字或盖章；</w:t>
      </w:r>
      <w:bookmarkEnd w:id="248"/>
      <w:bookmarkEnd w:id="249"/>
      <w:bookmarkEnd w:id="250"/>
    </w:p>
    <w:p>
      <w:pPr>
        <w:pStyle w:val="21"/>
        <w:snapToGrid w:val="0"/>
        <w:spacing w:line="460" w:lineRule="atLeast"/>
        <w:outlineLvl w:val="1"/>
        <w:rPr>
          <w:rFonts w:ascii="仿宋" w:hAnsi="仿宋" w:eastAsia="仿宋" w:cs="仿宋"/>
          <w:color w:val="000000" w:themeColor="text1"/>
          <w:kern w:val="2"/>
          <w:sz w:val="24"/>
          <w:szCs w:val="24"/>
        </w:rPr>
      </w:pPr>
      <w:bookmarkStart w:id="251" w:name="_Toc13925"/>
      <w:bookmarkStart w:id="252" w:name="_Toc66279077"/>
      <w:bookmarkStart w:id="253" w:name="_Toc66278923"/>
      <w:r>
        <w:rPr>
          <w:rFonts w:hint="eastAsia" w:ascii="仿宋" w:hAnsi="仿宋" w:eastAsia="仿宋" w:cs="仿宋"/>
          <w:color w:val="000000" w:themeColor="text1"/>
          <w:kern w:val="2"/>
          <w:sz w:val="24"/>
          <w:szCs w:val="24"/>
        </w:rPr>
        <w:t>（2）《资格文件》或《技术、商务、资信及其他文件》中出现报价的；</w:t>
      </w:r>
      <w:bookmarkEnd w:id="251"/>
      <w:bookmarkEnd w:id="252"/>
      <w:bookmarkEnd w:id="253"/>
    </w:p>
    <w:p>
      <w:pPr>
        <w:pStyle w:val="21"/>
        <w:snapToGrid w:val="0"/>
        <w:spacing w:line="460" w:lineRule="atLeast"/>
        <w:outlineLvl w:val="1"/>
        <w:rPr>
          <w:rFonts w:ascii="仿宋" w:hAnsi="仿宋" w:eastAsia="仿宋" w:cs="仿宋"/>
          <w:color w:val="000000" w:themeColor="text1"/>
          <w:kern w:val="2"/>
          <w:sz w:val="24"/>
          <w:szCs w:val="24"/>
        </w:rPr>
      </w:pPr>
      <w:bookmarkStart w:id="254" w:name="_Toc25675"/>
      <w:bookmarkStart w:id="255" w:name="_Toc66278924"/>
      <w:bookmarkStart w:id="256" w:name="_Toc66279078"/>
      <w:r>
        <w:rPr>
          <w:rFonts w:hint="eastAsia" w:ascii="仿宋" w:hAnsi="仿宋" w:eastAsia="仿宋" w:cs="仿宋"/>
          <w:color w:val="000000" w:themeColor="text1"/>
          <w:kern w:val="2"/>
          <w:sz w:val="24"/>
          <w:szCs w:val="24"/>
        </w:rPr>
        <w:t>（3）未在浙江政府采购网（政采云平台）完成本项目网上报名的；</w:t>
      </w:r>
      <w:bookmarkEnd w:id="254"/>
      <w:bookmarkEnd w:id="255"/>
      <w:bookmarkEnd w:id="256"/>
    </w:p>
    <w:p>
      <w:pPr>
        <w:pStyle w:val="21"/>
        <w:snapToGrid w:val="0"/>
        <w:spacing w:line="460" w:lineRule="atLeast"/>
        <w:outlineLvl w:val="1"/>
        <w:rPr>
          <w:rFonts w:ascii="仿宋" w:hAnsi="仿宋" w:eastAsia="仿宋" w:cs="仿宋"/>
          <w:color w:val="000000" w:themeColor="text1"/>
          <w:kern w:val="2"/>
          <w:sz w:val="24"/>
          <w:szCs w:val="24"/>
        </w:rPr>
      </w:pPr>
      <w:bookmarkStart w:id="257" w:name="_Toc66278925"/>
      <w:bookmarkStart w:id="258" w:name="_Toc66279079"/>
      <w:bookmarkStart w:id="259" w:name="_Toc17938"/>
      <w:r>
        <w:rPr>
          <w:rFonts w:hint="eastAsia" w:ascii="仿宋" w:hAnsi="仿宋" w:eastAsia="仿宋" w:cs="仿宋"/>
          <w:color w:val="000000" w:themeColor="text1"/>
          <w:kern w:val="2"/>
          <w:sz w:val="24"/>
          <w:szCs w:val="24"/>
        </w:rPr>
        <w:t>（4）在投标截止时间以后传送的电子投标文件的；</w:t>
      </w:r>
      <w:bookmarkEnd w:id="257"/>
      <w:bookmarkEnd w:id="258"/>
      <w:bookmarkEnd w:id="259"/>
    </w:p>
    <w:p>
      <w:pPr>
        <w:pStyle w:val="21"/>
        <w:snapToGrid w:val="0"/>
        <w:spacing w:line="460" w:lineRule="atLeast"/>
        <w:outlineLvl w:val="1"/>
        <w:rPr>
          <w:rFonts w:ascii="仿宋" w:hAnsi="仿宋" w:eastAsia="仿宋" w:cs="仿宋"/>
          <w:color w:val="000000" w:themeColor="text1"/>
          <w:kern w:val="2"/>
          <w:sz w:val="24"/>
          <w:szCs w:val="24"/>
        </w:rPr>
      </w:pPr>
      <w:bookmarkStart w:id="260" w:name="_Toc66278926"/>
      <w:bookmarkStart w:id="261" w:name="_Toc7940"/>
      <w:bookmarkStart w:id="262" w:name="_Toc66279080"/>
      <w:r>
        <w:rPr>
          <w:rFonts w:hint="eastAsia" w:ascii="仿宋" w:hAnsi="仿宋" w:eastAsia="仿宋" w:cs="仿宋"/>
          <w:color w:val="000000" w:themeColor="text1"/>
          <w:kern w:val="2"/>
          <w:sz w:val="24"/>
          <w:szCs w:val="24"/>
        </w:rPr>
        <w:t>（5）投标文件格式不规范、项目不齐全或者内容虚假的；</w:t>
      </w:r>
      <w:bookmarkEnd w:id="260"/>
      <w:bookmarkEnd w:id="261"/>
      <w:bookmarkEnd w:id="262"/>
    </w:p>
    <w:p>
      <w:pPr>
        <w:pStyle w:val="21"/>
        <w:snapToGrid w:val="0"/>
        <w:spacing w:line="460" w:lineRule="atLeast"/>
        <w:outlineLvl w:val="1"/>
        <w:rPr>
          <w:rFonts w:ascii="仿宋" w:hAnsi="仿宋" w:eastAsia="仿宋" w:cs="仿宋"/>
          <w:color w:val="000000" w:themeColor="text1"/>
          <w:kern w:val="2"/>
          <w:sz w:val="24"/>
          <w:szCs w:val="24"/>
        </w:rPr>
      </w:pPr>
      <w:bookmarkStart w:id="263" w:name="_Toc66279081"/>
      <w:bookmarkStart w:id="264" w:name="_Toc66278927"/>
      <w:bookmarkStart w:id="265" w:name="_Toc5963"/>
      <w:r>
        <w:rPr>
          <w:rFonts w:hint="eastAsia" w:ascii="仿宋" w:hAnsi="仿宋" w:eastAsia="仿宋" w:cs="仿宋"/>
          <w:color w:val="000000" w:themeColor="text1"/>
          <w:kern w:val="2"/>
          <w:sz w:val="24"/>
          <w:szCs w:val="24"/>
        </w:rPr>
        <w:t>（6）投标文件的实质性内容未使用中文表述、意思表述不明确、前后矛盾或者使用计量单位不符合招标文件要求的（经评标委员会认定并允许其当场更正的笔误除外）；</w:t>
      </w:r>
      <w:bookmarkEnd w:id="263"/>
      <w:bookmarkEnd w:id="264"/>
      <w:bookmarkEnd w:id="265"/>
    </w:p>
    <w:p>
      <w:pPr>
        <w:pStyle w:val="21"/>
        <w:snapToGrid w:val="0"/>
        <w:spacing w:line="460" w:lineRule="atLeast"/>
        <w:outlineLvl w:val="1"/>
        <w:rPr>
          <w:rFonts w:ascii="仿宋" w:hAnsi="仿宋" w:eastAsia="仿宋" w:cs="仿宋"/>
          <w:color w:val="000000" w:themeColor="text1"/>
          <w:kern w:val="2"/>
          <w:sz w:val="24"/>
          <w:szCs w:val="24"/>
        </w:rPr>
      </w:pPr>
      <w:bookmarkStart w:id="266" w:name="_Toc66279082"/>
      <w:bookmarkStart w:id="267" w:name="_Toc66278928"/>
      <w:bookmarkStart w:id="268" w:name="_Toc27475"/>
      <w:r>
        <w:rPr>
          <w:rFonts w:hint="eastAsia" w:ascii="仿宋" w:hAnsi="仿宋" w:eastAsia="仿宋" w:cs="仿宋"/>
          <w:color w:val="000000" w:themeColor="text1"/>
          <w:kern w:val="2"/>
          <w:sz w:val="24"/>
          <w:szCs w:val="24"/>
        </w:rPr>
        <w:t>（7）投标有效期、服务期（工期）、服务质量保证期等商务条款不能满足招标文件要求的；</w:t>
      </w:r>
      <w:bookmarkEnd w:id="266"/>
      <w:bookmarkEnd w:id="267"/>
      <w:bookmarkEnd w:id="268"/>
    </w:p>
    <w:p>
      <w:pPr>
        <w:pStyle w:val="21"/>
        <w:snapToGrid w:val="0"/>
        <w:spacing w:line="460" w:lineRule="atLeast"/>
        <w:outlineLvl w:val="1"/>
        <w:rPr>
          <w:rFonts w:ascii="仿宋" w:hAnsi="仿宋" w:eastAsia="仿宋" w:cs="仿宋"/>
          <w:color w:val="000000" w:themeColor="text1"/>
          <w:kern w:val="2"/>
          <w:sz w:val="24"/>
          <w:szCs w:val="24"/>
        </w:rPr>
      </w:pPr>
      <w:bookmarkStart w:id="269" w:name="_Toc66278929"/>
      <w:bookmarkStart w:id="270" w:name="_Toc9750"/>
      <w:bookmarkStart w:id="271" w:name="_Toc66279083"/>
      <w:r>
        <w:rPr>
          <w:rFonts w:hint="eastAsia" w:ascii="仿宋" w:hAnsi="仿宋" w:eastAsia="仿宋" w:cs="仿宋"/>
          <w:color w:val="000000" w:themeColor="text1"/>
          <w:kern w:val="2"/>
          <w:sz w:val="24"/>
          <w:szCs w:val="24"/>
        </w:rPr>
        <w:t>（8）未实质性响应招标文件要求或者投标文件有采购人不能接受的附加条件的。</w:t>
      </w:r>
      <w:bookmarkEnd w:id="269"/>
      <w:bookmarkEnd w:id="270"/>
      <w:bookmarkEnd w:id="271"/>
    </w:p>
    <w:p>
      <w:pPr>
        <w:pStyle w:val="21"/>
        <w:snapToGrid w:val="0"/>
        <w:spacing w:line="460" w:lineRule="atLeast"/>
        <w:outlineLvl w:val="1"/>
        <w:rPr>
          <w:rFonts w:ascii="仿宋" w:hAnsi="仿宋" w:eastAsia="仿宋" w:cs="仿宋"/>
          <w:b/>
          <w:bCs/>
          <w:color w:val="000000" w:themeColor="text1"/>
          <w:kern w:val="2"/>
          <w:sz w:val="24"/>
          <w:szCs w:val="24"/>
        </w:rPr>
      </w:pPr>
      <w:bookmarkStart w:id="272" w:name="_Toc66279084"/>
      <w:bookmarkStart w:id="273" w:name="_Toc18670"/>
      <w:bookmarkStart w:id="274" w:name="_Toc66278930"/>
      <w:r>
        <w:rPr>
          <w:rFonts w:hint="eastAsia" w:ascii="仿宋" w:hAnsi="仿宋" w:eastAsia="仿宋" w:cs="仿宋"/>
          <w:b/>
          <w:bCs/>
          <w:color w:val="000000" w:themeColor="text1"/>
          <w:kern w:val="2"/>
          <w:sz w:val="24"/>
          <w:szCs w:val="24"/>
        </w:rPr>
        <w:t>3.在技术评审时，如发现下列情形之一的，投标文件将被视为无效：</w:t>
      </w:r>
      <w:bookmarkEnd w:id="272"/>
      <w:bookmarkEnd w:id="273"/>
      <w:bookmarkEnd w:id="274"/>
    </w:p>
    <w:p>
      <w:pPr>
        <w:pStyle w:val="21"/>
        <w:snapToGrid w:val="0"/>
        <w:spacing w:line="460" w:lineRule="atLeast"/>
        <w:outlineLvl w:val="1"/>
        <w:rPr>
          <w:rFonts w:ascii="仿宋" w:hAnsi="仿宋" w:eastAsia="仿宋" w:cs="仿宋"/>
          <w:color w:val="000000" w:themeColor="text1"/>
          <w:kern w:val="2"/>
          <w:sz w:val="24"/>
          <w:szCs w:val="24"/>
        </w:rPr>
      </w:pPr>
      <w:bookmarkStart w:id="275" w:name="_Toc66279085"/>
      <w:bookmarkStart w:id="276" w:name="_Toc16368"/>
      <w:bookmarkStart w:id="277" w:name="_Toc66278931"/>
      <w:r>
        <w:rPr>
          <w:rFonts w:hint="eastAsia" w:ascii="仿宋" w:hAnsi="仿宋" w:eastAsia="仿宋" w:cs="仿宋"/>
          <w:color w:val="000000" w:themeColor="text1"/>
          <w:kern w:val="2"/>
          <w:sz w:val="24"/>
          <w:szCs w:val="24"/>
        </w:rPr>
        <w:t>（1）未提供或未如实提供投标货物的技术参数，或者投标文件标明的响应或偏离与事实不符或虚假投标的；</w:t>
      </w:r>
      <w:bookmarkEnd w:id="275"/>
      <w:bookmarkEnd w:id="276"/>
      <w:bookmarkEnd w:id="277"/>
    </w:p>
    <w:p>
      <w:pPr>
        <w:pStyle w:val="21"/>
        <w:snapToGrid w:val="0"/>
        <w:spacing w:line="460" w:lineRule="atLeast"/>
        <w:outlineLvl w:val="1"/>
        <w:rPr>
          <w:rFonts w:ascii="仿宋" w:hAnsi="仿宋" w:eastAsia="仿宋" w:cs="仿宋"/>
          <w:color w:val="000000" w:themeColor="text1"/>
          <w:kern w:val="2"/>
          <w:sz w:val="24"/>
          <w:szCs w:val="24"/>
        </w:rPr>
      </w:pPr>
      <w:bookmarkStart w:id="278" w:name="_Toc66279086"/>
      <w:bookmarkStart w:id="279" w:name="_Toc66278932"/>
      <w:bookmarkStart w:id="280" w:name="_Toc29047"/>
      <w:r>
        <w:rPr>
          <w:rFonts w:hint="eastAsia" w:ascii="仿宋" w:hAnsi="仿宋" w:eastAsia="仿宋" w:cs="仿宋"/>
          <w:color w:val="000000" w:themeColor="text1"/>
          <w:kern w:val="2"/>
          <w:sz w:val="24"/>
          <w:szCs w:val="24"/>
        </w:rPr>
        <w:t>（2）明显不符合招标文件要求的规格型号、质量标准，或者与招标文件中标“▲”的技术指标、主要功能项目发生实质性偏离的；</w:t>
      </w:r>
      <w:bookmarkEnd w:id="278"/>
      <w:bookmarkEnd w:id="279"/>
      <w:bookmarkEnd w:id="280"/>
    </w:p>
    <w:p>
      <w:pPr>
        <w:pStyle w:val="21"/>
        <w:snapToGrid w:val="0"/>
        <w:spacing w:line="460" w:lineRule="atLeast"/>
        <w:outlineLvl w:val="1"/>
        <w:rPr>
          <w:rFonts w:ascii="仿宋" w:hAnsi="仿宋" w:eastAsia="仿宋" w:cs="仿宋"/>
          <w:color w:val="000000" w:themeColor="text1"/>
          <w:kern w:val="2"/>
          <w:sz w:val="24"/>
          <w:szCs w:val="24"/>
        </w:rPr>
      </w:pPr>
      <w:bookmarkStart w:id="281" w:name="_Toc66279087"/>
      <w:bookmarkStart w:id="282" w:name="_Toc66278933"/>
      <w:bookmarkStart w:id="283" w:name="_Toc14762"/>
      <w:r>
        <w:rPr>
          <w:rFonts w:hint="eastAsia" w:ascii="仿宋" w:hAnsi="仿宋" w:eastAsia="仿宋" w:cs="仿宋"/>
          <w:color w:val="000000" w:themeColor="text1"/>
          <w:kern w:val="2"/>
          <w:sz w:val="24"/>
          <w:szCs w:val="24"/>
        </w:rPr>
        <w:t>（3）投标技术方案不明确，存在一个或一个以上备选（替代）投标方案的；</w:t>
      </w:r>
      <w:bookmarkEnd w:id="281"/>
      <w:bookmarkEnd w:id="282"/>
      <w:bookmarkEnd w:id="283"/>
    </w:p>
    <w:p>
      <w:pPr>
        <w:pStyle w:val="21"/>
        <w:snapToGrid w:val="0"/>
        <w:spacing w:line="460" w:lineRule="atLeast"/>
        <w:outlineLvl w:val="1"/>
        <w:rPr>
          <w:rFonts w:ascii="仿宋" w:hAnsi="仿宋" w:eastAsia="仿宋" w:cs="仿宋"/>
          <w:b/>
          <w:bCs/>
          <w:color w:val="000000" w:themeColor="text1"/>
          <w:kern w:val="2"/>
          <w:sz w:val="24"/>
          <w:szCs w:val="24"/>
        </w:rPr>
      </w:pPr>
      <w:bookmarkStart w:id="284" w:name="_Toc10601"/>
      <w:bookmarkStart w:id="285" w:name="_Toc66279089"/>
      <w:bookmarkStart w:id="286" w:name="_Toc66278935"/>
      <w:r>
        <w:rPr>
          <w:rFonts w:hint="eastAsia" w:ascii="仿宋" w:hAnsi="仿宋" w:eastAsia="仿宋" w:cs="仿宋"/>
          <w:b/>
          <w:bCs/>
          <w:color w:val="000000" w:themeColor="text1"/>
          <w:kern w:val="2"/>
          <w:sz w:val="24"/>
          <w:szCs w:val="24"/>
        </w:rPr>
        <w:t>4.在报价评审时，如发现下列情形之一的，投标文件将被视为无效：</w:t>
      </w:r>
      <w:bookmarkEnd w:id="284"/>
      <w:bookmarkEnd w:id="285"/>
      <w:bookmarkEnd w:id="286"/>
    </w:p>
    <w:p>
      <w:pPr>
        <w:pStyle w:val="21"/>
        <w:snapToGrid w:val="0"/>
        <w:spacing w:line="460" w:lineRule="atLeast"/>
        <w:outlineLvl w:val="1"/>
        <w:rPr>
          <w:rFonts w:ascii="仿宋" w:hAnsi="仿宋" w:eastAsia="仿宋" w:cs="仿宋"/>
          <w:color w:val="000000" w:themeColor="text1"/>
          <w:kern w:val="2"/>
          <w:sz w:val="24"/>
          <w:szCs w:val="24"/>
        </w:rPr>
      </w:pPr>
      <w:bookmarkStart w:id="287" w:name="_Toc66279090"/>
      <w:bookmarkStart w:id="288" w:name="_Toc66278936"/>
      <w:bookmarkStart w:id="289" w:name="_Toc9494"/>
      <w:r>
        <w:rPr>
          <w:rFonts w:hint="eastAsia" w:ascii="仿宋" w:hAnsi="仿宋" w:eastAsia="仿宋" w:cs="仿宋"/>
          <w:color w:val="000000" w:themeColor="text1"/>
          <w:kern w:val="2"/>
          <w:sz w:val="24"/>
          <w:szCs w:val="24"/>
        </w:rPr>
        <w:t>（1）未采用人民币报价或者未按照招标文件标明的币种报价的；</w:t>
      </w:r>
      <w:bookmarkEnd w:id="287"/>
      <w:bookmarkEnd w:id="288"/>
      <w:bookmarkEnd w:id="289"/>
    </w:p>
    <w:p>
      <w:pPr>
        <w:pStyle w:val="21"/>
        <w:snapToGrid w:val="0"/>
        <w:spacing w:line="460" w:lineRule="atLeast"/>
        <w:outlineLvl w:val="1"/>
        <w:rPr>
          <w:rFonts w:ascii="仿宋" w:hAnsi="仿宋" w:eastAsia="仿宋" w:cs="仿宋"/>
          <w:color w:val="000000" w:themeColor="text1"/>
          <w:kern w:val="2"/>
          <w:sz w:val="24"/>
          <w:szCs w:val="24"/>
        </w:rPr>
      </w:pPr>
      <w:bookmarkStart w:id="290" w:name="_Toc9609"/>
      <w:bookmarkStart w:id="291" w:name="_Toc66279091"/>
      <w:bookmarkStart w:id="292" w:name="_Toc66278937"/>
      <w:r>
        <w:rPr>
          <w:rFonts w:hint="eastAsia" w:ascii="仿宋" w:hAnsi="仿宋" w:eastAsia="仿宋" w:cs="仿宋"/>
          <w:color w:val="000000" w:themeColor="text1"/>
          <w:kern w:val="2"/>
          <w:sz w:val="24"/>
          <w:szCs w:val="24"/>
        </w:rPr>
        <w:t>（2）报价超出最高限价，采购人不能支付的；</w:t>
      </w:r>
      <w:bookmarkEnd w:id="290"/>
      <w:bookmarkEnd w:id="291"/>
      <w:bookmarkEnd w:id="292"/>
    </w:p>
    <w:p>
      <w:pPr>
        <w:pStyle w:val="21"/>
        <w:snapToGrid w:val="0"/>
        <w:spacing w:line="460" w:lineRule="atLeast"/>
        <w:outlineLvl w:val="1"/>
        <w:rPr>
          <w:rFonts w:ascii="仿宋" w:hAnsi="仿宋" w:eastAsia="仿宋" w:cs="仿宋"/>
          <w:color w:val="000000" w:themeColor="text1"/>
          <w:kern w:val="2"/>
          <w:sz w:val="24"/>
          <w:szCs w:val="24"/>
        </w:rPr>
      </w:pPr>
      <w:bookmarkStart w:id="293" w:name="_Toc66279092"/>
      <w:bookmarkStart w:id="294" w:name="_Toc3377"/>
      <w:bookmarkStart w:id="295" w:name="_Toc66278938"/>
      <w:r>
        <w:rPr>
          <w:rFonts w:hint="eastAsia" w:ascii="仿宋" w:hAnsi="仿宋" w:eastAsia="仿宋" w:cs="仿宋"/>
          <w:color w:val="000000" w:themeColor="text1"/>
          <w:kern w:val="2"/>
          <w:sz w:val="24"/>
          <w:szCs w:val="24"/>
        </w:rPr>
        <w:t>（3）投标报价具有选择性，或者开标价格与投标文件承诺的优惠（折扣）价格不一致的。</w:t>
      </w:r>
      <w:bookmarkEnd w:id="293"/>
      <w:bookmarkEnd w:id="294"/>
      <w:bookmarkEnd w:id="295"/>
    </w:p>
    <w:p>
      <w:pPr>
        <w:pStyle w:val="21"/>
        <w:snapToGrid w:val="0"/>
        <w:spacing w:line="460" w:lineRule="atLeast"/>
        <w:outlineLvl w:val="1"/>
        <w:rPr>
          <w:rFonts w:ascii="仿宋" w:hAnsi="仿宋" w:eastAsia="仿宋" w:cs="仿宋"/>
          <w:b/>
          <w:bCs/>
          <w:color w:val="000000" w:themeColor="text1"/>
          <w:kern w:val="2"/>
          <w:sz w:val="24"/>
          <w:szCs w:val="24"/>
        </w:rPr>
      </w:pPr>
      <w:bookmarkStart w:id="296" w:name="_Toc66279093"/>
      <w:bookmarkStart w:id="297" w:name="_Toc66278939"/>
      <w:bookmarkStart w:id="298" w:name="_Toc4323"/>
      <w:r>
        <w:rPr>
          <w:rFonts w:hint="eastAsia" w:ascii="仿宋" w:hAnsi="仿宋" w:eastAsia="仿宋" w:cs="仿宋"/>
          <w:b/>
          <w:bCs/>
          <w:color w:val="000000" w:themeColor="text1"/>
          <w:kern w:val="2"/>
          <w:sz w:val="24"/>
          <w:szCs w:val="24"/>
        </w:rPr>
        <w:t>5.被拒绝的投标文件为无效。</w:t>
      </w:r>
      <w:bookmarkEnd w:id="296"/>
      <w:bookmarkEnd w:id="297"/>
      <w:bookmarkEnd w:id="298"/>
    </w:p>
    <w:p>
      <w:pPr>
        <w:pStyle w:val="21"/>
        <w:snapToGrid w:val="0"/>
        <w:spacing w:line="460" w:lineRule="atLeast"/>
        <w:outlineLvl w:val="1"/>
        <w:rPr>
          <w:rFonts w:ascii="仿宋" w:hAnsi="仿宋" w:eastAsia="仿宋" w:cs="仿宋"/>
          <w:b/>
          <w:bCs/>
          <w:color w:val="000000" w:themeColor="text1"/>
          <w:kern w:val="2"/>
          <w:sz w:val="24"/>
          <w:szCs w:val="24"/>
        </w:rPr>
      </w:pPr>
      <w:bookmarkStart w:id="299" w:name="_Toc66278940"/>
      <w:bookmarkStart w:id="300" w:name="_Toc66279094"/>
      <w:bookmarkStart w:id="301" w:name="_Toc13500"/>
      <w:r>
        <w:rPr>
          <w:rFonts w:hint="eastAsia" w:ascii="仿宋" w:hAnsi="仿宋" w:eastAsia="仿宋" w:cs="仿宋"/>
          <w:b/>
          <w:bCs/>
          <w:color w:val="000000" w:themeColor="text1"/>
          <w:kern w:val="2"/>
          <w:sz w:val="24"/>
          <w:szCs w:val="24"/>
        </w:rPr>
        <w:t>6.供应商有下列情形之一的，视为供应商串通投标，其投标无效：</w:t>
      </w:r>
      <w:bookmarkEnd w:id="299"/>
      <w:bookmarkEnd w:id="300"/>
      <w:bookmarkEnd w:id="301"/>
    </w:p>
    <w:p>
      <w:pPr>
        <w:pStyle w:val="21"/>
        <w:snapToGrid w:val="0"/>
        <w:spacing w:line="460" w:lineRule="atLeast"/>
        <w:outlineLvl w:val="1"/>
        <w:rPr>
          <w:rFonts w:ascii="仿宋" w:hAnsi="仿宋" w:eastAsia="仿宋" w:cs="仿宋"/>
          <w:color w:val="000000" w:themeColor="text1"/>
          <w:kern w:val="2"/>
          <w:sz w:val="24"/>
          <w:szCs w:val="24"/>
        </w:rPr>
      </w:pPr>
      <w:bookmarkStart w:id="302" w:name="_Toc66279095"/>
      <w:bookmarkStart w:id="303" w:name="_Toc66278941"/>
      <w:bookmarkStart w:id="304" w:name="_Toc24468"/>
      <w:r>
        <w:rPr>
          <w:rFonts w:hint="eastAsia" w:ascii="仿宋" w:hAnsi="仿宋" w:eastAsia="仿宋" w:cs="仿宋"/>
          <w:color w:val="000000" w:themeColor="text1"/>
          <w:kern w:val="2"/>
          <w:sz w:val="24"/>
          <w:szCs w:val="24"/>
        </w:rPr>
        <w:t>（1）不同供应商的投标（响应）文件由同一单位或者个人编制；</w:t>
      </w:r>
      <w:bookmarkEnd w:id="302"/>
      <w:bookmarkEnd w:id="303"/>
      <w:bookmarkEnd w:id="304"/>
    </w:p>
    <w:p>
      <w:pPr>
        <w:pStyle w:val="21"/>
        <w:snapToGrid w:val="0"/>
        <w:spacing w:line="460" w:lineRule="atLeast"/>
        <w:outlineLvl w:val="1"/>
        <w:rPr>
          <w:rFonts w:ascii="仿宋" w:hAnsi="仿宋" w:eastAsia="仿宋" w:cs="仿宋"/>
          <w:color w:val="000000" w:themeColor="text1"/>
          <w:kern w:val="2"/>
          <w:sz w:val="24"/>
          <w:szCs w:val="24"/>
        </w:rPr>
      </w:pPr>
      <w:bookmarkStart w:id="305" w:name="_Toc66278942"/>
      <w:bookmarkStart w:id="306" w:name="_Toc66279096"/>
      <w:bookmarkStart w:id="307" w:name="_Toc29269"/>
      <w:r>
        <w:rPr>
          <w:rFonts w:hint="eastAsia" w:ascii="仿宋" w:hAnsi="仿宋" w:eastAsia="仿宋" w:cs="仿宋"/>
          <w:color w:val="000000" w:themeColor="text1"/>
          <w:kern w:val="2"/>
          <w:sz w:val="24"/>
          <w:szCs w:val="24"/>
        </w:rPr>
        <w:t>（2）不同供应商委托同一单位或者个人办理投标事宜；</w:t>
      </w:r>
      <w:bookmarkEnd w:id="305"/>
      <w:bookmarkEnd w:id="306"/>
      <w:bookmarkEnd w:id="307"/>
    </w:p>
    <w:p>
      <w:pPr>
        <w:pStyle w:val="21"/>
        <w:snapToGrid w:val="0"/>
        <w:spacing w:line="460" w:lineRule="atLeast"/>
        <w:outlineLvl w:val="1"/>
        <w:rPr>
          <w:rFonts w:ascii="仿宋" w:hAnsi="仿宋" w:eastAsia="仿宋" w:cs="仿宋"/>
          <w:color w:val="000000" w:themeColor="text1"/>
          <w:kern w:val="2"/>
          <w:sz w:val="24"/>
          <w:szCs w:val="24"/>
        </w:rPr>
      </w:pPr>
      <w:bookmarkStart w:id="308" w:name="_Toc15595"/>
      <w:bookmarkStart w:id="309" w:name="_Toc66279097"/>
      <w:bookmarkStart w:id="310" w:name="_Toc66278943"/>
      <w:r>
        <w:rPr>
          <w:rFonts w:hint="eastAsia" w:ascii="仿宋" w:hAnsi="仿宋" w:eastAsia="仿宋" w:cs="仿宋"/>
          <w:color w:val="000000" w:themeColor="text1"/>
          <w:kern w:val="2"/>
          <w:sz w:val="24"/>
          <w:szCs w:val="24"/>
        </w:rPr>
        <w:t>（3）不同供应商的投标文件或响应文件载明的项目管理成员或者联系人员为同一人；</w:t>
      </w:r>
      <w:bookmarkEnd w:id="308"/>
      <w:bookmarkEnd w:id="309"/>
      <w:bookmarkEnd w:id="310"/>
    </w:p>
    <w:p>
      <w:pPr>
        <w:pStyle w:val="21"/>
        <w:snapToGrid w:val="0"/>
        <w:spacing w:line="460" w:lineRule="atLeast"/>
        <w:outlineLvl w:val="1"/>
        <w:rPr>
          <w:rFonts w:ascii="仿宋" w:hAnsi="仿宋" w:eastAsia="仿宋" w:cs="仿宋"/>
          <w:color w:val="000000" w:themeColor="text1"/>
          <w:kern w:val="2"/>
          <w:sz w:val="24"/>
          <w:szCs w:val="24"/>
        </w:rPr>
      </w:pPr>
      <w:bookmarkStart w:id="311" w:name="_Toc66279098"/>
      <w:bookmarkStart w:id="312" w:name="_Toc66278944"/>
      <w:bookmarkStart w:id="313" w:name="_Toc24202"/>
      <w:r>
        <w:rPr>
          <w:rFonts w:hint="eastAsia" w:ascii="仿宋" w:hAnsi="仿宋" w:eastAsia="仿宋" w:cs="仿宋"/>
          <w:color w:val="000000" w:themeColor="text1"/>
          <w:kern w:val="2"/>
          <w:sz w:val="24"/>
          <w:szCs w:val="24"/>
        </w:rPr>
        <w:t>（4）不同供应商的投标（响应）文件件异常一致或者投标报价呈规律性差异；</w:t>
      </w:r>
      <w:bookmarkEnd w:id="311"/>
      <w:bookmarkEnd w:id="312"/>
      <w:bookmarkEnd w:id="313"/>
    </w:p>
    <w:p>
      <w:pPr>
        <w:pStyle w:val="21"/>
        <w:snapToGrid w:val="0"/>
        <w:spacing w:line="460" w:lineRule="atLeast"/>
        <w:outlineLvl w:val="1"/>
        <w:rPr>
          <w:rFonts w:ascii="仿宋" w:hAnsi="仿宋" w:eastAsia="仿宋" w:cs="仿宋"/>
          <w:color w:val="000000" w:themeColor="text1"/>
          <w:kern w:val="2"/>
          <w:sz w:val="24"/>
          <w:szCs w:val="24"/>
        </w:rPr>
      </w:pPr>
      <w:bookmarkStart w:id="314" w:name="_Toc6068"/>
      <w:bookmarkStart w:id="315" w:name="_Toc66279099"/>
      <w:bookmarkStart w:id="316" w:name="_Toc66278945"/>
      <w:r>
        <w:rPr>
          <w:rFonts w:hint="eastAsia" w:ascii="仿宋" w:hAnsi="仿宋" w:eastAsia="仿宋" w:cs="仿宋"/>
          <w:color w:val="000000" w:themeColor="text1"/>
          <w:kern w:val="2"/>
          <w:sz w:val="24"/>
          <w:szCs w:val="24"/>
        </w:rPr>
        <w:t>（5）不同供应商的投标（响应）文件相互混装。</w:t>
      </w:r>
      <w:bookmarkEnd w:id="314"/>
      <w:bookmarkEnd w:id="315"/>
      <w:bookmarkEnd w:id="316"/>
    </w:p>
    <w:p>
      <w:pPr>
        <w:pStyle w:val="21"/>
        <w:snapToGrid w:val="0"/>
        <w:spacing w:line="460" w:lineRule="atLeast"/>
        <w:outlineLvl w:val="1"/>
        <w:rPr>
          <w:rFonts w:ascii="仿宋" w:hAnsi="仿宋" w:eastAsia="仿宋" w:cs="仿宋"/>
          <w:b/>
          <w:bCs/>
          <w:color w:val="000000" w:themeColor="text1"/>
          <w:kern w:val="2"/>
          <w:sz w:val="24"/>
          <w:szCs w:val="24"/>
        </w:rPr>
      </w:pPr>
      <w:bookmarkStart w:id="317" w:name="_Toc66278946"/>
      <w:bookmarkStart w:id="318" w:name="_Toc27536"/>
      <w:bookmarkStart w:id="319" w:name="_Toc66279100"/>
      <w:r>
        <w:rPr>
          <w:rFonts w:hint="eastAsia" w:ascii="仿宋" w:hAnsi="仿宋" w:eastAsia="仿宋" w:cs="仿宋"/>
          <w:b/>
          <w:bCs/>
          <w:color w:val="000000" w:themeColor="text1"/>
          <w:kern w:val="2"/>
          <w:sz w:val="24"/>
          <w:szCs w:val="24"/>
        </w:rPr>
        <w:t>7.供应商有下列情形之一的，属于恶意串通，其投标无效：</w:t>
      </w:r>
      <w:bookmarkEnd w:id="317"/>
      <w:bookmarkEnd w:id="318"/>
      <w:bookmarkEnd w:id="319"/>
    </w:p>
    <w:p>
      <w:pPr>
        <w:pStyle w:val="21"/>
        <w:snapToGrid w:val="0"/>
        <w:spacing w:line="460" w:lineRule="atLeast"/>
        <w:outlineLvl w:val="1"/>
        <w:rPr>
          <w:rFonts w:ascii="仿宋" w:hAnsi="仿宋" w:eastAsia="仿宋" w:cs="仿宋"/>
          <w:color w:val="000000" w:themeColor="text1"/>
          <w:kern w:val="2"/>
          <w:sz w:val="24"/>
          <w:szCs w:val="24"/>
        </w:rPr>
      </w:pPr>
      <w:bookmarkStart w:id="320" w:name="_Toc66279101"/>
      <w:bookmarkStart w:id="321" w:name="_Toc66278947"/>
      <w:bookmarkStart w:id="322" w:name="_Toc9633"/>
      <w:r>
        <w:rPr>
          <w:rFonts w:hint="eastAsia" w:ascii="仿宋" w:hAnsi="仿宋" w:eastAsia="仿宋" w:cs="仿宋"/>
          <w:color w:val="000000" w:themeColor="text1"/>
          <w:kern w:val="2"/>
          <w:sz w:val="24"/>
          <w:szCs w:val="24"/>
        </w:rPr>
        <w:t>（1）供应商直接或者间接从采购人或者采购代理机构处获得其他供应商的相关情况并修改其投标（响应）文件；</w:t>
      </w:r>
      <w:bookmarkEnd w:id="320"/>
      <w:bookmarkEnd w:id="321"/>
      <w:bookmarkEnd w:id="322"/>
    </w:p>
    <w:p>
      <w:pPr>
        <w:pStyle w:val="21"/>
        <w:snapToGrid w:val="0"/>
        <w:spacing w:line="460" w:lineRule="atLeast"/>
        <w:outlineLvl w:val="1"/>
        <w:rPr>
          <w:rFonts w:ascii="仿宋" w:hAnsi="仿宋" w:eastAsia="仿宋" w:cs="仿宋"/>
          <w:color w:val="000000" w:themeColor="text1"/>
          <w:kern w:val="2"/>
          <w:sz w:val="24"/>
          <w:szCs w:val="24"/>
        </w:rPr>
      </w:pPr>
      <w:bookmarkStart w:id="323" w:name="_Toc66279102"/>
      <w:bookmarkStart w:id="324" w:name="_Toc31600"/>
      <w:bookmarkStart w:id="325" w:name="_Toc66278948"/>
      <w:r>
        <w:rPr>
          <w:rFonts w:hint="eastAsia" w:ascii="仿宋" w:hAnsi="仿宋" w:eastAsia="仿宋" w:cs="仿宋"/>
          <w:color w:val="000000" w:themeColor="text1"/>
          <w:kern w:val="2"/>
          <w:sz w:val="24"/>
          <w:szCs w:val="24"/>
        </w:rPr>
        <w:t>（2）供应商按照采购人或者采购代理机构的授意撤换、修改投标（响应）文件；</w:t>
      </w:r>
      <w:bookmarkEnd w:id="323"/>
      <w:bookmarkEnd w:id="324"/>
      <w:bookmarkEnd w:id="325"/>
    </w:p>
    <w:p>
      <w:pPr>
        <w:pStyle w:val="21"/>
        <w:snapToGrid w:val="0"/>
        <w:spacing w:line="460" w:lineRule="atLeast"/>
        <w:outlineLvl w:val="1"/>
        <w:rPr>
          <w:rFonts w:ascii="仿宋" w:hAnsi="仿宋" w:eastAsia="仿宋" w:cs="仿宋"/>
          <w:color w:val="000000" w:themeColor="text1"/>
          <w:kern w:val="2"/>
          <w:sz w:val="24"/>
          <w:szCs w:val="24"/>
        </w:rPr>
      </w:pPr>
      <w:bookmarkStart w:id="326" w:name="_Toc16171"/>
      <w:bookmarkStart w:id="327" w:name="_Toc66279103"/>
      <w:bookmarkStart w:id="328" w:name="_Toc66278949"/>
      <w:r>
        <w:rPr>
          <w:rFonts w:hint="eastAsia" w:ascii="仿宋" w:hAnsi="仿宋" w:eastAsia="仿宋" w:cs="仿宋"/>
          <w:color w:val="000000" w:themeColor="text1"/>
          <w:kern w:val="2"/>
          <w:sz w:val="24"/>
          <w:szCs w:val="24"/>
        </w:rPr>
        <w:t>（3）供应商之间协商报价、技术方案等投标（响应）文件的实质性内容；</w:t>
      </w:r>
      <w:bookmarkEnd w:id="326"/>
      <w:bookmarkEnd w:id="327"/>
      <w:bookmarkEnd w:id="328"/>
    </w:p>
    <w:p>
      <w:pPr>
        <w:pStyle w:val="21"/>
        <w:snapToGrid w:val="0"/>
        <w:spacing w:line="460" w:lineRule="atLeast"/>
        <w:outlineLvl w:val="1"/>
        <w:rPr>
          <w:rFonts w:ascii="仿宋" w:hAnsi="仿宋" w:eastAsia="仿宋" w:cs="仿宋"/>
          <w:color w:val="000000" w:themeColor="text1"/>
          <w:kern w:val="2"/>
          <w:sz w:val="24"/>
          <w:szCs w:val="24"/>
        </w:rPr>
      </w:pPr>
      <w:bookmarkStart w:id="329" w:name="_Toc28913"/>
      <w:bookmarkStart w:id="330" w:name="_Toc66279104"/>
      <w:bookmarkStart w:id="331" w:name="_Toc66278950"/>
      <w:r>
        <w:rPr>
          <w:rFonts w:hint="eastAsia" w:ascii="仿宋" w:hAnsi="仿宋" w:eastAsia="仿宋" w:cs="仿宋"/>
          <w:color w:val="000000" w:themeColor="text1"/>
          <w:kern w:val="2"/>
          <w:sz w:val="24"/>
          <w:szCs w:val="24"/>
        </w:rPr>
        <w:t>（4）属于同一集团、协会、商会等组织成员的供应商按照该组织要求协同参加政府采购活动；</w:t>
      </w:r>
      <w:bookmarkEnd w:id="329"/>
      <w:bookmarkEnd w:id="330"/>
      <w:bookmarkEnd w:id="331"/>
    </w:p>
    <w:p>
      <w:pPr>
        <w:pStyle w:val="21"/>
        <w:snapToGrid w:val="0"/>
        <w:spacing w:line="460" w:lineRule="atLeast"/>
        <w:outlineLvl w:val="1"/>
        <w:rPr>
          <w:rFonts w:ascii="仿宋" w:hAnsi="仿宋" w:eastAsia="仿宋" w:cs="仿宋"/>
          <w:color w:val="000000" w:themeColor="text1"/>
          <w:kern w:val="2"/>
          <w:sz w:val="24"/>
          <w:szCs w:val="24"/>
        </w:rPr>
      </w:pPr>
      <w:bookmarkStart w:id="332" w:name="_Toc66279105"/>
      <w:bookmarkStart w:id="333" w:name="_Toc66278951"/>
      <w:bookmarkStart w:id="334" w:name="_Toc16235"/>
      <w:r>
        <w:rPr>
          <w:rFonts w:hint="eastAsia" w:ascii="仿宋" w:hAnsi="仿宋" w:eastAsia="仿宋" w:cs="仿宋"/>
          <w:color w:val="000000" w:themeColor="text1"/>
          <w:kern w:val="2"/>
          <w:sz w:val="24"/>
          <w:szCs w:val="24"/>
        </w:rPr>
        <w:t>（5）供应商之间事先约定由某一特定供应商中标、成交；</w:t>
      </w:r>
      <w:bookmarkEnd w:id="332"/>
      <w:bookmarkEnd w:id="333"/>
      <w:bookmarkEnd w:id="334"/>
    </w:p>
    <w:p>
      <w:pPr>
        <w:pStyle w:val="21"/>
        <w:snapToGrid w:val="0"/>
        <w:spacing w:line="460" w:lineRule="atLeast"/>
        <w:outlineLvl w:val="1"/>
        <w:rPr>
          <w:rFonts w:ascii="仿宋" w:hAnsi="仿宋" w:eastAsia="仿宋" w:cs="仿宋"/>
          <w:color w:val="000000" w:themeColor="text1"/>
          <w:kern w:val="2"/>
          <w:sz w:val="24"/>
          <w:szCs w:val="24"/>
        </w:rPr>
      </w:pPr>
      <w:bookmarkStart w:id="335" w:name="_Toc22667"/>
      <w:bookmarkStart w:id="336" w:name="_Toc66279106"/>
      <w:bookmarkStart w:id="337" w:name="_Toc66278952"/>
      <w:r>
        <w:rPr>
          <w:rFonts w:hint="eastAsia" w:ascii="仿宋" w:hAnsi="仿宋" w:eastAsia="仿宋" w:cs="仿宋"/>
          <w:color w:val="000000" w:themeColor="text1"/>
          <w:kern w:val="2"/>
          <w:sz w:val="24"/>
          <w:szCs w:val="24"/>
        </w:rPr>
        <w:t>（6）供应商之间商定部分供应商放弃参加政府采购活动或者放弃中标、成交；</w:t>
      </w:r>
      <w:bookmarkEnd w:id="335"/>
      <w:bookmarkEnd w:id="336"/>
      <w:bookmarkEnd w:id="337"/>
    </w:p>
    <w:p>
      <w:pPr>
        <w:pStyle w:val="21"/>
        <w:snapToGrid w:val="0"/>
        <w:spacing w:line="460" w:lineRule="atLeast"/>
        <w:outlineLvl w:val="1"/>
        <w:rPr>
          <w:rFonts w:ascii="仿宋" w:hAnsi="仿宋" w:eastAsia="仿宋" w:cs="仿宋"/>
          <w:color w:val="000000" w:themeColor="text1"/>
          <w:kern w:val="2"/>
          <w:sz w:val="24"/>
          <w:szCs w:val="24"/>
        </w:rPr>
      </w:pPr>
      <w:bookmarkStart w:id="338" w:name="_Toc66279107"/>
      <w:bookmarkStart w:id="339" w:name="_Toc66278953"/>
      <w:bookmarkStart w:id="340" w:name="_Toc12210"/>
      <w:r>
        <w:rPr>
          <w:rFonts w:hint="eastAsia" w:ascii="仿宋" w:hAnsi="仿宋" w:eastAsia="仿宋" w:cs="仿宋"/>
          <w:color w:val="000000" w:themeColor="text1"/>
          <w:kern w:val="2"/>
          <w:sz w:val="24"/>
          <w:szCs w:val="24"/>
        </w:rPr>
        <w:t>（7）供应商与采购人或者采购代理机构之间、供应商相互之间，为谋求特定供应商中标、成交或者排斥其他供应商的其他串通行为。</w:t>
      </w:r>
      <w:bookmarkEnd w:id="338"/>
      <w:bookmarkEnd w:id="339"/>
      <w:bookmarkEnd w:id="340"/>
    </w:p>
    <w:p>
      <w:pPr>
        <w:pStyle w:val="21"/>
        <w:snapToGrid w:val="0"/>
        <w:spacing w:line="460" w:lineRule="atLeast"/>
        <w:outlineLvl w:val="1"/>
        <w:rPr>
          <w:rFonts w:ascii="仿宋" w:hAnsi="仿宋" w:eastAsia="仿宋" w:cs="仿宋"/>
          <w:b/>
          <w:bCs/>
          <w:kern w:val="2"/>
          <w:sz w:val="24"/>
          <w:szCs w:val="24"/>
        </w:rPr>
      </w:pPr>
      <w:bookmarkStart w:id="341" w:name="_Toc66279108"/>
      <w:bookmarkStart w:id="342" w:name="_Toc66278954"/>
      <w:bookmarkStart w:id="343" w:name="_Toc29213"/>
      <w:r>
        <w:rPr>
          <w:rFonts w:hint="eastAsia" w:ascii="仿宋" w:hAnsi="仿宋" w:eastAsia="仿宋" w:cs="仿宋"/>
          <w:b/>
          <w:bCs/>
          <w:kern w:val="2"/>
          <w:sz w:val="24"/>
          <w:szCs w:val="24"/>
        </w:rPr>
        <w:t>8.出现以下情形，导致电子交易平台无法正常进行，或者无法保证电子交易的公平、公正和安全时，中止电子交易活动：</w:t>
      </w:r>
      <w:bookmarkEnd w:id="341"/>
      <w:bookmarkEnd w:id="342"/>
      <w:bookmarkEnd w:id="343"/>
    </w:p>
    <w:p>
      <w:pPr>
        <w:pStyle w:val="21"/>
        <w:snapToGrid w:val="0"/>
        <w:spacing w:line="460" w:lineRule="atLeast"/>
        <w:outlineLvl w:val="1"/>
        <w:rPr>
          <w:rFonts w:ascii="仿宋" w:hAnsi="仿宋" w:eastAsia="仿宋" w:cs="仿宋"/>
          <w:kern w:val="2"/>
          <w:sz w:val="24"/>
          <w:szCs w:val="24"/>
        </w:rPr>
      </w:pPr>
      <w:bookmarkStart w:id="344" w:name="_Toc1258"/>
      <w:bookmarkStart w:id="345" w:name="_Toc66279109"/>
      <w:bookmarkStart w:id="346" w:name="_Toc66278955"/>
      <w:r>
        <w:rPr>
          <w:rFonts w:hint="eastAsia" w:ascii="仿宋" w:hAnsi="仿宋" w:eastAsia="仿宋" w:cs="仿宋"/>
          <w:kern w:val="2"/>
          <w:sz w:val="24"/>
          <w:szCs w:val="24"/>
        </w:rPr>
        <w:t>（1）电子交易平台发生故障而无法登录访问的；</w:t>
      </w:r>
      <w:bookmarkEnd w:id="344"/>
      <w:bookmarkEnd w:id="345"/>
      <w:bookmarkEnd w:id="346"/>
    </w:p>
    <w:p>
      <w:pPr>
        <w:pStyle w:val="21"/>
        <w:snapToGrid w:val="0"/>
        <w:spacing w:line="460" w:lineRule="atLeast"/>
        <w:outlineLvl w:val="1"/>
        <w:rPr>
          <w:rFonts w:ascii="仿宋" w:hAnsi="仿宋" w:eastAsia="仿宋" w:cs="仿宋"/>
          <w:kern w:val="2"/>
          <w:sz w:val="24"/>
          <w:szCs w:val="24"/>
        </w:rPr>
      </w:pPr>
      <w:bookmarkStart w:id="347" w:name="_Toc66279110"/>
      <w:bookmarkStart w:id="348" w:name="_Toc66278956"/>
      <w:bookmarkStart w:id="349" w:name="_Toc26952"/>
      <w:r>
        <w:rPr>
          <w:rFonts w:hint="eastAsia" w:ascii="仿宋" w:hAnsi="仿宋" w:eastAsia="仿宋" w:cs="仿宋"/>
          <w:kern w:val="2"/>
          <w:sz w:val="24"/>
          <w:szCs w:val="24"/>
        </w:rPr>
        <w:t>（2）电子交易平台应用或数据库出现错误，不能进行正常操作的；</w:t>
      </w:r>
      <w:bookmarkEnd w:id="347"/>
      <w:bookmarkEnd w:id="348"/>
      <w:bookmarkEnd w:id="349"/>
    </w:p>
    <w:p>
      <w:pPr>
        <w:pStyle w:val="21"/>
        <w:snapToGrid w:val="0"/>
        <w:spacing w:line="460" w:lineRule="atLeast"/>
        <w:outlineLvl w:val="1"/>
        <w:rPr>
          <w:rFonts w:ascii="仿宋" w:hAnsi="仿宋" w:eastAsia="仿宋" w:cs="仿宋"/>
          <w:kern w:val="2"/>
          <w:sz w:val="24"/>
          <w:szCs w:val="24"/>
        </w:rPr>
      </w:pPr>
      <w:bookmarkStart w:id="350" w:name="_Toc9485"/>
      <w:bookmarkStart w:id="351" w:name="_Toc66278957"/>
      <w:bookmarkStart w:id="352" w:name="_Toc66279111"/>
      <w:r>
        <w:rPr>
          <w:rFonts w:hint="eastAsia" w:ascii="仿宋" w:hAnsi="仿宋" w:eastAsia="仿宋" w:cs="仿宋"/>
          <w:kern w:val="2"/>
          <w:sz w:val="24"/>
          <w:szCs w:val="24"/>
        </w:rPr>
        <w:t>（3）电子交易平台发现严重安全漏洞，有潜在泄密危险的；</w:t>
      </w:r>
      <w:bookmarkEnd w:id="350"/>
      <w:bookmarkEnd w:id="351"/>
      <w:bookmarkEnd w:id="352"/>
    </w:p>
    <w:p>
      <w:pPr>
        <w:pStyle w:val="21"/>
        <w:snapToGrid w:val="0"/>
        <w:spacing w:line="460" w:lineRule="atLeast"/>
        <w:outlineLvl w:val="1"/>
        <w:rPr>
          <w:rFonts w:ascii="仿宋" w:hAnsi="仿宋" w:eastAsia="仿宋" w:cs="仿宋"/>
          <w:kern w:val="2"/>
          <w:sz w:val="24"/>
          <w:szCs w:val="24"/>
        </w:rPr>
      </w:pPr>
      <w:bookmarkStart w:id="353" w:name="_Toc14740"/>
      <w:bookmarkStart w:id="354" w:name="_Toc66279112"/>
      <w:bookmarkStart w:id="355" w:name="_Toc66278958"/>
      <w:r>
        <w:rPr>
          <w:rFonts w:hint="eastAsia" w:ascii="仿宋" w:hAnsi="仿宋" w:eastAsia="仿宋" w:cs="仿宋"/>
          <w:kern w:val="2"/>
          <w:sz w:val="24"/>
          <w:szCs w:val="24"/>
        </w:rPr>
        <w:t>（4）病毒发作导致不能进行正常操作的；</w:t>
      </w:r>
      <w:bookmarkEnd w:id="353"/>
      <w:bookmarkEnd w:id="354"/>
      <w:bookmarkEnd w:id="355"/>
    </w:p>
    <w:p>
      <w:pPr>
        <w:pStyle w:val="21"/>
        <w:snapToGrid w:val="0"/>
        <w:spacing w:line="460" w:lineRule="atLeast"/>
        <w:outlineLvl w:val="1"/>
        <w:rPr>
          <w:rFonts w:ascii="仿宋" w:hAnsi="仿宋" w:eastAsia="仿宋" w:cs="仿宋"/>
          <w:kern w:val="2"/>
          <w:sz w:val="24"/>
          <w:szCs w:val="24"/>
        </w:rPr>
      </w:pPr>
      <w:bookmarkStart w:id="356" w:name="_Toc66278959"/>
      <w:bookmarkStart w:id="357" w:name="_Toc66279113"/>
      <w:bookmarkStart w:id="358" w:name="_Toc23853"/>
      <w:r>
        <w:rPr>
          <w:rFonts w:hint="eastAsia" w:ascii="仿宋" w:hAnsi="仿宋" w:eastAsia="仿宋" w:cs="仿宋"/>
          <w:kern w:val="2"/>
          <w:sz w:val="24"/>
          <w:szCs w:val="24"/>
        </w:rPr>
        <w:t>（5）其他无法保证电子交易的公平、公正和安全的情况。</w:t>
      </w:r>
      <w:bookmarkEnd w:id="356"/>
      <w:bookmarkEnd w:id="357"/>
      <w:bookmarkEnd w:id="358"/>
    </w:p>
    <w:p>
      <w:pPr>
        <w:pStyle w:val="21"/>
        <w:snapToGrid w:val="0"/>
        <w:spacing w:line="460" w:lineRule="atLeast"/>
        <w:ind w:firstLine="480" w:firstLineChars="200"/>
        <w:outlineLvl w:val="1"/>
        <w:rPr>
          <w:rFonts w:ascii="仿宋" w:hAnsi="仿宋" w:eastAsia="仿宋" w:cs="仿宋"/>
          <w:b/>
          <w:bCs/>
        </w:rPr>
      </w:pPr>
      <w:bookmarkStart w:id="359" w:name="_Toc66278960"/>
      <w:bookmarkStart w:id="360" w:name="_Toc66279114"/>
      <w:bookmarkStart w:id="361" w:name="_Toc25803"/>
      <w:r>
        <w:rPr>
          <w:rFonts w:hint="eastAsia" w:ascii="仿宋" w:hAnsi="仿宋" w:eastAsia="仿宋" w:cs="仿宋"/>
          <w:kern w:val="2"/>
          <w:sz w:val="24"/>
          <w:szCs w:val="24"/>
        </w:rPr>
        <w:t>出现上述情形，不影响采购公平、公正性的，采购组织机构可以待上述情形消除后继续组织电子交易活动，也可以决定某些环节以纸质形式进行；影响或可能影响采购公平、公正性的，应当重新采购。</w:t>
      </w:r>
      <w:bookmarkEnd w:id="359"/>
      <w:bookmarkEnd w:id="360"/>
      <w:bookmarkEnd w:id="361"/>
    </w:p>
    <w:p>
      <w:pPr>
        <w:spacing w:line="400" w:lineRule="exact"/>
        <w:rPr>
          <w:rFonts w:ascii="仿宋" w:hAnsi="仿宋" w:eastAsia="仿宋" w:cs="仿宋"/>
          <w:b/>
          <w:bCs/>
          <w:sz w:val="24"/>
          <w:szCs w:val="24"/>
        </w:rPr>
      </w:pPr>
      <w:bookmarkStart w:id="362" w:name="_Toc66278961"/>
      <w:r>
        <w:rPr>
          <w:rFonts w:hint="eastAsia" w:ascii="仿宋" w:hAnsi="仿宋" w:eastAsia="仿宋" w:cs="仿宋"/>
          <w:b/>
          <w:bCs/>
          <w:sz w:val="24"/>
          <w:szCs w:val="24"/>
        </w:rPr>
        <w:t>（九）废标的情形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在招标采购中，出现下列情形之一的，应予废标：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（1）符合专业条件的供应商或者对招标文件作实质性响应的供应商不足三家的；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（3）供应商的报价均超过了采购预算，采购人不能支付的；</w:t>
      </w:r>
    </w:p>
    <w:p>
      <w:pPr>
        <w:spacing w:line="400" w:lineRule="exact"/>
        <w:ind w:firstLine="480" w:firstLineChars="200"/>
        <w:rPr>
          <w:rFonts w:ascii="仿宋" w:hAnsi="仿宋" w:eastAsia="仿宋" w:cs="仿宋"/>
        </w:rPr>
      </w:pPr>
      <w:r>
        <w:rPr>
          <w:rFonts w:hint="eastAsia" w:ascii="仿宋" w:hAnsi="仿宋" w:eastAsia="仿宋" w:cs="仿宋"/>
          <w:sz w:val="24"/>
          <w:szCs w:val="24"/>
        </w:rPr>
        <w:t xml:space="preserve">（4）因重大变故，采购任务取消的。 </w:t>
      </w:r>
    </w:p>
    <w:p>
      <w:pPr>
        <w:pStyle w:val="5"/>
        <w:spacing w:line="460" w:lineRule="atLeast"/>
        <w:rPr>
          <w:rFonts w:ascii="仿宋" w:hAnsi="仿宋" w:eastAsia="仿宋" w:cs="仿宋"/>
          <w:snapToGrid w:val="0"/>
          <w:sz w:val="28"/>
          <w:szCs w:val="28"/>
        </w:rPr>
      </w:pPr>
      <w:bookmarkStart w:id="363" w:name="_Toc29922"/>
      <w:r>
        <w:rPr>
          <w:rFonts w:hint="eastAsia" w:ascii="仿宋" w:hAnsi="仿宋" w:eastAsia="仿宋" w:cs="仿宋"/>
          <w:sz w:val="28"/>
          <w:szCs w:val="28"/>
        </w:rPr>
        <w:t>四、开标</w:t>
      </w:r>
      <w:bookmarkEnd w:id="362"/>
      <w:bookmarkEnd w:id="363"/>
    </w:p>
    <w:p>
      <w:pPr>
        <w:spacing w:line="360" w:lineRule="auto"/>
        <w:ind w:firstLine="482" w:firstLineChars="200"/>
        <w:rPr>
          <w:rFonts w:ascii="仿宋" w:hAnsi="仿宋" w:eastAsia="仿宋" w:cs="仿宋"/>
          <w:b/>
          <w:bCs/>
          <w:kern w:val="0"/>
          <w:sz w:val="24"/>
          <w:szCs w:val="24"/>
        </w:rPr>
      </w:pPr>
      <w:bookmarkStart w:id="364" w:name="_Toc66279126"/>
      <w:bookmarkStart w:id="365" w:name="_Toc66278972"/>
      <w:r>
        <w:rPr>
          <w:rFonts w:hint="eastAsia" w:ascii="仿宋" w:hAnsi="仿宋" w:eastAsia="仿宋" w:cs="仿宋"/>
          <w:b/>
          <w:bCs/>
          <w:kern w:val="0"/>
          <w:sz w:val="24"/>
          <w:szCs w:val="24"/>
        </w:rPr>
        <w:t>（一）开标形式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采购代理机构将按照采购文件规定的时间通过“政府采购云平台”组织开标、开启投标文件，所有供应商均应当准时在线参加。</w:t>
      </w:r>
    </w:p>
    <w:p>
      <w:pPr>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（二）开标准备</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1、开标的准备工作由采购代理机构负责落实；</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采购代理机构将按照招标文件规定的时间通过“政府采购云平台”组织开标、开启投标文件，所有供应商均应当准时在线参加。</w:t>
      </w:r>
      <w:r>
        <w:rPr>
          <w:rFonts w:hint="eastAsia" w:ascii="仿宋" w:hAnsi="仿宋" w:eastAsia="仿宋" w:cs="仿宋"/>
          <w:kern w:val="0"/>
          <w:sz w:val="24"/>
          <w:szCs w:val="24"/>
        </w:rPr>
        <w:t>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（三）开标流程</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1.开标由采购人或者采购代理机构主持，邀请供应商参加。评标委员会成员不得参加开标活动；</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2.主持人宣布开标会议开始，并按照规定的时间通过政采云系统组织开标，所有供应商应当准时在线参加；</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3.主持人介绍参加开标会的人员名单；</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4.主持人宣布评标期间的有关事项；告知应当回避的情形，请有关人员回避，并由采购人代表检查备份投标文件（U 盘）的密封、包装情况；</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5.投标截止时间后，投标人登录政采云平台，用“项目采购-开标评标”功能对电子投标文件进行在线解密；</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7.在开标结束后（评标开始前），由采购人或采购代理机构进行资格审查。资格审查后在系统上公布资格审查结果；</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9.由主持人在政采云系统上公布的供应商名称及在其投标文件中承诺的投标报价、投标内容以及其他有必要宣读的内容；</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10.报价部分符合性审查及评分结束后，由主持人公布无效投标的供应商名单、投标无效的原因，并在政采云系统上公布其他有效投标的评分结果；</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11.最终在政采云系统上公布评审结果；</w:t>
      </w:r>
    </w:p>
    <w:p>
      <w:pPr>
        <w:pStyle w:val="2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12.开标会议结束</w:t>
      </w:r>
    </w:p>
    <w:p>
      <w:pPr>
        <w:pStyle w:val="27"/>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特别说明：如遇“政府采购云平台”电子化招标或评审程序调整的，按调整后程序执行。</w:t>
      </w:r>
    </w:p>
    <w:bookmarkEnd w:id="364"/>
    <w:bookmarkEnd w:id="365"/>
    <w:p>
      <w:pPr>
        <w:pStyle w:val="5"/>
        <w:spacing w:line="460" w:lineRule="atLeast"/>
        <w:rPr>
          <w:rFonts w:ascii="仿宋" w:hAnsi="仿宋" w:eastAsia="仿宋" w:cs="仿宋"/>
          <w:sz w:val="28"/>
          <w:szCs w:val="28"/>
        </w:rPr>
      </w:pPr>
      <w:bookmarkStart w:id="366" w:name="_Toc5429"/>
      <w:bookmarkStart w:id="367" w:name="_Toc66278973"/>
      <w:r>
        <w:rPr>
          <w:rFonts w:hint="eastAsia" w:ascii="仿宋" w:hAnsi="仿宋" w:eastAsia="仿宋" w:cs="仿宋"/>
          <w:sz w:val="28"/>
          <w:szCs w:val="28"/>
        </w:rPr>
        <w:t>五、评标</w:t>
      </w:r>
      <w:bookmarkEnd w:id="366"/>
      <w:bookmarkEnd w:id="367"/>
    </w:p>
    <w:p>
      <w:pPr>
        <w:pStyle w:val="27"/>
        <w:spacing w:line="46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（一）组建评标委员会</w:t>
      </w:r>
    </w:p>
    <w:p>
      <w:pPr>
        <w:pStyle w:val="27"/>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本项目评标委员会由政府采购评审专家和采购人代表共5人组成（其中采购人代表不超过总人数的 1/3）。</w:t>
      </w:r>
    </w:p>
    <w:p>
      <w:pPr>
        <w:pStyle w:val="27"/>
        <w:spacing w:line="46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（二）评标的方式</w:t>
      </w:r>
    </w:p>
    <w:p>
      <w:pPr>
        <w:pStyle w:val="27"/>
        <w:spacing w:line="460" w:lineRule="atLeast"/>
        <w:ind w:left="878" w:leftChars="228" w:hanging="240" w:hangingChars="100"/>
        <w:rPr>
          <w:rFonts w:ascii="仿宋" w:hAnsi="仿宋" w:eastAsia="仿宋" w:cs="仿宋"/>
          <w:color w:val="000000"/>
          <w:sz w:val="24"/>
          <w:szCs w:val="24"/>
        </w:rPr>
      </w:pPr>
      <w:r>
        <w:rPr>
          <w:rFonts w:hint="eastAsia" w:ascii="仿宋" w:hAnsi="仿宋" w:eastAsia="仿宋" w:cs="仿宋"/>
          <w:color w:val="000000"/>
          <w:sz w:val="24"/>
          <w:szCs w:val="24"/>
        </w:rPr>
        <w:t>本项目采用不公开方式评标，评标的依据为招标文件和投标文件。</w:t>
      </w:r>
    </w:p>
    <w:p>
      <w:pPr>
        <w:pStyle w:val="27"/>
        <w:spacing w:line="46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（三）评标程序</w:t>
      </w:r>
    </w:p>
    <w:p>
      <w:pPr>
        <w:snapToGrid w:val="0"/>
        <w:spacing w:line="460" w:lineRule="atLeast"/>
        <w:ind w:firstLine="472" w:firstLineChars="196"/>
        <w:rPr>
          <w:rFonts w:ascii="仿宋" w:hAnsi="仿宋" w:eastAsia="仿宋" w:cs="仿宋"/>
          <w:b/>
          <w:bCs/>
          <w:color w:val="000000"/>
          <w:sz w:val="24"/>
          <w:szCs w:val="24"/>
        </w:rPr>
      </w:pPr>
      <w:r>
        <w:rPr>
          <w:rFonts w:hint="eastAsia" w:ascii="仿宋" w:hAnsi="仿宋" w:eastAsia="仿宋" w:cs="仿宋"/>
          <w:b/>
          <w:bCs/>
          <w:color w:val="000000"/>
          <w:sz w:val="24"/>
          <w:szCs w:val="24"/>
        </w:rPr>
        <w:t>1.形式审查</w:t>
      </w:r>
    </w:p>
    <w:p>
      <w:pPr>
        <w:snapToGrid w:val="0"/>
        <w:spacing w:line="460" w:lineRule="atLeast"/>
        <w:ind w:firstLine="480" w:firstLineChars="200"/>
        <w:rPr>
          <w:rFonts w:ascii="仿宋" w:hAnsi="仿宋" w:eastAsia="仿宋" w:cs="仿宋"/>
          <w:b/>
          <w:bCs/>
          <w:sz w:val="24"/>
          <w:szCs w:val="24"/>
        </w:rPr>
      </w:pPr>
      <w:r>
        <w:rPr>
          <w:rFonts w:hint="eastAsia" w:ascii="仿宋" w:hAnsi="仿宋" w:eastAsia="仿宋" w:cs="仿宋"/>
          <w:sz w:val="24"/>
          <w:szCs w:val="24"/>
        </w:rPr>
        <w:t>采购人代表和代理机构工作人员协助评标委员会对投标人的资格和投标文件的完整性、合法性等进行审查。</w:t>
      </w:r>
    </w:p>
    <w:p>
      <w:pPr>
        <w:snapToGrid w:val="0"/>
        <w:spacing w:line="460" w:lineRule="atLeast"/>
        <w:ind w:firstLine="472" w:firstLineChars="196"/>
        <w:rPr>
          <w:rFonts w:ascii="仿宋" w:hAnsi="仿宋" w:eastAsia="仿宋" w:cs="仿宋"/>
          <w:b/>
          <w:bCs/>
          <w:sz w:val="24"/>
          <w:szCs w:val="24"/>
        </w:rPr>
      </w:pPr>
      <w:r>
        <w:rPr>
          <w:rFonts w:hint="eastAsia" w:ascii="仿宋" w:hAnsi="仿宋" w:eastAsia="仿宋" w:cs="仿宋"/>
          <w:b/>
          <w:bCs/>
          <w:sz w:val="24"/>
          <w:szCs w:val="24"/>
        </w:rPr>
        <w:t>2.实质审查与比较</w:t>
      </w:r>
    </w:p>
    <w:p>
      <w:pPr>
        <w:snapToGrid w:val="0"/>
        <w:spacing w:line="460" w:lineRule="atLeast"/>
        <w:ind w:firstLine="480" w:firstLineChars="20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1）评标委员会审查投标文件的实质性内容是否符合招标文件的实质性要求。</w:t>
      </w:r>
    </w:p>
    <w:p>
      <w:pPr>
        <w:snapToGrid w:val="0"/>
        <w:spacing w:line="460" w:lineRule="atLeast"/>
        <w:ind w:firstLine="480" w:firstLineChars="20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pPr>
        <w:snapToGrid w:val="0"/>
        <w:spacing w:line="460" w:lineRule="atLeast"/>
        <w:ind w:firstLine="480" w:firstLineChars="20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3）各投标人的技术得分为所有评委的有效评分的算术平均数，由指定专人进行计算复核。</w:t>
      </w:r>
    </w:p>
    <w:p>
      <w:pPr>
        <w:snapToGrid w:val="0"/>
        <w:spacing w:line="460" w:lineRule="atLeast"/>
        <w:ind w:firstLine="480" w:firstLineChars="20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4）代理机构工作人员协助评标委员会根据本项目的评分标准计算各投标人的商务报价得分。</w:t>
      </w:r>
    </w:p>
    <w:p>
      <w:pPr>
        <w:snapToGrid w:val="0"/>
        <w:spacing w:line="460" w:lineRule="atLeast"/>
        <w:ind w:firstLine="480" w:firstLineChars="20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5）评标委员会完成评标后,评委对各部分得分汇总,计算出本项目最终得分、性价比、评标价等。评标委员会按评标原则推荐中标候选人同时起草评标报告。</w:t>
      </w:r>
    </w:p>
    <w:p>
      <w:pPr>
        <w:snapToGrid w:val="0"/>
        <w:spacing w:line="460" w:lineRule="atLeas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（四）澄清问题的形式</w:t>
      </w:r>
    </w:p>
    <w:p>
      <w:pPr>
        <w:snapToGrid w:val="0"/>
        <w:spacing w:line="460" w:lineRule="atLeas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pPr>
        <w:snapToGrid w:val="0"/>
        <w:spacing w:line="460" w:lineRule="atLeas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（五）</w:t>
      </w:r>
      <w:r>
        <w:rPr>
          <w:rFonts w:hint="eastAsia" w:ascii="仿宋" w:hAnsi="仿宋" w:eastAsia="仿宋" w:cs="仿宋"/>
          <w:b/>
          <w:bCs/>
          <w:sz w:val="24"/>
          <w:szCs w:val="24"/>
        </w:rPr>
        <w:t>错误修正</w:t>
      </w:r>
    </w:p>
    <w:p>
      <w:pPr>
        <w:pStyle w:val="27"/>
        <w:spacing w:line="460" w:lineRule="atLeast"/>
        <w:ind w:left="878" w:leftChars="228" w:hanging="240" w:hangingChars="100"/>
        <w:rPr>
          <w:rFonts w:ascii="仿宋" w:hAnsi="仿宋" w:eastAsia="仿宋" w:cs="仿宋"/>
          <w:sz w:val="24"/>
          <w:szCs w:val="24"/>
        </w:rPr>
      </w:pPr>
      <w:r>
        <w:rPr>
          <w:rFonts w:hint="eastAsia" w:ascii="仿宋" w:hAnsi="仿宋" w:eastAsia="仿宋" w:cs="仿宋"/>
          <w:sz w:val="24"/>
          <w:szCs w:val="24"/>
        </w:rPr>
        <w:t>投标文件如果出现计算或表达上的错误，修正错误的原则如下：</w:t>
      </w:r>
    </w:p>
    <w:p>
      <w:pPr>
        <w:snapToGrid w:val="0"/>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1.开标一览表总价与投标报价明细表汇总数不一致的，</w:t>
      </w:r>
      <w:r>
        <w:rPr>
          <w:rFonts w:hint="eastAsia" w:ascii="仿宋" w:hAnsi="仿宋" w:eastAsia="仿宋" w:cs="仿宋"/>
          <w:kern w:val="0"/>
          <w:sz w:val="24"/>
          <w:szCs w:val="24"/>
        </w:rPr>
        <w:t>以开标一览表为准；</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2.投标文件的大写金额和小写金额不一致的，以大写金额为准；</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3.总价金额与按单价汇总金额不一致的，以单价金额计算结果为准；</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4.对不同文字文本投标文件的解释发生异议的，以中文文本为准。</w:t>
      </w:r>
    </w:p>
    <w:p>
      <w:pPr>
        <w:pStyle w:val="27"/>
        <w:spacing w:line="46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27"/>
        <w:tabs>
          <w:tab w:val="left" w:pos="630"/>
        </w:tabs>
        <w:spacing w:line="460" w:lineRule="atLeast"/>
        <w:ind w:firstLine="472" w:firstLineChars="196"/>
        <w:rPr>
          <w:rFonts w:ascii="仿宋" w:hAnsi="仿宋" w:eastAsia="仿宋" w:cs="仿宋"/>
          <w:b/>
          <w:bCs/>
          <w:sz w:val="24"/>
          <w:szCs w:val="24"/>
        </w:rPr>
      </w:pPr>
      <w:r>
        <w:rPr>
          <w:rFonts w:hint="eastAsia" w:ascii="仿宋" w:hAnsi="仿宋" w:eastAsia="仿宋" w:cs="仿宋"/>
          <w:b/>
          <w:bCs/>
          <w:color w:val="000000"/>
          <w:sz w:val="24"/>
          <w:szCs w:val="24"/>
        </w:rPr>
        <w:t>（六）</w:t>
      </w:r>
      <w:r>
        <w:rPr>
          <w:rFonts w:hint="eastAsia" w:ascii="仿宋" w:hAnsi="仿宋" w:eastAsia="仿宋" w:cs="仿宋"/>
          <w:b/>
          <w:bCs/>
          <w:sz w:val="24"/>
          <w:szCs w:val="24"/>
        </w:rPr>
        <w:t>评标原则和评标办法</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2.评标办法。本项目评标办法是</w:t>
      </w:r>
      <w:r>
        <w:rPr>
          <w:rFonts w:hint="eastAsia" w:ascii="仿宋" w:hAnsi="仿宋" w:eastAsia="仿宋" w:cs="仿宋"/>
          <w:b/>
          <w:bCs/>
          <w:sz w:val="24"/>
          <w:szCs w:val="24"/>
          <w:u w:val="single"/>
        </w:rPr>
        <w:t>综合评分法</w:t>
      </w:r>
      <w:r>
        <w:rPr>
          <w:rFonts w:hint="eastAsia" w:ascii="仿宋" w:hAnsi="仿宋" w:eastAsia="仿宋" w:cs="仿宋"/>
          <w:b/>
          <w:bCs/>
          <w:sz w:val="24"/>
          <w:szCs w:val="24"/>
        </w:rPr>
        <w:t>，</w:t>
      </w:r>
      <w:r>
        <w:rPr>
          <w:rFonts w:hint="eastAsia" w:ascii="仿宋" w:hAnsi="仿宋" w:eastAsia="仿宋" w:cs="仿宋"/>
          <w:sz w:val="24"/>
          <w:szCs w:val="24"/>
        </w:rPr>
        <w:t>具体评标内容及评分标准等详见《第四章：评标办法及评分标准》。</w:t>
      </w:r>
    </w:p>
    <w:p>
      <w:pPr>
        <w:pStyle w:val="27"/>
        <w:spacing w:line="460" w:lineRule="atLeast"/>
        <w:ind w:firstLine="472" w:firstLineChars="196"/>
        <w:rPr>
          <w:rFonts w:ascii="仿宋" w:hAnsi="仿宋" w:eastAsia="仿宋" w:cs="仿宋"/>
          <w:b/>
          <w:bCs/>
          <w:sz w:val="24"/>
          <w:szCs w:val="24"/>
        </w:rPr>
      </w:pPr>
      <w:r>
        <w:rPr>
          <w:rFonts w:hint="eastAsia" w:ascii="仿宋" w:hAnsi="仿宋" w:eastAsia="仿宋" w:cs="仿宋"/>
          <w:b/>
          <w:bCs/>
          <w:sz w:val="24"/>
          <w:szCs w:val="24"/>
        </w:rPr>
        <w:t>（七）评标过程的监控</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本项目评标过程实行全程录音、录像监控，供应商在评标过程中所进行的试图影响评标结果的不公正活动，可能导致其投标被拒绝。</w:t>
      </w:r>
    </w:p>
    <w:p>
      <w:pPr>
        <w:pStyle w:val="5"/>
        <w:spacing w:line="460" w:lineRule="atLeast"/>
        <w:rPr>
          <w:rFonts w:ascii="仿宋" w:hAnsi="仿宋" w:eastAsia="仿宋" w:cs="仿宋"/>
          <w:sz w:val="28"/>
          <w:szCs w:val="28"/>
        </w:rPr>
      </w:pPr>
      <w:bookmarkStart w:id="368" w:name="_Toc66278974"/>
      <w:bookmarkStart w:id="369" w:name="_Toc12836"/>
      <w:r>
        <w:rPr>
          <w:rFonts w:hint="eastAsia" w:ascii="仿宋" w:hAnsi="仿宋" w:eastAsia="仿宋" w:cs="仿宋"/>
          <w:sz w:val="28"/>
          <w:szCs w:val="28"/>
        </w:rPr>
        <w:t>六、定标</w:t>
      </w:r>
      <w:bookmarkEnd w:id="368"/>
      <w:bookmarkEnd w:id="369"/>
    </w:p>
    <w:p>
      <w:pPr>
        <w:pStyle w:val="27"/>
        <w:spacing w:line="460" w:lineRule="atLeast"/>
        <w:ind w:firstLine="472" w:firstLineChars="196"/>
        <w:rPr>
          <w:rFonts w:ascii="仿宋" w:hAnsi="仿宋" w:eastAsia="仿宋" w:cs="仿宋"/>
          <w:b/>
          <w:bCs/>
          <w:sz w:val="24"/>
          <w:szCs w:val="24"/>
        </w:rPr>
      </w:pPr>
      <w:r>
        <w:rPr>
          <w:rFonts w:hint="eastAsia" w:ascii="仿宋" w:hAnsi="仿宋" w:eastAsia="仿宋" w:cs="仿宋"/>
          <w:b/>
          <w:bCs/>
          <w:sz w:val="24"/>
          <w:szCs w:val="24"/>
        </w:rPr>
        <w:t>（一）本项目由采购人根据评标委员会小组提交的《评审报告》，通过“政府采购云平台”依法确定成交人。</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1. 采购代理机构在评标结束后2个工作日内将评标报告交采购人确认。</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2. 采购人应当自收到评标报告之日起5个工作日内，在评标报告确定的中标候选人中按顺序确认中标人。</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3. 采购人依法确定中标人后2个工作日内，采购代理机构以书面形式发出《中标通知书》,并同时在相关网站上发布中标结果公告。</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4.中标通知书发出后，采购人改变中标结果，或者中标供应商放弃中标，应当承担相应的法律责任。</w:t>
      </w:r>
    </w:p>
    <w:p>
      <w:pPr>
        <w:pStyle w:val="27"/>
        <w:spacing w:line="460" w:lineRule="atLeast"/>
        <w:ind w:firstLine="472" w:firstLineChars="196"/>
        <w:rPr>
          <w:rFonts w:ascii="仿宋" w:hAnsi="仿宋" w:eastAsia="仿宋" w:cs="仿宋"/>
          <w:b/>
          <w:bCs/>
          <w:sz w:val="24"/>
          <w:szCs w:val="24"/>
        </w:rPr>
      </w:pPr>
      <w:r>
        <w:rPr>
          <w:rFonts w:hint="eastAsia" w:ascii="仿宋" w:hAnsi="仿宋" w:eastAsia="仿宋" w:cs="仿宋"/>
          <w:b/>
          <w:bCs/>
          <w:sz w:val="24"/>
          <w:szCs w:val="24"/>
        </w:rPr>
        <w:t>（二）中标通知书</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1、确定中标供应商后，采购代理机构将以书面形式发出中标通知书，通知中标的供应商其投标被接受。</w:t>
      </w:r>
      <w:r>
        <w:rPr>
          <w:rFonts w:hint="eastAsia" w:ascii="仿宋" w:hAnsi="仿宋" w:eastAsia="仿宋" w:cs="仿宋"/>
          <w:b/>
          <w:bCs/>
          <w:sz w:val="24"/>
          <w:szCs w:val="24"/>
        </w:rPr>
        <w:t>中标通知书发出后，中标人无正当理由不得放弃中标。</w:t>
      </w:r>
    </w:p>
    <w:p>
      <w:pPr>
        <w:pStyle w:val="27"/>
        <w:spacing w:line="46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3.中标通知书为双方签订合同的依据。</w:t>
      </w:r>
    </w:p>
    <w:p>
      <w:pPr>
        <w:pStyle w:val="27"/>
        <w:spacing w:line="460" w:lineRule="atLeast"/>
        <w:ind w:firstLine="480" w:firstLineChars="200"/>
        <w:rPr>
          <w:rFonts w:ascii="仿宋" w:hAnsi="仿宋" w:eastAsia="仿宋" w:cs="仿宋"/>
          <w:sz w:val="24"/>
          <w:szCs w:val="24"/>
        </w:rPr>
      </w:pPr>
      <w:r>
        <w:rPr>
          <w:rFonts w:hint="eastAsia" w:ascii="仿宋" w:hAnsi="仿宋" w:eastAsia="仿宋" w:cs="仿宋"/>
          <w:sz w:val="24"/>
          <w:szCs w:val="24"/>
        </w:rPr>
        <w:t>4.中标供应商应根据中标通知书中规定的时间内，由法定代表人或其授权代理人与采购人签订合同。</w:t>
      </w:r>
    </w:p>
    <w:p>
      <w:pPr>
        <w:pStyle w:val="27"/>
        <w:spacing w:line="460" w:lineRule="atLeast"/>
        <w:rPr>
          <w:rFonts w:ascii="仿宋" w:hAnsi="仿宋" w:eastAsia="仿宋" w:cs="仿宋"/>
          <w:b/>
          <w:bCs/>
          <w:sz w:val="24"/>
          <w:szCs w:val="24"/>
        </w:rPr>
      </w:pPr>
      <w:r>
        <w:rPr>
          <w:rFonts w:hint="eastAsia" w:ascii="仿宋" w:hAnsi="仿宋" w:eastAsia="仿宋" w:cs="仿宋"/>
          <w:b/>
          <w:bCs/>
          <w:sz w:val="24"/>
          <w:szCs w:val="24"/>
        </w:rPr>
        <w:t>（三）采购过程、采购结果的质疑</w:t>
      </w:r>
    </w:p>
    <w:p>
      <w:pPr>
        <w:pStyle w:val="27"/>
        <w:spacing w:line="460" w:lineRule="atLeast"/>
        <w:ind w:firstLine="480" w:firstLineChars="200"/>
        <w:rPr>
          <w:rFonts w:ascii="仿宋" w:hAnsi="仿宋" w:eastAsia="仿宋" w:cs="仿宋"/>
          <w:sz w:val="28"/>
          <w:szCs w:val="28"/>
        </w:rPr>
      </w:pPr>
      <w:r>
        <w:rPr>
          <w:rFonts w:hint="eastAsia" w:ascii="仿宋" w:hAnsi="仿宋" w:eastAsia="仿宋" w:cs="仿宋"/>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5"/>
        <w:spacing w:line="460" w:lineRule="atLeast"/>
        <w:rPr>
          <w:rFonts w:ascii="仿宋" w:hAnsi="仿宋" w:eastAsia="仿宋" w:cs="仿宋"/>
          <w:sz w:val="28"/>
          <w:szCs w:val="28"/>
        </w:rPr>
      </w:pPr>
      <w:bookmarkStart w:id="370" w:name="_Toc66278975"/>
      <w:bookmarkStart w:id="371" w:name="_Toc21138"/>
      <w:r>
        <w:rPr>
          <w:rFonts w:hint="eastAsia" w:ascii="仿宋" w:hAnsi="仿宋" w:eastAsia="仿宋" w:cs="仿宋"/>
          <w:sz w:val="28"/>
          <w:szCs w:val="28"/>
        </w:rPr>
        <w:t>七、合同授予</w:t>
      </w:r>
      <w:bookmarkEnd w:id="370"/>
      <w:bookmarkEnd w:id="371"/>
    </w:p>
    <w:p>
      <w:pPr>
        <w:pStyle w:val="27"/>
        <w:spacing w:line="460" w:lineRule="atLeast"/>
        <w:rPr>
          <w:rFonts w:ascii="仿宋" w:hAnsi="仿宋" w:eastAsia="仿宋" w:cs="仿宋"/>
          <w:b/>
          <w:bCs/>
          <w:sz w:val="24"/>
          <w:szCs w:val="24"/>
        </w:rPr>
      </w:pPr>
      <w:r>
        <w:rPr>
          <w:rFonts w:hint="eastAsia" w:ascii="仿宋" w:hAnsi="仿宋" w:eastAsia="仿宋" w:cs="仿宋"/>
          <w:b/>
          <w:bCs/>
          <w:sz w:val="24"/>
          <w:szCs w:val="24"/>
        </w:rPr>
        <w:t>（一）签订合同</w:t>
      </w:r>
    </w:p>
    <w:p>
      <w:pPr>
        <w:pStyle w:val="27"/>
        <w:spacing w:line="460" w:lineRule="atLeast"/>
        <w:ind w:firstLine="470" w:firstLineChars="196"/>
        <w:rPr>
          <w:rFonts w:ascii="仿宋" w:hAnsi="仿宋" w:eastAsia="仿宋" w:cs="仿宋"/>
          <w:sz w:val="24"/>
          <w:szCs w:val="24"/>
        </w:rPr>
      </w:pPr>
      <w:r>
        <w:rPr>
          <w:rFonts w:hint="eastAsia" w:ascii="仿宋" w:hAnsi="仿宋" w:eastAsia="仿宋" w:cs="仿宋"/>
          <w:sz w:val="24"/>
          <w:szCs w:val="24"/>
        </w:rPr>
        <w:t>1.采购人与中标供应商应当在《中标通知书》发出之日起30日内签订政府采购合同。同时，采购代理机构对合同内容进行审查，如发现与采购结果和投标承诺内容不一致的，应予以纠正。</w:t>
      </w:r>
    </w:p>
    <w:p>
      <w:pPr>
        <w:spacing w:line="460" w:lineRule="atLeast"/>
        <w:ind w:right="560" w:rightChars="200" w:firstLine="480" w:firstLineChars="200"/>
        <w:rPr>
          <w:rFonts w:ascii="仿宋" w:hAnsi="仿宋" w:eastAsia="仿宋" w:cs="仿宋"/>
          <w:sz w:val="24"/>
          <w:szCs w:val="24"/>
        </w:rPr>
      </w:pPr>
      <w:r>
        <w:rPr>
          <w:rFonts w:hint="eastAsia" w:ascii="仿宋" w:hAnsi="仿宋" w:eastAsia="仿宋" w:cs="仿宋"/>
          <w:sz w:val="24"/>
          <w:szCs w:val="24"/>
        </w:rPr>
        <w:t>2.中标供应商拖延、拒签合同的,将被取消中标资格。</w:t>
      </w:r>
    </w:p>
    <w:p>
      <w:pPr>
        <w:pStyle w:val="27"/>
        <w:spacing w:line="460" w:lineRule="atLeast"/>
        <w:ind w:firstLine="470" w:firstLineChars="196"/>
        <w:rPr>
          <w:rFonts w:ascii="仿宋" w:hAnsi="仿宋" w:eastAsia="仿宋" w:cs="仿宋"/>
          <w:sz w:val="24"/>
          <w:szCs w:val="24"/>
        </w:rPr>
      </w:pPr>
      <w:r>
        <w:rPr>
          <w:rFonts w:hint="eastAsia" w:ascii="仿宋" w:hAnsi="仿宋" w:eastAsia="仿宋" w:cs="仿宋"/>
          <w:sz w:val="24"/>
          <w:szCs w:val="24"/>
        </w:rPr>
        <w:t>3.如中标人拒绝承担中标的项目，或提出采购人、采购代理机构不能接受的条件，致使合同无法签订，采购人将取消其中标资格，可以考虑与下一顺序中标候选人进行签订合同或重新组织采购。</w:t>
      </w:r>
    </w:p>
    <w:p>
      <w:pPr>
        <w:pStyle w:val="27"/>
        <w:spacing w:line="460" w:lineRule="atLeast"/>
        <w:ind w:firstLine="470" w:firstLineChars="196"/>
        <w:rPr>
          <w:rFonts w:ascii="仿宋" w:hAnsi="仿宋" w:eastAsia="仿宋" w:cs="仿宋"/>
          <w:sz w:val="24"/>
          <w:szCs w:val="24"/>
        </w:rPr>
      </w:pPr>
      <w:r>
        <w:rPr>
          <w:rFonts w:hint="eastAsia" w:ascii="仿宋" w:hAnsi="仿宋" w:eastAsia="仿宋" w:cs="仿宋"/>
          <w:sz w:val="24"/>
          <w:szCs w:val="24"/>
        </w:rPr>
        <w:t>4.如签订合同并生效后，供应商无故拒绝或延期，将按照合同条款处罚。</w:t>
      </w:r>
    </w:p>
    <w:p>
      <w:pPr>
        <w:spacing w:line="460" w:lineRule="atLeast"/>
        <w:ind w:right="560" w:rightChars="200"/>
        <w:rPr>
          <w:rFonts w:ascii="仿宋" w:hAnsi="仿宋" w:eastAsia="仿宋" w:cs="仿宋"/>
          <w:b/>
          <w:bCs/>
          <w:sz w:val="24"/>
          <w:szCs w:val="24"/>
        </w:rPr>
      </w:pPr>
      <w:r>
        <w:rPr>
          <w:rFonts w:hint="eastAsia" w:ascii="仿宋" w:hAnsi="仿宋" w:eastAsia="仿宋" w:cs="仿宋"/>
          <w:b/>
          <w:bCs/>
          <w:sz w:val="24"/>
          <w:szCs w:val="24"/>
        </w:rPr>
        <w:t>（二）履约保证金</w:t>
      </w:r>
    </w:p>
    <w:p>
      <w:pPr>
        <w:pStyle w:val="4"/>
        <w:spacing w:line="360" w:lineRule="auto"/>
        <w:ind w:left="0" w:firstLine="480" w:firstLineChars="200"/>
        <w:jc w:val="left"/>
        <w:rPr>
          <w:rFonts w:ascii="仿宋" w:hAnsi="仿宋" w:eastAsia="仿宋" w:cs="仿宋"/>
          <w:kern w:val="2"/>
          <w:sz w:val="24"/>
          <w:szCs w:val="24"/>
        </w:rPr>
      </w:pPr>
      <w:bookmarkStart w:id="372" w:name="_Toc66278977"/>
      <w:r>
        <w:rPr>
          <w:rFonts w:hint="eastAsia" w:ascii="仿宋" w:hAnsi="仿宋" w:eastAsia="仿宋" w:cs="仿宋"/>
          <w:kern w:val="2"/>
          <w:sz w:val="24"/>
          <w:szCs w:val="24"/>
        </w:rPr>
        <w:t>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p>
      <w:pPr>
        <w:pStyle w:val="4"/>
        <w:spacing w:line="360" w:lineRule="auto"/>
        <w:ind w:left="0" w:firstLine="883" w:firstLineChars="200"/>
        <w:rPr>
          <w:rFonts w:ascii="仿宋" w:hAnsi="仿宋" w:eastAsia="仿宋" w:cs="仿宋"/>
          <w:b/>
          <w:bCs/>
          <w:sz w:val="44"/>
          <w:szCs w:val="44"/>
        </w:rPr>
      </w:pPr>
      <w:r>
        <w:rPr>
          <w:rFonts w:hint="eastAsia" w:ascii="仿宋" w:hAnsi="仿宋" w:eastAsia="仿宋" w:cs="仿宋"/>
          <w:b/>
          <w:bCs/>
          <w:sz w:val="44"/>
          <w:szCs w:val="44"/>
        </w:rPr>
        <w:br w:type="page"/>
      </w:r>
      <w:bookmarkStart w:id="373" w:name="_Toc30923"/>
      <w:r>
        <w:rPr>
          <w:rFonts w:hint="eastAsia" w:ascii="仿宋" w:hAnsi="仿宋" w:eastAsia="仿宋" w:cs="仿宋"/>
          <w:b/>
          <w:bCs/>
          <w:sz w:val="44"/>
          <w:szCs w:val="44"/>
        </w:rPr>
        <w:t>第四章  评标办法及评分标准</w:t>
      </w:r>
      <w:bookmarkEnd w:id="372"/>
      <w:bookmarkEnd w:id="373"/>
    </w:p>
    <w:p>
      <w:pPr>
        <w:pStyle w:val="27"/>
        <w:spacing w:line="460" w:lineRule="exact"/>
        <w:jc w:val="center"/>
        <w:outlineLvl w:val="0"/>
        <w:rPr>
          <w:rFonts w:ascii="仿宋" w:hAnsi="仿宋" w:eastAsia="仿宋" w:cs="仿宋"/>
          <w:b/>
          <w:bCs/>
          <w:sz w:val="28"/>
          <w:szCs w:val="28"/>
        </w:rPr>
      </w:pPr>
      <w:bookmarkStart w:id="374" w:name="_Toc66278978"/>
      <w:bookmarkStart w:id="375" w:name="_Toc26629"/>
      <w:bookmarkStart w:id="376" w:name="_Toc66279132"/>
      <w:r>
        <w:rPr>
          <w:rFonts w:hint="eastAsia" w:ascii="仿宋" w:hAnsi="仿宋" w:eastAsia="仿宋" w:cs="仿宋"/>
          <w:b/>
          <w:bCs/>
          <w:sz w:val="28"/>
          <w:szCs w:val="28"/>
        </w:rPr>
        <w:t>湖州市劳动人事争议仲裁院新仲裁庭数字庭审设备采购项目评标办法</w:t>
      </w:r>
      <w:bookmarkEnd w:id="374"/>
      <w:bookmarkEnd w:id="375"/>
      <w:bookmarkEnd w:id="376"/>
    </w:p>
    <w:p>
      <w:pPr>
        <w:spacing w:line="460" w:lineRule="exact"/>
        <w:ind w:firstLine="420"/>
        <w:rPr>
          <w:rFonts w:ascii="仿宋" w:hAnsi="仿宋" w:eastAsia="仿宋" w:cs="仿宋"/>
          <w:sz w:val="24"/>
          <w:szCs w:val="24"/>
        </w:rPr>
      </w:pPr>
      <w:r>
        <w:rPr>
          <w:rFonts w:hint="eastAsia" w:ascii="仿宋" w:hAnsi="仿宋" w:eastAsia="仿宋" w:cs="仿宋"/>
          <w:sz w:val="24"/>
          <w:szCs w:val="24"/>
        </w:rPr>
        <w:t>为公正、公平、科学地选择中标人，根据《中华人民共和国政府采购法》、《政府采购货物和服务招投标管理办法》等有关法律法规的规定，并结合本项目的实际，制定本办法。</w:t>
      </w:r>
    </w:p>
    <w:p>
      <w:pPr>
        <w:spacing w:line="460" w:lineRule="exact"/>
        <w:ind w:firstLine="420"/>
        <w:rPr>
          <w:rFonts w:ascii="仿宋" w:hAnsi="仿宋" w:eastAsia="仿宋" w:cs="仿宋"/>
          <w:color w:val="000000"/>
          <w:sz w:val="24"/>
          <w:szCs w:val="24"/>
        </w:rPr>
      </w:pPr>
      <w:r>
        <w:rPr>
          <w:rFonts w:hint="eastAsia" w:ascii="仿宋" w:hAnsi="仿宋" w:eastAsia="仿宋" w:cs="仿宋"/>
          <w:sz w:val="24"/>
          <w:szCs w:val="24"/>
        </w:rPr>
        <w:t>本办法适用于</w:t>
      </w:r>
      <w:r>
        <w:rPr>
          <w:rFonts w:hint="eastAsia" w:ascii="仿宋" w:hAnsi="仿宋" w:eastAsia="仿宋" w:cs="仿宋"/>
          <w:b/>
          <w:bCs/>
          <w:sz w:val="24"/>
          <w:szCs w:val="24"/>
        </w:rPr>
        <w:t>湖州市劳动人事争议仲裁院新仲裁庭数字庭审设备采购项目</w:t>
      </w:r>
      <w:r>
        <w:rPr>
          <w:rFonts w:hint="eastAsia" w:ascii="仿宋" w:hAnsi="仿宋" w:eastAsia="仿宋" w:cs="仿宋"/>
          <w:color w:val="000000"/>
          <w:sz w:val="24"/>
          <w:szCs w:val="24"/>
        </w:rPr>
        <w:t>的评标。</w:t>
      </w:r>
    </w:p>
    <w:p>
      <w:pPr>
        <w:spacing w:beforeLines="50" w:afterLines="50" w:line="460" w:lineRule="exact"/>
        <w:ind w:firstLine="551" w:firstLineChars="196"/>
        <w:rPr>
          <w:rFonts w:ascii="仿宋" w:hAnsi="仿宋" w:eastAsia="仿宋" w:cs="仿宋"/>
          <w:b/>
          <w:bCs/>
        </w:rPr>
      </w:pPr>
      <w:r>
        <w:rPr>
          <w:rFonts w:hint="eastAsia" w:ascii="仿宋" w:hAnsi="仿宋" w:eastAsia="仿宋" w:cs="仿宋"/>
          <w:b/>
          <w:bCs/>
        </w:rPr>
        <w:t>一、总则</w:t>
      </w:r>
    </w:p>
    <w:p>
      <w:pPr>
        <w:spacing w:line="360" w:lineRule="auto"/>
        <w:ind w:firstLine="463" w:firstLineChars="193"/>
        <w:rPr>
          <w:rFonts w:ascii="仿宋" w:hAnsi="仿宋" w:eastAsia="仿宋" w:cs="仿宋"/>
          <w:color w:val="000000" w:themeColor="text1"/>
          <w:kern w:val="0"/>
          <w:sz w:val="24"/>
        </w:rPr>
      </w:pPr>
      <w:r>
        <w:rPr>
          <w:rFonts w:hint="eastAsia" w:ascii="仿宋" w:hAnsi="仿宋" w:eastAsia="仿宋" w:cs="仿宋"/>
          <w:color w:val="000000" w:themeColor="text1"/>
          <w:sz w:val="24"/>
        </w:rPr>
        <w:t>本次评标采用综合评分法，</w:t>
      </w:r>
      <w:r>
        <w:rPr>
          <w:rFonts w:hint="eastAsia" w:ascii="仿宋" w:hAnsi="仿宋" w:eastAsia="仿宋" w:cs="仿宋"/>
          <w:b/>
          <w:color w:val="000000" w:themeColor="text1"/>
          <w:sz w:val="24"/>
        </w:rPr>
        <w:t>总分为100分，其中价格分30分、技术分、商务分和资信及其他部分占70分</w:t>
      </w:r>
      <w:r>
        <w:rPr>
          <w:rFonts w:hint="eastAsia" w:ascii="仿宋" w:hAnsi="仿宋" w:eastAsia="仿宋" w:cs="仿宋"/>
          <w:color w:val="000000" w:themeColor="text1"/>
          <w:sz w:val="24"/>
        </w:rPr>
        <w:t>。评分过程中采用四舍五入法，并保留小数2位。</w:t>
      </w:r>
      <w:r>
        <w:rPr>
          <w:rFonts w:hint="eastAsia" w:ascii="仿宋" w:hAnsi="仿宋" w:eastAsia="仿宋" w:cs="仿宋"/>
          <w:b/>
          <w:color w:val="000000" w:themeColor="text1"/>
          <w:sz w:val="24"/>
        </w:rPr>
        <w:t>评标委员会根据各投标人的综合得分（评标综合得分=价格分+技术、商务、资信及其他分）从高到低依次进行排名排序。特殊情形按以下原则处理：</w:t>
      </w:r>
    </w:p>
    <w:p>
      <w:pPr>
        <w:spacing w:line="360" w:lineRule="auto"/>
        <w:ind w:firstLine="463" w:firstLineChars="193"/>
        <w:rPr>
          <w:rFonts w:ascii="仿宋" w:hAnsi="仿宋" w:eastAsia="仿宋" w:cs="仿宋"/>
          <w:color w:val="000000" w:themeColor="text1"/>
          <w:sz w:val="24"/>
        </w:rPr>
      </w:pPr>
      <w:r>
        <w:rPr>
          <w:rFonts w:hint="eastAsia" w:ascii="仿宋" w:hAnsi="仿宋" w:eastAsia="仿宋" w:cs="仿宋"/>
          <w:color w:val="000000" w:themeColor="text1"/>
          <w:sz w:val="24"/>
        </w:rPr>
        <w:t>（1）综合得分相同的，按投标报价低的优先原则确定排名；</w:t>
      </w:r>
    </w:p>
    <w:p>
      <w:pPr>
        <w:spacing w:line="360" w:lineRule="auto"/>
        <w:ind w:firstLine="463" w:firstLineChars="193"/>
        <w:rPr>
          <w:rFonts w:ascii="仿宋" w:hAnsi="仿宋" w:eastAsia="仿宋" w:cs="仿宋"/>
          <w:color w:val="000000" w:themeColor="text1"/>
          <w:sz w:val="24"/>
        </w:rPr>
      </w:pPr>
      <w:r>
        <w:rPr>
          <w:rFonts w:hint="eastAsia" w:ascii="仿宋" w:hAnsi="仿宋" w:eastAsia="仿宋" w:cs="仿宋"/>
          <w:color w:val="000000" w:themeColor="text1"/>
          <w:sz w:val="24"/>
        </w:rPr>
        <w:t>（2）综合得分和投标报价均相同的，按技术资信得分从高到低确定排名；</w:t>
      </w:r>
    </w:p>
    <w:p>
      <w:pPr>
        <w:spacing w:line="360" w:lineRule="auto"/>
        <w:ind w:firstLine="424" w:firstLineChars="177"/>
        <w:rPr>
          <w:rFonts w:ascii="仿宋" w:hAnsi="仿宋" w:eastAsia="仿宋" w:cs="仿宋"/>
          <w:color w:val="000000" w:themeColor="text1"/>
          <w:sz w:val="24"/>
        </w:rPr>
      </w:pPr>
      <w:r>
        <w:rPr>
          <w:rFonts w:hint="eastAsia" w:ascii="仿宋" w:hAnsi="仿宋" w:eastAsia="仿宋" w:cs="仿宋"/>
          <w:color w:val="000000" w:themeColor="text1"/>
          <w:sz w:val="24"/>
        </w:rPr>
        <w:t>（3）综合得分、投标报价和技术资信得分均相同的由评标委员会全体成员记名投票按少数服从多数的原则确定排名。</w:t>
      </w:r>
    </w:p>
    <w:p>
      <w:pPr>
        <w:spacing w:line="360" w:lineRule="auto"/>
        <w:ind w:firstLine="426" w:firstLineChars="177"/>
        <w:rPr>
          <w:rFonts w:ascii="仿宋" w:hAnsi="仿宋" w:eastAsia="仿宋" w:cs="仿宋"/>
          <w:b/>
          <w:sz w:val="24"/>
        </w:rPr>
      </w:pPr>
      <w:r>
        <w:rPr>
          <w:rFonts w:hint="eastAsia" w:ascii="仿宋" w:hAnsi="仿宋" w:eastAsia="仿宋" w:cs="仿宋"/>
          <w:b/>
          <w:sz w:val="24"/>
        </w:rPr>
        <w:t>根据最终得分排序，通过书面评审报告的形式，向采购人推荐</w:t>
      </w:r>
      <w:r>
        <w:rPr>
          <w:rFonts w:hint="eastAsia" w:ascii="仿宋" w:hAnsi="仿宋" w:eastAsia="仿宋" w:cs="仿宋"/>
          <w:b/>
          <w:kern w:val="0"/>
          <w:sz w:val="24"/>
        </w:rPr>
        <w:t>排名第一的投标人为中标候选人</w:t>
      </w:r>
      <w:r>
        <w:rPr>
          <w:rFonts w:hint="eastAsia" w:ascii="仿宋" w:hAnsi="仿宋" w:eastAsia="仿宋" w:cs="仿宋"/>
          <w:b/>
          <w:sz w:val="24"/>
        </w:rPr>
        <w:t>。</w:t>
      </w:r>
    </w:p>
    <w:p>
      <w:pPr>
        <w:spacing w:beforeLines="50" w:afterLines="50" w:line="460" w:lineRule="exact"/>
        <w:ind w:firstLine="562" w:firstLineChars="200"/>
        <w:rPr>
          <w:rFonts w:ascii="仿宋" w:hAnsi="仿宋" w:eastAsia="仿宋" w:cs="仿宋"/>
          <w:b/>
          <w:bCs/>
        </w:rPr>
      </w:pPr>
      <w:r>
        <w:rPr>
          <w:rFonts w:hint="eastAsia" w:ascii="仿宋" w:hAnsi="仿宋" w:eastAsia="仿宋" w:cs="仿宋"/>
          <w:b/>
          <w:bCs/>
        </w:rPr>
        <w:t>二、评标内容及标准</w:t>
      </w:r>
    </w:p>
    <w:p>
      <w:pPr>
        <w:pStyle w:val="21"/>
        <w:tabs>
          <w:tab w:val="left" w:pos="4121"/>
        </w:tabs>
        <w:spacing w:beforeLines="50" w:afterLines="50" w:line="4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（一）价格分（30分）</w:t>
      </w:r>
      <w:r>
        <w:rPr>
          <w:rFonts w:ascii="仿宋" w:hAnsi="仿宋" w:eastAsia="仿宋" w:cs="仿宋"/>
          <w:b/>
          <w:bCs/>
          <w:sz w:val="24"/>
          <w:szCs w:val="24"/>
        </w:rPr>
        <w:tab/>
      </w:r>
    </w:p>
    <w:p>
      <w:pPr>
        <w:pStyle w:val="21"/>
        <w:spacing w:beforeLines="50" w:afterLines="50" w:line="460" w:lineRule="exact"/>
        <w:ind w:firstLine="480" w:firstLineChars="200"/>
        <w:rPr>
          <w:rFonts w:ascii="仿宋" w:hAnsi="仿宋" w:eastAsia="仿宋" w:cs="仿宋"/>
          <w:sz w:val="24"/>
          <w:szCs w:val="24"/>
        </w:rPr>
      </w:pPr>
      <w:r>
        <w:rPr>
          <w:rFonts w:hint="eastAsia" w:ascii="仿宋" w:hAnsi="仿宋" w:eastAsia="仿宋" w:cs="仿宋"/>
          <w:sz w:val="24"/>
          <w:szCs w:val="24"/>
        </w:rPr>
        <w:t>1.价格分采用低价优先法计算，即满足招标文件要求且投标价格最低的投标报价为评标基准价，其他投标人的价格分按照下列公式计算（结果保留2位小数，第3位四舍五入）：</w:t>
      </w:r>
    </w:p>
    <w:p>
      <w:pPr>
        <w:spacing w:beforeLines="50" w:afterLines="50" w:line="460" w:lineRule="exact"/>
        <w:ind w:firstLine="480" w:firstLineChars="200"/>
        <w:rPr>
          <w:rFonts w:ascii="仿宋" w:hAnsi="仿宋" w:eastAsia="仿宋" w:cs="仿宋"/>
          <w:sz w:val="24"/>
          <w:szCs w:val="24"/>
        </w:rPr>
      </w:pPr>
      <w:r>
        <w:rPr>
          <w:rFonts w:hint="eastAsia" w:ascii="仿宋" w:hAnsi="仿宋" w:eastAsia="仿宋" w:cs="仿宋"/>
          <w:sz w:val="24"/>
          <w:szCs w:val="24"/>
        </w:rPr>
        <w:t>价格分=（评标基准价/投标报价）×30%×100</w:t>
      </w:r>
    </w:p>
    <w:p>
      <w:pPr>
        <w:adjustRightInd w:val="0"/>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pPr>
        <w:pStyle w:val="21"/>
        <w:spacing w:beforeLines="50" w:afterLines="50" w:line="460" w:lineRule="exact"/>
        <w:ind w:firstLine="482" w:firstLineChars="200"/>
        <w:rPr>
          <w:rFonts w:ascii="仿宋" w:hAnsi="仿宋" w:eastAsia="仿宋" w:cs="仿宋"/>
          <w:b/>
          <w:bCs/>
          <w:sz w:val="24"/>
        </w:rPr>
      </w:pPr>
      <w:r>
        <w:rPr>
          <w:rFonts w:hint="eastAsia" w:ascii="仿宋" w:hAnsi="仿宋" w:eastAsia="仿宋" w:cs="仿宋"/>
          <w:b/>
          <w:bCs/>
          <w:sz w:val="24"/>
        </w:rPr>
        <w:t>扶持政策说明：</w:t>
      </w:r>
    </w:p>
    <w:p>
      <w:pPr>
        <w:spacing w:line="46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（1）本项目在报价分评审时依据《政府采购促进中小企业发展管理办法》（财库〔2020〕46号）、《关于印发中小企业划型标准规定的通知》（工信部联企业〔2011〕300 号）相关规定，小型和微型企业可享受本项目</w:t>
      </w:r>
      <w:r>
        <w:rPr>
          <w:rFonts w:hint="eastAsia" w:ascii="仿宋" w:hAnsi="仿宋" w:eastAsia="仿宋" w:cs="仿宋"/>
          <w:kern w:val="0"/>
          <w:sz w:val="24"/>
          <w:szCs w:val="20"/>
          <w:u w:val="single"/>
        </w:rPr>
        <w:t>10%</w:t>
      </w:r>
      <w:r>
        <w:rPr>
          <w:rFonts w:hint="eastAsia" w:ascii="仿宋" w:hAnsi="仿宋" w:eastAsia="仿宋" w:cs="仿宋"/>
          <w:kern w:val="0"/>
          <w:sz w:val="24"/>
          <w:szCs w:val="20"/>
        </w:rPr>
        <w:t>的价格扣除扶持政策，用扣除后的价格参与评审，具体规定如下：</w:t>
      </w:r>
    </w:p>
    <w:p>
      <w:pPr>
        <w:spacing w:line="460" w:lineRule="exact"/>
        <w:ind w:firstLine="480" w:firstLineChars="200"/>
        <w:rPr>
          <w:rFonts w:ascii="仿宋" w:hAnsi="仿宋" w:eastAsia="仿宋" w:cs="仿宋"/>
          <w:color w:val="FF0000"/>
          <w:kern w:val="0"/>
          <w:sz w:val="24"/>
          <w:szCs w:val="20"/>
        </w:rPr>
      </w:pPr>
      <w:r>
        <w:rPr>
          <w:rFonts w:hint="eastAsia" w:ascii="仿宋" w:hAnsi="仿宋" w:eastAsia="仿宋" w:cs="仿宋"/>
          <w:kern w:val="0"/>
          <w:sz w:val="24"/>
          <w:szCs w:val="20"/>
        </w:rPr>
        <w:t>①采购标的对应的中小企业划分标准所属行业：【</w:t>
      </w:r>
      <w:r>
        <w:rPr>
          <w:rFonts w:hint="eastAsia" w:ascii="仿宋" w:hAnsi="仿宋" w:eastAsia="仿宋" w:cs="仿宋"/>
          <w:b/>
          <w:kern w:val="0"/>
          <w:sz w:val="24"/>
        </w:rPr>
        <w:t>工业或软件和信息技术服务业</w:t>
      </w:r>
      <w:r>
        <w:rPr>
          <w:rFonts w:hint="eastAsia" w:ascii="仿宋" w:hAnsi="仿宋" w:eastAsia="仿宋" w:cs="仿宋"/>
          <w:kern w:val="0"/>
          <w:sz w:val="24"/>
          <w:szCs w:val="20"/>
        </w:rPr>
        <w:t>】</w:t>
      </w:r>
    </w:p>
    <w:p>
      <w:pPr>
        <w:spacing w:line="46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②供应商必须符合工信部联企业[2011]300号规定的小型、微型企业的划分标准(行业对应)；</w:t>
      </w:r>
    </w:p>
    <w:p>
      <w:pPr>
        <w:spacing w:line="46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③供应商所投产品由小型、微型企业制造，即货物由小型、微型企业生产且使用该小型、微型企业商号或者注册商标；如供应商提供的货物既有小型、微型企业制造货物，也有中型、大型企业制造货物的，不享受价格扶持政策。</w:t>
      </w:r>
    </w:p>
    <w:p>
      <w:pPr>
        <w:spacing w:line="46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④供应商必须提交《中小企业声明函》（见第六章</w:t>
      </w:r>
      <w:r>
        <w:rPr>
          <w:rFonts w:hint="eastAsia" w:ascii="仿宋" w:hAnsi="仿宋" w:eastAsia="仿宋" w:cs="仿宋"/>
          <w:color w:val="000000"/>
          <w:sz w:val="24"/>
        </w:rPr>
        <w:t>投标文件</w:t>
      </w:r>
      <w:r>
        <w:rPr>
          <w:rFonts w:hint="eastAsia" w:ascii="仿宋" w:hAnsi="仿宋" w:eastAsia="仿宋" w:cs="仿宋"/>
          <w:kern w:val="0"/>
          <w:sz w:val="24"/>
          <w:szCs w:val="20"/>
        </w:rPr>
        <w:t>格式）并填写完整。</w:t>
      </w:r>
    </w:p>
    <w:p>
      <w:pPr>
        <w:spacing w:line="360" w:lineRule="auto"/>
        <w:ind w:firstLine="463" w:firstLineChars="192"/>
        <w:rPr>
          <w:rFonts w:ascii="仿宋" w:hAnsi="仿宋" w:eastAsia="仿宋" w:cs="仿宋"/>
          <w:b/>
          <w:color w:val="000000"/>
          <w:sz w:val="24"/>
        </w:rPr>
      </w:pPr>
      <w:r>
        <w:rPr>
          <w:rFonts w:hint="eastAsia" w:ascii="仿宋" w:hAnsi="仿宋" w:eastAsia="仿宋" w:cs="仿宋"/>
          <w:b/>
          <w:color w:val="000000"/>
          <w:sz w:val="24"/>
        </w:rPr>
        <w:t>（2）小、微企业按上述优惠取得政府采购合同后，不得分包或转包给大型、中型企业。</w:t>
      </w:r>
    </w:p>
    <w:p>
      <w:pPr>
        <w:spacing w:line="360" w:lineRule="auto"/>
        <w:ind w:firstLine="463" w:firstLineChars="192"/>
        <w:rPr>
          <w:rFonts w:ascii="仿宋" w:hAnsi="仿宋" w:eastAsia="仿宋" w:cs="仿宋"/>
          <w:b/>
          <w:color w:val="000000"/>
          <w:sz w:val="24"/>
        </w:rPr>
      </w:pPr>
      <w:r>
        <w:rPr>
          <w:rFonts w:hint="eastAsia" w:ascii="仿宋" w:hAnsi="仿宋" w:eastAsia="仿宋" w:cs="仿宋"/>
          <w:b/>
          <w:color w:val="000000"/>
          <w:sz w:val="24"/>
        </w:rPr>
        <w:t>（3）符合《财政部、司法部关于政府采购支持监狱企业发展有关问题的通知》（财库[2014]68号）规定的监狱企业，在全部提供本单位的服务或者提供其他监狱企业的服务参加政府采购活动时，视同小型、微型企业享受扶持政策。</w:t>
      </w:r>
    </w:p>
    <w:p>
      <w:pPr>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备注：❶监狱企业证明文件：省级或以上监狱管理局、戒毒管理局（含新疆生产建设兵团）出具的属于监狱企业的证明文件。❷如果提供其他监狱企业制造的货物，还须同时提供该企业为监狱企业的证明文件。</w:t>
      </w:r>
    </w:p>
    <w:p>
      <w:pPr>
        <w:spacing w:line="360" w:lineRule="auto"/>
        <w:ind w:firstLine="463" w:firstLineChars="192"/>
        <w:rPr>
          <w:rFonts w:ascii="仿宋" w:hAnsi="仿宋" w:eastAsia="仿宋" w:cs="仿宋"/>
          <w:b/>
          <w:color w:val="000000"/>
          <w:sz w:val="24"/>
        </w:rPr>
      </w:pPr>
      <w:r>
        <w:rPr>
          <w:rFonts w:hint="eastAsia" w:ascii="仿宋" w:hAnsi="仿宋" w:eastAsia="仿宋" w:cs="仿宋"/>
          <w:b/>
          <w:color w:val="000000"/>
          <w:sz w:val="24"/>
        </w:rPr>
        <w:t>（4）符合《财政部、民政部、中国残疾人联合会关于促进残疾人就业政府采购政策的通知》（财库[2017]141号）规定的残疾人福利性单位，在全部提供本单位的服务或者提供其他残疾人福利性单位的服务参加政府采购活动时，视同小型、微型企业享受扶持政策。</w:t>
      </w:r>
    </w:p>
    <w:p>
      <w:pPr>
        <w:spacing w:line="360" w:lineRule="auto"/>
        <w:ind w:firstLine="460" w:firstLineChars="192"/>
        <w:rPr>
          <w:rFonts w:ascii="仿宋" w:hAnsi="仿宋" w:eastAsia="仿宋" w:cs="仿宋"/>
        </w:rPr>
      </w:pPr>
      <w:r>
        <w:rPr>
          <w:rFonts w:hint="eastAsia" w:ascii="仿宋" w:hAnsi="仿宋" w:eastAsia="仿宋" w:cs="仿宋"/>
          <w:color w:val="000000"/>
          <w:sz w:val="24"/>
        </w:rPr>
        <w:t>备注：❶残疾人福利性单位证明材料：残疾人福利性单位声明函（见第六章投标文件格式）。❷如提供其他残疾人福利性单位制造的货物，还须同时提供该企业的残疾人福利性单位声明函。</w:t>
      </w:r>
    </w:p>
    <w:p>
      <w:pPr>
        <w:spacing w:line="460" w:lineRule="exact"/>
        <w:ind w:firstLine="482" w:firstLineChars="200"/>
        <w:rPr>
          <w:rFonts w:ascii="仿宋" w:hAnsi="仿宋" w:eastAsia="仿宋" w:cs="仿宋"/>
          <w:b/>
          <w:bCs/>
          <w:kern w:val="0"/>
          <w:sz w:val="24"/>
          <w:szCs w:val="20"/>
        </w:rPr>
      </w:pPr>
      <w:r>
        <w:rPr>
          <w:rFonts w:hint="eastAsia" w:ascii="仿宋" w:hAnsi="仿宋" w:eastAsia="仿宋" w:cs="仿宋"/>
          <w:b/>
          <w:bCs/>
          <w:kern w:val="0"/>
          <w:sz w:val="24"/>
          <w:szCs w:val="20"/>
        </w:rPr>
        <w:t>（5）供应商按照规定提供声明函内容不实的，属于提供虚假材料谋取中标（成交），依照《中华人民共和国政府采购法》等国家有关规定追究相应责任。</w:t>
      </w:r>
    </w:p>
    <w:p>
      <w:pPr>
        <w:spacing w:line="460" w:lineRule="exact"/>
        <w:ind w:firstLine="482" w:firstLineChars="200"/>
        <w:rPr>
          <w:rFonts w:ascii="仿宋" w:hAnsi="仿宋" w:eastAsia="仿宋" w:cs="仿宋"/>
          <w:b/>
          <w:bCs/>
          <w:sz w:val="24"/>
          <w:szCs w:val="24"/>
        </w:rPr>
      </w:pPr>
      <w:r>
        <w:rPr>
          <w:rFonts w:hint="eastAsia" w:ascii="仿宋" w:hAnsi="仿宋" w:eastAsia="仿宋" w:cs="仿宋"/>
          <w:b/>
          <w:bCs/>
          <w:kern w:val="0"/>
          <w:sz w:val="24"/>
          <w:szCs w:val="24"/>
        </w:rPr>
        <w:t>（二）技术分、商务分、资信及其他分（70分）</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技术、商务、资信及其他分按照评标委员会成员的独立评分结果汇总数的算术平均分计算，计算公式为：</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技术分、商务分、资信及其他分=（评标委员会所有成员评分合计数）/（评标委员会组成人员数）（结果保留2位小数，第3位四舍五入）</w:t>
      </w:r>
    </w:p>
    <w:p>
      <w:pPr>
        <w:spacing w:line="460" w:lineRule="exact"/>
        <w:rPr>
          <w:rFonts w:ascii="仿宋" w:hAnsi="仿宋" w:eastAsia="仿宋" w:cs="仿宋"/>
          <w:b/>
          <w:bCs/>
          <w:sz w:val="24"/>
          <w:szCs w:val="24"/>
        </w:rPr>
      </w:pPr>
      <w:r>
        <w:rPr>
          <w:rFonts w:hint="eastAsia" w:ascii="仿宋" w:hAnsi="仿宋" w:eastAsia="仿宋" w:cs="仿宋"/>
          <w:b/>
          <w:bCs/>
          <w:sz w:val="24"/>
          <w:szCs w:val="24"/>
        </w:rPr>
        <w:t>附件：评分表格式（技术、商务、资信及其他分，共70分）。</w:t>
      </w:r>
    </w:p>
    <w:tbl>
      <w:tblPr>
        <w:tblStyle w:val="4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855"/>
        <w:gridCol w:w="646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7" w:type="dxa"/>
            <w:noWrap/>
            <w:vAlign w:val="center"/>
          </w:tcPr>
          <w:p>
            <w:pPr>
              <w:widowControl/>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855" w:type="dxa"/>
            <w:noWrap/>
            <w:vAlign w:val="center"/>
          </w:tcPr>
          <w:p>
            <w:pPr>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评分因素</w:t>
            </w:r>
          </w:p>
        </w:tc>
        <w:tc>
          <w:tcPr>
            <w:tcW w:w="6465" w:type="dxa"/>
            <w:noWrap/>
            <w:vAlign w:val="center"/>
          </w:tcPr>
          <w:p>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评分标准</w:t>
            </w:r>
          </w:p>
        </w:tc>
        <w:tc>
          <w:tcPr>
            <w:tcW w:w="928" w:type="dxa"/>
            <w:noWrap/>
            <w:vAlign w:val="center"/>
          </w:tcPr>
          <w:p>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607" w:type="dxa"/>
            <w:noWrap/>
            <w:vAlign w:val="center"/>
          </w:tcPr>
          <w:p>
            <w:pPr>
              <w:widowControl/>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55" w:type="dxa"/>
            <w:noWrap/>
            <w:vAlign w:val="center"/>
          </w:tcPr>
          <w:p>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6465" w:type="dxa"/>
            <w:noWrap/>
            <w:vAlign w:val="center"/>
          </w:tcPr>
          <w:p>
            <w:pPr>
              <w:pStyle w:val="7"/>
              <w:ind w:firstLine="0"/>
              <w:rPr>
                <w:rFonts w:ascii="仿宋" w:hAnsi="仿宋" w:eastAsia="仿宋" w:cs="仿宋"/>
                <w:kern w:val="2"/>
                <w:sz w:val="24"/>
                <w:szCs w:val="24"/>
              </w:rPr>
            </w:pPr>
            <w:r>
              <w:rPr>
                <w:rFonts w:hint="eastAsia" w:ascii="仿宋" w:hAnsi="仿宋" w:eastAsia="仿宋" w:cs="仿宋"/>
                <w:kern w:val="2"/>
                <w:sz w:val="24"/>
                <w:szCs w:val="24"/>
              </w:rPr>
              <w:t>1.满足招标文件要求的基本整体性能、技术参数、技术规格、技术规范和技术要求的响应度得基本分20分。</w:t>
            </w:r>
          </w:p>
          <w:p>
            <w:pPr>
              <w:pStyle w:val="7"/>
              <w:ind w:firstLine="0"/>
              <w:rPr>
                <w:rFonts w:ascii="仿宋" w:hAnsi="仿宋" w:eastAsia="仿宋" w:cs="仿宋"/>
                <w:sz w:val="24"/>
                <w:szCs w:val="24"/>
              </w:rPr>
            </w:pPr>
            <w:r>
              <w:rPr>
                <w:rFonts w:hint="eastAsia" w:ascii="仿宋" w:hAnsi="仿宋" w:eastAsia="仿宋" w:cs="仿宋"/>
                <w:kern w:val="2"/>
                <w:sz w:val="24"/>
                <w:szCs w:val="24"/>
              </w:rPr>
              <w:t>2.</w:t>
            </w:r>
            <w:r>
              <w:rPr>
                <w:rFonts w:hint="eastAsia" w:ascii="仿宋" w:hAnsi="仿宋" w:eastAsia="仿宋" w:cs="仿宋"/>
                <w:sz w:val="24"/>
                <w:szCs w:val="24"/>
              </w:rPr>
              <w:t>低于招标文件要求的基本整体性能、技术参数、技术规格、技术规范和技术要求的给予逐项减分，每低于一项扣1分，扣完基本分为止；</w:t>
            </w:r>
          </w:p>
          <w:p>
            <w:pPr>
              <w:pStyle w:val="7"/>
              <w:ind w:firstLine="0"/>
              <w:rPr>
                <w:rFonts w:ascii="仿宋" w:hAnsi="仿宋" w:eastAsia="仿宋" w:cs="仿宋"/>
                <w:kern w:val="2"/>
                <w:sz w:val="24"/>
                <w:szCs w:val="24"/>
              </w:rPr>
            </w:pPr>
            <w:r>
              <w:rPr>
                <w:rFonts w:hint="eastAsia" w:ascii="仿宋" w:hAnsi="仿宋" w:eastAsia="仿宋" w:cs="仿宋"/>
                <w:kern w:val="2"/>
                <w:sz w:val="24"/>
                <w:szCs w:val="24"/>
              </w:rPr>
              <w:t>3.</w:t>
            </w:r>
            <w:r>
              <w:rPr>
                <w:rFonts w:hint="eastAsia" w:ascii="仿宋" w:hAnsi="仿宋" w:eastAsia="仿宋" w:cs="仿宋"/>
                <w:sz w:val="24"/>
                <w:szCs w:val="24"/>
              </w:rPr>
              <w:t>优于招标文件要求的技术参数、技术规范和技术要求的，每优于一项加1分，最高5分。</w:t>
            </w:r>
          </w:p>
        </w:tc>
        <w:tc>
          <w:tcPr>
            <w:tcW w:w="928" w:type="dxa"/>
            <w:noWrap/>
            <w:vAlign w:val="center"/>
          </w:tcPr>
          <w:p>
            <w:pPr>
              <w:pStyle w:val="149"/>
              <w:spacing w:line="312" w:lineRule="auto"/>
              <w:ind w:firstLine="0" w:firstLineChars="0"/>
              <w:jc w:val="center"/>
              <w:rPr>
                <w:rFonts w:ascii="仿宋" w:hAnsi="仿宋" w:eastAsia="仿宋" w:cs="仿宋"/>
                <w:sz w:val="24"/>
                <w:szCs w:val="24"/>
              </w:rPr>
            </w:pPr>
            <w:r>
              <w:rPr>
                <w:rFonts w:hint="eastAsia"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noWrap/>
            <w:vAlign w:val="center"/>
          </w:tcPr>
          <w:p>
            <w:pPr>
              <w:widowControl/>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855" w:type="dxa"/>
            <w:noWrap/>
            <w:vAlign w:val="center"/>
          </w:tcPr>
          <w:p>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总体方案</w:t>
            </w:r>
          </w:p>
        </w:tc>
        <w:tc>
          <w:tcPr>
            <w:tcW w:w="6465" w:type="dxa"/>
            <w:noWrap/>
            <w:vAlign w:val="center"/>
          </w:tcPr>
          <w:p>
            <w:pPr>
              <w:pStyle w:val="7"/>
              <w:numPr>
                <w:ilvl w:val="0"/>
                <w:numId w:val="6"/>
              </w:numPr>
              <w:ind w:firstLine="0"/>
              <w:rPr>
                <w:rFonts w:ascii="仿宋" w:hAnsi="仿宋" w:eastAsia="仿宋" w:cs="仿宋"/>
                <w:kern w:val="2"/>
                <w:sz w:val="24"/>
                <w:szCs w:val="24"/>
              </w:rPr>
            </w:pPr>
            <w:r>
              <w:rPr>
                <w:rFonts w:hint="eastAsia" w:ascii="仿宋" w:hAnsi="仿宋" w:eastAsia="仿宋" w:cs="仿宋"/>
                <w:kern w:val="2"/>
                <w:sz w:val="24"/>
                <w:szCs w:val="24"/>
              </w:rPr>
              <w:t>对本项目总体方案的描述：</w:t>
            </w:r>
          </w:p>
          <w:p>
            <w:pPr>
              <w:pStyle w:val="7"/>
              <w:ind w:firstLine="0"/>
              <w:rPr>
                <w:rFonts w:ascii="仿宋" w:hAnsi="仿宋" w:eastAsia="仿宋" w:cs="仿宋"/>
                <w:kern w:val="2"/>
                <w:sz w:val="24"/>
                <w:szCs w:val="24"/>
              </w:rPr>
            </w:pPr>
            <w:r>
              <w:rPr>
                <w:rFonts w:hint="eastAsia" w:ascii="仿宋" w:hAnsi="仿宋" w:eastAsia="仿宋" w:cs="仿宋"/>
                <w:kern w:val="2"/>
                <w:sz w:val="24"/>
                <w:szCs w:val="24"/>
              </w:rPr>
              <w:t>对本项目的部署方式、功能特点及对应方案及系统匹配程度等方面展开分析与描述：方案描述明确、全面、系统匹配科学、合理的得6-9分；方案描述一般，系统匹配相对科学合理的得3-5分，方案欠佳，系统匹配不佳的得1-2分；未提供不得分。（0-8分）</w:t>
            </w:r>
          </w:p>
        </w:tc>
        <w:tc>
          <w:tcPr>
            <w:tcW w:w="928" w:type="dxa"/>
            <w:noWrap/>
            <w:vAlign w:val="center"/>
          </w:tcPr>
          <w:p>
            <w:pPr>
              <w:pStyle w:val="149"/>
              <w:spacing w:line="312" w:lineRule="auto"/>
              <w:ind w:firstLine="0" w:firstLineChars="0"/>
              <w:jc w:val="center"/>
              <w:rPr>
                <w:rFonts w:ascii="仿宋" w:hAnsi="仿宋" w:eastAsia="仿宋" w:cs="仿宋"/>
                <w:color w:val="FF0000"/>
                <w:sz w:val="24"/>
                <w:szCs w:val="24"/>
                <w:highlight w:val="none"/>
              </w:rPr>
            </w:pPr>
            <w:r>
              <w:rPr>
                <w:rFonts w:hint="eastAsia" w:ascii="仿宋" w:hAnsi="仿宋" w:eastAsia="仿宋" w:cs="仿宋"/>
                <w:sz w:val="24"/>
                <w:szCs w:val="24"/>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noWrap/>
            <w:vAlign w:val="center"/>
          </w:tcPr>
          <w:p>
            <w:pPr>
              <w:widowControl/>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855" w:type="dxa"/>
            <w:noWrap/>
            <w:vAlign w:val="center"/>
          </w:tcPr>
          <w:p>
            <w:pPr>
              <w:widowControl/>
              <w:spacing w:line="312" w:lineRule="auto"/>
              <w:jc w:val="center"/>
              <w:rPr>
                <w:rFonts w:ascii="仿宋" w:hAnsi="仿宋" w:eastAsia="仿宋" w:cs="仿宋"/>
                <w:b/>
                <w:bCs/>
                <w:sz w:val="24"/>
                <w:szCs w:val="24"/>
              </w:rPr>
            </w:pPr>
            <w:r>
              <w:rPr>
                <w:rFonts w:hint="eastAsia" w:ascii="仿宋" w:hAnsi="仿宋" w:eastAsia="仿宋" w:cs="仿宋"/>
                <w:b/>
                <w:bCs/>
                <w:sz w:val="24"/>
                <w:szCs w:val="24"/>
              </w:rPr>
              <w:t>系统组织实施能力</w:t>
            </w:r>
          </w:p>
        </w:tc>
        <w:tc>
          <w:tcPr>
            <w:tcW w:w="6465" w:type="dxa"/>
            <w:noWrap/>
            <w:vAlign w:val="center"/>
          </w:tcPr>
          <w:p>
            <w:pPr>
              <w:pStyle w:val="7"/>
              <w:ind w:firstLine="0"/>
              <w:rPr>
                <w:rFonts w:ascii="仿宋" w:hAnsi="仿宋" w:eastAsia="仿宋" w:cs="仿宋"/>
                <w:kern w:val="2"/>
                <w:sz w:val="24"/>
                <w:szCs w:val="24"/>
              </w:rPr>
            </w:pPr>
            <w:r>
              <w:rPr>
                <w:rFonts w:hint="eastAsia" w:ascii="仿宋" w:hAnsi="仿宋" w:eastAsia="仿宋" w:cs="仿宋"/>
                <w:kern w:val="2"/>
                <w:sz w:val="24"/>
                <w:szCs w:val="24"/>
              </w:rPr>
              <w:t>1.具体实施方案（0-3分），包括总体计划、工序、技术保密制度、保障计划，本项目范围内软件安装部署、测试、调试等：项目实施方案及措施符合本项目招标需求，科学、合理的得2-3分，欠缺或不完善的得0-1分；</w:t>
            </w:r>
          </w:p>
          <w:p>
            <w:pPr>
              <w:pStyle w:val="7"/>
              <w:ind w:firstLine="0"/>
              <w:rPr>
                <w:rFonts w:ascii="仿宋" w:hAnsi="仿宋" w:eastAsia="仿宋" w:cs="仿宋"/>
                <w:kern w:val="2"/>
                <w:sz w:val="24"/>
                <w:szCs w:val="24"/>
              </w:rPr>
            </w:pPr>
            <w:r>
              <w:rPr>
                <w:rFonts w:hint="eastAsia" w:ascii="仿宋" w:hAnsi="仿宋" w:eastAsia="仿宋" w:cs="仿宋"/>
                <w:kern w:val="2"/>
                <w:sz w:val="24"/>
                <w:szCs w:val="24"/>
              </w:rPr>
              <w:t>2.具有详细的系统安装配置说明手册、用户使用说明书、系统维护说明书得1分，未提供不得分；（0-2分）</w:t>
            </w:r>
          </w:p>
          <w:p>
            <w:pPr>
              <w:pStyle w:val="7"/>
              <w:ind w:firstLine="0"/>
              <w:rPr>
                <w:rFonts w:ascii="仿宋" w:hAnsi="仿宋" w:eastAsia="仿宋" w:cs="仿宋"/>
                <w:kern w:val="2"/>
                <w:sz w:val="24"/>
                <w:szCs w:val="24"/>
              </w:rPr>
            </w:pPr>
            <w:r>
              <w:rPr>
                <w:rFonts w:hint="eastAsia" w:ascii="仿宋" w:hAnsi="仿宋" w:eastAsia="仿宋" w:cs="仿宋"/>
                <w:kern w:val="2"/>
                <w:sz w:val="24"/>
                <w:szCs w:val="24"/>
              </w:rPr>
              <w:t>3.安装、调试、验收的方案和措施（0-2分），安装、调试、验收的各阶段的方案和措施能结合本项目特点、切实可行的，得2分；方案措施欠佳的，每项扣0.5-1分，扣完该项得分为止；无方案无措施的不得分。</w:t>
            </w:r>
          </w:p>
        </w:tc>
        <w:tc>
          <w:tcPr>
            <w:tcW w:w="928" w:type="dxa"/>
            <w:noWrap/>
            <w:vAlign w:val="center"/>
          </w:tcPr>
          <w:p>
            <w:pPr>
              <w:pStyle w:val="7"/>
              <w:ind w:firstLine="0"/>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7" w:type="dxa"/>
            <w:noWrap/>
            <w:vAlign w:val="center"/>
          </w:tcPr>
          <w:p>
            <w:pPr>
              <w:widowControl/>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855" w:type="dxa"/>
            <w:noWrap/>
            <w:vAlign w:val="center"/>
          </w:tcPr>
          <w:p>
            <w:pPr>
              <w:spacing w:beforeLines="50" w:afterLines="50" w:line="360" w:lineRule="auto"/>
              <w:jc w:val="center"/>
              <w:rPr>
                <w:rFonts w:ascii="仿宋" w:hAnsi="仿宋" w:eastAsia="仿宋" w:cs="仿宋"/>
                <w:b/>
                <w:bCs/>
                <w:sz w:val="24"/>
                <w:szCs w:val="24"/>
              </w:rPr>
            </w:pPr>
            <w:r>
              <w:rPr>
                <w:rFonts w:hint="eastAsia" w:ascii="仿宋" w:hAnsi="仿宋" w:eastAsia="仿宋" w:cs="仿宋"/>
                <w:b/>
                <w:bCs/>
                <w:sz w:val="24"/>
                <w:szCs w:val="24"/>
              </w:rPr>
              <w:t>项目组实施人员实力</w:t>
            </w:r>
          </w:p>
        </w:tc>
        <w:tc>
          <w:tcPr>
            <w:tcW w:w="6465" w:type="dxa"/>
            <w:noWrap/>
            <w:vAlign w:val="center"/>
          </w:tcPr>
          <w:p>
            <w:pPr>
              <w:pStyle w:val="7"/>
              <w:ind w:firstLine="0"/>
              <w:rPr>
                <w:rFonts w:ascii="仿宋" w:hAnsi="仿宋" w:eastAsia="仿宋" w:cs="仿宋"/>
                <w:kern w:val="2"/>
                <w:sz w:val="24"/>
                <w:szCs w:val="24"/>
              </w:rPr>
            </w:pPr>
            <w:r>
              <w:rPr>
                <w:rFonts w:hint="eastAsia" w:ascii="仿宋" w:hAnsi="仿宋" w:eastAsia="仿宋" w:cs="仿宋"/>
                <w:kern w:val="2"/>
                <w:sz w:val="24"/>
                <w:szCs w:val="24"/>
              </w:rPr>
              <w:t>3.项目组实施人员专业人员素质高、技术能力强、专业分布广、数量充足、配置合理，熟悉类似业务建设内容，具有类似业务建设经验的得1-2分，项目组人员数量不足，配置一般，类似经验较少的得0-1分。（0-2分）</w:t>
            </w:r>
          </w:p>
          <w:p>
            <w:pPr>
              <w:pStyle w:val="7"/>
              <w:ind w:firstLine="0"/>
              <w:rPr>
                <w:rFonts w:ascii="仿宋" w:hAnsi="仿宋" w:eastAsia="仿宋" w:cs="仿宋"/>
                <w:kern w:val="2"/>
                <w:sz w:val="24"/>
                <w:szCs w:val="24"/>
              </w:rPr>
            </w:pPr>
            <w:r>
              <w:rPr>
                <w:rFonts w:hint="eastAsia" w:ascii="仿宋" w:hAnsi="仿宋" w:eastAsia="仿宋" w:cs="仿宋"/>
                <w:b/>
                <w:bCs/>
                <w:kern w:val="2"/>
                <w:sz w:val="24"/>
                <w:szCs w:val="24"/>
              </w:rPr>
              <w:t>注：提供以上人员证书复印件以及近三个月在本单位缴纳的社保证明，未提供社保证明的该项不得分。</w:t>
            </w:r>
          </w:p>
        </w:tc>
        <w:tc>
          <w:tcPr>
            <w:tcW w:w="928" w:type="dxa"/>
            <w:noWrap/>
            <w:vAlign w:val="center"/>
          </w:tcPr>
          <w:p>
            <w:pPr>
              <w:pStyle w:val="7"/>
              <w:ind w:firstLine="0"/>
              <w:jc w:val="center"/>
              <w:rPr>
                <w:rFonts w:ascii="仿宋" w:hAnsi="仿宋" w:eastAsia="仿宋" w:cs="仿宋"/>
                <w:kern w:val="2"/>
                <w:sz w:val="24"/>
                <w:szCs w:val="24"/>
              </w:rPr>
            </w:pPr>
            <w:r>
              <w:rPr>
                <w:rFonts w:hint="eastAsia" w:ascii="仿宋" w:hAnsi="仿宋" w:eastAsia="仿宋" w:cs="仿宋"/>
                <w:kern w:val="2"/>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7" w:type="dxa"/>
            <w:noWrap/>
            <w:vAlign w:val="center"/>
          </w:tcPr>
          <w:p>
            <w:pPr>
              <w:widowControl/>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855" w:type="dxa"/>
            <w:noWrap/>
            <w:vAlign w:val="center"/>
          </w:tcPr>
          <w:p>
            <w:pPr>
              <w:pStyle w:val="7"/>
              <w:spacing w:line="312" w:lineRule="auto"/>
              <w:ind w:firstLine="0"/>
              <w:jc w:val="center"/>
              <w:rPr>
                <w:rFonts w:ascii="仿宋" w:hAnsi="仿宋" w:eastAsia="仿宋" w:cs="仿宋"/>
                <w:b/>
                <w:bCs/>
                <w:kern w:val="2"/>
                <w:sz w:val="24"/>
                <w:szCs w:val="24"/>
              </w:rPr>
            </w:pPr>
            <w:r>
              <w:rPr>
                <w:rFonts w:hint="eastAsia" w:ascii="仿宋" w:hAnsi="仿宋" w:eastAsia="仿宋" w:cs="仿宋"/>
                <w:b/>
                <w:bCs/>
                <w:kern w:val="2"/>
                <w:sz w:val="24"/>
                <w:szCs w:val="24"/>
              </w:rPr>
              <w:t>技术培训方案</w:t>
            </w:r>
          </w:p>
        </w:tc>
        <w:tc>
          <w:tcPr>
            <w:tcW w:w="6465" w:type="dxa"/>
            <w:noWrap/>
            <w:vAlign w:val="center"/>
          </w:tcPr>
          <w:p>
            <w:pPr>
              <w:pStyle w:val="7"/>
              <w:ind w:firstLine="0"/>
              <w:rPr>
                <w:rFonts w:ascii="仿宋" w:hAnsi="仿宋" w:eastAsia="仿宋" w:cs="仿宋"/>
                <w:kern w:val="2"/>
                <w:sz w:val="24"/>
                <w:szCs w:val="24"/>
              </w:rPr>
            </w:pPr>
            <w:r>
              <w:rPr>
                <w:rFonts w:hint="eastAsia" w:ascii="仿宋" w:hAnsi="仿宋" w:eastAsia="仿宋" w:cs="仿宋"/>
                <w:sz w:val="24"/>
                <w:szCs w:val="24"/>
              </w:rPr>
              <w:t>针对本项目详细的技术培训方案，包括培训资质、培训内容、培训讲师资质、培训时间</w:t>
            </w:r>
            <w:r>
              <w:rPr>
                <w:rFonts w:hint="eastAsia" w:ascii="仿宋" w:hAnsi="仿宋" w:eastAsia="仿宋" w:cs="仿宋"/>
                <w:kern w:val="2"/>
                <w:sz w:val="24"/>
                <w:szCs w:val="24"/>
              </w:rPr>
              <w:t>等综合评分，培训方案合理且规范，培训内容具体且丰富，师资配备、时间安排合理得2-4分；提供的培训方案具备基本合理性及规范性，培训课程较简单，师资配备、时间安排基本合理的得1-2分；提供的培训方案不合理，培训课程空洞、单一，师资配备、时间拍不合理的得0-1分；未提供不得分。</w:t>
            </w:r>
          </w:p>
        </w:tc>
        <w:tc>
          <w:tcPr>
            <w:tcW w:w="928" w:type="dxa"/>
            <w:noWrap/>
            <w:vAlign w:val="center"/>
          </w:tcPr>
          <w:p>
            <w:pPr>
              <w:spacing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7" w:type="dxa"/>
            <w:noWrap/>
            <w:vAlign w:val="center"/>
          </w:tcPr>
          <w:p>
            <w:pPr>
              <w:widowControl/>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855" w:type="dxa"/>
            <w:noWrap/>
            <w:vAlign w:val="center"/>
          </w:tcPr>
          <w:p>
            <w:pPr>
              <w:widowControl/>
              <w:spacing w:line="312" w:lineRule="auto"/>
              <w:jc w:val="center"/>
              <w:rPr>
                <w:rFonts w:ascii="仿宋" w:hAnsi="仿宋" w:eastAsia="仿宋" w:cs="仿宋"/>
                <w:b/>
                <w:bCs/>
                <w:kern w:val="0"/>
                <w:sz w:val="24"/>
                <w:szCs w:val="24"/>
              </w:rPr>
            </w:pPr>
            <w:r>
              <w:rPr>
                <w:rFonts w:hint="eastAsia" w:ascii="仿宋" w:hAnsi="仿宋" w:eastAsia="仿宋" w:cs="仿宋"/>
                <w:b/>
                <w:bCs/>
                <w:sz w:val="24"/>
                <w:szCs w:val="24"/>
              </w:rPr>
              <w:t>售后服务及优惠承诺</w:t>
            </w:r>
          </w:p>
        </w:tc>
        <w:tc>
          <w:tcPr>
            <w:tcW w:w="6465" w:type="dxa"/>
            <w:noWrap/>
            <w:vAlign w:val="center"/>
          </w:tcPr>
          <w:p>
            <w:pPr>
              <w:pStyle w:val="7"/>
              <w:ind w:firstLine="0"/>
              <w:rPr>
                <w:rFonts w:ascii="仿宋" w:hAnsi="仿宋" w:eastAsia="仿宋" w:cs="仿宋"/>
                <w:b/>
                <w:bCs/>
                <w:kern w:val="2"/>
                <w:sz w:val="24"/>
                <w:szCs w:val="24"/>
              </w:rPr>
            </w:pPr>
            <w:r>
              <w:rPr>
                <w:rFonts w:hint="eastAsia" w:ascii="仿宋" w:hAnsi="仿宋" w:eastAsia="仿宋" w:cs="仿宋"/>
                <w:b/>
                <w:bCs/>
                <w:kern w:val="2"/>
                <w:sz w:val="24"/>
                <w:szCs w:val="24"/>
              </w:rPr>
              <w:t>1.售后服务（0-3分）：</w:t>
            </w:r>
          </w:p>
          <w:p>
            <w:pPr>
              <w:pStyle w:val="7"/>
              <w:ind w:firstLine="0"/>
              <w:rPr>
                <w:rFonts w:ascii="仿宋" w:hAnsi="仿宋" w:eastAsia="仿宋" w:cs="仿宋"/>
                <w:kern w:val="2"/>
                <w:sz w:val="24"/>
                <w:szCs w:val="24"/>
              </w:rPr>
            </w:pPr>
            <w:r>
              <w:rPr>
                <w:rFonts w:hint="eastAsia" w:ascii="仿宋" w:hAnsi="仿宋" w:eastAsia="仿宋" w:cs="仿宋"/>
                <w:sz w:val="24"/>
                <w:szCs w:val="24"/>
              </w:rPr>
              <w:t>项目维护计划（对用户故障的响应、处理、定期巡检、备品备件等情况）的有效性和售后服务的响应情况，</w:t>
            </w:r>
            <w:r>
              <w:rPr>
                <w:rFonts w:hint="eastAsia" w:ascii="仿宋" w:hAnsi="仿宋" w:eastAsia="仿宋" w:cs="仿宋"/>
                <w:kern w:val="2"/>
                <w:sz w:val="24"/>
                <w:szCs w:val="24"/>
              </w:rPr>
              <w:t>售后服务方案及维护计划合理、全面周到，得2-3分；有售后服务方案服务方案，但不够全面周到，不能够有效的回应服务需求，得1-2分；有售后服务方案，但存在较大的欠缺，得0-1分；欠缺售后服务方案或不符合本项目招标需求不得分。</w:t>
            </w:r>
          </w:p>
          <w:p>
            <w:pPr>
              <w:pStyle w:val="7"/>
              <w:ind w:firstLine="0"/>
              <w:rPr>
                <w:rFonts w:ascii="仿宋" w:hAnsi="仿宋" w:eastAsia="仿宋" w:cs="仿宋"/>
                <w:kern w:val="2"/>
                <w:sz w:val="24"/>
                <w:szCs w:val="24"/>
              </w:rPr>
            </w:pPr>
            <w:r>
              <w:rPr>
                <w:rFonts w:hint="eastAsia" w:ascii="仿宋" w:hAnsi="仿宋" w:eastAsia="仿宋" w:cs="仿宋"/>
                <w:b/>
                <w:bCs/>
                <w:kern w:val="2"/>
                <w:sz w:val="24"/>
                <w:szCs w:val="24"/>
              </w:rPr>
              <w:t>2.现场响应时间（0-1分）：</w:t>
            </w:r>
            <w:r>
              <w:rPr>
                <w:rFonts w:hint="eastAsia" w:ascii="仿宋" w:hAnsi="仿宋" w:eastAsia="仿宋" w:cs="仿宋"/>
                <w:kern w:val="2"/>
                <w:sz w:val="24"/>
                <w:szCs w:val="24"/>
              </w:rPr>
              <w:t>供应商在3小时内到达现场响应，每减少0.5小时加0.5分，最高加1分。</w:t>
            </w:r>
          </w:p>
          <w:p>
            <w:pPr>
              <w:pStyle w:val="7"/>
              <w:ind w:firstLine="0"/>
              <w:rPr>
                <w:rFonts w:ascii="仿宋" w:hAnsi="仿宋" w:eastAsia="仿宋" w:cs="仿宋"/>
                <w:kern w:val="2"/>
                <w:sz w:val="24"/>
                <w:szCs w:val="24"/>
              </w:rPr>
            </w:pPr>
            <w:r>
              <w:rPr>
                <w:rFonts w:hint="eastAsia" w:ascii="仿宋" w:hAnsi="仿宋" w:eastAsia="仿宋" w:cs="仿宋"/>
                <w:b/>
                <w:bCs/>
                <w:kern w:val="2"/>
                <w:sz w:val="24"/>
                <w:szCs w:val="24"/>
              </w:rPr>
              <w:t>3.售后服务网点（0-1分）：</w:t>
            </w:r>
            <w:r>
              <w:rPr>
                <w:rFonts w:hint="eastAsia" w:ascii="仿宋" w:hAnsi="仿宋" w:eastAsia="仿宋" w:cs="仿宋"/>
                <w:kern w:val="2"/>
                <w:sz w:val="24"/>
                <w:szCs w:val="24"/>
              </w:rPr>
              <w:t>投标供应商在湖州地区配备或承诺在项目竣工验收前设立售后服务单位的得1分；投标人在其他地区配备售后服务单位的，得0.5分。（投标时承诺在项目竣工验收前设立售后服务网点的，须在项目竣工验收前设立并正式投入使用。）注：须提供详细的网点全称、营业执照、联系人、联系方式等相关证明材料或承诺书（格式自拟）。</w:t>
            </w:r>
          </w:p>
          <w:p>
            <w:pPr>
              <w:pStyle w:val="7"/>
              <w:ind w:firstLine="0"/>
              <w:rPr>
                <w:rFonts w:ascii="仿宋" w:hAnsi="仿宋" w:eastAsia="仿宋" w:cs="仿宋"/>
                <w:kern w:val="2"/>
                <w:sz w:val="24"/>
                <w:szCs w:val="24"/>
              </w:rPr>
            </w:pPr>
            <w:r>
              <w:rPr>
                <w:rFonts w:hint="eastAsia" w:ascii="仿宋" w:hAnsi="仿宋" w:eastAsia="仿宋" w:cs="仿宋"/>
                <w:b/>
                <w:bCs/>
                <w:kern w:val="2"/>
                <w:sz w:val="24"/>
                <w:szCs w:val="24"/>
              </w:rPr>
              <w:t>4.质保期承诺（0-2）：</w:t>
            </w:r>
            <w:r>
              <w:rPr>
                <w:rFonts w:hint="eastAsia" w:ascii="仿宋" w:hAnsi="仿宋" w:eastAsia="仿宋" w:cs="仿宋"/>
                <w:kern w:val="2"/>
                <w:sz w:val="24"/>
                <w:szCs w:val="24"/>
              </w:rPr>
              <w:t>在招标文件要求的基础上质保期每增加一年加一分，最多得2分。</w:t>
            </w:r>
          </w:p>
        </w:tc>
        <w:tc>
          <w:tcPr>
            <w:tcW w:w="928" w:type="dxa"/>
            <w:noWrap/>
            <w:vAlign w:val="center"/>
          </w:tcPr>
          <w:p>
            <w:pPr>
              <w:pStyle w:val="149"/>
              <w:spacing w:line="312" w:lineRule="auto"/>
              <w:ind w:firstLine="0" w:firstLineChars="0"/>
              <w:jc w:val="center"/>
              <w:rPr>
                <w:rFonts w:ascii="仿宋" w:hAnsi="仿宋" w:eastAsia="仿宋" w:cs="仿宋"/>
                <w:sz w:val="24"/>
                <w:szCs w:val="24"/>
              </w:rPr>
            </w:pPr>
            <w:r>
              <w:rPr>
                <w:rFonts w:hint="eastAsia" w:ascii="仿宋" w:hAnsi="仿宋" w:eastAsia="仿宋" w:cs="仿宋"/>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07" w:type="dxa"/>
            <w:noWrap/>
            <w:vAlign w:val="center"/>
          </w:tcPr>
          <w:p>
            <w:pPr>
              <w:pStyle w:val="7"/>
              <w:ind w:firstLine="0"/>
              <w:jc w:val="center"/>
              <w:rPr>
                <w:rFonts w:ascii="仿宋" w:hAnsi="仿宋" w:eastAsia="仿宋" w:cs="仿宋"/>
                <w:kern w:val="2"/>
                <w:sz w:val="24"/>
                <w:szCs w:val="24"/>
              </w:rPr>
            </w:pPr>
            <w:r>
              <w:rPr>
                <w:rFonts w:hint="eastAsia" w:ascii="仿宋" w:hAnsi="仿宋" w:eastAsia="仿宋" w:cs="仿宋"/>
                <w:kern w:val="2"/>
                <w:sz w:val="24"/>
                <w:szCs w:val="24"/>
              </w:rPr>
              <w:t>8</w:t>
            </w:r>
          </w:p>
        </w:tc>
        <w:tc>
          <w:tcPr>
            <w:tcW w:w="1855" w:type="dxa"/>
            <w:noWrap/>
            <w:vAlign w:val="center"/>
          </w:tcPr>
          <w:p>
            <w:pPr>
              <w:pStyle w:val="7"/>
              <w:ind w:firstLine="0"/>
              <w:jc w:val="center"/>
              <w:rPr>
                <w:rFonts w:ascii="仿宋" w:hAnsi="仿宋" w:eastAsia="仿宋" w:cs="仿宋"/>
                <w:b/>
                <w:bCs/>
                <w:kern w:val="2"/>
                <w:sz w:val="24"/>
                <w:szCs w:val="24"/>
              </w:rPr>
            </w:pPr>
            <w:r>
              <w:rPr>
                <w:rFonts w:hint="eastAsia" w:ascii="仿宋" w:hAnsi="仿宋" w:eastAsia="仿宋" w:cs="仿宋"/>
                <w:b/>
                <w:bCs/>
                <w:kern w:val="2"/>
                <w:sz w:val="24"/>
                <w:szCs w:val="24"/>
              </w:rPr>
              <w:t>企业实力</w:t>
            </w:r>
          </w:p>
        </w:tc>
        <w:tc>
          <w:tcPr>
            <w:tcW w:w="6465" w:type="dxa"/>
            <w:noWrap/>
            <w:vAlign w:val="center"/>
          </w:tcPr>
          <w:p>
            <w:pPr>
              <w:pStyle w:val="7"/>
              <w:ind w:firstLine="0"/>
              <w:rPr>
                <w:rFonts w:ascii="仿宋" w:hAnsi="仿宋" w:eastAsia="仿宋" w:cs="仿宋"/>
                <w:kern w:val="2"/>
                <w:sz w:val="24"/>
                <w:szCs w:val="24"/>
              </w:rPr>
            </w:pPr>
            <w:r>
              <w:rPr>
                <w:rFonts w:hint="eastAsia" w:ascii="仿宋" w:hAnsi="仿宋" w:eastAsia="仿宋" w:cs="仿宋"/>
                <w:kern w:val="2"/>
                <w:sz w:val="24"/>
                <w:szCs w:val="24"/>
              </w:rPr>
              <w:t>投标供应商具有电子与智能化工程专业承包贰级及以上资质证书的得2分。</w:t>
            </w:r>
          </w:p>
          <w:p>
            <w:pPr>
              <w:pStyle w:val="2"/>
              <w:ind w:firstLine="0" w:firstLineChars="0"/>
              <w:rPr>
                <w:rFonts w:ascii="仿宋" w:hAnsi="仿宋" w:eastAsia="仿宋" w:cs="仿宋"/>
              </w:rPr>
            </w:pPr>
            <w:r>
              <w:rPr>
                <w:rFonts w:hint="eastAsia" w:ascii="仿宋" w:hAnsi="仿宋" w:eastAsia="仿宋" w:cs="仿宋"/>
                <w:b/>
                <w:bCs/>
                <w:sz w:val="24"/>
                <w:szCs w:val="24"/>
              </w:rPr>
              <w:t>注：须提供相关证书复印件加盖公章，未提供不得分。</w:t>
            </w:r>
          </w:p>
        </w:tc>
        <w:tc>
          <w:tcPr>
            <w:tcW w:w="928" w:type="dxa"/>
            <w:noWrap/>
            <w:vAlign w:val="center"/>
          </w:tcPr>
          <w:p>
            <w:pPr>
              <w:pStyle w:val="7"/>
              <w:ind w:firstLine="0"/>
              <w:jc w:val="center"/>
              <w:rPr>
                <w:rFonts w:ascii="仿宋" w:hAnsi="仿宋" w:eastAsia="仿宋" w:cs="仿宋"/>
                <w:kern w:val="2"/>
                <w:sz w:val="24"/>
                <w:szCs w:val="24"/>
              </w:rPr>
            </w:pPr>
            <w:r>
              <w:rPr>
                <w:rFonts w:hint="eastAsia" w:ascii="仿宋" w:hAnsi="仿宋" w:eastAsia="仿宋" w:cs="仿宋"/>
                <w:kern w:val="2"/>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607" w:type="dxa"/>
            <w:noWrap/>
            <w:vAlign w:val="center"/>
          </w:tcPr>
          <w:p>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855" w:type="dxa"/>
            <w:noWrap/>
            <w:vAlign w:val="center"/>
          </w:tcPr>
          <w:p>
            <w:pPr>
              <w:spacing w:line="312" w:lineRule="auto"/>
              <w:jc w:val="center"/>
              <w:rPr>
                <w:rFonts w:ascii="仿宋" w:hAnsi="仿宋" w:eastAsia="仿宋" w:cs="仿宋"/>
                <w:b/>
                <w:bCs/>
                <w:sz w:val="24"/>
                <w:szCs w:val="24"/>
              </w:rPr>
            </w:pPr>
            <w:r>
              <w:rPr>
                <w:rFonts w:hint="eastAsia" w:ascii="仿宋" w:hAnsi="仿宋" w:eastAsia="仿宋" w:cs="仿宋"/>
                <w:b/>
                <w:bCs/>
                <w:sz w:val="24"/>
                <w:szCs w:val="24"/>
              </w:rPr>
              <w:t>企业业绩</w:t>
            </w:r>
          </w:p>
        </w:tc>
        <w:tc>
          <w:tcPr>
            <w:tcW w:w="6465" w:type="dxa"/>
            <w:noWrap/>
            <w:vAlign w:val="center"/>
          </w:tcPr>
          <w:p>
            <w:pPr>
              <w:pStyle w:val="7"/>
              <w:ind w:firstLine="0"/>
              <w:rPr>
                <w:rFonts w:ascii="仿宋" w:hAnsi="仿宋" w:eastAsia="仿宋" w:cs="仿宋"/>
                <w:kern w:val="2"/>
                <w:sz w:val="24"/>
                <w:szCs w:val="24"/>
              </w:rPr>
            </w:pPr>
            <w:r>
              <w:rPr>
                <w:rFonts w:hint="eastAsia" w:ascii="仿宋" w:hAnsi="仿宋" w:eastAsia="仿宋" w:cs="仿宋"/>
                <w:kern w:val="2"/>
                <w:sz w:val="24"/>
                <w:szCs w:val="24"/>
              </w:rPr>
              <w:t>供应商自2019年1月1日以来（以合同签订时间为准）承接过的类似案例证明进行评分，每提供一个得1分，最高得3分。</w:t>
            </w:r>
          </w:p>
          <w:p>
            <w:pPr>
              <w:pStyle w:val="7"/>
              <w:ind w:firstLine="0"/>
              <w:rPr>
                <w:rFonts w:ascii="仿宋" w:hAnsi="仿宋" w:eastAsia="仿宋" w:cs="仿宋"/>
                <w:kern w:val="2"/>
                <w:sz w:val="24"/>
                <w:szCs w:val="24"/>
              </w:rPr>
            </w:pPr>
            <w:r>
              <w:rPr>
                <w:rFonts w:hint="eastAsia" w:ascii="仿宋" w:hAnsi="仿宋" w:eastAsia="仿宋" w:cs="仿宋"/>
                <w:kern w:val="2"/>
                <w:sz w:val="24"/>
                <w:szCs w:val="24"/>
              </w:rPr>
              <w:t>注：须提供相关合同及中标通知书扫描件或清晰的复印件加盖公章，未提供不得分。</w:t>
            </w:r>
          </w:p>
        </w:tc>
        <w:tc>
          <w:tcPr>
            <w:tcW w:w="928" w:type="dxa"/>
            <w:noWrap/>
            <w:vAlign w:val="center"/>
          </w:tcPr>
          <w:p>
            <w:pPr>
              <w:spacing w:line="312" w:lineRule="auto"/>
              <w:jc w:val="center"/>
              <w:rPr>
                <w:rFonts w:ascii="仿宋" w:hAnsi="仿宋" w:eastAsia="仿宋" w:cs="仿宋"/>
                <w:sz w:val="24"/>
                <w:szCs w:val="24"/>
              </w:rPr>
            </w:pPr>
            <w:r>
              <w:rPr>
                <w:rFonts w:hint="eastAsia" w:ascii="仿宋" w:hAnsi="仿宋" w:eastAsia="仿宋" w:cs="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07" w:type="dxa"/>
            <w:noWrap/>
            <w:vAlign w:val="center"/>
          </w:tcPr>
          <w:p>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855" w:type="dxa"/>
            <w:noWrap/>
            <w:vAlign w:val="center"/>
          </w:tcPr>
          <w:p>
            <w:pPr>
              <w:spacing w:line="312" w:lineRule="auto"/>
              <w:jc w:val="center"/>
              <w:rPr>
                <w:rFonts w:ascii="仿宋" w:hAnsi="仿宋" w:eastAsia="仿宋" w:cs="仿宋"/>
                <w:b/>
                <w:bCs/>
                <w:sz w:val="24"/>
                <w:szCs w:val="24"/>
              </w:rPr>
            </w:pPr>
            <w:r>
              <w:rPr>
                <w:rFonts w:hint="eastAsia" w:ascii="仿宋" w:hAnsi="仿宋" w:eastAsia="仿宋" w:cs="仿宋"/>
                <w:b/>
                <w:bCs/>
                <w:sz w:val="24"/>
                <w:szCs w:val="24"/>
              </w:rPr>
              <w:t>企业认证</w:t>
            </w:r>
          </w:p>
        </w:tc>
        <w:tc>
          <w:tcPr>
            <w:tcW w:w="6465" w:type="dxa"/>
            <w:noWrap/>
            <w:vAlign w:val="center"/>
          </w:tcPr>
          <w:p>
            <w:pPr>
              <w:pStyle w:val="7"/>
              <w:numPr>
                <w:ilvl w:val="0"/>
                <w:numId w:val="7"/>
              </w:numPr>
              <w:ind w:firstLine="0"/>
              <w:rPr>
                <w:rFonts w:ascii="仿宋" w:hAnsi="仿宋" w:eastAsia="仿宋" w:cs="仿宋"/>
                <w:kern w:val="2"/>
                <w:sz w:val="24"/>
                <w:szCs w:val="24"/>
                <w:highlight w:val="none"/>
              </w:rPr>
            </w:pPr>
            <w:r>
              <w:rPr>
                <w:rFonts w:hint="eastAsia" w:ascii="仿宋" w:hAnsi="仿宋" w:eastAsia="仿宋" w:cs="仿宋"/>
                <w:kern w:val="2"/>
                <w:sz w:val="24"/>
                <w:szCs w:val="24"/>
                <w:highlight w:val="none"/>
              </w:rPr>
              <w:t>投标供应商具有ISO14001环境管理体系证书的得1分；</w:t>
            </w:r>
          </w:p>
          <w:p>
            <w:pPr>
              <w:pStyle w:val="7"/>
              <w:numPr>
                <w:ilvl w:val="0"/>
                <w:numId w:val="7"/>
              </w:numPr>
              <w:ind w:firstLine="0"/>
              <w:rPr>
                <w:rFonts w:ascii="仿宋" w:hAnsi="仿宋" w:eastAsia="仿宋" w:cs="仿宋"/>
                <w:kern w:val="2"/>
                <w:sz w:val="24"/>
                <w:szCs w:val="24"/>
                <w:highlight w:val="none"/>
              </w:rPr>
            </w:pPr>
            <w:r>
              <w:rPr>
                <w:rFonts w:hint="eastAsia" w:ascii="仿宋" w:hAnsi="仿宋" w:eastAsia="仿宋" w:cs="仿宋"/>
                <w:kern w:val="2"/>
                <w:sz w:val="24"/>
                <w:szCs w:val="24"/>
                <w:highlight w:val="none"/>
              </w:rPr>
              <w:t>投标供应商具有ISO9001质量管理体系证书的得1分；</w:t>
            </w:r>
          </w:p>
          <w:p>
            <w:pPr>
              <w:pStyle w:val="7"/>
              <w:numPr>
                <w:ilvl w:val="0"/>
                <w:numId w:val="7"/>
              </w:numPr>
              <w:ind w:firstLine="0"/>
              <w:rPr>
                <w:rFonts w:ascii="仿宋" w:hAnsi="仿宋" w:eastAsia="仿宋" w:cs="仿宋"/>
                <w:kern w:val="2"/>
                <w:sz w:val="24"/>
                <w:szCs w:val="24"/>
                <w:highlight w:val="none"/>
              </w:rPr>
            </w:pPr>
            <w:r>
              <w:rPr>
                <w:rFonts w:hint="eastAsia" w:ascii="仿宋" w:hAnsi="仿宋" w:eastAsia="仿宋" w:cs="仿宋"/>
                <w:kern w:val="2"/>
                <w:sz w:val="24"/>
                <w:szCs w:val="24"/>
                <w:highlight w:val="none"/>
              </w:rPr>
              <w:t>投标供应商具有ISO45001职业健康安全管理体系的得1分。</w:t>
            </w:r>
          </w:p>
          <w:p>
            <w:pPr>
              <w:pStyle w:val="7"/>
              <w:ind w:firstLine="0"/>
              <w:rPr>
                <w:rFonts w:ascii="仿宋" w:hAnsi="仿宋" w:eastAsia="仿宋" w:cs="仿宋"/>
                <w:kern w:val="2"/>
                <w:sz w:val="24"/>
                <w:szCs w:val="24"/>
                <w:highlight w:val="none"/>
              </w:rPr>
            </w:pPr>
            <w:r>
              <w:rPr>
                <w:rFonts w:hint="eastAsia" w:ascii="仿宋" w:hAnsi="仿宋" w:eastAsia="仿宋" w:cs="仿宋"/>
                <w:b/>
                <w:bCs/>
                <w:kern w:val="2"/>
                <w:sz w:val="24"/>
                <w:szCs w:val="24"/>
                <w:highlight w:val="none"/>
                <w:u w:val="single"/>
              </w:rPr>
              <w:t>注：须提供有效期内的证书扫描件或清晰的复印件加盖公章，未提供不得分。</w:t>
            </w:r>
          </w:p>
        </w:tc>
        <w:tc>
          <w:tcPr>
            <w:tcW w:w="928" w:type="dxa"/>
            <w:noWrap/>
            <w:vAlign w:val="center"/>
          </w:tcPr>
          <w:p>
            <w:pPr>
              <w:spacing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07" w:type="dxa"/>
            <w:noWrap/>
            <w:vAlign w:val="center"/>
          </w:tcPr>
          <w:p>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1855" w:type="dxa"/>
            <w:noWrap/>
            <w:vAlign w:val="center"/>
          </w:tcPr>
          <w:p>
            <w:pPr>
              <w:spacing w:line="312" w:lineRule="auto"/>
              <w:jc w:val="center"/>
              <w:rPr>
                <w:rFonts w:ascii="仿宋" w:hAnsi="仿宋" w:eastAsia="仿宋" w:cs="仿宋"/>
                <w:b/>
                <w:bCs/>
                <w:sz w:val="24"/>
                <w:szCs w:val="24"/>
              </w:rPr>
            </w:pPr>
            <w:r>
              <w:rPr>
                <w:rFonts w:hint="eastAsia" w:ascii="仿宋" w:hAnsi="仿宋" w:eastAsia="仿宋" w:cs="仿宋"/>
                <w:b/>
                <w:bCs/>
                <w:sz w:val="24"/>
                <w:szCs w:val="24"/>
              </w:rPr>
              <w:t>投标产品的节能环保</w:t>
            </w:r>
          </w:p>
        </w:tc>
        <w:tc>
          <w:tcPr>
            <w:tcW w:w="6465" w:type="dxa"/>
            <w:noWrap/>
            <w:vAlign w:val="center"/>
          </w:tcPr>
          <w:p>
            <w:pPr>
              <w:pStyle w:val="7"/>
              <w:ind w:firstLine="0"/>
              <w:rPr>
                <w:rFonts w:ascii="仿宋" w:hAnsi="仿宋" w:eastAsia="仿宋" w:cs="仿宋"/>
                <w:kern w:val="2"/>
                <w:sz w:val="24"/>
                <w:szCs w:val="24"/>
              </w:rPr>
            </w:pPr>
            <w:r>
              <w:rPr>
                <w:rFonts w:hint="eastAsia" w:ascii="仿宋" w:hAnsi="仿宋" w:eastAsia="仿宋" w:cs="仿宋"/>
                <w:kern w:val="2"/>
                <w:sz w:val="24"/>
                <w:szCs w:val="24"/>
              </w:rPr>
              <w:t>1.投标产品（核心产品）列入财政部、发展改革委、生态环境部等部门发布的节能产品品目清单且提供国家确定的认证机构出具的、处于有效期之内的节能产品认证证书的得1分。</w:t>
            </w:r>
          </w:p>
          <w:p>
            <w:pPr>
              <w:pStyle w:val="7"/>
              <w:ind w:firstLine="0"/>
              <w:rPr>
                <w:rFonts w:ascii="仿宋" w:hAnsi="仿宋" w:eastAsia="仿宋" w:cs="仿宋"/>
                <w:kern w:val="2"/>
                <w:sz w:val="24"/>
                <w:szCs w:val="24"/>
              </w:rPr>
            </w:pPr>
            <w:r>
              <w:rPr>
                <w:rFonts w:hint="eastAsia" w:ascii="仿宋" w:hAnsi="仿宋" w:eastAsia="仿宋" w:cs="仿宋"/>
                <w:kern w:val="2"/>
                <w:sz w:val="24"/>
                <w:szCs w:val="24"/>
              </w:rPr>
              <w:t>2.投标产品（核心产品）列入财政部、发展改革委、生态环境部等部门发布的环境标志产品品目清单且提供国家确定的认证机构出具的、处于有效期之内的环境标志产品认证证书的得1分。</w:t>
            </w:r>
          </w:p>
          <w:p>
            <w:pPr>
              <w:pStyle w:val="7"/>
              <w:ind w:firstLine="0"/>
              <w:rPr>
                <w:rFonts w:ascii="仿宋" w:hAnsi="仿宋" w:eastAsia="仿宋" w:cs="仿宋"/>
                <w:kern w:val="2"/>
                <w:sz w:val="24"/>
                <w:szCs w:val="24"/>
              </w:rPr>
            </w:pPr>
            <w:r>
              <w:rPr>
                <w:rFonts w:hint="eastAsia" w:ascii="仿宋" w:hAnsi="仿宋" w:eastAsia="仿宋" w:cs="仿宋"/>
                <w:b/>
                <w:bCs/>
                <w:kern w:val="2"/>
                <w:sz w:val="24"/>
                <w:szCs w:val="24"/>
              </w:rPr>
              <w:t>注：须提供有效期内的证书扫描件或清晰的复印件加盖公章，未提供不得分。</w:t>
            </w:r>
          </w:p>
        </w:tc>
        <w:tc>
          <w:tcPr>
            <w:tcW w:w="928" w:type="dxa"/>
            <w:noWrap/>
            <w:vAlign w:val="center"/>
          </w:tcPr>
          <w:p>
            <w:pPr>
              <w:spacing w:line="312" w:lineRule="auto"/>
              <w:jc w:val="center"/>
              <w:rPr>
                <w:rFonts w:ascii="仿宋" w:hAnsi="仿宋" w:eastAsia="仿宋" w:cs="仿宋"/>
                <w:sz w:val="24"/>
                <w:szCs w:val="24"/>
              </w:rPr>
            </w:pPr>
            <w:r>
              <w:rPr>
                <w:rFonts w:hint="eastAsia" w:ascii="仿宋" w:hAnsi="仿宋" w:eastAsia="仿宋" w:cs="仿宋"/>
                <w:sz w:val="24"/>
                <w:szCs w:val="24"/>
              </w:rPr>
              <w:t>2分</w:t>
            </w:r>
          </w:p>
        </w:tc>
      </w:tr>
    </w:tbl>
    <w:p>
      <w:pPr>
        <w:tabs>
          <w:tab w:val="left" w:pos="1080"/>
        </w:tabs>
        <w:spacing w:line="288"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 xml:space="preserve">注：以上证明文件扫描件均须加盖公章，附在投标文件中，提供材料不真实、不完整或伪造证明材料的，后果自负。 </w:t>
      </w:r>
    </w:p>
    <w:p>
      <w:pPr>
        <w:pStyle w:val="4"/>
        <w:ind w:left="0" w:firstLine="0"/>
        <w:rPr>
          <w:rFonts w:ascii="仿宋" w:hAnsi="仿宋" w:eastAsia="仿宋" w:cs="仿宋"/>
          <w:b/>
          <w:bCs/>
          <w:sz w:val="44"/>
          <w:szCs w:val="44"/>
        </w:rPr>
      </w:pPr>
      <w:bookmarkStart w:id="377" w:name="_Toc66278979"/>
      <w:bookmarkStart w:id="378" w:name="_Toc19287"/>
      <w:bookmarkStart w:id="379" w:name="_Toc497478143"/>
      <w:r>
        <w:rPr>
          <w:rFonts w:hint="eastAsia" w:ascii="仿宋" w:hAnsi="仿宋" w:eastAsia="仿宋" w:cs="仿宋"/>
          <w:b/>
          <w:bCs/>
          <w:sz w:val="44"/>
          <w:szCs w:val="44"/>
        </w:rPr>
        <w:br w:type="page"/>
      </w:r>
      <w:r>
        <w:rPr>
          <w:rFonts w:hint="eastAsia" w:ascii="仿宋" w:hAnsi="仿宋" w:eastAsia="仿宋" w:cs="仿宋"/>
          <w:b/>
          <w:bCs/>
          <w:sz w:val="44"/>
          <w:szCs w:val="44"/>
        </w:rPr>
        <w:t>第五章  合同主要条款</w:t>
      </w:r>
      <w:bookmarkEnd w:id="377"/>
      <w:bookmarkEnd w:id="378"/>
      <w:bookmarkEnd w:id="379"/>
    </w:p>
    <w:p>
      <w:pPr>
        <w:spacing w:line="480" w:lineRule="exact"/>
        <w:jc w:val="center"/>
        <w:rPr>
          <w:rFonts w:ascii="仿宋" w:hAnsi="仿宋" w:eastAsia="仿宋" w:cs="仿宋"/>
          <w:b/>
          <w:bCs/>
        </w:rPr>
      </w:pPr>
      <w:r>
        <w:rPr>
          <w:rFonts w:hint="eastAsia" w:ascii="仿宋" w:hAnsi="仿宋" w:eastAsia="仿宋" w:cs="仿宋"/>
          <w:b/>
          <w:bCs/>
        </w:rPr>
        <w:t>（具体文本以实际签署的为准）</w:t>
      </w:r>
    </w:p>
    <w:p>
      <w:pPr>
        <w:spacing w:line="440" w:lineRule="exact"/>
        <w:ind w:firstLine="480" w:firstLineChars="200"/>
        <w:rPr>
          <w:rFonts w:ascii="仿宋" w:hAnsi="仿宋" w:eastAsia="仿宋" w:cs="仿宋"/>
          <w:sz w:val="24"/>
          <w:szCs w:val="24"/>
        </w:rPr>
      </w:pPr>
    </w:p>
    <w:p>
      <w:pPr>
        <w:pStyle w:val="27"/>
        <w:spacing w:line="360" w:lineRule="auto"/>
        <w:rPr>
          <w:rFonts w:ascii="仿宋" w:hAnsi="仿宋" w:eastAsia="仿宋" w:cs="仿宋"/>
          <w:sz w:val="24"/>
          <w:szCs w:val="24"/>
        </w:rPr>
      </w:pPr>
      <w:r>
        <w:rPr>
          <w:rFonts w:hint="eastAsia" w:ascii="仿宋" w:hAnsi="仿宋" w:eastAsia="仿宋" w:cs="仿宋"/>
          <w:sz w:val="24"/>
          <w:szCs w:val="24"/>
        </w:rPr>
        <w:t>项目名称：                                       项目编号：</w:t>
      </w:r>
    </w:p>
    <w:p>
      <w:pPr>
        <w:pStyle w:val="27"/>
        <w:spacing w:line="360" w:lineRule="auto"/>
        <w:rPr>
          <w:rFonts w:ascii="仿宋" w:hAnsi="仿宋" w:eastAsia="仿宋" w:cs="仿宋"/>
          <w:sz w:val="24"/>
          <w:szCs w:val="24"/>
        </w:rPr>
      </w:pPr>
      <w:r>
        <w:rPr>
          <w:rFonts w:hint="eastAsia" w:ascii="仿宋" w:hAnsi="仿宋" w:eastAsia="仿宋" w:cs="仿宋"/>
          <w:sz w:val="24"/>
          <w:szCs w:val="24"/>
        </w:rPr>
        <w:t>甲方：（买方）</w:t>
      </w:r>
    </w:p>
    <w:p>
      <w:pPr>
        <w:pStyle w:val="27"/>
        <w:spacing w:line="360" w:lineRule="auto"/>
        <w:rPr>
          <w:rFonts w:ascii="仿宋" w:hAnsi="仿宋" w:eastAsia="仿宋" w:cs="仿宋"/>
          <w:sz w:val="24"/>
          <w:szCs w:val="24"/>
        </w:rPr>
      </w:pPr>
      <w:r>
        <w:rPr>
          <w:rFonts w:hint="eastAsia" w:ascii="仿宋" w:hAnsi="仿宋" w:eastAsia="仿宋" w:cs="仿宋"/>
          <w:sz w:val="24"/>
          <w:szCs w:val="24"/>
        </w:rPr>
        <w:t>乙方：（卖方）</w:t>
      </w:r>
    </w:p>
    <w:p>
      <w:pPr>
        <w:pStyle w:val="27"/>
        <w:spacing w:line="360" w:lineRule="auto"/>
        <w:rPr>
          <w:rFonts w:ascii="仿宋" w:hAnsi="仿宋" w:eastAsia="仿宋" w:cs="仿宋"/>
          <w:b/>
          <w:bCs/>
          <w:sz w:val="24"/>
          <w:szCs w:val="24"/>
        </w:rPr>
      </w:pPr>
      <w:r>
        <w:rPr>
          <w:rFonts w:hint="eastAsia" w:ascii="仿宋" w:hAnsi="仿宋" w:eastAsia="仿宋" w:cs="仿宋"/>
          <w:sz w:val="24"/>
          <w:szCs w:val="24"/>
        </w:rPr>
        <w:t>甲、乙双方根据</w:t>
      </w:r>
      <w:r>
        <w:rPr>
          <w:rFonts w:hint="eastAsia" w:ascii="仿宋" w:hAnsi="仿宋" w:eastAsia="仿宋" w:cs="仿宋"/>
          <w:sz w:val="24"/>
          <w:szCs w:val="24"/>
          <w:u w:val="single"/>
        </w:rPr>
        <w:t>浙江天钫工程管理咨询有限公司关于湖州市劳动人事争议仲裁院新仲裁庭数字庭审设备采购项目公开招标的</w:t>
      </w:r>
      <w:r>
        <w:rPr>
          <w:rFonts w:hint="eastAsia" w:ascii="仿宋" w:hAnsi="仿宋" w:eastAsia="仿宋" w:cs="仿宋"/>
          <w:sz w:val="24"/>
          <w:szCs w:val="24"/>
        </w:rPr>
        <w:t>结果，签署本合同。</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一、货物内容</w:t>
      </w:r>
    </w:p>
    <w:p>
      <w:pPr>
        <w:pStyle w:val="27"/>
        <w:spacing w:line="360" w:lineRule="auto"/>
        <w:rPr>
          <w:rFonts w:ascii="仿宋" w:hAnsi="仿宋" w:eastAsia="仿宋" w:cs="仿宋"/>
          <w:sz w:val="24"/>
          <w:szCs w:val="24"/>
        </w:rPr>
      </w:pPr>
      <w:r>
        <w:rPr>
          <w:rFonts w:hint="eastAsia" w:ascii="仿宋" w:hAnsi="仿宋" w:eastAsia="仿宋" w:cs="仿宋"/>
          <w:sz w:val="24"/>
          <w:szCs w:val="24"/>
        </w:rPr>
        <w:t>1. 货物名称：</w:t>
      </w:r>
    </w:p>
    <w:p>
      <w:pPr>
        <w:pStyle w:val="27"/>
        <w:spacing w:line="360" w:lineRule="auto"/>
        <w:rPr>
          <w:rFonts w:ascii="仿宋" w:hAnsi="仿宋" w:eastAsia="仿宋" w:cs="仿宋"/>
          <w:sz w:val="24"/>
          <w:szCs w:val="24"/>
        </w:rPr>
      </w:pPr>
      <w:r>
        <w:rPr>
          <w:rFonts w:hint="eastAsia" w:ascii="仿宋" w:hAnsi="仿宋" w:eastAsia="仿宋" w:cs="仿宋"/>
          <w:sz w:val="24"/>
          <w:szCs w:val="24"/>
        </w:rPr>
        <w:t>2. 型号规格：</w:t>
      </w:r>
    </w:p>
    <w:p>
      <w:pPr>
        <w:pStyle w:val="27"/>
        <w:spacing w:line="360" w:lineRule="auto"/>
        <w:rPr>
          <w:rFonts w:ascii="仿宋" w:hAnsi="仿宋" w:eastAsia="仿宋" w:cs="仿宋"/>
          <w:sz w:val="24"/>
          <w:szCs w:val="24"/>
        </w:rPr>
      </w:pPr>
      <w:r>
        <w:rPr>
          <w:rFonts w:hint="eastAsia" w:ascii="仿宋" w:hAnsi="仿宋" w:eastAsia="仿宋" w:cs="仿宋"/>
          <w:sz w:val="24"/>
          <w:szCs w:val="24"/>
        </w:rPr>
        <w:t>3. 技术参数：</w:t>
      </w:r>
    </w:p>
    <w:p>
      <w:pPr>
        <w:pStyle w:val="27"/>
        <w:spacing w:line="360" w:lineRule="auto"/>
        <w:rPr>
          <w:rFonts w:ascii="仿宋" w:hAnsi="仿宋" w:eastAsia="仿宋" w:cs="仿宋"/>
          <w:sz w:val="24"/>
          <w:szCs w:val="24"/>
        </w:rPr>
      </w:pPr>
      <w:r>
        <w:rPr>
          <w:rFonts w:hint="eastAsia" w:ascii="仿宋" w:hAnsi="仿宋" w:eastAsia="仿宋" w:cs="仿宋"/>
          <w:sz w:val="24"/>
          <w:szCs w:val="24"/>
        </w:rPr>
        <w:t>4. 数量（单位）：</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二、合同金额</w:t>
      </w:r>
    </w:p>
    <w:p>
      <w:pPr>
        <w:pStyle w:val="27"/>
        <w:spacing w:line="360" w:lineRule="auto"/>
        <w:ind w:left="410" w:hanging="410" w:hangingChars="171"/>
        <w:rPr>
          <w:rFonts w:ascii="仿宋" w:hAnsi="仿宋" w:eastAsia="仿宋" w:cs="仿宋"/>
          <w:sz w:val="24"/>
          <w:szCs w:val="24"/>
        </w:rPr>
      </w:pPr>
      <w:r>
        <w:rPr>
          <w:rFonts w:hint="eastAsia" w:ascii="仿宋" w:hAnsi="仿宋" w:eastAsia="仿宋" w:cs="仿宋"/>
          <w:sz w:val="24"/>
          <w:szCs w:val="24"/>
        </w:rPr>
        <w:t xml:space="preserve"> 本合同金额为（大写）：____________________________________元（￥_______________元）人民币。</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三、技术资料</w:t>
      </w:r>
    </w:p>
    <w:p>
      <w:pPr>
        <w:pStyle w:val="27"/>
        <w:spacing w:line="360" w:lineRule="auto"/>
        <w:ind w:left="410" w:hanging="410" w:hangingChars="171"/>
        <w:rPr>
          <w:rFonts w:ascii="仿宋" w:hAnsi="仿宋" w:eastAsia="仿宋" w:cs="仿宋"/>
          <w:sz w:val="24"/>
          <w:szCs w:val="24"/>
        </w:rPr>
      </w:pPr>
      <w:r>
        <w:rPr>
          <w:rFonts w:hint="eastAsia" w:ascii="仿宋" w:hAnsi="仿宋" w:eastAsia="仿宋" w:cs="仿宋"/>
          <w:sz w:val="24"/>
          <w:szCs w:val="24"/>
        </w:rPr>
        <w:t>1.乙方应按招标文件规定的时间向甲方提供使用货物的有关技术资料。</w:t>
      </w:r>
    </w:p>
    <w:p>
      <w:pPr>
        <w:pStyle w:val="27"/>
        <w:spacing w:line="360" w:lineRule="auto"/>
        <w:ind w:left="410" w:hanging="410" w:hangingChars="171"/>
        <w:rPr>
          <w:rFonts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pacing w:line="360" w:lineRule="auto"/>
        <w:ind w:left="412" w:hanging="412" w:hangingChars="171"/>
        <w:rPr>
          <w:rFonts w:ascii="仿宋" w:hAnsi="仿宋" w:eastAsia="仿宋" w:cs="仿宋"/>
          <w:b/>
          <w:bCs/>
          <w:sz w:val="24"/>
          <w:szCs w:val="24"/>
        </w:rPr>
      </w:pPr>
      <w:r>
        <w:rPr>
          <w:rFonts w:hint="eastAsia" w:ascii="仿宋" w:hAnsi="仿宋" w:eastAsia="仿宋" w:cs="仿宋"/>
          <w:b/>
          <w:bCs/>
          <w:sz w:val="24"/>
          <w:szCs w:val="24"/>
        </w:rPr>
        <w:t>四、知识产权</w:t>
      </w:r>
    </w:p>
    <w:p>
      <w:pPr>
        <w:pStyle w:val="27"/>
        <w:spacing w:line="360" w:lineRule="auto"/>
        <w:rPr>
          <w:rFonts w:ascii="仿宋" w:hAnsi="仿宋" w:eastAsia="仿宋" w:cs="仿宋"/>
          <w:sz w:val="24"/>
          <w:szCs w:val="24"/>
        </w:rPr>
      </w:pPr>
      <w:r>
        <w:rPr>
          <w:rFonts w:hint="eastAsia" w:ascii="仿宋" w:hAnsi="仿宋" w:eastAsia="仿宋" w:cs="仿宋"/>
          <w:sz w:val="24"/>
          <w:szCs w:val="24"/>
        </w:rPr>
        <w:t>乙方应保证所提供的货物或其任何一部分均不会侵犯任何第三方的知识产权。</w:t>
      </w:r>
    </w:p>
    <w:p>
      <w:pPr>
        <w:pStyle w:val="27"/>
        <w:spacing w:line="360" w:lineRule="auto"/>
        <w:rPr>
          <w:rFonts w:ascii="仿宋" w:hAnsi="仿宋" w:eastAsia="仿宋" w:cs="仿宋"/>
          <w:sz w:val="24"/>
          <w:szCs w:val="24"/>
          <w:u w:val="single"/>
        </w:rPr>
      </w:pPr>
      <w:r>
        <w:rPr>
          <w:rFonts w:hint="eastAsia" w:ascii="仿宋" w:hAnsi="仿宋" w:eastAsia="仿宋" w:cs="仿宋"/>
          <w:b/>
          <w:bCs/>
          <w:sz w:val="24"/>
          <w:szCs w:val="24"/>
        </w:rPr>
        <w:t>五、产权担保</w:t>
      </w:r>
    </w:p>
    <w:p>
      <w:pPr>
        <w:pStyle w:val="27"/>
        <w:spacing w:line="360" w:lineRule="auto"/>
        <w:ind w:left="408" w:hanging="408" w:hangingChars="170"/>
        <w:rPr>
          <w:rFonts w:ascii="仿宋" w:hAnsi="仿宋" w:eastAsia="仿宋" w:cs="仿宋"/>
          <w:sz w:val="24"/>
          <w:szCs w:val="24"/>
          <w:u w:val="single"/>
        </w:rPr>
      </w:pPr>
      <w:r>
        <w:rPr>
          <w:rFonts w:hint="eastAsia" w:ascii="仿宋" w:hAnsi="仿宋" w:eastAsia="仿宋" w:cs="仿宋"/>
          <w:sz w:val="24"/>
          <w:szCs w:val="24"/>
        </w:rPr>
        <w:t>乙方保证所交付的货物的所有权完全属于乙方且无任何抵押、查封等产权瑕疵。</w:t>
      </w:r>
    </w:p>
    <w:p>
      <w:pPr>
        <w:pStyle w:val="27"/>
        <w:spacing w:line="360" w:lineRule="auto"/>
        <w:ind w:left="410" w:hanging="410" w:hangingChars="170"/>
        <w:rPr>
          <w:rFonts w:ascii="仿宋" w:hAnsi="仿宋" w:eastAsia="仿宋" w:cs="仿宋"/>
          <w:b/>
          <w:bCs/>
          <w:sz w:val="24"/>
          <w:szCs w:val="24"/>
        </w:rPr>
      </w:pPr>
      <w:r>
        <w:rPr>
          <w:rFonts w:hint="eastAsia" w:ascii="仿宋" w:hAnsi="仿宋" w:eastAsia="仿宋" w:cs="仿宋"/>
          <w:b/>
          <w:bCs/>
          <w:sz w:val="24"/>
          <w:szCs w:val="24"/>
        </w:rPr>
        <w:t>六、履约保证金</w:t>
      </w:r>
    </w:p>
    <w:p>
      <w:pPr>
        <w:pStyle w:val="27"/>
        <w:spacing w:line="360" w:lineRule="auto"/>
        <w:ind w:left="1"/>
        <w:jc w:val="left"/>
        <w:rPr>
          <w:rFonts w:ascii="仿宋" w:hAnsi="仿宋" w:eastAsia="仿宋" w:cs="仿宋"/>
          <w:sz w:val="24"/>
          <w:szCs w:val="24"/>
        </w:rPr>
      </w:pPr>
      <w:r>
        <w:rPr>
          <w:rFonts w:hint="eastAsia" w:ascii="仿宋" w:hAnsi="仿宋" w:eastAsia="仿宋" w:cs="仿宋"/>
          <w:sz w:val="24"/>
          <w:szCs w:val="24"/>
        </w:rPr>
        <w:t>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p>
      <w:pPr>
        <w:pStyle w:val="27"/>
        <w:spacing w:line="360" w:lineRule="auto"/>
        <w:ind w:left="1"/>
        <w:rPr>
          <w:rFonts w:ascii="仿宋" w:hAnsi="仿宋" w:eastAsia="仿宋" w:cs="仿宋"/>
          <w:b/>
          <w:bCs/>
          <w:sz w:val="24"/>
          <w:szCs w:val="24"/>
        </w:rPr>
      </w:pPr>
      <w:r>
        <w:rPr>
          <w:rFonts w:hint="eastAsia" w:ascii="仿宋" w:hAnsi="仿宋" w:eastAsia="仿宋" w:cs="仿宋"/>
          <w:b/>
          <w:bCs/>
          <w:sz w:val="24"/>
          <w:szCs w:val="24"/>
        </w:rPr>
        <w:t>七、转包或分包</w:t>
      </w:r>
    </w:p>
    <w:p>
      <w:pPr>
        <w:snapToGrid w:val="0"/>
        <w:spacing w:line="360" w:lineRule="auto"/>
        <w:rPr>
          <w:rFonts w:ascii="仿宋" w:hAnsi="仿宋" w:eastAsia="仿宋" w:cs="仿宋"/>
          <w:sz w:val="24"/>
          <w:szCs w:val="24"/>
        </w:rPr>
      </w:pPr>
      <w:r>
        <w:rPr>
          <w:rFonts w:hint="eastAsia" w:ascii="仿宋" w:hAnsi="仿宋" w:eastAsia="仿宋" w:cs="仿宋"/>
          <w:sz w:val="24"/>
          <w:szCs w:val="24"/>
        </w:rPr>
        <w:t>1.本合同范围的货物，应由乙方直接供应，不得转让他人供应；</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2.除非得到甲方的书面同意，乙方不得将本合同范围的货物全部或部分分包给他人供应；</w:t>
      </w:r>
    </w:p>
    <w:p>
      <w:pPr>
        <w:snapToGrid w:val="0"/>
        <w:spacing w:line="360" w:lineRule="auto"/>
        <w:rPr>
          <w:rFonts w:ascii="仿宋" w:hAnsi="仿宋" w:eastAsia="仿宋" w:cs="仿宋"/>
          <w:sz w:val="24"/>
          <w:szCs w:val="24"/>
        </w:rPr>
      </w:pPr>
      <w:r>
        <w:rPr>
          <w:rFonts w:hint="eastAsia" w:ascii="仿宋" w:hAnsi="仿宋" w:eastAsia="仿宋" w:cs="仿宋"/>
          <w:sz w:val="24"/>
          <w:szCs w:val="24"/>
        </w:rPr>
        <w:t>3.如有转让和未经甲方同意的分包行为，甲方有权解除合同，没收履约保证金并追究乙方的违约责任。</w:t>
      </w:r>
    </w:p>
    <w:p>
      <w:pPr>
        <w:pStyle w:val="27"/>
        <w:spacing w:line="360" w:lineRule="auto"/>
        <w:rPr>
          <w:rFonts w:ascii="仿宋" w:hAnsi="仿宋" w:eastAsia="仿宋" w:cs="仿宋"/>
          <w:sz w:val="24"/>
          <w:szCs w:val="24"/>
        </w:rPr>
      </w:pPr>
      <w:r>
        <w:rPr>
          <w:rFonts w:hint="eastAsia" w:ascii="仿宋" w:hAnsi="仿宋" w:eastAsia="仿宋" w:cs="仿宋"/>
          <w:b/>
          <w:bCs/>
          <w:sz w:val="24"/>
          <w:szCs w:val="24"/>
        </w:rPr>
        <w:t>八、质保期</w:t>
      </w:r>
    </w:p>
    <w:p>
      <w:pPr>
        <w:pStyle w:val="27"/>
        <w:spacing w:line="360" w:lineRule="auto"/>
        <w:ind w:left="410" w:hanging="410" w:hangingChars="171"/>
        <w:rPr>
          <w:rFonts w:ascii="仿宋" w:hAnsi="仿宋" w:eastAsia="仿宋" w:cs="仿宋"/>
          <w:sz w:val="24"/>
          <w:szCs w:val="24"/>
        </w:rPr>
      </w:pPr>
      <w:r>
        <w:rPr>
          <w:rFonts w:hint="eastAsia" w:ascii="仿宋" w:hAnsi="仿宋" w:eastAsia="仿宋" w:cs="仿宋"/>
          <w:sz w:val="24"/>
          <w:szCs w:val="24"/>
        </w:rPr>
        <w:t>1. 质保期：  年。（自验收合格之日起计）</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九、交货期、交货方式及交货地点</w:t>
      </w:r>
    </w:p>
    <w:p>
      <w:pPr>
        <w:pStyle w:val="27"/>
        <w:spacing w:line="360" w:lineRule="auto"/>
        <w:rPr>
          <w:rFonts w:ascii="仿宋" w:hAnsi="仿宋" w:eastAsia="仿宋" w:cs="仿宋"/>
          <w:sz w:val="24"/>
          <w:szCs w:val="24"/>
        </w:rPr>
      </w:pPr>
      <w:r>
        <w:rPr>
          <w:rFonts w:hint="eastAsia" w:ascii="仿宋" w:hAnsi="仿宋" w:eastAsia="仿宋" w:cs="仿宋"/>
          <w:sz w:val="24"/>
          <w:szCs w:val="24"/>
        </w:rPr>
        <w:t>1. 交货期：合同签订后 天内交货并完成安装。</w:t>
      </w:r>
    </w:p>
    <w:p>
      <w:pPr>
        <w:pStyle w:val="27"/>
        <w:spacing w:line="360" w:lineRule="auto"/>
        <w:rPr>
          <w:rFonts w:ascii="仿宋" w:hAnsi="仿宋" w:eastAsia="仿宋" w:cs="仿宋"/>
          <w:sz w:val="24"/>
          <w:szCs w:val="24"/>
        </w:rPr>
      </w:pPr>
      <w:r>
        <w:rPr>
          <w:rFonts w:hint="eastAsia" w:ascii="仿宋" w:hAnsi="仿宋" w:eastAsia="仿宋" w:cs="仿宋"/>
          <w:sz w:val="24"/>
          <w:szCs w:val="24"/>
        </w:rPr>
        <w:t>2. 交货方式：</w:t>
      </w:r>
    </w:p>
    <w:p>
      <w:pPr>
        <w:pStyle w:val="27"/>
        <w:spacing w:line="360" w:lineRule="auto"/>
        <w:rPr>
          <w:rFonts w:ascii="仿宋" w:hAnsi="仿宋" w:eastAsia="仿宋" w:cs="仿宋"/>
          <w:b/>
          <w:bCs/>
          <w:sz w:val="24"/>
          <w:szCs w:val="24"/>
        </w:rPr>
      </w:pPr>
      <w:r>
        <w:rPr>
          <w:rFonts w:hint="eastAsia" w:ascii="仿宋" w:hAnsi="仿宋" w:eastAsia="仿宋" w:cs="仿宋"/>
          <w:sz w:val="24"/>
          <w:szCs w:val="24"/>
        </w:rPr>
        <w:t>3. 交货地点：采购人指定</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十、货款支付</w:t>
      </w:r>
    </w:p>
    <w:p>
      <w:pPr>
        <w:spacing w:line="360" w:lineRule="exact"/>
        <w:jc w:val="left"/>
        <w:rPr>
          <w:rFonts w:ascii="仿宋" w:hAnsi="仿宋" w:eastAsia="仿宋" w:cs="仿宋"/>
          <w:b/>
          <w:bCs/>
          <w:kern w:val="0"/>
          <w:sz w:val="24"/>
          <w:szCs w:val="24"/>
        </w:rPr>
      </w:pPr>
      <w:r>
        <w:rPr>
          <w:rFonts w:hint="eastAsia" w:ascii="仿宋" w:hAnsi="仿宋" w:eastAsia="仿宋" w:cs="仿宋"/>
          <w:sz w:val="24"/>
          <w:szCs w:val="24"/>
        </w:rPr>
        <w:t>1.</w:t>
      </w:r>
      <w:r>
        <w:rPr>
          <w:rFonts w:hint="eastAsia" w:ascii="仿宋" w:hAnsi="仿宋" w:eastAsia="仿宋" w:cs="仿宋"/>
          <w:b/>
          <w:bCs/>
          <w:kern w:val="0"/>
          <w:sz w:val="24"/>
          <w:szCs w:val="24"/>
        </w:rPr>
        <w:t>根据《保障中小企业款项支付条例》、省财政厅《浙江省财政厅关于进一步发挥政府采购政策功能全力推动经济稳进提质的通知》（浙财采监〔2022〕3号）要求，制定如下付款方式：</w:t>
      </w:r>
    </w:p>
    <w:p>
      <w:pPr>
        <w:spacing w:line="360" w:lineRule="exact"/>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项目付款周期：合同签订并具备实施条件后7个工作日内支付合同金额的30%的预付款；项目完工并验收合格后支付剩余款项。中标供应商根据采购人支付金额提供正规税务发票。</w:t>
      </w:r>
    </w:p>
    <w:p>
      <w:pPr>
        <w:spacing w:line="3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注：若中标供应商明确表示无需预付款或者主动要求降低预付款比例的，采购人可不适用前述规定。</w:t>
      </w:r>
    </w:p>
    <w:p>
      <w:pPr>
        <w:spacing w:line="360" w:lineRule="exact"/>
        <w:jc w:val="left"/>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2.当采购数量与实际使用数量不一致时，乙方应根据实际使用量供货，合同的最终结算金额按实际使用量乘以成交单价进行计算。</w:t>
      </w:r>
    </w:p>
    <w:p>
      <w:pPr>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十一、税费</w:t>
      </w:r>
    </w:p>
    <w:p>
      <w:pPr>
        <w:snapToGrid w:val="0"/>
        <w:spacing w:line="360" w:lineRule="auto"/>
        <w:rPr>
          <w:rFonts w:ascii="仿宋" w:hAnsi="仿宋" w:eastAsia="仿宋" w:cs="仿宋"/>
          <w:sz w:val="24"/>
          <w:szCs w:val="24"/>
        </w:rPr>
      </w:pPr>
      <w:r>
        <w:rPr>
          <w:rFonts w:hint="eastAsia" w:ascii="仿宋" w:hAnsi="仿宋" w:eastAsia="仿宋" w:cs="仿宋"/>
          <w:sz w:val="24"/>
          <w:szCs w:val="24"/>
        </w:rPr>
        <w:t>本合同执行中相关的一切税费均由乙方负担。</w:t>
      </w:r>
    </w:p>
    <w:p>
      <w:pPr>
        <w:pStyle w:val="27"/>
        <w:spacing w:line="360" w:lineRule="auto"/>
        <w:ind w:left="412" w:hanging="412" w:hangingChars="171"/>
        <w:rPr>
          <w:rFonts w:ascii="仿宋" w:hAnsi="仿宋" w:eastAsia="仿宋" w:cs="仿宋"/>
          <w:sz w:val="24"/>
          <w:szCs w:val="24"/>
        </w:rPr>
      </w:pPr>
      <w:r>
        <w:rPr>
          <w:rFonts w:hint="eastAsia" w:ascii="仿宋" w:hAnsi="仿宋" w:eastAsia="仿宋" w:cs="仿宋"/>
          <w:b/>
          <w:bCs/>
          <w:sz w:val="24"/>
          <w:szCs w:val="24"/>
        </w:rPr>
        <w:t>十二、质量保证及售后服务</w:t>
      </w:r>
    </w:p>
    <w:p>
      <w:pPr>
        <w:pStyle w:val="27"/>
        <w:spacing w:line="360" w:lineRule="auto"/>
        <w:ind w:left="410" w:hanging="410" w:hangingChars="171"/>
        <w:rPr>
          <w:rFonts w:ascii="仿宋" w:hAnsi="仿宋" w:eastAsia="仿宋" w:cs="仿宋"/>
          <w:sz w:val="24"/>
          <w:szCs w:val="24"/>
        </w:rPr>
      </w:pPr>
      <w:r>
        <w:rPr>
          <w:rFonts w:hint="eastAsia" w:ascii="仿宋" w:hAnsi="仿宋" w:eastAsia="仿宋" w:cs="仿宋"/>
          <w:sz w:val="24"/>
          <w:szCs w:val="24"/>
        </w:rPr>
        <w:t>1. 乙方应按招标文件规定的货物性能、技术要求、质量标准向甲方提供未经使用的全新合格产品。</w:t>
      </w:r>
    </w:p>
    <w:p>
      <w:pPr>
        <w:pStyle w:val="27"/>
        <w:spacing w:line="360" w:lineRule="auto"/>
        <w:ind w:left="480" w:hanging="480" w:hangingChars="200"/>
        <w:rPr>
          <w:rFonts w:ascii="仿宋" w:hAnsi="仿宋" w:eastAsia="仿宋" w:cs="仿宋"/>
          <w:sz w:val="24"/>
          <w:szCs w:val="24"/>
        </w:rPr>
      </w:pPr>
      <w:r>
        <w:rPr>
          <w:rFonts w:hint="eastAsia" w:ascii="仿宋" w:hAnsi="仿宋" w:eastAsia="仿宋" w:cs="仿宋"/>
          <w:sz w:val="24"/>
          <w:szCs w:val="24"/>
        </w:rPr>
        <w:t>2. 乙方提供的货物在质保期内因货物本身的质量问题发生故障，乙方应负责免费更换。对达不到技术要求者，根据实际情况，经双方协商，可按以下办法处理：</w:t>
      </w:r>
    </w:p>
    <w:p>
      <w:pPr>
        <w:pStyle w:val="27"/>
        <w:spacing w:line="360" w:lineRule="auto"/>
        <w:ind w:firstLine="420"/>
        <w:rPr>
          <w:rFonts w:ascii="仿宋" w:hAnsi="仿宋" w:eastAsia="仿宋" w:cs="仿宋"/>
          <w:sz w:val="24"/>
          <w:szCs w:val="24"/>
        </w:rPr>
      </w:pPr>
      <w:r>
        <w:rPr>
          <w:rFonts w:hint="eastAsia" w:ascii="仿宋" w:hAnsi="仿宋" w:eastAsia="仿宋" w:cs="仿宋"/>
          <w:sz w:val="24"/>
          <w:szCs w:val="24"/>
        </w:rPr>
        <w:t>⑴更换：由乙方承担所发生的全部费用。</w:t>
      </w:r>
    </w:p>
    <w:p>
      <w:pPr>
        <w:pStyle w:val="27"/>
        <w:spacing w:line="360" w:lineRule="auto"/>
        <w:ind w:firstLine="420"/>
        <w:rPr>
          <w:rFonts w:ascii="仿宋" w:hAnsi="仿宋" w:eastAsia="仿宋" w:cs="仿宋"/>
          <w:sz w:val="24"/>
          <w:szCs w:val="24"/>
        </w:rPr>
      </w:pPr>
      <w:r>
        <w:rPr>
          <w:rFonts w:hint="eastAsia" w:ascii="仿宋" w:hAnsi="仿宋" w:eastAsia="仿宋" w:cs="仿宋"/>
          <w:sz w:val="24"/>
          <w:szCs w:val="24"/>
        </w:rPr>
        <w:t>⑵贬值处理：由甲乙双方合议定价。</w:t>
      </w:r>
    </w:p>
    <w:p>
      <w:pPr>
        <w:pStyle w:val="27"/>
        <w:spacing w:line="360" w:lineRule="auto"/>
        <w:ind w:left="560" w:leftChars="200"/>
        <w:rPr>
          <w:rFonts w:ascii="仿宋" w:hAnsi="仿宋" w:eastAsia="仿宋" w:cs="仿宋"/>
          <w:sz w:val="24"/>
          <w:szCs w:val="24"/>
        </w:rPr>
      </w:pPr>
      <w:r>
        <w:rPr>
          <w:rFonts w:hint="eastAsia" w:ascii="仿宋" w:hAnsi="仿宋" w:eastAsia="仿宋" w:cs="仿宋"/>
          <w:sz w:val="24"/>
          <w:szCs w:val="24"/>
        </w:rPr>
        <w:t>⑶退货处理：乙方应退还甲方支付的合同款，同时应承担该货物的直接费用（运输、保险、检验、货款利息及银行手续费等）。</w:t>
      </w:r>
    </w:p>
    <w:p>
      <w:pPr>
        <w:pStyle w:val="27"/>
        <w:spacing w:line="360" w:lineRule="auto"/>
        <w:rPr>
          <w:rFonts w:ascii="仿宋" w:hAnsi="仿宋" w:eastAsia="仿宋" w:cs="仿宋"/>
          <w:sz w:val="24"/>
          <w:szCs w:val="24"/>
        </w:rPr>
      </w:pPr>
      <w:r>
        <w:rPr>
          <w:rFonts w:hint="eastAsia" w:ascii="仿宋" w:hAnsi="仿宋" w:eastAsia="仿宋" w:cs="仿宋"/>
          <w:sz w:val="24"/>
          <w:szCs w:val="24"/>
        </w:rPr>
        <w:t>3. 如在使用过程中发生质量问题，乙方在接到甲方通知后在△小时内到达甲方现场。</w:t>
      </w:r>
    </w:p>
    <w:p>
      <w:pPr>
        <w:pStyle w:val="27"/>
        <w:spacing w:line="360" w:lineRule="auto"/>
        <w:rPr>
          <w:rFonts w:ascii="仿宋" w:hAnsi="仿宋" w:eastAsia="仿宋" w:cs="仿宋"/>
          <w:sz w:val="24"/>
          <w:szCs w:val="24"/>
        </w:rPr>
      </w:pPr>
      <w:r>
        <w:rPr>
          <w:rFonts w:hint="eastAsia" w:ascii="仿宋" w:hAnsi="仿宋" w:eastAsia="仿宋" w:cs="仿宋"/>
          <w:sz w:val="24"/>
          <w:szCs w:val="24"/>
        </w:rPr>
        <w:t>4. 在质保期内，乙方应对货物出现的质量及安全问题负责处理解决并承担一切费用。</w:t>
      </w:r>
    </w:p>
    <w:p>
      <w:pPr>
        <w:pStyle w:val="27"/>
        <w:spacing w:line="360" w:lineRule="auto"/>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color w:val="00B050"/>
          <w:sz w:val="24"/>
          <w:szCs w:val="24"/>
        </w:rPr>
        <w:t>上</w:t>
      </w:r>
      <w:r>
        <w:rPr>
          <w:rFonts w:hint="eastAsia" w:ascii="仿宋" w:hAnsi="仿宋" w:eastAsia="仿宋" w:cs="仿宋"/>
          <w:color w:val="000000" w:themeColor="text1"/>
          <w:sz w:val="24"/>
          <w:szCs w:val="24"/>
        </w:rPr>
        <w:t>述的货物免费保修期为 年，</w:t>
      </w:r>
      <w:r>
        <w:rPr>
          <w:rFonts w:hint="eastAsia" w:ascii="仿宋" w:hAnsi="仿宋" w:eastAsia="仿宋" w:cs="仿宋"/>
          <w:sz w:val="24"/>
          <w:szCs w:val="24"/>
        </w:rPr>
        <w:t>因人为因素出现的故障不在免费保修范围内。超过保修期的机器设备，终生维修，维修时只收部件成本费。</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十三、调试和验收</w:t>
      </w:r>
    </w:p>
    <w:p>
      <w:pPr>
        <w:pStyle w:val="27"/>
        <w:spacing w:line="360" w:lineRule="auto"/>
        <w:jc w:val="left"/>
        <w:rPr>
          <w:rFonts w:ascii="仿宋" w:hAnsi="仿宋" w:eastAsia="仿宋" w:cs="仿宋"/>
          <w:sz w:val="24"/>
          <w:szCs w:val="24"/>
        </w:rPr>
      </w:pPr>
      <w:r>
        <w:rPr>
          <w:rFonts w:hint="eastAsia" w:ascii="仿宋" w:hAnsi="仿宋" w:eastAsia="仿宋" w:cs="仿宋"/>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7"/>
        <w:spacing w:line="360" w:lineRule="auto"/>
        <w:rPr>
          <w:rFonts w:ascii="仿宋" w:hAnsi="仿宋" w:eastAsia="仿宋" w:cs="仿宋"/>
          <w:sz w:val="24"/>
          <w:szCs w:val="24"/>
        </w:rPr>
      </w:pPr>
      <w:r>
        <w:rPr>
          <w:rFonts w:hint="eastAsia" w:ascii="仿宋" w:hAnsi="仿宋" w:eastAsia="仿宋" w:cs="仿宋"/>
          <w:sz w:val="24"/>
          <w:szCs w:val="24"/>
        </w:rPr>
        <w:t>2. 乙方交货前应对产品作出全面检查和对验收文件进行整理，并列出清单，作为甲方收货验收和使用的技术条件依据，检验的结果应随货物交甲方。</w:t>
      </w:r>
    </w:p>
    <w:p>
      <w:pPr>
        <w:pStyle w:val="27"/>
        <w:spacing w:line="360" w:lineRule="auto"/>
        <w:rPr>
          <w:rFonts w:ascii="仿宋" w:hAnsi="仿宋" w:eastAsia="仿宋" w:cs="仿宋"/>
          <w:sz w:val="24"/>
          <w:szCs w:val="24"/>
          <w:u w:val="single"/>
        </w:rPr>
      </w:pPr>
      <w:r>
        <w:rPr>
          <w:rFonts w:hint="eastAsia" w:ascii="仿宋" w:hAnsi="仿宋" w:eastAsia="仿宋" w:cs="仿宋"/>
          <w:sz w:val="24"/>
          <w:szCs w:val="24"/>
        </w:rPr>
        <w:t>3. 甲方对乙方提供的货物在使用前进行调试时，乙方需负责安装并培训甲方的使用操作人员，并协助甲方一起调试，直到符合技术要求，甲方才做最终验收。</w:t>
      </w:r>
    </w:p>
    <w:p>
      <w:pPr>
        <w:pStyle w:val="27"/>
        <w:spacing w:line="360" w:lineRule="auto"/>
        <w:rPr>
          <w:rFonts w:ascii="仿宋" w:hAnsi="仿宋" w:eastAsia="仿宋" w:cs="仿宋"/>
          <w:sz w:val="24"/>
          <w:szCs w:val="24"/>
        </w:rPr>
      </w:pPr>
      <w:r>
        <w:rPr>
          <w:rFonts w:hint="eastAsia" w:ascii="仿宋" w:hAnsi="仿宋" w:eastAsia="仿宋" w:cs="仿宋"/>
          <w:sz w:val="24"/>
          <w:szCs w:val="24"/>
        </w:rPr>
        <w:t>4. 对技术复杂的货物，甲方应请国家认可的专业检测机构参与初步验收及最终验收，并由其出具质量检测报告。</w:t>
      </w:r>
    </w:p>
    <w:p>
      <w:pPr>
        <w:pStyle w:val="27"/>
        <w:spacing w:line="360" w:lineRule="auto"/>
        <w:rPr>
          <w:rFonts w:ascii="仿宋" w:hAnsi="仿宋" w:eastAsia="仿宋" w:cs="仿宋"/>
          <w:sz w:val="24"/>
          <w:szCs w:val="24"/>
        </w:rPr>
      </w:pPr>
      <w:r>
        <w:rPr>
          <w:rFonts w:hint="eastAsia" w:ascii="仿宋" w:hAnsi="仿宋" w:eastAsia="仿宋" w:cs="仿宋"/>
          <w:sz w:val="24"/>
          <w:szCs w:val="24"/>
        </w:rPr>
        <w:t>5. 验收时乙方必须在现场，验收完毕后作出验收结果报告；验收费用由乙方负责。</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十四、货物包装、发运及运输</w:t>
      </w:r>
    </w:p>
    <w:p>
      <w:pPr>
        <w:pStyle w:val="27"/>
        <w:spacing w:line="360" w:lineRule="auto"/>
        <w:ind w:left="480" w:hanging="480" w:hangingChars="200"/>
        <w:rPr>
          <w:rFonts w:ascii="仿宋" w:hAnsi="仿宋" w:eastAsia="仿宋" w:cs="仿宋"/>
          <w:sz w:val="24"/>
          <w:szCs w:val="24"/>
        </w:rPr>
      </w:pPr>
      <w:r>
        <w:rPr>
          <w:rFonts w:hint="eastAsia" w:ascii="仿宋" w:hAnsi="仿宋" w:eastAsia="仿宋" w:cs="仿宋"/>
          <w:sz w:val="24"/>
          <w:szCs w:val="24"/>
        </w:rPr>
        <w:t>1. 乙方应在货物发运前对其进行满足运输距离、防潮、防震、防锈和防破损装卸等要求包装，以保证货物安全运达甲方指定地点。</w:t>
      </w:r>
    </w:p>
    <w:p>
      <w:pPr>
        <w:pStyle w:val="27"/>
        <w:spacing w:line="360" w:lineRule="auto"/>
        <w:ind w:left="480" w:hanging="480" w:hangingChars="200"/>
        <w:rPr>
          <w:rFonts w:ascii="仿宋" w:hAnsi="仿宋" w:eastAsia="仿宋" w:cs="仿宋"/>
          <w:sz w:val="24"/>
          <w:szCs w:val="24"/>
        </w:rPr>
      </w:pPr>
      <w:r>
        <w:rPr>
          <w:rFonts w:hint="eastAsia" w:ascii="仿宋" w:hAnsi="仿宋" w:eastAsia="仿宋" w:cs="仿宋"/>
          <w:sz w:val="24"/>
          <w:szCs w:val="24"/>
        </w:rPr>
        <w:t>2. 使用说明书、质量检验证明书、随配附件和工具以及清单一并附于货物内。</w:t>
      </w:r>
    </w:p>
    <w:p>
      <w:pPr>
        <w:pStyle w:val="27"/>
        <w:spacing w:line="360" w:lineRule="auto"/>
        <w:ind w:left="480" w:hanging="480" w:hangingChars="200"/>
        <w:rPr>
          <w:rFonts w:ascii="仿宋" w:hAnsi="仿宋" w:eastAsia="仿宋" w:cs="仿宋"/>
          <w:sz w:val="24"/>
          <w:szCs w:val="24"/>
        </w:rPr>
      </w:pPr>
      <w:r>
        <w:rPr>
          <w:rFonts w:hint="eastAsia" w:ascii="仿宋" w:hAnsi="仿宋" w:eastAsia="仿宋" w:cs="仿宋"/>
          <w:sz w:val="24"/>
          <w:szCs w:val="24"/>
        </w:rPr>
        <w:t>3. 乙方在货物发运手续办理完毕后24小时内或货到甲方48小时前通知甲方，以准备接货。</w:t>
      </w:r>
    </w:p>
    <w:p>
      <w:pPr>
        <w:pStyle w:val="27"/>
        <w:spacing w:line="360" w:lineRule="auto"/>
        <w:ind w:left="480" w:hanging="480" w:hangingChars="200"/>
        <w:rPr>
          <w:rFonts w:ascii="仿宋" w:hAnsi="仿宋" w:eastAsia="仿宋" w:cs="仿宋"/>
          <w:sz w:val="24"/>
          <w:szCs w:val="24"/>
        </w:rPr>
      </w:pPr>
      <w:r>
        <w:rPr>
          <w:rFonts w:hint="eastAsia" w:ascii="仿宋" w:hAnsi="仿宋" w:eastAsia="仿宋" w:cs="仿宋"/>
          <w:sz w:val="24"/>
          <w:szCs w:val="24"/>
        </w:rPr>
        <w:t>4. 货物在交付甲方前发生的风险均由乙方负责。</w:t>
      </w:r>
    </w:p>
    <w:p>
      <w:pPr>
        <w:pStyle w:val="27"/>
        <w:spacing w:line="360" w:lineRule="auto"/>
        <w:ind w:left="480" w:right="26" w:hanging="480" w:hangingChars="200"/>
        <w:rPr>
          <w:rFonts w:ascii="仿宋" w:hAnsi="仿宋" w:eastAsia="仿宋" w:cs="仿宋"/>
          <w:sz w:val="24"/>
          <w:szCs w:val="24"/>
        </w:rPr>
      </w:pPr>
      <w:r>
        <w:rPr>
          <w:rFonts w:hint="eastAsia" w:ascii="仿宋" w:hAnsi="仿宋" w:eastAsia="仿宋" w:cs="仿宋"/>
          <w:sz w:val="24"/>
          <w:szCs w:val="24"/>
        </w:rPr>
        <w:t>5. 货物在规定的交付期限内由乙方送达甲方指定的地点视为交付，乙方同时需通知甲方货物已送达。</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十五、违约责任</w:t>
      </w:r>
    </w:p>
    <w:p>
      <w:pPr>
        <w:pStyle w:val="27"/>
        <w:spacing w:line="360" w:lineRule="auto"/>
        <w:ind w:left="410" w:hanging="410" w:hangingChars="171"/>
        <w:rPr>
          <w:rFonts w:ascii="仿宋" w:hAnsi="仿宋" w:eastAsia="仿宋" w:cs="仿宋"/>
          <w:sz w:val="24"/>
          <w:szCs w:val="24"/>
        </w:rPr>
      </w:pPr>
      <w:r>
        <w:rPr>
          <w:rFonts w:hint="eastAsia" w:ascii="仿宋" w:hAnsi="仿宋" w:eastAsia="仿宋" w:cs="仿宋"/>
          <w:sz w:val="24"/>
          <w:szCs w:val="24"/>
        </w:rPr>
        <w:t>1. 甲方无正当理由拒收货物的，甲方向乙方偿付拒收货款总值的百分之五违约金。</w:t>
      </w:r>
    </w:p>
    <w:p>
      <w:pPr>
        <w:pStyle w:val="27"/>
        <w:spacing w:line="360" w:lineRule="auto"/>
        <w:ind w:left="410" w:hanging="410" w:hangingChars="171"/>
        <w:rPr>
          <w:rFonts w:ascii="仿宋" w:hAnsi="仿宋" w:eastAsia="仿宋" w:cs="仿宋"/>
          <w:sz w:val="24"/>
          <w:szCs w:val="24"/>
        </w:rPr>
      </w:pPr>
      <w:r>
        <w:rPr>
          <w:rFonts w:hint="eastAsia" w:ascii="仿宋" w:hAnsi="仿宋" w:eastAsia="仿宋" w:cs="仿宋"/>
          <w:sz w:val="24"/>
          <w:szCs w:val="24"/>
        </w:rPr>
        <w:t>2. 甲方无故逾期验收和办理货款支付手续的,甲方应按逾期付款总额每日万分之五向乙方支付违约金。</w:t>
      </w:r>
    </w:p>
    <w:p>
      <w:pPr>
        <w:pStyle w:val="27"/>
        <w:spacing w:line="360" w:lineRule="auto"/>
        <w:ind w:left="410" w:hanging="410" w:hangingChars="171"/>
        <w:rPr>
          <w:rFonts w:ascii="仿宋" w:hAnsi="仿宋" w:eastAsia="仿宋" w:cs="仿宋"/>
          <w:sz w:val="24"/>
          <w:szCs w:val="24"/>
        </w:rPr>
      </w:pPr>
      <w:r>
        <w:rPr>
          <w:rFonts w:hint="eastAsia" w:ascii="仿宋" w:hAnsi="仿宋" w:eastAsia="仿宋" w:cs="仿宋"/>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7"/>
        <w:spacing w:line="360" w:lineRule="auto"/>
        <w:ind w:left="410" w:hanging="410" w:hangingChars="171"/>
        <w:rPr>
          <w:rFonts w:ascii="仿宋" w:hAnsi="仿宋" w:eastAsia="仿宋" w:cs="仿宋"/>
          <w:sz w:val="24"/>
          <w:szCs w:val="24"/>
        </w:rPr>
      </w:pPr>
      <w:r>
        <w:rPr>
          <w:rFonts w:hint="eastAsia" w:ascii="仿宋" w:hAnsi="仿宋" w:eastAsia="仿宋" w:cs="仿宋"/>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十六、不可抗力事件处理</w:t>
      </w:r>
    </w:p>
    <w:p>
      <w:pPr>
        <w:pStyle w:val="27"/>
        <w:spacing w:line="360" w:lineRule="auto"/>
        <w:rPr>
          <w:rFonts w:ascii="仿宋" w:hAnsi="仿宋" w:eastAsia="仿宋" w:cs="仿宋"/>
          <w:sz w:val="24"/>
          <w:szCs w:val="24"/>
        </w:rPr>
      </w:pPr>
      <w:r>
        <w:rPr>
          <w:rFonts w:hint="eastAsia" w:ascii="仿宋" w:hAnsi="仿宋" w:eastAsia="仿宋" w:cs="仿宋"/>
          <w:sz w:val="24"/>
          <w:szCs w:val="24"/>
        </w:rPr>
        <w:t>1. 在合同有效期内，任何一方因不可抗力事件导致不能履行合同，则合同履行期可延长，其延长期与不可抗力影响期相同。</w:t>
      </w:r>
    </w:p>
    <w:p>
      <w:pPr>
        <w:pStyle w:val="27"/>
        <w:spacing w:line="360" w:lineRule="auto"/>
        <w:rPr>
          <w:rFonts w:ascii="仿宋" w:hAnsi="仿宋" w:eastAsia="仿宋" w:cs="仿宋"/>
          <w:sz w:val="24"/>
          <w:szCs w:val="24"/>
        </w:rPr>
      </w:pPr>
      <w:r>
        <w:rPr>
          <w:rFonts w:hint="eastAsia" w:ascii="仿宋" w:hAnsi="仿宋" w:eastAsia="仿宋" w:cs="仿宋"/>
          <w:sz w:val="24"/>
          <w:szCs w:val="24"/>
        </w:rPr>
        <w:t>2. 不可抗力事件发生后，应立即通知对方，并寄送有关权威机构出具的证明。</w:t>
      </w:r>
    </w:p>
    <w:p>
      <w:pPr>
        <w:pStyle w:val="27"/>
        <w:spacing w:line="360" w:lineRule="auto"/>
        <w:rPr>
          <w:rFonts w:ascii="仿宋" w:hAnsi="仿宋" w:eastAsia="仿宋" w:cs="仿宋"/>
          <w:sz w:val="24"/>
          <w:szCs w:val="24"/>
        </w:rPr>
      </w:pPr>
      <w:r>
        <w:rPr>
          <w:rFonts w:hint="eastAsia" w:ascii="仿宋" w:hAnsi="仿宋" w:eastAsia="仿宋" w:cs="仿宋"/>
          <w:sz w:val="24"/>
          <w:szCs w:val="24"/>
        </w:rPr>
        <w:t>3. 不可抗力事件延续120天以上，双方应通过友好协商，确定是否继续履行合同。</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十七、诉讼</w:t>
      </w:r>
    </w:p>
    <w:p>
      <w:pPr>
        <w:pStyle w:val="27"/>
        <w:spacing w:line="360" w:lineRule="auto"/>
        <w:rPr>
          <w:rFonts w:hint="eastAsia" w:ascii="仿宋" w:hAnsi="仿宋" w:eastAsia="仿宋" w:cs="仿宋"/>
          <w:sz w:val="24"/>
          <w:szCs w:val="24"/>
        </w:rPr>
      </w:pPr>
      <w:r>
        <w:rPr>
          <w:rFonts w:hint="eastAsia" w:ascii="仿宋" w:hAnsi="仿宋" w:eastAsia="仿宋" w:cs="仿宋"/>
          <w:sz w:val="24"/>
          <w:szCs w:val="24"/>
        </w:rPr>
        <w:t xml:space="preserve"> 双方在执行合同中所发生的一切争议，应通过协商解决。如协商不成，可向</w:t>
      </w:r>
      <w:r>
        <w:rPr>
          <w:rFonts w:hint="eastAsia" w:ascii="仿宋" w:hAnsi="仿宋" w:eastAsia="仿宋" w:cs="仿宋"/>
          <w:sz w:val="24"/>
          <w:szCs w:val="24"/>
          <w:lang w:val="en-US" w:eastAsia="zh-CN"/>
        </w:rPr>
        <w:t>湖州市</w:t>
      </w:r>
      <w:r>
        <w:rPr>
          <w:rFonts w:hint="eastAsia" w:ascii="仿宋" w:hAnsi="仿宋" w:eastAsia="仿宋" w:cs="仿宋"/>
          <w:sz w:val="24"/>
          <w:szCs w:val="24"/>
        </w:rPr>
        <w:t>仲裁委员会申请仲裁</w:t>
      </w:r>
      <w:r>
        <w:rPr>
          <w:rFonts w:hint="eastAsia" w:ascii="仿宋" w:hAnsi="仿宋" w:eastAsia="仿宋" w:cs="仿宋"/>
          <w:sz w:val="24"/>
          <w:szCs w:val="24"/>
          <w:lang w:val="en-US" w:eastAsia="zh-CN"/>
        </w:rPr>
        <w:t>或</w:t>
      </w:r>
      <w:r>
        <w:rPr>
          <w:rFonts w:hint="eastAsia" w:ascii="仿宋" w:hAnsi="仿宋" w:eastAsia="仿宋" w:cs="仿宋"/>
          <w:sz w:val="24"/>
          <w:szCs w:val="24"/>
        </w:rPr>
        <w:t>向甲方所在地法院起诉。</w:t>
      </w:r>
    </w:p>
    <w:p>
      <w:pPr>
        <w:pStyle w:val="27"/>
        <w:spacing w:line="360" w:lineRule="auto"/>
        <w:rPr>
          <w:rFonts w:ascii="仿宋" w:hAnsi="仿宋" w:eastAsia="仿宋" w:cs="仿宋"/>
          <w:b/>
          <w:bCs/>
          <w:sz w:val="24"/>
          <w:szCs w:val="24"/>
        </w:rPr>
      </w:pPr>
      <w:r>
        <w:rPr>
          <w:rFonts w:hint="eastAsia" w:ascii="仿宋" w:hAnsi="仿宋" w:eastAsia="仿宋" w:cs="仿宋"/>
          <w:b/>
          <w:bCs/>
          <w:sz w:val="24"/>
          <w:szCs w:val="24"/>
        </w:rPr>
        <w:t>十八、合同生效及其它</w:t>
      </w:r>
    </w:p>
    <w:p>
      <w:pPr>
        <w:pStyle w:val="27"/>
        <w:spacing w:line="360" w:lineRule="auto"/>
        <w:rPr>
          <w:rFonts w:ascii="仿宋" w:hAnsi="仿宋" w:eastAsia="仿宋" w:cs="仿宋"/>
          <w:sz w:val="24"/>
          <w:szCs w:val="24"/>
        </w:rPr>
      </w:pPr>
      <w:r>
        <w:rPr>
          <w:rFonts w:hint="eastAsia" w:ascii="仿宋" w:hAnsi="仿宋" w:eastAsia="仿宋" w:cs="仿宋"/>
          <w:sz w:val="24"/>
          <w:szCs w:val="24"/>
        </w:rPr>
        <w:t>1. 合同经双方法定代表人或授权代表签字并加盖单位公章后生效。</w:t>
      </w:r>
    </w:p>
    <w:p>
      <w:pPr>
        <w:pStyle w:val="27"/>
        <w:spacing w:line="360" w:lineRule="auto"/>
        <w:rPr>
          <w:rFonts w:ascii="仿宋" w:hAnsi="仿宋" w:eastAsia="仿宋" w:cs="仿宋"/>
          <w:sz w:val="24"/>
          <w:szCs w:val="24"/>
        </w:rPr>
      </w:pPr>
      <w:r>
        <w:rPr>
          <w:rFonts w:hint="eastAsia" w:ascii="仿宋" w:hAnsi="仿宋" w:eastAsia="仿宋" w:cs="仿宋"/>
          <w:sz w:val="24"/>
          <w:szCs w:val="24"/>
        </w:rPr>
        <w:t>2.合同执行中涉及采购资金和采购内容修改或补充的，须经财政部门审批，并签书面补充协议报政府采购监督管理部门备案，方可作为主合同不可分割的一部分。</w:t>
      </w:r>
    </w:p>
    <w:p>
      <w:pPr>
        <w:pStyle w:val="27"/>
        <w:spacing w:line="360" w:lineRule="auto"/>
        <w:ind w:left="480" w:hanging="480" w:hangingChars="200"/>
        <w:rPr>
          <w:rFonts w:ascii="仿宋" w:hAnsi="仿宋" w:eastAsia="仿宋" w:cs="仿宋"/>
          <w:sz w:val="24"/>
          <w:szCs w:val="24"/>
        </w:rPr>
      </w:pPr>
      <w:r>
        <w:rPr>
          <w:rFonts w:hint="eastAsia" w:ascii="仿宋" w:hAnsi="仿宋" w:eastAsia="仿宋" w:cs="仿宋"/>
          <w:sz w:val="24"/>
          <w:szCs w:val="24"/>
        </w:rPr>
        <w:t>3.本合同未尽事宜，遵照《合同法》有关条文执行。</w:t>
      </w:r>
    </w:p>
    <w:p>
      <w:pPr>
        <w:pStyle w:val="27"/>
        <w:spacing w:line="360" w:lineRule="auto"/>
        <w:ind w:left="480" w:hanging="480" w:hangingChars="200"/>
        <w:rPr>
          <w:rFonts w:ascii="仿宋" w:hAnsi="仿宋" w:eastAsia="仿宋" w:cs="仿宋"/>
          <w:sz w:val="24"/>
          <w:szCs w:val="24"/>
        </w:rPr>
      </w:pPr>
      <w:r>
        <w:rPr>
          <w:rFonts w:hint="eastAsia" w:ascii="仿宋" w:hAnsi="仿宋" w:eastAsia="仿宋" w:cs="仿宋"/>
          <w:sz w:val="24"/>
          <w:szCs w:val="24"/>
        </w:rPr>
        <w:t>4.本合同正本一式伍份，具有同等法律效力，甲方执二份，乙方执二份，采购代理机构执一份。</w:t>
      </w:r>
    </w:p>
    <w:p>
      <w:pPr>
        <w:pStyle w:val="27"/>
        <w:spacing w:line="360" w:lineRule="auto"/>
        <w:ind w:left="480" w:hanging="480" w:hangingChars="200"/>
        <w:rPr>
          <w:rFonts w:ascii="仿宋" w:hAnsi="仿宋" w:eastAsia="仿宋" w:cs="仿宋"/>
          <w:sz w:val="24"/>
          <w:szCs w:val="24"/>
        </w:rPr>
      </w:pPr>
      <w:r>
        <w:rPr>
          <w:rFonts w:hint="eastAsia" w:ascii="仿宋" w:hAnsi="仿宋" w:eastAsia="仿宋" w:cs="仿宋"/>
          <w:sz w:val="24"/>
          <w:szCs w:val="24"/>
        </w:rPr>
        <w:t xml:space="preserve">  甲方：                                 乙方： </w:t>
      </w:r>
    </w:p>
    <w:p>
      <w:pPr>
        <w:pStyle w:val="27"/>
        <w:spacing w:line="360" w:lineRule="auto"/>
        <w:rPr>
          <w:rFonts w:ascii="仿宋" w:hAnsi="仿宋" w:eastAsia="仿宋" w:cs="仿宋"/>
          <w:sz w:val="24"/>
          <w:szCs w:val="24"/>
        </w:rPr>
      </w:pPr>
      <w:r>
        <w:rPr>
          <w:rFonts w:hint="eastAsia" w:ascii="仿宋" w:hAnsi="仿宋" w:eastAsia="仿宋" w:cs="仿宋"/>
          <w:sz w:val="24"/>
          <w:szCs w:val="24"/>
        </w:rPr>
        <w:t xml:space="preserve">  地址：                                   地址： </w:t>
      </w:r>
    </w:p>
    <w:p>
      <w:pPr>
        <w:pStyle w:val="27"/>
        <w:spacing w:line="360" w:lineRule="auto"/>
        <w:rPr>
          <w:rFonts w:ascii="仿宋" w:hAnsi="仿宋" w:eastAsia="仿宋" w:cs="仿宋"/>
          <w:sz w:val="24"/>
          <w:szCs w:val="24"/>
        </w:rPr>
      </w:pPr>
      <w:r>
        <w:rPr>
          <w:rFonts w:hint="eastAsia" w:ascii="仿宋" w:hAnsi="仿宋" w:eastAsia="仿宋" w:cs="仿宋"/>
          <w:sz w:val="24"/>
          <w:szCs w:val="24"/>
        </w:rPr>
        <w:t xml:space="preserve">  法定（授权）代表人：                     法定（授权）代表人：</w:t>
      </w:r>
    </w:p>
    <w:p>
      <w:pPr>
        <w:pStyle w:val="27"/>
        <w:spacing w:line="360" w:lineRule="auto"/>
        <w:rPr>
          <w:rFonts w:ascii="仿宋" w:hAnsi="仿宋" w:eastAsia="仿宋" w:cs="仿宋"/>
          <w:sz w:val="24"/>
          <w:szCs w:val="24"/>
        </w:rPr>
      </w:pPr>
      <w:r>
        <w:rPr>
          <w:rFonts w:hint="eastAsia" w:ascii="仿宋" w:hAnsi="仿宋" w:eastAsia="仿宋" w:cs="仿宋"/>
          <w:sz w:val="24"/>
          <w:szCs w:val="24"/>
        </w:rPr>
        <w:t xml:space="preserve">  签字日期：      年  月  日    签字日期：      年  月  日</w:t>
      </w:r>
    </w:p>
    <w:p>
      <w:pPr>
        <w:spacing w:line="440" w:lineRule="exact"/>
        <w:rPr>
          <w:rFonts w:ascii="仿宋" w:hAnsi="仿宋" w:eastAsia="仿宋" w:cs="仿宋"/>
        </w:rPr>
      </w:pPr>
    </w:p>
    <w:p>
      <w:pPr>
        <w:pStyle w:val="4"/>
        <w:rPr>
          <w:rFonts w:ascii="仿宋" w:hAnsi="仿宋" w:eastAsia="仿宋" w:cs="仿宋"/>
          <w:b/>
          <w:bCs/>
          <w:sz w:val="44"/>
          <w:szCs w:val="44"/>
        </w:rPr>
      </w:pPr>
      <w:bookmarkStart w:id="380" w:name="_Toc497478145"/>
      <w:bookmarkStart w:id="381" w:name="_Toc66278980"/>
      <w:r>
        <w:rPr>
          <w:rFonts w:hint="eastAsia" w:ascii="仿宋" w:hAnsi="仿宋" w:eastAsia="仿宋" w:cs="仿宋"/>
          <w:b/>
          <w:bCs/>
          <w:sz w:val="44"/>
          <w:szCs w:val="44"/>
        </w:rPr>
        <w:br w:type="page"/>
      </w:r>
      <w:bookmarkStart w:id="382" w:name="_Toc19029"/>
      <w:r>
        <w:rPr>
          <w:rFonts w:hint="eastAsia" w:ascii="仿宋" w:hAnsi="仿宋" w:eastAsia="仿宋" w:cs="仿宋"/>
          <w:b/>
          <w:bCs/>
          <w:sz w:val="44"/>
          <w:szCs w:val="44"/>
        </w:rPr>
        <w:t>第六章  投标文件的格式</w:t>
      </w:r>
      <w:bookmarkEnd w:id="380"/>
      <w:bookmarkEnd w:id="381"/>
      <w:bookmarkEnd w:id="382"/>
    </w:p>
    <w:p>
      <w:pPr>
        <w:spacing w:line="560" w:lineRule="exact"/>
        <w:ind w:right="560" w:rightChars="200"/>
        <w:jc w:val="center"/>
        <w:rPr>
          <w:rFonts w:ascii="仿宋" w:hAnsi="仿宋" w:eastAsia="仿宋" w:cs="仿宋"/>
          <w:color w:val="000000"/>
          <w:sz w:val="24"/>
          <w:szCs w:val="24"/>
        </w:rPr>
      </w:pPr>
      <w:r>
        <w:rPr>
          <w:rFonts w:hint="eastAsia" w:ascii="仿宋" w:hAnsi="仿宋" w:eastAsia="仿宋" w:cs="仿宋"/>
          <w:color w:val="000000"/>
          <w:sz w:val="24"/>
          <w:szCs w:val="24"/>
        </w:rPr>
        <w:t>供应商提交投标文件须知</w:t>
      </w:r>
    </w:p>
    <w:p>
      <w:pPr>
        <w:spacing w:line="560" w:lineRule="exact"/>
        <w:ind w:right="560" w:rightChars="200"/>
        <w:rPr>
          <w:rFonts w:ascii="仿宋" w:hAnsi="仿宋" w:eastAsia="仿宋" w:cs="仿宋"/>
          <w:color w:val="000000"/>
          <w:sz w:val="24"/>
          <w:szCs w:val="24"/>
        </w:rPr>
      </w:pPr>
      <w:r>
        <w:rPr>
          <w:rFonts w:hint="eastAsia" w:ascii="仿宋" w:hAnsi="仿宋" w:eastAsia="仿宋" w:cs="仿宋"/>
          <w:color w:val="000000"/>
          <w:sz w:val="24"/>
          <w:szCs w:val="24"/>
        </w:rPr>
        <w:t>1、供应商应严格按照以下顺序填写和提交下述规定的全部文件以及其他有关资料，混乱的编排导致响应文件被误读或采购人查找不到有效文件是供应商的风险。</w:t>
      </w:r>
    </w:p>
    <w:p>
      <w:pPr>
        <w:spacing w:line="560" w:lineRule="exact"/>
        <w:ind w:right="560" w:rightChars="200"/>
        <w:rPr>
          <w:rFonts w:ascii="仿宋" w:hAnsi="仿宋" w:eastAsia="仿宋" w:cs="仿宋"/>
          <w:color w:val="000000"/>
          <w:sz w:val="24"/>
          <w:szCs w:val="24"/>
        </w:rPr>
      </w:pPr>
      <w:r>
        <w:rPr>
          <w:rFonts w:hint="eastAsia" w:ascii="仿宋" w:hAnsi="仿宋" w:eastAsia="仿宋" w:cs="仿宋"/>
          <w:color w:val="000000"/>
          <w:sz w:val="24"/>
          <w:szCs w:val="24"/>
        </w:rPr>
        <w:t>2、所附表格中要求回答的全部问题、信息都必须正面回答。</w:t>
      </w:r>
    </w:p>
    <w:p>
      <w:pPr>
        <w:spacing w:line="560" w:lineRule="exact"/>
        <w:ind w:right="560" w:rightChars="200"/>
        <w:rPr>
          <w:rFonts w:ascii="仿宋" w:hAnsi="仿宋" w:eastAsia="仿宋" w:cs="仿宋"/>
          <w:color w:val="000000"/>
          <w:sz w:val="24"/>
          <w:szCs w:val="24"/>
        </w:rPr>
      </w:pPr>
      <w:r>
        <w:rPr>
          <w:rFonts w:hint="eastAsia" w:ascii="仿宋" w:hAnsi="仿宋" w:eastAsia="仿宋" w:cs="仿宋"/>
          <w:color w:val="000000"/>
          <w:sz w:val="24"/>
          <w:szCs w:val="24"/>
        </w:rPr>
        <w:t>3、本资格声明的签字人应保证全部声明和问题的回答是真实的和正确的。</w:t>
      </w:r>
    </w:p>
    <w:p>
      <w:pPr>
        <w:spacing w:line="560" w:lineRule="exact"/>
        <w:ind w:right="560" w:rightChars="200"/>
        <w:rPr>
          <w:rFonts w:ascii="仿宋" w:hAnsi="仿宋" w:eastAsia="仿宋" w:cs="仿宋"/>
          <w:color w:val="000000"/>
          <w:sz w:val="24"/>
          <w:szCs w:val="24"/>
        </w:rPr>
      </w:pPr>
      <w:r>
        <w:rPr>
          <w:rFonts w:hint="eastAsia" w:ascii="仿宋" w:hAnsi="仿宋" w:eastAsia="仿宋" w:cs="仿宋"/>
          <w:color w:val="000000"/>
          <w:sz w:val="24"/>
          <w:szCs w:val="24"/>
        </w:rPr>
        <w:t>4、采购人将应用供应商提交的资料判断和考虑决定投标方履行合同的合格性及能力。</w:t>
      </w:r>
    </w:p>
    <w:p>
      <w:pPr>
        <w:spacing w:line="560" w:lineRule="exact"/>
        <w:ind w:right="560" w:rightChars="200"/>
        <w:rPr>
          <w:rFonts w:ascii="仿宋" w:hAnsi="仿宋" w:eastAsia="仿宋" w:cs="仿宋"/>
          <w:color w:val="000000"/>
          <w:sz w:val="24"/>
          <w:szCs w:val="24"/>
        </w:rPr>
      </w:pPr>
      <w:r>
        <w:rPr>
          <w:rFonts w:hint="eastAsia" w:ascii="仿宋" w:hAnsi="仿宋" w:eastAsia="仿宋" w:cs="仿宋"/>
          <w:color w:val="000000"/>
          <w:sz w:val="24"/>
          <w:szCs w:val="24"/>
        </w:rPr>
        <w:t>5、供应商提交的材料将被保密保存，但不退还。</w:t>
      </w:r>
    </w:p>
    <w:p>
      <w:pPr>
        <w:spacing w:line="560" w:lineRule="exact"/>
        <w:ind w:right="560" w:rightChars="200"/>
        <w:rPr>
          <w:rFonts w:ascii="仿宋" w:hAnsi="仿宋" w:eastAsia="仿宋" w:cs="仿宋"/>
          <w:color w:val="000000"/>
          <w:sz w:val="24"/>
          <w:szCs w:val="24"/>
        </w:rPr>
      </w:pPr>
      <w:r>
        <w:rPr>
          <w:rFonts w:hint="eastAsia" w:ascii="仿宋" w:hAnsi="仿宋" w:eastAsia="仿宋" w:cs="仿宋"/>
          <w:color w:val="000000"/>
          <w:sz w:val="24"/>
          <w:szCs w:val="24"/>
        </w:rPr>
        <w:t>6、全部文件应按供应商须知中规定的语言和份数提交。</w:t>
      </w:r>
    </w:p>
    <w:p>
      <w:pPr>
        <w:spacing w:line="560" w:lineRule="exact"/>
        <w:ind w:right="560" w:rightChars="200"/>
        <w:rPr>
          <w:rFonts w:ascii="仿宋" w:hAnsi="仿宋" w:eastAsia="仿宋" w:cs="仿宋"/>
          <w:color w:val="000000"/>
          <w:sz w:val="24"/>
          <w:szCs w:val="24"/>
        </w:rPr>
      </w:pPr>
      <w:r>
        <w:rPr>
          <w:rFonts w:hint="eastAsia" w:ascii="仿宋" w:hAnsi="仿宋" w:eastAsia="仿宋" w:cs="仿宋"/>
          <w:color w:val="000000"/>
          <w:sz w:val="24"/>
          <w:szCs w:val="24"/>
        </w:rPr>
        <w:t>7、以下投标文件组成部分招标文件有格式的参照格式，无格式的供应商自拟。</w:t>
      </w:r>
    </w:p>
    <w:p>
      <w:pPr>
        <w:adjustRightInd w:val="0"/>
        <w:snapToGrid w:val="0"/>
        <w:spacing w:beforeLines="50" w:afterLines="50" w:line="500" w:lineRule="exact"/>
        <w:outlineLvl w:val="1"/>
        <w:rPr>
          <w:rFonts w:ascii="仿宋" w:hAnsi="仿宋" w:eastAsia="仿宋" w:cs="仿宋"/>
          <w:b/>
          <w:bCs/>
          <w:sz w:val="24"/>
          <w:szCs w:val="24"/>
        </w:rPr>
      </w:pPr>
      <w:bookmarkStart w:id="383" w:name="_Toc24234"/>
      <w:r>
        <w:rPr>
          <w:rFonts w:hint="eastAsia" w:ascii="仿宋" w:hAnsi="仿宋" w:eastAsia="仿宋" w:cs="仿宋"/>
          <w:color w:val="000000"/>
          <w:sz w:val="24"/>
          <w:szCs w:val="24"/>
        </w:rPr>
        <w:t>8、本章仅提供部分标准通用表格，具体格式内容请参照本招标文件中对应投标文件编制要求。</w:t>
      </w:r>
      <w:r>
        <w:rPr>
          <w:rFonts w:hint="eastAsia" w:ascii="仿宋" w:hAnsi="仿宋" w:eastAsia="仿宋" w:cs="仿宋"/>
          <w:b/>
          <w:bCs/>
          <w:color w:val="000000"/>
        </w:rPr>
        <w:br w:type="page"/>
      </w:r>
      <w:bookmarkStart w:id="384" w:name="_Toc25477"/>
      <w:r>
        <w:rPr>
          <w:rFonts w:hint="eastAsia" w:ascii="仿宋" w:hAnsi="仿宋" w:eastAsia="仿宋" w:cs="仿宋"/>
          <w:b/>
          <w:bCs/>
          <w:sz w:val="24"/>
          <w:szCs w:val="24"/>
        </w:rPr>
        <w:t>（一）资格文件封面格式：</w:t>
      </w:r>
      <w:bookmarkEnd w:id="383"/>
      <w:bookmarkEnd w:id="384"/>
    </w:p>
    <w:p>
      <w:pPr>
        <w:adjustRightInd w:val="0"/>
        <w:snapToGrid w:val="0"/>
        <w:spacing w:line="500" w:lineRule="exact"/>
        <w:jc w:val="right"/>
        <w:rPr>
          <w:rFonts w:ascii="仿宋" w:hAnsi="仿宋" w:eastAsia="仿宋" w:cs="仿宋"/>
          <w:b/>
          <w:bCs/>
        </w:rPr>
      </w:pPr>
    </w:p>
    <w:p>
      <w:pPr>
        <w:adjustRightInd w:val="0"/>
        <w:snapToGrid w:val="0"/>
        <w:jc w:val="center"/>
        <w:rPr>
          <w:rStyle w:val="51"/>
          <w:rFonts w:ascii="仿宋" w:hAnsi="仿宋" w:eastAsia="仿宋" w:cs="仿宋"/>
          <w:b/>
          <w:bCs/>
        </w:rPr>
      </w:pPr>
    </w:p>
    <w:p>
      <w:pPr>
        <w:adjustRightInd w:val="0"/>
        <w:snapToGrid w:val="0"/>
        <w:jc w:val="center"/>
        <w:rPr>
          <w:rStyle w:val="51"/>
          <w:rFonts w:ascii="仿宋" w:hAnsi="仿宋" w:eastAsia="仿宋" w:cs="仿宋"/>
          <w:b/>
          <w:bCs/>
        </w:rPr>
      </w:pPr>
    </w:p>
    <w:p>
      <w:pPr>
        <w:adjustRightInd w:val="0"/>
        <w:snapToGrid w:val="0"/>
        <w:jc w:val="center"/>
        <w:rPr>
          <w:rStyle w:val="51"/>
          <w:rFonts w:ascii="仿宋" w:hAnsi="仿宋" w:eastAsia="仿宋" w:cs="仿宋"/>
          <w:sz w:val="33"/>
          <w:szCs w:val="33"/>
        </w:rPr>
      </w:pPr>
    </w:p>
    <w:p>
      <w:pPr>
        <w:adjustRightInd w:val="0"/>
        <w:snapToGrid w:val="0"/>
        <w:spacing w:line="600" w:lineRule="exact"/>
        <w:jc w:val="center"/>
        <w:rPr>
          <w:rFonts w:ascii="仿宋" w:hAnsi="仿宋" w:eastAsia="仿宋" w:cs="仿宋"/>
          <w:b/>
          <w:bCs/>
          <w:sz w:val="42"/>
          <w:szCs w:val="42"/>
        </w:rPr>
      </w:pPr>
      <w:r>
        <w:rPr>
          <w:rFonts w:hint="eastAsia" w:ascii="仿宋" w:hAnsi="仿宋" w:eastAsia="仿宋" w:cs="仿宋"/>
          <w:b/>
          <w:bCs/>
          <w:sz w:val="42"/>
          <w:szCs w:val="42"/>
        </w:rPr>
        <w:t>湖州市劳动人事争议仲裁院新仲裁庭数字庭审设备采购项目</w:t>
      </w:r>
    </w:p>
    <w:p>
      <w:pPr>
        <w:adjustRightInd w:val="0"/>
        <w:snapToGrid w:val="0"/>
        <w:jc w:val="center"/>
        <w:rPr>
          <w:rFonts w:ascii="仿宋" w:hAnsi="仿宋" w:eastAsia="仿宋" w:cs="仿宋"/>
          <w:b/>
          <w:bCs/>
          <w:sz w:val="33"/>
          <w:szCs w:val="33"/>
        </w:rPr>
      </w:pPr>
    </w:p>
    <w:p>
      <w:pPr>
        <w:adjustRightInd w:val="0"/>
        <w:snapToGrid w:val="0"/>
        <w:spacing w:line="360" w:lineRule="auto"/>
        <w:jc w:val="center"/>
        <w:rPr>
          <w:rFonts w:ascii="仿宋" w:hAnsi="仿宋" w:eastAsia="仿宋" w:cs="仿宋"/>
          <w:sz w:val="33"/>
          <w:szCs w:val="33"/>
        </w:rPr>
      </w:pPr>
    </w:p>
    <w:p>
      <w:pPr>
        <w:adjustRightInd w:val="0"/>
        <w:snapToGrid w:val="0"/>
        <w:spacing w:line="360" w:lineRule="auto"/>
        <w:jc w:val="center"/>
        <w:rPr>
          <w:rFonts w:ascii="仿宋" w:hAnsi="仿宋" w:eastAsia="仿宋" w:cs="仿宋"/>
          <w:sz w:val="33"/>
          <w:szCs w:val="33"/>
        </w:rPr>
      </w:pPr>
    </w:p>
    <w:p>
      <w:pPr>
        <w:adjustRightInd w:val="0"/>
        <w:snapToGrid w:val="0"/>
        <w:spacing w:line="360" w:lineRule="auto"/>
        <w:jc w:val="center"/>
        <w:rPr>
          <w:rFonts w:ascii="仿宋" w:hAnsi="仿宋" w:eastAsia="仿宋" w:cs="仿宋"/>
          <w:sz w:val="36"/>
          <w:szCs w:val="36"/>
        </w:rPr>
      </w:pPr>
      <w:r>
        <w:rPr>
          <w:rFonts w:hint="eastAsia" w:ascii="仿宋" w:hAnsi="仿宋" w:eastAsia="仿宋" w:cs="仿宋"/>
          <w:sz w:val="36"/>
          <w:szCs w:val="36"/>
        </w:rPr>
        <w:t>资格文件</w:t>
      </w:r>
    </w:p>
    <w:p>
      <w:pPr>
        <w:adjustRightInd w:val="0"/>
        <w:snapToGrid w:val="0"/>
        <w:spacing w:line="500" w:lineRule="exact"/>
        <w:ind w:firstLine="1274" w:firstLineChars="455"/>
        <w:rPr>
          <w:rFonts w:ascii="仿宋" w:hAnsi="仿宋" w:eastAsia="仿宋" w:cs="仿宋"/>
        </w:rPr>
      </w:pPr>
    </w:p>
    <w:p>
      <w:pPr>
        <w:adjustRightInd w:val="0"/>
        <w:snapToGrid w:val="0"/>
        <w:spacing w:line="500" w:lineRule="exact"/>
        <w:ind w:firstLine="1274" w:firstLineChars="455"/>
        <w:rPr>
          <w:rFonts w:ascii="仿宋" w:hAnsi="仿宋" w:eastAsia="仿宋" w:cs="仿宋"/>
        </w:rPr>
      </w:pPr>
    </w:p>
    <w:p>
      <w:pPr>
        <w:adjustRightInd w:val="0"/>
        <w:snapToGrid w:val="0"/>
        <w:spacing w:line="500" w:lineRule="exact"/>
        <w:ind w:firstLine="1274" w:firstLineChars="455"/>
        <w:rPr>
          <w:rFonts w:ascii="仿宋" w:hAnsi="仿宋" w:eastAsia="仿宋" w:cs="仿宋"/>
        </w:rPr>
      </w:pPr>
    </w:p>
    <w:p>
      <w:pPr>
        <w:adjustRightInd w:val="0"/>
        <w:snapToGrid w:val="0"/>
        <w:spacing w:beforeLines="50" w:afterLines="50" w:line="500" w:lineRule="exact"/>
        <w:ind w:firstLine="1120" w:firstLineChars="400"/>
        <w:rPr>
          <w:rFonts w:ascii="仿宋" w:hAnsi="仿宋" w:eastAsia="仿宋" w:cs="仿宋"/>
          <w:u w:val="single"/>
        </w:rPr>
      </w:pPr>
      <w:r>
        <w:rPr>
          <w:rFonts w:hint="eastAsia" w:ascii="仿宋" w:hAnsi="仿宋" w:eastAsia="仿宋" w:cs="仿宋"/>
        </w:rPr>
        <w:t>项目名称：</w:t>
      </w:r>
    </w:p>
    <w:p>
      <w:pPr>
        <w:adjustRightInd w:val="0"/>
        <w:snapToGrid w:val="0"/>
        <w:spacing w:beforeLines="50" w:afterLines="50" w:line="500" w:lineRule="exact"/>
        <w:ind w:firstLine="1120" w:firstLineChars="400"/>
        <w:rPr>
          <w:rFonts w:ascii="仿宋" w:hAnsi="仿宋" w:eastAsia="仿宋" w:cs="仿宋"/>
          <w:u w:val="single"/>
        </w:rPr>
      </w:pPr>
      <w:r>
        <w:rPr>
          <w:rFonts w:hint="eastAsia" w:ascii="仿宋" w:hAnsi="仿宋" w:eastAsia="仿宋" w:cs="仿宋"/>
        </w:rPr>
        <w:t>项目编号：</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供应商名称（盖章）：</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供应商地址：</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授权代表签章：</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年月日</w:t>
      </w:r>
    </w:p>
    <w:p>
      <w:pPr>
        <w:snapToGrid w:val="0"/>
        <w:spacing w:beforeLines="50" w:after="50"/>
        <w:ind w:firstLine="645"/>
        <w:jc w:val="center"/>
        <w:rPr>
          <w:rFonts w:ascii="仿宋" w:hAnsi="仿宋" w:eastAsia="仿宋" w:cs="仿宋"/>
          <w:sz w:val="24"/>
          <w:szCs w:val="24"/>
        </w:rPr>
      </w:pPr>
    </w:p>
    <w:p>
      <w:pPr>
        <w:snapToGrid w:val="0"/>
        <w:spacing w:before="50" w:after="50"/>
        <w:rPr>
          <w:rFonts w:ascii="仿宋" w:hAnsi="仿宋" w:eastAsia="仿宋" w:cs="仿宋"/>
          <w:sz w:val="24"/>
          <w:szCs w:val="24"/>
        </w:rPr>
      </w:pPr>
    </w:p>
    <w:p>
      <w:pPr>
        <w:snapToGrid w:val="0"/>
        <w:spacing w:before="50" w:after="50"/>
        <w:rPr>
          <w:rFonts w:ascii="仿宋" w:hAnsi="仿宋" w:eastAsia="仿宋" w:cs="仿宋"/>
          <w:sz w:val="24"/>
          <w:szCs w:val="24"/>
        </w:rPr>
      </w:pPr>
    </w:p>
    <w:p>
      <w:pPr>
        <w:snapToGrid w:val="0"/>
        <w:spacing w:before="50" w:after="50"/>
        <w:rPr>
          <w:rFonts w:ascii="仿宋" w:hAnsi="仿宋" w:eastAsia="仿宋" w:cs="仿宋"/>
          <w:sz w:val="24"/>
          <w:szCs w:val="24"/>
        </w:rPr>
      </w:pPr>
    </w:p>
    <w:p>
      <w:pPr>
        <w:snapToGrid w:val="0"/>
        <w:spacing w:before="50" w:after="50"/>
        <w:rPr>
          <w:rFonts w:ascii="仿宋" w:hAnsi="仿宋" w:eastAsia="仿宋" w:cs="仿宋"/>
          <w:sz w:val="24"/>
          <w:szCs w:val="24"/>
        </w:rPr>
      </w:pPr>
    </w:p>
    <w:p>
      <w:pPr>
        <w:snapToGrid w:val="0"/>
        <w:spacing w:before="50" w:after="50"/>
        <w:rPr>
          <w:rFonts w:ascii="仿宋" w:hAnsi="仿宋" w:eastAsia="仿宋" w:cs="仿宋"/>
          <w:sz w:val="24"/>
          <w:szCs w:val="24"/>
        </w:rPr>
      </w:pPr>
    </w:p>
    <w:p>
      <w:pPr>
        <w:rPr>
          <w:rFonts w:ascii="仿宋" w:hAnsi="仿宋" w:eastAsia="仿宋" w:cs="仿宋"/>
          <w:color w:val="000000"/>
          <w:sz w:val="24"/>
          <w:szCs w:val="24"/>
        </w:rPr>
      </w:pPr>
      <w:r>
        <w:rPr>
          <w:rFonts w:hint="eastAsia" w:ascii="仿宋" w:hAnsi="仿宋" w:eastAsia="仿宋" w:cs="仿宋"/>
          <w:b/>
          <w:bCs/>
          <w:color w:val="000000"/>
          <w:sz w:val="24"/>
          <w:szCs w:val="24"/>
        </w:rPr>
        <w:br w:type="page"/>
      </w:r>
    </w:p>
    <w:p>
      <w:pPr>
        <w:autoSpaceDE w:val="0"/>
        <w:autoSpaceDN w:val="0"/>
        <w:adjustRightInd w:val="0"/>
        <w:spacing w:line="540" w:lineRule="exact"/>
        <w:jc w:val="left"/>
        <w:rPr>
          <w:rFonts w:ascii="仿宋" w:hAnsi="仿宋" w:eastAsia="仿宋" w:cs="仿宋"/>
          <w:b/>
          <w:bCs/>
          <w:sz w:val="36"/>
          <w:szCs w:val="36"/>
          <w:lang w:val="zh-CN"/>
        </w:rPr>
      </w:pPr>
      <w:r>
        <w:rPr>
          <w:rFonts w:hint="eastAsia" w:ascii="仿宋" w:hAnsi="仿宋" w:eastAsia="仿宋" w:cs="仿宋"/>
          <w:b/>
          <w:bCs/>
          <w:sz w:val="24"/>
          <w:szCs w:val="24"/>
          <w:lang w:val="zh-CN"/>
        </w:rPr>
        <w:t>资格文件格式：</w:t>
      </w:r>
    </w:p>
    <w:p>
      <w:pPr>
        <w:autoSpaceDE w:val="0"/>
        <w:autoSpaceDN w:val="0"/>
        <w:adjustRightInd w:val="0"/>
        <w:spacing w:line="540" w:lineRule="exact"/>
        <w:jc w:val="center"/>
        <w:rPr>
          <w:rFonts w:ascii="仿宋" w:hAnsi="仿宋" w:eastAsia="仿宋" w:cs="仿宋"/>
          <w:b/>
          <w:bCs/>
          <w:sz w:val="24"/>
          <w:szCs w:val="24"/>
          <w:lang w:val="zh-CN"/>
        </w:rPr>
      </w:pPr>
      <w:r>
        <w:rPr>
          <w:rFonts w:hint="eastAsia" w:ascii="仿宋" w:hAnsi="仿宋" w:eastAsia="仿宋" w:cs="仿宋"/>
          <w:b/>
          <w:bCs/>
          <w:sz w:val="24"/>
          <w:szCs w:val="24"/>
        </w:rPr>
        <w:t>一、</w:t>
      </w:r>
      <w:r>
        <w:rPr>
          <w:rFonts w:hint="eastAsia" w:ascii="仿宋" w:hAnsi="仿宋" w:eastAsia="仿宋" w:cs="仿宋"/>
          <w:b/>
          <w:bCs/>
          <w:sz w:val="24"/>
          <w:szCs w:val="24"/>
          <w:lang w:val="zh-CN"/>
        </w:rPr>
        <w:t>投标声明书</w:t>
      </w:r>
    </w:p>
    <w:p>
      <w:pPr>
        <w:snapToGrid w:val="0"/>
        <w:spacing w:beforeLines="50" w:after="50"/>
        <w:rPr>
          <w:rFonts w:ascii="仿宋" w:hAnsi="仿宋" w:eastAsia="仿宋" w:cs="仿宋"/>
          <w:sz w:val="24"/>
        </w:rPr>
      </w:pPr>
    </w:p>
    <w:p>
      <w:pPr>
        <w:snapToGrid w:val="0"/>
        <w:spacing w:beforeLines="50" w:after="50"/>
        <w:rPr>
          <w:rFonts w:ascii="仿宋" w:hAnsi="仿宋" w:eastAsia="仿宋" w:cs="仿宋"/>
          <w:sz w:val="24"/>
        </w:rPr>
      </w:pPr>
      <w:r>
        <w:rPr>
          <w:rFonts w:hint="eastAsia" w:ascii="仿宋" w:hAnsi="仿宋" w:eastAsia="仿宋" w:cs="仿宋"/>
          <w:sz w:val="24"/>
        </w:rPr>
        <w:t>致：（招标采购单位名称）：</w:t>
      </w:r>
    </w:p>
    <w:p>
      <w:pPr>
        <w:snapToGrid w:val="0"/>
        <w:spacing w:beforeLines="50" w:after="50"/>
        <w:ind w:firstLine="720" w:firstLineChars="300"/>
        <w:rPr>
          <w:rFonts w:ascii="仿宋" w:hAnsi="仿宋" w:eastAsia="仿宋" w:cs="仿宋"/>
          <w:sz w:val="24"/>
        </w:rPr>
      </w:pPr>
      <w:r>
        <w:rPr>
          <w:rFonts w:hint="eastAsia" w:ascii="仿宋" w:hAnsi="仿宋" w:eastAsia="仿宋" w:cs="仿宋"/>
          <w:sz w:val="24"/>
        </w:rPr>
        <w:t>（投标人名称）系中华人民共和国合法企业，经营地址。</w:t>
      </w:r>
    </w:p>
    <w:p>
      <w:pPr>
        <w:snapToGrid w:val="0"/>
        <w:spacing w:beforeLines="50" w:after="50"/>
        <w:ind w:firstLine="645"/>
        <w:rPr>
          <w:rFonts w:ascii="仿宋" w:hAnsi="仿宋" w:eastAsia="仿宋" w:cs="仿宋"/>
          <w:sz w:val="24"/>
        </w:rPr>
      </w:pPr>
      <w:r>
        <w:rPr>
          <w:rFonts w:hint="eastAsia" w:ascii="仿宋" w:hAnsi="仿宋" w:eastAsia="仿宋" w:cs="仿宋"/>
          <w:sz w:val="24"/>
        </w:rPr>
        <w:t>我（姓名）系（投标人名称）的法定代表人，我方愿意参加贵方组织的项目的投标，为便于贵方公正、择优地确定中标人及其服务，我方就本次投标有关事项郑重声明如下：</w:t>
      </w:r>
    </w:p>
    <w:p>
      <w:pPr>
        <w:snapToGrid w:val="0"/>
        <w:ind w:firstLine="480" w:firstLineChars="200"/>
        <w:rPr>
          <w:rFonts w:ascii="仿宋" w:hAnsi="仿宋" w:eastAsia="仿宋" w:cs="仿宋"/>
          <w:sz w:val="24"/>
        </w:rPr>
      </w:pPr>
      <w:r>
        <w:rPr>
          <w:rFonts w:hint="eastAsia" w:ascii="仿宋" w:hAnsi="仿宋" w:eastAsia="仿宋" w:cs="仿宋"/>
          <w:sz w:val="24"/>
        </w:rPr>
        <w:t>1.我方向贵方提交的所有投标文件、资料都是准确的和真实的。</w:t>
      </w:r>
    </w:p>
    <w:p>
      <w:pPr>
        <w:snapToGrid w:val="0"/>
        <w:spacing w:beforeLines="50"/>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pPr>
        <w:snapToGrid w:val="0"/>
        <w:spacing w:beforeLines="50"/>
        <w:ind w:firstLine="480" w:firstLineChars="200"/>
        <w:rPr>
          <w:rFonts w:ascii="仿宋" w:hAnsi="仿宋" w:eastAsia="仿宋" w:cs="仿宋"/>
          <w:sz w:val="24"/>
        </w:rPr>
      </w:pPr>
      <w:r>
        <w:rPr>
          <w:rFonts w:hint="eastAsia" w:ascii="仿宋" w:hAnsi="仿宋" w:eastAsia="仿宋" w:cs="仿宋"/>
          <w:sz w:val="24"/>
        </w:rPr>
        <w:t>3.我方诚意提请贵方关注：近期有关投标产品的生产、供货、售后服务以及性能等方面的重大决策和事项有：</w:t>
      </w:r>
    </w:p>
    <w:p>
      <w:pPr>
        <w:snapToGrid w:val="0"/>
        <w:spacing w:beforeLines="50"/>
        <w:ind w:firstLine="480" w:firstLineChars="200"/>
        <w:rPr>
          <w:rFonts w:ascii="仿宋" w:hAnsi="仿宋" w:eastAsia="仿宋" w:cs="仿宋"/>
          <w:sz w:val="24"/>
        </w:rPr>
      </w:pPr>
      <w:r>
        <w:rPr>
          <w:rFonts w:hint="eastAsia" w:ascii="仿宋" w:hAnsi="仿宋" w:eastAsia="仿宋" w:cs="仿宋"/>
          <w:sz w:val="24"/>
          <w:u w:val="single"/>
        </w:rPr>
        <w:t>　　　　　　　　　　　　　　　　　　　　　　　　　　　</w:t>
      </w:r>
    </w:p>
    <w:p>
      <w:pPr>
        <w:pStyle w:val="21"/>
        <w:snapToGrid w:val="0"/>
        <w:spacing w:line="240" w:lineRule="auto"/>
        <w:ind w:firstLine="480"/>
        <w:rPr>
          <w:rFonts w:ascii="仿宋" w:hAnsi="仿宋" w:eastAsia="仿宋" w:cs="仿宋"/>
          <w:sz w:val="24"/>
        </w:rPr>
      </w:pPr>
      <w:r>
        <w:rPr>
          <w:rFonts w:hint="eastAsia" w:ascii="仿宋" w:hAnsi="仿宋" w:eastAsia="仿宋" w:cs="仿宋"/>
          <w:sz w:val="24"/>
        </w:rPr>
        <w:t>4.我方及由本人担任法定代表人的其他机构最近三年内被通报或者被处罚的违法行为有：</w:t>
      </w:r>
    </w:p>
    <w:p>
      <w:pPr>
        <w:snapToGrid w:val="0"/>
        <w:spacing w:beforeLines="50"/>
        <w:ind w:firstLine="480" w:firstLineChars="200"/>
        <w:rPr>
          <w:rFonts w:ascii="仿宋" w:hAnsi="仿宋" w:eastAsia="仿宋" w:cs="仿宋"/>
          <w:sz w:val="24"/>
          <w:u w:val="single"/>
        </w:rPr>
      </w:pPr>
      <w:r>
        <w:rPr>
          <w:rFonts w:hint="eastAsia" w:ascii="仿宋" w:hAnsi="仿宋" w:eastAsia="仿宋" w:cs="仿宋"/>
          <w:sz w:val="24"/>
          <w:u w:val="single"/>
        </w:rPr>
        <w:t>　　　　　　　　　　　　　　　　　　　　　　　　　　　</w:t>
      </w:r>
    </w:p>
    <w:p>
      <w:pPr>
        <w:snapToGrid w:val="0"/>
        <w:ind w:firstLine="480" w:firstLineChars="200"/>
        <w:rPr>
          <w:rFonts w:ascii="仿宋" w:hAnsi="仿宋" w:eastAsia="仿宋" w:cs="仿宋"/>
          <w:sz w:val="24"/>
        </w:rPr>
      </w:pPr>
      <w:r>
        <w:rPr>
          <w:rFonts w:hint="eastAsia" w:ascii="仿宋" w:hAnsi="仿宋" w:eastAsia="仿宋" w:cs="仿宋"/>
          <w:sz w:val="24"/>
        </w:rPr>
        <w:t>5.以上事项如有虚假或隐瞒，我方愿意承担一切后果，并不再寻求任何旨在减轻或免除法律责任的辩解。</w:t>
      </w:r>
    </w:p>
    <w:p>
      <w:pPr>
        <w:pStyle w:val="128"/>
        <w:snapToGrid w:val="0"/>
        <w:spacing w:beforeLines="50"/>
        <w:rPr>
          <w:rFonts w:ascii="仿宋" w:hAnsi="仿宋" w:eastAsia="仿宋" w:cs="仿宋"/>
        </w:rPr>
      </w:pPr>
    </w:p>
    <w:p>
      <w:pPr>
        <w:snapToGrid w:val="0"/>
        <w:spacing w:beforeLines="50"/>
        <w:ind w:firstLine="319" w:firstLineChars="133"/>
        <w:rPr>
          <w:rFonts w:ascii="仿宋" w:hAnsi="仿宋" w:eastAsia="仿宋" w:cs="仿宋"/>
          <w:sz w:val="24"/>
        </w:rPr>
      </w:pPr>
    </w:p>
    <w:p>
      <w:pPr>
        <w:snapToGrid w:val="0"/>
        <w:spacing w:before="50" w:after="50"/>
        <w:ind w:firstLine="4200" w:firstLineChars="1500"/>
        <w:rPr>
          <w:rFonts w:ascii="仿宋" w:hAnsi="仿宋" w:eastAsia="仿宋" w:cs="仿宋"/>
          <w:spacing w:val="20"/>
          <w:sz w:val="24"/>
          <w:szCs w:val="20"/>
          <w:u w:val="single"/>
        </w:rPr>
      </w:pPr>
      <w:r>
        <w:rPr>
          <w:rFonts w:hint="eastAsia" w:ascii="仿宋" w:hAnsi="仿宋" w:eastAsia="仿宋" w:cs="仿宋"/>
          <w:spacing w:val="20"/>
          <w:sz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rPr>
        <w:t>：</w:t>
      </w:r>
    </w:p>
    <w:p>
      <w:pPr>
        <w:snapToGrid w:val="0"/>
        <w:spacing w:beforeLines="50" w:after="50"/>
        <w:ind w:firstLine="4200" w:firstLineChars="1500"/>
        <w:rPr>
          <w:rFonts w:ascii="仿宋" w:hAnsi="仿宋" w:eastAsia="仿宋" w:cs="仿宋"/>
          <w:spacing w:val="20"/>
          <w:sz w:val="24"/>
        </w:rPr>
      </w:pPr>
      <w:r>
        <w:rPr>
          <w:rFonts w:hint="eastAsia" w:ascii="仿宋" w:hAnsi="仿宋" w:eastAsia="仿宋" w:cs="仿宋"/>
          <w:spacing w:val="20"/>
          <w:sz w:val="24"/>
        </w:rPr>
        <w:t>供应商盖章：</w:t>
      </w:r>
    </w:p>
    <w:p>
      <w:pPr>
        <w:snapToGrid w:val="0"/>
        <w:spacing w:beforeLines="50" w:after="50"/>
        <w:ind w:firstLine="4200" w:firstLineChars="1500"/>
        <w:rPr>
          <w:rFonts w:ascii="仿宋" w:hAnsi="仿宋" w:eastAsia="仿宋" w:cs="仿宋"/>
          <w:b/>
          <w:bCs/>
          <w:sz w:val="30"/>
          <w:szCs w:val="30"/>
        </w:rPr>
      </w:pPr>
      <w:r>
        <w:rPr>
          <w:rFonts w:hint="eastAsia" w:ascii="仿宋" w:hAnsi="仿宋" w:eastAsia="仿宋" w:cs="仿宋"/>
          <w:spacing w:val="20"/>
          <w:sz w:val="24"/>
        </w:rPr>
        <w:t>日  期：</w:t>
      </w:r>
    </w:p>
    <w:p>
      <w:pPr>
        <w:spacing w:line="360" w:lineRule="auto"/>
        <w:ind w:left="479" w:leftChars="171"/>
        <w:rPr>
          <w:rFonts w:ascii="仿宋" w:hAnsi="仿宋" w:eastAsia="仿宋" w:cs="仿宋"/>
          <w:sz w:val="24"/>
        </w:rPr>
      </w:pPr>
    </w:p>
    <w:p>
      <w:pPr>
        <w:spacing w:line="360" w:lineRule="auto"/>
        <w:ind w:left="479" w:leftChars="171"/>
        <w:rPr>
          <w:rFonts w:ascii="仿宋" w:hAnsi="仿宋" w:eastAsia="仿宋" w:cs="仿宋"/>
          <w:sz w:val="24"/>
          <w:szCs w:val="24"/>
        </w:rPr>
      </w:pPr>
    </w:p>
    <w:p>
      <w:pPr>
        <w:snapToGrid w:val="0"/>
        <w:spacing w:beforeLines="50" w:after="50"/>
        <w:jc w:val="center"/>
        <w:rPr>
          <w:rFonts w:ascii="仿宋" w:hAnsi="仿宋" w:eastAsia="仿宋" w:cs="仿宋"/>
          <w:b/>
          <w:bCs/>
          <w:sz w:val="24"/>
          <w:szCs w:val="24"/>
        </w:rPr>
      </w:pPr>
      <w:r>
        <w:rPr>
          <w:rFonts w:hint="eastAsia" w:ascii="仿宋" w:hAnsi="仿宋" w:eastAsia="仿宋" w:cs="仿宋"/>
          <w:b/>
          <w:bCs/>
          <w:spacing w:val="24"/>
          <w:sz w:val="24"/>
          <w:szCs w:val="24"/>
        </w:rPr>
        <w:br w:type="page"/>
      </w:r>
      <w:r>
        <w:rPr>
          <w:rFonts w:hint="eastAsia" w:ascii="仿宋" w:hAnsi="仿宋" w:eastAsia="仿宋" w:cs="仿宋"/>
          <w:b/>
          <w:bCs/>
          <w:sz w:val="24"/>
          <w:szCs w:val="24"/>
        </w:rPr>
        <w:t>二、供应商基本情况表</w:t>
      </w:r>
    </w:p>
    <w:tbl>
      <w:tblPr>
        <w:tblStyle w:val="4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176"/>
        <w:gridCol w:w="1040"/>
        <w:gridCol w:w="406"/>
        <w:gridCol w:w="559"/>
        <w:gridCol w:w="1122"/>
        <w:gridCol w:w="884"/>
        <w:gridCol w:w="701"/>
        <w:gridCol w:w="40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520" w:type="dxa"/>
            <w:gridSpan w:val="10"/>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单位名称</w:t>
            </w:r>
          </w:p>
        </w:tc>
        <w:tc>
          <w:tcPr>
            <w:tcW w:w="7481" w:type="dxa"/>
            <w:gridSpan w:val="9"/>
            <w:vAlign w:val="center"/>
          </w:tcPr>
          <w:p>
            <w:pPr>
              <w:spacing w:line="4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地  址</w:t>
            </w:r>
          </w:p>
        </w:tc>
        <w:tc>
          <w:tcPr>
            <w:tcW w:w="4303" w:type="dxa"/>
            <w:gridSpan w:val="5"/>
            <w:vAlign w:val="center"/>
          </w:tcPr>
          <w:p>
            <w:pPr>
              <w:spacing w:line="480" w:lineRule="exact"/>
              <w:jc w:val="center"/>
              <w:rPr>
                <w:rFonts w:ascii="仿宋" w:hAnsi="仿宋" w:eastAsia="仿宋" w:cs="仿宋"/>
                <w:sz w:val="24"/>
                <w:szCs w:val="24"/>
              </w:rPr>
            </w:pPr>
          </w:p>
        </w:tc>
        <w:tc>
          <w:tcPr>
            <w:tcW w:w="1585" w:type="dxa"/>
            <w:gridSpan w:val="2"/>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法定代表人</w:t>
            </w:r>
          </w:p>
        </w:tc>
        <w:tc>
          <w:tcPr>
            <w:tcW w:w="1593" w:type="dxa"/>
            <w:gridSpan w:val="2"/>
            <w:vAlign w:val="center"/>
          </w:tcPr>
          <w:p>
            <w:pPr>
              <w:spacing w:line="4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成立时间</w:t>
            </w:r>
          </w:p>
        </w:tc>
        <w:tc>
          <w:tcPr>
            <w:tcW w:w="4303" w:type="dxa"/>
            <w:gridSpan w:val="5"/>
            <w:vAlign w:val="center"/>
          </w:tcPr>
          <w:p>
            <w:pPr>
              <w:spacing w:line="480" w:lineRule="exact"/>
              <w:jc w:val="center"/>
              <w:rPr>
                <w:rFonts w:ascii="仿宋" w:hAnsi="仿宋" w:eastAsia="仿宋" w:cs="仿宋"/>
                <w:sz w:val="24"/>
                <w:szCs w:val="24"/>
              </w:rPr>
            </w:pPr>
          </w:p>
        </w:tc>
        <w:tc>
          <w:tcPr>
            <w:tcW w:w="1585" w:type="dxa"/>
            <w:gridSpan w:val="2"/>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注册资本</w:t>
            </w:r>
          </w:p>
        </w:tc>
        <w:tc>
          <w:tcPr>
            <w:tcW w:w="1593" w:type="dxa"/>
            <w:gridSpan w:val="2"/>
            <w:vAlign w:val="center"/>
          </w:tcPr>
          <w:p>
            <w:pPr>
              <w:spacing w:line="4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开户银行</w:t>
            </w:r>
          </w:p>
        </w:tc>
        <w:tc>
          <w:tcPr>
            <w:tcW w:w="2622" w:type="dxa"/>
            <w:gridSpan w:val="3"/>
            <w:vAlign w:val="center"/>
          </w:tcPr>
          <w:p>
            <w:pPr>
              <w:spacing w:line="480" w:lineRule="exact"/>
              <w:jc w:val="center"/>
              <w:rPr>
                <w:rFonts w:ascii="仿宋" w:hAnsi="仿宋" w:eastAsia="仿宋" w:cs="仿宋"/>
                <w:sz w:val="24"/>
                <w:szCs w:val="24"/>
              </w:rPr>
            </w:pPr>
          </w:p>
        </w:tc>
        <w:tc>
          <w:tcPr>
            <w:tcW w:w="1681" w:type="dxa"/>
            <w:gridSpan w:val="2"/>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帐  号</w:t>
            </w:r>
          </w:p>
        </w:tc>
        <w:tc>
          <w:tcPr>
            <w:tcW w:w="3178" w:type="dxa"/>
            <w:gridSpan w:val="4"/>
            <w:vAlign w:val="center"/>
          </w:tcPr>
          <w:p>
            <w:pPr>
              <w:spacing w:line="4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授权代表</w:t>
            </w:r>
          </w:p>
          <w:p>
            <w:pPr>
              <w:spacing w:line="480" w:lineRule="exact"/>
              <w:jc w:val="center"/>
              <w:rPr>
                <w:rFonts w:ascii="仿宋" w:hAnsi="仿宋" w:eastAsia="仿宋" w:cs="仿宋"/>
                <w:sz w:val="24"/>
                <w:szCs w:val="24"/>
              </w:rPr>
            </w:pPr>
            <w:r>
              <w:rPr>
                <w:rFonts w:hint="eastAsia" w:ascii="仿宋" w:hAnsi="仿宋" w:eastAsia="仿宋" w:cs="仿宋"/>
                <w:sz w:val="24"/>
                <w:szCs w:val="24"/>
              </w:rPr>
              <w:t>联系电话</w:t>
            </w:r>
          </w:p>
        </w:tc>
        <w:tc>
          <w:tcPr>
            <w:tcW w:w="7481" w:type="dxa"/>
            <w:gridSpan w:val="9"/>
            <w:vAlign w:val="center"/>
          </w:tcPr>
          <w:p>
            <w:pPr>
              <w:widowControl/>
              <w:jc w:val="right"/>
              <w:rPr>
                <w:rFonts w:ascii="仿宋" w:hAnsi="仿宋" w:eastAsia="仿宋" w:cs="仿宋"/>
                <w:sz w:val="24"/>
                <w:szCs w:val="24"/>
              </w:rPr>
            </w:pPr>
            <w:r>
              <w:rPr>
                <w:rFonts w:hint="eastAsia" w:ascii="仿宋" w:hAnsi="仿宋" w:eastAsia="仿宋" w:cs="仿宋"/>
                <w:kern w:val="0"/>
                <w:sz w:val="24"/>
                <w:szCs w:val="24"/>
              </w:rPr>
              <w:t>（注：确保该号码开标时间段保持畅通）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企业总人数</w:t>
            </w:r>
          </w:p>
        </w:tc>
        <w:tc>
          <w:tcPr>
            <w:tcW w:w="1176" w:type="dxa"/>
            <w:vAlign w:val="center"/>
          </w:tcPr>
          <w:p>
            <w:pPr>
              <w:spacing w:line="480" w:lineRule="exact"/>
              <w:jc w:val="center"/>
              <w:rPr>
                <w:rFonts w:ascii="仿宋" w:hAnsi="仿宋" w:eastAsia="仿宋" w:cs="仿宋"/>
                <w:sz w:val="24"/>
                <w:szCs w:val="24"/>
              </w:rPr>
            </w:pPr>
          </w:p>
        </w:tc>
        <w:tc>
          <w:tcPr>
            <w:tcW w:w="1040"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管理</w:t>
            </w:r>
          </w:p>
          <w:p>
            <w:pPr>
              <w:spacing w:line="480" w:lineRule="exact"/>
              <w:jc w:val="center"/>
              <w:rPr>
                <w:rFonts w:ascii="仿宋" w:hAnsi="仿宋" w:eastAsia="仿宋" w:cs="仿宋"/>
                <w:sz w:val="24"/>
                <w:szCs w:val="24"/>
              </w:rPr>
            </w:pPr>
            <w:r>
              <w:rPr>
                <w:rFonts w:hint="eastAsia" w:ascii="仿宋" w:hAnsi="仿宋" w:eastAsia="仿宋" w:cs="仿宋"/>
                <w:sz w:val="24"/>
                <w:szCs w:val="24"/>
              </w:rPr>
              <w:t>人员</w:t>
            </w:r>
          </w:p>
        </w:tc>
        <w:tc>
          <w:tcPr>
            <w:tcW w:w="965" w:type="dxa"/>
            <w:gridSpan w:val="2"/>
            <w:vAlign w:val="center"/>
          </w:tcPr>
          <w:p>
            <w:pPr>
              <w:spacing w:line="480" w:lineRule="exact"/>
              <w:jc w:val="center"/>
              <w:rPr>
                <w:rFonts w:ascii="仿宋" w:hAnsi="仿宋" w:eastAsia="仿宋" w:cs="仿宋"/>
                <w:sz w:val="24"/>
                <w:szCs w:val="24"/>
              </w:rPr>
            </w:pPr>
          </w:p>
        </w:tc>
        <w:tc>
          <w:tcPr>
            <w:tcW w:w="1122"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技术</w:t>
            </w:r>
          </w:p>
          <w:p>
            <w:pPr>
              <w:spacing w:line="480" w:lineRule="exact"/>
              <w:jc w:val="center"/>
              <w:rPr>
                <w:rFonts w:ascii="仿宋" w:hAnsi="仿宋" w:eastAsia="仿宋" w:cs="仿宋"/>
                <w:sz w:val="24"/>
                <w:szCs w:val="24"/>
              </w:rPr>
            </w:pPr>
            <w:r>
              <w:rPr>
                <w:rFonts w:hint="eastAsia" w:ascii="仿宋" w:hAnsi="仿宋" w:eastAsia="仿宋" w:cs="仿宋"/>
                <w:sz w:val="24"/>
                <w:szCs w:val="24"/>
              </w:rPr>
              <w:t>人员</w:t>
            </w:r>
          </w:p>
        </w:tc>
        <w:tc>
          <w:tcPr>
            <w:tcW w:w="884" w:type="dxa"/>
            <w:vAlign w:val="center"/>
          </w:tcPr>
          <w:p>
            <w:pPr>
              <w:spacing w:line="480" w:lineRule="exact"/>
              <w:jc w:val="center"/>
              <w:rPr>
                <w:rFonts w:ascii="仿宋" w:hAnsi="仿宋" w:eastAsia="仿宋" w:cs="仿宋"/>
                <w:sz w:val="24"/>
                <w:szCs w:val="24"/>
              </w:rPr>
            </w:pPr>
          </w:p>
        </w:tc>
        <w:tc>
          <w:tcPr>
            <w:tcW w:w="1101" w:type="dxa"/>
            <w:gridSpan w:val="2"/>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职工</w:t>
            </w:r>
          </w:p>
          <w:p>
            <w:pPr>
              <w:spacing w:line="480" w:lineRule="exact"/>
              <w:jc w:val="center"/>
              <w:rPr>
                <w:rFonts w:ascii="仿宋" w:hAnsi="仿宋" w:eastAsia="仿宋" w:cs="仿宋"/>
                <w:sz w:val="24"/>
                <w:szCs w:val="24"/>
              </w:rPr>
            </w:pPr>
            <w:r>
              <w:rPr>
                <w:rFonts w:hint="eastAsia" w:ascii="仿宋" w:hAnsi="仿宋" w:eastAsia="仿宋" w:cs="仿宋"/>
                <w:sz w:val="24"/>
                <w:szCs w:val="24"/>
              </w:rPr>
              <w:t>人员</w:t>
            </w:r>
          </w:p>
        </w:tc>
        <w:tc>
          <w:tcPr>
            <w:tcW w:w="1193" w:type="dxa"/>
            <w:vAlign w:val="center"/>
          </w:tcPr>
          <w:p>
            <w:pPr>
              <w:spacing w:line="4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经营范围</w:t>
            </w:r>
          </w:p>
        </w:tc>
        <w:tc>
          <w:tcPr>
            <w:tcW w:w="7481" w:type="dxa"/>
            <w:gridSpan w:val="9"/>
            <w:vAlign w:val="center"/>
          </w:tcPr>
          <w:p>
            <w:pPr>
              <w:spacing w:line="4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4" w:hRule="atLeast"/>
          <w:jc w:val="center"/>
        </w:trPr>
        <w:tc>
          <w:tcPr>
            <w:tcW w:w="2039" w:type="dxa"/>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企业现有的资质证书</w:t>
            </w:r>
          </w:p>
        </w:tc>
        <w:tc>
          <w:tcPr>
            <w:tcW w:w="7481" w:type="dxa"/>
            <w:gridSpan w:val="9"/>
            <w:vAlign w:val="center"/>
          </w:tcPr>
          <w:p>
            <w:pPr>
              <w:spacing w:line="480" w:lineRule="exact"/>
              <w:jc w:val="center"/>
              <w:rPr>
                <w:rFonts w:ascii="仿宋" w:hAnsi="仿宋" w:eastAsia="仿宋" w:cs="仿宋"/>
                <w:sz w:val="24"/>
                <w:szCs w:val="24"/>
              </w:rPr>
            </w:pPr>
          </w:p>
        </w:tc>
      </w:tr>
    </w:tbl>
    <w:p>
      <w:pPr>
        <w:spacing w:line="480" w:lineRule="exact"/>
        <w:rPr>
          <w:rFonts w:ascii="仿宋" w:hAnsi="仿宋" w:eastAsia="仿宋" w:cs="仿宋"/>
          <w:sz w:val="24"/>
          <w:szCs w:val="24"/>
        </w:rPr>
      </w:pPr>
      <w:r>
        <w:rPr>
          <w:rFonts w:hint="eastAsia" w:ascii="仿宋" w:hAnsi="仿宋" w:eastAsia="仿宋" w:cs="仿宋"/>
          <w:sz w:val="24"/>
          <w:szCs w:val="24"/>
        </w:rPr>
        <w:t>注：表格不能满足时可自行增加。</w:t>
      </w:r>
    </w:p>
    <w:p>
      <w:pPr>
        <w:snapToGrid w:val="0"/>
        <w:spacing w:beforeLines="50" w:after="50"/>
        <w:rPr>
          <w:rFonts w:ascii="仿宋" w:hAnsi="仿宋" w:eastAsia="仿宋" w:cs="仿宋"/>
          <w:sz w:val="32"/>
          <w:szCs w:val="32"/>
        </w:rPr>
      </w:pPr>
    </w:p>
    <w:p>
      <w:pPr>
        <w:snapToGrid w:val="0"/>
        <w:spacing w:before="50" w:after="50"/>
        <w:ind w:firstLine="4200" w:firstLineChars="1500"/>
        <w:rPr>
          <w:rFonts w:ascii="仿宋" w:hAnsi="仿宋" w:eastAsia="仿宋" w:cs="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pPr>
        <w:snapToGrid w:val="0"/>
        <w:spacing w:beforeLines="50" w:after="50"/>
        <w:ind w:firstLine="4200" w:firstLineChars="1500"/>
        <w:rPr>
          <w:rFonts w:ascii="仿宋" w:hAnsi="仿宋" w:eastAsia="仿宋" w:cs="仿宋"/>
          <w:spacing w:val="20"/>
          <w:sz w:val="24"/>
          <w:szCs w:val="24"/>
        </w:rPr>
      </w:pPr>
      <w:r>
        <w:rPr>
          <w:rFonts w:hint="eastAsia" w:ascii="仿宋" w:hAnsi="仿宋" w:eastAsia="仿宋" w:cs="仿宋"/>
          <w:spacing w:val="20"/>
          <w:sz w:val="24"/>
          <w:szCs w:val="24"/>
        </w:rPr>
        <w:t>供应商盖章：</w:t>
      </w:r>
    </w:p>
    <w:p>
      <w:pPr>
        <w:snapToGrid w:val="0"/>
        <w:spacing w:beforeLines="50" w:after="50"/>
        <w:ind w:firstLine="4200" w:firstLineChars="1500"/>
        <w:rPr>
          <w:rFonts w:ascii="仿宋" w:hAnsi="仿宋" w:eastAsia="仿宋" w:cs="仿宋"/>
          <w:b/>
          <w:bCs/>
          <w:sz w:val="30"/>
          <w:szCs w:val="30"/>
        </w:rPr>
      </w:pPr>
      <w:r>
        <w:rPr>
          <w:rFonts w:hint="eastAsia" w:ascii="仿宋" w:hAnsi="仿宋" w:eastAsia="仿宋" w:cs="仿宋"/>
          <w:spacing w:val="20"/>
          <w:sz w:val="24"/>
          <w:szCs w:val="24"/>
        </w:rPr>
        <w:t>日  期：</w:t>
      </w:r>
    </w:p>
    <w:p>
      <w:pPr>
        <w:spacing w:before="120" w:after="50" w:line="420" w:lineRule="exact"/>
        <w:ind w:firstLine="360" w:firstLineChars="150"/>
        <w:rPr>
          <w:rFonts w:ascii="仿宋" w:hAnsi="仿宋" w:eastAsia="仿宋" w:cs="仿宋"/>
          <w:sz w:val="24"/>
          <w:szCs w:val="24"/>
        </w:rPr>
      </w:pPr>
    </w:p>
    <w:p>
      <w:pPr>
        <w:autoSpaceDE w:val="0"/>
        <w:autoSpaceDN w:val="0"/>
        <w:adjustRightInd w:val="0"/>
        <w:spacing w:line="540" w:lineRule="exact"/>
        <w:jc w:val="center"/>
        <w:rPr>
          <w:rFonts w:ascii="仿宋" w:hAnsi="仿宋" w:eastAsia="仿宋" w:cs="仿宋"/>
          <w:sz w:val="24"/>
          <w:szCs w:val="24"/>
        </w:rPr>
      </w:pPr>
    </w:p>
    <w:p>
      <w:pPr>
        <w:pStyle w:val="7"/>
        <w:spacing w:line="700" w:lineRule="exact"/>
        <w:ind w:firstLine="0"/>
        <w:rPr>
          <w:rFonts w:ascii="仿宋" w:hAnsi="仿宋" w:eastAsia="仿宋" w:cs="仿宋"/>
          <w:b/>
          <w:bCs/>
          <w:spacing w:val="24"/>
          <w:sz w:val="24"/>
          <w:szCs w:val="24"/>
        </w:rPr>
      </w:pPr>
      <w:r>
        <w:rPr>
          <w:rFonts w:hint="eastAsia" w:ascii="仿宋" w:hAnsi="仿宋" w:eastAsia="仿宋" w:cs="仿宋"/>
          <w:b/>
          <w:bCs/>
          <w:spacing w:val="24"/>
          <w:sz w:val="24"/>
          <w:szCs w:val="24"/>
        </w:rPr>
        <w:br w:type="page"/>
      </w:r>
    </w:p>
    <w:p>
      <w:pPr>
        <w:pStyle w:val="7"/>
        <w:spacing w:line="700" w:lineRule="exact"/>
        <w:ind w:firstLine="0"/>
        <w:jc w:val="center"/>
        <w:rPr>
          <w:rFonts w:ascii="仿宋" w:hAnsi="仿宋" w:eastAsia="仿宋" w:cs="仿宋"/>
          <w:b/>
          <w:bCs/>
          <w:spacing w:val="24"/>
          <w:sz w:val="24"/>
          <w:szCs w:val="24"/>
        </w:rPr>
      </w:pPr>
      <w:r>
        <w:rPr>
          <w:rFonts w:hint="eastAsia" w:ascii="仿宋" w:hAnsi="仿宋" w:eastAsia="仿宋" w:cs="仿宋"/>
          <w:b/>
          <w:bCs/>
          <w:spacing w:val="24"/>
          <w:sz w:val="24"/>
          <w:szCs w:val="24"/>
        </w:rPr>
        <w:t>三、法定代表人有效身份证明书</w:t>
      </w:r>
    </w:p>
    <w:p>
      <w:pPr>
        <w:pStyle w:val="7"/>
        <w:spacing w:line="500" w:lineRule="exact"/>
        <w:ind w:firstLine="451" w:firstLineChars="156"/>
        <w:jc w:val="center"/>
        <w:rPr>
          <w:rFonts w:ascii="仿宋" w:hAnsi="仿宋" w:eastAsia="仿宋" w:cs="仿宋"/>
          <w:b/>
          <w:bCs/>
          <w:spacing w:val="24"/>
          <w:sz w:val="24"/>
          <w:szCs w:val="24"/>
        </w:rPr>
      </w:pPr>
    </w:p>
    <w:p>
      <w:pPr>
        <w:pStyle w:val="7"/>
        <w:spacing w:line="500" w:lineRule="exact"/>
        <w:ind w:firstLineChars="175"/>
        <w:rPr>
          <w:rFonts w:ascii="仿宋" w:hAnsi="仿宋" w:eastAsia="仿宋" w:cs="仿宋"/>
          <w:sz w:val="24"/>
          <w:szCs w:val="24"/>
        </w:rPr>
      </w:pPr>
      <w:r>
        <w:rPr>
          <w:rFonts w:hint="eastAsia" w:ascii="仿宋" w:hAnsi="仿宋" w:eastAsia="仿宋" w:cs="仿宋"/>
          <w:sz w:val="24"/>
          <w:szCs w:val="24"/>
        </w:rPr>
        <w:t>（姓名）是（单位全称）的法定代表人，身份证号码为。</w:t>
      </w:r>
    </w:p>
    <w:p>
      <w:pPr>
        <w:pStyle w:val="7"/>
        <w:spacing w:line="500" w:lineRule="exact"/>
        <w:ind w:firstLine="374" w:firstLineChars="156"/>
        <w:rPr>
          <w:rFonts w:ascii="仿宋" w:hAnsi="仿宋" w:eastAsia="仿宋" w:cs="仿宋"/>
          <w:sz w:val="24"/>
          <w:szCs w:val="24"/>
        </w:rPr>
      </w:pPr>
    </w:p>
    <w:p>
      <w:pPr>
        <w:pStyle w:val="7"/>
        <w:spacing w:line="500" w:lineRule="exact"/>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pPr>
        <w:pStyle w:val="7"/>
        <w:spacing w:line="500" w:lineRule="exact"/>
        <w:ind w:firstLine="374" w:firstLineChars="156"/>
        <w:rPr>
          <w:rFonts w:ascii="仿宋" w:hAnsi="仿宋" w:eastAsia="仿宋" w:cs="仿宋"/>
          <w:sz w:val="24"/>
          <w:szCs w:val="24"/>
        </w:rPr>
      </w:pPr>
    </w:p>
    <w:p>
      <w:pPr>
        <w:pStyle w:val="7"/>
        <w:spacing w:line="500" w:lineRule="exact"/>
        <w:ind w:firstLine="374" w:firstLineChars="156"/>
        <w:rPr>
          <w:rFonts w:ascii="仿宋" w:hAnsi="仿宋" w:eastAsia="仿宋" w:cs="仿宋"/>
          <w:sz w:val="24"/>
          <w:szCs w:val="24"/>
        </w:rPr>
      </w:pPr>
    </w:p>
    <w:p>
      <w:pPr>
        <w:pStyle w:val="7"/>
        <w:spacing w:line="500" w:lineRule="exact"/>
        <w:ind w:firstLine="720" w:firstLineChars="300"/>
        <w:rPr>
          <w:rFonts w:ascii="仿宋" w:hAnsi="仿宋" w:eastAsia="仿宋" w:cs="仿宋"/>
          <w:sz w:val="24"/>
          <w:szCs w:val="24"/>
        </w:rPr>
      </w:pPr>
      <w:r>
        <w:rPr>
          <w:rFonts w:hint="eastAsia" w:ascii="仿宋" w:hAnsi="仿宋" w:eastAsia="仿宋" w:cs="仿宋"/>
          <w:sz w:val="24"/>
          <w:szCs w:val="24"/>
        </w:rPr>
        <w:t>投标人：（盖章）</w:t>
      </w:r>
    </w:p>
    <w:p>
      <w:pPr>
        <w:pStyle w:val="7"/>
        <w:spacing w:line="500" w:lineRule="exact"/>
        <w:ind w:firstLine="374" w:firstLineChars="156"/>
        <w:rPr>
          <w:rFonts w:ascii="仿宋" w:hAnsi="仿宋" w:eastAsia="仿宋" w:cs="仿宋"/>
          <w:sz w:val="24"/>
          <w:szCs w:val="24"/>
        </w:rPr>
      </w:pPr>
    </w:p>
    <w:p>
      <w:pPr>
        <w:pStyle w:val="7"/>
        <w:spacing w:line="500" w:lineRule="exact"/>
        <w:ind w:firstLine="720" w:firstLineChars="300"/>
        <w:rPr>
          <w:rFonts w:ascii="仿宋" w:hAnsi="仿宋" w:eastAsia="仿宋" w:cs="仿宋"/>
          <w:sz w:val="24"/>
          <w:szCs w:val="24"/>
        </w:rPr>
      </w:pPr>
      <w:r>
        <w:rPr>
          <w:rFonts w:hint="eastAsia" w:ascii="仿宋" w:hAnsi="仿宋" w:eastAsia="仿宋" w:cs="仿宋"/>
          <w:sz w:val="24"/>
          <w:szCs w:val="24"/>
        </w:rPr>
        <w:t>法定代表人或其授权代理人（签名或盖章）</w:t>
      </w:r>
    </w:p>
    <w:p>
      <w:pPr>
        <w:pStyle w:val="7"/>
        <w:spacing w:line="500" w:lineRule="exact"/>
        <w:ind w:firstLine="0"/>
        <w:rPr>
          <w:rFonts w:ascii="仿宋" w:hAnsi="仿宋" w:eastAsia="仿宋" w:cs="仿宋"/>
          <w:sz w:val="24"/>
          <w:szCs w:val="24"/>
        </w:rPr>
      </w:pPr>
    </w:p>
    <w:p>
      <w:pPr>
        <w:pStyle w:val="7"/>
        <w:spacing w:line="500" w:lineRule="exact"/>
        <w:ind w:firstLine="720" w:firstLineChars="300"/>
        <w:rPr>
          <w:rFonts w:ascii="仿宋" w:hAnsi="仿宋" w:eastAsia="仿宋" w:cs="仿宋"/>
          <w:sz w:val="24"/>
          <w:szCs w:val="24"/>
        </w:rPr>
      </w:pPr>
      <w:r>
        <w:rPr>
          <w:rFonts w:hint="eastAsia" w:ascii="仿宋" w:hAnsi="仿宋" w:eastAsia="仿宋" w:cs="仿宋"/>
          <w:sz w:val="24"/>
          <w:szCs w:val="24"/>
        </w:rPr>
        <w:t>日期：    年   月   日</w:t>
      </w:r>
    </w:p>
    <w:p>
      <w:pPr>
        <w:pStyle w:val="7"/>
        <w:spacing w:line="500" w:lineRule="exact"/>
        <w:ind w:firstLine="374" w:firstLineChars="156"/>
        <w:jc w:val="center"/>
        <w:rPr>
          <w:rFonts w:ascii="仿宋" w:hAnsi="仿宋" w:eastAsia="仿宋" w:cs="仿宋"/>
          <w:sz w:val="24"/>
          <w:szCs w:val="24"/>
        </w:rPr>
      </w:pPr>
    </w:p>
    <w:p>
      <w:pPr>
        <w:pStyle w:val="7"/>
        <w:spacing w:line="500" w:lineRule="exact"/>
        <w:ind w:firstLine="0"/>
        <w:rPr>
          <w:rFonts w:ascii="仿宋" w:hAnsi="仿宋" w:eastAsia="仿宋" w:cs="仿宋"/>
          <w:sz w:val="24"/>
          <w:szCs w:val="24"/>
        </w:rPr>
      </w:pPr>
      <w:r>
        <w:rPr>
          <w:rFonts w:hint="eastAsia" w:ascii="仿宋" w:hAnsi="仿宋" w:eastAsia="仿宋" w:cs="仿宋"/>
          <w:sz w:val="24"/>
          <w:szCs w:val="24"/>
        </w:rPr>
        <w:t>————————————————————————————--------</w:t>
      </w:r>
    </w:p>
    <w:p>
      <w:pPr>
        <w:pStyle w:val="7"/>
        <w:spacing w:line="500" w:lineRule="exact"/>
        <w:ind w:firstLine="374" w:firstLineChars="156"/>
        <w:jc w:val="center"/>
        <w:rPr>
          <w:rFonts w:ascii="仿宋" w:hAnsi="仿宋" w:eastAsia="仿宋" w:cs="仿宋"/>
          <w:sz w:val="24"/>
          <w:szCs w:val="24"/>
        </w:rPr>
      </w:pPr>
      <w:r>
        <w:rPr>
          <w:rFonts w:hint="eastAsia" w:ascii="仿宋" w:hAnsi="仿宋" w:eastAsia="仿宋" w:cs="仿宋"/>
          <w:sz w:val="24"/>
          <w:szCs w:val="24"/>
        </w:rPr>
        <w:t>有效身份证明复印件粘贴处</w:t>
      </w:r>
    </w:p>
    <w:p>
      <w:pPr>
        <w:pStyle w:val="7"/>
        <w:spacing w:line="500" w:lineRule="exact"/>
        <w:ind w:firstLine="374" w:firstLineChars="156"/>
        <w:jc w:val="center"/>
        <w:rPr>
          <w:rFonts w:ascii="仿宋" w:hAnsi="仿宋" w:eastAsia="仿宋" w:cs="仿宋"/>
          <w:sz w:val="24"/>
          <w:szCs w:val="24"/>
        </w:rPr>
      </w:pPr>
    </w:p>
    <w:p>
      <w:pPr>
        <w:pStyle w:val="7"/>
        <w:spacing w:line="500" w:lineRule="exact"/>
        <w:ind w:firstLine="374" w:firstLineChars="156"/>
        <w:jc w:val="center"/>
        <w:rPr>
          <w:rFonts w:ascii="仿宋" w:hAnsi="仿宋" w:eastAsia="仿宋" w:cs="仿宋"/>
          <w:sz w:val="24"/>
          <w:szCs w:val="24"/>
        </w:rPr>
      </w:pPr>
    </w:p>
    <w:p>
      <w:pPr>
        <w:pStyle w:val="7"/>
        <w:spacing w:line="600" w:lineRule="exact"/>
        <w:ind w:firstLine="0"/>
        <w:jc w:val="center"/>
        <w:rPr>
          <w:rFonts w:ascii="仿宋" w:hAnsi="仿宋" w:eastAsia="仿宋" w:cs="仿宋"/>
          <w:b/>
          <w:bCs/>
          <w:spacing w:val="24"/>
          <w:sz w:val="24"/>
          <w:szCs w:val="24"/>
        </w:rPr>
      </w:pPr>
    </w:p>
    <w:p>
      <w:pPr>
        <w:pStyle w:val="7"/>
        <w:spacing w:line="600" w:lineRule="exact"/>
        <w:ind w:firstLine="0"/>
        <w:jc w:val="center"/>
        <w:rPr>
          <w:rFonts w:ascii="仿宋" w:hAnsi="仿宋" w:eastAsia="仿宋" w:cs="仿宋"/>
          <w:b/>
          <w:bCs/>
          <w:spacing w:val="24"/>
          <w:sz w:val="24"/>
          <w:szCs w:val="24"/>
        </w:rPr>
      </w:pPr>
    </w:p>
    <w:p>
      <w:pPr>
        <w:pStyle w:val="7"/>
        <w:spacing w:line="600" w:lineRule="exact"/>
        <w:ind w:firstLine="0"/>
        <w:jc w:val="center"/>
        <w:rPr>
          <w:rFonts w:ascii="仿宋" w:hAnsi="仿宋" w:eastAsia="仿宋" w:cs="仿宋"/>
          <w:b/>
          <w:bCs/>
          <w:spacing w:val="24"/>
          <w:sz w:val="24"/>
          <w:szCs w:val="24"/>
        </w:rPr>
      </w:pPr>
    </w:p>
    <w:p>
      <w:pPr>
        <w:pStyle w:val="7"/>
        <w:spacing w:line="600" w:lineRule="exact"/>
        <w:ind w:firstLine="0"/>
        <w:jc w:val="center"/>
        <w:rPr>
          <w:rFonts w:ascii="仿宋" w:hAnsi="仿宋" w:eastAsia="仿宋" w:cs="仿宋"/>
          <w:b/>
          <w:bCs/>
          <w:spacing w:val="24"/>
          <w:sz w:val="24"/>
          <w:szCs w:val="24"/>
        </w:rPr>
      </w:pPr>
      <w:r>
        <w:rPr>
          <w:rFonts w:hint="eastAsia" w:ascii="仿宋" w:hAnsi="仿宋" w:eastAsia="仿宋" w:cs="仿宋"/>
          <w:b/>
          <w:bCs/>
          <w:spacing w:val="24"/>
          <w:sz w:val="24"/>
          <w:szCs w:val="24"/>
        </w:rPr>
        <w:br w:type="page"/>
      </w:r>
      <w:r>
        <w:rPr>
          <w:rFonts w:hint="eastAsia" w:ascii="仿宋" w:hAnsi="仿宋" w:eastAsia="仿宋" w:cs="仿宋"/>
          <w:b/>
          <w:bCs/>
          <w:spacing w:val="24"/>
          <w:sz w:val="24"/>
          <w:szCs w:val="24"/>
        </w:rPr>
        <w:t>四、法定代表人授权委托书</w:t>
      </w:r>
    </w:p>
    <w:p>
      <w:pPr>
        <w:snapToGrid w:val="0"/>
        <w:spacing w:beforeLines="50" w:after="50"/>
        <w:jc w:val="center"/>
        <w:rPr>
          <w:rFonts w:ascii="仿宋" w:hAnsi="仿宋" w:eastAsia="仿宋" w:cs="仿宋"/>
          <w:b/>
          <w:bCs/>
          <w:color w:val="000000"/>
          <w:sz w:val="24"/>
          <w:szCs w:val="24"/>
        </w:rPr>
      </w:pPr>
    </w:p>
    <w:p>
      <w:pPr>
        <w:spacing w:line="640" w:lineRule="exact"/>
        <w:rPr>
          <w:rFonts w:ascii="仿宋" w:hAnsi="仿宋" w:eastAsia="仿宋" w:cs="仿宋"/>
          <w:color w:val="000000"/>
          <w:sz w:val="24"/>
        </w:rPr>
      </w:pPr>
      <w:r>
        <w:rPr>
          <w:rFonts w:hint="eastAsia" w:ascii="仿宋" w:hAnsi="仿宋" w:eastAsia="仿宋" w:cs="仿宋"/>
          <w:color w:val="000000"/>
          <w:sz w:val="24"/>
        </w:rPr>
        <w:t>致: （招标采购单位名称）</w:t>
      </w:r>
    </w:p>
    <w:p>
      <w:pPr>
        <w:spacing w:line="6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本授权委托书声明，我（姓名）系（投标人名称）的法定代表人，现授权委托本单位的在职职工 （姓名）为我单位代理人，以本单位的名义参加（采购代理机构名称）组织的（项目名称）的投标活动。被授权代理人在投标、开标、评标、合同谈判过程中所签署的一切文件和处理与之有关的一切事务，我均予以承认。</w:t>
      </w:r>
    </w:p>
    <w:p>
      <w:pPr>
        <w:spacing w:line="640" w:lineRule="exact"/>
        <w:ind w:firstLine="480" w:firstLineChars="200"/>
        <w:rPr>
          <w:rFonts w:ascii="仿宋" w:hAnsi="仿宋" w:eastAsia="仿宋" w:cs="仿宋"/>
          <w:color w:val="000000"/>
          <w:sz w:val="24"/>
        </w:rPr>
      </w:pPr>
      <w:r>
        <w:rPr>
          <w:rFonts w:hint="eastAsia" w:ascii="仿宋" w:hAnsi="仿宋" w:eastAsia="仿宋" w:cs="仿宋"/>
          <w:color w:val="000000"/>
          <w:sz w:val="24"/>
        </w:rPr>
        <w:t>被授权人无转委托权，特此委托。</w:t>
      </w:r>
    </w:p>
    <w:p>
      <w:pPr>
        <w:spacing w:line="640" w:lineRule="exact"/>
        <w:rPr>
          <w:rFonts w:ascii="仿宋" w:hAnsi="仿宋" w:eastAsia="仿宋" w:cs="仿宋"/>
          <w:b/>
          <w:color w:val="000000"/>
          <w:sz w:val="24"/>
        </w:rPr>
      </w:pPr>
    </w:p>
    <w:p>
      <w:pPr>
        <w:spacing w:line="640" w:lineRule="exact"/>
        <w:ind w:left="2699"/>
        <w:rPr>
          <w:rFonts w:ascii="仿宋" w:hAnsi="仿宋" w:eastAsia="仿宋" w:cs="仿宋"/>
          <w:color w:val="000000"/>
          <w:sz w:val="24"/>
          <w:u w:val="single"/>
        </w:rPr>
      </w:pPr>
      <w:r>
        <w:rPr>
          <w:rFonts w:hint="eastAsia" w:ascii="仿宋" w:hAnsi="仿宋" w:eastAsia="仿宋" w:cs="仿宋"/>
          <w:color w:val="000000"/>
          <w:sz w:val="24"/>
        </w:rPr>
        <w:t>授权代理人：</w:t>
      </w:r>
      <w:r>
        <w:rPr>
          <w:rFonts w:hint="eastAsia" w:ascii="仿宋" w:hAnsi="仿宋" w:eastAsia="仿宋" w:cs="仿宋"/>
          <w:color w:val="000000"/>
          <w:sz w:val="24"/>
          <w:u w:val="single"/>
        </w:rPr>
        <w:t xml:space="preserve">   （签字）   </w:t>
      </w:r>
    </w:p>
    <w:p>
      <w:pPr>
        <w:spacing w:line="640" w:lineRule="exact"/>
        <w:ind w:left="2699"/>
        <w:rPr>
          <w:rFonts w:ascii="仿宋" w:hAnsi="仿宋" w:eastAsia="仿宋" w:cs="仿宋"/>
          <w:color w:val="000000"/>
          <w:sz w:val="24"/>
          <w:u w:val="single"/>
        </w:rPr>
      </w:pPr>
      <w:r>
        <w:rPr>
          <w:rFonts w:hint="eastAsia" w:ascii="仿宋" w:hAnsi="仿宋" w:eastAsia="仿宋" w:cs="仿宋"/>
          <w:color w:val="000000"/>
          <w:sz w:val="24"/>
        </w:rPr>
        <w:t>身份证号码：</w:t>
      </w:r>
    </w:p>
    <w:p>
      <w:pPr>
        <w:spacing w:line="640" w:lineRule="exact"/>
        <w:ind w:left="2699"/>
        <w:rPr>
          <w:rFonts w:ascii="仿宋" w:hAnsi="仿宋" w:eastAsia="仿宋" w:cs="仿宋"/>
          <w:color w:val="000000"/>
          <w:sz w:val="24"/>
          <w:u w:val="single"/>
        </w:rPr>
      </w:pPr>
      <w:r>
        <w:rPr>
          <w:rFonts w:hint="eastAsia" w:ascii="仿宋" w:hAnsi="仿宋" w:eastAsia="仿宋" w:cs="仿宋"/>
          <w:color w:val="000000"/>
          <w:sz w:val="24"/>
        </w:rPr>
        <w:t>职务：</w:t>
      </w:r>
    </w:p>
    <w:p>
      <w:pPr>
        <w:spacing w:line="640" w:lineRule="exact"/>
        <w:ind w:left="2699"/>
        <w:rPr>
          <w:rFonts w:ascii="仿宋" w:hAnsi="仿宋" w:eastAsia="仿宋" w:cs="仿宋"/>
          <w:color w:val="000000"/>
          <w:sz w:val="24"/>
        </w:rPr>
      </w:pPr>
      <w:r>
        <w:rPr>
          <w:rFonts w:hint="eastAsia" w:ascii="仿宋" w:hAnsi="仿宋" w:eastAsia="仿宋" w:cs="仿宋"/>
          <w:color w:val="000000"/>
          <w:sz w:val="24"/>
        </w:rPr>
        <w:t>投标人：</w:t>
      </w:r>
      <w:r>
        <w:rPr>
          <w:rFonts w:hint="eastAsia" w:ascii="仿宋" w:hAnsi="仿宋" w:eastAsia="仿宋" w:cs="仿宋"/>
          <w:color w:val="000000"/>
          <w:sz w:val="24"/>
          <w:u w:val="single"/>
        </w:rPr>
        <w:t xml:space="preserve">                 （盖章）</w:t>
      </w:r>
    </w:p>
    <w:p>
      <w:pPr>
        <w:spacing w:line="640" w:lineRule="exact"/>
        <w:jc w:val="center"/>
        <w:rPr>
          <w:rFonts w:ascii="仿宋" w:hAnsi="仿宋" w:eastAsia="仿宋" w:cs="仿宋"/>
          <w:color w:val="000000"/>
          <w:sz w:val="24"/>
          <w:u w:val="single"/>
        </w:rPr>
      </w:pPr>
      <w:r>
        <w:rPr>
          <w:rFonts w:hint="eastAsia" w:ascii="仿宋" w:hAnsi="仿宋" w:eastAsia="仿宋" w:cs="仿宋"/>
          <w:color w:val="000000"/>
          <w:sz w:val="24"/>
        </w:rPr>
        <w:t xml:space="preserve">             法定代表人：</w:t>
      </w:r>
      <w:r>
        <w:rPr>
          <w:rFonts w:hint="eastAsia" w:ascii="仿宋" w:hAnsi="仿宋" w:eastAsia="仿宋" w:cs="仿宋"/>
          <w:color w:val="000000"/>
          <w:sz w:val="24"/>
          <w:u w:val="single"/>
        </w:rPr>
        <w:t xml:space="preserve">                       （签名或盖章）</w:t>
      </w:r>
    </w:p>
    <w:p>
      <w:pPr>
        <w:spacing w:line="640" w:lineRule="exact"/>
        <w:jc w:val="center"/>
        <w:rPr>
          <w:rFonts w:ascii="仿宋" w:hAnsi="仿宋" w:eastAsia="仿宋" w:cs="仿宋"/>
          <w:color w:val="000000"/>
          <w:sz w:val="24"/>
          <w:u w:val="single"/>
        </w:rPr>
      </w:pPr>
    </w:p>
    <w:p>
      <w:pPr>
        <w:pStyle w:val="7"/>
        <w:pBdr>
          <w:bottom w:val="single" w:color="auto" w:sz="4" w:space="0"/>
        </w:pBdr>
        <w:spacing w:line="640" w:lineRule="exact"/>
        <w:ind w:firstLine="2774" w:firstLineChars="1156"/>
        <w:rPr>
          <w:rFonts w:ascii="仿宋" w:hAnsi="仿宋" w:eastAsia="仿宋" w:cs="仿宋"/>
          <w:color w:val="000000"/>
          <w:sz w:val="24"/>
        </w:rPr>
      </w:pPr>
      <w:r>
        <w:rPr>
          <w:rFonts w:hint="eastAsia" w:ascii="仿宋" w:hAnsi="仿宋" w:eastAsia="仿宋" w:cs="仿宋"/>
          <w:color w:val="000000"/>
          <w:sz w:val="24"/>
        </w:rPr>
        <w:t>日期：    年   月   日</w:t>
      </w:r>
    </w:p>
    <w:p>
      <w:pPr>
        <w:pStyle w:val="7"/>
        <w:spacing w:line="640" w:lineRule="exact"/>
        <w:ind w:firstLine="374" w:firstLineChars="156"/>
        <w:jc w:val="center"/>
        <w:rPr>
          <w:rFonts w:ascii="仿宋" w:hAnsi="仿宋" w:eastAsia="仿宋" w:cs="仿宋"/>
          <w:color w:val="000000"/>
          <w:sz w:val="24"/>
        </w:rPr>
      </w:pPr>
      <w:r>
        <w:rPr>
          <w:rFonts w:hint="eastAsia" w:ascii="仿宋" w:hAnsi="仿宋" w:eastAsia="仿宋" w:cs="仿宋"/>
          <w:color w:val="000000"/>
          <w:sz w:val="24"/>
        </w:rPr>
        <w:t>授权代理人有效身份证明复印件粘贴处</w:t>
      </w:r>
    </w:p>
    <w:p>
      <w:pPr>
        <w:pStyle w:val="7"/>
        <w:spacing w:line="700" w:lineRule="exact"/>
        <w:ind w:firstLine="0"/>
        <w:jc w:val="center"/>
        <w:rPr>
          <w:rFonts w:ascii="仿宋" w:hAnsi="仿宋" w:eastAsia="仿宋" w:cs="仿宋"/>
          <w:b/>
          <w:color w:val="000000"/>
          <w:sz w:val="24"/>
        </w:rPr>
      </w:pPr>
    </w:p>
    <w:p>
      <w:pPr>
        <w:pStyle w:val="7"/>
        <w:spacing w:line="600" w:lineRule="exact"/>
        <w:ind w:firstLine="0"/>
        <w:jc w:val="center"/>
        <w:rPr>
          <w:rFonts w:ascii="仿宋" w:hAnsi="仿宋" w:eastAsia="仿宋" w:cs="仿宋"/>
          <w:b/>
          <w:bCs/>
          <w:spacing w:val="24"/>
          <w:sz w:val="24"/>
          <w:szCs w:val="24"/>
        </w:rPr>
      </w:pPr>
    </w:p>
    <w:p>
      <w:pPr>
        <w:pStyle w:val="7"/>
        <w:spacing w:line="600" w:lineRule="exact"/>
        <w:ind w:firstLine="0"/>
        <w:jc w:val="center"/>
        <w:rPr>
          <w:rFonts w:ascii="仿宋" w:hAnsi="仿宋" w:eastAsia="仿宋" w:cs="仿宋"/>
          <w:b/>
          <w:bCs/>
          <w:spacing w:val="24"/>
          <w:sz w:val="24"/>
          <w:szCs w:val="24"/>
        </w:rPr>
      </w:pPr>
    </w:p>
    <w:p>
      <w:pPr>
        <w:pStyle w:val="7"/>
        <w:spacing w:line="600" w:lineRule="exact"/>
        <w:ind w:firstLine="0"/>
        <w:jc w:val="center"/>
        <w:rPr>
          <w:rFonts w:ascii="仿宋" w:hAnsi="仿宋" w:eastAsia="仿宋" w:cs="仿宋"/>
          <w:b/>
          <w:bCs/>
          <w:spacing w:val="24"/>
          <w:sz w:val="24"/>
          <w:szCs w:val="24"/>
        </w:rPr>
      </w:pPr>
    </w:p>
    <w:p>
      <w:pPr>
        <w:pStyle w:val="7"/>
        <w:spacing w:line="600" w:lineRule="exact"/>
        <w:ind w:firstLine="0"/>
        <w:jc w:val="center"/>
        <w:rPr>
          <w:rFonts w:ascii="仿宋" w:hAnsi="仿宋" w:eastAsia="仿宋" w:cs="仿宋"/>
          <w:b/>
          <w:bCs/>
          <w:spacing w:val="24"/>
          <w:sz w:val="24"/>
          <w:szCs w:val="24"/>
        </w:rPr>
      </w:pPr>
    </w:p>
    <w:p>
      <w:pPr>
        <w:pStyle w:val="7"/>
        <w:spacing w:line="600" w:lineRule="exact"/>
        <w:ind w:firstLine="0"/>
        <w:jc w:val="center"/>
        <w:rPr>
          <w:rFonts w:ascii="仿宋" w:hAnsi="仿宋" w:eastAsia="仿宋" w:cs="仿宋"/>
          <w:b/>
          <w:bCs/>
          <w:spacing w:val="24"/>
          <w:sz w:val="24"/>
          <w:szCs w:val="24"/>
        </w:rPr>
      </w:pPr>
      <w:r>
        <w:rPr>
          <w:rFonts w:hint="eastAsia" w:ascii="仿宋" w:hAnsi="仿宋" w:eastAsia="仿宋" w:cs="仿宋"/>
          <w:b/>
          <w:bCs/>
          <w:spacing w:val="24"/>
          <w:sz w:val="24"/>
          <w:szCs w:val="24"/>
        </w:rPr>
        <w:t>五、信用承诺书</w:t>
      </w:r>
    </w:p>
    <w:p>
      <w:pPr>
        <w:pStyle w:val="7"/>
        <w:spacing w:line="600" w:lineRule="exact"/>
        <w:ind w:firstLine="0"/>
        <w:jc w:val="center"/>
        <w:rPr>
          <w:rFonts w:ascii="仿宋" w:hAnsi="仿宋" w:eastAsia="仿宋" w:cs="仿宋"/>
          <w:sz w:val="44"/>
          <w:szCs w:val="44"/>
        </w:rPr>
      </w:pPr>
    </w:p>
    <w:p>
      <w:pPr>
        <w:tabs>
          <w:tab w:val="left" w:pos="1650"/>
        </w:tabs>
        <w:spacing w:line="560" w:lineRule="exact"/>
        <w:rPr>
          <w:rFonts w:ascii="仿宋" w:hAnsi="仿宋" w:eastAsia="仿宋" w:cs="仿宋"/>
        </w:rPr>
      </w:pPr>
    </w:p>
    <w:p>
      <w:pPr>
        <w:tabs>
          <w:tab w:val="left" w:pos="1650"/>
        </w:tabs>
        <w:jc w:val="left"/>
        <w:rPr>
          <w:rFonts w:ascii="仿宋" w:hAnsi="仿宋" w:eastAsia="仿宋" w:cs="仿宋"/>
          <w:sz w:val="24"/>
          <w:szCs w:val="24"/>
        </w:rPr>
      </w:pPr>
      <w:r>
        <w:rPr>
          <w:rFonts w:hint="eastAsia" w:ascii="仿宋" w:hAnsi="仿宋" w:eastAsia="仿宋" w:cs="仿宋"/>
          <w:sz w:val="24"/>
          <w:szCs w:val="24"/>
        </w:rPr>
        <w:t>（供应商）现参加（采购项目）政府采购活动，郑重承诺如下：</w:t>
      </w:r>
    </w:p>
    <w:p>
      <w:pPr>
        <w:tabs>
          <w:tab w:val="left" w:pos="1650"/>
        </w:tabs>
        <w:spacing w:line="560" w:lineRule="exact"/>
        <w:ind w:firstLine="630"/>
        <w:rPr>
          <w:rFonts w:ascii="仿宋" w:hAnsi="仿宋" w:eastAsia="仿宋" w:cs="仿宋"/>
          <w:sz w:val="24"/>
          <w:szCs w:val="24"/>
        </w:rPr>
      </w:pPr>
      <w:r>
        <w:rPr>
          <w:rFonts w:hint="eastAsia" w:ascii="仿宋" w:hAnsi="仿宋" w:eastAsia="仿宋" w:cs="仿宋"/>
          <w:sz w:val="24"/>
          <w:szCs w:val="24"/>
        </w:rPr>
        <w:t>对所提供的资料合法性、真实性、准确性和有效性负责；</w:t>
      </w:r>
    </w:p>
    <w:p>
      <w:pPr>
        <w:tabs>
          <w:tab w:val="left" w:pos="1650"/>
        </w:tabs>
        <w:spacing w:line="560" w:lineRule="exact"/>
        <w:ind w:firstLine="630"/>
        <w:rPr>
          <w:rFonts w:ascii="仿宋" w:hAnsi="仿宋" w:eastAsia="仿宋" w:cs="仿宋"/>
          <w:sz w:val="24"/>
          <w:szCs w:val="24"/>
        </w:rPr>
      </w:pPr>
      <w:r>
        <w:rPr>
          <w:rFonts w:hint="eastAsia" w:ascii="仿宋" w:hAnsi="仿宋" w:eastAsia="仿宋" w:cs="仿宋"/>
          <w:sz w:val="24"/>
          <w:szCs w:val="24"/>
        </w:rPr>
        <w:t>严格按照国家法律、法规和规章，依法开展相关经济活动，全面履行应尽的责任和义务；</w:t>
      </w:r>
    </w:p>
    <w:p>
      <w:pPr>
        <w:tabs>
          <w:tab w:val="left" w:pos="1650"/>
        </w:tabs>
        <w:spacing w:line="560" w:lineRule="exact"/>
        <w:ind w:firstLine="630"/>
        <w:rPr>
          <w:rFonts w:ascii="仿宋" w:hAnsi="仿宋" w:eastAsia="仿宋" w:cs="仿宋"/>
          <w:sz w:val="24"/>
          <w:szCs w:val="24"/>
        </w:rPr>
      </w:pPr>
      <w:r>
        <w:rPr>
          <w:rFonts w:hint="eastAsia" w:ascii="仿宋" w:hAnsi="仿宋" w:eastAsia="仿宋" w:cs="仿宋"/>
          <w:sz w:val="24"/>
          <w:szCs w:val="24"/>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仿宋"/>
          <w:sz w:val="24"/>
          <w:szCs w:val="24"/>
        </w:rPr>
      </w:pPr>
      <w:r>
        <w:rPr>
          <w:rFonts w:hint="eastAsia" w:ascii="仿宋" w:hAnsi="仿宋" w:eastAsia="仿宋" w:cs="仿宋"/>
          <w:sz w:val="24"/>
          <w:szCs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仿宋"/>
          <w:sz w:val="24"/>
          <w:szCs w:val="24"/>
        </w:rPr>
      </w:pPr>
      <w:r>
        <w:rPr>
          <w:rFonts w:hint="eastAsia" w:ascii="仿宋" w:hAnsi="仿宋" w:eastAsia="仿宋" w:cs="仿宋"/>
          <w:kern w:val="0"/>
          <w:sz w:val="24"/>
          <w:szCs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ascii="仿宋" w:hAnsi="仿宋" w:eastAsia="仿宋" w:cs="仿宋"/>
          <w:sz w:val="24"/>
          <w:szCs w:val="24"/>
          <w:u w:val="single"/>
        </w:rPr>
      </w:pPr>
    </w:p>
    <w:p>
      <w:pPr>
        <w:widowControl/>
        <w:spacing w:line="560" w:lineRule="exact"/>
        <w:ind w:firstLine="600" w:firstLineChars="250"/>
        <w:jc w:val="left"/>
        <w:rPr>
          <w:rFonts w:ascii="仿宋" w:hAnsi="仿宋" w:eastAsia="仿宋" w:cs="仿宋"/>
          <w:spacing w:val="-7"/>
          <w:kern w:val="0"/>
          <w:sz w:val="24"/>
          <w:szCs w:val="24"/>
        </w:rPr>
      </w:pPr>
      <w:r>
        <w:rPr>
          <w:rFonts w:hint="eastAsia" w:ascii="仿宋" w:hAnsi="仿宋" w:eastAsia="仿宋" w:cs="仿宋"/>
          <w:sz w:val="24"/>
          <w:szCs w:val="24"/>
        </w:rPr>
        <w:t>统一社会信用代码：</w:t>
      </w:r>
    </w:p>
    <w:p>
      <w:pPr>
        <w:widowControl/>
        <w:spacing w:line="560" w:lineRule="exact"/>
        <w:jc w:val="left"/>
        <w:rPr>
          <w:rFonts w:ascii="仿宋" w:hAnsi="仿宋" w:eastAsia="仿宋" w:cs="仿宋"/>
          <w:kern w:val="0"/>
          <w:sz w:val="24"/>
          <w:szCs w:val="24"/>
        </w:rPr>
      </w:pPr>
    </w:p>
    <w:p>
      <w:pPr>
        <w:spacing w:line="440" w:lineRule="exact"/>
        <w:rPr>
          <w:rFonts w:ascii="仿宋" w:hAnsi="仿宋" w:eastAsia="仿宋" w:cs="仿宋"/>
          <w:sz w:val="24"/>
          <w:szCs w:val="24"/>
        </w:rPr>
      </w:pPr>
    </w:p>
    <w:p>
      <w:pPr>
        <w:spacing w:line="440" w:lineRule="exact"/>
        <w:jc w:val="center"/>
        <w:rPr>
          <w:rFonts w:ascii="仿宋" w:hAnsi="仿宋" w:eastAsia="仿宋" w:cs="仿宋"/>
          <w:sz w:val="24"/>
          <w:szCs w:val="24"/>
        </w:rPr>
      </w:pPr>
      <w:r>
        <w:rPr>
          <w:rFonts w:hint="eastAsia" w:ascii="仿宋" w:hAnsi="仿宋" w:eastAsia="仿宋" w:cs="仿宋"/>
          <w:sz w:val="24"/>
          <w:szCs w:val="24"/>
        </w:rPr>
        <w:t>承诺单位/个人（盖章/签名）</w:t>
      </w:r>
    </w:p>
    <w:p>
      <w:pPr>
        <w:widowControl/>
        <w:spacing w:line="560" w:lineRule="exact"/>
        <w:jc w:val="left"/>
        <w:rPr>
          <w:rFonts w:ascii="仿宋" w:hAnsi="仿宋" w:eastAsia="仿宋" w:cs="仿宋"/>
          <w:sz w:val="24"/>
          <w:szCs w:val="24"/>
        </w:rPr>
      </w:pPr>
    </w:p>
    <w:p>
      <w:pPr>
        <w:adjustRightInd w:val="0"/>
        <w:snapToGrid w:val="0"/>
        <w:spacing w:line="320" w:lineRule="exact"/>
        <w:rPr>
          <w:rFonts w:ascii="仿宋" w:hAnsi="仿宋" w:eastAsia="仿宋" w:cs="仿宋"/>
          <w:sz w:val="24"/>
          <w:szCs w:val="24"/>
        </w:rPr>
      </w:pPr>
      <w:r>
        <w:rPr>
          <w:rFonts w:hint="eastAsia" w:ascii="仿宋" w:hAnsi="仿宋" w:eastAsia="仿宋" w:cs="仿宋"/>
          <w:sz w:val="24"/>
          <w:szCs w:val="24"/>
        </w:rPr>
        <w:t xml:space="preserve">                                            时间：  年  月  日</w:t>
      </w:r>
    </w:p>
    <w:p>
      <w:pPr>
        <w:rPr>
          <w:rFonts w:ascii="仿宋" w:hAnsi="仿宋" w:eastAsia="仿宋" w:cs="仿宋"/>
        </w:rPr>
      </w:pPr>
    </w:p>
    <w:p>
      <w:pPr>
        <w:pStyle w:val="7"/>
        <w:spacing w:line="600" w:lineRule="exact"/>
        <w:ind w:firstLine="0"/>
        <w:jc w:val="center"/>
        <w:rPr>
          <w:rFonts w:ascii="仿宋" w:hAnsi="仿宋" w:eastAsia="仿宋" w:cs="仿宋"/>
          <w:b/>
          <w:bCs/>
          <w:spacing w:val="24"/>
          <w:sz w:val="24"/>
          <w:szCs w:val="24"/>
        </w:rPr>
      </w:pPr>
      <w:r>
        <w:rPr>
          <w:rFonts w:hint="eastAsia" w:ascii="仿宋" w:hAnsi="仿宋" w:eastAsia="仿宋" w:cs="仿宋"/>
          <w:b/>
          <w:bCs/>
          <w:spacing w:val="24"/>
          <w:sz w:val="24"/>
          <w:szCs w:val="24"/>
        </w:rPr>
        <w:br w:type="page"/>
      </w:r>
      <w:bookmarkStart w:id="385" w:name="_Toc27900"/>
      <w:r>
        <w:rPr>
          <w:rFonts w:hint="eastAsia" w:ascii="仿宋" w:hAnsi="仿宋" w:eastAsia="仿宋" w:cs="仿宋"/>
          <w:b/>
          <w:bCs/>
          <w:spacing w:val="24"/>
          <w:sz w:val="24"/>
          <w:szCs w:val="24"/>
        </w:rPr>
        <w:t>六、提供自采购公告发布之后任意时间的“信用中国”网站（www.creditchina.gov.cn）、中国政府采购网（www.ccgp.gov.cn）供应商信用查询网页截图（以开标当日由采购人或采购代理机构核实的查询结果为准）</w:t>
      </w:r>
    </w:p>
    <w:p>
      <w:pPr>
        <w:snapToGrid w:val="0"/>
        <w:spacing w:line="460" w:lineRule="exact"/>
        <w:jc w:val="center"/>
        <w:rPr>
          <w:rFonts w:ascii="仿宋" w:hAnsi="仿宋" w:eastAsia="仿宋" w:cs="仿宋"/>
          <w:b/>
          <w:kern w:val="0"/>
          <w:sz w:val="24"/>
        </w:rPr>
      </w:pPr>
      <w:r>
        <w:rPr>
          <w:rFonts w:hint="eastAsia" w:ascii="仿宋" w:hAnsi="仿宋" w:eastAsia="仿宋" w:cs="仿宋"/>
          <w:b/>
          <w:kern w:val="0"/>
          <w:sz w:val="24"/>
        </w:rPr>
        <w:t>（1）信用中国</w:t>
      </w:r>
    </w:p>
    <w:p>
      <w:pPr>
        <w:snapToGrid w:val="0"/>
        <w:spacing w:line="460" w:lineRule="exact"/>
        <w:ind w:firstLine="560" w:firstLineChars="200"/>
        <w:rPr>
          <w:rFonts w:ascii="仿宋" w:hAnsi="仿宋" w:eastAsia="仿宋" w:cs="仿宋"/>
          <w:b/>
          <w:kern w:val="0"/>
          <w:sz w:val="24"/>
        </w:rPr>
      </w:pPr>
      <w:r>
        <w:rPr>
          <w:rFonts w:ascii="仿宋" w:hAnsi="仿宋" w:eastAsia="仿宋" w:cs="仿宋"/>
        </w:rPr>
        <w:drawing>
          <wp:anchor distT="0" distB="0" distL="114300" distR="114300" simplePos="0" relativeHeight="251659264" behindDoc="0" locked="0" layoutInCell="1" allowOverlap="1">
            <wp:simplePos x="0" y="0"/>
            <wp:positionH relativeFrom="column">
              <wp:posOffset>15875</wp:posOffset>
            </wp:positionH>
            <wp:positionV relativeFrom="paragraph">
              <wp:posOffset>132080</wp:posOffset>
            </wp:positionV>
            <wp:extent cx="5752465" cy="3076575"/>
            <wp:effectExtent l="19050" t="0" r="635" b="0"/>
            <wp:wrapNone/>
            <wp:docPr id="3"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90708113327"/>
                    <pic:cNvPicPr>
                      <a:picLocks noChangeAspect="1" noChangeArrowheads="1"/>
                    </pic:cNvPicPr>
                  </pic:nvPicPr>
                  <pic:blipFill>
                    <a:blip r:embed="rId6"/>
                    <a:srcRect/>
                    <a:stretch>
                      <a:fillRect/>
                    </a:stretch>
                  </pic:blipFill>
                  <pic:spPr>
                    <a:xfrm>
                      <a:off x="0" y="0"/>
                      <a:ext cx="5752465" cy="3076575"/>
                    </a:xfrm>
                    <a:prstGeom prst="rect">
                      <a:avLst/>
                    </a:prstGeom>
                    <a:noFill/>
                  </pic:spPr>
                </pic:pic>
              </a:graphicData>
            </a:graphic>
          </wp:anchor>
        </w:drawing>
      </w:r>
    </w:p>
    <w:p>
      <w:pPr>
        <w:snapToGrid w:val="0"/>
        <w:spacing w:line="460" w:lineRule="exact"/>
        <w:ind w:firstLine="482" w:firstLineChars="200"/>
        <w:rPr>
          <w:rFonts w:ascii="仿宋" w:hAnsi="仿宋" w:eastAsia="仿宋" w:cs="仿宋"/>
          <w:b/>
          <w:kern w:val="0"/>
          <w:sz w:val="24"/>
        </w:rPr>
      </w:pPr>
    </w:p>
    <w:p>
      <w:pPr>
        <w:snapToGrid w:val="0"/>
        <w:spacing w:line="460" w:lineRule="exact"/>
        <w:ind w:firstLine="482" w:firstLineChars="200"/>
        <w:rPr>
          <w:rFonts w:ascii="仿宋" w:hAnsi="仿宋" w:eastAsia="仿宋" w:cs="仿宋"/>
          <w:b/>
          <w:kern w:val="0"/>
          <w:sz w:val="24"/>
        </w:rPr>
      </w:pPr>
    </w:p>
    <w:p>
      <w:pPr>
        <w:snapToGrid w:val="0"/>
        <w:spacing w:line="460" w:lineRule="exact"/>
        <w:ind w:firstLine="482" w:firstLineChars="200"/>
        <w:rPr>
          <w:rFonts w:ascii="仿宋" w:hAnsi="仿宋" w:eastAsia="仿宋" w:cs="仿宋"/>
          <w:b/>
          <w:kern w:val="0"/>
          <w:sz w:val="24"/>
        </w:rPr>
      </w:pPr>
    </w:p>
    <w:p>
      <w:pPr>
        <w:snapToGrid w:val="0"/>
        <w:spacing w:line="460" w:lineRule="exact"/>
        <w:ind w:firstLine="482" w:firstLineChars="200"/>
        <w:rPr>
          <w:rFonts w:ascii="仿宋" w:hAnsi="仿宋" w:eastAsia="仿宋" w:cs="仿宋"/>
          <w:b/>
          <w:kern w:val="0"/>
          <w:sz w:val="24"/>
        </w:rPr>
      </w:pPr>
    </w:p>
    <w:p>
      <w:pPr>
        <w:snapToGrid w:val="0"/>
        <w:spacing w:line="460" w:lineRule="exact"/>
        <w:ind w:firstLine="482" w:firstLineChars="200"/>
        <w:rPr>
          <w:rFonts w:ascii="仿宋" w:hAnsi="仿宋" w:eastAsia="仿宋" w:cs="仿宋"/>
          <w:b/>
          <w:kern w:val="0"/>
          <w:sz w:val="24"/>
        </w:rPr>
      </w:pPr>
    </w:p>
    <w:p>
      <w:pPr>
        <w:snapToGrid w:val="0"/>
        <w:spacing w:line="460" w:lineRule="exact"/>
        <w:ind w:firstLine="482" w:firstLineChars="200"/>
        <w:rPr>
          <w:rFonts w:ascii="仿宋" w:hAnsi="仿宋" w:eastAsia="仿宋" w:cs="仿宋"/>
          <w:b/>
          <w:kern w:val="0"/>
          <w:sz w:val="24"/>
        </w:rPr>
      </w:pPr>
    </w:p>
    <w:p>
      <w:pPr>
        <w:snapToGrid w:val="0"/>
        <w:spacing w:line="460" w:lineRule="exact"/>
        <w:ind w:firstLine="482" w:firstLineChars="200"/>
        <w:rPr>
          <w:rFonts w:ascii="仿宋" w:hAnsi="仿宋" w:eastAsia="仿宋" w:cs="仿宋"/>
          <w:b/>
          <w:kern w:val="0"/>
          <w:sz w:val="24"/>
        </w:rPr>
      </w:pPr>
    </w:p>
    <w:p>
      <w:pPr>
        <w:snapToGrid w:val="0"/>
        <w:spacing w:line="460" w:lineRule="exact"/>
        <w:ind w:firstLine="482" w:firstLineChars="200"/>
        <w:rPr>
          <w:rFonts w:ascii="仿宋" w:hAnsi="仿宋" w:eastAsia="仿宋" w:cs="仿宋"/>
          <w:b/>
          <w:kern w:val="0"/>
          <w:sz w:val="24"/>
        </w:rPr>
      </w:pPr>
    </w:p>
    <w:p>
      <w:pPr>
        <w:snapToGrid w:val="0"/>
        <w:spacing w:line="460" w:lineRule="exact"/>
        <w:ind w:firstLine="482" w:firstLineChars="200"/>
        <w:rPr>
          <w:rFonts w:ascii="仿宋" w:hAnsi="仿宋" w:eastAsia="仿宋" w:cs="仿宋"/>
          <w:b/>
          <w:sz w:val="24"/>
        </w:rPr>
      </w:pPr>
    </w:p>
    <w:p>
      <w:pPr>
        <w:snapToGrid w:val="0"/>
        <w:spacing w:line="460" w:lineRule="exact"/>
        <w:ind w:firstLine="482" w:firstLineChars="200"/>
        <w:rPr>
          <w:rFonts w:ascii="仿宋" w:hAnsi="仿宋" w:eastAsia="仿宋" w:cs="仿宋"/>
          <w:b/>
          <w:sz w:val="24"/>
        </w:rPr>
      </w:pPr>
    </w:p>
    <w:p>
      <w:pPr>
        <w:snapToGrid w:val="0"/>
        <w:spacing w:line="460" w:lineRule="exact"/>
        <w:jc w:val="center"/>
        <w:rPr>
          <w:rFonts w:ascii="仿宋" w:hAnsi="仿宋" w:eastAsia="仿宋" w:cs="仿宋"/>
          <w:b/>
          <w:kern w:val="0"/>
          <w:sz w:val="24"/>
        </w:rPr>
      </w:pPr>
      <w:r>
        <w:rPr>
          <w:rFonts w:hint="eastAsia" w:ascii="仿宋" w:hAnsi="仿宋" w:eastAsia="仿宋" w:cs="仿宋"/>
          <w:b/>
          <w:kern w:val="0"/>
          <w:sz w:val="24"/>
        </w:rPr>
        <w:t>（2）中国政府采购网</w:t>
      </w:r>
    </w:p>
    <w:p>
      <w:pPr>
        <w:snapToGrid w:val="0"/>
        <w:spacing w:line="460" w:lineRule="exact"/>
        <w:ind w:firstLine="560" w:firstLineChars="200"/>
        <w:rPr>
          <w:rFonts w:ascii="仿宋" w:hAnsi="仿宋" w:eastAsia="仿宋" w:cs="仿宋"/>
          <w:b/>
          <w:sz w:val="24"/>
        </w:rPr>
      </w:pPr>
      <w:r>
        <w:rPr>
          <w:rFonts w:ascii="仿宋" w:hAnsi="仿宋" w:eastAsia="仿宋" w:cs="仿宋"/>
        </w:rPr>
        <w:drawing>
          <wp:anchor distT="0" distB="0" distL="114300" distR="114300" simplePos="0" relativeHeight="251660288" behindDoc="0" locked="0" layoutInCell="1" allowOverlap="1">
            <wp:simplePos x="0" y="0"/>
            <wp:positionH relativeFrom="column">
              <wp:posOffset>-5715</wp:posOffset>
            </wp:positionH>
            <wp:positionV relativeFrom="paragraph">
              <wp:posOffset>224155</wp:posOffset>
            </wp:positionV>
            <wp:extent cx="5752465" cy="3056890"/>
            <wp:effectExtent l="19050" t="0" r="635" b="0"/>
            <wp:wrapNone/>
            <wp:docPr id="2"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90708113354"/>
                    <pic:cNvPicPr>
                      <a:picLocks noChangeAspect="1" noChangeArrowheads="1"/>
                    </pic:cNvPicPr>
                  </pic:nvPicPr>
                  <pic:blipFill>
                    <a:blip r:embed="rId7"/>
                    <a:srcRect/>
                    <a:stretch>
                      <a:fillRect/>
                    </a:stretch>
                  </pic:blipFill>
                  <pic:spPr>
                    <a:xfrm>
                      <a:off x="0" y="0"/>
                      <a:ext cx="5752465" cy="3056890"/>
                    </a:xfrm>
                    <a:prstGeom prst="rect">
                      <a:avLst/>
                    </a:prstGeom>
                    <a:noFill/>
                  </pic:spPr>
                </pic:pic>
              </a:graphicData>
            </a:graphic>
          </wp:anchor>
        </w:drawing>
      </w:r>
    </w:p>
    <w:p>
      <w:pPr>
        <w:snapToGrid w:val="0"/>
        <w:spacing w:line="460" w:lineRule="exact"/>
        <w:ind w:firstLine="482" w:firstLineChars="200"/>
        <w:rPr>
          <w:rFonts w:ascii="仿宋" w:hAnsi="仿宋" w:eastAsia="仿宋" w:cs="仿宋"/>
          <w:b/>
          <w:sz w:val="24"/>
        </w:rPr>
      </w:pPr>
    </w:p>
    <w:p>
      <w:pPr>
        <w:snapToGrid w:val="0"/>
        <w:spacing w:line="460" w:lineRule="exact"/>
        <w:ind w:firstLine="482" w:firstLineChars="200"/>
        <w:rPr>
          <w:rFonts w:ascii="仿宋" w:hAnsi="仿宋" w:eastAsia="仿宋" w:cs="仿宋"/>
          <w:b/>
          <w:sz w:val="24"/>
        </w:rPr>
      </w:pPr>
    </w:p>
    <w:p>
      <w:pPr>
        <w:snapToGrid w:val="0"/>
        <w:spacing w:line="460" w:lineRule="exact"/>
        <w:ind w:firstLine="482" w:firstLineChars="200"/>
        <w:rPr>
          <w:rFonts w:ascii="仿宋" w:hAnsi="仿宋" w:eastAsia="仿宋" w:cs="仿宋"/>
          <w:b/>
          <w:sz w:val="24"/>
        </w:rPr>
      </w:pPr>
    </w:p>
    <w:p>
      <w:pPr>
        <w:snapToGrid w:val="0"/>
        <w:spacing w:line="460" w:lineRule="exact"/>
        <w:ind w:firstLine="482" w:firstLineChars="200"/>
        <w:rPr>
          <w:rFonts w:ascii="仿宋" w:hAnsi="仿宋" w:eastAsia="仿宋" w:cs="仿宋"/>
          <w:b/>
          <w:sz w:val="24"/>
        </w:rPr>
      </w:pPr>
    </w:p>
    <w:p>
      <w:pPr>
        <w:snapToGrid w:val="0"/>
        <w:spacing w:line="460" w:lineRule="exact"/>
        <w:ind w:firstLine="482" w:firstLineChars="200"/>
        <w:rPr>
          <w:rFonts w:ascii="仿宋" w:hAnsi="仿宋" w:eastAsia="仿宋" w:cs="仿宋"/>
          <w:b/>
          <w:sz w:val="24"/>
        </w:rPr>
      </w:pPr>
    </w:p>
    <w:p>
      <w:pPr>
        <w:snapToGrid w:val="0"/>
        <w:spacing w:line="460" w:lineRule="exact"/>
        <w:ind w:firstLine="482" w:firstLineChars="200"/>
        <w:rPr>
          <w:rFonts w:ascii="仿宋" w:hAnsi="仿宋" w:eastAsia="仿宋" w:cs="仿宋"/>
          <w:b/>
          <w:sz w:val="24"/>
        </w:rPr>
      </w:pPr>
    </w:p>
    <w:p>
      <w:pPr>
        <w:snapToGrid w:val="0"/>
        <w:spacing w:line="460" w:lineRule="exact"/>
        <w:ind w:firstLine="482" w:firstLineChars="200"/>
        <w:rPr>
          <w:rFonts w:ascii="仿宋" w:hAnsi="仿宋" w:eastAsia="仿宋" w:cs="仿宋"/>
          <w:b/>
          <w:sz w:val="24"/>
        </w:rPr>
      </w:pPr>
    </w:p>
    <w:p>
      <w:pPr>
        <w:rPr>
          <w:rFonts w:ascii="仿宋" w:hAnsi="仿宋" w:eastAsia="仿宋" w:cs="仿宋"/>
          <w:b/>
          <w:bCs/>
          <w:sz w:val="24"/>
          <w:szCs w:val="24"/>
        </w:rPr>
      </w:pPr>
      <w:r>
        <w:rPr>
          <w:rFonts w:hint="eastAsia" w:ascii="仿宋" w:hAnsi="仿宋" w:eastAsia="仿宋" w:cs="仿宋"/>
          <w:b/>
          <w:sz w:val="24"/>
        </w:rPr>
        <w:br w:type="page"/>
      </w:r>
      <w:r>
        <w:rPr>
          <w:rFonts w:hint="eastAsia" w:ascii="仿宋" w:hAnsi="仿宋" w:eastAsia="仿宋" w:cs="仿宋"/>
          <w:b/>
          <w:bCs/>
          <w:sz w:val="24"/>
          <w:szCs w:val="24"/>
          <w:lang w:val="zh-CN"/>
        </w:rPr>
        <w:t>（</w:t>
      </w:r>
      <w:r>
        <w:rPr>
          <w:rFonts w:hint="eastAsia" w:ascii="仿宋" w:hAnsi="仿宋" w:eastAsia="仿宋" w:cs="仿宋"/>
          <w:b/>
          <w:bCs/>
          <w:sz w:val="24"/>
          <w:szCs w:val="24"/>
        </w:rPr>
        <w:t>二</w:t>
      </w:r>
      <w:r>
        <w:rPr>
          <w:rFonts w:hint="eastAsia" w:ascii="仿宋" w:hAnsi="仿宋" w:eastAsia="仿宋" w:cs="仿宋"/>
          <w:b/>
          <w:bCs/>
          <w:sz w:val="24"/>
          <w:szCs w:val="24"/>
          <w:lang w:val="zh-CN"/>
        </w:rPr>
        <w:t>）</w:t>
      </w:r>
      <w:r>
        <w:rPr>
          <w:rFonts w:hint="eastAsia" w:ascii="仿宋" w:hAnsi="仿宋" w:eastAsia="仿宋" w:cs="仿宋"/>
          <w:b/>
          <w:bCs/>
          <w:sz w:val="24"/>
          <w:szCs w:val="24"/>
        </w:rPr>
        <w:t>技术、商务、资信及其他文件封面格式：</w:t>
      </w:r>
      <w:bookmarkEnd w:id="385"/>
    </w:p>
    <w:p>
      <w:pPr>
        <w:adjustRightInd w:val="0"/>
        <w:snapToGrid w:val="0"/>
        <w:spacing w:line="500" w:lineRule="exact"/>
        <w:jc w:val="right"/>
        <w:rPr>
          <w:rFonts w:ascii="仿宋" w:hAnsi="仿宋" w:eastAsia="仿宋" w:cs="仿宋"/>
          <w:b/>
          <w:bCs/>
        </w:rPr>
      </w:pPr>
    </w:p>
    <w:p>
      <w:pPr>
        <w:adjustRightInd w:val="0"/>
        <w:snapToGrid w:val="0"/>
        <w:jc w:val="center"/>
        <w:rPr>
          <w:rStyle w:val="51"/>
          <w:rFonts w:ascii="仿宋" w:hAnsi="仿宋" w:eastAsia="仿宋" w:cs="仿宋"/>
          <w:b/>
          <w:bCs/>
        </w:rPr>
      </w:pPr>
    </w:p>
    <w:p>
      <w:pPr>
        <w:adjustRightInd w:val="0"/>
        <w:snapToGrid w:val="0"/>
        <w:jc w:val="center"/>
        <w:rPr>
          <w:rStyle w:val="51"/>
          <w:rFonts w:ascii="仿宋" w:hAnsi="仿宋" w:eastAsia="仿宋" w:cs="仿宋"/>
          <w:b/>
          <w:bCs/>
        </w:rPr>
      </w:pPr>
    </w:p>
    <w:p>
      <w:pPr>
        <w:adjustRightInd w:val="0"/>
        <w:snapToGrid w:val="0"/>
        <w:jc w:val="center"/>
        <w:rPr>
          <w:rStyle w:val="51"/>
          <w:rFonts w:ascii="仿宋" w:hAnsi="仿宋" w:eastAsia="仿宋" w:cs="仿宋"/>
          <w:sz w:val="33"/>
          <w:szCs w:val="33"/>
        </w:rPr>
      </w:pPr>
    </w:p>
    <w:p>
      <w:pPr>
        <w:adjustRightInd w:val="0"/>
        <w:snapToGrid w:val="0"/>
        <w:spacing w:line="600" w:lineRule="exact"/>
        <w:jc w:val="center"/>
        <w:rPr>
          <w:rFonts w:ascii="仿宋" w:hAnsi="仿宋" w:eastAsia="仿宋" w:cs="仿宋"/>
          <w:b/>
          <w:bCs/>
          <w:sz w:val="42"/>
          <w:szCs w:val="42"/>
        </w:rPr>
      </w:pPr>
      <w:r>
        <w:rPr>
          <w:rFonts w:hint="eastAsia" w:ascii="仿宋" w:hAnsi="仿宋" w:eastAsia="仿宋" w:cs="仿宋"/>
          <w:b/>
          <w:bCs/>
          <w:sz w:val="42"/>
          <w:szCs w:val="42"/>
        </w:rPr>
        <w:t>湖州市劳动人事争议仲裁院新仲裁庭数字庭审设备采购项目</w:t>
      </w:r>
    </w:p>
    <w:p>
      <w:pPr>
        <w:adjustRightInd w:val="0"/>
        <w:snapToGrid w:val="0"/>
        <w:jc w:val="center"/>
        <w:rPr>
          <w:rFonts w:ascii="仿宋" w:hAnsi="仿宋" w:eastAsia="仿宋" w:cs="仿宋"/>
          <w:b/>
          <w:bCs/>
          <w:sz w:val="33"/>
          <w:szCs w:val="33"/>
        </w:rPr>
      </w:pPr>
    </w:p>
    <w:p>
      <w:pPr>
        <w:adjustRightInd w:val="0"/>
        <w:snapToGrid w:val="0"/>
        <w:spacing w:line="360" w:lineRule="auto"/>
        <w:jc w:val="center"/>
        <w:rPr>
          <w:rFonts w:ascii="仿宋" w:hAnsi="仿宋" w:eastAsia="仿宋" w:cs="仿宋"/>
          <w:sz w:val="33"/>
          <w:szCs w:val="33"/>
        </w:rPr>
      </w:pPr>
    </w:p>
    <w:p>
      <w:pPr>
        <w:adjustRightInd w:val="0"/>
        <w:snapToGrid w:val="0"/>
        <w:spacing w:line="360" w:lineRule="auto"/>
        <w:jc w:val="center"/>
        <w:rPr>
          <w:rFonts w:ascii="仿宋" w:hAnsi="仿宋" w:eastAsia="仿宋" w:cs="仿宋"/>
          <w:sz w:val="36"/>
          <w:szCs w:val="36"/>
        </w:rPr>
      </w:pPr>
      <w:r>
        <w:rPr>
          <w:rFonts w:hint="eastAsia" w:ascii="仿宋" w:hAnsi="仿宋" w:eastAsia="仿宋" w:cs="仿宋"/>
          <w:sz w:val="36"/>
          <w:szCs w:val="36"/>
        </w:rPr>
        <w:t>技术、商务、资信及其他文件</w:t>
      </w:r>
    </w:p>
    <w:p>
      <w:pPr>
        <w:adjustRightInd w:val="0"/>
        <w:snapToGrid w:val="0"/>
        <w:spacing w:line="500" w:lineRule="exact"/>
        <w:ind w:firstLine="1274" w:firstLineChars="455"/>
        <w:rPr>
          <w:rFonts w:ascii="仿宋" w:hAnsi="仿宋" w:eastAsia="仿宋" w:cs="仿宋"/>
        </w:rPr>
      </w:pPr>
    </w:p>
    <w:p>
      <w:pPr>
        <w:adjustRightInd w:val="0"/>
        <w:snapToGrid w:val="0"/>
        <w:spacing w:line="500" w:lineRule="exact"/>
        <w:ind w:firstLine="1274" w:firstLineChars="455"/>
        <w:rPr>
          <w:rFonts w:ascii="仿宋" w:hAnsi="仿宋" w:eastAsia="仿宋" w:cs="仿宋"/>
        </w:rPr>
      </w:pPr>
    </w:p>
    <w:p>
      <w:pPr>
        <w:adjustRightInd w:val="0"/>
        <w:snapToGrid w:val="0"/>
        <w:spacing w:line="500" w:lineRule="exact"/>
        <w:ind w:firstLine="1274" w:firstLineChars="455"/>
        <w:rPr>
          <w:rFonts w:ascii="仿宋" w:hAnsi="仿宋" w:eastAsia="仿宋" w:cs="仿宋"/>
        </w:rPr>
      </w:pPr>
    </w:p>
    <w:p>
      <w:pPr>
        <w:adjustRightInd w:val="0"/>
        <w:snapToGrid w:val="0"/>
        <w:spacing w:beforeLines="50" w:afterLines="50" w:line="500" w:lineRule="exact"/>
        <w:ind w:firstLine="1120" w:firstLineChars="400"/>
        <w:rPr>
          <w:rFonts w:ascii="仿宋" w:hAnsi="仿宋" w:eastAsia="仿宋" w:cs="仿宋"/>
          <w:u w:val="single"/>
        </w:rPr>
      </w:pPr>
      <w:r>
        <w:rPr>
          <w:rFonts w:hint="eastAsia" w:ascii="仿宋" w:hAnsi="仿宋" w:eastAsia="仿宋" w:cs="仿宋"/>
        </w:rPr>
        <w:t>项目名称：</w:t>
      </w:r>
    </w:p>
    <w:p>
      <w:pPr>
        <w:adjustRightInd w:val="0"/>
        <w:snapToGrid w:val="0"/>
        <w:spacing w:beforeLines="50" w:afterLines="50" w:line="500" w:lineRule="exact"/>
        <w:ind w:firstLine="1120" w:firstLineChars="400"/>
        <w:rPr>
          <w:rFonts w:ascii="仿宋" w:hAnsi="仿宋" w:eastAsia="仿宋" w:cs="仿宋"/>
          <w:u w:val="single"/>
        </w:rPr>
      </w:pPr>
      <w:r>
        <w:rPr>
          <w:rFonts w:hint="eastAsia" w:ascii="仿宋" w:hAnsi="仿宋" w:eastAsia="仿宋" w:cs="仿宋"/>
        </w:rPr>
        <w:t>项目编号：</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供应商名称（盖章）：</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供应商地址：</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授权代表签章：</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年月日</w:t>
      </w:r>
    </w:p>
    <w:p>
      <w:pPr>
        <w:snapToGrid w:val="0"/>
        <w:spacing w:beforeLines="50" w:after="50"/>
        <w:ind w:firstLine="645"/>
        <w:jc w:val="center"/>
        <w:rPr>
          <w:rFonts w:ascii="仿宋" w:hAnsi="仿宋" w:eastAsia="仿宋" w:cs="仿宋"/>
          <w:sz w:val="24"/>
          <w:szCs w:val="24"/>
        </w:rPr>
      </w:pPr>
    </w:p>
    <w:p>
      <w:pPr>
        <w:autoSpaceDE w:val="0"/>
        <w:autoSpaceDN w:val="0"/>
        <w:adjustRightInd w:val="0"/>
        <w:spacing w:line="540" w:lineRule="exact"/>
        <w:jc w:val="left"/>
        <w:rPr>
          <w:rFonts w:ascii="仿宋" w:hAnsi="仿宋" w:eastAsia="仿宋" w:cs="仿宋"/>
          <w:b/>
          <w:bCs/>
          <w:sz w:val="24"/>
          <w:szCs w:val="24"/>
          <w:lang w:val="zh-CN"/>
        </w:rPr>
      </w:pPr>
      <w:r>
        <w:rPr>
          <w:rFonts w:hint="eastAsia" w:ascii="仿宋" w:hAnsi="仿宋" w:eastAsia="仿宋" w:cs="仿宋"/>
          <w:b/>
          <w:bCs/>
          <w:sz w:val="24"/>
          <w:szCs w:val="24"/>
          <w:lang w:val="zh-CN"/>
        </w:rPr>
        <w:br w:type="page"/>
      </w:r>
      <w:r>
        <w:rPr>
          <w:rFonts w:hint="eastAsia" w:ascii="仿宋" w:hAnsi="仿宋" w:eastAsia="仿宋" w:cs="仿宋"/>
          <w:b/>
          <w:bCs/>
          <w:color w:val="000000"/>
          <w:sz w:val="24"/>
          <w:szCs w:val="24"/>
        </w:rPr>
        <w:t>技术、商务、资信及其他文件</w:t>
      </w:r>
      <w:r>
        <w:rPr>
          <w:rFonts w:hint="eastAsia" w:ascii="仿宋" w:hAnsi="仿宋" w:eastAsia="仿宋" w:cs="仿宋"/>
          <w:b/>
          <w:bCs/>
          <w:sz w:val="24"/>
          <w:szCs w:val="24"/>
          <w:lang w:val="zh-CN"/>
        </w:rPr>
        <w:t>格式：</w:t>
      </w:r>
    </w:p>
    <w:p>
      <w:pPr>
        <w:spacing w:line="600" w:lineRule="exact"/>
        <w:rPr>
          <w:rFonts w:ascii="仿宋" w:hAnsi="仿宋" w:eastAsia="仿宋" w:cs="仿宋"/>
          <w:b/>
          <w:bCs/>
          <w:sz w:val="24"/>
          <w:szCs w:val="24"/>
        </w:rPr>
      </w:pPr>
      <w:r>
        <w:rPr>
          <w:rFonts w:hint="eastAsia" w:ascii="仿宋" w:hAnsi="仿宋" w:eastAsia="仿宋" w:cs="仿宋"/>
          <w:b/>
          <w:bCs/>
          <w:sz w:val="24"/>
          <w:szCs w:val="24"/>
        </w:rPr>
        <w:t>一、评分索引表（主要用于评标小组对应评分内容，包括技术部分、商务部分、资信及其他部分）</w:t>
      </w:r>
    </w:p>
    <w:p>
      <w:pPr>
        <w:snapToGrid w:val="0"/>
        <w:jc w:val="center"/>
        <w:rPr>
          <w:rFonts w:ascii="仿宋" w:hAnsi="仿宋" w:eastAsia="仿宋" w:cs="仿宋"/>
          <w:sz w:val="24"/>
          <w:szCs w:val="24"/>
        </w:rPr>
      </w:pPr>
      <w:r>
        <w:rPr>
          <w:rFonts w:hint="eastAsia" w:ascii="仿宋" w:hAnsi="仿宋" w:eastAsia="仿宋" w:cs="仿宋"/>
          <w:sz w:val="24"/>
          <w:szCs w:val="24"/>
        </w:rPr>
        <w:t>对应第四章评标办法及评分标准</w:t>
      </w:r>
    </w:p>
    <w:p>
      <w:pPr>
        <w:pStyle w:val="27"/>
        <w:spacing w:line="340" w:lineRule="exact"/>
        <w:jc w:val="center"/>
        <w:outlineLvl w:val="0"/>
        <w:rPr>
          <w:rFonts w:ascii="仿宋" w:hAnsi="仿宋" w:eastAsia="仿宋" w:cs="仿宋"/>
          <w:b/>
          <w:bCs/>
          <w:sz w:val="30"/>
          <w:szCs w:val="30"/>
        </w:rPr>
      </w:pPr>
      <w:bookmarkStart w:id="386" w:name="_Toc19832"/>
      <w:bookmarkStart w:id="387" w:name="_Toc17842"/>
      <w:r>
        <w:rPr>
          <w:rFonts w:hint="eastAsia" w:ascii="仿宋" w:hAnsi="仿宋" w:eastAsia="仿宋" w:cs="仿宋"/>
          <w:sz w:val="24"/>
          <w:szCs w:val="24"/>
        </w:rPr>
        <w:t>（请按评审内容顺序依次填写）</w:t>
      </w:r>
      <w:bookmarkEnd w:id="386"/>
      <w:bookmarkEnd w:id="387"/>
    </w:p>
    <w:tbl>
      <w:tblPr>
        <w:tblStyle w:val="47"/>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718"/>
        <w:gridCol w:w="2130"/>
        <w:gridCol w:w="1598"/>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序号</w:t>
            </w:r>
          </w:p>
        </w:tc>
        <w:tc>
          <w:tcPr>
            <w:tcW w:w="3718"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评审内容</w:t>
            </w:r>
          </w:p>
        </w:tc>
        <w:tc>
          <w:tcPr>
            <w:tcW w:w="2130"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标准分</w:t>
            </w:r>
          </w:p>
        </w:tc>
        <w:tc>
          <w:tcPr>
            <w:tcW w:w="1598"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自评分</w:t>
            </w:r>
          </w:p>
        </w:tc>
        <w:tc>
          <w:tcPr>
            <w:tcW w:w="1445" w:type="dxa"/>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在响应文件中所对应的页码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w:t>
            </w:r>
          </w:p>
        </w:tc>
        <w:tc>
          <w:tcPr>
            <w:tcW w:w="3718" w:type="dxa"/>
            <w:vAlign w:val="center"/>
          </w:tcPr>
          <w:p>
            <w:pPr>
              <w:spacing w:line="300" w:lineRule="exact"/>
              <w:jc w:val="center"/>
              <w:rPr>
                <w:rFonts w:ascii="仿宋" w:hAnsi="仿宋" w:eastAsia="仿宋" w:cs="仿宋"/>
                <w:b/>
                <w:bCs/>
                <w:sz w:val="21"/>
                <w:szCs w:val="21"/>
              </w:rPr>
            </w:pPr>
          </w:p>
        </w:tc>
        <w:tc>
          <w:tcPr>
            <w:tcW w:w="2130" w:type="dxa"/>
            <w:vAlign w:val="center"/>
          </w:tcPr>
          <w:p>
            <w:pPr>
              <w:spacing w:line="300" w:lineRule="exact"/>
              <w:jc w:val="center"/>
              <w:rPr>
                <w:rFonts w:ascii="仿宋" w:hAnsi="仿宋" w:eastAsia="仿宋" w:cs="仿宋"/>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2</w:t>
            </w:r>
          </w:p>
        </w:tc>
        <w:tc>
          <w:tcPr>
            <w:tcW w:w="3718" w:type="dxa"/>
            <w:vAlign w:val="center"/>
          </w:tcPr>
          <w:p>
            <w:pPr>
              <w:spacing w:line="300" w:lineRule="exact"/>
              <w:jc w:val="center"/>
              <w:rPr>
                <w:rFonts w:ascii="仿宋" w:hAnsi="仿宋" w:eastAsia="仿宋" w:cs="仿宋"/>
                <w:b/>
                <w:bCs/>
                <w:sz w:val="21"/>
                <w:szCs w:val="21"/>
              </w:rPr>
            </w:pPr>
          </w:p>
        </w:tc>
        <w:tc>
          <w:tcPr>
            <w:tcW w:w="2130" w:type="dxa"/>
            <w:vAlign w:val="center"/>
          </w:tcPr>
          <w:p>
            <w:pPr>
              <w:spacing w:line="300" w:lineRule="exact"/>
              <w:jc w:val="center"/>
              <w:rPr>
                <w:rFonts w:ascii="仿宋" w:hAnsi="仿宋" w:eastAsia="仿宋" w:cs="仿宋"/>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3</w:t>
            </w:r>
          </w:p>
        </w:tc>
        <w:tc>
          <w:tcPr>
            <w:tcW w:w="3718" w:type="dxa"/>
            <w:vAlign w:val="center"/>
          </w:tcPr>
          <w:p>
            <w:pPr>
              <w:spacing w:line="300" w:lineRule="exact"/>
              <w:jc w:val="center"/>
              <w:rPr>
                <w:rFonts w:ascii="仿宋" w:hAnsi="仿宋" w:eastAsia="仿宋" w:cs="仿宋"/>
                <w:b/>
                <w:bCs/>
                <w:sz w:val="21"/>
                <w:szCs w:val="21"/>
              </w:rPr>
            </w:pPr>
          </w:p>
        </w:tc>
        <w:tc>
          <w:tcPr>
            <w:tcW w:w="2130" w:type="dxa"/>
            <w:vAlign w:val="center"/>
          </w:tcPr>
          <w:p>
            <w:pPr>
              <w:spacing w:line="300" w:lineRule="exact"/>
              <w:jc w:val="center"/>
              <w:rPr>
                <w:rFonts w:ascii="仿宋" w:hAnsi="仿宋" w:eastAsia="仿宋" w:cs="仿宋"/>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4</w:t>
            </w:r>
          </w:p>
        </w:tc>
        <w:tc>
          <w:tcPr>
            <w:tcW w:w="3718" w:type="dxa"/>
            <w:vAlign w:val="center"/>
          </w:tcPr>
          <w:p>
            <w:pPr>
              <w:spacing w:line="300" w:lineRule="exact"/>
              <w:jc w:val="center"/>
              <w:rPr>
                <w:rFonts w:ascii="仿宋" w:hAnsi="仿宋" w:eastAsia="仿宋" w:cs="仿宋"/>
                <w:b/>
                <w:bCs/>
                <w:sz w:val="21"/>
                <w:szCs w:val="21"/>
              </w:rPr>
            </w:pPr>
          </w:p>
        </w:tc>
        <w:tc>
          <w:tcPr>
            <w:tcW w:w="2130" w:type="dxa"/>
            <w:vAlign w:val="center"/>
          </w:tcPr>
          <w:p>
            <w:pPr>
              <w:spacing w:line="300" w:lineRule="exact"/>
              <w:jc w:val="center"/>
              <w:rPr>
                <w:rFonts w:ascii="仿宋" w:hAnsi="仿宋" w:eastAsia="仿宋" w:cs="仿宋"/>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5</w:t>
            </w:r>
          </w:p>
        </w:tc>
        <w:tc>
          <w:tcPr>
            <w:tcW w:w="3718" w:type="dxa"/>
            <w:vAlign w:val="center"/>
          </w:tcPr>
          <w:p>
            <w:pPr>
              <w:spacing w:line="300" w:lineRule="exact"/>
              <w:jc w:val="center"/>
              <w:rPr>
                <w:rFonts w:ascii="仿宋" w:hAnsi="仿宋" w:eastAsia="仿宋" w:cs="仿宋"/>
                <w:b/>
                <w:bCs/>
                <w:sz w:val="21"/>
                <w:szCs w:val="21"/>
              </w:rPr>
            </w:pPr>
          </w:p>
        </w:tc>
        <w:tc>
          <w:tcPr>
            <w:tcW w:w="2130" w:type="dxa"/>
            <w:vAlign w:val="center"/>
          </w:tcPr>
          <w:p>
            <w:pPr>
              <w:spacing w:line="300" w:lineRule="exact"/>
              <w:jc w:val="center"/>
              <w:rPr>
                <w:rFonts w:ascii="仿宋" w:hAnsi="仿宋" w:eastAsia="仿宋" w:cs="仿宋"/>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6</w:t>
            </w:r>
          </w:p>
        </w:tc>
        <w:tc>
          <w:tcPr>
            <w:tcW w:w="3718" w:type="dxa"/>
            <w:vAlign w:val="center"/>
          </w:tcPr>
          <w:p>
            <w:pPr>
              <w:spacing w:line="300" w:lineRule="exact"/>
              <w:jc w:val="center"/>
              <w:rPr>
                <w:rFonts w:ascii="仿宋" w:hAnsi="仿宋" w:eastAsia="仿宋" w:cs="仿宋"/>
                <w:b/>
                <w:bCs/>
                <w:kern w:val="0"/>
                <w:sz w:val="21"/>
                <w:szCs w:val="21"/>
              </w:rPr>
            </w:pPr>
          </w:p>
        </w:tc>
        <w:tc>
          <w:tcPr>
            <w:tcW w:w="2130" w:type="dxa"/>
            <w:vAlign w:val="center"/>
          </w:tcPr>
          <w:p>
            <w:pPr>
              <w:spacing w:line="300" w:lineRule="exact"/>
              <w:jc w:val="center"/>
              <w:rPr>
                <w:rFonts w:ascii="仿宋" w:hAnsi="仿宋" w:eastAsia="仿宋" w:cs="仿宋"/>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7</w:t>
            </w:r>
          </w:p>
        </w:tc>
        <w:tc>
          <w:tcPr>
            <w:tcW w:w="3718" w:type="dxa"/>
            <w:vAlign w:val="center"/>
          </w:tcPr>
          <w:p>
            <w:pPr>
              <w:spacing w:line="300" w:lineRule="exact"/>
              <w:jc w:val="center"/>
              <w:rPr>
                <w:rFonts w:ascii="仿宋" w:hAnsi="仿宋" w:eastAsia="仿宋" w:cs="仿宋"/>
                <w:b/>
                <w:bCs/>
                <w:snapToGrid w:val="0"/>
                <w:sz w:val="21"/>
                <w:szCs w:val="21"/>
              </w:rPr>
            </w:pPr>
          </w:p>
        </w:tc>
        <w:tc>
          <w:tcPr>
            <w:tcW w:w="2130" w:type="dxa"/>
            <w:vAlign w:val="center"/>
          </w:tcPr>
          <w:p>
            <w:pPr>
              <w:spacing w:line="300" w:lineRule="exact"/>
              <w:jc w:val="center"/>
              <w:rPr>
                <w:rFonts w:ascii="仿宋" w:hAnsi="仿宋" w:eastAsia="仿宋" w:cs="仿宋"/>
                <w:snapToGrid w:val="0"/>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8</w:t>
            </w:r>
          </w:p>
        </w:tc>
        <w:tc>
          <w:tcPr>
            <w:tcW w:w="3718" w:type="dxa"/>
            <w:vAlign w:val="center"/>
          </w:tcPr>
          <w:p>
            <w:pPr>
              <w:spacing w:line="300" w:lineRule="exact"/>
              <w:jc w:val="center"/>
              <w:rPr>
                <w:rFonts w:ascii="仿宋" w:hAnsi="仿宋" w:eastAsia="仿宋" w:cs="仿宋"/>
                <w:b/>
                <w:bCs/>
                <w:sz w:val="21"/>
                <w:szCs w:val="21"/>
              </w:rPr>
            </w:pPr>
          </w:p>
        </w:tc>
        <w:tc>
          <w:tcPr>
            <w:tcW w:w="2130" w:type="dxa"/>
            <w:vAlign w:val="center"/>
          </w:tcPr>
          <w:p>
            <w:pPr>
              <w:spacing w:line="300" w:lineRule="exact"/>
              <w:jc w:val="center"/>
              <w:rPr>
                <w:rFonts w:ascii="仿宋" w:hAnsi="仿宋" w:eastAsia="仿宋" w:cs="仿宋"/>
                <w:snapToGrid w:val="0"/>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9</w:t>
            </w:r>
          </w:p>
        </w:tc>
        <w:tc>
          <w:tcPr>
            <w:tcW w:w="3718" w:type="dxa"/>
            <w:vAlign w:val="center"/>
          </w:tcPr>
          <w:p>
            <w:pPr>
              <w:spacing w:line="300" w:lineRule="exact"/>
              <w:jc w:val="center"/>
              <w:rPr>
                <w:rFonts w:ascii="仿宋" w:hAnsi="仿宋" w:eastAsia="仿宋" w:cs="仿宋"/>
                <w:b/>
                <w:bCs/>
                <w:sz w:val="21"/>
                <w:szCs w:val="21"/>
              </w:rPr>
            </w:pPr>
          </w:p>
        </w:tc>
        <w:tc>
          <w:tcPr>
            <w:tcW w:w="2130" w:type="dxa"/>
            <w:vAlign w:val="center"/>
          </w:tcPr>
          <w:p>
            <w:pPr>
              <w:spacing w:line="300" w:lineRule="exact"/>
              <w:jc w:val="center"/>
              <w:rPr>
                <w:rFonts w:ascii="仿宋" w:hAnsi="仿宋" w:eastAsia="仿宋" w:cs="仿宋"/>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Align w:val="center"/>
          </w:tcPr>
          <w:p>
            <w:pPr>
              <w:adjustRightInd w:val="0"/>
              <w:snapToGrid w:val="0"/>
              <w:spacing w:line="36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10</w:t>
            </w:r>
          </w:p>
        </w:tc>
        <w:tc>
          <w:tcPr>
            <w:tcW w:w="3718" w:type="dxa"/>
            <w:vAlign w:val="center"/>
          </w:tcPr>
          <w:p>
            <w:pPr>
              <w:spacing w:line="300" w:lineRule="exact"/>
              <w:jc w:val="center"/>
              <w:rPr>
                <w:rFonts w:ascii="仿宋" w:hAnsi="仿宋" w:eastAsia="仿宋" w:cs="仿宋"/>
                <w:b/>
                <w:bCs/>
                <w:sz w:val="21"/>
                <w:szCs w:val="21"/>
              </w:rPr>
            </w:pPr>
          </w:p>
        </w:tc>
        <w:tc>
          <w:tcPr>
            <w:tcW w:w="2130" w:type="dxa"/>
            <w:vAlign w:val="center"/>
          </w:tcPr>
          <w:p>
            <w:pPr>
              <w:spacing w:line="300" w:lineRule="exact"/>
              <w:jc w:val="center"/>
              <w:rPr>
                <w:rFonts w:ascii="仿宋" w:hAnsi="仿宋" w:eastAsia="仿宋" w:cs="仿宋"/>
                <w:sz w:val="21"/>
                <w:szCs w:val="21"/>
              </w:rPr>
            </w:pPr>
          </w:p>
        </w:tc>
        <w:tc>
          <w:tcPr>
            <w:tcW w:w="1598" w:type="dxa"/>
            <w:vAlign w:val="center"/>
          </w:tcPr>
          <w:p>
            <w:pPr>
              <w:spacing w:line="360" w:lineRule="exact"/>
              <w:rPr>
                <w:rFonts w:ascii="仿宋" w:hAnsi="仿宋" w:eastAsia="仿宋" w:cs="仿宋"/>
                <w:sz w:val="21"/>
                <w:szCs w:val="21"/>
              </w:rPr>
            </w:pPr>
          </w:p>
        </w:tc>
        <w:tc>
          <w:tcPr>
            <w:tcW w:w="1445" w:type="dxa"/>
            <w:vAlign w:val="center"/>
          </w:tcPr>
          <w:p>
            <w:pPr>
              <w:spacing w:line="360" w:lineRule="exact"/>
              <w:rPr>
                <w:rFonts w:ascii="仿宋" w:hAnsi="仿宋" w:eastAsia="仿宋" w:cs="仿宋"/>
                <w:sz w:val="21"/>
                <w:szCs w:val="21"/>
              </w:rPr>
            </w:pPr>
          </w:p>
        </w:tc>
      </w:tr>
    </w:tbl>
    <w:p>
      <w:pPr>
        <w:spacing w:line="400" w:lineRule="exact"/>
        <w:ind w:left="546" w:leftChars="195"/>
        <w:rPr>
          <w:rFonts w:ascii="仿宋" w:hAnsi="仿宋" w:eastAsia="仿宋" w:cs="仿宋"/>
          <w:b/>
          <w:bCs/>
          <w:sz w:val="22"/>
          <w:szCs w:val="22"/>
        </w:rPr>
      </w:pPr>
      <w:r>
        <w:rPr>
          <w:rFonts w:hint="eastAsia" w:ascii="仿宋" w:hAnsi="仿宋" w:eastAsia="仿宋" w:cs="仿宋"/>
          <w:b/>
          <w:bCs/>
          <w:sz w:val="22"/>
          <w:szCs w:val="22"/>
        </w:rPr>
        <w:t>注：“评分索引表”放在技术商务文件首页。供应商应认真填写相关内容在响应文件中所对应的页码，否则有可能影响相应得分。</w:t>
      </w: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50" w:after="50"/>
        <w:ind w:firstLine="4200" w:firstLineChars="1500"/>
        <w:rPr>
          <w:rFonts w:ascii="仿宋" w:hAnsi="仿宋" w:eastAsia="仿宋" w:cs="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pPr>
        <w:snapToGrid w:val="0"/>
        <w:spacing w:beforeLines="50" w:after="50"/>
        <w:ind w:firstLine="4200" w:firstLineChars="1500"/>
        <w:rPr>
          <w:rFonts w:ascii="仿宋" w:hAnsi="仿宋" w:eastAsia="仿宋" w:cs="仿宋"/>
          <w:spacing w:val="20"/>
          <w:sz w:val="24"/>
          <w:szCs w:val="24"/>
        </w:rPr>
      </w:pPr>
      <w:r>
        <w:rPr>
          <w:rFonts w:hint="eastAsia" w:ascii="仿宋" w:hAnsi="仿宋" w:eastAsia="仿宋" w:cs="仿宋"/>
          <w:spacing w:val="20"/>
          <w:sz w:val="24"/>
          <w:szCs w:val="24"/>
        </w:rPr>
        <w:t>供应商盖章：</w:t>
      </w:r>
    </w:p>
    <w:p>
      <w:pPr>
        <w:snapToGrid w:val="0"/>
        <w:spacing w:beforeLines="50" w:after="50"/>
        <w:ind w:firstLine="4200" w:firstLineChars="1500"/>
        <w:rPr>
          <w:rFonts w:ascii="仿宋" w:hAnsi="仿宋" w:eastAsia="仿宋" w:cs="仿宋"/>
          <w:b/>
          <w:bCs/>
          <w:sz w:val="30"/>
          <w:szCs w:val="30"/>
        </w:rPr>
      </w:pPr>
      <w:r>
        <w:rPr>
          <w:rFonts w:hint="eastAsia" w:ascii="仿宋" w:hAnsi="仿宋" w:eastAsia="仿宋" w:cs="仿宋"/>
          <w:spacing w:val="20"/>
          <w:sz w:val="24"/>
          <w:szCs w:val="24"/>
        </w:rPr>
        <w:t>日  期：</w:t>
      </w:r>
    </w:p>
    <w:p>
      <w:pPr>
        <w:autoSpaceDE w:val="0"/>
        <w:autoSpaceDN w:val="0"/>
        <w:adjustRightInd w:val="0"/>
        <w:spacing w:line="540" w:lineRule="exact"/>
        <w:jc w:val="left"/>
        <w:rPr>
          <w:rFonts w:ascii="仿宋" w:hAnsi="仿宋" w:eastAsia="仿宋" w:cs="仿宋"/>
          <w:sz w:val="24"/>
          <w:szCs w:val="24"/>
        </w:rPr>
      </w:pPr>
    </w:p>
    <w:p>
      <w:pPr>
        <w:autoSpaceDE w:val="0"/>
        <w:autoSpaceDN w:val="0"/>
        <w:adjustRightInd w:val="0"/>
        <w:spacing w:line="540" w:lineRule="exact"/>
        <w:jc w:val="center"/>
        <w:rPr>
          <w:rFonts w:ascii="仿宋" w:hAnsi="仿宋" w:eastAsia="仿宋" w:cs="仿宋"/>
          <w:b/>
          <w:bCs/>
          <w:sz w:val="24"/>
          <w:szCs w:val="24"/>
        </w:rPr>
      </w:pPr>
    </w:p>
    <w:p>
      <w:pPr>
        <w:autoSpaceDE w:val="0"/>
        <w:autoSpaceDN w:val="0"/>
        <w:adjustRightInd w:val="0"/>
        <w:spacing w:line="540" w:lineRule="exact"/>
        <w:jc w:val="center"/>
        <w:rPr>
          <w:rFonts w:ascii="仿宋" w:hAnsi="仿宋" w:eastAsia="仿宋" w:cs="仿宋"/>
          <w:b/>
          <w:bCs/>
          <w:sz w:val="24"/>
          <w:szCs w:val="24"/>
        </w:rPr>
      </w:pPr>
      <w:r>
        <w:rPr>
          <w:rFonts w:hint="eastAsia" w:ascii="仿宋" w:hAnsi="仿宋" w:eastAsia="仿宋" w:cs="仿宋"/>
          <w:b/>
          <w:bCs/>
          <w:sz w:val="24"/>
          <w:szCs w:val="24"/>
        </w:rPr>
        <w:t>二、技术响应表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053"/>
        <w:gridCol w:w="920"/>
        <w:gridCol w:w="2023"/>
        <w:gridCol w:w="2121"/>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5"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2053" w:type="dxa"/>
            <w:vAlign w:val="center"/>
          </w:tcPr>
          <w:p>
            <w:pPr>
              <w:jc w:val="center"/>
              <w:rPr>
                <w:rFonts w:ascii="仿宋" w:hAnsi="仿宋" w:eastAsia="仿宋" w:cs="仿宋"/>
                <w:sz w:val="24"/>
                <w:szCs w:val="24"/>
              </w:rPr>
            </w:pPr>
            <w:r>
              <w:rPr>
                <w:rFonts w:hint="eastAsia" w:ascii="仿宋" w:hAnsi="仿宋" w:eastAsia="仿宋" w:cs="仿宋"/>
                <w:sz w:val="24"/>
                <w:szCs w:val="24"/>
              </w:rPr>
              <w:t>名称</w:t>
            </w:r>
          </w:p>
        </w:tc>
        <w:tc>
          <w:tcPr>
            <w:tcW w:w="920" w:type="dxa"/>
            <w:vAlign w:val="center"/>
          </w:tcPr>
          <w:p>
            <w:pPr>
              <w:jc w:val="center"/>
              <w:rPr>
                <w:rFonts w:ascii="仿宋" w:hAnsi="仿宋" w:eastAsia="仿宋" w:cs="仿宋"/>
                <w:sz w:val="24"/>
                <w:szCs w:val="24"/>
              </w:rPr>
            </w:pPr>
            <w:r>
              <w:rPr>
                <w:rFonts w:hint="eastAsia" w:ascii="仿宋" w:hAnsi="仿宋" w:eastAsia="仿宋" w:cs="仿宋"/>
                <w:sz w:val="24"/>
                <w:szCs w:val="24"/>
              </w:rPr>
              <w:t>数量</w:t>
            </w:r>
          </w:p>
        </w:tc>
        <w:tc>
          <w:tcPr>
            <w:tcW w:w="2023" w:type="dxa"/>
            <w:vAlign w:val="center"/>
          </w:tcPr>
          <w:p>
            <w:pPr>
              <w:jc w:val="center"/>
              <w:rPr>
                <w:rFonts w:ascii="仿宋" w:hAnsi="仿宋" w:eastAsia="仿宋" w:cs="仿宋"/>
                <w:sz w:val="24"/>
                <w:szCs w:val="24"/>
              </w:rPr>
            </w:pPr>
            <w:r>
              <w:rPr>
                <w:rFonts w:hint="eastAsia" w:ascii="仿宋" w:hAnsi="仿宋" w:eastAsia="仿宋" w:cs="仿宋"/>
                <w:sz w:val="24"/>
                <w:szCs w:val="24"/>
              </w:rPr>
              <w:t>招标文件技术</w:t>
            </w:r>
          </w:p>
          <w:p>
            <w:pPr>
              <w:jc w:val="center"/>
              <w:rPr>
                <w:rFonts w:ascii="仿宋" w:hAnsi="仿宋" w:eastAsia="仿宋" w:cs="仿宋"/>
                <w:sz w:val="24"/>
                <w:szCs w:val="24"/>
              </w:rPr>
            </w:pPr>
            <w:r>
              <w:rPr>
                <w:rFonts w:hint="eastAsia" w:ascii="仿宋" w:hAnsi="仿宋" w:eastAsia="仿宋" w:cs="仿宋"/>
                <w:sz w:val="24"/>
                <w:szCs w:val="24"/>
              </w:rPr>
              <w:t>规格、要求</w:t>
            </w:r>
          </w:p>
        </w:tc>
        <w:tc>
          <w:tcPr>
            <w:tcW w:w="2121" w:type="dxa"/>
            <w:vAlign w:val="center"/>
          </w:tcPr>
          <w:p>
            <w:pPr>
              <w:jc w:val="center"/>
              <w:rPr>
                <w:rFonts w:ascii="仿宋" w:hAnsi="仿宋" w:eastAsia="仿宋" w:cs="仿宋"/>
                <w:sz w:val="24"/>
                <w:szCs w:val="24"/>
              </w:rPr>
            </w:pPr>
            <w:r>
              <w:rPr>
                <w:rFonts w:hint="eastAsia" w:ascii="仿宋" w:hAnsi="仿宋" w:eastAsia="仿宋" w:cs="仿宋"/>
                <w:sz w:val="24"/>
                <w:szCs w:val="24"/>
              </w:rPr>
              <w:t>投标文件</w:t>
            </w:r>
          </w:p>
          <w:p>
            <w:pPr>
              <w:jc w:val="center"/>
              <w:rPr>
                <w:rFonts w:ascii="仿宋" w:hAnsi="仿宋" w:eastAsia="仿宋" w:cs="仿宋"/>
                <w:sz w:val="24"/>
                <w:szCs w:val="24"/>
              </w:rPr>
            </w:pPr>
            <w:r>
              <w:rPr>
                <w:rFonts w:hint="eastAsia" w:ascii="仿宋" w:hAnsi="仿宋" w:eastAsia="仿宋" w:cs="仿宋"/>
                <w:sz w:val="24"/>
                <w:szCs w:val="24"/>
              </w:rPr>
              <w:t>对应规格</w:t>
            </w:r>
          </w:p>
        </w:tc>
        <w:tc>
          <w:tcPr>
            <w:tcW w:w="1600" w:type="dxa"/>
            <w:vAlign w:val="center"/>
          </w:tcPr>
          <w:p>
            <w:pPr>
              <w:jc w:val="center"/>
              <w:rPr>
                <w:rFonts w:ascii="仿宋" w:hAnsi="仿宋" w:eastAsia="仿宋" w:cs="仿宋"/>
                <w:sz w:val="24"/>
                <w:szCs w:val="24"/>
              </w:rPr>
            </w:pPr>
            <w:r>
              <w:rPr>
                <w:rFonts w:hint="eastAsia" w:ascii="仿宋" w:hAnsi="仿宋" w:eastAsia="仿宋" w:cs="仿宋"/>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仿宋" w:hAnsi="仿宋" w:eastAsia="仿宋" w:cs="仿宋"/>
                <w:sz w:val="24"/>
                <w:szCs w:val="24"/>
              </w:rPr>
            </w:pPr>
          </w:p>
        </w:tc>
        <w:tc>
          <w:tcPr>
            <w:tcW w:w="2053" w:type="dxa"/>
            <w:vAlign w:val="center"/>
          </w:tcPr>
          <w:p>
            <w:pPr>
              <w:spacing w:line="360" w:lineRule="auto"/>
              <w:jc w:val="center"/>
              <w:rPr>
                <w:rFonts w:ascii="仿宋" w:hAnsi="仿宋" w:eastAsia="仿宋" w:cs="仿宋"/>
                <w:sz w:val="24"/>
                <w:szCs w:val="24"/>
              </w:rPr>
            </w:pPr>
          </w:p>
        </w:tc>
        <w:tc>
          <w:tcPr>
            <w:tcW w:w="920" w:type="dxa"/>
            <w:vAlign w:val="center"/>
          </w:tcPr>
          <w:p>
            <w:pPr>
              <w:spacing w:line="360" w:lineRule="auto"/>
              <w:jc w:val="center"/>
              <w:rPr>
                <w:rFonts w:ascii="仿宋" w:hAnsi="仿宋" w:eastAsia="仿宋" w:cs="仿宋"/>
                <w:sz w:val="24"/>
                <w:szCs w:val="24"/>
              </w:rPr>
            </w:pPr>
          </w:p>
        </w:tc>
        <w:tc>
          <w:tcPr>
            <w:tcW w:w="2023" w:type="dxa"/>
            <w:vAlign w:val="center"/>
          </w:tcPr>
          <w:p>
            <w:pPr>
              <w:spacing w:line="360" w:lineRule="auto"/>
              <w:jc w:val="center"/>
              <w:rPr>
                <w:rFonts w:ascii="仿宋" w:hAnsi="仿宋" w:eastAsia="仿宋" w:cs="仿宋"/>
                <w:sz w:val="24"/>
                <w:szCs w:val="24"/>
              </w:rPr>
            </w:pPr>
          </w:p>
        </w:tc>
        <w:tc>
          <w:tcPr>
            <w:tcW w:w="2121" w:type="dxa"/>
            <w:vAlign w:val="center"/>
          </w:tcPr>
          <w:p>
            <w:pPr>
              <w:spacing w:line="360" w:lineRule="auto"/>
              <w:jc w:val="center"/>
              <w:rPr>
                <w:rFonts w:ascii="仿宋" w:hAnsi="仿宋" w:eastAsia="仿宋" w:cs="仿宋"/>
                <w:sz w:val="24"/>
                <w:szCs w:val="24"/>
              </w:rPr>
            </w:pPr>
          </w:p>
        </w:tc>
        <w:tc>
          <w:tcPr>
            <w:tcW w:w="1600" w:type="dxa"/>
            <w:vAlign w:val="center"/>
          </w:tcPr>
          <w:p>
            <w:pPr>
              <w:spacing w:line="360" w:lineRule="auto"/>
              <w:jc w:val="center"/>
              <w:rPr>
                <w:rFonts w:ascii="仿宋" w:hAnsi="仿宋" w:eastAsia="仿宋" w:cs="仿宋"/>
                <w:sz w:val="24"/>
                <w:szCs w:val="24"/>
              </w:rPr>
            </w:pPr>
          </w:p>
        </w:tc>
      </w:tr>
    </w:tbl>
    <w:p>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注：1、本表所列项目应根据实际情况填写；</w:t>
      </w:r>
    </w:p>
    <w:p>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2、此表仅提供了表格形式，供应商应根据需要准备足够数量的表格来填写。</w:t>
      </w:r>
    </w:p>
    <w:p>
      <w:pPr>
        <w:autoSpaceDE w:val="0"/>
        <w:autoSpaceDN w:val="0"/>
        <w:adjustRightInd w:val="0"/>
        <w:spacing w:line="540" w:lineRule="exact"/>
        <w:ind w:left="4200" w:leftChars="1500"/>
        <w:jc w:val="center"/>
        <w:rPr>
          <w:rFonts w:ascii="仿宋" w:hAnsi="仿宋" w:eastAsia="仿宋" w:cs="仿宋"/>
          <w:b/>
          <w:bCs/>
          <w:sz w:val="24"/>
          <w:szCs w:val="24"/>
        </w:rPr>
      </w:pPr>
    </w:p>
    <w:p>
      <w:pPr>
        <w:autoSpaceDE w:val="0"/>
        <w:autoSpaceDN w:val="0"/>
        <w:adjustRightInd w:val="0"/>
        <w:spacing w:line="360" w:lineRule="auto"/>
        <w:ind w:left="5600" w:leftChars="2000"/>
        <w:jc w:val="left"/>
        <w:rPr>
          <w:rFonts w:ascii="仿宋" w:hAnsi="仿宋" w:eastAsia="仿宋" w:cs="仿宋"/>
          <w:sz w:val="24"/>
          <w:szCs w:val="24"/>
          <w:u w:val="single"/>
        </w:rPr>
      </w:pPr>
      <w:r>
        <w:rPr>
          <w:rFonts w:hint="eastAsia" w:ascii="仿宋" w:hAnsi="仿宋" w:eastAsia="仿宋" w:cs="仿宋"/>
          <w:sz w:val="24"/>
          <w:szCs w:val="24"/>
        </w:rPr>
        <w:t>法定代表人或授权人签名：</w:t>
      </w:r>
    </w:p>
    <w:p>
      <w:pPr>
        <w:autoSpaceDE w:val="0"/>
        <w:autoSpaceDN w:val="0"/>
        <w:adjustRightInd w:val="0"/>
        <w:spacing w:line="360" w:lineRule="auto"/>
        <w:ind w:left="5600" w:leftChars="2000"/>
        <w:jc w:val="left"/>
        <w:rPr>
          <w:rFonts w:ascii="仿宋" w:hAnsi="仿宋" w:eastAsia="仿宋" w:cs="仿宋"/>
          <w:sz w:val="24"/>
          <w:szCs w:val="24"/>
          <w:u w:val="single"/>
        </w:rPr>
      </w:pPr>
      <w:r>
        <w:rPr>
          <w:rFonts w:hint="eastAsia" w:ascii="仿宋" w:hAnsi="仿宋" w:eastAsia="仿宋" w:cs="仿宋"/>
          <w:sz w:val="24"/>
          <w:szCs w:val="24"/>
        </w:rPr>
        <w:t>供应商盖章：</w:t>
      </w:r>
    </w:p>
    <w:p>
      <w:pPr>
        <w:autoSpaceDE w:val="0"/>
        <w:autoSpaceDN w:val="0"/>
        <w:adjustRightInd w:val="0"/>
        <w:spacing w:line="360" w:lineRule="auto"/>
        <w:ind w:left="5600" w:leftChars="2000"/>
        <w:jc w:val="left"/>
        <w:rPr>
          <w:rFonts w:ascii="仿宋" w:hAnsi="仿宋" w:eastAsia="仿宋" w:cs="仿宋"/>
          <w:sz w:val="24"/>
          <w:szCs w:val="24"/>
          <w:u w:val="single"/>
        </w:rPr>
      </w:pPr>
      <w:r>
        <w:rPr>
          <w:rFonts w:hint="eastAsia" w:ascii="仿宋" w:hAnsi="仿宋" w:eastAsia="仿宋" w:cs="仿宋"/>
          <w:sz w:val="24"/>
          <w:szCs w:val="24"/>
        </w:rPr>
        <w:t>日  期：</w:t>
      </w:r>
    </w:p>
    <w:p>
      <w:pPr>
        <w:autoSpaceDE w:val="0"/>
        <w:autoSpaceDN w:val="0"/>
        <w:adjustRightInd w:val="0"/>
        <w:spacing w:line="540" w:lineRule="exact"/>
        <w:jc w:val="center"/>
        <w:rPr>
          <w:rFonts w:ascii="仿宋" w:hAnsi="仿宋" w:eastAsia="仿宋" w:cs="仿宋"/>
        </w:rPr>
      </w:pPr>
      <w:r>
        <w:rPr>
          <w:rFonts w:hint="eastAsia" w:ascii="仿宋" w:hAnsi="仿宋" w:eastAsia="仿宋" w:cs="仿宋"/>
          <w:b/>
          <w:bCs/>
          <w:sz w:val="24"/>
          <w:szCs w:val="24"/>
        </w:rPr>
        <w:br w:type="page"/>
      </w:r>
    </w:p>
    <w:p>
      <w:pPr>
        <w:pStyle w:val="33"/>
        <w:rPr>
          <w:rFonts w:ascii="仿宋" w:hAnsi="仿宋" w:eastAsia="仿宋" w:cs="仿宋"/>
        </w:rPr>
      </w:pPr>
    </w:p>
    <w:p>
      <w:pPr>
        <w:autoSpaceDE w:val="0"/>
        <w:autoSpaceDN w:val="0"/>
        <w:adjustRightInd w:val="0"/>
        <w:spacing w:line="540" w:lineRule="exact"/>
        <w:jc w:val="center"/>
        <w:rPr>
          <w:rFonts w:ascii="仿宋" w:hAnsi="仿宋" w:eastAsia="仿宋" w:cs="仿宋"/>
          <w:b/>
          <w:bCs/>
          <w:sz w:val="24"/>
          <w:szCs w:val="24"/>
        </w:rPr>
      </w:pPr>
      <w:r>
        <w:rPr>
          <w:rFonts w:hint="eastAsia" w:ascii="仿宋" w:hAnsi="仿宋" w:eastAsia="仿宋" w:cs="仿宋"/>
          <w:b/>
          <w:bCs/>
          <w:sz w:val="24"/>
          <w:szCs w:val="24"/>
        </w:rPr>
        <w:t>三、项目组实施人员实力</w:t>
      </w:r>
    </w:p>
    <w:p>
      <w:pPr>
        <w:spacing w:line="360" w:lineRule="auto"/>
        <w:jc w:val="center"/>
        <w:rPr>
          <w:rFonts w:ascii="仿宋" w:hAnsi="仿宋" w:eastAsia="仿宋" w:cs="仿宋"/>
          <w:b/>
          <w:bCs/>
          <w:sz w:val="24"/>
        </w:rPr>
      </w:pPr>
      <w:r>
        <w:rPr>
          <w:rFonts w:hint="eastAsia" w:ascii="仿宋" w:hAnsi="仿宋" w:eastAsia="仿宋" w:cs="仿宋"/>
          <w:b/>
          <w:bCs/>
          <w:sz w:val="24"/>
        </w:rPr>
        <w:t>附表：拟投入项目实施人员配备表</w:t>
      </w:r>
    </w:p>
    <w:p>
      <w:pPr>
        <w:spacing w:line="360" w:lineRule="auto"/>
        <w:rPr>
          <w:rFonts w:ascii="仿宋" w:hAnsi="仿宋" w:eastAsia="仿宋" w:cs="仿宋"/>
          <w:b/>
          <w:sz w:val="24"/>
        </w:rPr>
      </w:pPr>
      <w:r>
        <w:rPr>
          <w:rFonts w:hint="eastAsia" w:ascii="仿宋" w:hAnsi="仿宋" w:eastAsia="仿宋" w:cs="仿宋"/>
          <w:sz w:val="24"/>
        </w:rPr>
        <w:t>供应商全称（加盖公章）：                       项目编号：</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53"/>
        <w:gridCol w:w="447"/>
        <w:gridCol w:w="635"/>
        <w:gridCol w:w="911"/>
        <w:gridCol w:w="911"/>
        <w:gridCol w:w="1025"/>
        <w:gridCol w:w="1366"/>
        <w:gridCol w:w="837"/>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455"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85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姓名</w:t>
            </w:r>
          </w:p>
        </w:tc>
        <w:tc>
          <w:tcPr>
            <w:tcW w:w="447"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性别</w:t>
            </w:r>
          </w:p>
        </w:tc>
        <w:tc>
          <w:tcPr>
            <w:tcW w:w="635"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年龄</w:t>
            </w:r>
          </w:p>
        </w:tc>
        <w:tc>
          <w:tcPr>
            <w:tcW w:w="911"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学历</w:t>
            </w:r>
          </w:p>
        </w:tc>
        <w:tc>
          <w:tcPr>
            <w:tcW w:w="911"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专业</w:t>
            </w:r>
          </w:p>
        </w:tc>
        <w:tc>
          <w:tcPr>
            <w:tcW w:w="1025"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职称</w:t>
            </w:r>
          </w:p>
        </w:tc>
        <w:tc>
          <w:tcPr>
            <w:tcW w:w="1366"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837"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项目经历</w:t>
            </w:r>
          </w:p>
        </w:tc>
        <w:tc>
          <w:tcPr>
            <w:tcW w:w="1928"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55" w:type="dxa"/>
            <w:noWrap/>
            <w:vAlign w:val="center"/>
          </w:tcPr>
          <w:p>
            <w:pPr>
              <w:spacing w:line="360" w:lineRule="auto"/>
              <w:jc w:val="center"/>
              <w:rPr>
                <w:rFonts w:ascii="仿宋" w:hAnsi="仿宋" w:eastAsia="仿宋" w:cs="仿宋"/>
              </w:rPr>
            </w:pPr>
          </w:p>
        </w:tc>
        <w:tc>
          <w:tcPr>
            <w:tcW w:w="853" w:type="dxa"/>
            <w:noWrap/>
            <w:vAlign w:val="center"/>
          </w:tcPr>
          <w:p>
            <w:pPr>
              <w:spacing w:line="360" w:lineRule="auto"/>
              <w:jc w:val="center"/>
              <w:rPr>
                <w:rFonts w:ascii="仿宋" w:hAnsi="仿宋" w:eastAsia="仿宋" w:cs="仿宋"/>
              </w:rPr>
            </w:pPr>
          </w:p>
        </w:tc>
        <w:tc>
          <w:tcPr>
            <w:tcW w:w="447" w:type="dxa"/>
            <w:noWrap/>
            <w:vAlign w:val="center"/>
          </w:tcPr>
          <w:p>
            <w:pPr>
              <w:spacing w:line="360" w:lineRule="auto"/>
              <w:jc w:val="center"/>
              <w:rPr>
                <w:rFonts w:ascii="仿宋" w:hAnsi="仿宋" w:eastAsia="仿宋" w:cs="仿宋"/>
              </w:rPr>
            </w:pPr>
          </w:p>
        </w:tc>
        <w:tc>
          <w:tcPr>
            <w:tcW w:w="635"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1025" w:type="dxa"/>
            <w:noWrap/>
            <w:vAlign w:val="center"/>
          </w:tcPr>
          <w:p>
            <w:pPr>
              <w:spacing w:line="360" w:lineRule="auto"/>
              <w:jc w:val="center"/>
              <w:rPr>
                <w:rFonts w:ascii="仿宋" w:hAnsi="仿宋" w:eastAsia="仿宋" w:cs="仿宋"/>
              </w:rPr>
            </w:pPr>
          </w:p>
        </w:tc>
        <w:tc>
          <w:tcPr>
            <w:tcW w:w="1366" w:type="dxa"/>
            <w:noWrap/>
            <w:vAlign w:val="center"/>
          </w:tcPr>
          <w:p>
            <w:pPr>
              <w:spacing w:line="360" w:lineRule="auto"/>
              <w:jc w:val="center"/>
              <w:rPr>
                <w:rFonts w:ascii="仿宋" w:hAnsi="仿宋" w:eastAsia="仿宋" w:cs="仿宋"/>
              </w:rPr>
            </w:pPr>
          </w:p>
        </w:tc>
        <w:tc>
          <w:tcPr>
            <w:tcW w:w="837" w:type="dxa"/>
            <w:noWrap/>
            <w:vAlign w:val="center"/>
          </w:tcPr>
          <w:p>
            <w:pPr>
              <w:spacing w:line="360" w:lineRule="auto"/>
              <w:jc w:val="center"/>
              <w:rPr>
                <w:rFonts w:ascii="仿宋" w:hAnsi="仿宋" w:eastAsia="仿宋" w:cs="仿宋"/>
              </w:rPr>
            </w:pPr>
          </w:p>
        </w:tc>
        <w:tc>
          <w:tcPr>
            <w:tcW w:w="1928" w:type="dxa"/>
            <w:noWrap/>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仿宋"/>
              </w:rPr>
            </w:pPr>
          </w:p>
        </w:tc>
        <w:tc>
          <w:tcPr>
            <w:tcW w:w="853" w:type="dxa"/>
            <w:noWrap/>
            <w:vAlign w:val="center"/>
          </w:tcPr>
          <w:p>
            <w:pPr>
              <w:spacing w:line="360" w:lineRule="auto"/>
              <w:jc w:val="center"/>
              <w:rPr>
                <w:rFonts w:ascii="仿宋" w:hAnsi="仿宋" w:eastAsia="仿宋" w:cs="仿宋"/>
              </w:rPr>
            </w:pPr>
          </w:p>
        </w:tc>
        <w:tc>
          <w:tcPr>
            <w:tcW w:w="447" w:type="dxa"/>
            <w:noWrap/>
            <w:vAlign w:val="center"/>
          </w:tcPr>
          <w:p>
            <w:pPr>
              <w:spacing w:line="360" w:lineRule="auto"/>
              <w:jc w:val="center"/>
              <w:rPr>
                <w:rFonts w:ascii="仿宋" w:hAnsi="仿宋" w:eastAsia="仿宋" w:cs="仿宋"/>
              </w:rPr>
            </w:pPr>
          </w:p>
        </w:tc>
        <w:tc>
          <w:tcPr>
            <w:tcW w:w="635"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1025" w:type="dxa"/>
            <w:noWrap/>
            <w:vAlign w:val="center"/>
          </w:tcPr>
          <w:p>
            <w:pPr>
              <w:spacing w:line="360" w:lineRule="auto"/>
              <w:jc w:val="center"/>
              <w:rPr>
                <w:rFonts w:ascii="仿宋" w:hAnsi="仿宋" w:eastAsia="仿宋" w:cs="仿宋"/>
              </w:rPr>
            </w:pPr>
          </w:p>
        </w:tc>
        <w:tc>
          <w:tcPr>
            <w:tcW w:w="1366" w:type="dxa"/>
            <w:noWrap/>
            <w:vAlign w:val="center"/>
          </w:tcPr>
          <w:p>
            <w:pPr>
              <w:spacing w:line="360" w:lineRule="auto"/>
              <w:jc w:val="center"/>
              <w:rPr>
                <w:rFonts w:ascii="仿宋" w:hAnsi="仿宋" w:eastAsia="仿宋" w:cs="仿宋"/>
              </w:rPr>
            </w:pPr>
          </w:p>
        </w:tc>
        <w:tc>
          <w:tcPr>
            <w:tcW w:w="837" w:type="dxa"/>
            <w:noWrap/>
            <w:vAlign w:val="center"/>
          </w:tcPr>
          <w:p>
            <w:pPr>
              <w:spacing w:line="360" w:lineRule="auto"/>
              <w:jc w:val="center"/>
              <w:rPr>
                <w:rFonts w:ascii="仿宋" w:hAnsi="仿宋" w:eastAsia="仿宋" w:cs="仿宋"/>
              </w:rPr>
            </w:pPr>
          </w:p>
        </w:tc>
        <w:tc>
          <w:tcPr>
            <w:tcW w:w="1928" w:type="dxa"/>
            <w:noWrap/>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仿宋"/>
              </w:rPr>
            </w:pPr>
          </w:p>
        </w:tc>
        <w:tc>
          <w:tcPr>
            <w:tcW w:w="853" w:type="dxa"/>
            <w:noWrap/>
            <w:vAlign w:val="center"/>
          </w:tcPr>
          <w:p>
            <w:pPr>
              <w:spacing w:line="360" w:lineRule="auto"/>
              <w:jc w:val="center"/>
              <w:rPr>
                <w:rFonts w:ascii="仿宋" w:hAnsi="仿宋" w:eastAsia="仿宋" w:cs="仿宋"/>
              </w:rPr>
            </w:pPr>
          </w:p>
        </w:tc>
        <w:tc>
          <w:tcPr>
            <w:tcW w:w="447" w:type="dxa"/>
            <w:noWrap/>
            <w:vAlign w:val="center"/>
          </w:tcPr>
          <w:p>
            <w:pPr>
              <w:spacing w:line="360" w:lineRule="auto"/>
              <w:jc w:val="center"/>
              <w:rPr>
                <w:rFonts w:ascii="仿宋" w:hAnsi="仿宋" w:eastAsia="仿宋" w:cs="仿宋"/>
              </w:rPr>
            </w:pPr>
          </w:p>
        </w:tc>
        <w:tc>
          <w:tcPr>
            <w:tcW w:w="635"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1025" w:type="dxa"/>
            <w:noWrap/>
            <w:vAlign w:val="center"/>
          </w:tcPr>
          <w:p>
            <w:pPr>
              <w:spacing w:line="360" w:lineRule="auto"/>
              <w:jc w:val="center"/>
              <w:rPr>
                <w:rFonts w:ascii="仿宋" w:hAnsi="仿宋" w:eastAsia="仿宋" w:cs="仿宋"/>
              </w:rPr>
            </w:pPr>
          </w:p>
        </w:tc>
        <w:tc>
          <w:tcPr>
            <w:tcW w:w="1366" w:type="dxa"/>
            <w:noWrap/>
            <w:vAlign w:val="center"/>
          </w:tcPr>
          <w:p>
            <w:pPr>
              <w:spacing w:line="360" w:lineRule="auto"/>
              <w:jc w:val="center"/>
              <w:rPr>
                <w:rFonts w:ascii="仿宋" w:hAnsi="仿宋" w:eastAsia="仿宋" w:cs="仿宋"/>
              </w:rPr>
            </w:pPr>
          </w:p>
        </w:tc>
        <w:tc>
          <w:tcPr>
            <w:tcW w:w="837" w:type="dxa"/>
            <w:noWrap/>
            <w:vAlign w:val="center"/>
          </w:tcPr>
          <w:p>
            <w:pPr>
              <w:spacing w:line="360" w:lineRule="auto"/>
              <w:jc w:val="center"/>
              <w:rPr>
                <w:rFonts w:ascii="仿宋" w:hAnsi="仿宋" w:eastAsia="仿宋" w:cs="仿宋"/>
              </w:rPr>
            </w:pPr>
          </w:p>
        </w:tc>
        <w:tc>
          <w:tcPr>
            <w:tcW w:w="1928" w:type="dxa"/>
            <w:noWrap/>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仿宋"/>
              </w:rPr>
            </w:pPr>
          </w:p>
        </w:tc>
        <w:tc>
          <w:tcPr>
            <w:tcW w:w="853" w:type="dxa"/>
            <w:noWrap/>
            <w:vAlign w:val="center"/>
          </w:tcPr>
          <w:p>
            <w:pPr>
              <w:spacing w:line="360" w:lineRule="auto"/>
              <w:jc w:val="center"/>
              <w:rPr>
                <w:rFonts w:ascii="仿宋" w:hAnsi="仿宋" w:eastAsia="仿宋" w:cs="仿宋"/>
              </w:rPr>
            </w:pPr>
          </w:p>
        </w:tc>
        <w:tc>
          <w:tcPr>
            <w:tcW w:w="447" w:type="dxa"/>
            <w:noWrap/>
            <w:vAlign w:val="center"/>
          </w:tcPr>
          <w:p>
            <w:pPr>
              <w:spacing w:line="360" w:lineRule="auto"/>
              <w:jc w:val="center"/>
              <w:rPr>
                <w:rFonts w:ascii="仿宋" w:hAnsi="仿宋" w:eastAsia="仿宋" w:cs="仿宋"/>
              </w:rPr>
            </w:pPr>
          </w:p>
        </w:tc>
        <w:tc>
          <w:tcPr>
            <w:tcW w:w="635"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1025" w:type="dxa"/>
            <w:noWrap/>
            <w:vAlign w:val="center"/>
          </w:tcPr>
          <w:p>
            <w:pPr>
              <w:spacing w:line="360" w:lineRule="auto"/>
              <w:jc w:val="center"/>
              <w:rPr>
                <w:rFonts w:ascii="仿宋" w:hAnsi="仿宋" w:eastAsia="仿宋" w:cs="仿宋"/>
              </w:rPr>
            </w:pPr>
          </w:p>
        </w:tc>
        <w:tc>
          <w:tcPr>
            <w:tcW w:w="1366" w:type="dxa"/>
            <w:noWrap/>
            <w:vAlign w:val="center"/>
          </w:tcPr>
          <w:p>
            <w:pPr>
              <w:spacing w:line="360" w:lineRule="auto"/>
              <w:jc w:val="center"/>
              <w:rPr>
                <w:rFonts w:ascii="仿宋" w:hAnsi="仿宋" w:eastAsia="仿宋" w:cs="仿宋"/>
              </w:rPr>
            </w:pPr>
          </w:p>
        </w:tc>
        <w:tc>
          <w:tcPr>
            <w:tcW w:w="837" w:type="dxa"/>
            <w:noWrap/>
            <w:vAlign w:val="center"/>
          </w:tcPr>
          <w:p>
            <w:pPr>
              <w:spacing w:line="360" w:lineRule="auto"/>
              <w:jc w:val="center"/>
              <w:rPr>
                <w:rFonts w:ascii="仿宋" w:hAnsi="仿宋" w:eastAsia="仿宋" w:cs="仿宋"/>
              </w:rPr>
            </w:pPr>
          </w:p>
        </w:tc>
        <w:tc>
          <w:tcPr>
            <w:tcW w:w="1928" w:type="dxa"/>
            <w:noWrap/>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仿宋"/>
              </w:rPr>
            </w:pPr>
          </w:p>
        </w:tc>
        <w:tc>
          <w:tcPr>
            <w:tcW w:w="853" w:type="dxa"/>
            <w:noWrap/>
            <w:vAlign w:val="center"/>
          </w:tcPr>
          <w:p>
            <w:pPr>
              <w:spacing w:line="360" w:lineRule="auto"/>
              <w:jc w:val="center"/>
              <w:rPr>
                <w:rFonts w:ascii="仿宋" w:hAnsi="仿宋" w:eastAsia="仿宋" w:cs="仿宋"/>
              </w:rPr>
            </w:pPr>
          </w:p>
        </w:tc>
        <w:tc>
          <w:tcPr>
            <w:tcW w:w="447" w:type="dxa"/>
            <w:noWrap/>
            <w:vAlign w:val="center"/>
          </w:tcPr>
          <w:p>
            <w:pPr>
              <w:spacing w:line="360" w:lineRule="auto"/>
              <w:jc w:val="center"/>
              <w:rPr>
                <w:rFonts w:ascii="仿宋" w:hAnsi="仿宋" w:eastAsia="仿宋" w:cs="仿宋"/>
              </w:rPr>
            </w:pPr>
          </w:p>
        </w:tc>
        <w:tc>
          <w:tcPr>
            <w:tcW w:w="635"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1025" w:type="dxa"/>
            <w:noWrap/>
            <w:vAlign w:val="center"/>
          </w:tcPr>
          <w:p>
            <w:pPr>
              <w:spacing w:line="360" w:lineRule="auto"/>
              <w:jc w:val="center"/>
              <w:rPr>
                <w:rFonts w:ascii="仿宋" w:hAnsi="仿宋" w:eastAsia="仿宋" w:cs="仿宋"/>
              </w:rPr>
            </w:pPr>
          </w:p>
        </w:tc>
        <w:tc>
          <w:tcPr>
            <w:tcW w:w="1366" w:type="dxa"/>
            <w:noWrap/>
            <w:vAlign w:val="center"/>
          </w:tcPr>
          <w:p>
            <w:pPr>
              <w:spacing w:line="360" w:lineRule="auto"/>
              <w:jc w:val="center"/>
              <w:rPr>
                <w:rFonts w:ascii="仿宋" w:hAnsi="仿宋" w:eastAsia="仿宋" w:cs="仿宋"/>
              </w:rPr>
            </w:pPr>
          </w:p>
        </w:tc>
        <w:tc>
          <w:tcPr>
            <w:tcW w:w="837" w:type="dxa"/>
            <w:noWrap/>
            <w:vAlign w:val="center"/>
          </w:tcPr>
          <w:p>
            <w:pPr>
              <w:spacing w:line="360" w:lineRule="auto"/>
              <w:jc w:val="center"/>
              <w:rPr>
                <w:rFonts w:ascii="仿宋" w:hAnsi="仿宋" w:eastAsia="仿宋" w:cs="仿宋"/>
              </w:rPr>
            </w:pPr>
          </w:p>
        </w:tc>
        <w:tc>
          <w:tcPr>
            <w:tcW w:w="1928" w:type="dxa"/>
            <w:noWrap/>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仿宋"/>
              </w:rPr>
            </w:pPr>
          </w:p>
        </w:tc>
        <w:tc>
          <w:tcPr>
            <w:tcW w:w="853" w:type="dxa"/>
            <w:noWrap/>
            <w:vAlign w:val="center"/>
          </w:tcPr>
          <w:p>
            <w:pPr>
              <w:spacing w:line="360" w:lineRule="auto"/>
              <w:jc w:val="center"/>
              <w:rPr>
                <w:rFonts w:ascii="仿宋" w:hAnsi="仿宋" w:eastAsia="仿宋" w:cs="仿宋"/>
              </w:rPr>
            </w:pPr>
          </w:p>
        </w:tc>
        <w:tc>
          <w:tcPr>
            <w:tcW w:w="447" w:type="dxa"/>
            <w:noWrap/>
            <w:vAlign w:val="center"/>
          </w:tcPr>
          <w:p>
            <w:pPr>
              <w:spacing w:line="360" w:lineRule="auto"/>
              <w:jc w:val="center"/>
              <w:rPr>
                <w:rFonts w:ascii="仿宋" w:hAnsi="仿宋" w:eastAsia="仿宋" w:cs="仿宋"/>
              </w:rPr>
            </w:pPr>
          </w:p>
        </w:tc>
        <w:tc>
          <w:tcPr>
            <w:tcW w:w="635"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1025" w:type="dxa"/>
            <w:noWrap/>
            <w:vAlign w:val="center"/>
          </w:tcPr>
          <w:p>
            <w:pPr>
              <w:spacing w:line="360" w:lineRule="auto"/>
              <w:jc w:val="center"/>
              <w:rPr>
                <w:rFonts w:ascii="仿宋" w:hAnsi="仿宋" w:eastAsia="仿宋" w:cs="仿宋"/>
              </w:rPr>
            </w:pPr>
          </w:p>
        </w:tc>
        <w:tc>
          <w:tcPr>
            <w:tcW w:w="1366" w:type="dxa"/>
            <w:noWrap/>
            <w:vAlign w:val="center"/>
          </w:tcPr>
          <w:p>
            <w:pPr>
              <w:spacing w:line="360" w:lineRule="auto"/>
              <w:jc w:val="center"/>
              <w:rPr>
                <w:rFonts w:ascii="仿宋" w:hAnsi="仿宋" w:eastAsia="仿宋" w:cs="仿宋"/>
              </w:rPr>
            </w:pPr>
          </w:p>
        </w:tc>
        <w:tc>
          <w:tcPr>
            <w:tcW w:w="837" w:type="dxa"/>
            <w:noWrap/>
            <w:vAlign w:val="center"/>
          </w:tcPr>
          <w:p>
            <w:pPr>
              <w:spacing w:line="360" w:lineRule="auto"/>
              <w:jc w:val="center"/>
              <w:rPr>
                <w:rFonts w:ascii="仿宋" w:hAnsi="仿宋" w:eastAsia="仿宋" w:cs="仿宋"/>
              </w:rPr>
            </w:pPr>
          </w:p>
        </w:tc>
        <w:tc>
          <w:tcPr>
            <w:tcW w:w="1928" w:type="dxa"/>
            <w:noWrap/>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仿宋"/>
              </w:rPr>
            </w:pPr>
          </w:p>
        </w:tc>
        <w:tc>
          <w:tcPr>
            <w:tcW w:w="853" w:type="dxa"/>
            <w:noWrap/>
            <w:vAlign w:val="center"/>
          </w:tcPr>
          <w:p>
            <w:pPr>
              <w:spacing w:line="360" w:lineRule="auto"/>
              <w:jc w:val="center"/>
              <w:rPr>
                <w:rFonts w:ascii="仿宋" w:hAnsi="仿宋" w:eastAsia="仿宋" w:cs="仿宋"/>
              </w:rPr>
            </w:pPr>
          </w:p>
        </w:tc>
        <w:tc>
          <w:tcPr>
            <w:tcW w:w="447" w:type="dxa"/>
            <w:noWrap/>
            <w:vAlign w:val="center"/>
          </w:tcPr>
          <w:p>
            <w:pPr>
              <w:spacing w:line="360" w:lineRule="auto"/>
              <w:jc w:val="center"/>
              <w:rPr>
                <w:rFonts w:ascii="仿宋" w:hAnsi="仿宋" w:eastAsia="仿宋" w:cs="仿宋"/>
              </w:rPr>
            </w:pPr>
          </w:p>
        </w:tc>
        <w:tc>
          <w:tcPr>
            <w:tcW w:w="635"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1025" w:type="dxa"/>
            <w:noWrap/>
            <w:vAlign w:val="center"/>
          </w:tcPr>
          <w:p>
            <w:pPr>
              <w:spacing w:line="360" w:lineRule="auto"/>
              <w:jc w:val="center"/>
              <w:rPr>
                <w:rFonts w:ascii="仿宋" w:hAnsi="仿宋" w:eastAsia="仿宋" w:cs="仿宋"/>
              </w:rPr>
            </w:pPr>
          </w:p>
        </w:tc>
        <w:tc>
          <w:tcPr>
            <w:tcW w:w="1366" w:type="dxa"/>
            <w:noWrap/>
            <w:vAlign w:val="center"/>
          </w:tcPr>
          <w:p>
            <w:pPr>
              <w:spacing w:line="360" w:lineRule="auto"/>
              <w:jc w:val="center"/>
              <w:rPr>
                <w:rFonts w:ascii="仿宋" w:hAnsi="仿宋" w:eastAsia="仿宋" w:cs="仿宋"/>
              </w:rPr>
            </w:pPr>
          </w:p>
        </w:tc>
        <w:tc>
          <w:tcPr>
            <w:tcW w:w="837" w:type="dxa"/>
            <w:noWrap/>
            <w:vAlign w:val="center"/>
          </w:tcPr>
          <w:p>
            <w:pPr>
              <w:spacing w:line="360" w:lineRule="auto"/>
              <w:jc w:val="center"/>
              <w:rPr>
                <w:rFonts w:ascii="仿宋" w:hAnsi="仿宋" w:eastAsia="仿宋" w:cs="仿宋"/>
              </w:rPr>
            </w:pPr>
          </w:p>
        </w:tc>
        <w:tc>
          <w:tcPr>
            <w:tcW w:w="1928" w:type="dxa"/>
            <w:noWrap/>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仿宋"/>
              </w:rPr>
            </w:pPr>
          </w:p>
        </w:tc>
        <w:tc>
          <w:tcPr>
            <w:tcW w:w="853" w:type="dxa"/>
            <w:noWrap/>
            <w:vAlign w:val="center"/>
          </w:tcPr>
          <w:p>
            <w:pPr>
              <w:spacing w:line="360" w:lineRule="auto"/>
              <w:jc w:val="center"/>
              <w:rPr>
                <w:rFonts w:ascii="仿宋" w:hAnsi="仿宋" w:eastAsia="仿宋" w:cs="仿宋"/>
              </w:rPr>
            </w:pPr>
          </w:p>
        </w:tc>
        <w:tc>
          <w:tcPr>
            <w:tcW w:w="447" w:type="dxa"/>
            <w:noWrap/>
            <w:vAlign w:val="center"/>
          </w:tcPr>
          <w:p>
            <w:pPr>
              <w:spacing w:line="360" w:lineRule="auto"/>
              <w:jc w:val="center"/>
              <w:rPr>
                <w:rFonts w:ascii="仿宋" w:hAnsi="仿宋" w:eastAsia="仿宋" w:cs="仿宋"/>
              </w:rPr>
            </w:pPr>
          </w:p>
        </w:tc>
        <w:tc>
          <w:tcPr>
            <w:tcW w:w="635"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1025" w:type="dxa"/>
            <w:noWrap/>
            <w:vAlign w:val="center"/>
          </w:tcPr>
          <w:p>
            <w:pPr>
              <w:spacing w:line="360" w:lineRule="auto"/>
              <w:jc w:val="center"/>
              <w:rPr>
                <w:rFonts w:ascii="仿宋" w:hAnsi="仿宋" w:eastAsia="仿宋" w:cs="仿宋"/>
              </w:rPr>
            </w:pPr>
          </w:p>
        </w:tc>
        <w:tc>
          <w:tcPr>
            <w:tcW w:w="1366" w:type="dxa"/>
            <w:noWrap/>
            <w:vAlign w:val="center"/>
          </w:tcPr>
          <w:p>
            <w:pPr>
              <w:spacing w:line="360" w:lineRule="auto"/>
              <w:jc w:val="center"/>
              <w:rPr>
                <w:rFonts w:ascii="仿宋" w:hAnsi="仿宋" w:eastAsia="仿宋" w:cs="仿宋"/>
              </w:rPr>
            </w:pPr>
          </w:p>
        </w:tc>
        <w:tc>
          <w:tcPr>
            <w:tcW w:w="837" w:type="dxa"/>
            <w:noWrap/>
            <w:vAlign w:val="center"/>
          </w:tcPr>
          <w:p>
            <w:pPr>
              <w:spacing w:line="360" w:lineRule="auto"/>
              <w:jc w:val="center"/>
              <w:rPr>
                <w:rFonts w:ascii="仿宋" w:hAnsi="仿宋" w:eastAsia="仿宋" w:cs="仿宋"/>
              </w:rPr>
            </w:pPr>
          </w:p>
        </w:tc>
        <w:tc>
          <w:tcPr>
            <w:tcW w:w="1928" w:type="dxa"/>
            <w:noWrap/>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仿宋"/>
              </w:rPr>
            </w:pPr>
          </w:p>
        </w:tc>
        <w:tc>
          <w:tcPr>
            <w:tcW w:w="853" w:type="dxa"/>
            <w:noWrap/>
            <w:vAlign w:val="center"/>
          </w:tcPr>
          <w:p>
            <w:pPr>
              <w:spacing w:line="360" w:lineRule="auto"/>
              <w:jc w:val="center"/>
              <w:rPr>
                <w:rFonts w:ascii="仿宋" w:hAnsi="仿宋" w:eastAsia="仿宋" w:cs="仿宋"/>
              </w:rPr>
            </w:pPr>
          </w:p>
        </w:tc>
        <w:tc>
          <w:tcPr>
            <w:tcW w:w="447" w:type="dxa"/>
            <w:noWrap/>
            <w:vAlign w:val="center"/>
          </w:tcPr>
          <w:p>
            <w:pPr>
              <w:spacing w:line="360" w:lineRule="auto"/>
              <w:jc w:val="center"/>
              <w:rPr>
                <w:rFonts w:ascii="仿宋" w:hAnsi="仿宋" w:eastAsia="仿宋" w:cs="仿宋"/>
              </w:rPr>
            </w:pPr>
          </w:p>
        </w:tc>
        <w:tc>
          <w:tcPr>
            <w:tcW w:w="635"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911" w:type="dxa"/>
            <w:noWrap/>
            <w:vAlign w:val="center"/>
          </w:tcPr>
          <w:p>
            <w:pPr>
              <w:spacing w:line="360" w:lineRule="auto"/>
              <w:jc w:val="center"/>
              <w:rPr>
                <w:rFonts w:ascii="仿宋" w:hAnsi="仿宋" w:eastAsia="仿宋" w:cs="仿宋"/>
              </w:rPr>
            </w:pPr>
          </w:p>
        </w:tc>
        <w:tc>
          <w:tcPr>
            <w:tcW w:w="1025" w:type="dxa"/>
            <w:noWrap/>
            <w:vAlign w:val="center"/>
          </w:tcPr>
          <w:p>
            <w:pPr>
              <w:spacing w:line="360" w:lineRule="auto"/>
              <w:jc w:val="center"/>
              <w:rPr>
                <w:rFonts w:ascii="仿宋" w:hAnsi="仿宋" w:eastAsia="仿宋" w:cs="仿宋"/>
              </w:rPr>
            </w:pPr>
          </w:p>
        </w:tc>
        <w:tc>
          <w:tcPr>
            <w:tcW w:w="1366" w:type="dxa"/>
            <w:noWrap/>
            <w:vAlign w:val="center"/>
          </w:tcPr>
          <w:p>
            <w:pPr>
              <w:spacing w:line="360" w:lineRule="auto"/>
              <w:jc w:val="center"/>
              <w:rPr>
                <w:rFonts w:ascii="仿宋" w:hAnsi="仿宋" w:eastAsia="仿宋" w:cs="仿宋"/>
              </w:rPr>
            </w:pPr>
          </w:p>
        </w:tc>
        <w:tc>
          <w:tcPr>
            <w:tcW w:w="837" w:type="dxa"/>
            <w:noWrap/>
            <w:vAlign w:val="center"/>
          </w:tcPr>
          <w:p>
            <w:pPr>
              <w:spacing w:line="360" w:lineRule="auto"/>
              <w:jc w:val="center"/>
              <w:rPr>
                <w:rFonts w:ascii="仿宋" w:hAnsi="仿宋" w:eastAsia="仿宋" w:cs="仿宋"/>
              </w:rPr>
            </w:pPr>
          </w:p>
        </w:tc>
        <w:tc>
          <w:tcPr>
            <w:tcW w:w="1928" w:type="dxa"/>
            <w:noWrap/>
            <w:vAlign w:val="center"/>
          </w:tcPr>
          <w:p>
            <w:pPr>
              <w:spacing w:line="360" w:lineRule="auto"/>
              <w:jc w:val="center"/>
              <w:rPr>
                <w:rFonts w:ascii="仿宋" w:hAnsi="仿宋" w:eastAsia="仿宋" w:cs="仿宋"/>
              </w:rPr>
            </w:pPr>
          </w:p>
        </w:tc>
      </w:tr>
    </w:tbl>
    <w:p>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pPr>
        <w:spacing w:line="520" w:lineRule="exact"/>
        <w:ind w:firstLine="352" w:firstLineChars="147"/>
        <w:rPr>
          <w:rFonts w:ascii="仿宋" w:hAnsi="仿宋" w:eastAsia="仿宋" w:cs="仿宋"/>
          <w:bCs/>
          <w:sz w:val="24"/>
        </w:rPr>
      </w:pPr>
      <w:r>
        <w:rPr>
          <w:rFonts w:hint="eastAsia" w:ascii="仿宋" w:hAnsi="仿宋" w:eastAsia="仿宋" w:cs="仿宋"/>
          <w:bCs/>
          <w:sz w:val="24"/>
        </w:rPr>
        <w:t>2、请附相关证书复印件及</w:t>
      </w:r>
      <w:r>
        <w:rPr>
          <w:rFonts w:hint="eastAsia" w:ascii="仿宋" w:hAnsi="仿宋" w:eastAsia="仿宋" w:cs="仿宋"/>
          <w:kern w:val="0"/>
          <w:sz w:val="24"/>
        </w:rPr>
        <w:t>社保证明材料</w:t>
      </w:r>
      <w:r>
        <w:rPr>
          <w:rFonts w:hint="eastAsia" w:ascii="仿宋" w:hAnsi="仿宋" w:eastAsia="仿宋" w:cs="仿宋"/>
          <w:bCs/>
          <w:sz w:val="24"/>
        </w:rPr>
        <w:t>（加盖公章）</w:t>
      </w:r>
      <w:r>
        <w:rPr>
          <w:rFonts w:hint="eastAsia" w:ascii="仿宋" w:hAnsi="仿宋" w:eastAsia="仿宋" w:cs="仿宋"/>
          <w:kern w:val="0"/>
          <w:sz w:val="24"/>
        </w:rPr>
        <w:t>。</w:t>
      </w:r>
    </w:p>
    <w:p>
      <w:pPr>
        <w:snapToGrid w:val="0"/>
        <w:spacing w:line="360" w:lineRule="auto"/>
        <w:ind w:firstLine="4200" w:firstLineChars="1500"/>
        <w:rPr>
          <w:rFonts w:ascii="仿宋" w:hAnsi="仿宋" w:eastAsia="仿宋" w:cs="仿宋"/>
          <w:spacing w:val="20"/>
          <w:sz w:val="24"/>
          <w:szCs w:val="24"/>
        </w:rPr>
      </w:pPr>
    </w:p>
    <w:p>
      <w:pPr>
        <w:snapToGrid w:val="0"/>
        <w:spacing w:line="360" w:lineRule="auto"/>
        <w:ind w:firstLine="4200" w:firstLineChars="1500"/>
        <w:rPr>
          <w:rFonts w:ascii="仿宋" w:hAnsi="仿宋" w:eastAsia="仿宋" w:cs="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pPr>
        <w:snapToGrid w:val="0"/>
        <w:spacing w:line="360" w:lineRule="auto"/>
        <w:ind w:firstLine="4200" w:firstLineChars="1500"/>
        <w:rPr>
          <w:rFonts w:ascii="仿宋" w:hAnsi="仿宋" w:eastAsia="仿宋" w:cs="仿宋"/>
          <w:spacing w:val="20"/>
          <w:sz w:val="24"/>
          <w:szCs w:val="24"/>
        </w:rPr>
      </w:pPr>
      <w:r>
        <w:rPr>
          <w:rFonts w:hint="eastAsia" w:ascii="仿宋" w:hAnsi="仿宋" w:eastAsia="仿宋" w:cs="仿宋"/>
          <w:spacing w:val="20"/>
          <w:sz w:val="24"/>
          <w:szCs w:val="24"/>
        </w:rPr>
        <w:t>供应商盖章：</w:t>
      </w:r>
    </w:p>
    <w:p>
      <w:pPr>
        <w:snapToGrid w:val="0"/>
        <w:spacing w:line="360" w:lineRule="auto"/>
        <w:ind w:firstLine="4200" w:firstLineChars="1500"/>
        <w:rPr>
          <w:rFonts w:ascii="仿宋" w:hAnsi="仿宋" w:eastAsia="仿宋" w:cs="仿宋"/>
          <w:b/>
          <w:bCs/>
          <w:sz w:val="24"/>
          <w:szCs w:val="24"/>
        </w:rPr>
      </w:pPr>
      <w:r>
        <w:rPr>
          <w:rFonts w:hint="eastAsia" w:ascii="仿宋" w:hAnsi="仿宋" w:eastAsia="仿宋" w:cs="仿宋"/>
          <w:spacing w:val="20"/>
          <w:sz w:val="24"/>
          <w:szCs w:val="24"/>
        </w:rPr>
        <w:t>日  期：</w:t>
      </w:r>
    </w:p>
    <w:p>
      <w:pPr>
        <w:rPr>
          <w:rFonts w:ascii="仿宋" w:hAnsi="仿宋" w:eastAsia="仿宋" w:cs="仿宋"/>
          <w:b/>
          <w:bCs/>
          <w:sz w:val="24"/>
          <w:szCs w:val="24"/>
        </w:rPr>
      </w:pPr>
    </w:p>
    <w:p>
      <w:pPr>
        <w:autoSpaceDE w:val="0"/>
        <w:autoSpaceDN w:val="0"/>
        <w:adjustRightInd w:val="0"/>
        <w:spacing w:line="540" w:lineRule="exact"/>
        <w:jc w:val="center"/>
        <w:rPr>
          <w:rFonts w:ascii="仿宋" w:hAnsi="仿宋" w:eastAsia="仿宋" w:cs="仿宋"/>
          <w:b/>
          <w:bCs/>
          <w:sz w:val="24"/>
          <w:szCs w:val="24"/>
        </w:rPr>
      </w:pPr>
    </w:p>
    <w:p>
      <w:pPr>
        <w:autoSpaceDE w:val="0"/>
        <w:autoSpaceDN w:val="0"/>
        <w:adjustRightInd w:val="0"/>
        <w:spacing w:line="540" w:lineRule="exact"/>
        <w:jc w:val="center"/>
        <w:rPr>
          <w:rFonts w:ascii="仿宋" w:hAnsi="仿宋" w:eastAsia="仿宋" w:cs="仿宋"/>
          <w:b/>
          <w:bCs/>
          <w:sz w:val="24"/>
          <w:szCs w:val="24"/>
        </w:rPr>
      </w:pPr>
    </w:p>
    <w:p>
      <w:pPr>
        <w:autoSpaceDE w:val="0"/>
        <w:autoSpaceDN w:val="0"/>
        <w:adjustRightInd w:val="0"/>
        <w:spacing w:line="540" w:lineRule="exact"/>
        <w:jc w:val="center"/>
        <w:rPr>
          <w:rFonts w:ascii="仿宋" w:hAnsi="仿宋" w:eastAsia="仿宋" w:cs="仿宋"/>
          <w:b/>
          <w:bCs/>
          <w:sz w:val="24"/>
          <w:szCs w:val="24"/>
        </w:rPr>
      </w:pPr>
    </w:p>
    <w:p>
      <w:pPr>
        <w:autoSpaceDE w:val="0"/>
        <w:autoSpaceDN w:val="0"/>
        <w:adjustRightInd w:val="0"/>
        <w:spacing w:line="540" w:lineRule="exact"/>
        <w:jc w:val="center"/>
        <w:rPr>
          <w:rFonts w:ascii="仿宋" w:hAnsi="仿宋" w:eastAsia="仿宋" w:cs="仿宋"/>
          <w:b/>
          <w:bCs/>
          <w:sz w:val="24"/>
          <w:szCs w:val="24"/>
        </w:rPr>
      </w:pPr>
    </w:p>
    <w:p>
      <w:pPr>
        <w:autoSpaceDE w:val="0"/>
        <w:autoSpaceDN w:val="0"/>
        <w:adjustRightInd w:val="0"/>
        <w:spacing w:line="540" w:lineRule="exact"/>
        <w:jc w:val="center"/>
        <w:rPr>
          <w:rFonts w:ascii="仿宋" w:hAnsi="仿宋" w:eastAsia="仿宋" w:cs="仿宋"/>
          <w:b/>
          <w:bCs/>
          <w:sz w:val="24"/>
          <w:szCs w:val="24"/>
        </w:rPr>
      </w:pPr>
    </w:p>
    <w:p>
      <w:pPr>
        <w:autoSpaceDE w:val="0"/>
        <w:autoSpaceDN w:val="0"/>
        <w:adjustRightInd w:val="0"/>
        <w:spacing w:line="540" w:lineRule="exact"/>
        <w:jc w:val="center"/>
        <w:rPr>
          <w:rFonts w:ascii="仿宋" w:hAnsi="仿宋" w:eastAsia="仿宋" w:cs="仿宋"/>
          <w:b/>
          <w:bCs/>
          <w:sz w:val="24"/>
          <w:szCs w:val="24"/>
        </w:rPr>
      </w:pPr>
    </w:p>
    <w:p>
      <w:pPr>
        <w:autoSpaceDE w:val="0"/>
        <w:autoSpaceDN w:val="0"/>
        <w:adjustRightInd w:val="0"/>
        <w:spacing w:line="540" w:lineRule="exact"/>
        <w:jc w:val="center"/>
        <w:rPr>
          <w:rFonts w:ascii="仿宋" w:hAnsi="仿宋" w:eastAsia="仿宋" w:cs="仿宋"/>
          <w:b/>
          <w:bCs/>
          <w:sz w:val="24"/>
          <w:szCs w:val="24"/>
        </w:rPr>
      </w:pPr>
      <w:r>
        <w:rPr>
          <w:rFonts w:hint="eastAsia" w:ascii="仿宋" w:hAnsi="仿宋" w:eastAsia="仿宋" w:cs="仿宋"/>
          <w:b/>
          <w:bCs/>
          <w:sz w:val="24"/>
          <w:szCs w:val="24"/>
        </w:rPr>
        <w:t>四、商务响应表</w:t>
      </w:r>
    </w:p>
    <w:p>
      <w:pPr>
        <w:pStyle w:val="46"/>
        <w:ind w:left="560"/>
        <w:rPr>
          <w:rFonts w:ascii="仿宋" w:hAnsi="仿宋" w:eastAsia="仿宋" w:cs="仿宋"/>
        </w:rPr>
      </w:pPr>
      <w:r>
        <w:rPr>
          <w:rFonts w:hint="eastAsia" w:ascii="仿宋" w:hAnsi="仿宋" w:eastAsia="仿宋" w:cs="仿宋"/>
          <w:sz w:val="22"/>
          <w:szCs w:val="22"/>
        </w:rPr>
        <w:t>单位全称（公章）：                 项目编号：</w:t>
      </w:r>
    </w:p>
    <w:tbl>
      <w:tblPr>
        <w:tblStyle w:val="4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3137"/>
        <w:gridCol w:w="1612"/>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704" w:type="dxa"/>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项目</w:t>
            </w:r>
          </w:p>
        </w:tc>
        <w:tc>
          <w:tcPr>
            <w:tcW w:w="3137" w:type="dxa"/>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招标文件要求</w:t>
            </w:r>
          </w:p>
        </w:tc>
        <w:tc>
          <w:tcPr>
            <w:tcW w:w="1612" w:type="dxa"/>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是否</w:t>
            </w:r>
          </w:p>
          <w:p>
            <w:pPr>
              <w:snapToGrid w:val="0"/>
              <w:spacing w:beforeLines="50"/>
              <w:jc w:val="center"/>
              <w:rPr>
                <w:rFonts w:ascii="仿宋" w:hAnsi="仿宋" w:eastAsia="仿宋" w:cs="仿宋"/>
                <w:sz w:val="24"/>
                <w:szCs w:val="24"/>
              </w:rPr>
            </w:pPr>
            <w:r>
              <w:rPr>
                <w:rFonts w:hint="eastAsia" w:ascii="仿宋" w:hAnsi="仿宋" w:eastAsia="仿宋" w:cs="仿宋"/>
                <w:sz w:val="24"/>
                <w:szCs w:val="24"/>
              </w:rPr>
              <w:t>响应</w:t>
            </w:r>
          </w:p>
        </w:tc>
        <w:tc>
          <w:tcPr>
            <w:tcW w:w="1505" w:type="dxa"/>
            <w:vAlign w:val="center"/>
          </w:tcPr>
          <w:p>
            <w:pPr>
              <w:snapToGrid w:val="0"/>
              <w:spacing w:beforeLines="50"/>
              <w:jc w:val="center"/>
              <w:rPr>
                <w:rFonts w:ascii="仿宋" w:hAnsi="仿宋" w:eastAsia="仿宋" w:cs="仿宋"/>
                <w:sz w:val="24"/>
                <w:szCs w:val="24"/>
              </w:rPr>
            </w:pPr>
            <w:r>
              <w:rPr>
                <w:rFonts w:hint="eastAsia" w:ascii="仿宋" w:hAnsi="仿宋" w:eastAsia="仿宋" w:cs="仿宋"/>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adjustRightInd w:val="0"/>
              <w:snapToGrid w:val="0"/>
              <w:spacing w:line="360" w:lineRule="exact"/>
              <w:rPr>
                <w:rFonts w:ascii="仿宋" w:hAnsi="仿宋" w:eastAsia="仿宋" w:cs="仿宋"/>
                <w:b/>
                <w:bCs/>
                <w:sz w:val="24"/>
                <w:szCs w:val="24"/>
              </w:rPr>
            </w:pPr>
          </w:p>
        </w:tc>
        <w:tc>
          <w:tcPr>
            <w:tcW w:w="3137" w:type="dxa"/>
            <w:vAlign w:val="center"/>
          </w:tcPr>
          <w:p>
            <w:pPr>
              <w:snapToGrid w:val="0"/>
              <w:spacing w:beforeLines="50"/>
              <w:rPr>
                <w:rFonts w:ascii="仿宋" w:hAnsi="仿宋" w:eastAsia="仿宋" w:cs="仿宋"/>
                <w:sz w:val="24"/>
                <w:szCs w:val="24"/>
              </w:rPr>
            </w:pPr>
          </w:p>
        </w:tc>
        <w:tc>
          <w:tcPr>
            <w:tcW w:w="1612" w:type="dxa"/>
            <w:vAlign w:val="center"/>
          </w:tcPr>
          <w:p>
            <w:pPr>
              <w:snapToGrid w:val="0"/>
              <w:spacing w:beforeLines="50"/>
              <w:rPr>
                <w:rFonts w:ascii="仿宋" w:hAnsi="仿宋" w:eastAsia="仿宋" w:cs="仿宋"/>
                <w:sz w:val="24"/>
                <w:szCs w:val="24"/>
              </w:rPr>
            </w:pPr>
          </w:p>
        </w:tc>
        <w:tc>
          <w:tcPr>
            <w:tcW w:w="1505" w:type="dxa"/>
            <w:vAlign w:val="center"/>
          </w:tcPr>
          <w:p>
            <w:pPr>
              <w:snapToGrid w:val="0"/>
              <w:spacing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adjustRightInd w:val="0"/>
              <w:snapToGrid w:val="0"/>
              <w:spacing w:line="360" w:lineRule="exact"/>
              <w:rPr>
                <w:rFonts w:ascii="仿宋" w:hAnsi="仿宋" w:eastAsia="仿宋" w:cs="仿宋"/>
                <w:b/>
                <w:bCs/>
                <w:sz w:val="24"/>
                <w:szCs w:val="24"/>
              </w:rPr>
            </w:pPr>
          </w:p>
        </w:tc>
        <w:tc>
          <w:tcPr>
            <w:tcW w:w="3137" w:type="dxa"/>
            <w:vAlign w:val="center"/>
          </w:tcPr>
          <w:p>
            <w:pPr>
              <w:snapToGrid w:val="0"/>
              <w:spacing w:beforeLines="50"/>
              <w:rPr>
                <w:rFonts w:ascii="仿宋" w:hAnsi="仿宋" w:eastAsia="仿宋" w:cs="仿宋"/>
                <w:sz w:val="24"/>
                <w:szCs w:val="24"/>
              </w:rPr>
            </w:pPr>
          </w:p>
        </w:tc>
        <w:tc>
          <w:tcPr>
            <w:tcW w:w="1612" w:type="dxa"/>
            <w:vAlign w:val="center"/>
          </w:tcPr>
          <w:p>
            <w:pPr>
              <w:snapToGrid w:val="0"/>
              <w:spacing w:beforeLines="50"/>
              <w:ind w:left="43"/>
              <w:rPr>
                <w:rFonts w:ascii="仿宋" w:hAnsi="仿宋" w:eastAsia="仿宋" w:cs="仿宋"/>
                <w:sz w:val="24"/>
                <w:szCs w:val="24"/>
              </w:rPr>
            </w:pPr>
          </w:p>
        </w:tc>
        <w:tc>
          <w:tcPr>
            <w:tcW w:w="1505" w:type="dxa"/>
            <w:vAlign w:val="center"/>
          </w:tcPr>
          <w:p>
            <w:pPr>
              <w:snapToGrid w:val="0"/>
              <w:spacing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spacing w:line="360" w:lineRule="exact"/>
              <w:jc w:val="left"/>
              <w:rPr>
                <w:rFonts w:ascii="仿宋" w:hAnsi="仿宋" w:eastAsia="仿宋" w:cs="仿宋"/>
                <w:kern w:val="0"/>
                <w:sz w:val="24"/>
                <w:szCs w:val="24"/>
              </w:rPr>
            </w:pPr>
          </w:p>
        </w:tc>
        <w:tc>
          <w:tcPr>
            <w:tcW w:w="3137" w:type="dxa"/>
            <w:vAlign w:val="center"/>
          </w:tcPr>
          <w:p>
            <w:pPr>
              <w:snapToGrid w:val="0"/>
              <w:spacing w:beforeLines="50"/>
              <w:rPr>
                <w:rFonts w:ascii="仿宋" w:hAnsi="仿宋" w:eastAsia="仿宋" w:cs="仿宋"/>
                <w:sz w:val="24"/>
                <w:szCs w:val="24"/>
              </w:rPr>
            </w:pPr>
          </w:p>
        </w:tc>
        <w:tc>
          <w:tcPr>
            <w:tcW w:w="1612" w:type="dxa"/>
            <w:vAlign w:val="center"/>
          </w:tcPr>
          <w:p>
            <w:pPr>
              <w:snapToGrid w:val="0"/>
              <w:spacing w:beforeLines="50"/>
              <w:ind w:left="43"/>
              <w:rPr>
                <w:rFonts w:ascii="仿宋" w:hAnsi="仿宋" w:eastAsia="仿宋" w:cs="仿宋"/>
                <w:sz w:val="24"/>
                <w:szCs w:val="24"/>
              </w:rPr>
            </w:pPr>
          </w:p>
        </w:tc>
        <w:tc>
          <w:tcPr>
            <w:tcW w:w="1505" w:type="dxa"/>
            <w:vAlign w:val="center"/>
          </w:tcPr>
          <w:p>
            <w:pPr>
              <w:snapToGrid w:val="0"/>
              <w:spacing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spacing w:line="360" w:lineRule="exact"/>
              <w:jc w:val="left"/>
              <w:rPr>
                <w:rFonts w:ascii="仿宋" w:hAnsi="仿宋" w:eastAsia="仿宋" w:cs="仿宋"/>
                <w:kern w:val="0"/>
                <w:sz w:val="24"/>
                <w:szCs w:val="24"/>
              </w:rPr>
            </w:pPr>
          </w:p>
        </w:tc>
        <w:tc>
          <w:tcPr>
            <w:tcW w:w="3137" w:type="dxa"/>
            <w:vAlign w:val="center"/>
          </w:tcPr>
          <w:p>
            <w:pPr>
              <w:snapToGrid w:val="0"/>
              <w:spacing w:beforeLines="50"/>
              <w:rPr>
                <w:rFonts w:ascii="仿宋" w:hAnsi="仿宋" w:eastAsia="仿宋" w:cs="仿宋"/>
                <w:color w:val="FF0000"/>
                <w:sz w:val="24"/>
                <w:szCs w:val="24"/>
              </w:rPr>
            </w:pPr>
          </w:p>
        </w:tc>
        <w:tc>
          <w:tcPr>
            <w:tcW w:w="1612" w:type="dxa"/>
            <w:vAlign w:val="center"/>
          </w:tcPr>
          <w:p>
            <w:pPr>
              <w:snapToGrid w:val="0"/>
              <w:spacing w:beforeLines="50"/>
              <w:rPr>
                <w:rFonts w:ascii="仿宋" w:hAnsi="仿宋" w:eastAsia="仿宋" w:cs="仿宋"/>
                <w:sz w:val="24"/>
                <w:szCs w:val="24"/>
                <w:highlight w:val="yellow"/>
              </w:rPr>
            </w:pPr>
          </w:p>
        </w:tc>
        <w:tc>
          <w:tcPr>
            <w:tcW w:w="1505" w:type="dxa"/>
            <w:vAlign w:val="center"/>
          </w:tcPr>
          <w:p>
            <w:pPr>
              <w:snapToGrid w:val="0"/>
              <w:spacing w:beforeLines="50"/>
              <w:rPr>
                <w:rFonts w:ascii="仿宋" w:hAnsi="仿宋" w:eastAsia="仿宋" w:cs="仿宋"/>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spacing w:line="360" w:lineRule="exact"/>
              <w:jc w:val="left"/>
              <w:rPr>
                <w:rFonts w:ascii="仿宋" w:hAnsi="仿宋" w:eastAsia="仿宋" w:cs="仿宋"/>
                <w:kern w:val="0"/>
                <w:sz w:val="24"/>
                <w:szCs w:val="24"/>
              </w:rPr>
            </w:pPr>
          </w:p>
        </w:tc>
        <w:tc>
          <w:tcPr>
            <w:tcW w:w="3137" w:type="dxa"/>
          </w:tcPr>
          <w:p>
            <w:pPr>
              <w:snapToGrid w:val="0"/>
              <w:spacing w:beforeLines="50"/>
              <w:rPr>
                <w:rFonts w:ascii="仿宋" w:hAnsi="仿宋" w:eastAsia="仿宋" w:cs="仿宋"/>
                <w:color w:val="FF0000"/>
                <w:sz w:val="24"/>
                <w:szCs w:val="24"/>
              </w:rPr>
            </w:pPr>
          </w:p>
        </w:tc>
        <w:tc>
          <w:tcPr>
            <w:tcW w:w="1612" w:type="dxa"/>
          </w:tcPr>
          <w:p>
            <w:pPr>
              <w:snapToGrid w:val="0"/>
              <w:spacing w:beforeLines="50"/>
              <w:rPr>
                <w:rFonts w:ascii="仿宋" w:hAnsi="仿宋" w:eastAsia="仿宋" w:cs="仿宋"/>
                <w:sz w:val="24"/>
                <w:szCs w:val="24"/>
                <w:highlight w:val="yellow"/>
              </w:rPr>
            </w:pPr>
          </w:p>
        </w:tc>
        <w:tc>
          <w:tcPr>
            <w:tcW w:w="1505" w:type="dxa"/>
          </w:tcPr>
          <w:p>
            <w:pPr>
              <w:snapToGrid w:val="0"/>
              <w:spacing w:beforeLines="50"/>
              <w:rPr>
                <w:rFonts w:ascii="仿宋" w:hAnsi="仿宋" w:eastAsia="仿宋" w:cs="仿宋"/>
                <w:sz w:val="24"/>
                <w:szCs w:val="24"/>
                <w:highlight w:val="yellow"/>
              </w:rPr>
            </w:pPr>
          </w:p>
        </w:tc>
      </w:tr>
    </w:tbl>
    <w:p>
      <w:pPr>
        <w:spacing w:line="560" w:lineRule="exact"/>
        <w:rPr>
          <w:rFonts w:ascii="仿宋" w:hAnsi="仿宋" w:eastAsia="仿宋" w:cs="仿宋"/>
          <w:b/>
          <w:bCs/>
          <w:sz w:val="22"/>
          <w:szCs w:val="22"/>
        </w:rPr>
      </w:pPr>
      <w:r>
        <w:rPr>
          <w:rFonts w:hint="eastAsia" w:ascii="仿宋" w:hAnsi="仿宋" w:eastAsia="仿宋" w:cs="仿宋"/>
          <w:b/>
          <w:bCs/>
          <w:sz w:val="22"/>
          <w:szCs w:val="22"/>
        </w:rPr>
        <w:t>注：本表格不填写视同完全响应招标文件要求，此表可在不改变格式的情况下自行制作。</w:t>
      </w:r>
    </w:p>
    <w:p>
      <w:pPr>
        <w:snapToGrid w:val="0"/>
        <w:spacing w:line="360" w:lineRule="auto"/>
        <w:ind w:firstLine="4200" w:firstLineChars="1500"/>
        <w:rPr>
          <w:rFonts w:ascii="仿宋" w:hAnsi="仿宋" w:eastAsia="仿宋" w:cs="仿宋"/>
          <w:spacing w:val="20"/>
          <w:sz w:val="24"/>
          <w:szCs w:val="24"/>
        </w:rPr>
      </w:pPr>
    </w:p>
    <w:p>
      <w:pPr>
        <w:snapToGrid w:val="0"/>
        <w:spacing w:line="360" w:lineRule="auto"/>
        <w:ind w:firstLine="4200" w:firstLineChars="1500"/>
        <w:rPr>
          <w:rFonts w:ascii="仿宋" w:hAnsi="仿宋" w:eastAsia="仿宋" w:cs="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pPr>
        <w:snapToGrid w:val="0"/>
        <w:spacing w:line="360" w:lineRule="auto"/>
        <w:ind w:firstLine="4200" w:firstLineChars="1500"/>
        <w:rPr>
          <w:rFonts w:ascii="仿宋" w:hAnsi="仿宋" w:eastAsia="仿宋" w:cs="仿宋"/>
          <w:spacing w:val="20"/>
          <w:sz w:val="24"/>
          <w:szCs w:val="24"/>
        </w:rPr>
      </w:pPr>
      <w:r>
        <w:rPr>
          <w:rFonts w:hint="eastAsia" w:ascii="仿宋" w:hAnsi="仿宋" w:eastAsia="仿宋" w:cs="仿宋"/>
          <w:spacing w:val="20"/>
          <w:sz w:val="24"/>
          <w:szCs w:val="24"/>
        </w:rPr>
        <w:t>供应商盖章：</w:t>
      </w:r>
    </w:p>
    <w:p>
      <w:pPr>
        <w:snapToGrid w:val="0"/>
        <w:spacing w:line="360" w:lineRule="auto"/>
        <w:ind w:firstLine="4200" w:firstLineChars="1500"/>
        <w:rPr>
          <w:rFonts w:ascii="仿宋" w:hAnsi="仿宋" w:eastAsia="仿宋" w:cs="仿宋"/>
          <w:b/>
          <w:bCs/>
          <w:sz w:val="24"/>
          <w:szCs w:val="24"/>
        </w:rPr>
      </w:pPr>
      <w:r>
        <w:rPr>
          <w:rFonts w:hint="eastAsia" w:ascii="仿宋" w:hAnsi="仿宋" w:eastAsia="仿宋" w:cs="仿宋"/>
          <w:spacing w:val="20"/>
          <w:sz w:val="24"/>
          <w:szCs w:val="24"/>
        </w:rPr>
        <w:t>日  期：</w:t>
      </w:r>
    </w:p>
    <w:p>
      <w:pPr>
        <w:autoSpaceDE w:val="0"/>
        <w:autoSpaceDN w:val="0"/>
        <w:adjustRightInd w:val="0"/>
        <w:spacing w:line="540" w:lineRule="exact"/>
        <w:jc w:val="center"/>
        <w:rPr>
          <w:rFonts w:ascii="仿宋" w:hAnsi="仿宋" w:eastAsia="仿宋" w:cs="仿宋"/>
          <w:b/>
          <w:bCs/>
          <w:sz w:val="24"/>
          <w:szCs w:val="24"/>
        </w:rPr>
      </w:pPr>
    </w:p>
    <w:p>
      <w:pPr>
        <w:rPr>
          <w:rFonts w:ascii="仿宋" w:hAnsi="仿宋" w:eastAsia="仿宋" w:cs="仿宋"/>
          <w:b/>
          <w:bCs/>
          <w:sz w:val="24"/>
          <w:szCs w:val="24"/>
        </w:rPr>
      </w:pPr>
      <w:r>
        <w:rPr>
          <w:rFonts w:hint="eastAsia" w:ascii="仿宋" w:hAnsi="仿宋" w:eastAsia="仿宋" w:cs="仿宋"/>
          <w:b/>
          <w:bCs/>
          <w:sz w:val="24"/>
          <w:szCs w:val="24"/>
        </w:rPr>
        <w:br w:type="page"/>
      </w:r>
    </w:p>
    <w:p>
      <w:pPr>
        <w:autoSpaceDE w:val="0"/>
        <w:autoSpaceDN w:val="0"/>
        <w:adjustRightInd w:val="0"/>
        <w:spacing w:line="540" w:lineRule="exact"/>
        <w:jc w:val="center"/>
        <w:rPr>
          <w:rFonts w:ascii="仿宋" w:hAnsi="仿宋" w:eastAsia="仿宋" w:cs="仿宋"/>
          <w:b/>
          <w:bCs/>
          <w:sz w:val="24"/>
          <w:szCs w:val="24"/>
        </w:rPr>
      </w:pPr>
      <w:r>
        <w:rPr>
          <w:rFonts w:hint="eastAsia" w:ascii="仿宋" w:hAnsi="仿宋" w:eastAsia="仿宋" w:cs="仿宋"/>
          <w:b/>
          <w:bCs/>
          <w:sz w:val="24"/>
          <w:szCs w:val="24"/>
        </w:rPr>
        <w:t>五、企业业绩</w:t>
      </w:r>
    </w:p>
    <w:p>
      <w:pPr>
        <w:spacing w:line="360" w:lineRule="auto"/>
        <w:rPr>
          <w:rFonts w:ascii="仿宋" w:hAnsi="仿宋" w:eastAsia="仿宋" w:cs="仿宋"/>
          <w:sz w:val="24"/>
          <w:szCs w:val="24"/>
        </w:rPr>
      </w:pPr>
      <w:r>
        <w:rPr>
          <w:rFonts w:hint="eastAsia" w:ascii="仿宋" w:hAnsi="仿宋" w:eastAsia="仿宋" w:cs="仿宋"/>
          <w:sz w:val="24"/>
          <w:szCs w:val="24"/>
        </w:rPr>
        <w:t>供应商全称（加盖公章）：                  项目编号：</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417"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170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采购人</w:t>
            </w:r>
          </w:p>
        </w:tc>
        <w:tc>
          <w:tcPr>
            <w:tcW w:w="155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合同金额</w:t>
            </w:r>
          </w:p>
          <w:p>
            <w:pPr>
              <w:spacing w:line="360" w:lineRule="auto"/>
              <w:jc w:val="center"/>
              <w:rPr>
                <w:rFonts w:ascii="仿宋" w:hAnsi="仿宋" w:eastAsia="仿宋" w:cs="仿宋"/>
                <w:sz w:val="24"/>
                <w:szCs w:val="24"/>
              </w:rPr>
            </w:pPr>
            <w:r>
              <w:rPr>
                <w:rFonts w:hint="eastAsia" w:ascii="仿宋" w:hAnsi="仿宋" w:eastAsia="仿宋" w:cs="仿宋"/>
                <w:sz w:val="24"/>
                <w:szCs w:val="24"/>
              </w:rPr>
              <w:t>(人民币)</w:t>
            </w:r>
          </w:p>
        </w:tc>
        <w:tc>
          <w:tcPr>
            <w:tcW w:w="1276"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签订时间</w:t>
            </w:r>
          </w:p>
        </w:tc>
        <w:tc>
          <w:tcPr>
            <w:tcW w:w="170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使用方联系人</w:t>
            </w:r>
          </w:p>
        </w:tc>
        <w:tc>
          <w:tcPr>
            <w:tcW w:w="130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color w:val="FF0000"/>
                <w:sz w:val="24"/>
                <w:szCs w:val="24"/>
              </w:rPr>
            </w:pPr>
          </w:p>
        </w:tc>
        <w:tc>
          <w:tcPr>
            <w:tcW w:w="1417"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559" w:type="dxa"/>
            <w:vAlign w:val="center"/>
          </w:tcPr>
          <w:p>
            <w:pPr>
              <w:spacing w:line="360" w:lineRule="auto"/>
              <w:jc w:val="center"/>
              <w:rPr>
                <w:rFonts w:ascii="仿宋" w:hAnsi="仿宋" w:eastAsia="仿宋" w:cs="仿宋"/>
                <w:color w:val="FF0000"/>
                <w:sz w:val="24"/>
                <w:szCs w:val="24"/>
              </w:rPr>
            </w:pPr>
          </w:p>
        </w:tc>
        <w:tc>
          <w:tcPr>
            <w:tcW w:w="1276"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302" w:type="dxa"/>
            <w:vAlign w:val="center"/>
          </w:tcPr>
          <w:p>
            <w:pPr>
              <w:spacing w:line="360" w:lineRule="auto"/>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color w:val="FF0000"/>
                <w:sz w:val="24"/>
                <w:szCs w:val="24"/>
              </w:rPr>
            </w:pPr>
          </w:p>
        </w:tc>
        <w:tc>
          <w:tcPr>
            <w:tcW w:w="1417"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559" w:type="dxa"/>
            <w:vAlign w:val="center"/>
          </w:tcPr>
          <w:p>
            <w:pPr>
              <w:spacing w:line="360" w:lineRule="auto"/>
              <w:jc w:val="center"/>
              <w:rPr>
                <w:rFonts w:ascii="仿宋" w:hAnsi="仿宋" w:eastAsia="仿宋" w:cs="仿宋"/>
                <w:color w:val="FF0000"/>
                <w:sz w:val="24"/>
                <w:szCs w:val="24"/>
              </w:rPr>
            </w:pPr>
          </w:p>
        </w:tc>
        <w:tc>
          <w:tcPr>
            <w:tcW w:w="1276"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302" w:type="dxa"/>
            <w:vAlign w:val="center"/>
          </w:tcPr>
          <w:p>
            <w:pPr>
              <w:spacing w:line="360" w:lineRule="auto"/>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color w:val="FF0000"/>
                <w:sz w:val="24"/>
                <w:szCs w:val="24"/>
              </w:rPr>
            </w:pPr>
          </w:p>
        </w:tc>
        <w:tc>
          <w:tcPr>
            <w:tcW w:w="1417"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559" w:type="dxa"/>
            <w:vAlign w:val="center"/>
          </w:tcPr>
          <w:p>
            <w:pPr>
              <w:spacing w:line="360" w:lineRule="auto"/>
              <w:jc w:val="center"/>
              <w:rPr>
                <w:rFonts w:ascii="仿宋" w:hAnsi="仿宋" w:eastAsia="仿宋" w:cs="仿宋"/>
                <w:color w:val="FF0000"/>
                <w:sz w:val="24"/>
                <w:szCs w:val="24"/>
              </w:rPr>
            </w:pPr>
          </w:p>
        </w:tc>
        <w:tc>
          <w:tcPr>
            <w:tcW w:w="1276"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302" w:type="dxa"/>
            <w:vAlign w:val="center"/>
          </w:tcPr>
          <w:p>
            <w:pPr>
              <w:spacing w:line="360" w:lineRule="auto"/>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color w:val="FF0000"/>
                <w:sz w:val="24"/>
                <w:szCs w:val="24"/>
              </w:rPr>
            </w:pPr>
          </w:p>
        </w:tc>
        <w:tc>
          <w:tcPr>
            <w:tcW w:w="1417"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559" w:type="dxa"/>
            <w:vAlign w:val="center"/>
          </w:tcPr>
          <w:p>
            <w:pPr>
              <w:spacing w:line="360" w:lineRule="auto"/>
              <w:jc w:val="center"/>
              <w:rPr>
                <w:rFonts w:ascii="仿宋" w:hAnsi="仿宋" w:eastAsia="仿宋" w:cs="仿宋"/>
                <w:color w:val="FF0000"/>
                <w:sz w:val="24"/>
                <w:szCs w:val="24"/>
              </w:rPr>
            </w:pPr>
          </w:p>
        </w:tc>
        <w:tc>
          <w:tcPr>
            <w:tcW w:w="1276"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302" w:type="dxa"/>
            <w:vAlign w:val="center"/>
          </w:tcPr>
          <w:p>
            <w:pPr>
              <w:spacing w:line="360" w:lineRule="auto"/>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color w:val="FF0000"/>
                <w:sz w:val="24"/>
                <w:szCs w:val="24"/>
              </w:rPr>
            </w:pPr>
          </w:p>
        </w:tc>
        <w:tc>
          <w:tcPr>
            <w:tcW w:w="1417"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559" w:type="dxa"/>
            <w:vAlign w:val="center"/>
          </w:tcPr>
          <w:p>
            <w:pPr>
              <w:spacing w:line="360" w:lineRule="auto"/>
              <w:jc w:val="center"/>
              <w:rPr>
                <w:rFonts w:ascii="仿宋" w:hAnsi="仿宋" w:eastAsia="仿宋" w:cs="仿宋"/>
                <w:color w:val="FF0000"/>
                <w:sz w:val="24"/>
                <w:szCs w:val="24"/>
              </w:rPr>
            </w:pPr>
          </w:p>
        </w:tc>
        <w:tc>
          <w:tcPr>
            <w:tcW w:w="1276"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302" w:type="dxa"/>
            <w:vAlign w:val="center"/>
          </w:tcPr>
          <w:p>
            <w:pPr>
              <w:spacing w:line="360" w:lineRule="auto"/>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color w:val="FF0000"/>
                <w:sz w:val="24"/>
                <w:szCs w:val="24"/>
              </w:rPr>
            </w:pPr>
          </w:p>
        </w:tc>
        <w:tc>
          <w:tcPr>
            <w:tcW w:w="1417"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559" w:type="dxa"/>
            <w:vAlign w:val="center"/>
          </w:tcPr>
          <w:p>
            <w:pPr>
              <w:spacing w:line="360" w:lineRule="auto"/>
              <w:jc w:val="center"/>
              <w:rPr>
                <w:rFonts w:ascii="仿宋" w:hAnsi="仿宋" w:eastAsia="仿宋" w:cs="仿宋"/>
                <w:color w:val="FF0000"/>
                <w:sz w:val="24"/>
                <w:szCs w:val="24"/>
              </w:rPr>
            </w:pPr>
          </w:p>
        </w:tc>
        <w:tc>
          <w:tcPr>
            <w:tcW w:w="1276"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302" w:type="dxa"/>
            <w:vAlign w:val="center"/>
          </w:tcPr>
          <w:p>
            <w:pPr>
              <w:spacing w:line="360" w:lineRule="auto"/>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color w:val="FF0000"/>
                <w:sz w:val="24"/>
                <w:szCs w:val="24"/>
              </w:rPr>
            </w:pPr>
          </w:p>
        </w:tc>
        <w:tc>
          <w:tcPr>
            <w:tcW w:w="1417"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559" w:type="dxa"/>
            <w:vAlign w:val="center"/>
          </w:tcPr>
          <w:p>
            <w:pPr>
              <w:spacing w:line="360" w:lineRule="auto"/>
              <w:jc w:val="center"/>
              <w:rPr>
                <w:rFonts w:ascii="仿宋" w:hAnsi="仿宋" w:eastAsia="仿宋" w:cs="仿宋"/>
                <w:color w:val="FF0000"/>
                <w:sz w:val="24"/>
                <w:szCs w:val="24"/>
              </w:rPr>
            </w:pPr>
          </w:p>
        </w:tc>
        <w:tc>
          <w:tcPr>
            <w:tcW w:w="1276" w:type="dxa"/>
            <w:vAlign w:val="center"/>
          </w:tcPr>
          <w:p>
            <w:pPr>
              <w:spacing w:line="360" w:lineRule="auto"/>
              <w:jc w:val="center"/>
              <w:rPr>
                <w:rFonts w:ascii="仿宋" w:hAnsi="仿宋" w:eastAsia="仿宋" w:cs="仿宋"/>
                <w:color w:val="FF0000"/>
                <w:sz w:val="24"/>
                <w:szCs w:val="24"/>
              </w:rPr>
            </w:pPr>
          </w:p>
        </w:tc>
        <w:tc>
          <w:tcPr>
            <w:tcW w:w="1701" w:type="dxa"/>
            <w:vAlign w:val="center"/>
          </w:tcPr>
          <w:p>
            <w:pPr>
              <w:spacing w:line="360" w:lineRule="auto"/>
              <w:jc w:val="center"/>
              <w:rPr>
                <w:rFonts w:ascii="仿宋" w:hAnsi="仿宋" w:eastAsia="仿宋" w:cs="仿宋"/>
                <w:color w:val="FF0000"/>
                <w:sz w:val="24"/>
                <w:szCs w:val="24"/>
              </w:rPr>
            </w:pPr>
          </w:p>
        </w:tc>
        <w:tc>
          <w:tcPr>
            <w:tcW w:w="1302" w:type="dxa"/>
            <w:vAlign w:val="center"/>
          </w:tcPr>
          <w:p>
            <w:pPr>
              <w:spacing w:line="360" w:lineRule="auto"/>
              <w:jc w:val="center"/>
              <w:rPr>
                <w:rFonts w:ascii="仿宋" w:hAnsi="仿宋" w:eastAsia="仿宋" w:cs="仿宋"/>
                <w:color w:val="FF0000"/>
                <w:sz w:val="24"/>
                <w:szCs w:val="24"/>
              </w:rPr>
            </w:pPr>
          </w:p>
        </w:tc>
      </w:tr>
    </w:tbl>
    <w:p>
      <w:pPr>
        <w:spacing w:line="420" w:lineRule="exact"/>
        <w:rPr>
          <w:rFonts w:ascii="仿宋" w:hAnsi="仿宋" w:eastAsia="仿宋" w:cs="仿宋"/>
          <w:b/>
          <w:bCs/>
          <w:sz w:val="21"/>
          <w:szCs w:val="21"/>
        </w:rPr>
      </w:pPr>
      <w:r>
        <w:rPr>
          <w:rFonts w:hint="eastAsia" w:ascii="仿宋" w:hAnsi="仿宋" w:eastAsia="仿宋" w:cs="仿宋"/>
          <w:b/>
          <w:bCs/>
          <w:sz w:val="21"/>
          <w:szCs w:val="21"/>
        </w:rPr>
        <w:t>注：1.此表仅提供了表格形式，供应商应根据需要准备足够数量的表格来填写。</w:t>
      </w:r>
    </w:p>
    <w:p>
      <w:pPr>
        <w:snapToGrid w:val="0"/>
        <w:spacing w:line="360" w:lineRule="auto"/>
        <w:ind w:firstLine="492" w:firstLineChars="196"/>
        <w:rPr>
          <w:rFonts w:ascii="仿宋" w:hAnsi="仿宋" w:eastAsia="仿宋" w:cs="仿宋"/>
          <w:b/>
          <w:bCs/>
          <w:spacing w:val="20"/>
          <w:sz w:val="21"/>
          <w:szCs w:val="21"/>
        </w:rPr>
      </w:pPr>
      <w:r>
        <w:rPr>
          <w:rFonts w:hint="eastAsia" w:ascii="仿宋" w:hAnsi="仿宋" w:eastAsia="仿宋" w:cs="仿宋"/>
          <w:b/>
          <w:bCs/>
          <w:spacing w:val="20"/>
          <w:sz w:val="21"/>
          <w:szCs w:val="21"/>
        </w:rPr>
        <w:t>2.提供2019年1月1日至今合同扫描件并加盖供应商公章。</w:t>
      </w:r>
    </w:p>
    <w:p>
      <w:pPr>
        <w:snapToGrid w:val="0"/>
        <w:spacing w:line="360" w:lineRule="auto"/>
        <w:ind w:firstLine="4200" w:firstLineChars="1500"/>
        <w:rPr>
          <w:rFonts w:ascii="仿宋" w:hAnsi="仿宋" w:eastAsia="仿宋" w:cs="仿宋"/>
          <w:spacing w:val="20"/>
          <w:sz w:val="24"/>
          <w:szCs w:val="24"/>
        </w:rPr>
      </w:pPr>
    </w:p>
    <w:p>
      <w:pPr>
        <w:snapToGrid w:val="0"/>
        <w:spacing w:line="360" w:lineRule="auto"/>
        <w:ind w:firstLine="4200" w:firstLineChars="1500"/>
        <w:rPr>
          <w:rFonts w:ascii="仿宋" w:hAnsi="仿宋" w:eastAsia="仿宋" w:cs="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pPr>
        <w:snapToGrid w:val="0"/>
        <w:spacing w:line="360" w:lineRule="auto"/>
        <w:ind w:firstLine="4200" w:firstLineChars="1500"/>
        <w:rPr>
          <w:rFonts w:ascii="仿宋" w:hAnsi="仿宋" w:eastAsia="仿宋" w:cs="仿宋"/>
          <w:spacing w:val="20"/>
          <w:sz w:val="24"/>
          <w:szCs w:val="24"/>
        </w:rPr>
      </w:pPr>
      <w:r>
        <w:rPr>
          <w:rFonts w:hint="eastAsia" w:ascii="仿宋" w:hAnsi="仿宋" w:eastAsia="仿宋" w:cs="仿宋"/>
          <w:spacing w:val="20"/>
          <w:sz w:val="24"/>
          <w:szCs w:val="24"/>
        </w:rPr>
        <w:t>供应商盖章：</w:t>
      </w:r>
    </w:p>
    <w:p>
      <w:pPr>
        <w:snapToGrid w:val="0"/>
        <w:spacing w:line="360" w:lineRule="auto"/>
        <w:ind w:firstLine="4200" w:firstLineChars="1500"/>
        <w:rPr>
          <w:rFonts w:ascii="仿宋" w:hAnsi="仿宋" w:eastAsia="仿宋" w:cs="仿宋"/>
          <w:b/>
          <w:bCs/>
          <w:sz w:val="24"/>
          <w:szCs w:val="24"/>
        </w:rPr>
      </w:pPr>
      <w:r>
        <w:rPr>
          <w:rFonts w:hint="eastAsia" w:ascii="仿宋" w:hAnsi="仿宋" w:eastAsia="仿宋" w:cs="仿宋"/>
          <w:spacing w:val="20"/>
          <w:sz w:val="24"/>
          <w:szCs w:val="24"/>
        </w:rPr>
        <w:t>日  期：</w:t>
      </w:r>
    </w:p>
    <w:p>
      <w:pPr>
        <w:autoSpaceDE w:val="0"/>
        <w:autoSpaceDN w:val="0"/>
        <w:adjustRightInd w:val="0"/>
        <w:spacing w:line="540" w:lineRule="exact"/>
        <w:jc w:val="center"/>
        <w:rPr>
          <w:rFonts w:ascii="仿宋" w:hAnsi="仿宋" w:eastAsia="仿宋" w:cs="仿宋"/>
          <w:b/>
          <w:bCs/>
          <w:sz w:val="24"/>
          <w:szCs w:val="24"/>
        </w:rPr>
      </w:pPr>
    </w:p>
    <w:p>
      <w:pPr>
        <w:rPr>
          <w:rFonts w:ascii="仿宋" w:hAnsi="仿宋" w:eastAsia="仿宋" w:cs="仿宋"/>
          <w:b/>
          <w:bCs/>
          <w:sz w:val="24"/>
          <w:szCs w:val="24"/>
        </w:rPr>
      </w:pPr>
      <w:r>
        <w:rPr>
          <w:rFonts w:hint="eastAsia" w:ascii="仿宋" w:hAnsi="仿宋" w:eastAsia="仿宋" w:cs="仿宋"/>
          <w:b/>
          <w:bCs/>
          <w:sz w:val="24"/>
          <w:szCs w:val="24"/>
        </w:rPr>
        <w:br w:type="page"/>
      </w:r>
    </w:p>
    <w:p>
      <w:pPr>
        <w:autoSpaceDE w:val="0"/>
        <w:autoSpaceDN w:val="0"/>
        <w:adjustRightInd w:val="0"/>
        <w:spacing w:line="540" w:lineRule="exact"/>
        <w:rPr>
          <w:rFonts w:ascii="仿宋" w:hAnsi="仿宋" w:eastAsia="仿宋" w:cs="仿宋"/>
          <w:b/>
          <w:bCs/>
          <w:sz w:val="24"/>
          <w:szCs w:val="24"/>
        </w:rPr>
      </w:pPr>
      <w:r>
        <w:rPr>
          <w:rFonts w:hint="eastAsia" w:ascii="仿宋" w:hAnsi="仿宋" w:eastAsia="仿宋" w:cs="仿宋"/>
          <w:b/>
          <w:bCs/>
          <w:sz w:val="24"/>
          <w:szCs w:val="24"/>
        </w:rPr>
        <w:t>（三）报价封面格式：</w:t>
      </w:r>
    </w:p>
    <w:p>
      <w:pPr>
        <w:autoSpaceDE w:val="0"/>
        <w:autoSpaceDN w:val="0"/>
        <w:adjustRightInd w:val="0"/>
        <w:spacing w:line="540" w:lineRule="exact"/>
        <w:jc w:val="center"/>
        <w:rPr>
          <w:rFonts w:ascii="仿宋" w:hAnsi="仿宋" w:eastAsia="仿宋" w:cs="仿宋"/>
          <w:b/>
          <w:bCs/>
          <w:color w:val="000000"/>
          <w:sz w:val="30"/>
          <w:szCs w:val="30"/>
        </w:rPr>
      </w:pPr>
    </w:p>
    <w:p>
      <w:pPr>
        <w:autoSpaceDE w:val="0"/>
        <w:autoSpaceDN w:val="0"/>
        <w:adjustRightInd w:val="0"/>
        <w:spacing w:line="540" w:lineRule="exact"/>
        <w:jc w:val="center"/>
        <w:rPr>
          <w:rFonts w:ascii="仿宋" w:hAnsi="仿宋" w:eastAsia="仿宋" w:cs="仿宋"/>
          <w:b/>
          <w:bCs/>
          <w:color w:val="000000"/>
          <w:sz w:val="30"/>
          <w:szCs w:val="30"/>
        </w:rPr>
      </w:pPr>
    </w:p>
    <w:p>
      <w:pPr>
        <w:autoSpaceDE w:val="0"/>
        <w:autoSpaceDN w:val="0"/>
        <w:adjustRightInd w:val="0"/>
        <w:spacing w:line="540" w:lineRule="exact"/>
        <w:jc w:val="center"/>
        <w:rPr>
          <w:rFonts w:ascii="仿宋" w:hAnsi="仿宋" w:eastAsia="仿宋" w:cs="仿宋"/>
          <w:b/>
          <w:bCs/>
          <w:sz w:val="36"/>
          <w:szCs w:val="36"/>
          <w:lang w:val="zh-CN"/>
        </w:rPr>
      </w:pPr>
    </w:p>
    <w:p>
      <w:pPr>
        <w:autoSpaceDE w:val="0"/>
        <w:autoSpaceDN w:val="0"/>
        <w:adjustRightInd w:val="0"/>
        <w:spacing w:line="540" w:lineRule="exact"/>
        <w:jc w:val="center"/>
        <w:rPr>
          <w:rFonts w:ascii="仿宋" w:hAnsi="仿宋" w:eastAsia="仿宋" w:cs="仿宋"/>
          <w:b/>
          <w:bCs/>
          <w:sz w:val="36"/>
          <w:szCs w:val="36"/>
          <w:lang w:val="zh-CN"/>
        </w:rPr>
      </w:pPr>
    </w:p>
    <w:p>
      <w:pPr>
        <w:adjustRightInd w:val="0"/>
        <w:snapToGrid w:val="0"/>
        <w:spacing w:line="600" w:lineRule="exact"/>
        <w:jc w:val="center"/>
        <w:rPr>
          <w:rFonts w:ascii="仿宋" w:hAnsi="仿宋" w:eastAsia="仿宋" w:cs="仿宋"/>
          <w:b/>
          <w:bCs/>
          <w:sz w:val="42"/>
          <w:szCs w:val="42"/>
        </w:rPr>
      </w:pPr>
      <w:r>
        <w:rPr>
          <w:rFonts w:hint="eastAsia" w:ascii="仿宋" w:hAnsi="仿宋" w:eastAsia="仿宋" w:cs="仿宋"/>
          <w:b/>
          <w:bCs/>
          <w:sz w:val="42"/>
          <w:szCs w:val="42"/>
        </w:rPr>
        <w:t>湖州市劳动人事争议仲裁院新仲裁庭数字庭审设备采购项目</w:t>
      </w:r>
    </w:p>
    <w:p>
      <w:pPr>
        <w:adjustRightInd w:val="0"/>
        <w:snapToGrid w:val="0"/>
        <w:jc w:val="center"/>
        <w:rPr>
          <w:rFonts w:ascii="仿宋" w:hAnsi="仿宋" w:eastAsia="仿宋" w:cs="仿宋"/>
          <w:b/>
          <w:bCs/>
          <w:sz w:val="33"/>
          <w:szCs w:val="33"/>
        </w:rPr>
      </w:pPr>
    </w:p>
    <w:p>
      <w:pPr>
        <w:adjustRightInd w:val="0"/>
        <w:snapToGrid w:val="0"/>
        <w:spacing w:line="360" w:lineRule="auto"/>
        <w:jc w:val="center"/>
        <w:rPr>
          <w:rFonts w:ascii="仿宋" w:hAnsi="仿宋" w:eastAsia="仿宋" w:cs="仿宋"/>
          <w:sz w:val="33"/>
          <w:szCs w:val="33"/>
        </w:rPr>
      </w:pPr>
    </w:p>
    <w:p>
      <w:pPr>
        <w:adjustRightInd w:val="0"/>
        <w:snapToGrid w:val="0"/>
        <w:spacing w:line="360" w:lineRule="auto"/>
        <w:jc w:val="center"/>
        <w:rPr>
          <w:rFonts w:ascii="仿宋" w:hAnsi="仿宋" w:eastAsia="仿宋" w:cs="仿宋"/>
          <w:sz w:val="36"/>
          <w:szCs w:val="36"/>
        </w:rPr>
      </w:pPr>
      <w:r>
        <w:rPr>
          <w:rFonts w:hint="eastAsia" w:ascii="仿宋" w:hAnsi="仿宋" w:eastAsia="仿宋" w:cs="仿宋"/>
          <w:sz w:val="36"/>
          <w:szCs w:val="36"/>
        </w:rPr>
        <w:t>报价文件</w:t>
      </w:r>
    </w:p>
    <w:p>
      <w:pPr>
        <w:adjustRightInd w:val="0"/>
        <w:snapToGrid w:val="0"/>
        <w:spacing w:line="500" w:lineRule="exact"/>
        <w:ind w:firstLine="1274" w:firstLineChars="455"/>
        <w:rPr>
          <w:rFonts w:ascii="仿宋" w:hAnsi="仿宋" w:eastAsia="仿宋" w:cs="仿宋"/>
        </w:rPr>
      </w:pPr>
    </w:p>
    <w:p>
      <w:pPr>
        <w:adjustRightInd w:val="0"/>
        <w:snapToGrid w:val="0"/>
        <w:spacing w:line="500" w:lineRule="exact"/>
        <w:ind w:firstLine="1274" w:firstLineChars="455"/>
        <w:rPr>
          <w:rFonts w:ascii="仿宋" w:hAnsi="仿宋" w:eastAsia="仿宋" w:cs="仿宋"/>
        </w:rPr>
      </w:pPr>
    </w:p>
    <w:p>
      <w:pPr>
        <w:adjustRightInd w:val="0"/>
        <w:snapToGrid w:val="0"/>
        <w:spacing w:line="500" w:lineRule="exact"/>
        <w:ind w:firstLine="1274" w:firstLineChars="455"/>
        <w:rPr>
          <w:rFonts w:ascii="仿宋" w:hAnsi="仿宋" w:eastAsia="仿宋" w:cs="仿宋"/>
        </w:rPr>
      </w:pPr>
    </w:p>
    <w:p>
      <w:pPr>
        <w:adjustRightInd w:val="0"/>
        <w:snapToGrid w:val="0"/>
        <w:spacing w:beforeLines="50" w:afterLines="50" w:line="500" w:lineRule="exact"/>
        <w:ind w:firstLine="1120" w:firstLineChars="400"/>
        <w:rPr>
          <w:rFonts w:ascii="仿宋" w:hAnsi="仿宋" w:eastAsia="仿宋" w:cs="仿宋"/>
          <w:u w:val="single"/>
        </w:rPr>
      </w:pPr>
      <w:r>
        <w:rPr>
          <w:rFonts w:hint="eastAsia" w:ascii="仿宋" w:hAnsi="仿宋" w:eastAsia="仿宋" w:cs="仿宋"/>
        </w:rPr>
        <w:t>项目名称：</w:t>
      </w:r>
    </w:p>
    <w:p>
      <w:pPr>
        <w:adjustRightInd w:val="0"/>
        <w:snapToGrid w:val="0"/>
        <w:spacing w:beforeLines="50" w:afterLines="50" w:line="500" w:lineRule="exact"/>
        <w:ind w:firstLine="1120" w:firstLineChars="400"/>
        <w:rPr>
          <w:rFonts w:ascii="仿宋" w:hAnsi="仿宋" w:eastAsia="仿宋" w:cs="仿宋"/>
          <w:u w:val="single"/>
        </w:rPr>
      </w:pPr>
      <w:r>
        <w:rPr>
          <w:rFonts w:hint="eastAsia" w:ascii="仿宋" w:hAnsi="仿宋" w:eastAsia="仿宋" w:cs="仿宋"/>
        </w:rPr>
        <w:t>项目编号：</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供应商名称（盖章）：</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供应商地址：</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授权代表签章：</w:t>
      </w:r>
    </w:p>
    <w:p>
      <w:pPr>
        <w:adjustRightInd w:val="0"/>
        <w:snapToGrid w:val="0"/>
        <w:spacing w:beforeLines="50" w:afterLines="50" w:line="500" w:lineRule="exact"/>
        <w:ind w:firstLine="1120" w:firstLineChars="400"/>
        <w:rPr>
          <w:rFonts w:ascii="仿宋" w:hAnsi="仿宋" w:eastAsia="仿宋" w:cs="仿宋"/>
        </w:rPr>
      </w:pPr>
      <w:r>
        <w:rPr>
          <w:rFonts w:hint="eastAsia" w:ascii="仿宋" w:hAnsi="仿宋" w:eastAsia="仿宋" w:cs="仿宋"/>
        </w:rPr>
        <w:t>年月日</w:t>
      </w:r>
    </w:p>
    <w:p>
      <w:pPr>
        <w:autoSpaceDE w:val="0"/>
        <w:autoSpaceDN w:val="0"/>
        <w:adjustRightInd w:val="0"/>
        <w:spacing w:line="540" w:lineRule="exact"/>
        <w:jc w:val="center"/>
        <w:rPr>
          <w:rFonts w:ascii="仿宋" w:hAnsi="仿宋" w:eastAsia="仿宋" w:cs="仿宋"/>
          <w:b/>
          <w:bCs/>
          <w:sz w:val="36"/>
          <w:szCs w:val="36"/>
          <w:lang w:val="zh-CN"/>
        </w:rPr>
      </w:pPr>
    </w:p>
    <w:p>
      <w:pPr>
        <w:autoSpaceDE w:val="0"/>
        <w:autoSpaceDN w:val="0"/>
        <w:adjustRightInd w:val="0"/>
        <w:spacing w:line="540" w:lineRule="exact"/>
        <w:jc w:val="center"/>
        <w:rPr>
          <w:rFonts w:ascii="仿宋" w:hAnsi="仿宋" w:eastAsia="仿宋" w:cs="仿宋"/>
          <w:b/>
          <w:bCs/>
          <w:sz w:val="36"/>
          <w:szCs w:val="36"/>
          <w:lang w:val="zh-CN"/>
        </w:rPr>
      </w:pPr>
    </w:p>
    <w:p>
      <w:pPr>
        <w:spacing w:line="360" w:lineRule="auto"/>
        <w:ind w:right="560" w:rightChars="200" w:firstLine="482" w:firstLineChars="200"/>
        <w:rPr>
          <w:rFonts w:ascii="仿宋" w:hAnsi="仿宋" w:eastAsia="仿宋" w:cs="仿宋"/>
          <w:b/>
          <w:bCs/>
          <w:sz w:val="24"/>
          <w:szCs w:val="24"/>
        </w:rPr>
      </w:pPr>
    </w:p>
    <w:p>
      <w:pPr>
        <w:spacing w:line="360" w:lineRule="auto"/>
        <w:ind w:right="560" w:rightChars="200"/>
        <w:rPr>
          <w:rFonts w:ascii="仿宋" w:hAnsi="仿宋" w:eastAsia="仿宋" w:cs="仿宋"/>
          <w:b/>
          <w:bCs/>
          <w:sz w:val="24"/>
          <w:szCs w:val="24"/>
        </w:rPr>
      </w:pPr>
    </w:p>
    <w:p>
      <w:pPr>
        <w:snapToGrid w:val="0"/>
        <w:spacing w:beforeLines="50" w:after="50"/>
        <w:rPr>
          <w:rFonts w:ascii="仿宋" w:hAnsi="仿宋" w:eastAsia="仿宋" w:cs="仿宋"/>
          <w:color w:val="000000"/>
          <w:sz w:val="24"/>
          <w:szCs w:val="24"/>
        </w:rPr>
      </w:pPr>
    </w:p>
    <w:p>
      <w:pPr>
        <w:snapToGrid w:val="0"/>
        <w:spacing w:beforeLines="50" w:after="50"/>
        <w:rPr>
          <w:rFonts w:ascii="仿宋" w:hAnsi="仿宋" w:eastAsia="仿宋" w:cs="仿宋"/>
          <w:color w:val="000000"/>
          <w:sz w:val="24"/>
          <w:szCs w:val="24"/>
        </w:rPr>
      </w:pPr>
    </w:p>
    <w:p>
      <w:pPr>
        <w:snapToGrid w:val="0"/>
        <w:spacing w:beforeLines="50" w:after="50"/>
        <w:rPr>
          <w:rFonts w:ascii="仿宋" w:hAnsi="仿宋" w:eastAsia="仿宋" w:cs="仿宋"/>
          <w:color w:val="000000"/>
          <w:sz w:val="24"/>
          <w:szCs w:val="24"/>
        </w:rPr>
      </w:pPr>
    </w:p>
    <w:p>
      <w:pPr>
        <w:snapToGrid w:val="0"/>
        <w:spacing w:beforeLines="50" w:after="50"/>
        <w:rPr>
          <w:rFonts w:ascii="仿宋" w:hAnsi="仿宋" w:eastAsia="仿宋" w:cs="仿宋"/>
          <w:b/>
          <w:bCs/>
          <w:color w:val="000000"/>
          <w:sz w:val="24"/>
          <w:szCs w:val="24"/>
        </w:rPr>
      </w:pPr>
      <w:r>
        <w:rPr>
          <w:rFonts w:hint="eastAsia" w:ascii="仿宋" w:hAnsi="仿宋" w:eastAsia="仿宋" w:cs="仿宋"/>
          <w:b/>
          <w:bCs/>
          <w:sz w:val="24"/>
          <w:szCs w:val="24"/>
        </w:rPr>
        <w:t>报价文件</w:t>
      </w:r>
      <w:r>
        <w:rPr>
          <w:rFonts w:hint="eastAsia" w:ascii="仿宋" w:hAnsi="仿宋" w:eastAsia="仿宋" w:cs="仿宋"/>
          <w:b/>
          <w:bCs/>
          <w:color w:val="000000"/>
          <w:sz w:val="24"/>
          <w:szCs w:val="24"/>
        </w:rPr>
        <w:t>格式：</w:t>
      </w:r>
    </w:p>
    <w:p>
      <w:pPr>
        <w:snapToGrid w:val="0"/>
        <w:spacing w:beforeLines="50" w:after="50"/>
        <w:jc w:val="center"/>
        <w:rPr>
          <w:rFonts w:ascii="仿宋" w:hAnsi="仿宋" w:eastAsia="仿宋" w:cs="仿宋"/>
          <w:b/>
          <w:bCs/>
          <w:sz w:val="24"/>
          <w:szCs w:val="24"/>
        </w:rPr>
      </w:pPr>
      <w:r>
        <w:rPr>
          <w:rFonts w:hint="eastAsia" w:ascii="仿宋" w:hAnsi="仿宋" w:eastAsia="仿宋" w:cs="仿宋"/>
          <w:b/>
          <w:bCs/>
          <w:sz w:val="24"/>
          <w:szCs w:val="24"/>
        </w:rPr>
        <w:t>一、投 标 函</w:t>
      </w:r>
    </w:p>
    <w:p>
      <w:pPr>
        <w:pStyle w:val="27"/>
        <w:spacing w:before="295" w:after="295"/>
        <w:rPr>
          <w:rFonts w:ascii="仿宋" w:hAnsi="仿宋" w:eastAsia="仿宋" w:cs="仿宋"/>
          <w:sz w:val="24"/>
          <w:szCs w:val="24"/>
        </w:rPr>
      </w:pPr>
      <w:r>
        <w:rPr>
          <w:rFonts w:hint="eastAsia" w:ascii="仿宋" w:hAnsi="仿宋" w:eastAsia="仿宋" w:cs="仿宋"/>
          <w:sz w:val="24"/>
          <w:szCs w:val="24"/>
        </w:rPr>
        <w:t>致：（招标采购单位名称）：</w:t>
      </w:r>
    </w:p>
    <w:p>
      <w:pPr>
        <w:pStyle w:val="27"/>
        <w:spacing w:before="295" w:after="295"/>
        <w:rPr>
          <w:rFonts w:ascii="仿宋" w:hAnsi="仿宋" w:eastAsia="仿宋" w:cs="仿宋"/>
          <w:sz w:val="24"/>
          <w:szCs w:val="24"/>
        </w:rPr>
      </w:pPr>
      <w:r>
        <w:rPr>
          <w:rFonts w:hint="eastAsia" w:ascii="仿宋" w:hAnsi="仿宋" w:eastAsia="仿宋" w:cs="仿宋"/>
          <w:sz w:val="24"/>
          <w:szCs w:val="24"/>
        </w:rPr>
        <w:t xml:space="preserve">（供应商全称）授权（授权代表名称）（职务、职称）为授权代表，参加贵方组织的 （采购项目名称）（括号内填项目编号）采购的有关活动，并对 项目（采购项目名称）进行投标。为此：    </w:t>
      </w:r>
    </w:p>
    <w:p>
      <w:pPr>
        <w:pStyle w:val="27"/>
        <w:spacing w:before="295" w:after="295"/>
        <w:rPr>
          <w:rFonts w:ascii="仿宋" w:hAnsi="仿宋" w:eastAsia="仿宋" w:cs="仿宋"/>
          <w:sz w:val="24"/>
          <w:szCs w:val="24"/>
        </w:rPr>
      </w:pPr>
      <w:r>
        <w:rPr>
          <w:rFonts w:hint="eastAsia" w:ascii="仿宋" w:hAnsi="仿宋" w:eastAsia="仿宋" w:cs="仿宋"/>
          <w:sz w:val="24"/>
          <w:szCs w:val="24"/>
        </w:rPr>
        <w:t>1、供应商须提供须知规定的全部投标文件。</w:t>
      </w:r>
    </w:p>
    <w:p>
      <w:pPr>
        <w:pStyle w:val="27"/>
        <w:spacing w:before="295" w:after="295"/>
        <w:rPr>
          <w:rFonts w:ascii="仿宋" w:hAnsi="仿宋" w:eastAsia="仿宋" w:cs="仿宋"/>
          <w:sz w:val="24"/>
          <w:szCs w:val="24"/>
        </w:rPr>
      </w:pPr>
      <w:r>
        <w:rPr>
          <w:rFonts w:hint="eastAsia" w:ascii="仿宋" w:hAnsi="仿宋" w:eastAsia="仿宋" w:cs="仿宋"/>
          <w:sz w:val="24"/>
          <w:szCs w:val="24"/>
        </w:rPr>
        <w:t>2、保证遵守招标文件中的有关规定和收费标准。</w:t>
      </w:r>
    </w:p>
    <w:p>
      <w:pPr>
        <w:pStyle w:val="27"/>
        <w:spacing w:before="295" w:after="295"/>
        <w:rPr>
          <w:rFonts w:ascii="仿宋" w:hAnsi="仿宋" w:eastAsia="仿宋" w:cs="仿宋"/>
          <w:sz w:val="24"/>
          <w:szCs w:val="24"/>
        </w:rPr>
      </w:pPr>
      <w:r>
        <w:rPr>
          <w:rFonts w:hint="eastAsia" w:ascii="仿宋" w:hAnsi="仿宋" w:eastAsia="仿宋" w:cs="仿宋"/>
          <w:sz w:val="24"/>
          <w:szCs w:val="24"/>
        </w:rPr>
        <w:t>3、保证诚信地执行采购人、供应商双方所签的合同，并承担合同规定的责任义务。</w:t>
      </w:r>
    </w:p>
    <w:p>
      <w:pPr>
        <w:pStyle w:val="27"/>
        <w:spacing w:before="295" w:after="295"/>
        <w:rPr>
          <w:rFonts w:ascii="仿宋" w:hAnsi="仿宋" w:eastAsia="仿宋" w:cs="仿宋"/>
          <w:sz w:val="24"/>
          <w:szCs w:val="24"/>
        </w:rPr>
      </w:pPr>
      <w:r>
        <w:rPr>
          <w:rFonts w:hint="eastAsia" w:ascii="仿宋" w:hAnsi="仿宋" w:eastAsia="仿宋" w:cs="仿宋"/>
          <w:sz w:val="24"/>
          <w:szCs w:val="24"/>
        </w:rPr>
        <w:t>4、供应商已详细审查全部招标文件，包括招标文件补充文件（如果有的话）。我方完全理解并同意放弃对这方面有不明及误解的权力。如果招标文件有相互矛盾之处，我方同意按采购人的理解处理。</w:t>
      </w:r>
    </w:p>
    <w:p>
      <w:pPr>
        <w:pStyle w:val="27"/>
        <w:spacing w:before="295" w:after="295"/>
        <w:rPr>
          <w:rFonts w:ascii="仿宋" w:hAnsi="仿宋" w:eastAsia="仿宋" w:cs="仿宋"/>
          <w:sz w:val="24"/>
          <w:szCs w:val="24"/>
        </w:rPr>
      </w:pPr>
      <w:r>
        <w:rPr>
          <w:rFonts w:hint="eastAsia" w:ascii="仿宋" w:hAnsi="仿宋" w:eastAsia="仿宋" w:cs="仿宋"/>
          <w:sz w:val="24"/>
          <w:szCs w:val="24"/>
        </w:rPr>
        <w:t>5、利益冲突：近三年内直至目前，我公司与本项目的采购人、采购机构没有任何的隶属关系。</w:t>
      </w:r>
    </w:p>
    <w:p>
      <w:pPr>
        <w:pStyle w:val="27"/>
        <w:spacing w:before="295" w:after="295"/>
        <w:rPr>
          <w:rFonts w:ascii="仿宋" w:hAnsi="仿宋" w:eastAsia="仿宋" w:cs="仿宋"/>
          <w:sz w:val="24"/>
          <w:szCs w:val="24"/>
        </w:rPr>
      </w:pPr>
      <w:r>
        <w:rPr>
          <w:rFonts w:hint="eastAsia" w:ascii="仿宋" w:hAnsi="仿宋" w:eastAsia="仿宋" w:cs="仿宋"/>
          <w:sz w:val="24"/>
          <w:szCs w:val="24"/>
        </w:rPr>
        <w:t>6、我公司没有被本项目所在地的政府采购管理部门限制参加报价。</w:t>
      </w:r>
    </w:p>
    <w:p>
      <w:pPr>
        <w:pStyle w:val="27"/>
        <w:spacing w:before="295" w:after="295"/>
        <w:rPr>
          <w:rFonts w:ascii="仿宋" w:hAnsi="仿宋" w:eastAsia="仿宋" w:cs="仿宋"/>
          <w:sz w:val="24"/>
          <w:szCs w:val="24"/>
        </w:rPr>
      </w:pPr>
      <w:r>
        <w:rPr>
          <w:rFonts w:hint="eastAsia" w:ascii="仿宋" w:hAnsi="仿宋" w:eastAsia="仿宋" w:cs="仿宋"/>
          <w:sz w:val="24"/>
          <w:szCs w:val="24"/>
        </w:rPr>
        <w:t>7、愿意向贵方提供任何与该项报价有关的数据、情况和技术资料，完全理解贵方不一定接受最低价的报价或收到的任何报价。</w:t>
      </w:r>
    </w:p>
    <w:p>
      <w:pPr>
        <w:pStyle w:val="27"/>
        <w:spacing w:before="295" w:after="295"/>
        <w:rPr>
          <w:rFonts w:ascii="仿宋" w:hAnsi="仿宋" w:eastAsia="仿宋" w:cs="仿宋"/>
          <w:sz w:val="24"/>
          <w:szCs w:val="24"/>
        </w:rPr>
      </w:pPr>
      <w:r>
        <w:rPr>
          <w:rFonts w:hint="eastAsia" w:ascii="仿宋" w:hAnsi="仿宋" w:eastAsia="仿宋" w:cs="仿宋"/>
          <w:sz w:val="24"/>
          <w:szCs w:val="24"/>
        </w:rPr>
        <w:t>8、本报价文件自报价之日起90天内有效。</w:t>
      </w:r>
    </w:p>
    <w:p>
      <w:pPr>
        <w:pStyle w:val="27"/>
        <w:spacing w:before="295" w:after="295"/>
        <w:rPr>
          <w:rFonts w:ascii="仿宋" w:hAnsi="仿宋" w:eastAsia="仿宋" w:cs="仿宋"/>
          <w:sz w:val="24"/>
          <w:szCs w:val="24"/>
        </w:rPr>
      </w:pPr>
      <w:r>
        <w:rPr>
          <w:rFonts w:hint="eastAsia" w:ascii="仿宋" w:hAnsi="仿宋" w:eastAsia="仿宋" w:cs="仿宋"/>
          <w:sz w:val="24"/>
          <w:szCs w:val="24"/>
        </w:rPr>
        <w:t>9、兹证明上述声明是真实的、正确的，并提供了全部能提供的资料和数据，我们同意遵照贵方要求出示有关证明文件。</w:t>
      </w:r>
    </w:p>
    <w:p>
      <w:pPr>
        <w:pStyle w:val="27"/>
        <w:spacing w:before="295" w:after="295"/>
        <w:rPr>
          <w:rFonts w:ascii="仿宋" w:hAnsi="仿宋" w:eastAsia="仿宋" w:cs="仿宋"/>
          <w:sz w:val="24"/>
          <w:szCs w:val="24"/>
        </w:rPr>
      </w:pPr>
      <w:r>
        <w:rPr>
          <w:rFonts w:hint="eastAsia" w:ascii="仿宋" w:hAnsi="仿宋" w:eastAsia="仿宋" w:cs="仿宋"/>
          <w:sz w:val="24"/>
          <w:szCs w:val="24"/>
        </w:rPr>
        <w:t>以上事项如有虚假或隐瞒，我方愿意承担一切后果，并不再寻求任何旨在减轻或免除法律责任的辩解。</w:t>
      </w:r>
    </w:p>
    <w:p>
      <w:pPr>
        <w:pStyle w:val="27"/>
        <w:spacing w:before="295" w:after="295"/>
        <w:ind w:firstLine="3600" w:firstLineChars="1500"/>
        <w:rPr>
          <w:rFonts w:ascii="仿宋" w:hAnsi="仿宋" w:eastAsia="仿宋" w:cs="仿宋"/>
          <w:sz w:val="24"/>
          <w:szCs w:val="24"/>
        </w:rPr>
      </w:pPr>
      <w:r>
        <w:rPr>
          <w:rFonts w:hint="eastAsia" w:ascii="仿宋" w:hAnsi="仿宋" w:eastAsia="仿宋" w:cs="仿宋"/>
          <w:sz w:val="24"/>
          <w:szCs w:val="24"/>
        </w:rPr>
        <w:t>法定代表人或授权人（签字或盖章）：</w:t>
      </w:r>
    </w:p>
    <w:p>
      <w:pPr>
        <w:pStyle w:val="27"/>
        <w:spacing w:before="295" w:after="295"/>
        <w:ind w:firstLine="3600" w:firstLineChars="1500"/>
        <w:rPr>
          <w:rFonts w:ascii="仿宋" w:hAnsi="仿宋" w:eastAsia="仿宋" w:cs="仿宋"/>
          <w:sz w:val="24"/>
          <w:szCs w:val="24"/>
          <w:u w:val="single"/>
        </w:rPr>
      </w:pPr>
      <w:r>
        <w:rPr>
          <w:rFonts w:hint="eastAsia" w:ascii="仿宋" w:hAnsi="仿宋" w:eastAsia="仿宋" w:cs="仿宋"/>
          <w:sz w:val="24"/>
          <w:szCs w:val="24"/>
        </w:rPr>
        <w:t>供应商全称（盖章）：</w:t>
      </w:r>
    </w:p>
    <w:p>
      <w:pPr>
        <w:snapToGrid w:val="0"/>
        <w:spacing w:line="360" w:lineRule="auto"/>
        <w:ind w:firstLine="3600" w:firstLineChars="1500"/>
        <w:rPr>
          <w:rFonts w:ascii="仿宋" w:hAnsi="仿宋" w:eastAsia="仿宋" w:cs="仿宋"/>
          <w:b/>
          <w:bCs/>
          <w:sz w:val="24"/>
          <w:szCs w:val="24"/>
        </w:rPr>
      </w:pPr>
      <w:r>
        <w:rPr>
          <w:rFonts w:hint="eastAsia" w:ascii="仿宋" w:hAnsi="仿宋" w:eastAsia="仿宋" w:cs="仿宋"/>
          <w:sz w:val="24"/>
          <w:szCs w:val="24"/>
        </w:rPr>
        <w:t>日   期：</w:t>
      </w:r>
    </w:p>
    <w:p>
      <w:pPr>
        <w:spacing w:line="360" w:lineRule="auto"/>
        <w:ind w:right="560" w:rightChars="200"/>
        <w:rPr>
          <w:rFonts w:ascii="仿宋" w:hAnsi="仿宋" w:eastAsia="仿宋" w:cs="仿宋"/>
          <w:b/>
          <w:bCs/>
          <w:sz w:val="24"/>
          <w:szCs w:val="24"/>
        </w:rPr>
        <w:sectPr>
          <w:headerReference r:id="rId3" w:type="default"/>
          <w:footerReference r:id="rId4" w:type="default"/>
          <w:pgSz w:w="11907" w:h="16840"/>
          <w:pgMar w:top="1247" w:right="1021" w:bottom="1247" w:left="1021" w:header="794" w:footer="567" w:gutter="0"/>
          <w:pgNumType w:fmt="numberInDash" w:start="1"/>
          <w:cols w:space="720" w:num="1"/>
          <w:docGrid w:linePitch="381" w:charSpace="0"/>
        </w:sectPr>
      </w:pPr>
    </w:p>
    <w:p>
      <w:pPr>
        <w:snapToGrid w:val="0"/>
        <w:spacing w:beforeLines="50" w:after="50"/>
        <w:jc w:val="center"/>
        <w:rPr>
          <w:rFonts w:ascii="仿宋" w:hAnsi="仿宋" w:eastAsia="仿宋" w:cs="仿宋"/>
          <w:b/>
          <w:bCs/>
          <w:sz w:val="24"/>
          <w:szCs w:val="24"/>
        </w:rPr>
      </w:pPr>
      <w:r>
        <w:rPr>
          <w:rFonts w:hint="eastAsia" w:ascii="仿宋" w:hAnsi="仿宋" w:eastAsia="仿宋" w:cs="仿宋"/>
          <w:b/>
          <w:bCs/>
          <w:sz w:val="24"/>
          <w:szCs w:val="24"/>
        </w:rPr>
        <w:t>二、开标一览表</w:t>
      </w:r>
    </w:p>
    <w:p>
      <w:pPr>
        <w:snapToGrid w:val="0"/>
        <w:spacing w:before="50" w:after="50"/>
        <w:jc w:val="center"/>
        <w:rPr>
          <w:rFonts w:ascii="仿宋" w:hAnsi="仿宋" w:eastAsia="仿宋" w:cs="仿宋"/>
          <w:b/>
          <w:bCs/>
          <w:color w:val="000000"/>
          <w:sz w:val="24"/>
          <w:szCs w:val="24"/>
        </w:rPr>
      </w:pPr>
    </w:p>
    <w:p>
      <w:pPr>
        <w:spacing w:line="500" w:lineRule="exact"/>
        <w:rPr>
          <w:rFonts w:ascii="仿宋" w:hAnsi="仿宋" w:eastAsia="仿宋" w:cs="仿宋"/>
          <w:sz w:val="24"/>
        </w:rPr>
      </w:pPr>
      <w:r>
        <w:rPr>
          <w:rFonts w:hint="eastAsia" w:ascii="仿宋" w:hAnsi="仿宋" w:eastAsia="仿宋" w:cs="仿宋"/>
          <w:sz w:val="24"/>
        </w:rPr>
        <w:t xml:space="preserve">项目编号：   </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4"/>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335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b/>
                <w:sz w:val="24"/>
              </w:rPr>
            </w:pPr>
            <w:r>
              <w:rPr>
                <w:rFonts w:hint="eastAsia" w:ascii="仿宋" w:hAnsi="仿宋" w:eastAsia="仿宋" w:cs="仿宋"/>
                <w:b/>
                <w:sz w:val="24"/>
              </w:rPr>
              <w:t>项目名称</w:t>
            </w:r>
          </w:p>
        </w:tc>
        <w:tc>
          <w:tcPr>
            <w:tcW w:w="5846"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35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仿宋" w:hAnsi="仿宋" w:eastAsia="仿宋" w:cs="仿宋"/>
                <w:sz w:val="24"/>
              </w:rPr>
            </w:pPr>
            <w:r>
              <w:rPr>
                <w:rFonts w:hint="eastAsia" w:ascii="仿宋" w:hAnsi="仿宋" w:eastAsia="仿宋" w:cs="仿宋"/>
                <w:b/>
                <w:sz w:val="24"/>
              </w:rPr>
              <w:t>投标报价（人民币）</w:t>
            </w:r>
          </w:p>
        </w:tc>
        <w:tc>
          <w:tcPr>
            <w:tcW w:w="584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ascii="仿宋" w:hAnsi="仿宋" w:eastAsia="仿宋" w:cs="仿宋"/>
                <w:sz w:val="22"/>
                <w:szCs w:val="22"/>
              </w:rPr>
            </w:pPr>
            <w:r>
              <w:rPr>
                <w:rFonts w:hint="eastAsia" w:ascii="仿宋" w:hAnsi="仿宋" w:eastAsia="仿宋" w:cs="仿宋"/>
                <w:sz w:val="22"/>
                <w:szCs w:val="22"/>
              </w:rPr>
              <w:t xml:space="preserve">大写：                </w:t>
            </w:r>
          </w:p>
          <w:p>
            <w:pPr>
              <w:adjustRightInd w:val="0"/>
              <w:snapToGrid w:val="0"/>
              <w:spacing w:line="440" w:lineRule="exact"/>
              <w:rPr>
                <w:rFonts w:ascii="仿宋" w:hAnsi="仿宋" w:eastAsia="仿宋" w:cs="仿宋"/>
                <w:bCs/>
                <w:sz w:val="24"/>
                <w:u w:val="single"/>
              </w:rPr>
            </w:pPr>
            <w:r>
              <w:rPr>
                <w:rFonts w:hint="eastAsia" w:ascii="仿宋" w:hAnsi="仿宋" w:eastAsia="仿宋" w:cs="仿宋"/>
                <w:sz w:val="22"/>
                <w:szCs w:val="22"/>
              </w:rPr>
              <w:t>小写：（元）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35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是否为小微企业</w:t>
            </w:r>
          </w:p>
        </w:tc>
        <w:tc>
          <w:tcPr>
            <w:tcW w:w="584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ind w:firstLine="660" w:firstLineChars="300"/>
              <w:rPr>
                <w:rFonts w:ascii="仿宋" w:hAnsi="仿宋" w:eastAsia="仿宋" w:cs="仿宋"/>
                <w:sz w:val="22"/>
                <w:szCs w:val="22"/>
              </w:rPr>
            </w:pPr>
            <w:r>
              <w:rPr>
                <w:rFonts w:hint="eastAsia" w:ascii="仿宋" w:hAnsi="仿宋" w:eastAsia="仿宋" w:cs="仿宋"/>
                <w:sz w:val="22"/>
                <w:szCs w:val="22"/>
              </w:rPr>
              <w:sym w:font="Wingdings" w:char="00A8"/>
            </w:r>
            <w:r>
              <w:rPr>
                <w:rFonts w:hint="eastAsia" w:ascii="仿宋" w:hAnsi="仿宋" w:eastAsia="仿宋" w:cs="仿宋"/>
                <w:sz w:val="22"/>
                <w:szCs w:val="22"/>
              </w:rPr>
              <w:t xml:space="preserve">是      </w:t>
            </w:r>
            <w:r>
              <w:rPr>
                <w:rFonts w:hint="eastAsia" w:ascii="仿宋" w:hAnsi="仿宋" w:eastAsia="仿宋" w:cs="仿宋"/>
                <w:sz w:val="22"/>
                <w:szCs w:val="22"/>
              </w:rPr>
              <w:sym w:font="Wingdings" w:char="00A8"/>
            </w:r>
            <w:r>
              <w:rPr>
                <w:rFonts w:hint="eastAsia" w:ascii="仿宋" w:hAnsi="仿宋" w:eastAsia="仿宋" w:cs="仿宋"/>
                <w:sz w:val="22"/>
                <w:szCs w:val="22"/>
              </w:rPr>
              <w:t>否</w:t>
            </w:r>
          </w:p>
        </w:tc>
      </w:tr>
    </w:tbl>
    <w:p>
      <w:pPr>
        <w:spacing w:line="500" w:lineRule="exact"/>
        <w:ind w:firstLine="309"/>
        <w:rPr>
          <w:rFonts w:ascii="仿宋" w:hAnsi="仿宋" w:eastAsia="仿宋" w:cs="仿宋"/>
          <w:b/>
          <w:sz w:val="24"/>
        </w:rPr>
      </w:pPr>
      <w:r>
        <w:rPr>
          <w:rFonts w:hint="eastAsia" w:ascii="仿宋" w:hAnsi="仿宋" w:eastAsia="仿宋" w:cs="仿宋"/>
          <w:b/>
          <w:sz w:val="24"/>
        </w:rPr>
        <w:t>注：</w:t>
      </w:r>
    </w:p>
    <w:p>
      <w:pPr>
        <w:spacing w:line="500" w:lineRule="exact"/>
        <w:ind w:firstLine="309"/>
        <w:rPr>
          <w:rFonts w:ascii="仿宋" w:hAnsi="仿宋" w:eastAsia="仿宋" w:cs="仿宋"/>
          <w:b/>
          <w:sz w:val="24"/>
        </w:rPr>
      </w:pPr>
      <w:r>
        <w:rPr>
          <w:rFonts w:hint="eastAsia" w:ascii="仿宋" w:hAnsi="仿宋" w:eastAsia="仿宋" w:cs="仿宋"/>
          <w:b/>
          <w:sz w:val="24"/>
        </w:rPr>
        <w:t>▲1、报价一经涂改，应在涂改处加盖单位公章或者由法定代表人或授权委托人签字或盖章，否则其投标作无效标处理。</w:t>
      </w:r>
    </w:p>
    <w:p>
      <w:pPr>
        <w:spacing w:line="500" w:lineRule="exact"/>
        <w:ind w:firstLine="309"/>
        <w:rPr>
          <w:rFonts w:ascii="仿宋" w:hAnsi="仿宋" w:eastAsia="仿宋" w:cs="仿宋"/>
          <w:b/>
          <w:sz w:val="24"/>
          <w:highlight w:val="none"/>
        </w:rPr>
      </w:pPr>
      <w:r>
        <w:rPr>
          <w:rFonts w:hint="eastAsia" w:ascii="仿宋" w:hAnsi="仿宋" w:eastAsia="仿宋" w:cs="仿宋"/>
          <w:b/>
          <w:sz w:val="24"/>
          <w:highlight w:val="none"/>
        </w:rPr>
        <w:t>▲2、投标费用包括项目实施所需的设备、施工、人工费、安装费、运输费、购买</w:t>
      </w:r>
      <w:bookmarkStart w:id="388" w:name="_GoBack"/>
      <w:bookmarkEnd w:id="388"/>
      <w:r>
        <w:rPr>
          <w:rFonts w:hint="eastAsia" w:ascii="仿宋" w:hAnsi="仿宋" w:eastAsia="仿宋" w:cs="仿宋"/>
          <w:b/>
          <w:sz w:val="24"/>
          <w:highlight w:val="none"/>
        </w:rPr>
        <w:t>及制作标书费、税费及其他一切费用。</w:t>
      </w:r>
    </w:p>
    <w:p>
      <w:pPr>
        <w:spacing w:line="500" w:lineRule="exact"/>
        <w:ind w:firstLine="309"/>
        <w:rPr>
          <w:rFonts w:ascii="仿宋" w:hAnsi="仿宋" w:eastAsia="仿宋" w:cs="仿宋"/>
          <w:b/>
          <w:sz w:val="24"/>
        </w:rPr>
      </w:pPr>
      <w:r>
        <w:rPr>
          <w:rFonts w:hint="eastAsia" w:ascii="仿宋" w:hAnsi="仿宋" w:eastAsia="仿宋" w:cs="仿宋"/>
          <w:b/>
          <w:sz w:val="24"/>
        </w:rPr>
        <w:t>▲3、不提供此表格的将视为没有实质性响应招标文件。</w:t>
      </w:r>
    </w:p>
    <w:p>
      <w:pPr>
        <w:snapToGrid w:val="0"/>
        <w:spacing w:before="50" w:after="50"/>
        <w:ind w:firstLine="480" w:firstLineChars="200"/>
        <w:rPr>
          <w:rFonts w:ascii="仿宋" w:hAnsi="仿宋" w:eastAsia="仿宋" w:cs="仿宋"/>
          <w:color w:val="FF0000"/>
          <w:sz w:val="24"/>
          <w:szCs w:val="24"/>
        </w:rPr>
      </w:pPr>
    </w:p>
    <w:p>
      <w:pPr>
        <w:snapToGrid w:val="0"/>
        <w:spacing w:before="50" w:after="50"/>
        <w:ind w:firstLine="480" w:firstLineChars="200"/>
        <w:rPr>
          <w:rFonts w:ascii="仿宋" w:hAnsi="仿宋" w:eastAsia="仿宋" w:cs="仿宋"/>
          <w:color w:val="FF0000"/>
          <w:sz w:val="24"/>
          <w:szCs w:val="24"/>
        </w:rPr>
      </w:pPr>
    </w:p>
    <w:p>
      <w:pPr>
        <w:spacing w:line="360" w:lineRule="auto"/>
        <w:ind w:right="560" w:rightChars="200"/>
        <w:rPr>
          <w:rFonts w:ascii="仿宋" w:hAnsi="仿宋" w:eastAsia="仿宋" w:cs="仿宋"/>
          <w:b/>
          <w:bCs/>
          <w:sz w:val="24"/>
          <w:szCs w:val="24"/>
        </w:rPr>
      </w:pPr>
    </w:p>
    <w:p>
      <w:pPr>
        <w:spacing w:line="360" w:lineRule="auto"/>
        <w:ind w:right="560" w:rightChars="200"/>
        <w:rPr>
          <w:rFonts w:ascii="仿宋" w:hAnsi="仿宋" w:eastAsia="仿宋" w:cs="仿宋"/>
          <w:b/>
          <w:bCs/>
          <w:sz w:val="24"/>
          <w:szCs w:val="24"/>
        </w:rPr>
      </w:pPr>
    </w:p>
    <w:p>
      <w:pPr>
        <w:spacing w:line="360" w:lineRule="auto"/>
        <w:ind w:right="560" w:rightChars="200"/>
        <w:rPr>
          <w:rFonts w:ascii="仿宋" w:hAnsi="仿宋" w:eastAsia="仿宋" w:cs="仿宋"/>
          <w:b/>
          <w:bCs/>
          <w:sz w:val="24"/>
          <w:szCs w:val="24"/>
        </w:rPr>
      </w:pPr>
    </w:p>
    <w:p>
      <w:pPr>
        <w:snapToGrid w:val="0"/>
        <w:spacing w:line="360" w:lineRule="auto"/>
        <w:ind w:firstLine="4200" w:firstLineChars="1500"/>
        <w:rPr>
          <w:rFonts w:ascii="仿宋" w:hAnsi="仿宋" w:eastAsia="仿宋" w:cs="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pPr>
        <w:snapToGrid w:val="0"/>
        <w:spacing w:line="360" w:lineRule="auto"/>
        <w:ind w:firstLine="4200" w:firstLineChars="1500"/>
        <w:rPr>
          <w:rFonts w:ascii="仿宋" w:hAnsi="仿宋" w:eastAsia="仿宋" w:cs="仿宋"/>
          <w:spacing w:val="20"/>
          <w:sz w:val="24"/>
          <w:szCs w:val="24"/>
        </w:rPr>
      </w:pPr>
      <w:r>
        <w:rPr>
          <w:rFonts w:hint="eastAsia" w:ascii="仿宋" w:hAnsi="仿宋" w:eastAsia="仿宋" w:cs="仿宋"/>
          <w:spacing w:val="20"/>
          <w:sz w:val="24"/>
          <w:szCs w:val="24"/>
        </w:rPr>
        <w:t>供应商盖章：</w:t>
      </w:r>
    </w:p>
    <w:p>
      <w:pPr>
        <w:snapToGrid w:val="0"/>
        <w:spacing w:line="360" w:lineRule="auto"/>
        <w:ind w:firstLine="4200" w:firstLineChars="1500"/>
        <w:rPr>
          <w:rFonts w:ascii="仿宋" w:hAnsi="仿宋" w:eastAsia="仿宋" w:cs="仿宋"/>
          <w:b/>
          <w:bCs/>
          <w:sz w:val="24"/>
          <w:szCs w:val="24"/>
        </w:rPr>
      </w:pPr>
      <w:r>
        <w:rPr>
          <w:rFonts w:hint="eastAsia" w:ascii="仿宋" w:hAnsi="仿宋" w:eastAsia="仿宋" w:cs="仿宋"/>
          <w:spacing w:val="20"/>
          <w:sz w:val="24"/>
          <w:szCs w:val="24"/>
        </w:rPr>
        <w:t>日  期：</w:t>
      </w:r>
    </w:p>
    <w:p>
      <w:pPr>
        <w:snapToGrid w:val="0"/>
        <w:spacing w:beforeLines="50" w:afterLines="50" w:line="400" w:lineRule="exact"/>
        <w:jc w:val="center"/>
        <w:rPr>
          <w:rFonts w:ascii="仿宋" w:hAnsi="仿宋" w:eastAsia="仿宋" w:cs="仿宋"/>
          <w:b/>
          <w:bCs/>
          <w:sz w:val="24"/>
          <w:szCs w:val="24"/>
        </w:rPr>
      </w:pPr>
      <w:r>
        <w:rPr>
          <w:rFonts w:hint="eastAsia" w:ascii="仿宋" w:hAnsi="仿宋" w:eastAsia="仿宋" w:cs="仿宋"/>
          <w:b/>
          <w:bCs/>
          <w:color w:val="000000"/>
        </w:rPr>
        <w:br w:type="page"/>
      </w:r>
      <w:r>
        <w:rPr>
          <w:rFonts w:hint="eastAsia" w:ascii="仿宋" w:hAnsi="仿宋" w:eastAsia="仿宋" w:cs="仿宋"/>
          <w:b/>
          <w:bCs/>
          <w:sz w:val="24"/>
          <w:szCs w:val="24"/>
        </w:rPr>
        <w:t>三、投标报价明细表</w:t>
      </w:r>
    </w:p>
    <w:tbl>
      <w:tblPr>
        <w:tblStyle w:val="47"/>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76"/>
        <w:gridCol w:w="865"/>
        <w:gridCol w:w="855"/>
        <w:gridCol w:w="1720"/>
        <w:gridCol w:w="1094"/>
        <w:gridCol w:w="939"/>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01"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sz w:val="24"/>
                <w:szCs w:val="24"/>
              </w:rPr>
              <w:t>序号</w:t>
            </w:r>
          </w:p>
        </w:tc>
        <w:tc>
          <w:tcPr>
            <w:tcW w:w="1876"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产品名称</w:t>
            </w:r>
          </w:p>
        </w:tc>
        <w:tc>
          <w:tcPr>
            <w:tcW w:w="865"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数量</w:t>
            </w:r>
          </w:p>
        </w:tc>
        <w:tc>
          <w:tcPr>
            <w:tcW w:w="855"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单位</w:t>
            </w:r>
          </w:p>
        </w:tc>
        <w:tc>
          <w:tcPr>
            <w:tcW w:w="1720"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型号、规格、参数</w:t>
            </w:r>
          </w:p>
        </w:tc>
        <w:tc>
          <w:tcPr>
            <w:tcW w:w="1094"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品牌</w:t>
            </w:r>
          </w:p>
        </w:tc>
        <w:tc>
          <w:tcPr>
            <w:tcW w:w="939"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制造商</w:t>
            </w:r>
          </w:p>
        </w:tc>
        <w:tc>
          <w:tcPr>
            <w:tcW w:w="939"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单价</w:t>
            </w:r>
          </w:p>
          <w:p>
            <w:pPr>
              <w:spacing w:line="440" w:lineRule="exact"/>
              <w:jc w:val="center"/>
              <w:rPr>
                <w:rFonts w:ascii="仿宋" w:hAnsi="仿宋" w:eastAsia="仿宋" w:cs="仿宋"/>
                <w:bCs/>
                <w:sz w:val="24"/>
                <w:szCs w:val="24"/>
              </w:rPr>
            </w:pPr>
            <w:r>
              <w:rPr>
                <w:rFonts w:hint="eastAsia" w:ascii="仿宋" w:hAnsi="仿宋" w:eastAsia="仿宋" w:cs="仿宋"/>
                <w:bCs/>
                <w:sz w:val="24"/>
                <w:szCs w:val="24"/>
              </w:rPr>
              <w:t>（元）</w:t>
            </w:r>
          </w:p>
        </w:tc>
        <w:tc>
          <w:tcPr>
            <w:tcW w:w="938"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总价</w:t>
            </w:r>
          </w:p>
          <w:p>
            <w:pPr>
              <w:spacing w:line="440" w:lineRule="exact"/>
              <w:jc w:val="center"/>
              <w:rPr>
                <w:rFonts w:ascii="仿宋" w:hAnsi="仿宋" w:eastAsia="仿宋" w:cs="仿宋"/>
                <w:bCs/>
                <w:sz w:val="24"/>
                <w:szCs w:val="24"/>
              </w:rPr>
            </w:pPr>
            <w:r>
              <w:rPr>
                <w:rFonts w:hint="eastAsia" w:ascii="仿宋" w:hAnsi="仿宋" w:eastAsia="仿宋" w:cs="仿宋"/>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901"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1</w:t>
            </w:r>
          </w:p>
        </w:tc>
        <w:tc>
          <w:tcPr>
            <w:tcW w:w="1876" w:type="dxa"/>
            <w:noWrap/>
            <w:vAlign w:val="center"/>
          </w:tcPr>
          <w:p>
            <w:pPr>
              <w:widowControl/>
              <w:spacing w:line="440" w:lineRule="exact"/>
              <w:jc w:val="center"/>
              <w:rPr>
                <w:rFonts w:ascii="仿宋" w:hAnsi="仿宋" w:eastAsia="仿宋" w:cs="仿宋"/>
                <w:kern w:val="0"/>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01"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2</w:t>
            </w:r>
          </w:p>
        </w:tc>
        <w:tc>
          <w:tcPr>
            <w:tcW w:w="1876" w:type="dxa"/>
            <w:noWrap/>
            <w:vAlign w:val="center"/>
          </w:tcPr>
          <w:p>
            <w:pPr>
              <w:widowControl/>
              <w:spacing w:line="440" w:lineRule="exact"/>
              <w:jc w:val="center"/>
              <w:rPr>
                <w:rFonts w:ascii="仿宋" w:hAnsi="仿宋" w:eastAsia="仿宋" w:cs="仿宋"/>
                <w:kern w:val="0"/>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1"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3</w:t>
            </w: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01"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4</w:t>
            </w: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1"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5</w:t>
            </w: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901"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6</w:t>
            </w: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7</w:t>
            </w: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w:t>
            </w: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noWrap/>
            <w:vAlign w:val="center"/>
          </w:tcPr>
          <w:p>
            <w:pPr>
              <w:spacing w:line="440" w:lineRule="exact"/>
              <w:jc w:val="center"/>
              <w:rPr>
                <w:rFonts w:ascii="仿宋" w:hAnsi="仿宋" w:eastAsia="仿宋" w:cs="仿宋"/>
                <w:bCs/>
                <w:sz w:val="24"/>
                <w:szCs w:val="24"/>
              </w:rPr>
            </w:pP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noWrap/>
            <w:vAlign w:val="center"/>
          </w:tcPr>
          <w:p>
            <w:pPr>
              <w:spacing w:line="440" w:lineRule="exact"/>
              <w:jc w:val="center"/>
              <w:rPr>
                <w:rFonts w:ascii="仿宋" w:hAnsi="仿宋" w:eastAsia="仿宋" w:cs="仿宋"/>
                <w:bCs/>
                <w:sz w:val="24"/>
                <w:szCs w:val="24"/>
              </w:rPr>
            </w:pP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noWrap/>
            <w:vAlign w:val="center"/>
          </w:tcPr>
          <w:p>
            <w:pPr>
              <w:spacing w:line="440" w:lineRule="exact"/>
              <w:jc w:val="center"/>
              <w:rPr>
                <w:rFonts w:ascii="仿宋" w:hAnsi="仿宋" w:eastAsia="仿宋" w:cs="仿宋"/>
                <w:bCs/>
                <w:sz w:val="24"/>
                <w:szCs w:val="24"/>
              </w:rPr>
            </w:pP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noWrap/>
            <w:vAlign w:val="center"/>
          </w:tcPr>
          <w:p>
            <w:pPr>
              <w:spacing w:line="440" w:lineRule="exact"/>
              <w:jc w:val="center"/>
              <w:rPr>
                <w:rFonts w:ascii="仿宋" w:hAnsi="仿宋" w:eastAsia="仿宋" w:cs="仿宋"/>
                <w:bCs/>
                <w:sz w:val="24"/>
                <w:szCs w:val="24"/>
              </w:rPr>
            </w:pP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noWrap/>
            <w:vAlign w:val="center"/>
          </w:tcPr>
          <w:p>
            <w:pPr>
              <w:spacing w:line="440" w:lineRule="exact"/>
              <w:jc w:val="center"/>
              <w:rPr>
                <w:rFonts w:ascii="仿宋" w:hAnsi="仿宋" w:eastAsia="仿宋" w:cs="仿宋"/>
                <w:bCs/>
                <w:sz w:val="24"/>
                <w:szCs w:val="24"/>
              </w:rPr>
            </w:pP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noWrap/>
            <w:vAlign w:val="center"/>
          </w:tcPr>
          <w:p>
            <w:pPr>
              <w:spacing w:line="440" w:lineRule="exact"/>
              <w:jc w:val="center"/>
              <w:rPr>
                <w:rFonts w:ascii="仿宋" w:hAnsi="仿宋" w:eastAsia="仿宋" w:cs="仿宋"/>
                <w:bCs/>
                <w:sz w:val="24"/>
                <w:szCs w:val="24"/>
              </w:rPr>
            </w:pP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noWrap/>
            <w:vAlign w:val="center"/>
          </w:tcPr>
          <w:p>
            <w:pPr>
              <w:spacing w:line="440" w:lineRule="exact"/>
              <w:jc w:val="center"/>
              <w:rPr>
                <w:rFonts w:ascii="仿宋" w:hAnsi="仿宋" w:eastAsia="仿宋" w:cs="仿宋"/>
                <w:bCs/>
                <w:sz w:val="24"/>
                <w:szCs w:val="24"/>
              </w:rPr>
            </w:pPr>
          </w:p>
        </w:tc>
        <w:tc>
          <w:tcPr>
            <w:tcW w:w="1876" w:type="dxa"/>
            <w:noWrap/>
            <w:vAlign w:val="center"/>
          </w:tcPr>
          <w:p>
            <w:pPr>
              <w:spacing w:line="440" w:lineRule="exact"/>
              <w:jc w:val="center"/>
              <w:rPr>
                <w:rFonts w:ascii="仿宋" w:hAnsi="仿宋" w:eastAsia="仿宋" w:cs="仿宋"/>
                <w:bCs/>
                <w:sz w:val="24"/>
                <w:szCs w:val="24"/>
              </w:rPr>
            </w:pPr>
          </w:p>
        </w:tc>
        <w:tc>
          <w:tcPr>
            <w:tcW w:w="865" w:type="dxa"/>
            <w:noWrap/>
            <w:vAlign w:val="center"/>
          </w:tcPr>
          <w:p>
            <w:pPr>
              <w:spacing w:line="440" w:lineRule="exact"/>
              <w:jc w:val="center"/>
              <w:rPr>
                <w:rFonts w:ascii="仿宋" w:hAnsi="仿宋" w:eastAsia="仿宋" w:cs="仿宋"/>
                <w:bCs/>
                <w:sz w:val="24"/>
                <w:szCs w:val="24"/>
              </w:rPr>
            </w:pPr>
          </w:p>
        </w:tc>
        <w:tc>
          <w:tcPr>
            <w:tcW w:w="855" w:type="dxa"/>
            <w:noWrap/>
            <w:vAlign w:val="center"/>
          </w:tcPr>
          <w:p>
            <w:pPr>
              <w:spacing w:line="440" w:lineRule="exact"/>
              <w:jc w:val="center"/>
              <w:rPr>
                <w:rFonts w:ascii="仿宋" w:hAnsi="仿宋" w:eastAsia="仿宋" w:cs="仿宋"/>
                <w:bCs/>
                <w:sz w:val="24"/>
                <w:szCs w:val="24"/>
              </w:rPr>
            </w:pPr>
          </w:p>
        </w:tc>
        <w:tc>
          <w:tcPr>
            <w:tcW w:w="1720" w:type="dxa"/>
            <w:noWrap/>
            <w:vAlign w:val="center"/>
          </w:tcPr>
          <w:p>
            <w:pPr>
              <w:spacing w:line="440" w:lineRule="exact"/>
              <w:jc w:val="center"/>
              <w:rPr>
                <w:rFonts w:ascii="仿宋" w:hAnsi="仿宋" w:eastAsia="仿宋" w:cs="仿宋"/>
                <w:bCs/>
                <w:sz w:val="24"/>
                <w:szCs w:val="24"/>
              </w:rPr>
            </w:pPr>
          </w:p>
        </w:tc>
        <w:tc>
          <w:tcPr>
            <w:tcW w:w="1094"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9" w:type="dxa"/>
            <w:noWrap/>
            <w:vAlign w:val="center"/>
          </w:tcPr>
          <w:p>
            <w:pPr>
              <w:spacing w:line="440" w:lineRule="exact"/>
              <w:jc w:val="center"/>
              <w:rPr>
                <w:rFonts w:ascii="仿宋" w:hAnsi="仿宋" w:eastAsia="仿宋" w:cs="仿宋"/>
                <w:bCs/>
                <w:sz w:val="24"/>
                <w:szCs w:val="24"/>
              </w:rPr>
            </w:pPr>
          </w:p>
        </w:tc>
        <w:tc>
          <w:tcPr>
            <w:tcW w:w="938" w:type="dxa"/>
            <w:noWrap/>
            <w:vAlign w:val="center"/>
          </w:tcPr>
          <w:p>
            <w:pPr>
              <w:spacing w:line="44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188" w:type="dxa"/>
            <w:gridSpan w:val="8"/>
            <w:noWrap/>
            <w:vAlign w:val="center"/>
          </w:tcPr>
          <w:p>
            <w:pPr>
              <w:spacing w:line="440" w:lineRule="exact"/>
              <w:jc w:val="center"/>
              <w:rPr>
                <w:rFonts w:ascii="仿宋" w:hAnsi="仿宋" w:eastAsia="仿宋" w:cs="仿宋"/>
                <w:bCs/>
                <w:sz w:val="24"/>
                <w:szCs w:val="24"/>
              </w:rPr>
            </w:pPr>
            <w:r>
              <w:rPr>
                <w:rFonts w:hint="eastAsia" w:ascii="仿宋" w:hAnsi="仿宋" w:eastAsia="仿宋" w:cs="仿宋"/>
                <w:bCs/>
                <w:sz w:val="24"/>
                <w:szCs w:val="24"/>
              </w:rPr>
              <w:t>合计：             元</w:t>
            </w:r>
          </w:p>
        </w:tc>
        <w:tc>
          <w:tcPr>
            <w:tcW w:w="939" w:type="dxa"/>
            <w:noWrap/>
            <w:vAlign w:val="center"/>
          </w:tcPr>
          <w:p>
            <w:pPr>
              <w:spacing w:line="440" w:lineRule="exact"/>
              <w:jc w:val="center"/>
              <w:rPr>
                <w:rFonts w:ascii="仿宋" w:hAnsi="仿宋" w:eastAsia="仿宋" w:cs="仿宋"/>
                <w:bCs/>
                <w:sz w:val="24"/>
                <w:szCs w:val="24"/>
              </w:rPr>
            </w:pPr>
          </w:p>
        </w:tc>
      </w:tr>
    </w:tbl>
    <w:p>
      <w:pPr>
        <w:spacing w:line="360" w:lineRule="auto"/>
        <w:rPr>
          <w:rFonts w:ascii="仿宋" w:hAnsi="仿宋" w:eastAsia="仿宋" w:cs="仿宋"/>
          <w:b/>
          <w:bCs/>
          <w:sz w:val="24"/>
          <w:szCs w:val="24"/>
          <w:lang w:val="zh-CN"/>
        </w:rPr>
      </w:pPr>
      <w:r>
        <w:rPr>
          <w:rFonts w:hint="eastAsia" w:ascii="仿宋" w:hAnsi="仿宋" w:eastAsia="仿宋" w:cs="仿宋"/>
          <w:b/>
          <w:bCs/>
          <w:kern w:val="0"/>
          <w:sz w:val="24"/>
          <w:szCs w:val="24"/>
          <w:lang w:val="zh-CN"/>
        </w:rPr>
        <w:t>注</w:t>
      </w:r>
      <w:r>
        <w:rPr>
          <w:rFonts w:hint="eastAsia" w:ascii="仿宋" w:hAnsi="仿宋" w:eastAsia="仿宋" w:cs="仿宋"/>
          <w:b/>
          <w:bCs/>
          <w:kern w:val="0"/>
          <w:sz w:val="24"/>
          <w:szCs w:val="24"/>
        </w:rPr>
        <w:t>1</w:t>
      </w:r>
      <w:r>
        <w:rPr>
          <w:rFonts w:hint="eastAsia" w:ascii="仿宋" w:hAnsi="仿宋" w:eastAsia="仿宋" w:cs="仿宋"/>
          <w:b/>
          <w:bCs/>
          <w:kern w:val="0"/>
          <w:sz w:val="24"/>
          <w:szCs w:val="24"/>
          <w:lang w:val="zh-CN"/>
        </w:rPr>
        <w:t>：</w:t>
      </w:r>
      <w:r>
        <w:rPr>
          <w:rFonts w:hint="eastAsia" w:ascii="仿宋" w:hAnsi="仿宋" w:eastAsia="仿宋" w:cs="仿宋"/>
          <w:b/>
          <w:bCs/>
          <w:kern w:val="0"/>
          <w:sz w:val="24"/>
          <w:szCs w:val="24"/>
        </w:rPr>
        <w:t>供应商</w:t>
      </w:r>
      <w:r>
        <w:rPr>
          <w:rFonts w:hint="eastAsia" w:ascii="仿宋" w:hAnsi="仿宋" w:eastAsia="仿宋" w:cs="仿宋"/>
          <w:b/>
          <w:bCs/>
          <w:kern w:val="0"/>
          <w:sz w:val="24"/>
          <w:szCs w:val="24"/>
          <w:lang w:val="zh-CN"/>
        </w:rPr>
        <w:t>可根据招标文件需求自行添加行列。</w:t>
      </w:r>
    </w:p>
    <w:p>
      <w:pPr>
        <w:widowControl/>
        <w:spacing w:after="120" w:line="276" w:lineRule="auto"/>
        <w:jc w:val="left"/>
        <w:rPr>
          <w:rFonts w:ascii="仿宋" w:hAnsi="仿宋" w:eastAsia="仿宋" w:cs="仿宋"/>
          <w:spacing w:val="-4"/>
          <w:sz w:val="21"/>
          <w:szCs w:val="21"/>
        </w:rPr>
      </w:pPr>
      <w:r>
        <w:rPr>
          <w:rFonts w:hint="eastAsia" w:ascii="仿宋" w:hAnsi="仿宋" w:eastAsia="仿宋" w:cs="仿宋"/>
          <w:b/>
          <w:bCs/>
          <w:spacing w:val="-4"/>
          <w:sz w:val="24"/>
          <w:szCs w:val="24"/>
        </w:rPr>
        <w:t xml:space="preserve">   2：以上单价汇总后的价格须与开标一览表的最终报价相一致。</w:t>
      </w:r>
    </w:p>
    <w:p>
      <w:pPr>
        <w:rPr>
          <w:rFonts w:ascii="仿宋" w:hAnsi="仿宋" w:eastAsia="仿宋" w:cs="仿宋"/>
        </w:rPr>
      </w:pPr>
    </w:p>
    <w:p>
      <w:pPr>
        <w:snapToGrid w:val="0"/>
        <w:spacing w:line="360" w:lineRule="auto"/>
        <w:ind w:firstLine="4200" w:firstLineChars="1500"/>
        <w:rPr>
          <w:rFonts w:ascii="仿宋" w:hAnsi="仿宋" w:eastAsia="仿宋" w:cs="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pPr>
        <w:snapToGrid w:val="0"/>
        <w:spacing w:line="360" w:lineRule="auto"/>
        <w:ind w:firstLine="4200" w:firstLineChars="1500"/>
        <w:rPr>
          <w:rFonts w:ascii="仿宋" w:hAnsi="仿宋" w:eastAsia="仿宋" w:cs="仿宋"/>
          <w:spacing w:val="20"/>
          <w:sz w:val="24"/>
          <w:szCs w:val="24"/>
        </w:rPr>
      </w:pPr>
      <w:r>
        <w:rPr>
          <w:rFonts w:hint="eastAsia" w:ascii="仿宋" w:hAnsi="仿宋" w:eastAsia="仿宋" w:cs="仿宋"/>
          <w:spacing w:val="20"/>
          <w:sz w:val="24"/>
          <w:szCs w:val="24"/>
        </w:rPr>
        <w:t>供应商盖章：</w:t>
      </w:r>
    </w:p>
    <w:p>
      <w:pPr>
        <w:snapToGrid w:val="0"/>
        <w:spacing w:line="360" w:lineRule="auto"/>
        <w:ind w:firstLine="4200" w:firstLineChars="1500"/>
        <w:rPr>
          <w:rFonts w:ascii="仿宋" w:hAnsi="仿宋" w:eastAsia="仿宋" w:cs="仿宋"/>
          <w:b/>
          <w:bCs/>
          <w:sz w:val="24"/>
          <w:szCs w:val="24"/>
        </w:rPr>
      </w:pPr>
      <w:r>
        <w:rPr>
          <w:rFonts w:hint="eastAsia" w:ascii="仿宋" w:hAnsi="仿宋" w:eastAsia="仿宋" w:cs="仿宋"/>
          <w:spacing w:val="20"/>
          <w:sz w:val="24"/>
          <w:szCs w:val="24"/>
        </w:rPr>
        <w:t>日  期：</w:t>
      </w:r>
    </w:p>
    <w:p>
      <w:pPr>
        <w:pStyle w:val="33"/>
        <w:rPr>
          <w:rFonts w:ascii="仿宋" w:hAnsi="仿宋" w:eastAsia="仿宋" w:cs="仿宋"/>
        </w:rPr>
      </w:pPr>
    </w:p>
    <w:p>
      <w:pPr>
        <w:pStyle w:val="33"/>
        <w:rPr>
          <w:rFonts w:ascii="仿宋" w:hAnsi="仿宋" w:eastAsia="仿宋" w:cs="仿宋"/>
        </w:rPr>
      </w:pPr>
    </w:p>
    <w:p>
      <w:pPr>
        <w:rPr>
          <w:rFonts w:ascii="仿宋" w:hAnsi="仿宋" w:eastAsia="仿宋" w:cs="仿宋"/>
          <w:b/>
          <w:bCs/>
          <w:sz w:val="24"/>
          <w:szCs w:val="24"/>
        </w:rPr>
      </w:pPr>
      <w:r>
        <w:rPr>
          <w:rFonts w:hint="eastAsia" w:ascii="仿宋" w:hAnsi="仿宋" w:eastAsia="仿宋" w:cs="仿宋"/>
          <w:b/>
          <w:bCs/>
          <w:sz w:val="24"/>
          <w:szCs w:val="24"/>
        </w:rPr>
        <w:br w:type="page"/>
      </w:r>
    </w:p>
    <w:p>
      <w:pPr>
        <w:snapToGrid w:val="0"/>
        <w:spacing w:beforeLines="50" w:afterLines="50" w:line="400" w:lineRule="exact"/>
        <w:jc w:val="center"/>
        <w:rPr>
          <w:rFonts w:ascii="仿宋" w:hAnsi="仿宋" w:eastAsia="仿宋" w:cs="仿宋"/>
          <w:b/>
          <w:bCs/>
          <w:sz w:val="24"/>
          <w:szCs w:val="24"/>
        </w:rPr>
      </w:pPr>
      <w:r>
        <w:rPr>
          <w:rFonts w:hint="eastAsia" w:ascii="仿宋" w:hAnsi="仿宋" w:eastAsia="仿宋" w:cs="仿宋"/>
          <w:b/>
          <w:bCs/>
          <w:sz w:val="24"/>
          <w:szCs w:val="24"/>
        </w:rPr>
        <w:t>四、招标代理服务费承诺函</w:t>
      </w:r>
    </w:p>
    <w:p>
      <w:pPr>
        <w:pStyle w:val="7"/>
        <w:spacing w:line="640" w:lineRule="exact"/>
        <w:ind w:firstLine="0"/>
        <w:jc w:val="left"/>
        <w:rPr>
          <w:rFonts w:ascii="仿宋" w:hAnsi="仿宋" w:eastAsia="仿宋" w:cs="仿宋"/>
          <w:sz w:val="24"/>
          <w:szCs w:val="24"/>
        </w:rPr>
      </w:pPr>
      <w:r>
        <w:rPr>
          <w:rFonts w:hint="eastAsia" w:ascii="仿宋" w:hAnsi="仿宋" w:eastAsia="仿宋" w:cs="仿宋"/>
          <w:sz w:val="24"/>
          <w:szCs w:val="24"/>
        </w:rPr>
        <w:t>浙江天钫工程管理咨询有限公司：</w:t>
      </w:r>
    </w:p>
    <w:p>
      <w:pPr>
        <w:pStyle w:val="7"/>
        <w:spacing w:line="6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根据招标文件的规定，一旦我公司中标，我公司同意按招标文件要求向贵公司交纳中标项目的招标代理服务费，在确定中标供应商后，领取中标通知书前的当天一次性结清。</w:t>
      </w:r>
    </w:p>
    <w:p>
      <w:pPr>
        <w:pStyle w:val="7"/>
        <w:spacing w:line="640" w:lineRule="exact"/>
        <w:jc w:val="left"/>
        <w:rPr>
          <w:rFonts w:ascii="仿宋" w:hAnsi="仿宋" w:eastAsia="仿宋" w:cs="仿宋"/>
          <w:sz w:val="24"/>
          <w:szCs w:val="24"/>
        </w:rPr>
      </w:pPr>
      <w:r>
        <w:rPr>
          <w:rFonts w:hint="eastAsia" w:ascii="仿宋" w:hAnsi="仿宋" w:eastAsia="仿宋" w:cs="仿宋"/>
          <w:sz w:val="24"/>
          <w:szCs w:val="24"/>
        </w:rPr>
        <w:t>本承诺函自开标之日起至本次采购期满有效。</w:t>
      </w:r>
    </w:p>
    <w:p>
      <w:pPr>
        <w:pStyle w:val="7"/>
        <w:spacing w:line="640" w:lineRule="exact"/>
        <w:ind w:firstLine="0"/>
        <w:jc w:val="left"/>
        <w:rPr>
          <w:rFonts w:ascii="仿宋" w:hAnsi="仿宋" w:eastAsia="仿宋" w:cs="仿宋"/>
          <w:sz w:val="24"/>
          <w:szCs w:val="24"/>
        </w:rPr>
      </w:pPr>
    </w:p>
    <w:p>
      <w:pPr>
        <w:pStyle w:val="7"/>
        <w:spacing w:line="640" w:lineRule="exact"/>
        <w:ind w:firstLine="0"/>
        <w:jc w:val="left"/>
        <w:rPr>
          <w:rFonts w:ascii="仿宋" w:hAnsi="仿宋" w:eastAsia="仿宋" w:cs="仿宋"/>
          <w:sz w:val="24"/>
          <w:szCs w:val="24"/>
        </w:rPr>
      </w:pPr>
    </w:p>
    <w:p>
      <w:pPr>
        <w:pStyle w:val="7"/>
        <w:spacing w:line="640" w:lineRule="exact"/>
        <w:jc w:val="left"/>
        <w:rPr>
          <w:rFonts w:ascii="仿宋" w:hAnsi="仿宋" w:eastAsia="仿宋" w:cs="仿宋"/>
          <w:sz w:val="24"/>
          <w:szCs w:val="24"/>
        </w:rPr>
      </w:pPr>
    </w:p>
    <w:p>
      <w:pPr>
        <w:snapToGrid w:val="0"/>
        <w:spacing w:line="360" w:lineRule="auto"/>
        <w:ind w:firstLine="4200" w:firstLineChars="1500"/>
        <w:rPr>
          <w:rFonts w:ascii="仿宋" w:hAnsi="仿宋" w:eastAsia="仿宋" w:cs="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pPr>
        <w:snapToGrid w:val="0"/>
        <w:spacing w:line="360" w:lineRule="auto"/>
        <w:ind w:firstLine="4200" w:firstLineChars="1500"/>
        <w:rPr>
          <w:rFonts w:ascii="仿宋" w:hAnsi="仿宋" w:eastAsia="仿宋" w:cs="仿宋"/>
          <w:spacing w:val="20"/>
          <w:sz w:val="24"/>
          <w:szCs w:val="24"/>
        </w:rPr>
      </w:pPr>
      <w:r>
        <w:rPr>
          <w:rFonts w:hint="eastAsia" w:ascii="仿宋" w:hAnsi="仿宋" w:eastAsia="仿宋" w:cs="仿宋"/>
          <w:spacing w:val="20"/>
          <w:sz w:val="24"/>
          <w:szCs w:val="24"/>
        </w:rPr>
        <w:t>供应商盖章：</w:t>
      </w:r>
    </w:p>
    <w:p>
      <w:pPr>
        <w:snapToGrid w:val="0"/>
        <w:spacing w:line="360" w:lineRule="auto"/>
        <w:ind w:firstLine="4200" w:firstLineChars="1500"/>
        <w:rPr>
          <w:rFonts w:ascii="仿宋" w:hAnsi="仿宋" w:eastAsia="仿宋" w:cs="仿宋"/>
          <w:b/>
          <w:bCs/>
          <w:sz w:val="24"/>
          <w:szCs w:val="24"/>
        </w:rPr>
      </w:pPr>
      <w:r>
        <w:rPr>
          <w:rFonts w:hint="eastAsia" w:ascii="仿宋" w:hAnsi="仿宋" w:eastAsia="仿宋" w:cs="仿宋"/>
          <w:spacing w:val="20"/>
          <w:sz w:val="24"/>
          <w:szCs w:val="24"/>
        </w:rPr>
        <w:t>日  期：</w:t>
      </w:r>
    </w:p>
    <w:p>
      <w:pPr>
        <w:rPr>
          <w:rFonts w:ascii="仿宋" w:hAnsi="仿宋" w:eastAsia="仿宋" w:cs="仿宋"/>
          <w:b/>
          <w:bCs/>
          <w:sz w:val="30"/>
          <w:szCs w:val="30"/>
        </w:rPr>
      </w:pPr>
    </w:p>
    <w:p>
      <w:pPr>
        <w:rPr>
          <w:rFonts w:ascii="仿宋" w:hAnsi="仿宋" w:eastAsia="仿宋" w:cs="仿宋"/>
          <w:b/>
          <w:bCs/>
          <w:sz w:val="30"/>
          <w:szCs w:val="30"/>
        </w:rPr>
      </w:pPr>
    </w:p>
    <w:p>
      <w:pPr>
        <w:snapToGrid w:val="0"/>
        <w:spacing w:beforeLines="50" w:afterLines="50" w:line="400" w:lineRule="exact"/>
        <w:jc w:val="center"/>
        <w:rPr>
          <w:rFonts w:ascii="仿宋" w:hAnsi="仿宋" w:eastAsia="仿宋" w:cs="仿宋"/>
          <w:b/>
          <w:bCs/>
          <w:spacing w:val="24"/>
          <w:sz w:val="24"/>
          <w:szCs w:val="24"/>
        </w:rPr>
      </w:pPr>
    </w:p>
    <w:p>
      <w:pPr>
        <w:snapToGrid w:val="0"/>
        <w:spacing w:beforeLines="50" w:afterLines="50" w:line="400" w:lineRule="exact"/>
        <w:jc w:val="center"/>
        <w:rPr>
          <w:rFonts w:ascii="仿宋" w:hAnsi="仿宋" w:eastAsia="仿宋" w:cs="仿宋"/>
          <w:b/>
          <w:bCs/>
          <w:spacing w:val="24"/>
          <w:sz w:val="24"/>
          <w:szCs w:val="24"/>
        </w:rPr>
      </w:pPr>
    </w:p>
    <w:p>
      <w:pPr>
        <w:rPr>
          <w:rFonts w:ascii="仿宋" w:hAnsi="仿宋" w:eastAsia="仿宋" w:cs="仿宋"/>
          <w:b/>
          <w:bCs/>
          <w:spacing w:val="24"/>
          <w:sz w:val="24"/>
          <w:szCs w:val="24"/>
        </w:rPr>
      </w:pPr>
      <w:r>
        <w:rPr>
          <w:rFonts w:hint="eastAsia" w:ascii="仿宋" w:hAnsi="仿宋" w:eastAsia="仿宋" w:cs="仿宋"/>
          <w:b/>
          <w:bCs/>
          <w:spacing w:val="24"/>
          <w:sz w:val="24"/>
          <w:szCs w:val="24"/>
        </w:rPr>
        <w:br w:type="page"/>
      </w:r>
    </w:p>
    <w:p>
      <w:pPr>
        <w:pStyle w:val="7"/>
        <w:spacing w:line="600" w:lineRule="exact"/>
        <w:ind w:firstLine="0"/>
        <w:jc w:val="center"/>
        <w:rPr>
          <w:rFonts w:ascii="仿宋" w:hAnsi="仿宋" w:eastAsia="仿宋" w:cs="仿宋"/>
          <w:b/>
          <w:bCs/>
          <w:spacing w:val="24"/>
          <w:sz w:val="24"/>
          <w:szCs w:val="24"/>
        </w:rPr>
      </w:pPr>
      <w:r>
        <w:rPr>
          <w:rFonts w:hint="eastAsia" w:ascii="仿宋" w:hAnsi="仿宋" w:eastAsia="仿宋" w:cs="仿宋"/>
          <w:b/>
          <w:bCs/>
          <w:spacing w:val="24"/>
          <w:sz w:val="24"/>
          <w:szCs w:val="24"/>
        </w:rPr>
        <w:t>五、中小企业声明函</w:t>
      </w:r>
    </w:p>
    <w:p>
      <w:pPr>
        <w:spacing w:line="588" w:lineRule="exact"/>
        <w:jc w:val="center"/>
        <w:rPr>
          <w:rFonts w:ascii="仿宋" w:hAnsi="仿宋" w:eastAsia="仿宋" w:cs="仿宋"/>
          <w:bCs/>
          <w:sz w:val="24"/>
          <w:szCs w:val="24"/>
        </w:rPr>
      </w:pPr>
      <w:r>
        <w:rPr>
          <w:rFonts w:hint="eastAsia" w:ascii="仿宋" w:hAnsi="仿宋" w:eastAsia="仿宋" w:cs="仿宋"/>
          <w:b/>
          <w:bCs/>
          <w:spacing w:val="24"/>
          <w:sz w:val="24"/>
          <w:szCs w:val="24"/>
        </w:rPr>
        <w:t>（一）</w:t>
      </w:r>
      <w:r>
        <w:rPr>
          <w:rFonts w:hint="eastAsia" w:ascii="仿宋" w:hAnsi="仿宋" w:eastAsia="仿宋" w:cs="仿宋"/>
          <w:bCs/>
          <w:sz w:val="24"/>
          <w:szCs w:val="24"/>
        </w:rPr>
        <w:t>中小企业声明函(货物)</w:t>
      </w:r>
    </w:p>
    <w:p>
      <w:pPr>
        <w:spacing w:line="588"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本公司(联合体)郑重声明，根据《政府采购促进中小企业发展管理办法》(财库2020)46号)的规定，本公司(联合体)参加</w:t>
      </w:r>
      <w:r>
        <w:rPr>
          <w:rFonts w:hint="eastAsia" w:ascii="仿宋" w:hAnsi="仿宋" w:eastAsia="仿宋" w:cs="仿宋"/>
          <w:bCs/>
          <w:i/>
          <w:iCs/>
          <w:sz w:val="24"/>
          <w:szCs w:val="24"/>
          <w:u w:val="single"/>
        </w:rPr>
        <w:t>(单位名称)</w:t>
      </w:r>
      <w:r>
        <w:rPr>
          <w:rFonts w:hint="eastAsia" w:ascii="仿宋" w:hAnsi="仿宋" w:eastAsia="仿宋" w:cs="仿宋"/>
          <w:bCs/>
          <w:sz w:val="24"/>
          <w:szCs w:val="24"/>
        </w:rPr>
        <w:t>的</w:t>
      </w:r>
      <w:r>
        <w:rPr>
          <w:rFonts w:hint="eastAsia" w:ascii="仿宋" w:hAnsi="仿宋" w:eastAsia="仿宋" w:cs="仿宋"/>
          <w:bCs/>
          <w:i/>
          <w:iCs/>
          <w:sz w:val="24"/>
          <w:szCs w:val="24"/>
          <w:u w:val="single"/>
        </w:rPr>
        <w:t>(项目名称</w:t>
      </w:r>
      <w:r>
        <w:rPr>
          <w:rFonts w:hint="eastAsia" w:ascii="仿宋" w:hAnsi="仿宋" w:eastAsia="仿宋" w:cs="仿宋"/>
          <w:bCs/>
          <w:sz w:val="24"/>
          <w:szCs w:val="24"/>
        </w:rPr>
        <w:t>)采购活动，提供的货物全部由符合政策要求的中小企业制造。相关企业(含联合体中的中小企业、签订分包意向协议的中小企业)的具体情况如下:</w:t>
      </w:r>
    </w:p>
    <w:p>
      <w:pPr>
        <w:numPr>
          <w:ilvl w:val="0"/>
          <w:numId w:val="8"/>
        </w:numPr>
        <w:spacing w:line="588" w:lineRule="exact"/>
        <w:ind w:firstLine="480" w:firstLineChars="200"/>
        <w:jc w:val="left"/>
        <w:rPr>
          <w:rFonts w:ascii="仿宋" w:hAnsi="仿宋" w:eastAsia="仿宋" w:cs="仿宋"/>
          <w:bCs/>
          <w:sz w:val="24"/>
          <w:szCs w:val="24"/>
          <w:u w:val="single"/>
        </w:rPr>
      </w:pPr>
      <w:r>
        <w:rPr>
          <w:rFonts w:hint="eastAsia" w:ascii="仿宋" w:hAnsi="仿宋" w:eastAsia="仿宋" w:cs="仿宋"/>
          <w:bCs/>
          <w:i/>
          <w:iCs/>
          <w:sz w:val="24"/>
          <w:szCs w:val="24"/>
          <w:u w:val="single"/>
        </w:rPr>
        <w:t>(标的名称)</w:t>
      </w:r>
      <w:r>
        <w:rPr>
          <w:rFonts w:hint="eastAsia" w:ascii="仿宋" w:hAnsi="仿宋" w:eastAsia="仿宋" w:cs="仿宋"/>
          <w:bCs/>
          <w:sz w:val="24"/>
          <w:szCs w:val="24"/>
        </w:rPr>
        <w:t>，属于</w:t>
      </w:r>
      <w:r>
        <w:rPr>
          <w:rFonts w:hint="eastAsia" w:ascii="仿宋" w:hAnsi="仿宋" w:eastAsia="仿宋" w:cs="仿宋"/>
          <w:bCs/>
          <w:i/>
          <w:iCs/>
          <w:sz w:val="24"/>
          <w:szCs w:val="24"/>
          <w:u w:val="single"/>
        </w:rPr>
        <w:t>（采购文件中明确的所属行业）</w:t>
      </w:r>
      <w:r>
        <w:rPr>
          <w:rFonts w:hint="eastAsia" w:ascii="仿宋" w:hAnsi="仿宋" w:eastAsia="仿宋" w:cs="仿宋"/>
          <w:bCs/>
          <w:sz w:val="24"/>
          <w:szCs w:val="24"/>
        </w:rPr>
        <w:t>；制造商为</w:t>
      </w:r>
      <w:r>
        <w:rPr>
          <w:rFonts w:hint="eastAsia" w:ascii="仿宋" w:hAnsi="仿宋" w:eastAsia="仿宋" w:cs="仿宋"/>
          <w:bCs/>
          <w:i/>
          <w:iCs/>
          <w:sz w:val="24"/>
          <w:szCs w:val="24"/>
          <w:u w:val="single"/>
        </w:rPr>
        <w:t xml:space="preserve">   （企业名称）</w:t>
      </w:r>
      <w:r>
        <w:rPr>
          <w:rFonts w:hint="eastAsia" w:ascii="仿宋" w:hAnsi="仿宋" w:eastAsia="仿宋" w:cs="仿宋"/>
          <w:bCs/>
          <w:sz w:val="24"/>
          <w:szCs w:val="24"/>
        </w:rPr>
        <w:t>，从业人员人，营业收入为万元，资产总额为万元</w:t>
      </w:r>
      <w:r>
        <w:fldChar w:fldCharType="begin"/>
      </w:r>
      <w:r>
        <w:instrText xml:space="preserve"> HYPERLINK \l "br10" </w:instrText>
      </w:r>
      <w: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color w:val="000000"/>
          <w:spacing w:val="-1"/>
          <w:sz w:val="24"/>
          <w:vertAlign w:val="superscript"/>
        </w:rPr>
        <w:fldChar w:fldCharType="end"/>
      </w:r>
      <w:r>
        <w:rPr>
          <w:rFonts w:hint="eastAsia" w:ascii="仿宋" w:hAnsi="仿宋" w:eastAsia="仿宋" w:cs="仿宋"/>
          <w:bCs/>
          <w:sz w:val="24"/>
          <w:szCs w:val="24"/>
        </w:rPr>
        <w:t>，属于</w:t>
      </w:r>
      <w:r>
        <w:rPr>
          <w:rFonts w:hint="eastAsia" w:ascii="仿宋" w:hAnsi="仿宋" w:eastAsia="仿宋" w:cs="仿宋"/>
          <w:bCs/>
          <w:i/>
          <w:iCs/>
          <w:sz w:val="24"/>
          <w:szCs w:val="24"/>
          <w:u w:val="single"/>
        </w:rPr>
        <w:t xml:space="preserve"> （中型企业、小型企业、微型企业）</w:t>
      </w:r>
      <w:r>
        <w:rPr>
          <w:rFonts w:hint="eastAsia" w:ascii="仿宋" w:hAnsi="仿宋" w:eastAsia="仿宋" w:cs="仿宋"/>
          <w:bCs/>
          <w:sz w:val="24"/>
          <w:szCs w:val="24"/>
          <w:u w:val="single"/>
        </w:rPr>
        <w:t>；</w:t>
      </w:r>
    </w:p>
    <w:p>
      <w:pPr>
        <w:numPr>
          <w:ilvl w:val="0"/>
          <w:numId w:val="8"/>
        </w:numPr>
        <w:spacing w:line="588" w:lineRule="exact"/>
        <w:ind w:firstLine="480" w:firstLineChars="200"/>
        <w:jc w:val="left"/>
        <w:rPr>
          <w:rFonts w:ascii="仿宋" w:hAnsi="仿宋" w:eastAsia="仿宋" w:cs="仿宋"/>
          <w:bCs/>
          <w:sz w:val="24"/>
          <w:szCs w:val="24"/>
          <w:u w:val="single"/>
        </w:rPr>
      </w:pPr>
      <w:r>
        <w:rPr>
          <w:rFonts w:hint="eastAsia" w:ascii="仿宋" w:hAnsi="仿宋" w:eastAsia="仿宋" w:cs="仿宋"/>
          <w:bCs/>
          <w:i/>
          <w:iCs/>
          <w:sz w:val="24"/>
          <w:szCs w:val="24"/>
          <w:u w:val="single"/>
        </w:rPr>
        <w:t xml:space="preserve">   (标的名称)</w:t>
      </w:r>
      <w:r>
        <w:rPr>
          <w:rFonts w:hint="eastAsia" w:ascii="仿宋" w:hAnsi="仿宋" w:eastAsia="仿宋" w:cs="仿宋"/>
          <w:bCs/>
          <w:sz w:val="24"/>
          <w:szCs w:val="24"/>
        </w:rPr>
        <w:t>，属于</w:t>
      </w:r>
      <w:r>
        <w:rPr>
          <w:rFonts w:hint="eastAsia" w:ascii="仿宋" w:hAnsi="仿宋" w:eastAsia="仿宋" w:cs="仿宋"/>
          <w:bCs/>
          <w:i/>
          <w:iCs/>
          <w:sz w:val="24"/>
          <w:szCs w:val="24"/>
          <w:u w:val="single"/>
        </w:rPr>
        <w:t xml:space="preserve">   （采购文件中明确的所属行业）</w:t>
      </w:r>
      <w:r>
        <w:rPr>
          <w:rFonts w:hint="eastAsia" w:ascii="仿宋" w:hAnsi="仿宋" w:eastAsia="仿宋" w:cs="仿宋"/>
          <w:bCs/>
          <w:sz w:val="24"/>
          <w:szCs w:val="24"/>
        </w:rPr>
        <w:t>；制造商为</w:t>
      </w:r>
      <w:r>
        <w:rPr>
          <w:rFonts w:hint="eastAsia" w:ascii="仿宋" w:hAnsi="仿宋" w:eastAsia="仿宋" w:cs="仿宋"/>
          <w:bCs/>
          <w:i/>
          <w:iCs/>
          <w:sz w:val="24"/>
          <w:szCs w:val="24"/>
          <w:u w:val="single"/>
        </w:rPr>
        <w:t xml:space="preserve">   （企业名称）</w:t>
      </w:r>
      <w:r>
        <w:rPr>
          <w:rFonts w:hint="eastAsia" w:ascii="仿宋" w:hAnsi="仿宋" w:eastAsia="仿宋" w:cs="仿宋"/>
          <w:bCs/>
          <w:sz w:val="24"/>
          <w:szCs w:val="24"/>
        </w:rPr>
        <w:t>，从业人员人，营业收入为万元，资产总额为万元，属于</w:t>
      </w:r>
      <w:r>
        <w:rPr>
          <w:rFonts w:hint="eastAsia" w:ascii="仿宋" w:hAnsi="仿宋" w:eastAsia="仿宋" w:cs="仿宋"/>
          <w:bCs/>
          <w:i/>
          <w:iCs/>
          <w:sz w:val="24"/>
          <w:szCs w:val="24"/>
          <w:u w:val="single"/>
        </w:rPr>
        <w:t xml:space="preserve"> （中型企业、小型企业、微型企业</w:t>
      </w:r>
      <w:r>
        <w:rPr>
          <w:rFonts w:hint="eastAsia" w:ascii="仿宋" w:hAnsi="仿宋" w:eastAsia="仿宋" w:cs="仿宋"/>
          <w:bCs/>
          <w:sz w:val="24"/>
          <w:szCs w:val="24"/>
          <w:u w:val="single"/>
        </w:rPr>
        <w:t>；</w:t>
      </w:r>
    </w:p>
    <w:p>
      <w:pPr>
        <w:spacing w:line="588"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w:t>
      </w:r>
    </w:p>
    <w:p>
      <w:pPr>
        <w:spacing w:line="588"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以上企业，不属于大企业的分支机构，不存在控股股东为大企业的情形，也不存在与大企业的负责人为同一人的情形。</w:t>
      </w:r>
    </w:p>
    <w:p>
      <w:pPr>
        <w:spacing w:line="588"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本企业对上述声明内容的真实性负责。如有假，将依法承担相应责任。</w:t>
      </w:r>
    </w:p>
    <w:p>
      <w:pPr>
        <w:spacing w:line="588" w:lineRule="exact"/>
        <w:jc w:val="left"/>
        <w:rPr>
          <w:rFonts w:ascii="仿宋" w:hAnsi="仿宋" w:eastAsia="仿宋" w:cs="仿宋"/>
          <w:bCs/>
          <w:sz w:val="24"/>
          <w:szCs w:val="24"/>
        </w:rPr>
      </w:pPr>
    </w:p>
    <w:p>
      <w:pPr>
        <w:spacing w:line="588" w:lineRule="exact"/>
        <w:ind w:firstLine="4320" w:firstLineChars="1800"/>
        <w:jc w:val="left"/>
        <w:rPr>
          <w:rFonts w:ascii="仿宋" w:hAnsi="仿宋" w:eastAsia="仿宋" w:cs="仿宋"/>
          <w:bCs/>
          <w:sz w:val="24"/>
          <w:szCs w:val="24"/>
        </w:rPr>
      </w:pPr>
      <w:r>
        <w:rPr>
          <w:rFonts w:hint="eastAsia" w:ascii="仿宋" w:hAnsi="仿宋" w:eastAsia="仿宋" w:cs="仿宋"/>
          <w:bCs/>
          <w:sz w:val="24"/>
          <w:szCs w:val="24"/>
        </w:rPr>
        <w:t>企业名称(盖章)</w:t>
      </w:r>
    </w:p>
    <w:p>
      <w:pPr>
        <w:spacing w:line="588" w:lineRule="exact"/>
        <w:ind w:firstLine="4320" w:firstLineChars="1800"/>
        <w:jc w:val="left"/>
        <w:rPr>
          <w:rFonts w:ascii="仿宋" w:hAnsi="仿宋" w:eastAsia="仿宋" w:cs="仿宋"/>
          <w:bCs/>
          <w:spacing w:val="6"/>
          <w:sz w:val="24"/>
          <w:szCs w:val="24"/>
        </w:rPr>
      </w:pPr>
      <w:r>
        <w:rPr>
          <w:rFonts w:hint="eastAsia" w:ascii="仿宋" w:hAnsi="仿宋" w:eastAsia="仿宋" w:cs="仿宋"/>
          <w:bCs/>
          <w:sz w:val="24"/>
          <w:szCs w:val="24"/>
        </w:rPr>
        <w:t>日期：</w:t>
      </w:r>
    </w:p>
    <w:p>
      <w:pPr>
        <w:tabs>
          <w:tab w:val="left" w:pos="2996"/>
        </w:tabs>
        <w:spacing w:line="600" w:lineRule="exact"/>
        <w:ind w:firstLine="480" w:firstLineChars="200"/>
        <w:rPr>
          <w:rFonts w:ascii="仿宋" w:hAnsi="仿宋" w:eastAsia="仿宋" w:cs="仿宋"/>
          <w:sz w:val="24"/>
        </w:rPr>
      </w:pPr>
    </w:p>
    <w:p>
      <w:pPr>
        <w:spacing w:line="600" w:lineRule="exact"/>
        <w:rPr>
          <w:rFonts w:ascii="仿宋" w:hAnsi="仿宋" w:eastAsia="仿宋" w:cs="仿宋"/>
          <w:sz w:val="21"/>
          <w:szCs w:val="21"/>
        </w:rPr>
      </w:pPr>
      <w:r>
        <w:fldChar w:fldCharType="begin"/>
      </w:r>
      <w:r>
        <w:instrText xml:space="preserve"> HYPERLINK \l "br10" </w:instrText>
      </w:r>
      <w: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color w:val="000000"/>
          <w:spacing w:val="-1"/>
          <w:sz w:val="24"/>
          <w:vertAlign w:val="superscript"/>
        </w:rPr>
        <w:fldChar w:fldCharType="end"/>
      </w:r>
      <w:r>
        <w:rPr>
          <w:rFonts w:hint="eastAsia" w:ascii="仿宋" w:hAnsi="仿宋" w:eastAsia="仿宋" w:cs="仿宋"/>
          <w:sz w:val="21"/>
          <w:szCs w:val="21"/>
        </w:rPr>
        <w:t>从业人员、营业收入、资产总额填报上一年度数据，无上一年度数据的新成立企业可不填报。</w:t>
      </w:r>
    </w:p>
    <w:p>
      <w:pPr>
        <w:spacing w:line="600" w:lineRule="exact"/>
        <w:rPr>
          <w:rFonts w:ascii="仿宋" w:hAnsi="仿宋" w:eastAsia="仿宋" w:cs="仿宋"/>
          <w:sz w:val="21"/>
          <w:szCs w:val="21"/>
        </w:rPr>
      </w:pPr>
      <w:r>
        <w:rPr>
          <w:rFonts w:hint="eastAsia" w:ascii="仿宋" w:hAnsi="仿宋" w:eastAsia="仿宋" w:cs="仿宋"/>
          <w:b/>
          <w:bCs/>
          <w:color w:val="000000"/>
        </w:rPr>
        <w:br w:type="page"/>
      </w:r>
    </w:p>
    <w:p>
      <w:pPr>
        <w:snapToGrid w:val="0"/>
        <w:spacing w:before="50" w:afterLines="50" w:line="600" w:lineRule="exact"/>
        <w:jc w:val="center"/>
        <w:rPr>
          <w:rFonts w:ascii="仿宋" w:hAnsi="仿宋" w:eastAsia="仿宋" w:cs="仿宋"/>
          <w:b/>
          <w:bCs/>
          <w:color w:val="000000"/>
        </w:rPr>
      </w:pPr>
      <w:r>
        <w:rPr>
          <w:rFonts w:hint="eastAsia" w:ascii="仿宋" w:hAnsi="仿宋" w:eastAsia="仿宋" w:cs="仿宋"/>
          <w:b/>
          <w:bCs/>
          <w:color w:val="000000"/>
        </w:rPr>
        <w:t>（二）监狱企业声明函</w:t>
      </w:r>
    </w:p>
    <w:p>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pPr>
        <w:spacing w:line="600" w:lineRule="exact"/>
        <w:ind w:firstLine="360" w:firstLineChars="150"/>
        <w:rPr>
          <w:rFonts w:ascii="仿宋" w:hAnsi="仿宋" w:eastAsia="仿宋" w:cs="仿宋"/>
          <w:sz w:val="24"/>
        </w:rPr>
      </w:pPr>
    </w:p>
    <w:p>
      <w:pPr>
        <w:spacing w:line="600" w:lineRule="exact"/>
        <w:ind w:firstLine="360" w:firstLineChars="150"/>
        <w:rPr>
          <w:rFonts w:ascii="仿宋" w:hAnsi="仿宋" w:eastAsia="仿宋" w:cs="仿宋"/>
          <w:sz w:val="24"/>
        </w:rPr>
      </w:pPr>
      <w:r>
        <w:rPr>
          <w:rFonts w:hint="eastAsia" w:ascii="仿宋" w:hAnsi="仿宋" w:eastAsia="仿宋" w:cs="仿宋"/>
          <w:sz w:val="24"/>
        </w:rPr>
        <w:t>供应商名称(盖章) :</w:t>
      </w:r>
    </w:p>
    <w:p>
      <w:pPr>
        <w:spacing w:line="600" w:lineRule="exact"/>
        <w:ind w:firstLine="360" w:firstLineChars="150"/>
        <w:rPr>
          <w:rFonts w:ascii="仿宋" w:hAnsi="仿宋" w:eastAsia="仿宋" w:cs="仿宋"/>
          <w:sz w:val="24"/>
        </w:rPr>
      </w:pPr>
      <w:r>
        <w:rPr>
          <w:rFonts w:hint="eastAsia" w:ascii="仿宋" w:hAnsi="仿宋" w:eastAsia="仿宋" w:cs="仿宋"/>
          <w:sz w:val="24"/>
        </w:rPr>
        <w:t>日期:  年  月   日</w:t>
      </w:r>
    </w:p>
    <w:p>
      <w:pPr>
        <w:spacing w:line="600" w:lineRule="exact"/>
        <w:rPr>
          <w:rFonts w:ascii="仿宋" w:hAnsi="仿宋" w:eastAsia="仿宋" w:cs="仿宋"/>
          <w:sz w:val="24"/>
        </w:rPr>
      </w:pPr>
    </w:p>
    <w:p>
      <w:pPr>
        <w:spacing w:line="600" w:lineRule="exact"/>
        <w:ind w:firstLine="480" w:firstLineChars="200"/>
        <w:rPr>
          <w:rFonts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Lines="50" w:line="600" w:lineRule="exact"/>
        <w:jc w:val="center"/>
        <w:rPr>
          <w:rFonts w:ascii="仿宋" w:hAnsi="仿宋" w:eastAsia="仿宋" w:cs="仿宋"/>
          <w:b/>
          <w:bCs/>
          <w:color w:val="000000"/>
        </w:rPr>
      </w:pPr>
    </w:p>
    <w:p>
      <w:pPr>
        <w:snapToGrid w:val="0"/>
        <w:spacing w:before="50" w:afterLines="50" w:line="600" w:lineRule="exact"/>
        <w:jc w:val="center"/>
        <w:rPr>
          <w:rFonts w:ascii="仿宋" w:hAnsi="仿宋" w:eastAsia="仿宋" w:cs="仿宋"/>
          <w:b/>
          <w:bCs/>
          <w:color w:val="000000"/>
        </w:rPr>
      </w:pPr>
      <w:r>
        <w:rPr>
          <w:rFonts w:hint="eastAsia" w:ascii="仿宋" w:hAnsi="仿宋" w:eastAsia="仿宋" w:cs="仿宋"/>
          <w:b/>
          <w:bCs/>
          <w:color w:val="000000"/>
        </w:rPr>
        <w:br w:type="page"/>
      </w:r>
      <w:r>
        <w:rPr>
          <w:rFonts w:hint="eastAsia" w:ascii="仿宋" w:hAnsi="仿宋" w:eastAsia="仿宋" w:cs="仿宋"/>
          <w:b/>
          <w:bCs/>
          <w:color w:val="000000"/>
        </w:rPr>
        <w:t>（三）残疾人福利性单位声明函</w:t>
      </w:r>
    </w:p>
    <w:p>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pPr>
        <w:spacing w:line="600" w:lineRule="exact"/>
        <w:ind w:firstLine="480" w:firstLineChars="200"/>
        <w:rPr>
          <w:rFonts w:ascii="仿宋" w:hAnsi="仿宋" w:eastAsia="仿宋" w:cs="仿宋"/>
          <w:sz w:val="24"/>
        </w:rPr>
      </w:pPr>
    </w:p>
    <w:p>
      <w:pPr>
        <w:spacing w:line="600" w:lineRule="exact"/>
        <w:ind w:firstLine="480" w:firstLineChars="200"/>
        <w:rPr>
          <w:rFonts w:ascii="仿宋" w:hAnsi="仿宋" w:eastAsia="仿宋" w:cs="仿宋"/>
          <w:sz w:val="24"/>
        </w:rPr>
      </w:pPr>
    </w:p>
    <w:p>
      <w:pPr>
        <w:spacing w:line="600" w:lineRule="exact"/>
        <w:ind w:firstLine="480" w:firstLineChars="200"/>
        <w:rPr>
          <w:rFonts w:ascii="仿宋" w:hAnsi="仿宋" w:eastAsia="仿宋" w:cs="仿宋"/>
          <w:sz w:val="24"/>
        </w:rPr>
      </w:pPr>
      <w:r>
        <w:rPr>
          <w:rFonts w:hint="eastAsia" w:ascii="仿宋" w:hAnsi="仿宋" w:eastAsia="仿宋" w:cs="仿宋"/>
          <w:sz w:val="24"/>
        </w:rPr>
        <w:t>供应商名称(盖章)：</w:t>
      </w:r>
    </w:p>
    <w:p>
      <w:pPr>
        <w:spacing w:line="600" w:lineRule="exact"/>
        <w:ind w:firstLine="480" w:firstLineChars="200"/>
        <w:rPr>
          <w:rFonts w:ascii="仿宋" w:hAnsi="仿宋" w:eastAsia="仿宋" w:cs="仿宋"/>
          <w:sz w:val="24"/>
        </w:rPr>
      </w:pPr>
      <w:r>
        <w:rPr>
          <w:rFonts w:hint="eastAsia" w:ascii="仿宋" w:hAnsi="仿宋" w:eastAsia="仿宋" w:cs="仿宋"/>
          <w:sz w:val="24"/>
        </w:rPr>
        <w:t>日期：  年  月  日</w:t>
      </w:r>
    </w:p>
    <w:p>
      <w:pPr>
        <w:tabs>
          <w:tab w:val="left" w:pos="2700"/>
          <w:tab w:val="center" w:pos="4766"/>
        </w:tabs>
        <w:spacing w:line="480" w:lineRule="exact"/>
        <w:jc w:val="left"/>
        <w:rPr>
          <w:rFonts w:ascii="仿宋" w:hAnsi="仿宋" w:eastAsia="仿宋" w:cs="仿宋"/>
        </w:rPr>
      </w:pPr>
    </w:p>
    <w:p>
      <w:pPr>
        <w:tabs>
          <w:tab w:val="left" w:pos="2700"/>
          <w:tab w:val="center" w:pos="4766"/>
        </w:tabs>
        <w:spacing w:line="480" w:lineRule="exact"/>
        <w:jc w:val="left"/>
        <w:rPr>
          <w:rFonts w:ascii="仿宋" w:hAnsi="仿宋" w:eastAsia="仿宋" w:cs="仿宋"/>
        </w:rPr>
      </w:pPr>
    </w:p>
    <w:p>
      <w:pPr>
        <w:tabs>
          <w:tab w:val="left" w:pos="2700"/>
          <w:tab w:val="center" w:pos="4766"/>
        </w:tabs>
        <w:spacing w:line="480" w:lineRule="exact"/>
        <w:jc w:val="left"/>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snapToGrid w:val="0"/>
        <w:spacing w:beforeLines="50" w:afterLines="50" w:line="400" w:lineRule="exact"/>
        <w:jc w:val="center"/>
        <w:rPr>
          <w:rFonts w:ascii="仿宋" w:hAnsi="仿宋" w:eastAsia="仿宋" w:cs="仿宋"/>
          <w:b/>
          <w:bCs/>
          <w:sz w:val="24"/>
          <w:szCs w:val="24"/>
        </w:rPr>
      </w:pPr>
      <w:r>
        <w:rPr>
          <w:rFonts w:hint="eastAsia" w:ascii="仿宋" w:hAnsi="仿宋" w:eastAsia="仿宋" w:cs="仿宋"/>
          <w:b/>
          <w:bCs/>
          <w:sz w:val="24"/>
          <w:szCs w:val="24"/>
        </w:rPr>
        <w:t>六、供应商针对报价需要说明的其他文件和说明（格式自拟）</w:t>
      </w: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0" w:rightChars="-18"/>
      <w:rPr>
        <w:rFonts w:ascii="仿宋" w:hAnsi="仿宋" w:eastAsia="仿宋"/>
        <w:sz w:val="20"/>
        <w:szCs w:val="20"/>
        <w:u w:val="single"/>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仿宋" w:hAnsi="仿宋" w:eastAsia="仿宋" w:cs="仿宋"/>
        <w:sz w:val="21"/>
        <w:szCs w:val="21"/>
        <w:u w:val="single"/>
      </w:rPr>
      <w:t>浙江天钫工程管理咨询有限公司</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电话：</w:t>
    </w:r>
    <w:r>
      <w:rPr>
        <w:rFonts w:ascii="仿宋" w:hAnsi="仿宋" w:eastAsia="仿宋" w:cs="仿宋"/>
        <w:sz w:val="21"/>
        <w:szCs w:val="21"/>
        <w:u w:val="single"/>
      </w:rPr>
      <w:t>0572-</w:t>
    </w:r>
    <w:r>
      <w:rPr>
        <w:rFonts w:hint="eastAsia" w:ascii="仿宋" w:hAnsi="仿宋" w:eastAsia="仿宋" w:cs="仿宋"/>
        <w:sz w:val="21"/>
        <w:szCs w:val="21"/>
        <w:u w:val="single"/>
      </w:rPr>
      <w:t>2221679</w:t>
    </w:r>
  </w:p>
  <w:p>
    <w:pPr>
      <w:pStyle w:val="33"/>
      <w:ind w:firstLine="525" w:firstLineChars="250"/>
      <w:rPr>
        <w:sz w:val="21"/>
        <w:szCs w:val="21"/>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仿宋" w:hAnsi="仿宋" w:eastAsia="仿宋"/>
        <w:sz w:val="24"/>
        <w:szCs w:val="24"/>
      </w:rPr>
    </w:pPr>
    <w:r>
      <w:rPr>
        <w:rFonts w:hint="eastAsia" w:ascii="仿宋" w:hAnsi="仿宋" w:eastAsia="仿宋" w:cs="仿宋"/>
        <w:sz w:val="24"/>
        <w:szCs w:val="24"/>
      </w:rPr>
      <w:t>湖州市劳动人事争议仲裁院新仲裁庭数字庭审设备采购项目采购文件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A9BE7"/>
    <w:multiLevelType w:val="singleLevel"/>
    <w:tmpl w:val="A21A9BE7"/>
    <w:lvl w:ilvl="0" w:tentative="0">
      <w:start w:val="1"/>
      <w:numFmt w:val="decimal"/>
      <w:suff w:val="nothing"/>
      <w:lvlText w:val="%1、"/>
      <w:lvlJc w:val="left"/>
    </w:lvl>
  </w:abstractNum>
  <w:abstractNum w:abstractNumId="1">
    <w:nsid w:val="A65672C2"/>
    <w:multiLevelType w:val="singleLevel"/>
    <w:tmpl w:val="A65672C2"/>
    <w:lvl w:ilvl="0" w:tentative="0">
      <w:start w:val="1"/>
      <w:numFmt w:val="decimal"/>
      <w:suff w:val="nothing"/>
      <w:lvlText w:val="%1、"/>
      <w:lvlJc w:val="left"/>
    </w:lvl>
  </w:abstractNum>
  <w:abstractNum w:abstractNumId="2">
    <w:nsid w:val="BEB853F8"/>
    <w:multiLevelType w:val="singleLevel"/>
    <w:tmpl w:val="BEB853F8"/>
    <w:lvl w:ilvl="0" w:tentative="0">
      <w:start w:val="1"/>
      <w:numFmt w:val="decimal"/>
      <w:suff w:val="nothing"/>
      <w:lvlText w:val="%1、"/>
      <w:lvlJc w:val="left"/>
    </w:lvl>
  </w:abstractNum>
  <w:abstractNum w:abstractNumId="3">
    <w:nsid w:val="CC4E369C"/>
    <w:multiLevelType w:val="multilevel"/>
    <w:tmpl w:val="CC4E369C"/>
    <w:lvl w:ilvl="0" w:tentative="0">
      <w:start w:val="1"/>
      <w:numFmt w:val="decimal"/>
      <w:suff w:val="nothing"/>
      <w:lvlText w:val="%1、"/>
      <w:lvlJc w:val="left"/>
      <w:pPr>
        <w:ind w:left="0"/>
      </w:pPr>
      <w:rPr>
        <w:rFonts w:hint="default"/>
        <w:u w:val="none"/>
      </w:rPr>
    </w:lvl>
    <w:lvl w:ilvl="1" w:tentative="0">
      <w:start w:val="1"/>
      <w:numFmt w:val="decimal"/>
      <w:lvlText w:val=""/>
      <w:lvlJc w:val="left"/>
      <w:pPr>
        <w:ind w:left="280"/>
      </w:pPr>
    </w:lvl>
    <w:lvl w:ilvl="2" w:tentative="0">
      <w:start w:val="1"/>
      <w:numFmt w:val="decimal"/>
      <w:lvlText w:val=""/>
      <w:lvlJc w:val="left"/>
      <w:pPr>
        <w:ind w:left="280"/>
      </w:pPr>
    </w:lvl>
    <w:lvl w:ilvl="3" w:tentative="0">
      <w:start w:val="1"/>
      <w:numFmt w:val="decimal"/>
      <w:lvlText w:val=""/>
      <w:lvlJc w:val="left"/>
      <w:pPr>
        <w:ind w:left="280"/>
      </w:pPr>
    </w:lvl>
    <w:lvl w:ilvl="4" w:tentative="0">
      <w:start w:val="1"/>
      <w:numFmt w:val="decimal"/>
      <w:lvlText w:val=""/>
      <w:lvlJc w:val="left"/>
      <w:pPr>
        <w:ind w:left="280"/>
      </w:pPr>
    </w:lvl>
    <w:lvl w:ilvl="5" w:tentative="0">
      <w:start w:val="1"/>
      <w:numFmt w:val="decimal"/>
      <w:lvlText w:val=""/>
      <w:lvlJc w:val="left"/>
      <w:pPr>
        <w:ind w:left="280"/>
      </w:pPr>
    </w:lvl>
    <w:lvl w:ilvl="6" w:tentative="0">
      <w:start w:val="1"/>
      <w:numFmt w:val="decimal"/>
      <w:lvlText w:val=""/>
      <w:lvlJc w:val="left"/>
      <w:pPr>
        <w:ind w:left="280"/>
      </w:pPr>
    </w:lvl>
    <w:lvl w:ilvl="7" w:tentative="0">
      <w:start w:val="1"/>
      <w:numFmt w:val="decimal"/>
      <w:lvlText w:val=""/>
      <w:lvlJc w:val="left"/>
      <w:pPr>
        <w:ind w:left="280"/>
      </w:pPr>
    </w:lvl>
    <w:lvl w:ilvl="8" w:tentative="0">
      <w:start w:val="1"/>
      <w:numFmt w:val="decimal"/>
      <w:lvlText w:val=""/>
      <w:lvlJc w:val="left"/>
      <w:pPr>
        <w:ind w:left="280"/>
      </w:pPr>
    </w:lvl>
  </w:abstractNum>
  <w:abstractNum w:abstractNumId="4">
    <w:nsid w:val="EDCDD5C7"/>
    <w:multiLevelType w:val="singleLevel"/>
    <w:tmpl w:val="EDCDD5C7"/>
    <w:lvl w:ilvl="0" w:tentative="0">
      <w:start w:val="1"/>
      <w:numFmt w:val="decimal"/>
      <w:suff w:val="space"/>
      <w:lvlText w:val="%1."/>
      <w:lvlJc w:val="left"/>
    </w:lvl>
  </w:abstractNum>
  <w:abstractNum w:abstractNumId="5">
    <w:nsid w:val="0A058470"/>
    <w:multiLevelType w:val="singleLevel"/>
    <w:tmpl w:val="0A058470"/>
    <w:lvl w:ilvl="0" w:tentative="0">
      <w:start w:val="1"/>
      <w:numFmt w:val="decimal"/>
      <w:lvlText w:val="%1."/>
      <w:lvlJc w:val="left"/>
      <w:pPr>
        <w:tabs>
          <w:tab w:val="left" w:pos="312"/>
        </w:tabs>
      </w:pPr>
    </w:lvl>
  </w:abstractNum>
  <w:abstractNum w:abstractNumId="6">
    <w:nsid w:val="28178A1B"/>
    <w:multiLevelType w:val="singleLevel"/>
    <w:tmpl w:val="28178A1B"/>
    <w:lvl w:ilvl="0" w:tentative="0">
      <w:start w:val="1"/>
      <w:numFmt w:val="decimal"/>
      <w:suff w:val="nothing"/>
      <w:lvlText w:val="%1、"/>
      <w:lvlJc w:val="left"/>
      <w:pPr>
        <w:ind w:left="0"/>
      </w:pPr>
    </w:lvl>
  </w:abstractNum>
  <w:abstractNum w:abstractNumId="7">
    <w:nsid w:val="5E53C5E2"/>
    <w:multiLevelType w:val="singleLevel"/>
    <w:tmpl w:val="5E53C5E2"/>
    <w:lvl w:ilvl="0" w:tentative="0">
      <w:start w:val="8"/>
      <w:numFmt w:val="decimal"/>
      <w:suff w:val="space"/>
      <w:lvlText w:val="%1."/>
      <w:lvlJc w:val="left"/>
    </w:lvl>
  </w:abstractNum>
  <w:num w:numId="1">
    <w:abstractNumId w:val="6"/>
  </w:num>
  <w:num w:numId="2">
    <w:abstractNumId w:val="3"/>
  </w:num>
  <w:num w:numId="3">
    <w:abstractNumId w:val="1"/>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ZWU2NzI4ZDlhMmYyYTAwN2UwOGNhMzMxY2ZjOGQifQ=="/>
  </w:docVars>
  <w:rsids>
    <w:rsidRoot w:val="00172A27"/>
    <w:rsid w:val="0000737F"/>
    <w:rsid w:val="00042C9F"/>
    <w:rsid w:val="00047859"/>
    <w:rsid w:val="00054011"/>
    <w:rsid w:val="00090B01"/>
    <w:rsid w:val="000B3109"/>
    <w:rsid w:val="000C6E90"/>
    <w:rsid w:val="000D0F4B"/>
    <w:rsid w:val="000E664D"/>
    <w:rsid w:val="000F035B"/>
    <w:rsid w:val="00112BD0"/>
    <w:rsid w:val="00172A27"/>
    <w:rsid w:val="001758BF"/>
    <w:rsid w:val="001B53AA"/>
    <w:rsid w:val="001C33B2"/>
    <w:rsid w:val="0021440C"/>
    <w:rsid w:val="0022625A"/>
    <w:rsid w:val="00264724"/>
    <w:rsid w:val="00266B2F"/>
    <w:rsid w:val="00277909"/>
    <w:rsid w:val="00287705"/>
    <w:rsid w:val="002E7F66"/>
    <w:rsid w:val="002F7818"/>
    <w:rsid w:val="0030672D"/>
    <w:rsid w:val="00317D73"/>
    <w:rsid w:val="00351578"/>
    <w:rsid w:val="003517FC"/>
    <w:rsid w:val="00366E1D"/>
    <w:rsid w:val="0039771A"/>
    <w:rsid w:val="003C11F2"/>
    <w:rsid w:val="003C660E"/>
    <w:rsid w:val="00427C14"/>
    <w:rsid w:val="00455FB2"/>
    <w:rsid w:val="00481827"/>
    <w:rsid w:val="004A1D76"/>
    <w:rsid w:val="004B1023"/>
    <w:rsid w:val="004B459D"/>
    <w:rsid w:val="00511EA9"/>
    <w:rsid w:val="00526FB1"/>
    <w:rsid w:val="00533B55"/>
    <w:rsid w:val="0054052C"/>
    <w:rsid w:val="005644B7"/>
    <w:rsid w:val="00595D41"/>
    <w:rsid w:val="005A39FC"/>
    <w:rsid w:val="005F2255"/>
    <w:rsid w:val="0060367E"/>
    <w:rsid w:val="00606A81"/>
    <w:rsid w:val="00633809"/>
    <w:rsid w:val="00673F35"/>
    <w:rsid w:val="00675453"/>
    <w:rsid w:val="00682E76"/>
    <w:rsid w:val="0068538F"/>
    <w:rsid w:val="006D01C8"/>
    <w:rsid w:val="00702050"/>
    <w:rsid w:val="007219AA"/>
    <w:rsid w:val="00726A5C"/>
    <w:rsid w:val="007438A0"/>
    <w:rsid w:val="00771020"/>
    <w:rsid w:val="00780248"/>
    <w:rsid w:val="00797973"/>
    <w:rsid w:val="007B748B"/>
    <w:rsid w:val="007E57A2"/>
    <w:rsid w:val="00816930"/>
    <w:rsid w:val="00840979"/>
    <w:rsid w:val="00873B99"/>
    <w:rsid w:val="00883EF8"/>
    <w:rsid w:val="008A4122"/>
    <w:rsid w:val="008C4BB4"/>
    <w:rsid w:val="008E7861"/>
    <w:rsid w:val="009107E3"/>
    <w:rsid w:val="00936BB0"/>
    <w:rsid w:val="00976D25"/>
    <w:rsid w:val="009A2426"/>
    <w:rsid w:val="009E398C"/>
    <w:rsid w:val="00A94DA3"/>
    <w:rsid w:val="00AC4A74"/>
    <w:rsid w:val="00AE3227"/>
    <w:rsid w:val="00AF1E9D"/>
    <w:rsid w:val="00B04774"/>
    <w:rsid w:val="00B16700"/>
    <w:rsid w:val="00B25E90"/>
    <w:rsid w:val="00B35AAC"/>
    <w:rsid w:val="00BE680D"/>
    <w:rsid w:val="00C2339A"/>
    <w:rsid w:val="00C37F7A"/>
    <w:rsid w:val="00C42227"/>
    <w:rsid w:val="00C44415"/>
    <w:rsid w:val="00C61EC9"/>
    <w:rsid w:val="00CB46F5"/>
    <w:rsid w:val="00CC06E9"/>
    <w:rsid w:val="00CD6C23"/>
    <w:rsid w:val="00CE252A"/>
    <w:rsid w:val="00CE7CD9"/>
    <w:rsid w:val="00D02DC7"/>
    <w:rsid w:val="00D21DA0"/>
    <w:rsid w:val="00DA02E5"/>
    <w:rsid w:val="00DA6E9D"/>
    <w:rsid w:val="00DF3EC8"/>
    <w:rsid w:val="00E23408"/>
    <w:rsid w:val="00E377A3"/>
    <w:rsid w:val="00E7408D"/>
    <w:rsid w:val="00E86C03"/>
    <w:rsid w:val="00E91EBC"/>
    <w:rsid w:val="00EA21CF"/>
    <w:rsid w:val="00EB0C87"/>
    <w:rsid w:val="00EC3C0F"/>
    <w:rsid w:val="00EE47D3"/>
    <w:rsid w:val="00EF22B4"/>
    <w:rsid w:val="00F81F5C"/>
    <w:rsid w:val="00F9463A"/>
    <w:rsid w:val="00FA0E26"/>
    <w:rsid w:val="00FA565B"/>
    <w:rsid w:val="00FB44A6"/>
    <w:rsid w:val="00FC55CB"/>
    <w:rsid w:val="01B3644A"/>
    <w:rsid w:val="024D00FD"/>
    <w:rsid w:val="039861AA"/>
    <w:rsid w:val="04235EDB"/>
    <w:rsid w:val="04481F3E"/>
    <w:rsid w:val="04CE0634"/>
    <w:rsid w:val="0643270C"/>
    <w:rsid w:val="0688581B"/>
    <w:rsid w:val="06934B6C"/>
    <w:rsid w:val="0AC67E8D"/>
    <w:rsid w:val="0B75292A"/>
    <w:rsid w:val="0DA67D6E"/>
    <w:rsid w:val="0E05516B"/>
    <w:rsid w:val="117C58DA"/>
    <w:rsid w:val="11D57228"/>
    <w:rsid w:val="129629FD"/>
    <w:rsid w:val="13801FF2"/>
    <w:rsid w:val="13C737EF"/>
    <w:rsid w:val="14922BA8"/>
    <w:rsid w:val="15BD477B"/>
    <w:rsid w:val="15F554F9"/>
    <w:rsid w:val="163B1F02"/>
    <w:rsid w:val="165E095B"/>
    <w:rsid w:val="169923E1"/>
    <w:rsid w:val="16E23E20"/>
    <w:rsid w:val="170876F9"/>
    <w:rsid w:val="1804565D"/>
    <w:rsid w:val="18906F87"/>
    <w:rsid w:val="1CBF46DE"/>
    <w:rsid w:val="1CC950A2"/>
    <w:rsid w:val="1E3E561C"/>
    <w:rsid w:val="1E9353BE"/>
    <w:rsid w:val="1EC825F7"/>
    <w:rsid w:val="1ED85056"/>
    <w:rsid w:val="20402DEF"/>
    <w:rsid w:val="20FA0AA6"/>
    <w:rsid w:val="21B209BC"/>
    <w:rsid w:val="23B53B17"/>
    <w:rsid w:val="23DE2394"/>
    <w:rsid w:val="268B4519"/>
    <w:rsid w:val="27096170"/>
    <w:rsid w:val="29535E62"/>
    <w:rsid w:val="2A550912"/>
    <w:rsid w:val="2B1366BD"/>
    <w:rsid w:val="2BD3540E"/>
    <w:rsid w:val="2C845179"/>
    <w:rsid w:val="301C1C35"/>
    <w:rsid w:val="38163BCA"/>
    <w:rsid w:val="38FB1B81"/>
    <w:rsid w:val="397361B6"/>
    <w:rsid w:val="3B0A760E"/>
    <w:rsid w:val="3BBF6314"/>
    <w:rsid w:val="3C2A2147"/>
    <w:rsid w:val="3C5639F8"/>
    <w:rsid w:val="3E085B91"/>
    <w:rsid w:val="3E2A2345"/>
    <w:rsid w:val="4073215B"/>
    <w:rsid w:val="41780EAE"/>
    <w:rsid w:val="417E4FC7"/>
    <w:rsid w:val="428C1407"/>
    <w:rsid w:val="43014823"/>
    <w:rsid w:val="43FA39C5"/>
    <w:rsid w:val="44685853"/>
    <w:rsid w:val="46CE284C"/>
    <w:rsid w:val="46F17DB3"/>
    <w:rsid w:val="485842D0"/>
    <w:rsid w:val="48A30CDB"/>
    <w:rsid w:val="48AA6DA2"/>
    <w:rsid w:val="4BCC6465"/>
    <w:rsid w:val="4BEE14A7"/>
    <w:rsid w:val="4C4874E2"/>
    <w:rsid w:val="4C5D04BE"/>
    <w:rsid w:val="4C65455E"/>
    <w:rsid w:val="4CC12E5E"/>
    <w:rsid w:val="4CF13BBA"/>
    <w:rsid w:val="4D0647CF"/>
    <w:rsid w:val="4D6777C6"/>
    <w:rsid w:val="4E1A4426"/>
    <w:rsid w:val="4E70315C"/>
    <w:rsid w:val="50AC144C"/>
    <w:rsid w:val="524748BC"/>
    <w:rsid w:val="526844F5"/>
    <w:rsid w:val="5301458A"/>
    <w:rsid w:val="54D9033A"/>
    <w:rsid w:val="5825355F"/>
    <w:rsid w:val="58E44CC7"/>
    <w:rsid w:val="593477BA"/>
    <w:rsid w:val="59411D10"/>
    <w:rsid w:val="59617F02"/>
    <w:rsid w:val="5B014A8C"/>
    <w:rsid w:val="5B5C45D6"/>
    <w:rsid w:val="5F82462F"/>
    <w:rsid w:val="5FC62755"/>
    <w:rsid w:val="5FEF6F25"/>
    <w:rsid w:val="604C564B"/>
    <w:rsid w:val="60745AFD"/>
    <w:rsid w:val="618506F0"/>
    <w:rsid w:val="62741608"/>
    <w:rsid w:val="62EB5B5A"/>
    <w:rsid w:val="63CD3E83"/>
    <w:rsid w:val="64692340"/>
    <w:rsid w:val="64A55553"/>
    <w:rsid w:val="64FB6A90"/>
    <w:rsid w:val="65873061"/>
    <w:rsid w:val="67113CBE"/>
    <w:rsid w:val="67BC1091"/>
    <w:rsid w:val="67BE31ED"/>
    <w:rsid w:val="690D02B2"/>
    <w:rsid w:val="69956AD8"/>
    <w:rsid w:val="6A1021F0"/>
    <w:rsid w:val="6C1C5DA0"/>
    <w:rsid w:val="6EB44C7E"/>
    <w:rsid w:val="6F14161F"/>
    <w:rsid w:val="6F715FDB"/>
    <w:rsid w:val="6F9C1ACA"/>
    <w:rsid w:val="71754ADC"/>
    <w:rsid w:val="71991589"/>
    <w:rsid w:val="72F9254A"/>
    <w:rsid w:val="73512FA9"/>
    <w:rsid w:val="737361A2"/>
    <w:rsid w:val="74B72F2B"/>
    <w:rsid w:val="766B580D"/>
    <w:rsid w:val="77D62812"/>
    <w:rsid w:val="78805CD8"/>
    <w:rsid w:val="7BC32A43"/>
    <w:rsid w:val="7DA0321B"/>
    <w:rsid w:val="7ECB4A56"/>
    <w:rsid w:val="7F3776D5"/>
    <w:rsid w:val="7F49164D"/>
    <w:rsid w:val="7FB933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4">
    <w:name w:val="heading 1"/>
    <w:basedOn w:val="1"/>
    <w:next w:val="1"/>
    <w:link w:val="57"/>
    <w:qFormat/>
    <w:uiPriority w:val="99"/>
    <w:pPr>
      <w:keepNext/>
      <w:widowControl/>
      <w:tabs>
        <w:tab w:val="left" w:pos="432"/>
      </w:tabs>
      <w:ind w:left="432" w:hanging="432"/>
      <w:jc w:val="center"/>
      <w:outlineLvl w:val="0"/>
    </w:pPr>
    <w:rPr>
      <w:rFonts w:ascii="黑体" w:eastAsia="黑体" w:cs="黑体"/>
      <w:kern w:val="0"/>
      <w:sz w:val="52"/>
      <w:szCs w:val="52"/>
    </w:rPr>
  </w:style>
  <w:style w:type="paragraph" w:styleId="5">
    <w:name w:val="heading 2"/>
    <w:basedOn w:val="1"/>
    <w:next w:val="1"/>
    <w:link w:val="58"/>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7"/>
    <w:link w:val="59"/>
    <w:qFormat/>
    <w:uiPriority w:val="99"/>
    <w:pPr>
      <w:keepNext/>
      <w:keepLines/>
      <w:widowControl/>
      <w:tabs>
        <w:tab w:val="left" w:pos="720"/>
      </w:tabs>
      <w:spacing w:before="120" w:after="120" w:line="360" w:lineRule="auto"/>
      <w:ind w:left="720" w:hanging="720"/>
      <w:jc w:val="center"/>
      <w:outlineLvl w:val="2"/>
    </w:pPr>
    <w:rPr>
      <w:b/>
      <w:bCs/>
      <w:kern w:val="0"/>
      <w:sz w:val="32"/>
      <w:szCs w:val="32"/>
    </w:rPr>
  </w:style>
  <w:style w:type="paragraph" w:styleId="8">
    <w:name w:val="heading 4"/>
    <w:basedOn w:val="1"/>
    <w:next w:val="1"/>
    <w:link w:val="60"/>
    <w:qFormat/>
    <w:uiPriority w:val="99"/>
    <w:pPr>
      <w:keepNext/>
      <w:keepLines/>
      <w:widowControl/>
      <w:spacing w:before="120" w:after="120" w:line="360" w:lineRule="auto"/>
      <w:jc w:val="center"/>
      <w:outlineLvl w:val="3"/>
    </w:pPr>
    <w:rPr>
      <w:rFonts w:ascii="Arial" w:hAnsi="Arial" w:eastAsia="黑体" w:cs="Arial"/>
      <w:kern w:val="0"/>
    </w:rPr>
  </w:style>
  <w:style w:type="paragraph" w:styleId="9">
    <w:name w:val="heading 5"/>
    <w:basedOn w:val="1"/>
    <w:next w:val="1"/>
    <w:link w:val="61"/>
    <w:qFormat/>
    <w:uiPriority w:val="99"/>
    <w:pPr>
      <w:keepNext/>
      <w:keepLines/>
      <w:widowControl/>
      <w:spacing w:before="120" w:after="120" w:line="360" w:lineRule="auto"/>
      <w:ind w:firstLine="499"/>
      <w:jc w:val="left"/>
      <w:outlineLvl w:val="4"/>
    </w:pPr>
    <w:rPr>
      <w:rFonts w:ascii="宋体" w:hAnsi="宋体" w:cs="宋体"/>
      <w:b/>
      <w:bCs/>
      <w:kern w:val="0"/>
      <w:sz w:val="24"/>
      <w:szCs w:val="24"/>
    </w:rPr>
  </w:style>
  <w:style w:type="paragraph" w:styleId="10">
    <w:name w:val="heading 6"/>
    <w:basedOn w:val="1"/>
    <w:next w:val="1"/>
    <w:link w:val="62"/>
    <w:qFormat/>
    <w:uiPriority w:val="99"/>
    <w:pPr>
      <w:keepNext/>
      <w:keepLines/>
      <w:widowControl/>
      <w:tabs>
        <w:tab w:val="left" w:pos="1440"/>
      </w:tabs>
      <w:spacing w:before="240" w:after="64" w:line="320" w:lineRule="auto"/>
      <w:ind w:left="1152" w:hanging="1152"/>
      <w:jc w:val="left"/>
      <w:outlineLvl w:val="5"/>
    </w:pPr>
    <w:rPr>
      <w:rFonts w:ascii="Arial" w:hAnsi="Arial" w:eastAsia="黑体" w:cs="Arial"/>
      <w:b/>
      <w:bCs/>
      <w:kern w:val="0"/>
      <w:sz w:val="24"/>
      <w:szCs w:val="24"/>
    </w:rPr>
  </w:style>
  <w:style w:type="paragraph" w:styleId="11">
    <w:name w:val="heading 7"/>
    <w:basedOn w:val="1"/>
    <w:next w:val="1"/>
    <w:link w:val="63"/>
    <w:qFormat/>
    <w:uiPriority w:val="9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2">
    <w:name w:val="heading 8"/>
    <w:basedOn w:val="1"/>
    <w:next w:val="1"/>
    <w:link w:val="64"/>
    <w:qFormat/>
    <w:uiPriority w:val="99"/>
    <w:pPr>
      <w:keepNext/>
      <w:keepLines/>
      <w:widowControl/>
      <w:tabs>
        <w:tab w:val="left" w:pos="1440"/>
      </w:tabs>
      <w:spacing w:before="240" w:after="64" w:line="320" w:lineRule="auto"/>
      <w:ind w:left="1440" w:hanging="1440"/>
      <w:jc w:val="left"/>
      <w:outlineLvl w:val="7"/>
    </w:pPr>
    <w:rPr>
      <w:rFonts w:ascii="Arial" w:hAnsi="Arial" w:eastAsia="黑体" w:cs="Arial"/>
      <w:kern w:val="0"/>
      <w:sz w:val="24"/>
      <w:szCs w:val="24"/>
    </w:rPr>
  </w:style>
  <w:style w:type="paragraph" w:styleId="13">
    <w:name w:val="heading 9"/>
    <w:basedOn w:val="1"/>
    <w:next w:val="1"/>
    <w:link w:val="65"/>
    <w:qFormat/>
    <w:uiPriority w:val="99"/>
    <w:pPr>
      <w:keepNext/>
      <w:keepLines/>
      <w:widowControl/>
      <w:tabs>
        <w:tab w:val="left" w:pos="1584"/>
      </w:tabs>
      <w:spacing w:before="240" w:after="64" w:line="320" w:lineRule="auto"/>
      <w:ind w:left="1584" w:hanging="1584"/>
      <w:jc w:val="left"/>
      <w:outlineLvl w:val="8"/>
    </w:pPr>
    <w:rPr>
      <w:rFonts w:ascii="Arial" w:hAnsi="Arial" w:eastAsia="黑体" w:cs="Arial"/>
      <w:kern w:val="0"/>
      <w:sz w:val="21"/>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70"/>
    <w:qFormat/>
    <w:uiPriority w:val="99"/>
    <w:pPr>
      <w:spacing w:after="120" w:line="240" w:lineRule="auto"/>
      <w:ind w:firstLine="420" w:firstLineChars="100"/>
    </w:pPr>
    <w:rPr>
      <w:sz w:val="28"/>
      <w:szCs w:val="28"/>
    </w:rPr>
  </w:style>
  <w:style w:type="paragraph" w:styleId="3">
    <w:name w:val="Body Text"/>
    <w:basedOn w:val="1"/>
    <w:next w:val="1"/>
    <w:link w:val="69"/>
    <w:qFormat/>
    <w:uiPriority w:val="99"/>
    <w:pPr>
      <w:spacing w:line="240" w:lineRule="atLeast"/>
    </w:pPr>
    <w:rPr>
      <w:sz w:val="30"/>
      <w:szCs w:val="30"/>
    </w:rPr>
  </w:style>
  <w:style w:type="paragraph" w:styleId="7">
    <w:name w:val="Normal Indent"/>
    <w:basedOn w:val="1"/>
    <w:link w:val="83"/>
    <w:qFormat/>
    <w:uiPriority w:val="99"/>
    <w:pPr>
      <w:ind w:firstLine="420"/>
    </w:pPr>
    <w:rPr>
      <w:kern w:val="0"/>
      <w:sz w:val="20"/>
      <w:szCs w:val="20"/>
    </w:rPr>
  </w:style>
  <w:style w:type="paragraph" w:styleId="14">
    <w:name w:val="toc 7"/>
    <w:basedOn w:val="1"/>
    <w:next w:val="1"/>
    <w:qFormat/>
    <w:uiPriority w:val="39"/>
    <w:pPr>
      <w:ind w:left="2520" w:leftChars="1200"/>
    </w:pPr>
    <w:rPr>
      <w:rFonts w:ascii="Calibri" w:hAnsi="Calibri" w:cs="Calibri"/>
      <w:sz w:val="21"/>
      <w:szCs w:val="21"/>
    </w:rPr>
  </w:style>
  <w:style w:type="paragraph" w:styleId="15">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6">
    <w:name w:val="caption"/>
    <w:basedOn w:val="1"/>
    <w:next w:val="1"/>
    <w:link w:val="84"/>
    <w:qFormat/>
    <w:uiPriority w:val="99"/>
    <w:pPr>
      <w:spacing w:before="152" w:after="160"/>
    </w:pPr>
    <w:rPr>
      <w:rFonts w:ascii="Arial" w:hAnsi="Arial" w:eastAsia="黑体"/>
      <w:kern w:val="0"/>
      <w:sz w:val="20"/>
      <w:szCs w:val="20"/>
    </w:rPr>
  </w:style>
  <w:style w:type="paragraph" w:styleId="17">
    <w:name w:val="Document Map"/>
    <w:basedOn w:val="1"/>
    <w:link w:val="66"/>
    <w:semiHidden/>
    <w:qFormat/>
    <w:uiPriority w:val="99"/>
    <w:pPr>
      <w:shd w:val="clear" w:color="auto" w:fill="000080"/>
    </w:pPr>
  </w:style>
  <w:style w:type="paragraph" w:styleId="18">
    <w:name w:val="annotation text"/>
    <w:basedOn w:val="1"/>
    <w:link w:val="67"/>
    <w:semiHidden/>
    <w:qFormat/>
    <w:uiPriority w:val="99"/>
    <w:pPr>
      <w:adjustRightInd w:val="0"/>
      <w:spacing w:line="360" w:lineRule="atLeast"/>
      <w:jc w:val="left"/>
      <w:textAlignment w:val="baseline"/>
    </w:pPr>
    <w:rPr>
      <w:kern w:val="0"/>
      <w:sz w:val="24"/>
      <w:szCs w:val="24"/>
    </w:rPr>
  </w:style>
  <w:style w:type="paragraph" w:styleId="19">
    <w:name w:val="Body Text 3"/>
    <w:basedOn w:val="1"/>
    <w:link w:val="68"/>
    <w:qFormat/>
    <w:uiPriority w:val="99"/>
    <w:pPr>
      <w:snapToGrid w:val="0"/>
      <w:spacing w:before="50" w:after="50"/>
    </w:pPr>
    <w:rPr>
      <w:rFonts w:hAnsi="宋体" w:eastAsia="仿宋_GB2312"/>
      <w:b/>
      <w:bCs/>
      <w:sz w:val="24"/>
      <w:szCs w:val="24"/>
    </w:rPr>
  </w:style>
  <w:style w:type="paragraph" w:styleId="20">
    <w:name w:val="List Bullet 3"/>
    <w:basedOn w:val="1"/>
    <w:qFormat/>
    <w:uiPriority w:val="99"/>
    <w:pPr>
      <w:tabs>
        <w:tab w:val="left" w:pos="1200"/>
      </w:tabs>
      <w:ind w:left="1200" w:hanging="360"/>
    </w:pPr>
    <w:rPr>
      <w:sz w:val="21"/>
      <w:szCs w:val="21"/>
    </w:rPr>
  </w:style>
  <w:style w:type="paragraph" w:styleId="21">
    <w:name w:val="Body Text Indent"/>
    <w:basedOn w:val="1"/>
    <w:next w:val="1"/>
    <w:link w:val="71"/>
    <w:qFormat/>
    <w:uiPriority w:val="99"/>
    <w:pPr>
      <w:widowControl/>
      <w:tabs>
        <w:tab w:val="left" w:pos="0"/>
        <w:tab w:val="left" w:pos="993"/>
        <w:tab w:val="left" w:pos="1134"/>
      </w:tabs>
      <w:spacing w:line="500" w:lineRule="exact"/>
      <w:ind w:firstLine="567"/>
    </w:pPr>
    <w:rPr>
      <w:rFonts w:ascii="宋体" w:cs="宋体"/>
      <w:kern w:val="0"/>
    </w:rPr>
  </w:style>
  <w:style w:type="paragraph" w:styleId="22">
    <w:name w:val="List Number 3"/>
    <w:basedOn w:val="1"/>
    <w:qFormat/>
    <w:uiPriority w:val="99"/>
    <w:pPr>
      <w:tabs>
        <w:tab w:val="left" w:pos="1200"/>
      </w:tabs>
      <w:ind w:left="1200" w:hanging="360"/>
    </w:pPr>
    <w:rPr>
      <w:sz w:val="21"/>
      <w:szCs w:val="21"/>
    </w:rPr>
  </w:style>
  <w:style w:type="paragraph" w:styleId="23">
    <w:name w:val="List 2"/>
    <w:basedOn w:val="1"/>
    <w:qFormat/>
    <w:uiPriority w:val="99"/>
    <w:pPr>
      <w:ind w:left="100" w:leftChars="200" w:hanging="200" w:hangingChars="200"/>
    </w:pPr>
  </w:style>
  <w:style w:type="paragraph" w:styleId="24">
    <w:name w:val="Block Text"/>
    <w:basedOn w:val="1"/>
    <w:qFormat/>
    <w:uiPriority w:val="99"/>
    <w:pPr>
      <w:adjustRightInd w:val="0"/>
      <w:ind w:left="420" w:right="33"/>
      <w:jc w:val="left"/>
      <w:textAlignment w:val="baseline"/>
    </w:pPr>
    <w:rPr>
      <w:kern w:val="0"/>
      <w:sz w:val="24"/>
      <w:szCs w:val="24"/>
    </w:rPr>
  </w:style>
  <w:style w:type="paragraph" w:styleId="25">
    <w:name w:val="toc 5"/>
    <w:basedOn w:val="1"/>
    <w:next w:val="1"/>
    <w:qFormat/>
    <w:uiPriority w:val="39"/>
    <w:pPr>
      <w:ind w:left="1680" w:leftChars="800"/>
    </w:pPr>
    <w:rPr>
      <w:rFonts w:ascii="Calibri" w:hAnsi="Calibri" w:cs="Calibri"/>
      <w:sz w:val="21"/>
      <w:szCs w:val="21"/>
    </w:rPr>
  </w:style>
  <w:style w:type="paragraph" w:styleId="26">
    <w:name w:val="toc 3"/>
    <w:basedOn w:val="1"/>
    <w:next w:val="1"/>
    <w:qFormat/>
    <w:uiPriority w:val="39"/>
    <w:pPr>
      <w:widowControl/>
      <w:ind w:left="400" w:right="255"/>
    </w:pPr>
    <w:rPr>
      <w:kern w:val="0"/>
      <w:sz w:val="24"/>
      <w:szCs w:val="24"/>
    </w:rPr>
  </w:style>
  <w:style w:type="paragraph" w:styleId="27">
    <w:name w:val="Plain Text"/>
    <w:basedOn w:val="1"/>
    <w:next w:val="28"/>
    <w:link w:val="72"/>
    <w:qFormat/>
    <w:uiPriority w:val="99"/>
    <w:pPr>
      <w:adjustRightInd w:val="0"/>
      <w:snapToGrid w:val="0"/>
    </w:pPr>
    <w:rPr>
      <w:rFonts w:ascii="宋体" w:hAnsi="Courier New" w:cs="宋体"/>
      <w:sz w:val="21"/>
      <w:szCs w:val="21"/>
    </w:rPr>
  </w:style>
  <w:style w:type="paragraph" w:customStyle="1" w:styleId="28">
    <w:name w:val="密级编号"/>
    <w:basedOn w:val="1"/>
    <w:next w:val="7"/>
    <w:qFormat/>
    <w:uiPriority w:val="99"/>
    <w:pPr>
      <w:jc w:val="center"/>
    </w:pPr>
    <w:rPr>
      <w:rFonts w:ascii="仿宋_GB2312" w:eastAsia="仿宋_GB2312" w:cs="仿宋_GB2312"/>
      <w:sz w:val="24"/>
      <w:szCs w:val="24"/>
    </w:rPr>
  </w:style>
  <w:style w:type="paragraph" w:styleId="29">
    <w:name w:val="toc 8"/>
    <w:basedOn w:val="1"/>
    <w:next w:val="1"/>
    <w:qFormat/>
    <w:uiPriority w:val="39"/>
    <w:pPr>
      <w:ind w:left="2940" w:leftChars="1400"/>
    </w:pPr>
    <w:rPr>
      <w:rFonts w:ascii="Calibri" w:hAnsi="Calibri" w:cs="Calibri"/>
      <w:sz w:val="21"/>
      <w:szCs w:val="21"/>
    </w:rPr>
  </w:style>
  <w:style w:type="paragraph" w:styleId="30">
    <w:name w:val="Date"/>
    <w:basedOn w:val="1"/>
    <w:next w:val="1"/>
    <w:link w:val="73"/>
    <w:qFormat/>
    <w:uiPriority w:val="99"/>
  </w:style>
  <w:style w:type="paragraph" w:styleId="31">
    <w:name w:val="Body Text Indent 2"/>
    <w:basedOn w:val="1"/>
    <w:link w:val="74"/>
    <w:qFormat/>
    <w:uiPriority w:val="99"/>
    <w:pPr>
      <w:ind w:firstLine="560" w:firstLineChars="200"/>
    </w:pPr>
    <w:rPr>
      <w:rFonts w:ascii="宋体" w:hAnsi="宋体" w:cs="宋体"/>
    </w:rPr>
  </w:style>
  <w:style w:type="paragraph" w:styleId="32">
    <w:name w:val="Balloon Text"/>
    <w:basedOn w:val="1"/>
    <w:link w:val="75"/>
    <w:semiHidden/>
    <w:qFormat/>
    <w:uiPriority w:val="99"/>
    <w:rPr>
      <w:sz w:val="18"/>
      <w:szCs w:val="18"/>
    </w:rPr>
  </w:style>
  <w:style w:type="paragraph" w:styleId="33">
    <w:name w:val="footer"/>
    <w:basedOn w:val="1"/>
    <w:link w:val="76"/>
    <w:qFormat/>
    <w:uiPriority w:val="99"/>
    <w:pPr>
      <w:tabs>
        <w:tab w:val="center" w:pos="4153"/>
        <w:tab w:val="right" w:pos="8306"/>
      </w:tabs>
      <w:snapToGrid w:val="0"/>
      <w:jc w:val="left"/>
    </w:pPr>
    <w:rPr>
      <w:sz w:val="18"/>
      <w:szCs w:val="18"/>
    </w:rPr>
  </w:style>
  <w:style w:type="paragraph" w:styleId="34">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rPr>
      <w:sz w:val="21"/>
      <w:szCs w:val="21"/>
    </w:rPr>
  </w:style>
  <w:style w:type="paragraph" w:styleId="36">
    <w:name w:val="toc 4"/>
    <w:basedOn w:val="1"/>
    <w:next w:val="1"/>
    <w:qFormat/>
    <w:uiPriority w:val="39"/>
    <w:pPr>
      <w:ind w:left="1260" w:leftChars="600"/>
    </w:pPr>
    <w:rPr>
      <w:rFonts w:ascii="Calibri" w:hAnsi="Calibri" w:cs="Calibri"/>
      <w:sz w:val="21"/>
      <w:szCs w:val="21"/>
    </w:rPr>
  </w:style>
  <w:style w:type="paragraph" w:styleId="37">
    <w:name w:val="Subtitle"/>
    <w:basedOn w:val="1"/>
    <w:next w:val="1"/>
    <w:link w:val="78"/>
    <w:qFormat/>
    <w:uiPriority w:val="99"/>
    <w:pPr>
      <w:spacing w:before="240" w:after="60" w:line="312" w:lineRule="auto"/>
      <w:jc w:val="center"/>
      <w:outlineLvl w:val="1"/>
    </w:pPr>
    <w:rPr>
      <w:rFonts w:ascii="Cambria" w:hAnsi="Cambria" w:cs="Cambria"/>
      <w:b/>
      <w:bCs/>
      <w:kern w:val="28"/>
      <w:sz w:val="32"/>
      <w:szCs w:val="32"/>
    </w:rPr>
  </w:style>
  <w:style w:type="paragraph" w:styleId="38">
    <w:name w:val="List"/>
    <w:basedOn w:val="1"/>
    <w:qFormat/>
    <w:uiPriority w:val="99"/>
    <w:pPr>
      <w:ind w:left="200" w:hanging="200" w:hangingChars="200"/>
    </w:pPr>
  </w:style>
  <w:style w:type="paragraph" w:styleId="39">
    <w:name w:val="toc 6"/>
    <w:basedOn w:val="1"/>
    <w:next w:val="1"/>
    <w:qFormat/>
    <w:uiPriority w:val="39"/>
    <w:pPr>
      <w:ind w:left="2100" w:leftChars="1000"/>
    </w:pPr>
    <w:rPr>
      <w:rFonts w:ascii="Calibri" w:hAnsi="Calibri" w:cs="Calibri"/>
      <w:sz w:val="21"/>
      <w:szCs w:val="21"/>
    </w:rPr>
  </w:style>
  <w:style w:type="paragraph" w:styleId="40">
    <w:name w:val="Body Text Indent 3"/>
    <w:basedOn w:val="1"/>
    <w:link w:val="79"/>
    <w:qFormat/>
    <w:uiPriority w:val="99"/>
    <w:pPr>
      <w:ind w:firstLine="419" w:firstLineChars="161"/>
    </w:pPr>
    <w:rPr>
      <w:rFonts w:ascii="宋体" w:hAnsi="宋体" w:cs="宋体"/>
    </w:rPr>
  </w:style>
  <w:style w:type="paragraph" w:styleId="41">
    <w:name w:val="toc 2"/>
    <w:basedOn w:val="1"/>
    <w:next w:val="1"/>
    <w:qFormat/>
    <w:uiPriority w:val="39"/>
    <w:pPr>
      <w:tabs>
        <w:tab w:val="right" w:leader="dot" w:pos="9523"/>
      </w:tabs>
      <w:spacing w:line="460" w:lineRule="atLeast"/>
      <w:ind w:left="560" w:leftChars="200"/>
    </w:pPr>
  </w:style>
  <w:style w:type="paragraph" w:styleId="42">
    <w:name w:val="toc 9"/>
    <w:basedOn w:val="1"/>
    <w:next w:val="1"/>
    <w:qFormat/>
    <w:uiPriority w:val="39"/>
    <w:pPr>
      <w:ind w:left="3360" w:leftChars="1600"/>
    </w:pPr>
    <w:rPr>
      <w:rFonts w:ascii="Calibri" w:hAnsi="Calibri" w:cs="Calibri"/>
      <w:sz w:val="21"/>
      <w:szCs w:val="21"/>
    </w:rPr>
  </w:style>
  <w:style w:type="paragraph" w:styleId="43">
    <w:name w:val="Body Text 2"/>
    <w:basedOn w:val="1"/>
    <w:link w:val="80"/>
    <w:qFormat/>
    <w:uiPriority w:val="99"/>
    <w:pPr>
      <w:widowControl/>
      <w:snapToGrid w:val="0"/>
      <w:spacing w:before="50" w:afterLines="50" w:line="400" w:lineRule="exact"/>
      <w:jc w:val="left"/>
    </w:pPr>
    <w:rPr>
      <w:rFonts w:ascii="宋体" w:hAnsi="宋体" w:cs="宋体"/>
      <w:color w:val="000000"/>
      <w:sz w:val="24"/>
      <w:szCs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5">
    <w:name w:val="annotation subject"/>
    <w:basedOn w:val="18"/>
    <w:next w:val="18"/>
    <w:link w:val="162"/>
    <w:semiHidden/>
    <w:unhideWhenUsed/>
    <w:qFormat/>
    <w:locked/>
    <w:uiPriority w:val="99"/>
    <w:pPr>
      <w:adjustRightInd/>
      <w:spacing w:line="240" w:lineRule="auto"/>
      <w:textAlignment w:val="auto"/>
    </w:pPr>
    <w:rPr>
      <w:b/>
      <w:bCs/>
      <w:kern w:val="2"/>
      <w:sz w:val="28"/>
      <w:szCs w:val="28"/>
    </w:rPr>
  </w:style>
  <w:style w:type="paragraph" w:styleId="46">
    <w:name w:val="Body Text First Indent 2"/>
    <w:basedOn w:val="21"/>
    <w:link w:val="81"/>
    <w:qFormat/>
    <w:uiPriority w:val="99"/>
    <w:pPr>
      <w:spacing w:after="120" w:line="276" w:lineRule="auto"/>
      <w:ind w:left="420" w:leftChars="200" w:firstLine="420"/>
      <w:jc w:val="left"/>
    </w:pPr>
    <w:rPr>
      <w:rFonts w:ascii="Calibri" w:hAnsi="Calibri" w:cs="Calibri"/>
      <w:sz w:val="21"/>
      <w:szCs w:val="21"/>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b/>
      <w:bCs/>
    </w:rPr>
  </w:style>
  <w:style w:type="character" w:styleId="51">
    <w:name w:val="page number"/>
    <w:basedOn w:val="49"/>
    <w:qFormat/>
    <w:uiPriority w:val="99"/>
  </w:style>
  <w:style w:type="character" w:styleId="52">
    <w:name w:val="FollowedHyperlink"/>
    <w:basedOn w:val="49"/>
    <w:qFormat/>
    <w:uiPriority w:val="99"/>
    <w:rPr>
      <w:color w:val="800080"/>
      <w:u w:val="single"/>
    </w:rPr>
  </w:style>
  <w:style w:type="character" w:styleId="53">
    <w:name w:val="Emphasis"/>
    <w:basedOn w:val="49"/>
    <w:qFormat/>
    <w:uiPriority w:val="99"/>
    <w:rPr>
      <w:color w:val="auto"/>
    </w:rPr>
  </w:style>
  <w:style w:type="character" w:styleId="54">
    <w:name w:val="Hyperlink"/>
    <w:basedOn w:val="49"/>
    <w:qFormat/>
    <w:uiPriority w:val="99"/>
    <w:rPr>
      <w:color w:val="0000FF"/>
      <w:u w:val="single"/>
    </w:rPr>
  </w:style>
  <w:style w:type="character" w:styleId="55">
    <w:name w:val="annotation reference"/>
    <w:basedOn w:val="49"/>
    <w:semiHidden/>
    <w:unhideWhenUsed/>
    <w:locked/>
    <w:uiPriority w:val="99"/>
    <w:rPr>
      <w:sz w:val="21"/>
      <w:szCs w:val="21"/>
    </w:rPr>
  </w:style>
  <w:style w:type="paragraph" w:customStyle="1" w:styleId="56">
    <w:name w:val="正文1"/>
    <w:basedOn w:val="17"/>
    <w:next w:val="1"/>
    <w:semiHidden/>
    <w:qFormat/>
    <w:uiPriority w:val="0"/>
    <w:rPr>
      <w:rFonts w:ascii="Tahoma" w:hAnsi="Tahoma" w:cs="Tahoma"/>
      <w:kern w:val="0"/>
      <w:szCs w:val="24"/>
    </w:rPr>
  </w:style>
  <w:style w:type="character" w:customStyle="1" w:styleId="57">
    <w:name w:val="标题 1 Char"/>
    <w:basedOn w:val="49"/>
    <w:link w:val="4"/>
    <w:qFormat/>
    <w:locked/>
    <w:uiPriority w:val="99"/>
    <w:rPr>
      <w:rFonts w:ascii="黑体" w:hAnsi="Times New Roman" w:eastAsia="黑体" w:cs="黑体"/>
      <w:kern w:val="0"/>
      <w:sz w:val="20"/>
      <w:szCs w:val="20"/>
    </w:rPr>
  </w:style>
  <w:style w:type="character" w:customStyle="1" w:styleId="58">
    <w:name w:val="标题 2 Char"/>
    <w:basedOn w:val="49"/>
    <w:link w:val="5"/>
    <w:qFormat/>
    <w:locked/>
    <w:uiPriority w:val="99"/>
    <w:rPr>
      <w:rFonts w:ascii="Arial" w:hAnsi="Arial" w:eastAsia="黑体" w:cs="Arial"/>
      <w:b/>
      <w:bCs/>
      <w:sz w:val="32"/>
      <w:szCs w:val="32"/>
    </w:rPr>
  </w:style>
  <w:style w:type="character" w:customStyle="1" w:styleId="59">
    <w:name w:val="标题 3 Char"/>
    <w:basedOn w:val="49"/>
    <w:link w:val="6"/>
    <w:qFormat/>
    <w:locked/>
    <w:uiPriority w:val="99"/>
    <w:rPr>
      <w:rFonts w:ascii="Times New Roman" w:hAnsi="Times New Roman" w:eastAsia="宋体" w:cs="Times New Roman"/>
      <w:b/>
      <w:bCs/>
      <w:kern w:val="0"/>
      <w:sz w:val="20"/>
      <w:szCs w:val="20"/>
    </w:rPr>
  </w:style>
  <w:style w:type="character" w:customStyle="1" w:styleId="60">
    <w:name w:val="标题 4 Char"/>
    <w:basedOn w:val="49"/>
    <w:link w:val="8"/>
    <w:qFormat/>
    <w:locked/>
    <w:uiPriority w:val="99"/>
    <w:rPr>
      <w:rFonts w:ascii="Arial" w:hAnsi="Arial" w:eastAsia="黑体" w:cs="Arial"/>
      <w:kern w:val="0"/>
      <w:sz w:val="20"/>
      <w:szCs w:val="20"/>
    </w:rPr>
  </w:style>
  <w:style w:type="character" w:customStyle="1" w:styleId="61">
    <w:name w:val="标题 5 Char"/>
    <w:basedOn w:val="49"/>
    <w:link w:val="9"/>
    <w:qFormat/>
    <w:locked/>
    <w:uiPriority w:val="99"/>
    <w:rPr>
      <w:rFonts w:ascii="宋体" w:hAnsi="宋体" w:eastAsia="宋体" w:cs="宋体"/>
      <w:b/>
      <w:bCs/>
      <w:kern w:val="0"/>
      <w:sz w:val="20"/>
      <w:szCs w:val="20"/>
    </w:rPr>
  </w:style>
  <w:style w:type="character" w:customStyle="1" w:styleId="62">
    <w:name w:val="标题 6 Char"/>
    <w:basedOn w:val="49"/>
    <w:link w:val="10"/>
    <w:qFormat/>
    <w:locked/>
    <w:uiPriority w:val="99"/>
    <w:rPr>
      <w:rFonts w:ascii="Arial" w:hAnsi="Arial" w:eastAsia="黑体" w:cs="Arial"/>
      <w:b/>
      <w:bCs/>
      <w:kern w:val="0"/>
      <w:sz w:val="24"/>
      <w:szCs w:val="24"/>
    </w:rPr>
  </w:style>
  <w:style w:type="character" w:customStyle="1" w:styleId="63">
    <w:name w:val="标题 7 Char"/>
    <w:basedOn w:val="49"/>
    <w:link w:val="11"/>
    <w:qFormat/>
    <w:locked/>
    <w:uiPriority w:val="99"/>
    <w:rPr>
      <w:rFonts w:ascii="Times New Roman" w:hAnsi="Times New Roman" w:eastAsia="宋体" w:cs="Times New Roman"/>
      <w:b/>
      <w:bCs/>
      <w:kern w:val="0"/>
      <w:sz w:val="24"/>
      <w:szCs w:val="24"/>
    </w:rPr>
  </w:style>
  <w:style w:type="character" w:customStyle="1" w:styleId="64">
    <w:name w:val="标题 8 Char"/>
    <w:basedOn w:val="49"/>
    <w:link w:val="12"/>
    <w:qFormat/>
    <w:locked/>
    <w:uiPriority w:val="99"/>
    <w:rPr>
      <w:rFonts w:ascii="Arial" w:hAnsi="Arial" w:eastAsia="黑体" w:cs="Arial"/>
      <w:kern w:val="0"/>
      <w:sz w:val="24"/>
      <w:szCs w:val="24"/>
    </w:rPr>
  </w:style>
  <w:style w:type="character" w:customStyle="1" w:styleId="65">
    <w:name w:val="标题 9 Char"/>
    <w:basedOn w:val="49"/>
    <w:link w:val="13"/>
    <w:qFormat/>
    <w:locked/>
    <w:uiPriority w:val="99"/>
    <w:rPr>
      <w:rFonts w:ascii="Arial" w:hAnsi="Arial" w:eastAsia="黑体" w:cs="Arial"/>
      <w:kern w:val="0"/>
      <w:sz w:val="21"/>
      <w:szCs w:val="21"/>
    </w:rPr>
  </w:style>
  <w:style w:type="character" w:customStyle="1" w:styleId="66">
    <w:name w:val="文档结构图 Char"/>
    <w:basedOn w:val="49"/>
    <w:link w:val="17"/>
    <w:semiHidden/>
    <w:qFormat/>
    <w:locked/>
    <w:uiPriority w:val="99"/>
    <w:rPr>
      <w:rFonts w:ascii="Times New Roman" w:hAnsi="Times New Roman" w:eastAsia="宋体" w:cs="Times New Roman"/>
      <w:sz w:val="24"/>
      <w:szCs w:val="24"/>
      <w:shd w:val="clear" w:color="auto" w:fill="000080"/>
    </w:rPr>
  </w:style>
  <w:style w:type="character" w:customStyle="1" w:styleId="67">
    <w:name w:val="批注文字 Char"/>
    <w:basedOn w:val="49"/>
    <w:link w:val="18"/>
    <w:semiHidden/>
    <w:qFormat/>
    <w:locked/>
    <w:uiPriority w:val="99"/>
    <w:rPr>
      <w:rFonts w:ascii="Times New Roman" w:hAnsi="Times New Roman" w:eastAsia="宋体" w:cs="Times New Roman"/>
      <w:kern w:val="0"/>
      <w:sz w:val="20"/>
      <w:szCs w:val="20"/>
    </w:rPr>
  </w:style>
  <w:style w:type="character" w:customStyle="1" w:styleId="68">
    <w:name w:val="正文文本 3 Char"/>
    <w:basedOn w:val="49"/>
    <w:link w:val="19"/>
    <w:qFormat/>
    <w:locked/>
    <w:uiPriority w:val="99"/>
    <w:rPr>
      <w:rFonts w:ascii="Times New Roman" w:hAnsi="宋体" w:eastAsia="仿宋_GB2312" w:cs="Times New Roman"/>
      <w:b/>
      <w:bCs/>
      <w:sz w:val="20"/>
      <w:szCs w:val="20"/>
    </w:rPr>
  </w:style>
  <w:style w:type="character" w:customStyle="1" w:styleId="69">
    <w:name w:val="正文文本 Char"/>
    <w:basedOn w:val="49"/>
    <w:link w:val="3"/>
    <w:qFormat/>
    <w:locked/>
    <w:uiPriority w:val="99"/>
    <w:rPr>
      <w:rFonts w:ascii="Times New Roman" w:hAnsi="Times New Roman" w:eastAsia="宋体" w:cs="Times New Roman"/>
      <w:sz w:val="20"/>
      <w:szCs w:val="20"/>
    </w:rPr>
  </w:style>
  <w:style w:type="character" w:customStyle="1" w:styleId="70">
    <w:name w:val="正文首行缩进 Char"/>
    <w:basedOn w:val="69"/>
    <w:link w:val="2"/>
    <w:qFormat/>
    <w:locked/>
    <w:uiPriority w:val="99"/>
    <w:rPr>
      <w:rFonts w:ascii="Times New Roman" w:hAnsi="Times New Roman" w:eastAsia="宋体" w:cs="Times New Roman"/>
      <w:sz w:val="20"/>
      <w:szCs w:val="20"/>
    </w:rPr>
  </w:style>
  <w:style w:type="character" w:customStyle="1" w:styleId="71">
    <w:name w:val="正文文本缩进 Char"/>
    <w:basedOn w:val="49"/>
    <w:link w:val="21"/>
    <w:qFormat/>
    <w:locked/>
    <w:uiPriority w:val="99"/>
    <w:rPr>
      <w:rFonts w:ascii="宋体" w:hAnsi="Times New Roman" w:eastAsia="宋体" w:cs="宋体"/>
      <w:kern w:val="0"/>
      <w:sz w:val="20"/>
      <w:szCs w:val="20"/>
    </w:rPr>
  </w:style>
  <w:style w:type="character" w:customStyle="1" w:styleId="72">
    <w:name w:val="纯文本 Char1"/>
    <w:basedOn w:val="49"/>
    <w:link w:val="27"/>
    <w:qFormat/>
    <w:locked/>
    <w:uiPriority w:val="99"/>
    <w:rPr>
      <w:rFonts w:ascii="宋体" w:hAnsi="Courier New" w:eastAsia="宋体" w:cs="宋体"/>
      <w:sz w:val="21"/>
      <w:szCs w:val="21"/>
    </w:rPr>
  </w:style>
  <w:style w:type="character" w:customStyle="1" w:styleId="73">
    <w:name w:val="日期 Char"/>
    <w:basedOn w:val="49"/>
    <w:link w:val="30"/>
    <w:qFormat/>
    <w:locked/>
    <w:uiPriority w:val="99"/>
    <w:rPr>
      <w:rFonts w:ascii="Times New Roman" w:hAnsi="Times New Roman" w:eastAsia="宋体" w:cs="Times New Roman"/>
      <w:sz w:val="20"/>
      <w:szCs w:val="20"/>
    </w:rPr>
  </w:style>
  <w:style w:type="character" w:customStyle="1" w:styleId="74">
    <w:name w:val="正文文本缩进 2 Char"/>
    <w:basedOn w:val="49"/>
    <w:link w:val="31"/>
    <w:qFormat/>
    <w:locked/>
    <w:uiPriority w:val="99"/>
    <w:rPr>
      <w:rFonts w:ascii="宋体" w:hAnsi="宋体" w:eastAsia="宋体" w:cs="宋体"/>
      <w:sz w:val="20"/>
      <w:szCs w:val="20"/>
    </w:rPr>
  </w:style>
  <w:style w:type="character" w:customStyle="1" w:styleId="75">
    <w:name w:val="批注框文本 Char"/>
    <w:basedOn w:val="49"/>
    <w:link w:val="32"/>
    <w:semiHidden/>
    <w:qFormat/>
    <w:locked/>
    <w:uiPriority w:val="99"/>
    <w:rPr>
      <w:rFonts w:ascii="Times New Roman" w:hAnsi="Times New Roman" w:eastAsia="宋体" w:cs="Times New Roman"/>
      <w:sz w:val="18"/>
      <w:szCs w:val="18"/>
    </w:rPr>
  </w:style>
  <w:style w:type="character" w:customStyle="1" w:styleId="76">
    <w:name w:val="页脚 Char"/>
    <w:basedOn w:val="49"/>
    <w:link w:val="33"/>
    <w:semiHidden/>
    <w:qFormat/>
    <w:locked/>
    <w:uiPriority w:val="99"/>
    <w:rPr>
      <w:sz w:val="18"/>
      <w:szCs w:val="18"/>
    </w:rPr>
  </w:style>
  <w:style w:type="character" w:customStyle="1" w:styleId="77">
    <w:name w:val="页眉 Char"/>
    <w:basedOn w:val="49"/>
    <w:link w:val="34"/>
    <w:qFormat/>
    <w:locked/>
    <w:uiPriority w:val="99"/>
    <w:rPr>
      <w:sz w:val="18"/>
      <w:szCs w:val="18"/>
    </w:rPr>
  </w:style>
  <w:style w:type="character" w:customStyle="1" w:styleId="78">
    <w:name w:val="副标题 Char"/>
    <w:basedOn w:val="49"/>
    <w:link w:val="37"/>
    <w:qFormat/>
    <w:locked/>
    <w:uiPriority w:val="99"/>
    <w:rPr>
      <w:rFonts w:ascii="Cambria" w:hAnsi="Cambria" w:eastAsia="宋体" w:cs="Cambria"/>
      <w:b/>
      <w:bCs/>
      <w:kern w:val="28"/>
      <w:sz w:val="32"/>
      <w:szCs w:val="32"/>
    </w:rPr>
  </w:style>
  <w:style w:type="character" w:customStyle="1" w:styleId="79">
    <w:name w:val="正文文本缩进 3 Char"/>
    <w:basedOn w:val="49"/>
    <w:link w:val="40"/>
    <w:qFormat/>
    <w:locked/>
    <w:uiPriority w:val="99"/>
    <w:rPr>
      <w:rFonts w:ascii="宋体" w:hAnsi="宋体" w:eastAsia="宋体" w:cs="宋体"/>
      <w:sz w:val="20"/>
      <w:szCs w:val="20"/>
    </w:rPr>
  </w:style>
  <w:style w:type="character" w:customStyle="1" w:styleId="80">
    <w:name w:val="正文文本 2 Char"/>
    <w:basedOn w:val="49"/>
    <w:link w:val="43"/>
    <w:qFormat/>
    <w:locked/>
    <w:uiPriority w:val="99"/>
    <w:rPr>
      <w:rFonts w:ascii="宋体" w:hAnsi="宋体" w:eastAsia="宋体" w:cs="宋体"/>
      <w:color w:val="000000"/>
      <w:sz w:val="24"/>
      <w:szCs w:val="24"/>
    </w:rPr>
  </w:style>
  <w:style w:type="character" w:customStyle="1" w:styleId="81">
    <w:name w:val="正文首行缩进 2 Char"/>
    <w:basedOn w:val="71"/>
    <w:link w:val="46"/>
    <w:qFormat/>
    <w:locked/>
    <w:uiPriority w:val="99"/>
    <w:rPr>
      <w:rFonts w:ascii="Calibri" w:hAnsi="Calibri" w:eastAsia="宋体" w:cs="Calibri"/>
      <w:kern w:val="0"/>
      <w:sz w:val="20"/>
      <w:szCs w:val="20"/>
    </w:rPr>
  </w:style>
  <w:style w:type="paragraph" w:customStyle="1" w:styleId="82">
    <w:name w:val="DAS正文"/>
    <w:basedOn w:val="1"/>
    <w:qFormat/>
    <w:uiPriority w:val="99"/>
    <w:pPr>
      <w:spacing w:line="360" w:lineRule="auto"/>
      <w:ind w:right="181" w:firstLine="480" w:firstLineChars="200"/>
    </w:pPr>
    <w:rPr>
      <w:rFonts w:ascii="Verdana" w:hAnsi="Verdana" w:cs="Verdana"/>
    </w:rPr>
  </w:style>
  <w:style w:type="character" w:customStyle="1" w:styleId="83">
    <w:name w:val="正文缩进 Char"/>
    <w:link w:val="7"/>
    <w:qFormat/>
    <w:locked/>
    <w:uiPriority w:val="99"/>
    <w:rPr>
      <w:rFonts w:ascii="Times New Roman" w:hAnsi="Times New Roman" w:eastAsia="宋体" w:cs="Times New Roman"/>
      <w:sz w:val="20"/>
      <w:szCs w:val="20"/>
    </w:rPr>
  </w:style>
  <w:style w:type="character" w:customStyle="1" w:styleId="84">
    <w:name w:val="题注 Char"/>
    <w:link w:val="16"/>
    <w:qFormat/>
    <w:locked/>
    <w:uiPriority w:val="99"/>
    <w:rPr>
      <w:rFonts w:ascii="Arial" w:hAnsi="Arial" w:eastAsia="黑体" w:cs="Arial"/>
      <w:sz w:val="20"/>
      <w:szCs w:val="20"/>
    </w:rPr>
  </w:style>
  <w:style w:type="character" w:customStyle="1" w:styleId="85">
    <w:name w:val="style5"/>
    <w:basedOn w:val="49"/>
    <w:qFormat/>
    <w:uiPriority w:val="99"/>
  </w:style>
  <w:style w:type="character" w:customStyle="1" w:styleId="86">
    <w:name w:val="style51"/>
    <w:qFormat/>
    <w:uiPriority w:val="99"/>
    <w:rPr>
      <w:sz w:val="18"/>
      <w:szCs w:val="18"/>
    </w:rPr>
  </w:style>
  <w:style w:type="character" w:customStyle="1" w:styleId="87">
    <w:name w:val="ptb181"/>
    <w:qFormat/>
    <w:uiPriority w:val="99"/>
    <w:rPr>
      <w:rFonts w:ascii="Verdana" w:hAnsi="Verdana" w:cs="Verdana"/>
      <w:b/>
      <w:bCs/>
      <w:color w:val="000000"/>
      <w:sz w:val="26"/>
      <w:szCs w:val="26"/>
    </w:rPr>
  </w:style>
  <w:style w:type="character" w:customStyle="1" w:styleId="88">
    <w:name w:val="141"/>
    <w:qFormat/>
    <w:uiPriority w:val="99"/>
    <w:rPr>
      <w:color w:val="auto"/>
      <w:sz w:val="21"/>
      <w:szCs w:val="21"/>
      <w:u w:val="none"/>
    </w:rPr>
  </w:style>
  <w:style w:type="character" w:customStyle="1" w:styleId="89">
    <w:name w:val="Char Char2"/>
    <w:qFormat/>
    <w:uiPriority w:val="99"/>
    <w:rPr>
      <w:rFonts w:ascii="宋体" w:hAnsi="Courier New" w:eastAsia="宋体" w:cs="宋体"/>
      <w:sz w:val="21"/>
      <w:szCs w:val="21"/>
      <w:lang w:val="en-US" w:eastAsia="zh-CN"/>
    </w:rPr>
  </w:style>
  <w:style w:type="character" w:customStyle="1" w:styleId="90">
    <w:name w:val="标题 1 Char Char"/>
    <w:qFormat/>
    <w:uiPriority w:val="99"/>
    <w:rPr>
      <w:rFonts w:eastAsia="宋体"/>
      <w:b/>
      <w:bCs/>
      <w:spacing w:val="-2"/>
      <w:sz w:val="24"/>
      <w:szCs w:val="24"/>
      <w:lang w:val="en-US" w:eastAsia="zh-CN"/>
    </w:rPr>
  </w:style>
  <w:style w:type="character" w:customStyle="1" w:styleId="91">
    <w:name w:val="para"/>
    <w:basedOn w:val="49"/>
    <w:qFormat/>
    <w:uiPriority w:val="99"/>
  </w:style>
  <w:style w:type="character" w:customStyle="1" w:styleId="92">
    <w:name w:val="font3"/>
    <w:basedOn w:val="49"/>
    <w:qFormat/>
    <w:uiPriority w:val="99"/>
  </w:style>
  <w:style w:type="character" w:customStyle="1" w:styleId="93">
    <w:name w:val="b titlename wangputoptitle"/>
    <w:basedOn w:val="49"/>
    <w:qFormat/>
    <w:uiPriority w:val="99"/>
  </w:style>
  <w:style w:type="character" w:customStyle="1" w:styleId="94">
    <w:name w:val="Char Char1"/>
    <w:qFormat/>
    <w:uiPriority w:val="99"/>
    <w:rPr>
      <w:kern w:val="2"/>
      <w:sz w:val="18"/>
      <w:szCs w:val="18"/>
    </w:rPr>
  </w:style>
  <w:style w:type="character" w:customStyle="1" w:styleId="95">
    <w:name w:val="title14"/>
    <w:basedOn w:val="49"/>
    <w:qFormat/>
    <w:uiPriority w:val="99"/>
  </w:style>
  <w:style w:type="character" w:customStyle="1" w:styleId="96">
    <w:name w:val="maywed421"/>
    <w:qFormat/>
    <w:uiPriority w:val="99"/>
    <w:rPr>
      <w:color w:val="auto"/>
      <w:u w:val="none"/>
    </w:rPr>
  </w:style>
  <w:style w:type="character" w:customStyle="1" w:styleId="97">
    <w:name w:val="flname7"/>
    <w:basedOn w:val="49"/>
    <w:qFormat/>
    <w:uiPriority w:val="99"/>
  </w:style>
  <w:style w:type="character" w:customStyle="1" w:styleId="98">
    <w:name w:val="a Char"/>
    <w:link w:val="99"/>
    <w:qFormat/>
    <w:locked/>
    <w:uiPriority w:val="99"/>
    <w:rPr>
      <w:rFonts w:ascii="宋体" w:hAnsi="宋体" w:eastAsia="仿宋_GB2312" w:cs="宋体"/>
      <w:sz w:val="24"/>
      <w:szCs w:val="24"/>
    </w:rPr>
  </w:style>
  <w:style w:type="paragraph" w:customStyle="1" w:styleId="99">
    <w:name w:val="a"/>
    <w:basedOn w:val="1"/>
    <w:link w:val="98"/>
    <w:qFormat/>
    <w:uiPriority w:val="99"/>
    <w:pPr>
      <w:widowControl/>
      <w:spacing w:before="100" w:beforeAutospacing="1" w:after="100" w:afterAutospacing="1"/>
      <w:jc w:val="left"/>
    </w:pPr>
    <w:rPr>
      <w:rFonts w:ascii="宋体" w:hAnsi="宋体" w:eastAsia="仿宋_GB2312"/>
      <w:kern w:val="0"/>
      <w:sz w:val="24"/>
      <w:szCs w:val="24"/>
    </w:rPr>
  </w:style>
  <w:style w:type="character" w:customStyle="1" w:styleId="100">
    <w:name w:val="style1"/>
    <w:basedOn w:val="49"/>
    <w:qFormat/>
    <w:uiPriority w:val="99"/>
  </w:style>
  <w:style w:type="character" w:customStyle="1" w:styleId="101">
    <w:name w:val="style2"/>
    <w:basedOn w:val="49"/>
    <w:qFormat/>
    <w:uiPriority w:val="99"/>
  </w:style>
  <w:style w:type="character" w:customStyle="1" w:styleId="102">
    <w:name w:val="节标题 1.1 Char Char"/>
    <w:qFormat/>
    <w:uiPriority w:val="99"/>
    <w:rPr>
      <w:rFonts w:ascii="Arial" w:hAnsi="Arial" w:eastAsia="黑体" w:cs="Arial"/>
      <w:b/>
      <w:bCs/>
      <w:kern w:val="2"/>
      <w:sz w:val="32"/>
      <w:szCs w:val="32"/>
      <w:lang w:val="en-US" w:eastAsia="zh-CN"/>
    </w:rPr>
  </w:style>
  <w:style w:type="character" w:customStyle="1" w:styleId="103">
    <w:name w:val="sdtype"/>
    <w:qFormat/>
    <w:uiPriority w:val="99"/>
  </w:style>
  <w:style w:type="character" w:customStyle="1" w:styleId="104">
    <w:name w:val="正文（首行缩进两字） Char Char Char Char1"/>
    <w:qFormat/>
    <w:uiPriority w:val="99"/>
    <w:rPr>
      <w:rFonts w:eastAsia="宋体"/>
      <w:kern w:val="2"/>
      <w:sz w:val="21"/>
      <w:szCs w:val="21"/>
      <w:lang w:val="en-US" w:eastAsia="zh-CN"/>
    </w:rPr>
  </w:style>
  <w:style w:type="character" w:customStyle="1" w:styleId="105">
    <w:name w:val="Char Char6"/>
    <w:qFormat/>
    <w:uiPriority w:val="99"/>
    <w:rPr>
      <w:rFonts w:eastAsia="宋体"/>
      <w:kern w:val="2"/>
      <w:sz w:val="18"/>
      <w:szCs w:val="18"/>
      <w:lang w:val="en-US" w:eastAsia="zh-CN"/>
    </w:rPr>
  </w:style>
  <w:style w:type="character" w:customStyle="1" w:styleId="106">
    <w:name w:val="Char Char10"/>
    <w:qFormat/>
    <w:uiPriority w:val="99"/>
    <w:rPr>
      <w:rFonts w:ascii="宋体" w:hAnsi="Courier New" w:eastAsia="宋体" w:cs="宋体"/>
      <w:kern w:val="2"/>
      <w:sz w:val="24"/>
      <w:szCs w:val="24"/>
      <w:lang w:val="en-US" w:eastAsia="zh-CN"/>
    </w:rPr>
  </w:style>
  <w:style w:type="character" w:customStyle="1" w:styleId="107">
    <w:name w:val="BZ_正文 Char"/>
    <w:link w:val="108"/>
    <w:qFormat/>
    <w:locked/>
    <w:uiPriority w:val="99"/>
    <w:rPr>
      <w:rFonts w:ascii="宋体" w:hAnsi="华文中宋" w:cs="宋体"/>
      <w:sz w:val="24"/>
      <w:szCs w:val="24"/>
    </w:rPr>
  </w:style>
  <w:style w:type="paragraph" w:customStyle="1" w:styleId="108">
    <w:name w:val="BZ_正文"/>
    <w:basedOn w:val="1"/>
    <w:link w:val="107"/>
    <w:qFormat/>
    <w:uiPriority w:val="99"/>
    <w:pPr>
      <w:widowControl/>
      <w:spacing w:line="360" w:lineRule="auto"/>
      <w:ind w:firstLine="200" w:firstLineChars="200"/>
    </w:pPr>
    <w:rPr>
      <w:rFonts w:ascii="宋体" w:hAnsi="华文中宋"/>
      <w:kern w:val="0"/>
      <w:sz w:val="24"/>
      <w:szCs w:val="24"/>
    </w:rPr>
  </w:style>
  <w:style w:type="character" w:customStyle="1" w:styleId="109">
    <w:name w:val="1级标题 Char"/>
    <w:link w:val="110"/>
    <w:qFormat/>
    <w:locked/>
    <w:uiPriority w:val="99"/>
    <w:rPr>
      <w:rFonts w:ascii="宋体" w:hAnsi="华文中宋" w:cs="宋体"/>
      <w:b/>
      <w:bCs/>
      <w:sz w:val="36"/>
      <w:szCs w:val="36"/>
      <w:lang w:eastAsia="en-US"/>
    </w:rPr>
  </w:style>
  <w:style w:type="paragraph" w:customStyle="1" w:styleId="110">
    <w:name w:val="1级标题"/>
    <w:basedOn w:val="111"/>
    <w:link w:val="109"/>
    <w:qFormat/>
    <w:uiPriority w:val="99"/>
    <w:pPr>
      <w:spacing w:before="240" w:after="240" w:line="360" w:lineRule="auto"/>
      <w:ind w:firstLine="0" w:firstLineChars="0"/>
      <w:jc w:val="center"/>
      <w:outlineLvl w:val="0"/>
    </w:pPr>
    <w:rPr>
      <w:rFonts w:ascii="宋体" w:hAnsi="华文中宋" w:cs="Times New Roman"/>
      <w:b/>
      <w:bCs/>
      <w:kern w:val="0"/>
      <w:sz w:val="36"/>
      <w:szCs w:val="36"/>
      <w:lang w:eastAsia="en-US"/>
    </w:rPr>
  </w:style>
  <w:style w:type="paragraph" w:styleId="111">
    <w:name w:val="List Paragraph"/>
    <w:basedOn w:val="1"/>
    <w:qFormat/>
    <w:uiPriority w:val="99"/>
    <w:pPr>
      <w:ind w:firstLine="420" w:firstLineChars="200"/>
    </w:pPr>
    <w:rPr>
      <w:rFonts w:ascii="Calibri" w:hAnsi="Calibri" w:cs="Calibri"/>
      <w:sz w:val="21"/>
      <w:szCs w:val="21"/>
    </w:rPr>
  </w:style>
  <w:style w:type="character" w:customStyle="1" w:styleId="112">
    <w:name w:val="NormalCharacter"/>
    <w:semiHidden/>
    <w:qFormat/>
    <w:uiPriority w:val="99"/>
  </w:style>
  <w:style w:type="paragraph" w:customStyle="1" w:styleId="113">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14">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5">
    <w:name w:val="2级标题"/>
    <w:basedOn w:val="111"/>
    <w:qFormat/>
    <w:uiPriority w:val="99"/>
    <w:pPr>
      <w:spacing w:before="240" w:after="120" w:line="360" w:lineRule="auto"/>
      <w:ind w:firstLine="0" w:firstLineChars="0"/>
      <w:jc w:val="left"/>
      <w:outlineLvl w:val="1"/>
    </w:pPr>
    <w:rPr>
      <w:rFonts w:ascii="宋体" w:hAnsi="华文中宋" w:cs="宋体"/>
      <w:b/>
      <w:bCs/>
      <w:kern w:val="0"/>
      <w:sz w:val="32"/>
      <w:szCs w:val="32"/>
      <w:lang w:eastAsia="en-US"/>
    </w:rPr>
  </w:style>
  <w:style w:type="paragraph" w:customStyle="1" w:styleId="116">
    <w:name w:val="table_lines"/>
    <w:basedOn w:val="1"/>
    <w:qFormat/>
    <w:uiPriority w:val="99"/>
    <w:pPr>
      <w:widowControl/>
      <w:jc w:val="left"/>
    </w:pPr>
    <w:rPr>
      <w:kern w:val="0"/>
      <w:sz w:val="20"/>
      <w:szCs w:val="20"/>
      <w:lang w:val="de-DE" w:eastAsia="de-DE"/>
    </w:rPr>
  </w:style>
  <w:style w:type="paragraph" w:customStyle="1" w:styleId="11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18">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119">
    <w:name w:val="样式 表格正文 + 两端对齐"/>
    <w:basedOn w:val="1"/>
    <w:qFormat/>
    <w:uiPriority w:val="99"/>
    <w:pPr>
      <w:spacing w:line="300" w:lineRule="auto"/>
    </w:pPr>
    <w:rPr>
      <w:sz w:val="24"/>
      <w:szCs w:val="24"/>
    </w:rPr>
  </w:style>
  <w:style w:type="paragraph" w:customStyle="1" w:styleId="120">
    <w:name w:val="正文段"/>
    <w:basedOn w:val="1"/>
    <w:qFormat/>
    <w:uiPriority w:val="99"/>
    <w:pPr>
      <w:widowControl/>
      <w:snapToGrid w:val="0"/>
      <w:spacing w:afterLines="50"/>
      <w:ind w:firstLine="200" w:firstLineChars="200"/>
    </w:pPr>
    <w:rPr>
      <w:kern w:val="0"/>
      <w:sz w:val="24"/>
      <w:szCs w:val="24"/>
    </w:rPr>
  </w:style>
  <w:style w:type="paragraph" w:customStyle="1" w:styleId="121">
    <w:name w:val="3级标题"/>
    <w:basedOn w:val="111"/>
    <w:qFormat/>
    <w:uiPriority w:val="99"/>
    <w:pPr>
      <w:spacing w:before="120" w:after="120" w:line="360" w:lineRule="auto"/>
      <w:ind w:firstLine="0" w:firstLineChars="0"/>
      <w:jc w:val="left"/>
      <w:outlineLvl w:val="2"/>
    </w:pPr>
    <w:rPr>
      <w:rFonts w:ascii="宋体" w:hAnsi="华文中宋" w:cs="宋体"/>
      <w:b/>
      <w:bCs/>
      <w:kern w:val="0"/>
      <w:sz w:val="28"/>
      <w:szCs w:val="28"/>
      <w:lang w:eastAsia="en-US"/>
    </w:rPr>
  </w:style>
  <w:style w:type="paragraph" w:customStyle="1" w:styleId="122">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12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4">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2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table_1stline"/>
    <w:basedOn w:val="1"/>
    <w:qFormat/>
    <w:uiPriority w:val="99"/>
    <w:pPr>
      <w:widowControl/>
      <w:spacing w:before="120"/>
      <w:jc w:val="left"/>
    </w:pPr>
    <w:rPr>
      <w:kern w:val="0"/>
      <w:sz w:val="20"/>
      <w:szCs w:val="20"/>
      <w:lang w:val="de-DE" w:eastAsia="de-DE"/>
    </w:rPr>
  </w:style>
  <w:style w:type="paragraph" w:customStyle="1" w:styleId="128">
    <w:name w:val="默认段落字体 Para Char Char Char Char Char Char Char Char Char1 Char Char Char Char"/>
    <w:basedOn w:val="1"/>
    <w:qFormat/>
    <w:uiPriority w:val="99"/>
    <w:rPr>
      <w:rFonts w:ascii="Tahoma" w:hAnsi="Tahoma" w:cs="Tahoma"/>
      <w:sz w:val="24"/>
      <w:szCs w:val="24"/>
    </w:rPr>
  </w:style>
  <w:style w:type="paragraph" w:customStyle="1" w:styleId="129">
    <w:name w:val="4级标题"/>
    <w:basedOn w:val="111"/>
    <w:qFormat/>
    <w:uiPriority w:val="99"/>
    <w:pPr>
      <w:spacing w:line="360" w:lineRule="auto"/>
      <w:ind w:left="1844" w:firstLine="0" w:firstLineChars="0"/>
      <w:jc w:val="left"/>
      <w:outlineLvl w:val="3"/>
    </w:pPr>
    <w:rPr>
      <w:rFonts w:ascii="宋体" w:hAnsi="华文中宋" w:cs="宋体"/>
      <w:b/>
      <w:bCs/>
      <w:kern w:val="0"/>
      <w:sz w:val="24"/>
      <w:szCs w:val="24"/>
      <w:lang w:eastAsia="en-US"/>
    </w:rPr>
  </w:style>
  <w:style w:type="paragraph" w:customStyle="1" w:styleId="130">
    <w:name w:val="z-Bottom of Form1"/>
    <w:basedOn w:val="1"/>
    <w:next w:val="1"/>
    <w:link w:val="131"/>
    <w:qFormat/>
    <w:uiPriority w:val="99"/>
    <w:pPr>
      <w:widowControl/>
      <w:pBdr>
        <w:top w:val="single" w:color="auto" w:sz="6" w:space="1"/>
      </w:pBdr>
      <w:jc w:val="center"/>
    </w:pPr>
    <w:rPr>
      <w:rFonts w:ascii="Arial" w:hAnsi="Arial" w:cs="Arial"/>
      <w:vanish/>
      <w:kern w:val="0"/>
      <w:sz w:val="16"/>
      <w:szCs w:val="16"/>
    </w:rPr>
  </w:style>
  <w:style w:type="character" w:customStyle="1" w:styleId="131">
    <w:name w:val="z-窗体底端 Char"/>
    <w:basedOn w:val="49"/>
    <w:link w:val="130"/>
    <w:qFormat/>
    <w:locked/>
    <w:uiPriority w:val="99"/>
    <w:rPr>
      <w:rFonts w:ascii="Arial" w:hAnsi="Arial" w:eastAsia="宋体" w:cs="Arial"/>
      <w:vanish/>
      <w:kern w:val="0"/>
      <w:sz w:val="16"/>
      <w:szCs w:val="16"/>
    </w:rPr>
  </w:style>
  <w:style w:type="paragraph" w:customStyle="1" w:styleId="132">
    <w:name w:val="Char Char Char Char Char Char Char"/>
    <w:basedOn w:val="1"/>
    <w:qFormat/>
    <w:uiPriority w:val="99"/>
    <w:pPr>
      <w:tabs>
        <w:tab w:val="left" w:pos="432"/>
      </w:tabs>
      <w:ind w:left="432" w:hanging="432"/>
    </w:pPr>
    <w:rPr>
      <w:rFonts w:ascii="Tahoma" w:hAnsi="Tahoma" w:cs="Tahoma"/>
      <w:sz w:val="24"/>
      <w:szCs w:val="24"/>
    </w:rPr>
  </w:style>
  <w:style w:type="paragraph" w:customStyle="1" w:styleId="133">
    <w:name w:val="paragraph1"/>
    <w:basedOn w:val="1"/>
    <w:qFormat/>
    <w:uiPriority w:val="99"/>
    <w:pPr>
      <w:spacing w:afterLines="30" w:line="360" w:lineRule="auto"/>
      <w:ind w:firstLine="420" w:firstLineChars="200"/>
    </w:pPr>
    <w:rPr>
      <w:rFonts w:eastAsia="楷体_GB2312"/>
      <w:sz w:val="24"/>
      <w:szCs w:val="24"/>
    </w:rPr>
  </w:style>
  <w:style w:type="paragraph" w:customStyle="1" w:styleId="134">
    <w:name w:val="Char1"/>
    <w:basedOn w:val="1"/>
    <w:qFormat/>
    <w:uiPriority w:val="99"/>
    <w:rPr>
      <w:rFonts w:ascii="仿宋_GB2312" w:eastAsia="仿宋_GB2312" w:cs="仿宋_GB2312"/>
      <w:b/>
      <w:bCs/>
      <w:sz w:val="32"/>
      <w:szCs w:val="32"/>
    </w:rPr>
  </w:style>
  <w:style w:type="paragraph" w:customStyle="1" w:styleId="135">
    <w:name w:val="Char1 Char Char Char"/>
    <w:basedOn w:val="1"/>
    <w:qFormat/>
    <w:uiPriority w:val="99"/>
    <w:rPr>
      <w:rFonts w:ascii="Tahoma" w:hAnsi="Tahoma" w:cs="Tahoma"/>
      <w:sz w:val="24"/>
      <w:szCs w:val="24"/>
    </w:rPr>
  </w:style>
  <w:style w:type="paragraph" w:customStyle="1" w:styleId="136">
    <w:name w:val="unnamed5"/>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37">
    <w:name w:val="tableheadin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8">
    <w:name w:val="文档正文"/>
    <w:basedOn w:val="1"/>
    <w:qFormat/>
    <w:uiPriority w:val="99"/>
    <w:pPr>
      <w:adjustRightInd w:val="0"/>
      <w:spacing w:line="312" w:lineRule="atLeast"/>
      <w:ind w:firstLine="567"/>
      <w:textAlignment w:val="baseline"/>
    </w:pPr>
    <w:rPr>
      <w:rFonts w:ascii="长城仿宋" w:eastAsia="长城仿宋" w:cs="长城仿宋"/>
      <w:kern w:val="0"/>
    </w:rPr>
  </w:style>
  <w:style w:type="paragraph" w:customStyle="1" w:styleId="139">
    <w:name w:val="Char Char Char 字元 字元"/>
    <w:basedOn w:val="1"/>
    <w:qFormat/>
    <w:uiPriority w:val="99"/>
    <w:pPr>
      <w:spacing w:line="360" w:lineRule="auto"/>
      <w:ind w:firstLine="200" w:firstLineChars="200"/>
    </w:pPr>
    <w:rPr>
      <w:rFonts w:ascii="宋体" w:hAnsi="宋体" w:cs="宋体"/>
      <w:sz w:val="24"/>
      <w:szCs w:val="24"/>
    </w:rPr>
  </w:style>
  <w:style w:type="paragraph" w:customStyle="1" w:styleId="140">
    <w:name w:val="+正文"/>
    <w:basedOn w:val="1"/>
    <w:qFormat/>
    <w:uiPriority w:val="99"/>
    <w:pPr>
      <w:spacing w:line="360" w:lineRule="auto"/>
      <w:ind w:firstLine="200" w:firstLineChars="200"/>
    </w:pPr>
    <w:rPr>
      <w:sz w:val="24"/>
      <w:szCs w:val="24"/>
    </w:rPr>
  </w:style>
  <w:style w:type="paragraph" w:customStyle="1" w:styleId="141">
    <w:name w:val="Char Char24 Char Char Char Char"/>
    <w:basedOn w:val="1"/>
    <w:qFormat/>
    <w:uiPriority w:val="99"/>
    <w:pPr>
      <w:widowControl/>
      <w:spacing w:after="160" w:line="240" w:lineRule="exact"/>
      <w:jc w:val="left"/>
    </w:pPr>
    <w:rPr>
      <w:rFonts w:ascii="仿宋_GB2312" w:eastAsia="仿宋_GB2312" w:cs="仿宋_GB2312"/>
      <w:spacing w:val="20"/>
    </w:rPr>
  </w:style>
  <w:style w:type="paragraph" w:customStyle="1" w:styleId="142">
    <w:name w:val="Char Char Char"/>
    <w:basedOn w:val="17"/>
    <w:qFormat/>
    <w:uiPriority w:val="99"/>
    <w:rPr>
      <w:rFonts w:ascii="Tahoma" w:hAnsi="Tahoma" w:cs="Tahoma"/>
      <w:sz w:val="24"/>
      <w:szCs w:val="24"/>
    </w:rPr>
  </w:style>
  <w:style w:type="paragraph" w:customStyle="1" w:styleId="143">
    <w:name w:val="列表编号 3 New"/>
    <w:basedOn w:val="1"/>
    <w:qFormat/>
    <w:uiPriority w:val="99"/>
    <w:pPr>
      <w:widowControl/>
      <w:tabs>
        <w:tab w:val="left" w:pos="432"/>
        <w:tab w:val="left" w:pos="482"/>
      </w:tabs>
      <w:spacing w:afterLines="50"/>
      <w:ind w:left="432" w:hanging="432"/>
      <w:jc w:val="left"/>
    </w:pPr>
    <w:rPr>
      <w:kern w:val="0"/>
      <w:sz w:val="24"/>
      <w:szCs w:val="24"/>
    </w:rPr>
  </w:style>
  <w:style w:type="paragraph" w:customStyle="1" w:styleId="144">
    <w:name w:val="Char Char7 Char"/>
    <w:basedOn w:val="1"/>
    <w:qFormat/>
    <w:uiPriority w:val="99"/>
    <w:pPr>
      <w:tabs>
        <w:tab w:val="left" w:pos="425"/>
      </w:tabs>
      <w:ind w:left="420" w:leftChars="200" w:firstLine="270" w:firstLineChars="150"/>
    </w:pPr>
    <w:rPr>
      <w:sz w:val="21"/>
      <w:szCs w:val="21"/>
    </w:rPr>
  </w:style>
  <w:style w:type="paragraph" w:customStyle="1" w:styleId="145">
    <w:name w:val="5级标题"/>
    <w:basedOn w:val="1"/>
    <w:qFormat/>
    <w:uiPriority w:val="99"/>
    <w:pPr>
      <w:spacing w:line="360" w:lineRule="auto"/>
    </w:pPr>
    <w:rPr>
      <w:rFonts w:ascii="华文中宋" w:eastAsia="华文中宋" w:cs="华文中宋"/>
      <w:sz w:val="24"/>
      <w:szCs w:val="24"/>
    </w:rPr>
  </w:style>
  <w:style w:type="paragraph" w:customStyle="1" w:styleId="146">
    <w:name w:val="TOC Heading1"/>
    <w:basedOn w:val="4"/>
    <w:next w:val="1"/>
    <w:qFormat/>
    <w:uiPriority w:val="99"/>
    <w:pPr>
      <w:keepLines/>
      <w:spacing w:before="480" w:line="276" w:lineRule="auto"/>
      <w:ind w:left="0" w:firstLine="0"/>
      <w:jc w:val="left"/>
      <w:outlineLvl w:val="9"/>
    </w:pPr>
    <w:rPr>
      <w:rFonts w:ascii="Cambria" w:hAnsi="Cambria" w:eastAsia="宋体" w:cs="Cambria"/>
      <w:b/>
      <w:bCs/>
      <w:color w:val="365F91"/>
      <w:sz w:val="28"/>
      <w:szCs w:val="28"/>
    </w:rPr>
  </w:style>
  <w:style w:type="paragraph" w:customStyle="1" w:styleId="147">
    <w:name w:val="表格文字"/>
    <w:basedOn w:val="1"/>
    <w:next w:val="3"/>
    <w:qFormat/>
    <w:uiPriority w:val="99"/>
    <w:pPr>
      <w:adjustRightInd w:val="0"/>
      <w:spacing w:line="420" w:lineRule="atLeast"/>
      <w:jc w:val="left"/>
      <w:textAlignment w:val="baseline"/>
    </w:pPr>
    <w:rPr>
      <w:kern w:val="0"/>
    </w:rPr>
  </w:style>
  <w:style w:type="paragraph" w:styleId="148">
    <w:name w:val="No Spacing"/>
    <w:basedOn w:val="1"/>
    <w:qFormat/>
    <w:uiPriority w:val="99"/>
    <w:rPr>
      <w:rFonts w:ascii="Calibri" w:hAnsi="Calibri" w:cs="Calibri"/>
      <w:sz w:val="21"/>
      <w:szCs w:val="21"/>
    </w:rPr>
  </w:style>
  <w:style w:type="paragraph" w:customStyle="1" w:styleId="149">
    <w:name w:val="Normal Indent1"/>
    <w:basedOn w:val="1"/>
    <w:qFormat/>
    <w:uiPriority w:val="99"/>
    <w:pPr>
      <w:ind w:firstLine="420" w:firstLineChars="200"/>
    </w:pPr>
  </w:style>
  <w:style w:type="paragraph" w:customStyle="1" w:styleId="150">
    <w:name w:val="Table Paragraph"/>
    <w:basedOn w:val="1"/>
    <w:qFormat/>
    <w:uiPriority w:val="99"/>
    <w:pPr>
      <w:autoSpaceDE w:val="0"/>
      <w:autoSpaceDN w:val="0"/>
      <w:adjustRightInd w:val="0"/>
      <w:jc w:val="left"/>
    </w:pPr>
    <w:rPr>
      <w:rFonts w:eastAsia="等线"/>
      <w:kern w:val="0"/>
      <w:sz w:val="24"/>
      <w:szCs w:val="24"/>
    </w:rPr>
  </w:style>
  <w:style w:type="paragraph" w:customStyle="1" w:styleId="151">
    <w:name w:val="正文2"/>
    <w:basedOn w:val="1"/>
    <w:qFormat/>
    <w:uiPriority w:val="99"/>
    <w:pPr>
      <w:spacing w:before="156" w:line="360" w:lineRule="auto"/>
      <w:ind w:firstLine="510" w:firstLineChars="200"/>
    </w:pPr>
    <w:rPr>
      <w:sz w:val="24"/>
      <w:szCs w:val="24"/>
    </w:rPr>
  </w:style>
  <w:style w:type="character" w:customStyle="1" w:styleId="152">
    <w:name w:val="apple-converted-space"/>
    <w:qFormat/>
    <w:uiPriority w:val="99"/>
  </w:style>
  <w:style w:type="paragraph" w:customStyle="1" w:styleId="153">
    <w:name w:val="正文_0"/>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4">
    <w:name w:val="标准中文版式_正文"/>
    <w:basedOn w:val="1"/>
    <w:qFormat/>
    <w:uiPriority w:val="99"/>
    <w:pPr>
      <w:spacing w:before="30" w:line="360" w:lineRule="auto"/>
      <w:ind w:firstLine="200" w:firstLineChars="200"/>
    </w:pPr>
    <w:rPr>
      <w:rFonts w:ascii="Arial" w:hAnsi="Arial" w:cs="Arial"/>
      <w:sz w:val="24"/>
      <w:szCs w:val="24"/>
    </w:rPr>
  </w:style>
  <w:style w:type="character" w:customStyle="1" w:styleId="155">
    <w:name w:val="纯文本 Char"/>
    <w:qFormat/>
    <w:uiPriority w:val="99"/>
    <w:rPr>
      <w:rFonts w:ascii="宋体" w:hAnsi="Courier New" w:cs="宋体"/>
      <w:kern w:val="2"/>
      <w:sz w:val="24"/>
      <w:szCs w:val="24"/>
    </w:rPr>
  </w:style>
  <w:style w:type="paragraph" w:customStyle="1" w:styleId="156">
    <w:name w:val="[Normal]"/>
    <w:qFormat/>
    <w:uiPriority w:val="0"/>
    <w:rPr>
      <w:rFonts w:ascii="宋体" w:hAnsi="宋体" w:eastAsia="宋体" w:cs="Times New Roman"/>
      <w:sz w:val="24"/>
      <w:szCs w:val="22"/>
      <w:lang w:val="zh-CN" w:eastAsia="zh-CN" w:bidi="ar-SA"/>
    </w:rPr>
  </w:style>
  <w:style w:type="character" w:customStyle="1" w:styleId="157">
    <w:name w:val="font31"/>
    <w:basedOn w:val="49"/>
    <w:qFormat/>
    <w:uiPriority w:val="0"/>
    <w:rPr>
      <w:rFonts w:hint="eastAsia" w:ascii="宋体" w:hAnsi="宋体" w:eastAsia="宋体" w:cs="宋体"/>
      <w:color w:val="000000"/>
      <w:sz w:val="22"/>
      <w:szCs w:val="22"/>
      <w:u w:val="none"/>
    </w:rPr>
  </w:style>
  <w:style w:type="character" w:customStyle="1" w:styleId="158">
    <w:name w:val="font01"/>
    <w:basedOn w:val="49"/>
    <w:qFormat/>
    <w:uiPriority w:val="0"/>
    <w:rPr>
      <w:rFonts w:hint="eastAsia" w:ascii="宋体" w:hAnsi="宋体" w:eastAsia="宋体" w:cs="宋体"/>
      <w:color w:val="000000"/>
      <w:sz w:val="22"/>
      <w:szCs w:val="22"/>
      <w:u w:val="none"/>
    </w:rPr>
  </w:style>
  <w:style w:type="character" w:customStyle="1" w:styleId="159">
    <w:name w:val="font21"/>
    <w:basedOn w:val="49"/>
    <w:qFormat/>
    <w:uiPriority w:val="0"/>
    <w:rPr>
      <w:rFonts w:hint="eastAsia" w:ascii="宋体" w:hAnsi="宋体" w:eastAsia="宋体" w:cs="宋体"/>
      <w:b/>
      <w:bCs/>
      <w:color w:val="000000"/>
      <w:sz w:val="22"/>
      <w:szCs w:val="22"/>
      <w:u w:val="none"/>
    </w:rPr>
  </w:style>
  <w:style w:type="character" w:customStyle="1" w:styleId="160">
    <w:name w:val="font11"/>
    <w:basedOn w:val="49"/>
    <w:qFormat/>
    <w:uiPriority w:val="0"/>
    <w:rPr>
      <w:rFonts w:hint="eastAsia" w:ascii="宋体" w:hAnsi="宋体" w:eastAsia="宋体" w:cs="宋体"/>
      <w:color w:val="000000"/>
      <w:sz w:val="22"/>
      <w:szCs w:val="22"/>
      <w:u w:val="none"/>
    </w:rPr>
  </w:style>
  <w:style w:type="character" w:customStyle="1" w:styleId="161">
    <w:name w:val="font41"/>
    <w:basedOn w:val="49"/>
    <w:qFormat/>
    <w:uiPriority w:val="0"/>
    <w:rPr>
      <w:rFonts w:hint="eastAsia" w:ascii="宋体" w:hAnsi="宋体" w:eastAsia="宋体" w:cs="宋体"/>
      <w:b/>
      <w:bCs/>
      <w:color w:val="000000"/>
      <w:sz w:val="22"/>
      <w:szCs w:val="22"/>
      <w:u w:val="none"/>
    </w:rPr>
  </w:style>
  <w:style w:type="character" w:customStyle="1" w:styleId="162">
    <w:name w:val="批注主题 Char"/>
    <w:basedOn w:val="67"/>
    <w:link w:val="45"/>
    <w:semiHidden/>
    <w:uiPriority w:val="99"/>
    <w:rPr>
      <w:rFonts w:ascii="Times New Roman" w:hAnsi="Times New Roman" w:eastAsia="宋体" w:cs="Times New Roman"/>
      <w:b/>
      <w:bCs/>
      <w:kern w:val="2"/>
      <w:sz w:val="28"/>
      <w:szCs w:val="28"/>
    </w:rPr>
  </w:style>
  <w:style w:type="paragraph" w:customStyle="1" w:styleId="163">
    <w:name w:val="修订1"/>
    <w:hidden/>
    <w:unhideWhenUsed/>
    <w:uiPriority w:val="99"/>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CA533-0250-4C82-B228-CBDF210818C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66</Pages>
  <Words>37543</Words>
  <Characters>40494</Characters>
  <Lines>313</Lines>
  <Paragraphs>88</Paragraphs>
  <TotalTime>2</TotalTime>
  <ScaleCrop>false</ScaleCrop>
  <LinksUpToDate>false</LinksUpToDate>
  <CharactersWithSpaces>41380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2022-05-25T06:54:00Z</dcterms:created>
  <dc:creator>win7</dc:creator>
  <cp:lastModifiedBy>大魔王</cp:lastModifiedBy>
  <dcterms:modified xsi:type="dcterms:W3CDTF">2022-05-25T07:16:55Z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A5FC2FCCBCF34F8B9F6388145D448014</vt:lpwstr>
  </property>
  <property fmtid="{D5CDD505-2E9C-101B-9397-08002B2CF9AE}" pid="4" name="commondata">
    <vt:lpwstr>eyJoZGlkIjoiMzRmNDcxOGU3YzgzNjkyOTY3NmUzNzVlNjU4N2VhNTQifQ==</vt:lpwstr>
  </property>
</Properties>
</file>