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关于公车租赁征集入围公告的二次更正说明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安吉县公共资源交易中心：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我单位委托你中心就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2021-2022年度安吉县国家机关、事业单位和团体组织网上服务市场公务出行车辆租赁服务(定点采购)项目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（项目编号：AJ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sz w:val="28"/>
          <w:szCs w:val="28"/>
        </w:rPr>
        <w:t>2021-00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承诺入围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的方式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组织招标，现对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2021年8月2日发布的更正公告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进一步明确说明</w:t>
      </w:r>
      <w:r>
        <w:rPr>
          <w:rFonts w:hint="eastAsia" w:ascii="仿宋_GB2312" w:hAnsi="仿宋_GB2312" w:eastAsia="仿宋_GB2312" w:cs="仿宋_GB2312"/>
          <w:sz w:val="28"/>
          <w:szCs w:val="28"/>
        </w:rPr>
        <w:t>。更正情况如下：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更正内容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更正前：2021年8月2日发布的更正公告：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所有响应车辆实行公车公营模式，标项一9座（含）以下车辆使用性质须为“租赁”，标项二9座以上车辆使用性质须为“营运”并具有《道路运输证》（车辆使用性质以车辆行驶证登记为准）；其中，响应方自有车辆（为响应方合法拥有，且车辆登记证和行驶证须与响应供应商名称相一致）规模应在10辆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现更正为：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2、所有响应车辆实行公车公营模式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标项一9座（含）以下车辆使用性质须为“租赁”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“营运”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。“租赁”须提供：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行业主管部门核发的《汽车租赁经营备案证》或行业主管部门出具的汽车租赁车辆备案信息证明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，“营运”须提供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行业主管部门核发的《道路运输证》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（车辆使用性质以车辆行驶证登记为准）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标项二9座以上车辆使用性质须为“营运”并具有《道路运输证》（车辆使用性质以车辆行驶证登记为准）；其中，响应方自有车辆（为响应方合法拥有，且车辆登记证和行驶证须与响应供应商名称相一致）规模应在10辆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其它未涉及部分仍以原招标文件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及原更正公告</w:t>
      </w:r>
      <w:r>
        <w:rPr>
          <w:rFonts w:hint="eastAsia" w:ascii="仿宋_GB2312" w:hAnsi="仿宋_GB2312" w:eastAsia="仿宋_GB2312" w:cs="仿宋_GB2312"/>
          <w:sz w:val="28"/>
          <w:szCs w:val="28"/>
        </w:rPr>
        <w:t>为准。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安吉县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2021年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302F3"/>
    <w:multiLevelType w:val="singleLevel"/>
    <w:tmpl w:val="F60302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7106"/>
    <w:rsid w:val="0485360B"/>
    <w:rsid w:val="0C5E563A"/>
    <w:rsid w:val="0E430FA0"/>
    <w:rsid w:val="11535ACF"/>
    <w:rsid w:val="13F65E20"/>
    <w:rsid w:val="148C01A4"/>
    <w:rsid w:val="170A52A9"/>
    <w:rsid w:val="17256FA1"/>
    <w:rsid w:val="19C07434"/>
    <w:rsid w:val="1C7A4672"/>
    <w:rsid w:val="1C8535CB"/>
    <w:rsid w:val="1DF94FCA"/>
    <w:rsid w:val="208A382E"/>
    <w:rsid w:val="21CB49AB"/>
    <w:rsid w:val="234455C9"/>
    <w:rsid w:val="2DD337B6"/>
    <w:rsid w:val="2F1668F6"/>
    <w:rsid w:val="2FC81C50"/>
    <w:rsid w:val="2FD658C9"/>
    <w:rsid w:val="32E97B7D"/>
    <w:rsid w:val="33654771"/>
    <w:rsid w:val="359162CF"/>
    <w:rsid w:val="36122310"/>
    <w:rsid w:val="3B136586"/>
    <w:rsid w:val="3BA03AED"/>
    <w:rsid w:val="448A3B1B"/>
    <w:rsid w:val="4B692E17"/>
    <w:rsid w:val="4D613556"/>
    <w:rsid w:val="4DA03C28"/>
    <w:rsid w:val="4EB70C10"/>
    <w:rsid w:val="4F1F132C"/>
    <w:rsid w:val="4F2C7B28"/>
    <w:rsid w:val="5009690E"/>
    <w:rsid w:val="53FD0094"/>
    <w:rsid w:val="571125AC"/>
    <w:rsid w:val="59BF0532"/>
    <w:rsid w:val="5A506811"/>
    <w:rsid w:val="5B4F415B"/>
    <w:rsid w:val="5D195672"/>
    <w:rsid w:val="5F695BA1"/>
    <w:rsid w:val="5F966D7F"/>
    <w:rsid w:val="5FA740D8"/>
    <w:rsid w:val="61747A46"/>
    <w:rsid w:val="64612856"/>
    <w:rsid w:val="64F056B7"/>
    <w:rsid w:val="6989525E"/>
    <w:rsid w:val="6EE56B66"/>
    <w:rsid w:val="6F4108D2"/>
    <w:rsid w:val="708139FE"/>
    <w:rsid w:val="72371386"/>
    <w:rsid w:val="75C64330"/>
    <w:rsid w:val="7698310A"/>
    <w:rsid w:val="76B04E29"/>
    <w:rsid w:val="778D3908"/>
    <w:rsid w:val="79337A65"/>
    <w:rsid w:val="7AAC28C3"/>
    <w:rsid w:val="7CB45731"/>
    <w:rsid w:val="7E10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ascii="宋体" w:hAnsi="Courier New" w:cs="Times New Roman"/>
      <w:kern w:val="0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11">
    <w:name w:val="FollowedHyperlink"/>
    <w:basedOn w:val="10"/>
    <w:qFormat/>
    <w:uiPriority w:val="0"/>
    <w:rPr>
      <w:color w:val="800080"/>
      <w:u w:val="none"/>
    </w:rPr>
  </w:style>
  <w:style w:type="character" w:styleId="12">
    <w:name w:val="HTML Definition"/>
    <w:basedOn w:val="10"/>
    <w:qFormat/>
    <w:uiPriority w:val="0"/>
  </w:style>
  <w:style w:type="character" w:styleId="13">
    <w:name w:val="HTML Typewriter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10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2021-08-02T02:27:00Z</dcterms:created>
  <dc:creator>Administrator</dc:creator>
  <cp:lastModifiedBy>Administrator</cp:lastModifiedBy>
  <dcterms:modified xsi:type="dcterms:W3CDTF">2021-08-03T08:31:34Z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2131066E46574602B072BD77B7C10A0C</vt:lpwstr>
  </property>
</Properties>
</file>