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35F8" w:rsidRDefault="005835F8">
      <w:pPr>
        <w:spacing w:before="100" w:beforeAutospacing="1" w:after="100" w:afterAutospacing="1"/>
        <w:ind w:firstLineChars="335" w:firstLine="653"/>
        <w:rPr>
          <w:rFonts w:ascii="楷体" w:eastAsia="楷体" w:hAnsi="楷体" w:cs="楷体"/>
          <w:b/>
          <w:color w:val="0C0C0C"/>
          <w:spacing w:val="-23"/>
          <w:szCs w:val="24"/>
        </w:rPr>
      </w:pPr>
    </w:p>
    <w:p w:rsidR="005835F8" w:rsidRDefault="0022233A">
      <w:pPr>
        <w:spacing w:line="240" w:lineRule="auto"/>
        <w:ind w:firstLineChars="0" w:firstLine="0"/>
        <w:jc w:val="center"/>
        <w:rPr>
          <w:rFonts w:ascii="楷体" w:eastAsia="楷体" w:hAnsi="楷体" w:cs="楷体"/>
          <w:color w:val="000000"/>
          <w:sz w:val="60"/>
          <w:szCs w:val="60"/>
        </w:rPr>
      </w:pPr>
      <w:r>
        <w:rPr>
          <w:rFonts w:ascii="楷体" w:eastAsia="楷体" w:hAnsi="楷体" w:cs="楷体" w:hint="eastAsia"/>
          <w:color w:val="000000"/>
          <w:sz w:val="60"/>
          <w:szCs w:val="60"/>
        </w:rPr>
        <w:t>公园儿童游乐场改造-游乐设施</w:t>
      </w:r>
    </w:p>
    <w:p w:rsidR="005835F8" w:rsidRDefault="0022233A">
      <w:pPr>
        <w:spacing w:line="240" w:lineRule="auto"/>
        <w:ind w:firstLineChars="0" w:firstLine="0"/>
        <w:jc w:val="center"/>
        <w:rPr>
          <w:rFonts w:ascii="楷体" w:eastAsia="楷体" w:hAnsi="楷体" w:cs="楷体"/>
          <w:color w:val="000000"/>
          <w:sz w:val="60"/>
          <w:szCs w:val="60"/>
        </w:rPr>
      </w:pPr>
      <w:r>
        <w:rPr>
          <w:rFonts w:ascii="楷体" w:eastAsia="楷体" w:hAnsi="楷体" w:cs="楷体" w:hint="eastAsia"/>
          <w:color w:val="000000"/>
          <w:sz w:val="60"/>
          <w:szCs w:val="60"/>
        </w:rPr>
        <w:t>采购及安装工程</w:t>
      </w:r>
    </w:p>
    <w:p w:rsidR="005835F8" w:rsidRDefault="005835F8">
      <w:pPr>
        <w:spacing w:before="100" w:beforeAutospacing="1" w:after="100" w:afterAutospacing="1" w:line="276" w:lineRule="auto"/>
        <w:ind w:firstLineChars="100" w:firstLine="241"/>
        <w:jc w:val="center"/>
        <w:rPr>
          <w:rFonts w:ascii="楷体" w:eastAsia="楷体" w:hAnsi="楷体" w:cs="楷体"/>
          <w:b/>
          <w:bCs/>
          <w:color w:val="000000"/>
          <w:szCs w:val="24"/>
        </w:rPr>
      </w:pPr>
    </w:p>
    <w:p w:rsidR="005835F8" w:rsidRDefault="005835F8">
      <w:pPr>
        <w:snapToGrid w:val="0"/>
        <w:spacing w:before="100" w:beforeAutospacing="1" w:after="100" w:afterAutospacing="1" w:line="276" w:lineRule="auto"/>
        <w:ind w:firstLine="480"/>
        <w:rPr>
          <w:rFonts w:ascii="楷体" w:eastAsia="楷体" w:hAnsi="楷体" w:cs="楷体"/>
          <w:color w:val="000000"/>
          <w:szCs w:val="24"/>
        </w:rPr>
      </w:pPr>
    </w:p>
    <w:p w:rsidR="005835F8" w:rsidRDefault="005835F8">
      <w:pPr>
        <w:pStyle w:val="a0"/>
        <w:ind w:firstLine="480"/>
      </w:pPr>
    </w:p>
    <w:p w:rsidR="005835F8" w:rsidRDefault="005835F8">
      <w:pPr>
        <w:ind w:firstLine="480"/>
      </w:pPr>
    </w:p>
    <w:p w:rsidR="005835F8" w:rsidRDefault="005835F8">
      <w:pPr>
        <w:ind w:firstLine="480"/>
      </w:pPr>
    </w:p>
    <w:p w:rsidR="005835F8" w:rsidRDefault="005835F8">
      <w:pPr>
        <w:ind w:firstLine="480"/>
      </w:pPr>
    </w:p>
    <w:p w:rsidR="005835F8" w:rsidRDefault="0022233A">
      <w:pPr>
        <w:spacing w:before="100" w:beforeAutospacing="1" w:after="100" w:afterAutospacing="1" w:line="276" w:lineRule="auto"/>
        <w:ind w:firstLineChars="0" w:firstLine="0"/>
        <w:jc w:val="center"/>
        <w:rPr>
          <w:rFonts w:ascii="楷体" w:eastAsia="楷体" w:hAnsi="楷体" w:cs="楷体"/>
          <w:color w:val="000000"/>
          <w:sz w:val="72"/>
          <w:szCs w:val="72"/>
        </w:rPr>
      </w:pPr>
      <w:r>
        <w:rPr>
          <w:rFonts w:ascii="楷体" w:eastAsia="楷体" w:hAnsi="楷体" w:cs="楷体" w:hint="eastAsia"/>
          <w:color w:val="000000"/>
          <w:sz w:val="72"/>
          <w:szCs w:val="72"/>
        </w:rPr>
        <w:t>公开招标采购文件</w:t>
      </w:r>
    </w:p>
    <w:p w:rsidR="005835F8" w:rsidRDefault="005835F8">
      <w:pPr>
        <w:snapToGrid w:val="0"/>
        <w:spacing w:before="100" w:beforeAutospacing="1" w:after="100" w:afterAutospacing="1" w:line="276" w:lineRule="auto"/>
        <w:ind w:firstLine="600"/>
        <w:rPr>
          <w:rFonts w:ascii="楷体" w:eastAsia="楷体" w:hAnsi="楷体" w:cs="楷体"/>
          <w:color w:val="000000"/>
          <w:sz w:val="30"/>
          <w:szCs w:val="30"/>
        </w:rPr>
      </w:pPr>
    </w:p>
    <w:p w:rsidR="005835F8" w:rsidRPr="00A13BDA" w:rsidRDefault="005835F8">
      <w:pPr>
        <w:pStyle w:val="a0"/>
        <w:ind w:firstLine="480"/>
      </w:pPr>
    </w:p>
    <w:p w:rsidR="005835F8" w:rsidRDefault="005835F8">
      <w:pPr>
        <w:snapToGrid w:val="0"/>
        <w:spacing w:before="100" w:beforeAutospacing="1" w:after="100" w:afterAutospacing="1" w:line="276" w:lineRule="auto"/>
        <w:ind w:firstLine="600"/>
        <w:rPr>
          <w:rFonts w:ascii="楷体" w:eastAsia="楷体" w:hAnsi="楷体" w:cs="楷体"/>
          <w:color w:val="000000"/>
          <w:sz w:val="30"/>
          <w:szCs w:val="30"/>
        </w:rPr>
      </w:pPr>
    </w:p>
    <w:p w:rsidR="005835F8" w:rsidRDefault="005835F8">
      <w:pPr>
        <w:spacing w:before="100" w:beforeAutospacing="1" w:after="100" w:afterAutospacing="1" w:line="276" w:lineRule="auto"/>
        <w:ind w:firstLineChars="100" w:firstLine="301"/>
        <w:jc w:val="center"/>
        <w:rPr>
          <w:rFonts w:ascii="楷体" w:eastAsia="楷体" w:hAnsi="楷体" w:cs="楷体"/>
          <w:b/>
          <w:bCs/>
          <w:color w:val="000000"/>
          <w:sz w:val="30"/>
          <w:szCs w:val="30"/>
        </w:rPr>
      </w:pPr>
    </w:p>
    <w:p w:rsidR="005835F8" w:rsidRDefault="005835F8">
      <w:pPr>
        <w:snapToGrid w:val="0"/>
        <w:spacing w:before="100" w:beforeAutospacing="1" w:after="100" w:afterAutospacing="1" w:line="276" w:lineRule="auto"/>
        <w:ind w:firstLine="600"/>
        <w:rPr>
          <w:rFonts w:ascii="楷体" w:eastAsia="楷体" w:hAnsi="楷体" w:cs="楷体"/>
          <w:color w:val="000000"/>
          <w:sz w:val="30"/>
          <w:szCs w:val="30"/>
        </w:rPr>
      </w:pPr>
    </w:p>
    <w:p w:rsidR="005835F8" w:rsidRDefault="0022233A">
      <w:pPr>
        <w:pStyle w:val="af1"/>
        <w:snapToGrid w:val="0"/>
        <w:spacing w:beforeLines="0" w:afterLines="0" w:line="276" w:lineRule="auto"/>
        <w:ind w:firstLine="602"/>
        <w:rPr>
          <w:rFonts w:ascii="楷体" w:eastAsia="楷体" w:hAnsi="楷体" w:cs="楷体"/>
          <w:b/>
          <w:bCs/>
          <w:color w:val="000000"/>
          <w:sz w:val="30"/>
          <w:szCs w:val="30"/>
        </w:rPr>
      </w:pPr>
      <w:r>
        <w:rPr>
          <w:rFonts w:ascii="楷体" w:eastAsia="楷体" w:hAnsi="楷体" w:cs="楷体" w:hint="eastAsia"/>
          <w:b/>
          <w:bCs/>
          <w:color w:val="000000"/>
          <w:sz w:val="30"/>
          <w:szCs w:val="30"/>
        </w:rPr>
        <w:t>项目编号：JXZX（S）-2022-G11</w:t>
      </w:r>
    </w:p>
    <w:p w:rsidR="005835F8" w:rsidRDefault="0022233A">
      <w:pPr>
        <w:pStyle w:val="af1"/>
        <w:snapToGrid w:val="0"/>
        <w:spacing w:beforeLines="0" w:afterLines="0" w:line="276" w:lineRule="auto"/>
        <w:ind w:firstLine="602"/>
        <w:rPr>
          <w:rFonts w:ascii="楷体" w:eastAsia="楷体" w:hAnsi="楷体" w:cs="楷体"/>
          <w:b/>
          <w:bCs/>
          <w:color w:val="000000"/>
          <w:sz w:val="30"/>
          <w:szCs w:val="30"/>
        </w:rPr>
      </w:pPr>
      <w:r>
        <w:rPr>
          <w:rFonts w:ascii="楷体" w:eastAsia="楷体" w:hAnsi="楷体" w:cs="楷体" w:hint="eastAsia"/>
          <w:b/>
          <w:bCs/>
          <w:color w:val="000000"/>
          <w:sz w:val="30"/>
          <w:szCs w:val="30"/>
        </w:rPr>
        <w:t>项目名称：公园儿童游乐场改造-游乐设施采购及安装工程</w:t>
      </w:r>
    </w:p>
    <w:p w:rsidR="005835F8" w:rsidRDefault="0022233A">
      <w:pPr>
        <w:pStyle w:val="af1"/>
        <w:snapToGrid w:val="0"/>
        <w:spacing w:beforeLines="0" w:afterLines="0" w:line="276" w:lineRule="auto"/>
        <w:ind w:firstLine="602"/>
        <w:rPr>
          <w:rFonts w:ascii="楷体" w:eastAsia="楷体" w:hAnsi="楷体" w:cs="楷体"/>
          <w:b/>
          <w:bCs/>
          <w:color w:val="000000"/>
          <w:sz w:val="30"/>
          <w:szCs w:val="30"/>
        </w:rPr>
      </w:pPr>
      <w:r>
        <w:rPr>
          <w:rFonts w:ascii="楷体" w:eastAsia="楷体" w:hAnsi="楷体" w:cs="楷体" w:hint="eastAsia"/>
          <w:b/>
          <w:bCs/>
          <w:color w:val="000000"/>
          <w:sz w:val="30"/>
          <w:szCs w:val="30"/>
        </w:rPr>
        <w:t>采购单位：嘉善县城市建设发展管理服务中心</w:t>
      </w:r>
    </w:p>
    <w:p w:rsidR="005835F8" w:rsidRDefault="0022233A">
      <w:pPr>
        <w:pStyle w:val="af1"/>
        <w:snapToGrid w:val="0"/>
        <w:spacing w:beforeLines="0" w:afterLines="0" w:line="276" w:lineRule="auto"/>
        <w:ind w:firstLine="602"/>
        <w:rPr>
          <w:rFonts w:ascii="楷体" w:eastAsia="楷体" w:hAnsi="楷体" w:cs="楷体"/>
          <w:b/>
          <w:bCs/>
          <w:color w:val="000000"/>
          <w:sz w:val="30"/>
          <w:szCs w:val="30"/>
        </w:rPr>
      </w:pPr>
      <w:r>
        <w:rPr>
          <w:rFonts w:ascii="楷体" w:eastAsia="楷体" w:hAnsi="楷体" w:cs="楷体" w:hint="eastAsia"/>
          <w:b/>
          <w:bCs/>
          <w:color w:val="000000"/>
          <w:sz w:val="30"/>
          <w:szCs w:val="30"/>
        </w:rPr>
        <w:t>代理机构：嘉兴市建新工程造价咨询事务所有限公司</w:t>
      </w:r>
    </w:p>
    <w:p w:rsidR="005835F8" w:rsidRDefault="0022233A">
      <w:pPr>
        <w:snapToGrid w:val="0"/>
        <w:spacing w:before="100" w:beforeAutospacing="1" w:after="100" w:afterAutospacing="1" w:line="276" w:lineRule="auto"/>
        <w:ind w:firstLineChars="1234" w:firstLine="3543"/>
        <w:rPr>
          <w:rFonts w:ascii="楷体" w:eastAsia="楷体" w:hAnsi="楷体" w:cs="楷体"/>
          <w:sz w:val="30"/>
          <w:szCs w:val="30"/>
        </w:rPr>
      </w:pPr>
      <w:r>
        <w:rPr>
          <w:rFonts w:ascii="楷体" w:eastAsia="楷体" w:hAnsi="楷体" w:cs="楷体" w:hint="eastAsia"/>
          <w:b/>
          <w:bCs/>
          <w:w w:val="95"/>
          <w:sz w:val="30"/>
          <w:szCs w:val="30"/>
        </w:rPr>
        <w:t>2022年</w:t>
      </w:r>
      <w:r>
        <w:rPr>
          <w:rFonts w:ascii="楷体" w:eastAsia="楷体" w:hAnsi="楷体" w:cs="楷体"/>
          <w:b/>
          <w:bCs/>
          <w:w w:val="95"/>
          <w:sz w:val="30"/>
          <w:szCs w:val="30"/>
        </w:rPr>
        <w:t>6</w:t>
      </w:r>
      <w:r>
        <w:rPr>
          <w:rFonts w:ascii="楷体" w:eastAsia="楷体" w:hAnsi="楷体" w:cs="楷体" w:hint="eastAsia"/>
          <w:b/>
          <w:bCs/>
          <w:w w:val="95"/>
          <w:sz w:val="30"/>
          <w:szCs w:val="30"/>
        </w:rPr>
        <w:t>月</w:t>
      </w:r>
    </w:p>
    <w:p w:rsidR="005835F8" w:rsidRDefault="0022233A">
      <w:pPr>
        <w:pStyle w:val="af1"/>
        <w:tabs>
          <w:tab w:val="left" w:pos="9072"/>
        </w:tabs>
        <w:spacing w:beforeLines="0" w:beforeAutospacing="1" w:afterLines="0" w:afterAutospacing="1" w:line="276" w:lineRule="auto"/>
        <w:ind w:firstLine="420"/>
        <w:rPr>
          <w:rFonts w:hAnsi="宋体" w:cs="宋体"/>
          <w:color w:val="000000"/>
        </w:rPr>
      </w:pPr>
      <w:r>
        <w:rPr>
          <w:color w:val="000000"/>
        </w:rPr>
        <w:br w:type="page"/>
      </w:r>
    </w:p>
    <w:p w:rsidR="005835F8" w:rsidRDefault="005835F8">
      <w:pPr>
        <w:tabs>
          <w:tab w:val="left" w:pos="851"/>
        </w:tabs>
        <w:spacing w:before="100" w:beforeAutospacing="1" w:after="100" w:afterAutospacing="1" w:line="276" w:lineRule="auto"/>
        <w:ind w:firstLine="480"/>
        <w:rPr>
          <w:rFonts w:ascii="宋体" w:hAnsi="宋体" w:cs="宋体"/>
          <w:color w:val="000000"/>
        </w:rPr>
        <w:sectPr w:rsidR="005835F8">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17" w:right="1020" w:bottom="1417" w:left="1020" w:header="851" w:footer="850" w:gutter="0"/>
          <w:cols w:space="720"/>
          <w:docGrid w:linePitch="381"/>
        </w:sectPr>
      </w:pPr>
    </w:p>
    <w:p w:rsidR="005835F8" w:rsidRDefault="0022233A">
      <w:pPr>
        <w:pStyle w:val="Style84"/>
        <w:ind w:firstLine="723"/>
        <w:jc w:val="center"/>
        <w:rPr>
          <w:color w:val="000000"/>
          <w:sz w:val="36"/>
          <w:lang w:val="zh-CN"/>
        </w:rPr>
      </w:pPr>
      <w:bookmarkStart w:id="0" w:name="_Toc18407"/>
      <w:r>
        <w:rPr>
          <w:color w:val="000000"/>
          <w:sz w:val="36"/>
          <w:lang w:val="zh-CN"/>
        </w:rPr>
        <w:lastRenderedPageBreak/>
        <w:t>目</w:t>
      </w:r>
      <w:r>
        <w:rPr>
          <w:rFonts w:hint="eastAsia"/>
          <w:color w:val="000000"/>
          <w:sz w:val="36"/>
          <w:lang w:val="zh-CN"/>
        </w:rPr>
        <w:t xml:space="preserve">  </w:t>
      </w:r>
      <w:r>
        <w:rPr>
          <w:color w:val="000000"/>
          <w:sz w:val="36"/>
          <w:lang w:val="zh-CN"/>
        </w:rPr>
        <w:t>录</w:t>
      </w:r>
      <w:bookmarkEnd w:id="0"/>
    </w:p>
    <w:p w:rsidR="005835F8" w:rsidRDefault="005835F8">
      <w:pPr>
        <w:ind w:firstLine="480"/>
      </w:pPr>
    </w:p>
    <w:p w:rsidR="005835F8" w:rsidRDefault="0022233A">
      <w:pPr>
        <w:pStyle w:val="11"/>
        <w:tabs>
          <w:tab w:val="right" w:leader="dot" w:pos="9412"/>
        </w:tabs>
        <w:ind w:firstLine="480"/>
        <w:rPr>
          <w:rFonts w:ascii="宋体" w:hAnsi="宋体" w:cs="宋体"/>
          <w:noProof/>
          <w:sz w:val="24"/>
          <w:szCs w:val="24"/>
        </w:rPr>
      </w:pPr>
      <w:r>
        <w:rPr>
          <w:rFonts w:ascii="宋体" w:hAnsi="宋体" w:cs="宋体" w:hint="eastAsia"/>
          <w:sz w:val="24"/>
          <w:szCs w:val="24"/>
        </w:rPr>
        <w:fldChar w:fldCharType="begin"/>
      </w:r>
      <w:r>
        <w:rPr>
          <w:rFonts w:ascii="宋体" w:hAnsi="宋体" w:cs="宋体" w:hint="eastAsia"/>
          <w:sz w:val="24"/>
          <w:szCs w:val="24"/>
        </w:rPr>
        <w:instrText xml:space="preserve"> TOC \o "1-3" \h \z \u </w:instrText>
      </w:r>
      <w:r>
        <w:rPr>
          <w:rFonts w:ascii="宋体" w:hAnsi="宋体" w:cs="宋体" w:hint="eastAsia"/>
          <w:sz w:val="24"/>
          <w:szCs w:val="24"/>
        </w:rPr>
        <w:fldChar w:fldCharType="separate"/>
      </w:r>
      <w:hyperlink w:anchor="_Toc2795" w:history="1">
        <w:r>
          <w:rPr>
            <w:rFonts w:ascii="宋体" w:hAnsi="宋体" w:cs="宋体" w:hint="eastAsia"/>
            <w:noProof/>
            <w:sz w:val="24"/>
            <w:szCs w:val="24"/>
          </w:rPr>
          <w:t>第一章  公开招标采购公告</w:t>
        </w:r>
        <w:r>
          <w:rPr>
            <w:rFonts w:ascii="宋体" w:hAnsi="宋体" w:cs="宋体" w:hint="eastAsia"/>
            <w:noProof/>
            <w:sz w:val="24"/>
            <w:szCs w:val="24"/>
          </w:rPr>
          <w:tab/>
        </w:r>
        <w:r>
          <w:rPr>
            <w:rFonts w:ascii="宋体" w:hAnsi="宋体" w:cs="宋体" w:hint="eastAsia"/>
            <w:noProof/>
            <w:sz w:val="24"/>
            <w:szCs w:val="24"/>
          </w:rPr>
          <w:fldChar w:fldCharType="begin"/>
        </w:r>
        <w:r>
          <w:rPr>
            <w:rFonts w:ascii="宋体" w:hAnsi="宋体" w:cs="宋体" w:hint="eastAsia"/>
            <w:noProof/>
            <w:sz w:val="24"/>
            <w:szCs w:val="24"/>
          </w:rPr>
          <w:instrText xml:space="preserve"> PAGEREF _Toc2795 </w:instrText>
        </w:r>
        <w:r>
          <w:rPr>
            <w:rFonts w:ascii="宋体" w:hAnsi="宋体" w:cs="宋体" w:hint="eastAsia"/>
            <w:noProof/>
            <w:sz w:val="24"/>
            <w:szCs w:val="24"/>
          </w:rPr>
          <w:fldChar w:fldCharType="separate"/>
        </w:r>
        <w:r w:rsidR="00A13BDA">
          <w:rPr>
            <w:rFonts w:ascii="宋体" w:hAnsi="宋体" w:cs="宋体"/>
            <w:noProof/>
            <w:sz w:val="24"/>
            <w:szCs w:val="24"/>
          </w:rPr>
          <w:t>1</w:t>
        </w:r>
        <w:r>
          <w:rPr>
            <w:rFonts w:ascii="宋体" w:hAnsi="宋体" w:cs="宋体" w:hint="eastAsia"/>
            <w:noProof/>
            <w:sz w:val="24"/>
            <w:szCs w:val="24"/>
          </w:rPr>
          <w:fldChar w:fldCharType="end"/>
        </w:r>
      </w:hyperlink>
    </w:p>
    <w:p w:rsidR="005835F8" w:rsidRDefault="00EE37B2">
      <w:pPr>
        <w:pStyle w:val="11"/>
        <w:tabs>
          <w:tab w:val="right" w:leader="dot" w:pos="9412"/>
        </w:tabs>
        <w:ind w:firstLine="420"/>
        <w:rPr>
          <w:rFonts w:ascii="宋体" w:hAnsi="宋体" w:cs="宋体"/>
          <w:noProof/>
          <w:sz w:val="24"/>
          <w:szCs w:val="24"/>
        </w:rPr>
      </w:pPr>
      <w:hyperlink w:anchor="_Toc3327" w:history="1">
        <w:r w:rsidR="0022233A">
          <w:rPr>
            <w:rFonts w:ascii="宋体" w:hAnsi="宋体" w:cs="宋体" w:hint="eastAsia"/>
            <w:noProof/>
            <w:sz w:val="24"/>
            <w:szCs w:val="24"/>
          </w:rPr>
          <w:t>第二章  采购需</w:t>
        </w:r>
        <w:bookmarkStart w:id="1" w:name="_Hlt43468559"/>
        <w:bookmarkStart w:id="2" w:name="_Hlt43468558"/>
        <w:r w:rsidR="0022233A">
          <w:rPr>
            <w:rFonts w:ascii="宋体" w:hAnsi="宋体" w:cs="宋体" w:hint="eastAsia"/>
            <w:noProof/>
            <w:sz w:val="24"/>
            <w:szCs w:val="24"/>
          </w:rPr>
          <w:t>求</w:t>
        </w:r>
        <w:bookmarkEnd w:id="1"/>
        <w:bookmarkEnd w:id="2"/>
        <w:r w:rsidR="0022233A">
          <w:rPr>
            <w:rFonts w:ascii="宋体" w:hAnsi="宋体" w:cs="宋体" w:hint="eastAsia"/>
            <w:noProof/>
            <w:sz w:val="24"/>
            <w:szCs w:val="24"/>
          </w:rPr>
          <w:tab/>
        </w:r>
        <w:r w:rsidR="0022233A">
          <w:rPr>
            <w:rFonts w:ascii="宋体" w:hAnsi="宋体" w:cs="宋体" w:hint="eastAsia"/>
            <w:noProof/>
            <w:sz w:val="24"/>
            <w:szCs w:val="24"/>
          </w:rPr>
          <w:fldChar w:fldCharType="begin"/>
        </w:r>
        <w:r w:rsidR="0022233A">
          <w:rPr>
            <w:rFonts w:ascii="宋体" w:hAnsi="宋体" w:cs="宋体" w:hint="eastAsia"/>
            <w:noProof/>
            <w:sz w:val="24"/>
            <w:szCs w:val="24"/>
          </w:rPr>
          <w:instrText xml:space="preserve"> PAGEREF _Toc3327 </w:instrText>
        </w:r>
        <w:r w:rsidR="0022233A">
          <w:rPr>
            <w:rFonts w:ascii="宋体" w:hAnsi="宋体" w:cs="宋体" w:hint="eastAsia"/>
            <w:noProof/>
            <w:sz w:val="24"/>
            <w:szCs w:val="24"/>
          </w:rPr>
          <w:fldChar w:fldCharType="separate"/>
        </w:r>
        <w:r w:rsidR="00A13BDA">
          <w:rPr>
            <w:rFonts w:ascii="宋体" w:hAnsi="宋体" w:cs="宋体"/>
            <w:noProof/>
            <w:sz w:val="24"/>
            <w:szCs w:val="24"/>
          </w:rPr>
          <w:t>6</w:t>
        </w:r>
        <w:r w:rsidR="0022233A">
          <w:rPr>
            <w:rFonts w:ascii="宋体" w:hAnsi="宋体" w:cs="宋体" w:hint="eastAsia"/>
            <w:noProof/>
            <w:sz w:val="24"/>
            <w:szCs w:val="24"/>
          </w:rPr>
          <w:fldChar w:fldCharType="end"/>
        </w:r>
      </w:hyperlink>
    </w:p>
    <w:p w:rsidR="005835F8" w:rsidRDefault="00EE37B2">
      <w:pPr>
        <w:pStyle w:val="11"/>
        <w:tabs>
          <w:tab w:val="right" w:leader="dot" w:pos="9412"/>
        </w:tabs>
        <w:ind w:firstLine="420"/>
        <w:rPr>
          <w:rFonts w:ascii="宋体" w:hAnsi="宋体" w:cs="宋体"/>
          <w:noProof/>
          <w:sz w:val="24"/>
          <w:szCs w:val="24"/>
        </w:rPr>
      </w:pPr>
      <w:hyperlink w:anchor="_Toc13254" w:history="1">
        <w:r w:rsidR="0022233A">
          <w:rPr>
            <w:rFonts w:ascii="宋体" w:hAnsi="宋体" w:cs="宋体" w:hint="eastAsia"/>
            <w:noProof/>
            <w:sz w:val="24"/>
            <w:szCs w:val="24"/>
          </w:rPr>
          <w:t>第三章  投标人须知</w:t>
        </w:r>
        <w:r w:rsidR="0022233A">
          <w:rPr>
            <w:rFonts w:ascii="宋体" w:hAnsi="宋体" w:cs="宋体" w:hint="eastAsia"/>
            <w:noProof/>
            <w:sz w:val="24"/>
            <w:szCs w:val="24"/>
          </w:rPr>
          <w:tab/>
        </w:r>
        <w:r w:rsidR="0022233A">
          <w:rPr>
            <w:rFonts w:ascii="宋体" w:hAnsi="宋体" w:cs="宋体" w:hint="eastAsia"/>
            <w:noProof/>
            <w:sz w:val="24"/>
            <w:szCs w:val="24"/>
          </w:rPr>
          <w:fldChar w:fldCharType="begin"/>
        </w:r>
        <w:r w:rsidR="0022233A">
          <w:rPr>
            <w:rFonts w:ascii="宋体" w:hAnsi="宋体" w:cs="宋体" w:hint="eastAsia"/>
            <w:noProof/>
            <w:sz w:val="24"/>
            <w:szCs w:val="24"/>
          </w:rPr>
          <w:instrText xml:space="preserve"> PAGEREF _Toc13254 </w:instrText>
        </w:r>
        <w:r w:rsidR="0022233A">
          <w:rPr>
            <w:rFonts w:ascii="宋体" w:hAnsi="宋体" w:cs="宋体" w:hint="eastAsia"/>
            <w:noProof/>
            <w:sz w:val="24"/>
            <w:szCs w:val="24"/>
          </w:rPr>
          <w:fldChar w:fldCharType="separate"/>
        </w:r>
        <w:r w:rsidR="00A13BDA">
          <w:rPr>
            <w:rFonts w:ascii="宋体" w:hAnsi="宋体" w:cs="宋体"/>
            <w:noProof/>
            <w:sz w:val="24"/>
            <w:szCs w:val="24"/>
          </w:rPr>
          <w:t>6</w:t>
        </w:r>
        <w:r w:rsidR="0022233A">
          <w:rPr>
            <w:rFonts w:ascii="宋体" w:hAnsi="宋体" w:cs="宋体" w:hint="eastAsia"/>
            <w:noProof/>
            <w:sz w:val="24"/>
            <w:szCs w:val="24"/>
          </w:rPr>
          <w:fldChar w:fldCharType="end"/>
        </w:r>
      </w:hyperlink>
    </w:p>
    <w:p w:rsidR="005835F8" w:rsidRDefault="00EE37B2">
      <w:pPr>
        <w:pStyle w:val="34"/>
        <w:tabs>
          <w:tab w:val="right" w:leader="dot" w:pos="9412"/>
        </w:tabs>
        <w:ind w:leftChars="0" w:left="0" w:firstLine="480"/>
        <w:rPr>
          <w:rFonts w:ascii="宋体" w:hAnsi="宋体" w:cs="宋体"/>
          <w:noProof/>
          <w:szCs w:val="24"/>
        </w:rPr>
      </w:pPr>
      <w:hyperlink w:anchor="_Toc16637" w:history="1">
        <w:r w:rsidR="0022233A">
          <w:rPr>
            <w:rFonts w:ascii="宋体" w:hAnsi="宋体" w:cs="宋体" w:hint="eastAsia"/>
            <w:noProof/>
            <w:szCs w:val="24"/>
          </w:rPr>
          <w:t>一、前附表</w:t>
        </w:r>
        <w:r w:rsidR="0022233A">
          <w:rPr>
            <w:rFonts w:ascii="宋体" w:hAnsi="宋体" w:cs="宋体" w:hint="eastAsia"/>
            <w:noProof/>
            <w:szCs w:val="24"/>
          </w:rPr>
          <w:tab/>
        </w:r>
        <w:r w:rsidR="0022233A">
          <w:rPr>
            <w:rFonts w:ascii="宋体" w:hAnsi="宋体" w:cs="宋体" w:hint="eastAsia"/>
            <w:noProof/>
            <w:szCs w:val="24"/>
          </w:rPr>
          <w:fldChar w:fldCharType="begin"/>
        </w:r>
        <w:r w:rsidR="0022233A">
          <w:rPr>
            <w:rFonts w:ascii="宋体" w:hAnsi="宋体" w:cs="宋体" w:hint="eastAsia"/>
            <w:noProof/>
            <w:szCs w:val="24"/>
          </w:rPr>
          <w:instrText xml:space="preserve"> PAGEREF _Toc16637 </w:instrText>
        </w:r>
        <w:r w:rsidR="0022233A">
          <w:rPr>
            <w:rFonts w:ascii="宋体" w:hAnsi="宋体" w:cs="宋体" w:hint="eastAsia"/>
            <w:noProof/>
            <w:szCs w:val="24"/>
          </w:rPr>
          <w:fldChar w:fldCharType="separate"/>
        </w:r>
        <w:r w:rsidR="00A13BDA">
          <w:rPr>
            <w:rFonts w:ascii="宋体" w:hAnsi="宋体" w:cs="宋体"/>
            <w:noProof/>
            <w:szCs w:val="24"/>
          </w:rPr>
          <w:t>25</w:t>
        </w:r>
        <w:r w:rsidR="0022233A">
          <w:rPr>
            <w:rFonts w:ascii="宋体" w:hAnsi="宋体" w:cs="宋体" w:hint="eastAsia"/>
            <w:noProof/>
            <w:szCs w:val="24"/>
          </w:rPr>
          <w:fldChar w:fldCharType="end"/>
        </w:r>
      </w:hyperlink>
    </w:p>
    <w:p w:rsidR="005835F8" w:rsidRDefault="00EE37B2">
      <w:pPr>
        <w:pStyle w:val="34"/>
        <w:tabs>
          <w:tab w:val="right" w:leader="dot" w:pos="9412"/>
        </w:tabs>
        <w:ind w:leftChars="0" w:left="0" w:firstLine="480"/>
        <w:rPr>
          <w:rFonts w:ascii="宋体" w:hAnsi="宋体" w:cs="宋体"/>
          <w:noProof/>
          <w:szCs w:val="24"/>
        </w:rPr>
      </w:pPr>
      <w:hyperlink w:anchor="_Toc17106" w:history="1">
        <w:r w:rsidR="0022233A">
          <w:rPr>
            <w:rFonts w:ascii="宋体" w:hAnsi="宋体" w:cs="宋体" w:hint="eastAsia"/>
            <w:noProof/>
            <w:szCs w:val="24"/>
          </w:rPr>
          <w:t>二、总  则</w:t>
        </w:r>
        <w:r w:rsidR="0022233A">
          <w:rPr>
            <w:rFonts w:ascii="宋体" w:hAnsi="宋体" w:cs="宋体" w:hint="eastAsia"/>
            <w:noProof/>
            <w:szCs w:val="24"/>
          </w:rPr>
          <w:tab/>
        </w:r>
        <w:r w:rsidR="0022233A">
          <w:rPr>
            <w:rFonts w:ascii="宋体" w:hAnsi="宋体" w:cs="宋体" w:hint="eastAsia"/>
            <w:noProof/>
            <w:szCs w:val="24"/>
          </w:rPr>
          <w:fldChar w:fldCharType="begin"/>
        </w:r>
        <w:r w:rsidR="0022233A">
          <w:rPr>
            <w:rFonts w:ascii="宋体" w:hAnsi="宋体" w:cs="宋体" w:hint="eastAsia"/>
            <w:noProof/>
            <w:szCs w:val="24"/>
          </w:rPr>
          <w:instrText xml:space="preserve"> PAGEREF _Toc17106 </w:instrText>
        </w:r>
        <w:r w:rsidR="0022233A">
          <w:rPr>
            <w:rFonts w:ascii="宋体" w:hAnsi="宋体" w:cs="宋体" w:hint="eastAsia"/>
            <w:noProof/>
            <w:szCs w:val="24"/>
          </w:rPr>
          <w:fldChar w:fldCharType="separate"/>
        </w:r>
        <w:r w:rsidR="00A13BDA">
          <w:rPr>
            <w:rFonts w:ascii="宋体" w:hAnsi="宋体" w:cs="宋体"/>
            <w:noProof/>
            <w:szCs w:val="24"/>
          </w:rPr>
          <w:t>28</w:t>
        </w:r>
        <w:r w:rsidR="0022233A">
          <w:rPr>
            <w:rFonts w:ascii="宋体" w:hAnsi="宋体" w:cs="宋体" w:hint="eastAsia"/>
            <w:noProof/>
            <w:szCs w:val="24"/>
          </w:rPr>
          <w:fldChar w:fldCharType="end"/>
        </w:r>
      </w:hyperlink>
    </w:p>
    <w:p w:rsidR="005835F8" w:rsidRDefault="00EE37B2">
      <w:pPr>
        <w:pStyle w:val="34"/>
        <w:tabs>
          <w:tab w:val="right" w:leader="dot" w:pos="9412"/>
        </w:tabs>
        <w:ind w:leftChars="0" w:left="0" w:firstLine="480"/>
        <w:rPr>
          <w:rFonts w:ascii="宋体" w:hAnsi="宋体" w:cs="宋体"/>
          <w:noProof/>
          <w:szCs w:val="24"/>
        </w:rPr>
      </w:pPr>
      <w:hyperlink w:anchor="_Toc31835" w:history="1">
        <w:r w:rsidR="0022233A">
          <w:rPr>
            <w:rFonts w:ascii="宋体" w:hAnsi="宋体" w:cs="宋体" w:hint="eastAsia"/>
            <w:noProof/>
            <w:szCs w:val="24"/>
          </w:rPr>
          <w:t>三、采购文件</w:t>
        </w:r>
        <w:r w:rsidR="0022233A">
          <w:rPr>
            <w:rFonts w:ascii="宋体" w:hAnsi="宋体" w:cs="宋体" w:hint="eastAsia"/>
            <w:noProof/>
            <w:szCs w:val="24"/>
          </w:rPr>
          <w:tab/>
        </w:r>
        <w:r w:rsidR="0022233A">
          <w:rPr>
            <w:rFonts w:ascii="宋体" w:hAnsi="宋体" w:cs="宋体" w:hint="eastAsia"/>
            <w:noProof/>
            <w:szCs w:val="24"/>
          </w:rPr>
          <w:fldChar w:fldCharType="begin"/>
        </w:r>
        <w:r w:rsidR="0022233A">
          <w:rPr>
            <w:rFonts w:ascii="宋体" w:hAnsi="宋体" w:cs="宋体" w:hint="eastAsia"/>
            <w:noProof/>
            <w:szCs w:val="24"/>
          </w:rPr>
          <w:instrText xml:space="preserve"> PAGEREF _Toc31835 </w:instrText>
        </w:r>
        <w:r w:rsidR="0022233A">
          <w:rPr>
            <w:rFonts w:ascii="宋体" w:hAnsi="宋体" w:cs="宋体" w:hint="eastAsia"/>
            <w:noProof/>
            <w:szCs w:val="24"/>
          </w:rPr>
          <w:fldChar w:fldCharType="separate"/>
        </w:r>
        <w:r w:rsidR="00A13BDA">
          <w:rPr>
            <w:rFonts w:ascii="宋体" w:hAnsi="宋体" w:cs="宋体"/>
            <w:noProof/>
            <w:szCs w:val="24"/>
          </w:rPr>
          <w:t>29</w:t>
        </w:r>
        <w:r w:rsidR="0022233A">
          <w:rPr>
            <w:rFonts w:ascii="宋体" w:hAnsi="宋体" w:cs="宋体" w:hint="eastAsia"/>
            <w:noProof/>
            <w:szCs w:val="24"/>
          </w:rPr>
          <w:fldChar w:fldCharType="end"/>
        </w:r>
      </w:hyperlink>
    </w:p>
    <w:p w:rsidR="005835F8" w:rsidRDefault="00EE37B2">
      <w:pPr>
        <w:pStyle w:val="34"/>
        <w:tabs>
          <w:tab w:val="right" w:leader="dot" w:pos="9412"/>
        </w:tabs>
        <w:ind w:leftChars="0" w:left="0" w:firstLine="480"/>
        <w:rPr>
          <w:rFonts w:ascii="宋体" w:hAnsi="宋体" w:cs="宋体"/>
          <w:noProof/>
          <w:szCs w:val="24"/>
        </w:rPr>
      </w:pPr>
      <w:hyperlink w:anchor="_Toc8281" w:history="1">
        <w:r w:rsidR="0022233A">
          <w:rPr>
            <w:rFonts w:ascii="宋体" w:hAnsi="宋体" w:cs="宋体" w:hint="eastAsia"/>
            <w:noProof/>
            <w:szCs w:val="24"/>
          </w:rPr>
          <w:t>四、投标文件的编制</w:t>
        </w:r>
        <w:r w:rsidR="0022233A">
          <w:rPr>
            <w:rFonts w:ascii="宋体" w:hAnsi="宋体" w:cs="宋体" w:hint="eastAsia"/>
            <w:noProof/>
            <w:szCs w:val="24"/>
          </w:rPr>
          <w:tab/>
        </w:r>
        <w:r w:rsidR="0022233A">
          <w:rPr>
            <w:rFonts w:ascii="宋体" w:hAnsi="宋体" w:cs="宋体" w:hint="eastAsia"/>
            <w:noProof/>
            <w:szCs w:val="24"/>
          </w:rPr>
          <w:fldChar w:fldCharType="begin"/>
        </w:r>
        <w:r w:rsidR="0022233A">
          <w:rPr>
            <w:rFonts w:ascii="宋体" w:hAnsi="宋体" w:cs="宋体" w:hint="eastAsia"/>
            <w:noProof/>
            <w:szCs w:val="24"/>
          </w:rPr>
          <w:instrText xml:space="preserve"> PAGEREF _Toc8281 </w:instrText>
        </w:r>
        <w:r w:rsidR="0022233A">
          <w:rPr>
            <w:rFonts w:ascii="宋体" w:hAnsi="宋体" w:cs="宋体" w:hint="eastAsia"/>
            <w:noProof/>
            <w:szCs w:val="24"/>
          </w:rPr>
          <w:fldChar w:fldCharType="separate"/>
        </w:r>
        <w:r w:rsidR="00A13BDA">
          <w:rPr>
            <w:rFonts w:ascii="宋体" w:hAnsi="宋体" w:cs="宋体"/>
            <w:noProof/>
            <w:szCs w:val="24"/>
          </w:rPr>
          <w:t>30</w:t>
        </w:r>
        <w:r w:rsidR="0022233A">
          <w:rPr>
            <w:rFonts w:ascii="宋体" w:hAnsi="宋体" w:cs="宋体" w:hint="eastAsia"/>
            <w:noProof/>
            <w:szCs w:val="24"/>
          </w:rPr>
          <w:fldChar w:fldCharType="end"/>
        </w:r>
      </w:hyperlink>
    </w:p>
    <w:p w:rsidR="005835F8" w:rsidRDefault="00EE37B2">
      <w:pPr>
        <w:pStyle w:val="34"/>
        <w:tabs>
          <w:tab w:val="right" w:leader="dot" w:pos="9412"/>
        </w:tabs>
        <w:ind w:leftChars="0" w:left="0" w:firstLine="480"/>
        <w:rPr>
          <w:rFonts w:ascii="宋体" w:hAnsi="宋体" w:cs="宋体"/>
          <w:noProof/>
          <w:szCs w:val="24"/>
        </w:rPr>
      </w:pPr>
      <w:hyperlink w:anchor="_Toc22916" w:history="1">
        <w:r w:rsidR="0022233A">
          <w:rPr>
            <w:rFonts w:ascii="宋体" w:hAnsi="宋体" w:cs="宋体" w:hint="eastAsia"/>
            <w:noProof/>
            <w:szCs w:val="24"/>
          </w:rPr>
          <w:t>五、开标</w:t>
        </w:r>
        <w:r w:rsidR="0022233A">
          <w:rPr>
            <w:rFonts w:ascii="宋体" w:hAnsi="宋体" w:cs="宋体" w:hint="eastAsia"/>
            <w:noProof/>
            <w:szCs w:val="24"/>
          </w:rPr>
          <w:tab/>
        </w:r>
        <w:r w:rsidR="0022233A">
          <w:rPr>
            <w:rFonts w:ascii="宋体" w:hAnsi="宋体" w:cs="宋体" w:hint="eastAsia"/>
            <w:noProof/>
            <w:szCs w:val="24"/>
          </w:rPr>
          <w:fldChar w:fldCharType="begin"/>
        </w:r>
        <w:r w:rsidR="0022233A">
          <w:rPr>
            <w:rFonts w:ascii="宋体" w:hAnsi="宋体" w:cs="宋体" w:hint="eastAsia"/>
            <w:noProof/>
            <w:szCs w:val="24"/>
          </w:rPr>
          <w:instrText xml:space="preserve"> PAGEREF _Toc22916 </w:instrText>
        </w:r>
        <w:r w:rsidR="0022233A">
          <w:rPr>
            <w:rFonts w:ascii="宋体" w:hAnsi="宋体" w:cs="宋体" w:hint="eastAsia"/>
            <w:noProof/>
            <w:szCs w:val="24"/>
          </w:rPr>
          <w:fldChar w:fldCharType="separate"/>
        </w:r>
        <w:r w:rsidR="00A13BDA">
          <w:rPr>
            <w:rFonts w:ascii="宋体" w:hAnsi="宋体" w:cs="宋体"/>
            <w:noProof/>
            <w:szCs w:val="24"/>
          </w:rPr>
          <w:t>33</w:t>
        </w:r>
        <w:r w:rsidR="0022233A">
          <w:rPr>
            <w:rFonts w:ascii="宋体" w:hAnsi="宋体" w:cs="宋体" w:hint="eastAsia"/>
            <w:noProof/>
            <w:szCs w:val="24"/>
          </w:rPr>
          <w:fldChar w:fldCharType="end"/>
        </w:r>
      </w:hyperlink>
    </w:p>
    <w:p w:rsidR="005835F8" w:rsidRDefault="00EE37B2">
      <w:pPr>
        <w:pStyle w:val="34"/>
        <w:tabs>
          <w:tab w:val="right" w:leader="dot" w:pos="9412"/>
        </w:tabs>
        <w:ind w:leftChars="0" w:left="0" w:firstLine="480"/>
        <w:rPr>
          <w:rFonts w:ascii="宋体" w:hAnsi="宋体" w:cs="宋体"/>
          <w:noProof/>
          <w:szCs w:val="24"/>
        </w:rPr>
      </w:pPr>
      <w:hyperlink w:anchor="_Toc14788" w:history="1">
        <w:r w:rsidR="0022233A">
          <w:rPr>
            <w:rFonts w:ascii="宋体" w:hAnsi="宋体" w:cs="宋体" w:hint="eastAsia"/>
            <w:noProof/>
            <w:szCs w:val="24"/>
          </w:rPr>
          <w:t>六、评标</w:t>
        </w:r>
        <w:r w:rsidR="0022233A">
          <w:rPr>
            <w:rFonts w:ascii="宋体" w:hAnsi="宋体" w:cs="宋体" w:hint="eastAsia"/>
            <w:noProof/>
            <w:szCs w:val="24"/>
          </w:rPr>
          <w:tab/>
        </w:r>
        <w:r w:rsidR="0022233A">
          <w:rPr>
            <w:rFonts w:ascii="宋体" w:hAnsi="宋体" w:cs="宋体" w:hint="eastAsia"/>
            <w:noProof/>
            <w:szCs w:val="24"/>
          </w:rPr>
          <w:fldChar w:fldCharType="begin"/>
        </w:r>
        <w:r w:rsidR="0022233A">
          <w:rPr>
            <w:rFonts w:ascii="宋体" w:hAnsi="宋体" w:cs="宋体" w:hint="eastAsia"/>
            <w:noProof/>
            <w:szCs w:val="24"/>
          </w:rPr>
          <w:instrText xml:space="preserve"> PAGEREF _Toc14788 </w:instrText>
        </w:r>
        <w:r w:rsidR="0022233A">
          <w:rPr>
            <w:rFonts w:ascii="宋体" w:hAnsi="宋体" w:cs="宋体" w:hint="eastAsia"/>
            <w:noProof/>
            <w:szCs w:val="24"/>
          </w:rPr>
          <w:fldChar w:fldCharType="separate"/>
        </w:r>
        <w:r w:rsidR="00A13BDA">
          <w:rPr>
            <w:rFonts w:ascii="宋体" w:hAnsi="宋体" w:cs="宋体"/>
            <w:noProof/>
            <w:szCs w:val="24"/>
          </w:rPr>
          <w:t>34</w:t>
        </w:r>
        <w:r w:rsidR="0022233A">
          <w:rPr>
            <w:rFonts w:ascii="宋体" w:hAnsi="宋体" w:cs="宋体" w:hint="eastAsia"/>
            <w:noProof/>
            <w:szCs w:val="24"/>
          </w:rPr>
          <w:fldChar w:fldCharType="end"/>
        </w:r>
      </w:hyperlink>
    </w:p>
    <w:p w:rsidR="005835F8" w:rsidRDefault="00EE37B2">
      <w:pPr>
        <w:pStyle w:val="34"/>
        <w:tabs>
          <w:tab w:val="right" w:leader="dot" w:pos="9412"/>
        </w:tabs>
        <w:ind w:leftChars="0" w:left="0" w:firstLine="480"/>
        <w:rPr>
          <w:rFonts w:ascii="宋体" w:hAnsi="宋体" w:cs="宋体"/>
          <w:noProof/>
          <w:szCs w:val="24"/>
        </w:rPr>
      </w:pPr>
      <w:hyperlink w:anchor="_Toc17457" w:history="1">
        <w:r w:rsidR="0022233A">
          <w:rPr>
            <w:rFonts w:ascii="宋体" w:hAnsi="宋体" w:cs="宋体" w:hint="eastAsia"/>
            <w:noProof/>
            <w:szCs w:val="24"/>
          </w:rPr>
          <w:t>七、定标</w:t>
        </w:r>
        <w:r w:rsidR="0022233A">
          <w:rPr>
            <w:rFonts w:ascii="宋体" w:hAnsi="宋体" w:cs="宋体" w:hint="eastAsia"/>
            <w:noProof/>
            <w:szCs w:val="24"/>
          </w:rPr>
          <w:tab/>
        </w:r>
        <w:r w:rsidR="0022233A">
          <w:rPr>
            <w:rFonts w:ascii="宋体" w:hAnsi="宋体" w:cs="宋体" w:hint="eastAsia"/>
            <w:noProof/>
            <w:szCs w:val="24"/>
          </w:rPr>
          <w:fldChar w:fldCharType="begin"/>
        </w:r>
        <w:r w:rsidR="0022233A">
          <w:rPr>
            <w:rFonts w:ascii="宋体" w:hAnsi="宋体" w:cs="宋体" w:hint="eastAsia"/>
            <w:noProof/>
            <w:szCs w:val="24"/>
          </w:rPr>
          <w:instrText xml:space="preserve"> PAGEREF _Toc17457 </w:instrText>
        </w:r>
        <w:r w:rsidR="0022233A">
          <w:rPr>
            <w:rFonts w:ascii="宋体" w:hAnsi="宋体" w:cs="宋体" w:hint="eastAsia"/>
            <w:noProof/>
            <w:szCs w:val="24"/>
          </w:rPr>
          <w:fldChar w:fldCharType="separate"/>
        </w:r>
        <w:r w:rsidR="00A13BDA">
          <w:rPr>
            <w:rFonts w:ascii="宋体" w:hAnsi="宋体" w:cs="宋体"/>
            <w:noProof/>
            <w:szCs w:val="24"/>
          </w:rPr>
          <w:t>35</w:t>
        </w:r>
        <w:r w:rsidR="0022233A">
          <w:rPr>
            <w:rFonts w:ascii="宋体" w:hAnsi="宋体" w:cs="宋体" w:hint="eastAsia"/>
            <w:noProof/>
            <w:szCs w:val="24"/>
          </w:rPr>
          <w:fldChar w:fldCharType="end"/>
        </w:r>
      </w:hyperlink>
    </w:p>
    <w:p w:rsidR="005835F8" w:rsidRDefault="00EE37B2">
      <w:pPr>
        <w:pStyle w:val="34"/>
        <w:tabs>
          <w:tab w:val="right" w:leader="dot" w:pos="9412"/>
        </w:tabs>
        <w:ind w:leftChars="0" w:left="0" w:firstLine="480"/>
        <w:rPr>
          <w:rFonts w:ascii="宋体" w:hAnsi="宋体" w:cs="宋体"/>
          <w:noProof/>
          <w:szCs w:val="24"/>
        </w:rPr>
      </w:pPr>
      <w:hyperlink w:anchor="_Toc30738" w:history="1">
        <w:r w:rsidR="0022233A">
          <w:rPr>
            <w:rFonts w:ascii="宋体" w:hAnsi="宋体" w:cs="宋体" w:hint="eastAsia"/>
            <w:noProof/>
            <w:szCs w:val="24"/>
          </w:rPr>
          <w:t>八、合同授予</w:t>
        </w:r>
        <w:r w:rsidR="0022233A">
          <w:rPr>
            <w:rFonts w:ascii="宋体" w:hAnsi="宋体" w:cs="宋体" w:hint="eastAsia"/>
            <w:noProof/>
            <w:szCs w:val="24"/>
          </w:rPr>
          <w:tab/>
        </w:r>
        <w:r w:rsidR="0022233A">
          <w:rPr>
            <w:rFonts w:ascii="宋体" w:hAnsi="宋体" w:cs="宋体" w:hint="eastAsia"/>
            <w:noProof/>
            <w:szCs w:val="24"/>
          </w:rPr>
          <w:fldChar w:fldCharType="begin"/>
        </w:r>
        <w:r w:rsidR="0022233A">
          <w:rPr>
            <w:rFonts w:ascii="宋体" w:hAnsi="宋体" w:cs="宋体" w:hint="eastAsia"/>
            <w:noProof/>
            <w:szCs w:val="24"/>
          </w:rPr>
          <w:instrText xml:space="preserve"> PAGEREF _Toc30738 </w:instrText>
        </w:r>
        <w:r w:rsidR="0022233A">
          <w:rPr>
            <w:rFonts w:ascii="宋体" w:hAnsi="宋体" w:cs="宋体" w:hint="eastAsia"/>
            <w:noProof/>
            <w:szCs w:val="24"/>
          </w:rPr>
          <w:fldChar w:fldCharType="separate"/>
        </w:r>
        <w:r w:rsidR="00A13BDA">
          <w:rPr>
            <w:rFonts w:ascii="宋体" w:hAnsi="宋体" w:cs="宋体"/>
            <w:noProof/>
            <w:szCs w:val="24"/>
          </w:rPr>
          <w:t>35</w:t>
        </w:r>
        <w:r w:rsidR="0022233A">
          <w:rPr>
            <w:rFonts w:ascii="宋体" w:hAnsi="宋体" w:cs="宋体" w:hint="eastAsia"/>
            <w:noProof/>
            <w:szCs w:val="24"/>
          </w:rPr>
          <w:fldChar w:fldCharType="end"/>
        </w:r>
      </w:hyperlink>
    </w:p>
    <w:p w:rsidR="005835F8" w:rsidRDefault="00EE37B2">
      <w:pPr>
        <w:pStyle w:val="11"/>
        <w:tabs>
          <w:tab w:val="right" w:leader="dot" w:pos="9412"/>
        </w:tabs>
        <w:ind w:firstLine="420"/>
        <w:rPr>
          <w:rFonts w:ascii="宋体" w:hAnsi="宋体" w:cs="宋体"/>
          <w:noProof/>
          <w:sz w:val="24"/>
          <w:szCs w:val="24"/>
        </w:rPr>
      </w:pPr>
      <w:hyperlink w:anchor="_Toc9447" w:history="1">
        <w:r w:rsidR="0022233A">
          <w:rPr>
            <w:rFonts w:ascii="宋体" w:hAnsi="宋体" w:cs="宋体" w:hint="eastAsia"/>
            <w:noProof/>
            <w:sz w:val="24"/>
            <w:szCs w:val="24"/>
          </w:rPr>
          <w:t>第四章  评标办</w:t>
        </w:r>
        <w:bookmarkStart w:id="3" w:name="_Hlt42864710"/>
        <w:bookmarkStart w:id="4" w:name="_Hlt42851647"/>
        <w:bookmarkStart w:id="5" w:name="_Hlt42851648"/>
        <w:r w:rsidR="0022233A">
          <w:rPr>
            <w:rFonts w:ascii="宋体" w:hAnsi="宋体" w:cs="宋体" w:hint="eastAsia"/>
            <w:noProof/>
            <w:sz w:val="24"/>
            <w:szCs w:val="24"/>
          </w:rPr>
          <w:t>法</w:t>
        </w:r>
        <w:bookmarkEnd w:id="3"/>
        <w:bookmarkEnd w:id="4"/>
        <w:bookmarkEnd w:id="5"/>
        <w:r w:rsidR="0022233A">
          <w:rPr>
            <w:rFonts w:ascii="宋体" w:hAnsi="宋体" w:cs="宋体" w:hint="eastAsia"/>
            <w:noProof/>
            <w:sz w:val="24"/>
            <w:szCs w:val="24"/>
          </w:rPr>
          <w:tab/>
        </w:r>
        <w:r w:rsidR="0022233A">
          <w:rPr>
            <w:rFonts w:ascii="宋体" w:hAnsi="宋体" w:cs="宋体" w:hint="eastAsia"/>
            <w:noProof/>
            <w:sz w:val="24"/>
            <w:szCs w:val="24"/>
          </w:rPr>
          <w:fldChar w:fldCharType="begin"/>
        </w:r>
        <w:r w:rsidR="0022233A">
          <w:rPr>
            <w:rFonts w:ascii="宋体" w:hAnsi="宋体" w:cs="宋体" w:hint="eastAsia"/>
            <w:noProof/>
            <w:sz w:val="24"/>
            <w:szCs w:val="24"/>
          </w:rPr>
          <w:instrText xml:space="preserve"> PAGEREF _Toc9447 </w:instrText>
        </w:r>
        <w:r w:rsidR="0022233A">
          <w:rPr>
            <w:rFonts w:ascii="宋体" w:hAnsi="宋体" w:cs="宋体" w:hint="eastAsia"/>
            <w:noProof/>
            <w:sz w:val="24"/>
            <w:szCs w:val="24"/>
          </w:rPr>
          <w:fldChar w:fldCharType="separate"/>
        </w:r>
        <w:r w:rsidR="00A13BDA">
          <w:rPr>
            <w:rFonts w:ascii="宋体" w:hAnsi="宋体" w:cs="宋体"/>
            <w:noProof/>
            <w:sz w:val="24"/>
            <w:szCs w:val="24"/>
          </w:rPr>
          <w:t>37</w:t>
        </w:r>
        <w:r w:rsidR="0022233A">
          <w:rPr>
            <w:rFonts w:ascii="宋体" w:hAnsi="宋体" w:cs="宋体" w:hint="eastAsia"/>
            <w:noProof/>
            <w:sz w:val="24"/>
            <w:szCs w:val="24"/>
          </w:rPr>
          <w:fldChar w:fldCharType="end"/>
        </w:r>
      </w:hyperlink>
    </w:p>
    <w:p w:rsidR="005835F8" w:rsidRDefault="00EE37B2">
      <w:pPr>
        <w:pStyle w:val="11"/>
        <w:tabs>
          <w:tab w:val="right" w:leader="dot" w:pos="9412"/>
        </w:tabs>
        <w:ind w:firstLine="420"/>
        <w:rPr>
          <w:rFonts w:ascii="宋体" w:hAnsi="宋体" w:cs="宋体"/>
          <w:noProof/>
          <w:sz w:val="24"/>
          <w:szCs w:val="24"/>
        </w:rPr>
      </w:pPr>
      <w:hyperlink w:anchor="_Toc16174" w:history="1">
        <w:r w:rsidR="0022233A">
          <w:rPr>
            <w:rFonts w:ascii="宋体" w:hAnsi="宋体" w:cs="宋体" w:hint="eastAsia"/>
            <w:noProof/>
            <w:sz w:val="24"/>
            <w:szCs w:val="24"/>
          </w:rPr>
          <w:t>第五章  嘉善县政府采购合同</w:t>
        </w:r>
        <w:r w:rsidR="0022233A">
          <w:rPr>
            <w:rFonts w:ascii="宋体" w:hAnsi="宋体" w:cs="宋体" w:hint="eastAsia"/>
            <w:noProof/>
            <w:sz w:val="24"/>
            <w:szCs w:val="24"/>
          </w:rPr>
          <w:tab/>
        </w:r>
        <w:r w:rsidR="0022233A">
          <w:rPr>
            <w:rFonts w:ascii="宋体" w:hAnsi="宋体" w:cs="宋体" w:hint="eastAsia"/>
            <w:noProof/>
            <w:sz w:val="24"/>
            <w:szCs w:val="24"/>
          </w:rPr>
          <w:fldChar w:fldCharType="begin"/>
        </w:r>
        <w:r w:rsidR="0022233A">
          <w:rPr>
            <w:rFonts w:ascii="宋体" w:hAnsi="宋体" w:cs="宋体" w:hint="eastAsia"/>
            <w:noProof/>
            <w:sz w:val="24"/>
            <w:szCs w:val="24"/>
          </w:rPr>
          <w:instrText xml:space="preserve"> PAGEREF _Toc16174 </w:instrText>
        </w:r>
        <w:r w:rsidR="0022233A">
          <w:rPr>
            <w:rFonts w:ascii="宋体" w:hAnsi="宋体" w:cs="宋体" w:hint="eastAsia"/>
            <w:noProof/>
            <w:sz w:val="24"/>
            <w:szCs w:val="24"/>
          </w:rPr>
          <w:fldChar w:fldCharType="separate"/>
        </w:r>
        <w:r w:rsidR="00A13BDA">
          <w:rPr>
            <w:rFonts w:ascii="宋体" w:hAnsi="宋体" w:cs="宋体"/>
            <w:noProof/>
            <w:sz w:val="24"/>
            <w:szCs w:val="24"/>
          </w:rPr>
          <w:t>41</w:t>
        </w:r>
        <w:r w:rsidR="0022233A">
          <w:rPr>
            <w:rFonts w:ascii="宋体" w:hAnsi="宋体" w:cs="宋体" w:hint="eastAsia"/>
            <w:noProof/>
            <w:sz w:val="24"/>
            <w:szCs w:val="24"/>
          </w:rPr>
          <w:fldChar w:fldCharType="end"/>
        </w:r>
      </w:hyperlink>
    </w:p>
    <w:p w:rsidR="005835F8" w:rsidRDefault="00EE37B2">
      <w:pPr>
        <w:pStyle w:val="11"/>
        <w:tabs>
          <w:tab w:val="right" w:leader="dot" w:pos="9412"/>
        </w:tabs>
        <w:ind w:firstLine="420"/>
        <w:rPr>
          <w:rFonts w:ascii="宋体" w:hAnsi="宋体" w:cs="宋体"/>
          <w:noProof/>
          <w:sz w:val="24"/>
          <w:szCs w:val="24"/>
        </w:rPr>
      </w:pPr>
      <w:hyperlink w:anchor="_Toc1672" w:history="1">
        <w:r w:rsidR="0022233A">
          <w:rPr>
            <w:rFonts w:ascii="宋体" w:hAnsi="宋体" w:cs="宋体" w:hint="eastAsia"/>
            <w:noProof/>
            <w:sz w:val="24"/>
            <w:szCs w:val="24"/>
          </w:rPr>
          <w:t>第六章  投标文件格式</w:t>
        </w:r>
        <w:r w:rsidR="0022233A">
          <w:rPr>
            <w:rFonts w:ascii="宋体" w:hAnsi="宋体" w:cs="宋体" w:hint="eastAsia"/>
            <w:noProof/>
            <w:sz w:val="24"/>
            <w:szCs w:val="24"/>
          </w:rPr>
          <w:tab/>
        </w:r>
        <w:r w:rsidR="0022233A">
          <w:rPr>
            <w:rFonts w:ascii="宋体" w:hAnsi="宋体" w:cs="宋体" w:hint="eastAsia"/>
            <w:noProof/>
            <w:sz w:val="24"/>
            <w:szCs w:val="24"/>
          </w:rPr>
          <w:fldChar w:fldCharType="begin"/>
        </w:r>
        <w:r w:rsidR="0022233A">
          <w:rPr>
            <w:rFonts w:ascii="宋体" w:hAnsi="宋体" w:cs="宋体" w:hint="eastAsia"/>
            <w:noProof/>
            <w:sz w:val="24"/>
            <w:szCs w:val="24"/>
          </w:rPr>
          <w:instrText xml:space="preserve"> PAGEREF _Toc1672 </w:instrText>
        </w:r>
        <w:r w:rsidR="0022233A">
          <w:rPr>
            <w:rFonts w:ascii="宋体" w:hAnsi="宋体" w:cs="宋体" w:hint="eastAsia"/>
            <w:noProof/>
            <w:sz w:val="24"/>
            <w:szCs w:val="24"/>
          </w:rPr>
          <w:fldChar w:fldCharType="separate"/>
        </w:r>
        <w:r w:rsidR="00A13BDA">
          <w:rPr>
            <w:rFonts w:ascii="宋体" w:hAnsi="宋体" w:cs="宋体"/>
            <w:noProof/>
            <w:sz w:val="24"/>
            <w:szCs w:val="24"/>
          </w:rPr>
          <w:t>49</w:t>
        </w:r>
        <w:r w:rsidR="0022233A">
          <w:rPr>
            <w:rFonts w:ascii="宋体" w:hAnsi="宋体" w:cs="宋体" w:hint="eastAsia"/>
            <w:noProof/>
            <w:sz w:val="24"/>
            <w:szCs w:val="24"/>
          </w:rPr>
          <w:fldChar w:fldCharType="end"/>
        </w:r>
      </w:hyperlink>
    </w:p>
    <w:p w:rsidR="005835F8" w:rsidRDefault="005835F8">
      <w:pPr>
        <w:ind w:firstLine="480"/>
        <w:rPr>
          <w:noProof/>
        </w:rPr>
      </w:pPr>
    </w:p>
    <w:p w:rsidR="005835F8" w:rsidRDefault="0022233A">
      <w:pPr>
        <w:ind w:firstLine="480"/>
        <w:rPr>
          <w:rFonts w:ascii="宋体" w:hAnsi="宋体" w:cs="宋体"/>
          <w:szCs w:val="24"/>
        </w:rPr>
      </w:pPr>
      <w:r>
        <w:rPr>
          <w:rFonts w:ascii="宋体" w:hAnsi="宋体" w:cs="宋体" w:hint="eastAsia"/>
          <w:szCs w:val="24"/>
        </w:rPr>
        <w:fldChar w:fldCharType="end"/>
      </w:r>
    </w:p>
    <w:p w:rsidR="005835F8" w:rsidRDefault="005835F8">
      <w:pPr>
        <w:ind w:firstLine="480"/>
        <w:rPr>
          <w:rFonts w:ascii="宋体" w:hAnsi="宋体" w:cs="宋体"/>
          <w:color w:val="000000"/>
        </w:rPr>
      </w:pPr>
    </w:p>
    <w:p w:rsidR="005835F8" w:rsidRDefault="005835F8">
      <w:pPr>
        <w:ind w:firstLine="480"/>
      </w:pPr>
    </w:p>
    <w:p w:rsidR="005835F8" w:rsidRDefault="005835F8">
      <w:pPr>
        <w:ind w:firstLine="480"/>
        <w:rPr>
          <w:rFonts w:ascii="宋体" w:hAnsi="宋体" w:cs="宋体"/>
          <w:color w:val="000000"/>
        </w:rPr>
        <w:sectPr w:rsidR="005835F8">
          <w:headerReference w:type="default" r:id="rId15"/>
          <w:footerReference w:type="default" r:id="rId16"/>
          <w:type w:val="continuous"/>
          <w:pgSz w:w="11906" w:h="16838"/>
          <w:pgMar w:top="1418" w:right="1077" w:bottom="1418" w:left="1077" w:header="851" w:footer="851" w:gutter="0"/>
          <w:cols w:space="720"/>
          <w:docGrid w:linePitch="381"/>
        </w:sectPr>
      </w:pPr>
    </w:p>
    <w:p w:rsidR="005835F8" w:rsidRDefault="0022233A">
      <w:pPr>
        <w:pStyle w:val="aff"/>
        <w:spacing w:line="300" w:lineRule="auto"/>
        <w:ind w:firstLine="643"/>
      </w:pPr>
      <w:bookmarkStart w:id="6" w:name="_Toc2795"/>
      <w:r>
        <w:rPr>
          <w:rFonts w:hint="eastAsia"/>
        </w:rPr>
        <w:lastRenderedPageBreak/>
        <w:t>第一章</w:t>
      </w:r>
      <w:r>
        <w:rPr>
          <w:rFonts w:hint="eastAsia"/>
        </w:rPr>
        <w:t xml:space="preserve">  </w:t>
      </w:r>
      <w:r>
        <w:rPr>
          <w:rFonts w:hint="eastAsia"/>
        </w:rPr>
        <w:t>公开招标采购公告</w:t>
      </w:r>
      <w:bookmarkEnd w:id="6"/>
    </w:p>
    <w:p w:rsidR="005835F8" w:rsidRDefault="005835F8">
      <w:pPr>
        <w:pStyle w:val="1"/>
        <w:tabs>
          <w:tab w:val="left" w:pos="0"/>
          <w:tab w:val="left" w:pos="3165"/>
          <w:tab w:val="center" w:pos="4153"/>
        </w:tabs>
        <w:autoSpaceDE w:val="0"/>
        <w:autoSpaceDN w:val="0"/>
        <w:adjustRightInd w:val="0"/>
        <w:spacing w:before="0" w:after="0" w:line="360" w:lineRule="auto"/>
        <w:ind w:firstLine="482"/>
        <w:jc w:val="left"/>
        <w:rPr>
          <w:rFonts w:ascii="宋体" w:hAnsi="宋体" w:cs="宋体"/>
          <w:sz w:val="24"/>
          <w:szCs w:val="24"/>
        </w:rPr>
      </w:pPr>
    </w:p>
    <w:p w:rsidR="005835F8" w:rsidRDefault="0022233A">
      <w:pPr>
        <w:pBdr>
          <w:top w:val="single" w:sz="4" w:space="1" w:color="auto"/>
          <w:left w:val="single" w:sz="4" w:space="4" w:color="auto"/>
          <w:bottom w:val="single" w:sz="4" w:space="1" w:color="auto"/>
          <w:right w:val="single" w:sz="4" w:space="4" w:color="auto"/>
        </w:pBdr>
        <w:spacing w:line="300" w:lineRule="auto"/>
        <w:ind w:firstLine="480"/>
        <w:contextualSpacing/>
        <w:rPr>
          <w:rFonts w:ascii="宋体" w:hAnsi="宋体" w:cs="宋体"/>
          <w:szCs w:val="24"/>
        </w:rPr>
      </w:pPr>
      <w:r>
        <w:rPr>
          <w:rFonts w:ascii="宋体" w:hAnsi="宋体" w:cs="宋体" w:hint="eastAsia"/>
          <w:szCs w:val="24"/>
        </w:rPr>
        <w:t>项目概况</w:t>
      </w:r>
    </w:p>
    <w:p w:rsidR="005835F8" w:rsidRDefault="0022233A">
      <w:pPr>
        <w:pBdr>
          <w:top w:val="single" w:sz="4" w:space="1" w:color="auto"/>
          <w:left w:val="single" w:sz="4" w:space="4" w:color="auto"/>
          <w:bottom w:val="single" w:sz="4" w:space="1" w:color="auto"/>
          <w:right w:val="single" w:sz="4" w:space="4" w:color="auto"/>
        </w:pBdr>
        <w:spacing w:line="300" w:lineRule="auto"/>
        <w:ind w:firstLine="480"/>
        <w:contextualSpacing/>
        <w:rPr>
          <w:rFonts w:ascii="宋体" w:hAnsi="宋体" w:cs="宋体"/>
          <w:szCs w:val="24"/>
        </w:rPr>
      </w:pPr>
      <w:r>
        <w:rPr>
          <w:rFonts w:ascii="宋体" w:hAnsi="宋体" w:cs="宋体" w:hint="eastAsia"/>
          <w:szCs w:val="24"/>
          <w:u w:val="single"/>
        </w:rPr>
        <w:t>公园儿童游乐场改造-游乐设施采购及安装工程</w:t>
      </w:r>
      <w:r>
        <w:rPr>
          <w:rFonts w:ascii="宋体" w:hAnsi="宋体" w:cs="宋体" w:hint="eastAsia"/>
          <w:szCs w:val="24"/>
        </w:rPr>
        <w:t>招标项目的潜在投标人应在</w:t>
      </w:r>
      <w:r>
        <w:rPr>
          <w:rFonts w:ascii="宋体" w:hAnsi="宋体" w:cs="宋体" w:hint="eastAsia"/>
          <w:szCs w:val="24"/>
          <w:u w:val="single"/>
        </w:rPr>
        <w:t>政采云平台（</w:t>
      </w:r>
      <w:r>
        <w:rPr>
          <w:rStyle w:val="aff6"/>
          <w:rFonts w:ascii="宋体" w:hAnsi="宋体" w:cs="宋体" w:hint="eastAsia"/>
          <w:color w:val="000000"/>
          <w:szCs w:val="24"/>
        </w:rPr>
        <w:t>https://www.zcygov.cn/</w:t>
      </w:r>
      <w:r>
        <w:rPr>
          <w:rFonts w:ascii="宋体" w:hAnsi="宋体" w:cs="宋体" w:hint="eastAsia"/>
          <w:szCs w:val="24"/>
          <w:u w:val="single"/>
        </w:rPr>
        <w:t>）</w:t>
      </w:r>
      <w:r>
        <w:rPr>
          <w:rFonts w:ascii="微软雅黑" w:eastAsia="微软雅黑" w:hAnsi="微软雅黑" w:cs="微软雅黑" w:hint="eastAsia"/>
          <w:color w:val="000000"/>
          <w:sz w:val="31"/>
          <w:szCs w:val="31"/>
          <w:u w:val="single"/>
        </w:rPr>
        <w:t> </w:t>
      </w:r>
      <w:r>
        <w:rPr>
          <w:rFonts w:ascii="宋体" w:hAnsi="宋体" w:cs="宋体" w:hint="eastAsia"/>
          <w:szCs w:val="24"/>
        </w:rPr>
        <w:t>获取（下载）招标文件，并于</w:t>
      </w:r>
      <w:r>
        <w:rPr>
          <w:rFonts w:ascii="宋体" w:hAnsi="宋体" w:cs="宋体" w:hint="eastAsia"/>
          <w:szCs w:val="24"/>
          <w:u w:val="single"/>
        </w:rPr>
        <w:t>2022年</w:t>
      </w:r>
      <w:r>
        <w:rPr>
          <w:rFonts w:ascii="宋体" w:hAnsi="宋体" w:cs="宋体"/>
          <w:szCs w:val="24"/>
          <w:u w:val="single"/>
        </w:rPr>
        <w:t>7</w:t>
      </w:r>
      <w:r>
        <w:rPr>
          <w:rFonts w:ascii="宋体" w:hAnsi="宋体" w:cs="宋体" w:hint="eastAsia"/>
          <w:szCs w:val="24"/>
          <w:u w:val="single"/>
        </w:rPr>
        <w:t>月</w:t>
      </w:r>
      <w:r w:rsidR="00567169">
        <w:rPr>
          <w:rFonts w:ascii="宋体" w:hAnsi="宋体" w:cs="宋体"/>
          <w:szCs w:val="24"/>
          <w:u w:val="single"/>
        </w:rPr>
        <w:t>22</w:t>
      </w:r>
      <w:r>
        <w:rPr>
          <w:rFonts w:ascii="宋体" w:hAnsi="宋体" w:cs="宋体" w:hint="eastAsia"/>
          <w:szCs w:val="24"/>
          <w:u w:val="single"/>
        </w:rPr>
        <w:t>日</w:t>
      </w:r>
      <w:r>
        <w:rPr>
          <w:rFonts w:ascii="宋体" w:hAnsi="宋体" w:cs="宋体" w:hint="eastAsia"/>
          <w:bCs/>
          <w:szCs w:val="24"/>
          <w:u w:val="single"/>
        </w:rPr>
        <w:t>14点</w:t>
      </w:r>
      <w:r>
        <w:rPr>
          <w:rFonts w:ascii="宋体" w:hAnsi="宋体" w:cs="宋体"/>
          <w:bCs/>
          <w:szCs w:val="24"/>
          <w:u w:val="single"/>
        </w:rPr>
        <w:t>30</w:t>
      </w:r>
      <w:r>
        <w:rPr>
          <w:rFonts w:ascii="宋体" w:hAnsi="宋体" w:cs="宋体" w:hint="eastAsia"/>
          <w:bCs/>
          <w:szCs w:val="24"/>
          <w:u w:val="single"/>
        </w:rPr>
        <w:t>分（</w:t>
      </w:r>
      <w:r>
        <w:rPr>
          <w:rFonts w:ascii="宋体" w:hAnsi="宋体" w:cs="宋体" w:hint="eastAsia"/>
          <w:bCs/>
          <w:szCs w:val="24"/>
        </w:rPr>
        <w:t>北京时间）前递交（上传）投标文件</w:t>
      </w:r>
      <w:r>
        <w:rPr>
          <w:rFonts w:ascii="宋体" w:hAnsi="宋体" w:cs="宋体" w:hint="eastAsia"/>
          <w:szCs w:val="24"/>
        </w:rPr>
        <w:t>。</w:t>
      </w:r>
    </w:p>
    <w:p w:rsidR="005835F8" w:rsidRDefault="005835F8">
      <w:pPr>
        <w:ind w:firstLine="480"/>
        <w:rPr>
          <w:rFonts w:ascii="宋体" w:hAnsi="宋体" w:cs="宋体"/>
          <w:color w:val="000000"/>
          <w:szCs w:val="24"/>
        </w:rPr>
      </w:pPr>
    </w:p>
    <w:p w:rsidR="005835F8" w:rsidRDefault="0022233A">
      <w:pPr>
        <w:spacing w:line="300" w:lineRule="auto"/>
        <w:ind w:firstLine="480"/>
        <w:rPr>
          <w:rFonts w:ascii="宋体" w:hAnsi="宋体" w:cs="宋体"/>
          <w:szCs w:val="24"/>
        </w:rPr>
      </w:pPr>
      <w:r>
        <w:rPr>
          <w:rFonts w:ascii="宋体" w:hAnsi="宋体" w:cs="宋体" w:hint="eastAsia"/>
          <w:color w:val="000000"/>
          <w:szCs w:val="24"/>
        </w:rPr>
        <w:t>根据《中华人民共和国政府采购法》、《中华人民共和国政府采购法实施条例》和《政府采购货物和服务招标投标管理办法》等规定，</w:t>
      </w:r>
      <w:r>
        <w:rPr>
          <w:rFonts w:ascii="宋体" w:hAnsi="宋体" w:cs="宋体" w:hint="eastAsia"/>
          <w:szCs w:val="24"/>
        </w:rPr>
        <w:t>嘉兴市建新工程造价咨询事务所有限公司</w:t>
      </w:r>
      <w:r>
        <w:rPr>
          <w:rFonts w:ascii="宋体" w:hAnsi="宋体" w:cs="宋体" w:hint="eastAsia"/>
          <w:color w:val="000000"/>
          <w:szCs w:val="24"/>
        </w:rPr>
        <w:t>受采购人委托，经嘉善县财政</w:t>
      </w:r>
      <w:r>
        <w:rPr>
          <w:rFonts w:ascii="宋体" w:hAnsi="宋体" w:cs="宋体" w:hint="eastAsia"/>
          <w:szCs w:val="24"/>
        </w:rPr>
        <w:t>局善财采确临[2022]</w:t>
      </w:r>
      <w:r>
        <w:rPr>
          <w:rFonts w:ascii="宋体" w:hAnsi="宋体" w:cs="宋体"/>
          <w:szCs w:val="24"/>
        </w:rPr>
        <w:t>2268</w:t>
      </w:r>
      <w:r>
        <w:rPr>
          <w:rFonts w:ascii="宋体" w:hAnsi="宋体" w:cs="宋体" w:hint="eastAsia"/>
          <w:szCs w:val="24"/>
        </w:rPr>
        <w:t>号</w:t>
      </w:r>
      <w:r>
        <w:rPr>
          <w:rFonts w:ascii="宋体" w:hAnsi="宋体" w:cs="宋体" w:hint="eastAsia"/>
          <w:color w:val="000000"/>
          <w:szCs w:val="24"/>
        </w:rPr>
        <w:t>确认书批准，现就</w:t>
      </w:r>
      <w:r>
        <w:rPr>
          <w:rFonts w:ascii="宋体" w:hAnsi="宋体" w:cs="宋体" w:hint="eastAsia"/>
          <w:b/>
          <w:bCs/>
          <w:szCs w:val="24"/>
        </w:rPr>
        <w:t>公园儿童游乐场改造-游乐设施采购及安装工程</w:t>
      </w:r>
      <w:r>
        <w:rPr>
          <w:rFonts w:ascii="宋体" w:hAnsi="宋体" w:cs="宋体" w:hint="eastAsia"/>
          <w:color w:val="000000"/>
          <w:szCs w:val="24"/>
        </w:rPr>
        <w:t>政府采购项目进行</w:t>
      </w:r>
      <w:r>
        <w:rPr>
          <w:rFonts w:ascii="宋体" w:hAnsi="宋体" w:cs="宋体" w:hint="eastAsia"/>
          <w:b/>
          <w:bCs/>
          <w:color w:val="000000"/>
          <w:szCs w:val="24"/>
        </w:rPr>
        <w:t>公开招标</w:t>
      </w:r>
      <w:r>
        <w:rPr>
          <w:rFonts w:ascii="宋体" w:hAnsi="宋体" w:cs="宋体" w:hint="eastAsia"/>
          <w:color w:val="000000"/>
          <w:szCs w:val="24"/>
        </w:rPr>
        <w:t>采购，欢迎国内合格供应商前来投标，现将有关事项公告如下：</w:t>
      </w:r>
    </w:p>
    <w:p w:rsidR="005835F8" w:rsidRDefault="0022233A">
      <w:pPr>
        <w:spacing w:line="300" w:lineRule="auto"/>
        <w:ind w:firstLine="482"/>
        <w:rPr>
          <w:b/>
          <w:bCs/>
          <w:szCs w:val="24"/>
        </w:rPr>
      </w:pPr>
      <w:bookmarkStart w:id="7" w:name="_Toc35393621"/>
      <w:bookmarkStart w:id="8" w:name="_Toc28359079"/>
      <w:bookmarkStart w:id="9" w:name="_Toc28359002"/>
      <w:bookmarkStart w:id="10" w:name="_Toc35393790"/>
      <w:bookmarkStart w:id="11" w:name="_Hlk24379207"/>
      <w:r>
        <w:rPr>
          <w:rFonts w:hint="eastAsia"/>
          <w:b/>
          <w:bCs/>
          <w:szCs w:val="24"/>
        </w:rPr>
        <w:t>一、项目基本情况</w:t>
      </w:r>
      <w:bookmarkEnd w:id="7"/>
      <w:bookmarkEnd w:id="8"/>
      <w:bookmarkEnd w:id="9"/>
      <w:bookmarkEnd w:id="10"/>
    </w:p>
    <w:p w:rsidR="005835F8" w:rsidRDefault="0022233A">
      <w:pPr>
        <w:spacing w:line="300" w:lineRule="auto"/>
        <w:ind w:firstLine="480"/>
        <w:rPr>
          <w:rFonts w:ascii="宋体" w:hAnsi="宋体" w:cs="宋体"/>
          <w:szCs w:val="24"/>
        </w:rPr>
      </w:pPr>
      <w:r>
        <w:rPr>
          <w:rFonts w:ascii="宋体" w:hAnsi="宋体" w:cs="宋体" w:hint="eastAsia"/>
          <w:szCs w:val="24"/>
        </w:rPr>
        <w:t>项目编号：JXZX（S）-2022-G11</w:t>
      </w:r>
    </w:p>
    <w:p w:rsidR="005835F8" w:rsidRDefault="0022233A">
      <w:pPr>
        <w:spacing w:line="300" w:lineRule="auto"/>
        <w:ind w:firstLine="480"/>
        <w:rPr>
          <w:rFonts w:ascii="宋体" w:hAnsi="宋体" w:cs="宋体"/>
          <w:szCs w:val="24"/>
        </w:rPr>
      </w:pPr>
      <w:r>
        <w:rPr>
          <w:rFonts w:ascii="宋体" w:hAnsi="宋体" w:cs="宋体" w:hint="eastAsia"/>
          <w:szCs w:val="24"/>
        </w:rPr>
        <w:t>政府采购计划编号：善财采确临[2022]</w:t>
      </w:r>
      <w:r>
        <w:rPr>
          <w:rFonts w:ascii="宋体" w:hAnsi="宋体" w:cs="宋体"/>
          <w:szCs w:val="24"/>
        </w:rPr>
        <w:t>2268</w:t>
      </w:r>
      <w:r>
        <w:rPr>
          <w:rFonts w:ascii="宋体" w:hAnsi="宋体" w:cs="宋体" w:hint="eastAsia"/>
          <w:szCs w:val="24"/>
        </w:rPr>
        <w:t>号</w:t>
      </w:r>
    </w:p>
    <w:p w:rsidR="005835F8" w:rsidRDefault="0022233A">
      <w:pPr>
        <w:spacing w:line="300" w:lineRule="auto"/>
        <w:ind w:firstLine="480"/>
        <w:rPr>
          <w:rFonts w:ascii="宋体" w:hAnsi="宋体" w:cs="宋体"/>
          <w:szCs w:val="24"/>
        </w:rPr>
      </w:pPr>
      <w:r>
        <w:rPr>
          <w:rFonts w:ascii="宋体" w:hAnsi="宋体" w:cs="宋体" w:hint="eastAsia"/>
          <w:szCs w:val="24"/>
        </w:rPr>
        <w:t>项目名称：</w:t>
      </w:r>
      <w:bookmarkEnd w:id="11"/>
      <w:r>
        <w:rPr>
          <w:rFonts w:ascii="宋体" w:hAnsi="宋体" w:cs="宋体" w:hint="eastAsia"/>
          <w:szCs w:val="24"/>
        </w:rPr>
        <w:t>公园儿童游乐场改造-游乐设施采购及安装工程</w:t>
      </w:r>
    </w:p>
    <w:p w:rsidR="005835F8" w:rsidRDefault="0022233A">
      <w:pPr>
        <w:spacing w:line="300" w:lineRule="auto"/>
        <w:ind w:firstLine="480"/>
        <w:rPr>
          <w:rFonts w:ascii="宋体" w:hAnsi="宋体" w:cs="宋体"/>
          <w:szCs w:val="24"/>
        </w:rPr>
      </w:pPr>
      <w:r>
        <w:rPr>
          <w:rFonts w:ascii="宋体" w:hAnsi="宋体" w:cs="宋体" w:hint="eastAsia"/>
          <w:szCs w:val="24"/>
        </w:rPr>
        <w:t>预算金额：380.00万元</w:t>
      </w:r>
    </w:p>
    <w:p w:rsidR="005835F8" w:rsidRDefault="0022233A">
      <w:pPr>
        <w:spacing w:line="300" w:lineRule="auto"/>
        <w:ind w:firstLine="480"/>
        <w:rPr>
          <w:rFonts w:ascii="宋体" w:hAnsi="宋体" w:cs="宋体"/>
          <w:szCs w:val="24"/>
        </w:rPr>
      </w:pPr>
      <w:r>
        <w:rPr>
          <w:rFonts w:ascii="宋体" w:hAnsi="宋体" w:cs="宋体" w:hint="eastAsia"/>
          <w:szCs w:val="24"/>
        </w:rPr>
        <w:t>最高限价（如有）：</w:t>
      </w:r>
      <w:r>
        <w:rPr>
          <w:rFonts w:ascii="宋体" w:hAnsi="宋体" w:cs="宋体"/>
          <w:szCs w:val="24"/>
        </w:rPr>
        <w:t>380.00</w:t>
      </w:r>
      <w:r>
        <w:rPr>
          <w:rFonts w:ascii="宋体" w:hAnsi="宋体" w:cs="宋体" w:hint="eastAsia"/>
          <w:szCs w:val="24"/>
        </w:rPr>
        <w:t>万元</w:t>
      </w:r>
    </w:p>
    <w:p w:rsidR="005835F8" w:rsidRDefault="0022233A">
      <w:pPr>
        <w:spacing w:line="300" w:lineRule="auto"/>
        <w:ind w:firstLine="482"/>
        <w:rPr>
          <w:rFonts w:ascii="宋体" w:hAnsi="宋体" w:cs="宋体"/>
          <w:b/>
          <w:bCs/>
          <w:szCs w:val="24"/>
        </w:rPr>
      </w:pPr>
      <w:r>
        <w:rPr>
          <w:rFonts w:ascii="宋体" w:hAnsi="宋体" w:cs="宋体" w:hint="eastAsia"/>
          <w:b/>
          <w:bCs/>
          <w:szCs w:val="24"/>
        </w:rPr>
        <w:t>采购需求（概述）：</w:t>
      </w:r>
    </w:p>
    <w:tbl>
      <w:tblPr>
        <w:tblW w:w="9813"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2"/>
        <w:gridCol w:w="3969"/>
        <w:gridCol w:w="2693"/>
        <w:gridCol w:w="851"/>
        <w:gridCol w:w="1418"/>
      </w:tblGrid>
      <w:tr w:rsidR="005835F8">
        <w:trPr>
          <w:trHeight w:val="454"/>
          <w:tblHeader/>
          <w:jc w:val="center"/>
        </w:trPr>
        <w:tc>
          <w:tcPr>
            <w:tcW w:w="882" w:type="dxa"/>
            <w:vAlign w:val="center"/>
          </w:tcPr>
          <w:p w:rsidR="005835F8" w:rsidRDefault="0022233A">
            <w:pPr>
              <w:widowControl/>
              <w:ind w:firstLineChars="0" w:firstLine="0"/>
              <w:jc w:val="center"/>
              <w:rPr>
                <w:rFonts w:ascii="宋体" w:hAnsi="宋体" w:cs="Arial"/>
                <w:b/>
                <w:color w:val="000000"/>
                <w:kern w:val="0"/>
                <w:sz w:val="21"/>
                <w:szCs w:val="21"/>
              </w:rPr>
            </w:pPr>
            <w:r>
              <w:rPr>
                <w:rFonts w:ascii="宋体" w:hAnsi="宋体" w:cs="Arial" w:hint="eastAsia"/>
                <w:b/>
                <w:color w:val="000000"/>
                <w:kern w:val="0"/>
                <w:sz w:val="21"/>
                <w:szCs w:val="21"/>
              </w:rPr>
              <w:t>序号</w:t>
            </w:r>
          </w:p>
        </w:tc>
        <w:tc>
          <w:tcPr>
            <w:tcW w:w="3969" w:type="dxa"/>
            <w:vAlign w:val="center"/>
          </w:tcPr>
          <w:p w:rsidR="005835F8" w:rsidRDefault="0022233A">
            <w:pPr>
              <w:widowControl/>
              <w:ind w:firstLineChars="0" w:firstLine="0"/>
              <w:jc w:val="center"/>
              <w:rPr>
                <w:rFonts w:ascii="宋体" w:hAnsi="宋体" w:cs="Arial"/>
                <w:b/>
                <w:color w:val="000000"/>
                <w:kern w:val="0"/>
                <w:sz w:val="21"/>
                <w:szCs w:val="21"/>
              </w:rPr>
            </w:pPr>
            <w:r>
              <w:rPr>
                <w:rFonts w:ascii="宋体" w:hAnsi="宋体" w:cs="Arial" w:hint="eastAsia"/>
                <w:b/>
                <w:color w:val="000000"/>
                <w:kern w:val="0"/>
                <w:sz w:val="21"/>
                <w:szCs w:val="21"/>
              </w:rPr>
              <w:t>设备名称</w:t>
            </w:r>
          </w:p>
        </w:tc>
        <w:tc>
          <w:tcPr>
            <w:tcW w:w="2693" w:type="dxa"/>
            <w:vAlign w:val="center"/>
          </w:tcPr>
          <w:p w:rsidR="005835F8" w:rsidRDefault="0022233A">
            <w:pPr>
              <w:widowControl/>
              <w:ind w:firstLineChars="0" w:firstLine="0"/>
              <w:jc w:val="center"/>
              <w:rPr>
                <w:rFonts w:ascii="宋体" w:hAnsi="宋体" w:cs="Arial"/>
                <w:b/>
                <w:color w:val="000000"/>
                <w:kern w:val="0"/>
                <w:sz w:val="21"/>
                <w:szCs w:val="21"/>
              </w:rPr>
            </w:pPr>
            <w:r>
              <w:rPr>
                <w:rFonts w:ascii="宋体" w:hAnsi="宋体" w:cs="Arial" w:hint="eastAsia"/>
                <w:b/>
                <w:color w:val="000000"/>
                <w:kern w:val="0"/>
                <w:sz w:val="21"/>
                <w:szCs w:val="21"/>
              </w:rPr>
              <w:t>技术参数要求</w:t>
            </w:r>
          </w:p>
        </w:tc>
        <w:tc>
          <w:tcPr>
            <w:tcW w:w="851" w:type="dxa"/>
            <w:vAlign w:val="center"/>
          </w:tcPr>
          <w:p w:rsidR="005835F8" w:rsidRDefault="0022233A">
            <w:pPr>
              <w:widowControl/>
              <w:ind w:firstLineChars="0" w:firstLine="0"/>
              <w:jc w:val="center"/>
              <w:rPr>
                <w:rFonts w:ascii="宋体" w:hAnsi="宋体" w:cs="Arial"/>
                <w:b/>
                <w:color w:val="000000"/>
                <w:kern w:val="0"/>
                <w:sz w:val="21"/>
                <w:szCs w:val="21"/>
              </w:rPr>
            </w:pPr>
            <w:r>
              <w:rPr>
                <w:rFonts w:ascii="宋体" w:hAnsi="宋体" w:cs="Arial" w:hint="eastAsia"/>
                <w:b/>
                <w:color w:val="000000"/>
                <w:kern w:val="0"/>
                <w:sz w:val="21"/>
                <w:szCs w:val="21"/>
              </w:rPr>
              <w:t>单位</w:t>
            </w:r>
          </w:p>
        </w:tc>
        <w:tc>
          <w:tcPr>
            <w:tcW w:w="1418" w:type="dxa"/>
            <w:vAlign w:val="center"/>
          </w:tcPr>
          <w:p w:rsidR="005835F8" w:rsidRDefault="0022233A">
            <w:pPr>
              <w:widowControl/>
              <w:ind w:firstLineChars="0" w:firstLine="0"/>
              <w:jc w:val="center"/>
              <w:rPr>
                <w:rFonts w:ascii="宋体" w:hAnsi="宋体" w:cs="Arial"/>
                <w:b/>
                <w:color w:val="000000"/>
                <w:kern w:val="0"/>
                <w:sz w:val="21"/>
                <w:szCs w:val="21"/>
              </w:rPr>
            </w:pPr>
            <w:r>
              <w:rPr>
                <w:rFonts w:ascii="宋体" w:hAnsi="宋体" w:cs="Arial" w:hint="eastAsia"/>
                <w:b/>
                <w:color w:val="000000"/>
                <w:kern w:val="0"/>
                <w:sz w:val="21"/>
                <w:szCs w:val="21"/>
              </w:rPr>
              <w:t>数量</w:t>
            </w:r>
          </w:p>
        </w:tc>
      </w:tr>
      <w:tr w:rsidR="005835F8">
        <w:trPr>
          <w:trHeight w:val="454"/>
          <w:jc w:val="center"/>
        </w:trPr>
        <w:tc>
          <w:tcPr>
            <w:tcW w:w="9813" w:type="dxa"/>
            <w:gridSpan w:val="5"/>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一、柳州公园</w:t>
            </w:r>
          </w:p>
        </w:tc>
      </w:tr>
      <w:tr w:rsidR="005835F8">
        <w:trPr>
          <w:trHeight w:val="454"/>
          <w:jc w:val="center"/>
        </w:trPr>
        <w:tc>
          <w:tcPr>
            <w:tcW w:w="882"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w:t>
            </w:r>
          </w:p>
        </w:tc>
        <w:tc>
          <w:tcPr>
            <w:tcW w:w="3969" w:type="dxa"/>
            <w:shd w:val="clear" w:color="000000" w:fill="FFFFFF"/>
            <w:vAlign w:val="center"/>
          </w:tcPr>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鲸鱼攀爬</w:t>
            </w:r>
          </w:p>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14900×8600×5700mm（±5%）</w:t>
            </w:r>
          </w:p>
        </w:tc>
        <w:tc>
          <w:tcPr>
            <w:tcW w:w="2693" w:type="dxa"/>
            <w:shd w:val="clear" w:color="000000" w:fill="FFFFFF"/>
            <w:vAlign w:val="center"/>
          </w:tcPr>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详见第二章“采购需求”</w:t>
            </w:r>
          </w:p>
        </w:tc>
        <w:tc>
          <w:tcPr>
            <w:tcW w:w="851"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1418"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w:t>
            </w:r>
          </w:p>
        </w:tc>
      </w:tr>
      <w:tr w:rsidR="005835F8">
        <w:trPr>
          <w:trHeight w:val="454"/>
          <w:jc w:val="center"/>
        </w:trPr>
        <w:tc>
          <w:tcPr>
            <w:tcW w:w="882"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2</w:t>
            </w:r>
          </w:p>
        </w:tc>
        <w:tc>
          <w:tcPr>
            <w:tcW w:w="3969" w:type="dxa"/>
            <w:shd w:val="clear" w:color="000000" w:fill="FFFFFF"/>
            <w:vAlign w:val="center"/>
          </w:tcPr>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海盗船</w:t>
            </w:r>
          </w:p>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14300×9050×6900mm（±5%）</w:t>
            </w:r>
          </w:p>
        </w:tc>
        <w:tc>
          <w:tcPr>
            <w:tcW w:w="2693" w:type="dxa"/>
            <w:shd w:val="clear" w:color="000000" w:fill="FFFFFF"/>
            <w:vAlign w:val="center"/>
          </w:tcPr>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详见第二章“采购需求”</w:t>
            </w:r>
          </w:p>
        </w:tc>
        <w:tc>
          <w:tcPr>
            <w:tcW w:w="851"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1418"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w:t>
            </w:r>
          </w:p>
        </w:tc>
      </w:tr>
      <w:tr w:rsidR="005835F8">
        <w:trPr>
          <w:trHeight w:val="454"/>
          <w:jc w:val="center"/>
        </w:trPr>
        <w:tc>
          <w:tcPr>
            <w:tcW w:w="882"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3</w:t>
            </w:r>
          </w:p>
        </w:tc>
        <w:tc>
          <w:tcPr>
            <w:tcW w:w="3969" w:type="dxa"/>
            <w:shd w:val="clear" w:color="000000" w:fill="FFFFFF"/>
            <w:vAlign w:val="center"/>
          </w:tcPr>
          <w:p w:rsidR="005835F8" w:rsidRPr="00A2279E" w:rsidRDefault="0022233A">
            <w:pPr>
              <w:widowControl/>
              <w:spacing w:line="240" w:lineRule="auto"/>
              <w:ind w:firstLineChars="0" w:firstLine="0"/>
              <w:contextualSpacing/>
              <w:jc w:val="left"/>
              <w:rPr>
                <w:rFonts w:ascii="宋体" w:hAnsi="宋体" w:cs="Arial"/>
                <w:color w:val="000000"/>
                <w:kern w:val="0"/>
                <w:sz w:val="21"/>
                <w:szCs w:val="21"/>
              </w:rPr>
            </w:pPr>
            <w:r w:rsidRPr="00A2279E">
              <w:rPr>
                <w:rFonts w:ascii="宋体" w:hAnsi="宋体" w:cs="Arial" w:hint="eastAsia"/>
                <w:color w:val="000000"/>
                <w:kern w:val="0"/>
                <w:sz w:val="21"/>
                <w:szCs w:val="21"/>
              </w:rPr>
              <w:t>潜水艇</w:t>
            </w:r>
          </w:p>
          <w:p w:rsidR="005835F8" w:rsidRPr="009B7140" w:rsidRDefault="00A2279E">
            <w:pPr>
              <w:widowControl/>
              <w:spacing w:line="240" w:lineRule="auto"/>
              <w:ind w:firstLineChars="0" w:firstLine="0"/>
              <w:contextualSpacing/>
              <w:jc w:val="left"/>
              <w:rPr>
                <w:rFonts w:ascii="宋体" w:hAnsi="宋体" w:cs="Arial"/>
                <w:color w:val="000000"/>
                <w:kern w:val="0"/>
                <w:sz w:val="21"/>
                <w:szCs w:val="21"/>
                <w:highlight w:val="yellow"/>
              </w:rPr>
            </w:pPr>
            <w:r w:rsidRPr="00A2279E">
              <w:rPr>
                <w:rFonts w:ascii="宋体" w:hAnsi="宋体" w:cs="Arial" w:hint="eastAsia"/>
                <w:color w:val="000000"/>
                <w:kern w:val="0"/>
                <w:sz w:val="21"/>
                <w:szCs w:val="21"/>
              </w:rPr>
              <w:t>3</w:t>
            </w:r>
            <w:r w:rsidRPr="00A2279E">
              <w:rPr>
                <w:rFonts w:ascii="宋体" w:hAnsi="宋体" w:cs="Arial"/>
                <w:color w:val="000000"/>
                <w:kern w:val="0"/>
                <w:sz w:val="21"/>
                <w:szCs w:val="21"/>
              </w:rPr>
              <w:t>600</w:t>
            </w:r>
            <w:r w:rsidRPr="00A2279E">
              <w:rPr>
                <w:rFonts w:ascii="宋体" w:hAnsi="宋体" w:cs="Arial" w:hint="eastAsia"/>
                <w:color w:val="000000"/>
                <w:kern w:val="0"/>
                <w:sz w:val="21"/>
                <w:szCs w:val="21"/>
              </w:rPr>
              <w:t>×</w:t>
            </w:r>
            <w:r w:rsidRPr="00A2279E">
              <w:rPr>
                <w:rFonts w:ascii="宋体" w:hAnsi="宋体" w:cs="Arial"/>
                <w:color w:val="000000"/>
                <w:kern w:val="0"/>
                <w:sz w:val="21"/>
                <w:szCs w:val="21"/>
              </w:rPr>
              <w:t>11700</w:t>
            </w:r>
            <w:r w:rsidRPr="00A2279E">
              <w:rPr>
                <w:rFonts w:ascii="宋体" w:hAnsi="宋体" w:cs="Arial" w:hint="eastAsia"/>
                <w:color w:val="000000"/>
                <w:kern w:val="0"/>
                <w:sz w:val="21"/>
                <w:szCs w:val="21"/>
              </w:rPr>
              <w:t>×</w:t>
            </w:r>
            <w:r w:rsidRPr="00A2279E">
              <w:rPr>
                <w:rFonts w:ascii="宋体" w:hAnsi="宋体" w:cs="Arial"/>
                <w:color w:val="000000"/>
                <w:kern w:val="0"/>
                <w:sz w:val="21"/>
                <w:szCs w:val="21"/>
              </w:rPr>
              <w:t>72</w:t>
            </w:r>
            <w:r w:rsidRPr="00A2279E">
              <w:rPr>
                <w:rFonts w:ascii="宋体" w:hAnsi="宋体" w:cs="Arial" w:hint="eastAsia"/>
                <w:color w:val="000000"/>
                <w:kern w:val="0"/>
                <w:sz w:val="21"/>
                <w:szCs w:val="21"/>
              </w:rPr>
              <w:t>00mm</w:t>
            </w:r>
            <w:r w:rsidR="0022233A" w:rsidRPr="00A2279E">
              <w:rPr>
                <w:rFonts w:ascii="宋体" w:hAnsi="宋体" w:cs="Arial" w:hint="eastAsia"/>
                <w:color w:val="000000"/>
                <w:kern w:val="0"/>
                <w:sz w:val="21"/>
                <w:szCs w:val="21"/>
              </w:rPr>
              <w:t>（±5%）</w:t>
            </w:r>
          </w:p>
        </w:tc>
        <w:tc>
          <w:tcPr>
            <w:tcW w:w="2693" w:type="dxa"/>
            <w:shd w:val="clear" w:color="000000" w:fill="FFFFFF"/>
            <w:vAlign w:val="center"/>
          </w:tcPr>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详见第二章“采购需求”</w:t>
            </w:r>
          </w:p>
        </w:tc>
        <w:tc>
          <w:tcPr>
            <w:tcW w:w="851"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1418"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w:t>
            </w:r>
          </w:p>
        </w:tc>
      </w:tr>
      <w:tr w:rsidR="005835F8">
        <w:trPr>
          <w:trHeight w:val="454"/>
          <w:jc w:val="center"/>
        </w:trPr>
        <w:tc>
          <w:tcPr>
            <w:tcW w:w="882"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4</w:t>
            </w:r>
          </w:p>
        </w:tc>
        <w:tc>
          <w:tcPr>
            <w:tcW w:w="3969" w:type="dxa"/>
            <w:shd w:val="clear" w:color="000000" w:fill="FFFFFF"/>
            <w:vAlign w:val="center"/>
          </w:tcPr>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单位荡床</w:t>
            </w:r>
          </w:p>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260</w:t>
            </w:r>
            <w:r>
              <w:rPr>
                <w:rFonts w:ascii="宋体" w:hAnsi="宋体" w:cs="Arial"/>
                <w:color w:val="000000"/>
                <w:kern w:val="0"/>
                <w:sz w:val="21"/>
                <w:szCs w:val="21"/>
              </w:rPr>
              <w:t>0</w:t>
            </w:r>
            <w:r>
              <w:rPr>
                <w:rFonts w:ascii="宋体" w:hAnsi="宋体" w:cs="Arial" w:hint="eastAsia"/>
                <w:color w:val="000000"/>
                <w:kern w:val="0"/>
                <w:sz w:val="21"/>
                <w:szCs w:val="21"/>
              </w:rPr>
              <w:t>×130</w:t>
            </w:r>
            <w:r>
              <w:rPr>
                <w:rFonts w:ascii="宋体" w:hAnsi="宋体" w:cs="Arial"/>
                <w:color w:val="000000"/>
                <w:kern w:val="0"/>
                <w:sz w:val="21"/>
                <w:szCs w:val="21"/>
              </w:rPr>
              <w:t>0</w:t>
            </w:r>
            <w:r>
              <w:rPr>
                <w:rFonts w:ascii="宋体" w:hAnsi="宋体" w:cs="Arial" w:hint="eastAsia"/>
                <w:color w:val="000000"/>
                <w:kern w:val="0"/>
                <w:sz w:val="21"/>
                <w:szCs w:val="21"/>
              </w:rPr>
              <w:t>×150</w:t>
            </w:r>
            <w:r>
              <w:rPr>
                <w:rFonts w:ascii="宋体" w:hAnsi="宋体" w:cs="Arial"/>
                <w:color w:val="000000"/>
                <w:kern w:val="0"/>
                <w:sz w:val="21"/>
                <w:szCs w:val="21"/>
              </w:rPr>
              <w:t>0</w:t>
            </w:r>
            <w:r>
              <w:rPr>
                <w:rFonts w:ascii="宋体" w:hAnsi="宋体" w:cs="Arial" w:hint="eastAsia"/>
                <w:color w:val="000000"/>
                <w:kern w:val="0"/>
                <w:sz w:val="21"/>
                <w:szCs w:val="21"/>
              </w:rPr>
              <w:t>mm（±5%）</w:t>
            </w:r>
          </w:p>
        </w:tc>
        <w:tc>
          <w:tcPr>
            <w:tcW w:w="2693" w:type="dxa"/>
            <w:shd w:val="clear" w:color="000000" w:fill="FFFFFF"/>
            <w:vAlign w:val="center"/>
          </w:tcPr>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详见第二章“采购需求”</w:t>
            </w:r>
          </w:p>
        </w:tc>
        <w:tc>
          <w:tcPr>
            <w:tcW w:w="851"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1418"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2</w:t>
            </w:r>
          </w:p>
        </w:tc>
      </w:tr>
      <w:tr w:rsidR="005835F8">
        <w:trPr>
          <w:trHeight w:val="454"/>
          <w:jc w:val="center"/>
        </w:trPr>
        <w:tc>
          <w:tcPr>
            <w:tcW w:w="882"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5</w:t>
            </w:r>
          </w:p>
        </w:tc>
        <w:tc>
          <w:tcPr>
            <w:tcW w:w="3969" w:type="dxa"/>
            <w:shd w:val="clear" w:color="000000" w:fill="FFFFFF"/>
            <w:vAlign w:val="center"/>
          </w:tcPr>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秋千</w:t>
            </w:r>
          </w:p>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6300×5700×2</w:t>
            </w:r>
            <w:r>
              <w:rPr>
                <w:rFonts w:ascii="宋体" w:hAnsi="宋体" w:cs="Arial"/>
                <w:color w:val="000000"/>
                <w:kern w:val="0"/>
                <w:sz w:val="21"/>
                <w:szCs w:val="21"/>
              </w:rPr>
              <w:t>600</w:t>
            </w:r>
            <w:r>
              <w:rPr>
                <w:rFonts w:ascii="宋体" w:hAnsi="宋体" w:cs="Arial" w:hint="eastAsia"/>
                <w:color w:val="000000"/>
                <w:kern w:val="0"/>
                <w:sz w:val="21"/>
                <w:szCs w:val="21"/>
              </w:rPr>
              <w:t>mm（±5%）</w:t>
            </w:r>
          </w:p>
        </w:tc>
        <w:tc>
          <w:tcPr>
            <w:tcW w:w="2693" w:type="dxa"/>
            <w:shd w:val="clear" w:color="000000" w:fill="FFFFFF"/>
            <w:vAlign w:val="center"/>
          </w:tcPr>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详见第二章“采购需求”</w:t>
            </w:r>
          </w:p>
        </w:tc>
        <w:tc>
          <w:tcPr>
            <w:tcW w:w="851"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1418"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w:t>
            </w:r>
          </w:p>
        </w:tc>
      </w:tr>
      <w:tr w:rsidR="005835F8">
        <w:trPr>
          <w:trHeight w:val="454"/>
          <w:jc w:val="center"/>
        </w:trPr>
        <w:tc>
          <w:tcPr>
            <w:tcW w:w="882"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6</w:t>
            </w:r>
          </w:p>
        </w:tc>
        <w:tc>
          <w:tcPr>
            <w:tcW w:w="3969" w:type="dxa"/>
            <w:shd w:val="clear" w:color="000000" w:fill="FFFFFF"/>
            <w:vAlign w:val="center"/>
          </w:tcPr>
          <w:p w:rsidR="005835F8" w:rsidRDefault="0022233A">
            <w:pPr>
              <w:widowControl/>
              <w:spacing w:line="240" w:lineRule="auto"/>
              <w:ind w:firstLineChars="0" w:firstLine="0"/>
              <w:contextualSpacing/>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乌龟摇乐</w:t>
            </w:r>
          </w:p>
          <w:p w:rsidR="005835F8" w:rsidRDefault="0022233A">
            <w:pPr>
              <w:widowControl/>
              <w:spacing w:line="240" w:lineRule="auto"/>
              <w:ind w:firstLineChars="0" w:firstLine="0"/>
              <w:contextualSpacing/>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7</w:t>
            </w:r>
            <w:r>
              <w:rPr>
                <w:rFonts w:ascii="宋体" w:hAnsi="宋体" w:cs="Arial"/>
                <w:color w:val="000000" w:themeColor="text1"/>
                <w:kern w:val="0"/>
                <w:sz w:val="21"/>
                <w:szCs w:val="21"/>
              </w:rPr>
              <w:t>00</w:t>
            </w:r>
            <w:r>
              <w:rPr>
                <w:rFonts w:ascii="宋体" w:hAnsi="宋体" w:cs="Arial" w:hint="eastAsia"/>
                <w:color w:val="000000"/>
                <w:kern w:val="0"/>
                <w:sz w:val="21"/>
                <w:szCs w:val="21"/>
              </w:rPr>
              <w:t>×</w:t>
            </w:r>
            <w:r>
              <w:rPr>
                <w:rFonts w:ascii="宋体" w:hAnsi="宋体" w:cs="Arial"/>
                <w:color w:val="000000" w:themeColor="text1"/>
                <w:kern w:val="0"/>
                <w:sz w:val="21"/>
                <w:szCs w:val="21"/>
              </w:rPr>
              <w:t>400</w:t>
            </w:r>
            <w:r>
              <w:rPr>
                <w:rFonts w:ascii="宋体" w:hAnsi="宋体" w:cs="Arial" w:hint="eastAsia"/>
                <w:color w:val="000000"/>
                <w:kern w:val="0"/>
                <w:sz w:val="21"/>
                <w:szCs w:val="21"/>
              </w:rPr>
              <w:t>×</w:t>
            </w:r>
            <w:r>
              <w:rPr>
                <w:rFonts w:ascii="宋体" w:hAnsi="宋体" w:cs="Arial"/>
                <w:color w:val="000000" w:themeColor="text1"/>
                <w:kern w:val="0"/>
                <w:sz w:val="21"/>
                <w:szCs w:val="21"/>
              </w:rPr>
              <w:t>6</w:t>
            </w:r>
            <w:r>
              <w:rPr>
                <w:rFonts w:ascii="宋体" w:hAnsi="宋体" w:cs="Arial" w:hint="eastAsia"/>
                <w:color w:val="000000" w:themeColor="text1"/>
                <w:kern w:val="0"/>
                <w:sz w:val="21"/>
                <w:szCs w:val="21"/>
              </w:rPr>
              <w:t>5</w:t>
            </w:r>
            <w:r>
              <w:rPr>
                <w:rFonts w:ascii="宋体" w:hAnsi="宋体" w:cs="Arial"/>
                <w:color w:val="000000" w:themeColor="text1"/>
                <w:kern w:val="0"/>
                <w:sz w:val="21"/>
                <w:szCs w:val="21"/>
              </w:rPr>
              <w:t>0</w:t>
            </w:r>
            <w:r>
              <w:rPr>
                <w:rFonts w:ascii="宋体" w:hAnsi="宋体" w:cs="Arial" w:hint="eastAsia"/>
                <w:color w:val="000000" w:themeColor="text1"/>
                <w:kern w:val="0"/>
                <w:sz w:val="21"/>
                <w:szCs w:val="21"/>
              </w:rPr>
              <w:t>mm</w:t>
            </w:r>
            <w:r>
              <w:rPr>
                <w:rFonts w:ascii="宋体" w:hAnsi="宋体" w:cs="Arial" w:hint="eastAsia"/>
                <w:color w:val="000000"/>
                <w:kern w:val="0"/>
                <w:sz w:val="21"/>
                <w:szCs w:val="21"/>
              </w:rPr>
              <w:t>（±5%）</w:t>
            </w:r>
          </w:p>
        </w:tc>
        <w:tc>
          <w:tcPr>
            <w:tcW w:w="2693" w:type="dxa"/>
            <w:shd w:val="clear" w:color="000000" w:fill="FFFFFF"/>
            <w:vAlign w:val="center"/>
          </w:tcPr>
          <w:p w:rsidR="005835F8" w:rsidRDefault="0022233A">
            <w:pPr>
              <w:pStyle w:val="a0"/>
              <w:ind w:firstLineChars="0" w:firstLine="0"/>
              <w:rPr>
                <w:sz w:val="21"/>
                <w:szCs w:val="21"/>
              </w:rPr>
            </w:pPr>
            <w:r>
              <w:rPr>
                <w:rFonts w:hAnsi="宋体" w:cs="Arial" w:hint="eastAsia"/>
                <w:color w:val="000000"/>
                <w:sz w:val="21"/>
                <w:szCs w:val="21"/>
              </w:rPr>
              <w:t>详见第二章“采购需求”</w:t>
            </w:r>
          </w:p>
        </w:tc>
        <w:tc>
          <w:tcPr>
            <w:tcW w:w="851"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1418"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2</w:t>
            </w:r>
          </w:p>
        </w:tc>
      </w:tr>
      <w:tr w:rsidR="005835F8">
        <w:trPr>
          <w:trHeight w:val="454"/>
          <w:jc w:val="center"/>
        </w:trPr>
        <w:tc>
          <w:tcPr>
            <w:tcW w:w="882"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7</w:t>
            </w:r>
          </w:p>
        </w:tc>
        <w:tc>
          <w:tcPr>
            <w:tcW w:w="3969" w:type="dxa"/>
            <w:shd w:val="clear" w:color="000000" w:fill="FFFFFF"/>
            <w:vAlign w:val="center"/>
          </w:tcPr>
          <w:p w:rsidR="005835F8" w:rsidRDefault="0022233A">
            <w:pPr>
              <w:widowControl/>
              <w:spacing w:line="240" w:lineRule="auto"/>
              <w:ind w:firstLineChars="0" w:firstLine="0"/>
              <w:contextualSpacing/>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胖头鱼摇乐</w:t>
            </w:r>
          </w:p>
          <w:p w:rsidR="005835F8" w:rsidRDefault="0022233A">
            <w:pPr>
              <w:widowControl/>
              <w:spacing w:line="240" w:lineRule="auto"/>
              <w:ind w:firstLineChars="0" w:firstLine="0"/>
              <w:contextualSpacing/>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7</w:t>
            </w:r>
            <w:r>
              <w:rPr>
                <w:rFonts w:ascii="宋体" w:hAnsi="宋体" w:cs="Arial"/>
                <w:color w:val="000000" w:themeColor="text1"/>
                <w:kern w:val="0"/>
                <w:sz w:val="21"/>
                <w:szCs w:val="21"/>
              </w:rPr>
              <w:t>00</w:t>
            </w:r>
            <w:r>
              <w:rPr>
                <w:rFonts w:ascii="宋体" w:hAnsi="宋体" w:cs="Arial" w:hint="eastAsia"/>
                <w:color w:val="000000"/>
                <w:kern w:val="0"/>
                <w:sz w:val="21"/>
                <w:szCs w:val="21"/>
              </w:rPr>
              <w:t>×</w:t>
            </w:r>
            <w:r>
              <w:rPr>
                <w:rFonts w:ascii="宋体" w:hAnsi="宋体" w:cs="Arial" w:hint="eastAsia"/>
                <w:color w:val="000000" w:themeColor="text1"/>
                <w:kern w:val="0"/>
                <w:sz w:val="21"/>
                <w:szCs w:val="21"/>
              </w:rPr>
              <w:t>35</w:t>
            </w:r>
            <w:r>
              <w:rPr>
                <w:rFonts w:ascii="宋体" w:hAnsi="宋体" w:cs="Arial"/>
                <w:color w:val="000000" w:themeColor="text1"/>
                <w:kern w:val="0"/>
                <w:sz w:val="21"/>
                <w:szCs w:val="21"/>
              </w:rPr>
              <w:t>0</w:t>
            </w:r>
            <w:r>
              <w:rPr>
                <w:rFonts w:ascii="宋体" w:hAnsi="宋体" w:cs="Arial" w:hint="eastAsia"/>
                <w:color w:val="000000"/>
                <w:kern w:val="0"/>
                <w:sz w:val="21"/>
                <w:szCs w:val="21"/>
              </w:rPr>
              <w:t>×</w:t>
            </w:r>
            <w:r>
              <w:rPr>
                <w:rFonts w:ascii="宋体" w:hAnsi="宋体" w:cs="Arial" w:hint="eastAsia"/>
                <w:color w:val="000000" w:themeColor="text1"/>
                <w:kern w:val="0"/>
                <w:sz w:val="21"/>
                <w:szCs w:val="21"/>
              </w:rPr>
              <w:t>75</w:t>
            </w:r>
            <w:r>
              <w:rPr>
                <w:rFonts w:ascii="宋体" w:hAnsi="宋体" w:cs="Arial"/>
                <w:color w:val="000000" w:themeColor="text1"/>
                <w:kern w:val="0"/>
                <w:sz w:val="21"/>
                <w:szCs w:val="21"/>
              </w:rPr>
              <w:t>0</w:t>
            </w:r>
            <w:r>
              <w:rPr>
                <w:rFonts w:ascii="宋体" w:hAnsi="宋体" w:cs="Arial" w:hint="eastAsia"/>
                <w:color w:val="000000" w:themeColor="text1"/>
                <w:kern w:val="0"/>
                <w:sz w:val="21"/>
                <w:szCs w:val="21"/>
              </w:rPr>
              <w:t>mm</w:t>
            </w:r>
            <w:r>
              <w:rPr>
                <w:rFonts w:ascii="宋体" w:hAnsi="宋体" w:cs="Arial" w:hint="eastAsia"/>
                <w:color w:val="000000"/>
                <w:kern w:val="0"/>
                <w:sz w:val="21"/>
                <w:szCs w:val="21"/>
              </w:rPr>
              <w:t>（±5%）</w:t>
            </w:r>
          </w:p>
        </w:tc>
        <w:tc>
          <w:tcPr>
            <w:tcW w:w="2693" w:type="dxa"/>
            <w:shd w:val="clear" w:color="000000" w:fill="FFFFFF"/>
            <w:vAlign w:val="center"/>
          </w:tcPr>
          <w:p w:rsidR="005835F8" w:rsidRDefault="0022233A">
            <w:pPr>
              <w:pStyle w:val="a0"/>
              <w:ind w:firstLineChars="0" w:firstLine="0"/>
              <w:rPr>
                <w:sz w:val="21"/>
                <w:szCs w:val="21"/>
              </w:rPr>
            </w:pPr>
            <w:r>
              <w:rPr>
                <w:rFonts w:hAnsi="宋体" w:cs="Arial" w:hint="eastAsia"/>
                <w:color w:val="000000"/>
                <w:sz w:val="21"/>
                <w:szCs w:val="21"/>
              </w:rPr>
              <w:t>详见第二章“采购需求”</w:t>
            </w:r>
          </w:p>
        </w:tc>
        <w:tc>
          <w:tcPr>
            <w:tcW w:w="851"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1418"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2</w:t>
            </w:r>
          </w:p>
        </w:tc>
      </w:tr>
      <w:tr w:rsidR="005835F8">
        <w:trPr>
          <w:trHeight w:val="454"/>
          <w:jc w:val="center"/>
        </w:trPr>
        <w:tc>
          <w:tcPr>
            <w:tcW w:w="882"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8</w:t>
            </w:r>
          </w:p>
        </w:tc>
        <w:tc>
          <w:tcPr>
            <w:tcW w:w="3969" w:type="dxa"/>
            <w:shd w:val="clear" w:color="000000" w:fill="FFFFFF"/>
            <w:vAlign w:val="center"/>
          </w:tcPr>
          <w:p w:rsidR="005835F8" w:rsidRDefault="0022233A">
            <w:pPr>
              <w:widowControl/>
              <w:spacing w:line="240" w:lineRule="auto"/>
              <w:ind w:firstLineChars="0" w:firstLine="0"/>
              <w:contextualSpacing/>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苍鱼摇乐</w:t>
            </w:r>
          </w:p>
          <w:p w:rsidR="005835F8" w:rsidRDefault="0022233A">
            <w:pPr>
              <w:widowControl/>
              <w:spacing w:line="240" w:lineRule="auto"/>
              <w:ind w:firstLineChars="0" w:firstLine="0"/>
              <w:contextualSpacing/>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7</w:t>
            </w:r>
            <w:r>
              <w:rPr>
                <w:rFonts w:ascii="宋体" w:hAnsi="宋体" w:cs="Arial"/>
                <w:color w:val="000000" w:themeColor="text1"/>
                <w:kern w:val="0"/>
                <w:sz w:val="21"/>
                <w:szCs w:val="21"/>
              </w:rPr>
              <w:t>00</w:t>
            </w:r>
            <w:r>
              <w:rPr>
                <w:rFonts w:ascii="宋体" w:hAnsi="宋体" w:cs="Arial" w:hint="eastAsia"/>
                <w:color w:val="000000"/>
                <w:kern w:val="0"/>
                <w:sz w:val="21"/>
                <w:szCs w:val="21"/>
              </w:rPr>
              <w:t>×</w:t>
            </w:r>
            <w:r>
              <w:rPr>
                <w:rFonts w:ascii="宋体" w:hAnsi="宋体" w:cs="Arial" w:hint="eastAsia"/>
                <w:color w:val="000000" w:themeColor="text1"/>
                <w:kern w:val="0"/>
                <w:sz w:val="21"/>
                <w:szCs w:val="21"/>
              </w:rPr>
              <w:t>4</w:t>
            </w:r>
            <w:r>
              <w:rPr>
                <w:rFonts w:ascii="宋体" w:hAnsi="宋体" w:cs="Arial"/>
                <w:color w:val="000000" w:themeColor="text1"/>
                <w:kern w:val="0"/>
                <w:sz w:val="21"/>
                <w:szCs w:val="21"/>
              </w:rPr>
              <w:t>00</w:t>
            </w:r>
            <w:r>
              <w:rPr>
                <w:rFonts w:ascii="宋体" w:hAnsi="宋体" w:cs="Arial" w:hint="eastAsia"/>
                <w:color w:val="000000"/>
                <w:kern w:val="0"/>
                <w:sz w:val="21"/>
                <w:szCs w:val="21"/>
              </w:rPr>
              <w:t>×</w:t>
            </w:r>
            <w:r>
              <w:rPr>
                <w:rFonts w:ascii="宋体" w:hAnsi="宋体" w:cs="Arial"/>
                <w:color w:val="000000" w:themeColor="text1"/>
                <w:kern w:val="0"/>
                <w:sz w:val="21"/>
                <w:szCs w:val="21"/>
              </w:rPr>
              <w:t>75</w:t>
            </w:r>
            <w:r>
              <w:rPr>
                <w:rFonts w:ascii="宋体" w:hAnsi="宋体" w:cs="Arial" w:hint="eastAsia"/>
                <w:color w:val="000000" w:themeColor="text1"/>
                <w:kern w:val="0"/>
                <w:sz w:val="21"/>
                <w:szCs w:val="21"/>
              </w:rPr>
              <w:t>0mm</w:t>
            </w:r>
            <w:r>
              <w:rPr>
                <w:rFonts w:ascii="宋体" w:hAnsi="宋体" w:cs="Arial" w:hint="eastAsia"/>
                <w:color w:val="000000"/>
                <w:kern w:val="0"/>
                <w:sz w:val="21"/>
                <w:szCs w:val="21"/>
              </w:rPr>
              <w:t>（±5%）</w:t>
            </w:r>
          </w:p>
        </w:tc>
        <w:tc>
          <w:tcPr>
            <w:tcW w:w="2693" w:type="dxa"/>
            <w:shd w:val="clear" w:color="000000" w:fill="FFFFFF"/>
            <w:vAlign w:val="center"/>
          </w:tcPr>
          <w:p w:rsidR="005835F8" w:rsidRDefault="0022233A">
            <w:pPr>
              <w:pStyle w:val="a0"/>
              <w:ind w:firstLineChars="0" w:firstLine="0"/>
              <w:rPr>
                <w:sz w:val="21"/>
                <w:szCs w:val="21"/>
              </w:rPr>
            </w:pPr>
            <w:r>
              <w:rPr>
                <w:rFonts w:hAnsi="宋体" w:cs="Arial" w:hint="eastAsia"/>
                <w:color w:val="000000"/>
                <w:sz w:val="21"/>
                <w:szCs w:val="21"/>
              </w:rPr>
              <w:t>详见第二章“采购需求”</w:t>
            </w:r>
          </w:p>
        </w:tc>
        <w:tc>
          <w:tcPr>
            <w:tcW w:w="851"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1418"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2</w:t>
            </w:r>
          </w:p>
        </w:tc>
      </w:tr>
      <w:tr w:rsidR="005835F8">
        <w:trPr>
          <w:trHeight w:val="454"/>
          <w:jc w:val="center"/>
        </w:trPr>
        <w:tc>
          <w:tcPr>
            <w:tcW w:w="882"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lastRenderedPageBreak/>
              <w:t>9</w:t>
            </w:r>
          </w:p>
        </w:tc>
        <w:tc>
          <w:tcPr>
            <w:tcW w:w="3969" w:type="dxa"/>
            <w:shd w:val="clear" w:color="000000" w:fill="FFFFFF"/>
            <w:vAlign w:val="center"/>
          </w:tcPr>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传声筒</w:t>
            </w:r>
          </w:p>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45</w:t>
            </w:r>
            <w:r>
              <w:rPr>
                <w:rFonts w:ascii="宋体" w:hAnsi="宋体" w:cs="Arial"/>
                <w:color w:val="000000"/>
                <w:kern w:val="0"/>
                <w:sz w:val="21"/>
                <w:szCs w:val="21"/>
              </w:rPr>
              <w:t>0</w:t>
            </w:r>
            <w:r>
              <w:rPr>
                <w:rFonts w:ascii="宋体" w:hAnsi="宋体" w:cs="Arial" w:hint="eastAsia"/>
                <w:color w:val="000000"/>
                <w:kern w:val="0"/>
                <w:sz w:val="21"/>
                <w:szCs w:val="21"/>
              </w:rPr>
              <w:t>0×10</w:t>
            </w:r>
            <w:r>
              <w:rPr>
                <w:rFonts w:ascii="宋体" w:hAnsi="宋体" w:cs="Arial"/>
                <w:color w:val="000000"/>
                <w:kern w:val="0"/>
                <w:sz w:val="21"/>
                <w:szCs w:val="21"/>
              </w:rPr>
              <w:t>0</w:t>
            </w:r>
            <w:r>
              <w:rPr>
                <w:rFonts w:ascii="宋体" w:hAnsi="宋体" w:cs="Arial" w:hint="eastAsia"/>
                <w:color w:val="000000"/>
                <w:kern w:val="0"/>
                <w:sz w:val="21"/>
                <w:szCs w:val="21"/>
              </w:rPr>
              <w:t>0×17</w:t>
            </w:r>
            <w:r>
              <w:rPr>
                <w:rFonts w:ascii="宋体" w:hAnsi="宋体" w:cs="Arial"/>
                <w:color w:val="000000"/>
                <w:kern w:val="0"/>
                <w:sz w:val="21"/>
                <w:szCs w:val="21"/>
              </w:rPr>
              <w:t>0</w:t>
            </w:r>
            <w:r>
              <w:rPr>
                <w:rFonts w:ascii="宋体" w:hAnsi="宋体" w:cs="Arial" w:hint="eastAsia"/>
                <w:color w:val="000000"/>
                <w:kern w:val="0"/>
                <w:sz w:val="21"/>
                <w:szCs w:val="21"/>
              </w:rPr>
              <w:t>0mm（±5%）</w:t>
            </w:r>
          </w:p>
        </w:tc>
        <w:tc>
          <w:tcPr>
            <w:tcW w:w="2693" w:type="dxa"/>
            <w:shd w:val="clear" w:color="000000" w:fill="FFFFFF"/>
            <w:vAlign w:val="center"/>
          </w:tcPr>
          <w:p w:rsidR="005835F8" w:rsidRDefault="0022233A">
            <w:pPr>
              <w:pStyle w:val="a0"/>
              <w:ind w:firstLineChars="0" w:firstLine="0"/>
              <w:rPr>
                <w:sz w:val="21"/>
                <w:szCs w:val="21"/>
              </w:rPr>
            </w:pPr>
            <w:r>
              <w:rPr>
                <w:rFonts w:hAnsi="宋体" w:cs="Arial" w:hint="eastAsia"/>
                <w:color w:val="000000"/>
                <w:sz w:val="21"/>
                <w:szCs w:val="21"/>
              </w:rPr>
              <w:t>详见第二章“采购需求”</w:t>
            </w:r>
          </w:p>
        </w:tc>
        <w:tc>
          <w:tcPr>
            <w:tcW w:w="851"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1418"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w:t>
            </w:r>
          </w:p>
        </w:tc>
      </w:tr>
      <w:tr w:rsidR="005835F8">
        <w:trPr>
          <w:trHeight w:val="454"/>
          <w:jc w:val="center"/>
        </w:trPr>
        <w:tc>
          <w:tcPr>
            <w:tcW w:w="882"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10</w:t>
            </w:r>
          </w:p>
        </w:tc>
        <w:tc>
          <w:tcPr>
            <w:tcW w:w="3969" w:type="dxa"/>
            <w:shd w:val="clear" w:color="000000" w:fill="FFFFFF"/>
            <w:vAlign w:val="center"/>
          </w:tcPr>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站立式跷跷板</w:t>
            </w:r>
          </w:p>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themeColor="text1"/>
                <w:kern w:val="0"/>
                <w:sz w:val="21"/>
                <w:szCs w:val="21"/>
              </w:rPr>
              <w:t>2400</w:t>
            </w:r>
            <w:r>
              <w:rPr>
                <w:rFonts w:ascii="宋体" w:hAnsi="宋体" w:cs="Arial" w:hint="eastAsia"/>
                <w:color w:val="000000"/>
                <w:kern w:val="0"/>
                <w:sz w:val="21"/>
                <w:szCs w:val="21"/>
              </w:rPr>
              <w:t>×</w:t>
            </w:r>
            <w:r>
              <w:rPr>
                <w:rFonts w:ascii="宋体" w:hAnsi="宋体" w:cs="Arial"/>
                <w:color w:val="000000" w:themeColor="text1"/>
                <w:kern w:val="0"/>
                <w:sz w:val="21"/>
                <w:szCs w:val="21"/>
              </w:rPr>
              <w:t>70</w:t>
            </w:r>
            <w:r>
              <w:rPr>
                <w:rFonts w:ascii="宋体" w:hAnsi="宋体" w:cs="Arial" w:hint="eastAsia"/>
                <w:color w:val="000000" w:themeColor="text1"/>
                <w:kern w:val="0"/>
                <w:sz w:val="21"/>
                <w:szCs w:val="21"/>
              </w:rPr>
              <w:t>0</w:t>
            </w:r>
            <w:r>
              <w:rPr>
                <w:rFonts w:ascii="宋体" w:hAnsi="宋体" w:cs="Arial" w:hint="eastAsia"/>
                <w:color w:val="000000"/>
                <w:kern w:val="0"/>
                <w:sz w:val="21"/>
                <w:szCs w:val="21"/>
              </w:rPr>
              <w:t>×</w:t>
            </w:r>
            <w:r>
              <w:rPr>
                <w:rFonts w:ascii="宋体" w:hAnsi="宋体" w:cs="Arial" w:hint="eastAsia"/>
                <w:color w:val="000000" w:themeColor="text1"/>
                <w:kern w:val="0"/>
                <w:sz w:val="21"/>
                <w:szCs w:val="21"/>
              </w:rPr>
              <w:t>12</w:t>
            </w:r>
            <w:r>
              <w:rPr>
                <w:rFonts w:ascii="宋体" w:hAnsi="宋体" w:cs="Arial"/>
                <w:color w:val="000000" w:themeColor="text1"/>
                <w:kern w:val="0"/>
                <w:sz w:val="21"/>
                <w:szCs w:val="21"/>
              </w:rPr>
              <w:t>0</w:t>
            </w:r>
            <w:r>
              <w:rPr>
                <w:rFonts w:ascii="宋体" w:hAnsi="宋体" w:cs="Arial" w:hint="eastAsia"/>
                <w:color w:val="000000" w:themeColor="text1"/>
                <w:kern w:val="0"/>
                <w:sz w:val="21"/>
                <w:szCs w:val="21"/>
              </w:rPr>
              <w:t>0mm</w:t>
            </w:r>
            <w:r>
              <w:rPr>
                <w:rFonts w:ascii="宋体" w:hAnsi="宋体" w:cs="Arial" w:hint="eastAsia"/>
                <w:color w:val="000000"/>
                <w:kern w:val="0"/>
                <w:sz w:val="21"/>
                <w:szCs w:val="21"/>
              </w:rPr>
              <w:t>（±5%）</w:t>
            </w:r>
          </w:p>
        </w:tc>
        <w:tc>
          <w:tcPr>
            <w:tcW w:w="2693" w:type="dxa"/>
            <w:shd w:val="clear" w:color="000000" w:fill="FFFFFF"/>
            <w:vAlign w:val="center"/>
          </w:tcPr>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详见第二章“采购需求”</w:t>
            </w:r>
          </w:p>
        </w:tc>
        <w:tc>
          <w:tcPr>
            <w:tcW w:w="851"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1418"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3</w:t>
            </w:r>
          </w:p>
        </w:tc>
      </w:tr>
      <w:tr w:rsidR="009B7140">
        <w:trPr>
          <w:trHeight w:val="454"/>
          <w:jc w:val="center"/>
        </w:trPr>
        <w:tc>
          <w:tcPr>
            <w:tcW w:w="882" w:type="dxa"/>
            <w:shd w:val="clear" w:color="000000" w:fill="FFFFFF"/>
            <w:vAlign w:val="center"/>
          </w:tcPr>
          <w:p w:rsidR="009B7140" w:rsidRDefault="009B7140" w:rsidP="009B7140">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w:t>
            </w:r>
            <w:r>
              <w:rPr>
                <w:rFonts w:ascii="宋体" w:hAnsi="宋体" w:cs="Arial"/>
                <w:color w:val="000000"/>
                <w:kern w:val="0"/>
                <w:sz w:val="21"/>
                <w:szCs w:val="21"/>
              </w:rPr>
              <w:t>1</w:t>
            </w:r>
          </w:p>
        </w:tc>
        <w:tc>
          <w:tcPr>
            <w:tcW w:w="3969" w:type="dxa"/>
            <w:shd w:val="clear" w:color="000000" w:fill="FFFFFF"/>
            <w:vAlign w:val="center"/>
          </w:tcPr>
          <w:p w:rsidR="009B7140" w:rsidRDefault="009B7140" w:rsidP="009B7140">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休闲转盘</w:t>
            </w:r>
          </w:p>
          <w:p w:rsidR="009B7140" w:rsidRDefault="009B7140" w:rsidP="009B7140">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1400×1400×1000mm（±5%）</w:t>
            </w:r>
          </w:p>
        </w:tc>
        <w:tc>
          <w:tcPr>
            <w:tcW w:w="2693" w:type="dxa"/>
            <w:shd w:val="clear" w:color="000000" w:fill="FFFFFF"/>
            <w:vAlign w:val="center"/>
          </w:tcPr>
          <w:p w:rsidR="009B7140" w:rsidRDefault="009B7140" w:rsidP="009B7140">
            <w:pPr>
              <w:pStyle w:val="a0"/>
              <w:ind w:firstLineChars="0" w:firstLine="0"/>
              <w:rPr>
                <w:sz w:val="21"/>
                <w:szCs w:val="21"/>
              </w:rPr>
            </w:pPr>
            <w:r>
              <w:rPr>
                <w:rFonts w:hAnsi="宋体" w:cs="Arial" w:hint="eastAsia"/>
                <w:color w:val="000000"/>
                <w:sz w:val="21"/>
                <w:szCs w:val="21"/>
              </w:rPr>
              <w:t>详见第二章“采购需求”</w:t>
            </w:r>
          </w:p>
        </w:tc>
        <w:tc>
          <w:tcPr>
            <w:tcW w:w="851" w:type="dxa"/>
            <w:shd w:val="clear" w:color="000000" w:fill="FFFFFF"/>
            <w:vAlign w:val="center"/>
          </w:tcPr>
          <w:p w:rsidR="009B7140" w:rsidRDefault="009B7140" w:rsidP="009B7140">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1418" w:type="dxa"/>
            <w:shd w:val="clear" w:color="000000" w:fill="FFFFFF"/>
            <w:vAlign w:val="center"/>
          </w:tcPr>
          <w:p w:rsidR="009B7140" w:rsidRDefault="009B7140" w:rsidP="009B7140">
            <w:pPr>
              <w:widowControl/>
              <w:ind w:firstLineChars="0" w:firstLine="0"/>
              <w:jc w:val="center"/>
              <w:rPr>
                <w:rFonts w:ascii="宋体" w:hAnsi="宋体" w:cs="Arial"/>
                <w:color w:val="000000"/>
                <w:kern w:val="0"/>
                <w:sz w:val="21"/>
                <w:szCs w:val="21"/>
              </w:rPr>
            </w:pPr>
            <w:r>
              <w:rPr>
                <w:rFonts w:ascii="宋体" w:hAnsi="宋体" w:cs="Arial"/>
                <w:color w:val="000000"/>
                <w:kern w:val="0"/>
                <w:sz w:val="21"/>
                <w:szCs w:val="21"/>
              </w:rPr>
              <w:t>4</w:t>
            </w:r>
          </w:p>
        </w:tc>
      </w:tr>
      <w:tr w:rsidR="005835F8">
        <w:trPr>
          <w:trHeight w:val="454"/>
          <w:jc w:val="center"/>
        </w:trPr>
        <w:tc>
          <w:tcPr>
            <w:tcW w:w="882" w:type="dxa"/>
            <w:shd w:val="clear" w:color="000000" w:fill="FFFFFF"/>
            <w:vAlign w:val="center"/>
          </w:tcPr>
          <w:p w:rsidR="005835F8" w:rsidRDefault="009B7140">
            <w:pPr>
              <w:widowControl/>
              <w:ind w:firstLineChars="0" w:firstLine="0"/>
              <w:jc w:val="center"/>
              <w:rPr>
                <w:rFonts w:ascii="宋体" w:hAnsi="宋体" w:cs="Arial"/>
                <w:color w:val="000000"/>
                <w:kern w:val="0"/>
                <w:sz w:val="21"/>
                <w:szCs w:val="21"/>
              </w:rPr>
            </w:pPr>
            <w:r>
              <w:rPr>
                <w:rFonts w:ascii="宋体" w:hAnsi="宋体" w:cs="Arial"/>
                <w:color w:val="000000"/>
                <w:kern w:val="0"/>
                <w:sz w:val="21"/>
                <w:szCs w:val="21"/>
              </w:rPr>
              <w:t>12</w:t>
            </w:r>
          </w:p>
        </w:tc>
        <w:tc>
          <w:tcPr>
            <w:tcW w:w="3969" w:type="dxa"/>
            <w:shd w:val="clear" w:color="000000" w:fill="FFFFFF"/>
            <w:vAlign w:val="center"/>
          </w:tcPr>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园路1</w:t>
            </w:r>
          </w:p>
        </w:tc>
        <w:tc>
          <w:tcPr>
            <w:tcW w:w="2693" w:type="dxa"/>
            <w:shd w:val="clear" w:color="000000" w:fill="FFFFFF"/>
            <w:vAlign w:val="center"/>
          </w:tcPr>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详见第二章“采购需求”</w:t>
            </w:r>
          </w:p>
        </w:tc>
        <w:tc>
          <w:tcPr>
            <w:tcW w:w="851"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m2</w:t>
            </w:r>
          </w:p>
        </w:tc>
        <w:tc>
          <w:tcPr>
            <w:tcW w:w="1418"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color w:val="000000"/>
                <w:kern w:val="0"/>
                <w:sz w:val="21"/>
                <w:szCs w:val="21"/>
              </w:rPr>
              <w:t>1800.00</w:t>
            </w:r>
          </w:p>
        </w:tc>
      </w:tr>
      <w:tr w:rsidR="005835F8">
        <w:trPr>
          <w:trHeight w:val="454"/>
          <w:jc w:val="center"/>
        </w:trPr>
        <w:tc>
          <w:tcPr>
            <w:tcW w:w="9813" w:type="dxa"/>
            <w:gridSpan w:val="5"/>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二、泗洲公园</w:t>
            </w:r>
          </w:p>
        </w:tc>
      </w:tr>
      <w:tr w:rsidR="005835F8">
        <w:trPr>
          <w:trHeight w:val="454"/>
          <w:jc w:val="center"/>
        </w:trPr>
        <w:tc>
          <w:tcPr>
            <w:tcW w:w="882"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w:t>
            </w:r>
          </w:p>
        </w:tc>
        <w:tc>
          <w:tcPr>
            <w:tcW w:w="3969" w:type="dxa"/>
            <w:shd w:val="clear" w:color="000000" w:fill="FFFFFF"/>
            <w:vAlign w:val="center"/>
          </w:tcPr>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外星来客</w:t>
            </w:r>
          </w:p>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18900×</w:t>
            </w:r>
            <w:r>
              <w:rPr>
                <w:rFonts w:ascii="宋体" w:hAnsi="宋体" w:cs="Arial" w:hint="eastAsia"/>
                <w:color w:val="000000" w:themeColor="text1"/>
                <w:kern w:val="0"/>
                <w:sz w:val="21"/>
                <w:szCs w:val="21"/>
              </w:rPr>
              <w:t>1</w:t>
            </w:r>
            <w:r>
              <w:rPr>
                <w:rFonts w:ascii="宋体" w:hAnsi="宋体" w:cs="Arial"/>
                <w:color w:val="000000" w:themeColor="text1"/>
                <w:kern w:val="0"/>
                <w:sz w:val="21"/>
                <w:szCs w:val="21"/>
              </w:rPr>
              <w:t>3</w:t>
            </w:r>
            <w:r>
              <w:rPr>
                <w:rFonts w:ascii="宋体" w:hAnsi="宋体" w:cs="Arial" w:hint="eastAsia"/>
                <w:color w:val="000000" w:themeColor="text1"/>
                <w:kern w:val="0"/>
                <w:sz w:val="21"/>
                <w:szCs w:val="21"/>
              </w:rPr>
              <w:t>200×</w:t>
            </w:r>
            <w:r>
              <w:rPr>
                <w:rFonts w:ascii="宋体" w:hAnsi="宋体" w:cs="Arial"/>
                <w:color w:val="000000" w:themeColor="text1"/>
                <w:kern w:val="0"/>
                <w:sz w:val="21"/>
                <w:szCs w:val="21"/>
              </w:rPr>
              <w:t>85</w:t>
            </w:r>
            <w:r>
              <w:rPr>
                <w:rFonts w:ascii="宋体" w:hAnsi="宋体" w:cs="Arial" w:hint="eastAsia"/>
                <w:color w:val="000000" w:themeColor="text1"/>
                <w:kern w:val="0"/>
                <w:sz w:val="21"/>
                <w:szCs w:val="21"/>
              </w:rPr>
              <w:t>00</w:t>
            </w:r>
            <w:r>
              <w:rPr>
                <w:rFonts w:ascii="宋体" w:hAnsi="宋体" w:cs="Arial" w:hint="eastAsia"/>
                <w:color w:val="000000"/>
                <w:kern w:val="0"/>
                <w:sz w:val="21"/>
                <w:szCs w:val="21"/>
              </w:rPr>
              <w:t>mm（±5%）</w:t>
            </w:r>
          </w:p>
        </w:tc>
        <w:tc>
          <w:tcPr>
            <w:tcW w:w="2693" w:type="dxa"/>
            <w:shd w:val="clear" w:color="000000" w:fill="FFFFFF"/>
            <w:vAlign w:val="center"/>
          </w:tcPr>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详见第二章“采购需求”</w:t>
            </w:r>
          </w:p>
        </w:tc>
        <w:tc>
          <w:tcPr>
            <w:tcW w:w="851"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1418"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w:t>
            </w:r>
          </w:p>
        </w:tc>
      </w:tr>
      <w:tr w:rsidR="005835F8">
        <w:trPr>
          <w:trHeight w:val="454"/>
          <w:jc w:val="center"/>
        </w:trPr>
        <w:tc>
          <w:tcPr>
            <w:tcW w:w="882"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2</w:t>
            </w:r>
          </w:p>
        </w:tc>
        <w:tc>
          <w:tcPr>
            <w:tcW w:w="3969" w:type="dxa"/>
            <w:shd w:val="clear" w:color="000000" w:fill="FFFFFF"/>
            <w:vAlign w:val="center"/>
          </w:tcPr>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六角秋千</w:t>
            </w:r>
          </w:p>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75</w:t>
            </w:r>
            <w:r>
              <w:rPr>
                <w:rFonts w:ascii="宋体" w:hAnsi="宋体" w:cs="Arial" w:hint="eastAsia"/>
                <w:color w:val="000000"/>
                <w:kern w:val="0"/>
                <w:sz w:val="21"/>
                <w:szCs w:val="21"/>
              </w:rPr>
              <w:t>00×</w:t>
            </w:r>
            <w:r>
              <w:rPr>
                <w:rFonts w:ascii="宋体" w:hAnsi="宋体" w:cs="Arial"/>
                <w:color w:val="000000"/>
                <w:kern w:val="0"/>
                <w:sz w:val="21"/>
                <w:szCs w:val="21"/>
              </w:rPr>
              <w:t>65</w:t>
            </w:r>
            <w:r>
              <w:rPr>
                <w:rFonts w:ascii="宋体" w:hAnsi="宋体" w:cs="Arial" w:hint="eastAsia"/>
                <w:color w:val="000000"/>
                <w:kern w:val="0"/>
                <w:sz w:val="21"/>
                <w:szCs w:val="21"/>
              </w:rPr>
              <w:t>00×26</w:t>
            </w:r>
            <w:r>
              <w:rPr>
                <w:rFonts w:ascii="宋体" w:hAnsi="宋体" w:cs="Arial"/>
                <w:color w:val="000000"/>
                <w:kern w:val="0"/>
                <w:sz w:val="21"/>
                <w:szCs w:val="21"/>
              </w:rPr>
              <w:t>5</w:t>
            </w:r>
            <w:r>
              <w:rPr>
                <w:rFonts w:ascii="宋体" w:hAnsi="宋体" w:cs="Arial" w:hint="eastAsia"/>
                <w:color w:val="000000"/>
                <w:kern w:val="0"/>
                <w:sz w:val="21"/>
                <w:szCs w:val="21"/>
              </w:rPr>
              <w:t>0mm（±5%）</w:t>
            </w:r>
          </w:p>
        </w:tc>
        <w:tc>
          <w:tcPr>
            <w:tcW w:w="2693" w:type="dxa"/>
            <w:shd w:val="clear" w:color="000000" w:fill="FFFFFF"/>
            <w:vAlign w:val="center"/>
          </w:tcPr>
          <w:p w:rsidR="005835F8" w:rsidRDefault="0022233A">
            <w:pPr>
              <w:pStyle w:val="a0"/>
              <w:ind w:firstLineChars="0" w:firstLine="0"/>
              <w:rPr>
                <w:sz w:val="21"/>
                <w:szCs w:val="21"/>
              </w:rPr>
            </w:pPr>
            <w:r>
              <w:rPr>
                <w:rFonts w:hAnsi="宋体" w:cs="Arial" w:hint="eastAsia"/>
                <w:color w:val="000000"/>
                <w:sz w:val="21"/>
                <w:szCs w:val="21"/>
              </w:rPr>
              <w:t>详见第二章“采购需求”</w:t>
            </w:r>
          </w:p>
        </w:tc>
        <w:tc>
          <w:tcPr>
            <w:tcW w:w="851"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1418"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w:t>
            </w:r>
          </w:p>
        </w:tc>
      </w:tr>
      <w:tr w:rsidR="005835F8">
        <w:trPr>
          <w:trHeight w:val="454"/>
          <w:jc w:val="center"/>
        </w:trPr>
        <w:tc>
          <w:tcPr>
            <w:tcW w:w="882"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3</w:t>
            </w:r>
          </w:p>
        </w:tc>
        <w:tc>
          <w:tcPr>
            <w:tcW w:w="3969" w:type="dxa"/>
            <w:shd w:val="clear" w:color="000000" w:fill="FFFFFF"/>
            <w:vAlign w:val="center"/>
          </w:tcPr>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星系摇乐</w:t>
            </w:r>
          </w:p>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750×350×700mm（±5%）</w:t>
            </w:r>
          </w:p>
        </w:tc>
        <w:tc>
          <w:tcPr>
            <w:tcW w:w="2693" w:type="dxa"/>
            <w:shd w:val="clear" w:color="000000" w:fill="FFFFFF"/>
            <w:vAlign w:val="center"/>
          </w:tcPr>
          <w:p w:rsidR="005835F8" w:rsidRDefault="0022233A">
            <w:pPr>
              <w:pStyle w:val="a0"/>
              <w:ind w:firstLineChars="0" w:firstLine="0"/>
              <w:rPr>
                <w:rFonts w:hAnsi="宋体" w:cs="Arial"/>
                <w:color w:val="000000"/>
                <w:sz w:val="21"/>
                <w:szCs w:val="21"/>
              </w:rPr>
            </w:pPr>
            <w:r>
              <w:rPr>
                <w:rFonts w:hAnsi="宋体" w:cs="Arial" w:hint="eastAsia"/>
                <w:color w:val="000000"/>
                <w:sz w:val="21"/>
                <w:szCs w:val="21"/>
              </w:rPr>
              <w:t>详见第二章“采购需求”</w:t>
            </w:r>
          </w:p>
        </w:tc>
        <w:tc>
          <w:tcPr>
            <w:tcW w:w="851"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1418"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2</w:t>
            </w:r>
          </w:p>
        </w:tc>
      </w:tr>
      <w:tr w:rsidR="005835F8">
        <w:trPr>
          <w:trHeight w:val="454"/>
          <w:jc w:val="center"/>
        </w:trPr>
        <w:tc>
          <w:tcPr>
            <w:tcW w:w="882"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4</w:t>
            </w:r>
          </w:p>
        </w:tc>
        <w:tc>
          <w:tcPr>
            <w:tcW w:w="3969" w:type="dxa"/>
            <w:shd w:val="clear" w:color="000000" w:fill="FFFFFF"/>
            <w:vAlign w:val="center"/>
          </w:tcPr>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圆形跷跷板</w:t>
            </w:r>
          </w:p>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2200×400×1600mm（±5%）</w:t>
            </w:r>
          </w:p>
        </w:tc>
        <w:tc>
          <w:tcPr>
            <w:tcW w:w="2693" w:type="dxa"/>
            <w:shd w:val="clear" w:color="000000" w:fill="FFFFFF"/>
            <w:vAlign w:val="center"/>
          </w:tcPr>
          <w:p w:rsidR="005835F8" w:rsidRDefault="0022233A">
            <w:pPr>
              <w:pStyle w:val="a0"/>
              <w:ind w:firstLineChars="0" w:firstLine="0"/>
              <w:rPr>
                <w:sz w:val="21"/>
                <w:szCs w:val="21"/>
              </w:rPr>
            </w:pPr>
            <w:r>
              <w:rPr>
                <w:rFonts w:hAnsi="宋体" w:cs="Arial" w:hint="eastAsia"/>
                <w:color w:val="000000"/>
                <w:sz w:val="21"/>
                <w:szCs w:val="21"/>
              </w:rPr>
              <w:t>详见第二章“采购需求”</w:t>
            </w:r>
          </w:p>
        </w:tc>
        <w:tc>
          <w:tcPr>
            <w:tcW w:w="851"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1418"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2</w:t>
            </w:r>
          </w:p>
        </w:tc>
      </w:tr>
      <w:tr w:rsidR="005835F8">
        <w:trPr>
          <w:trHeight w:val="454"/>
          <w:jc w:val="center"/>
        </w:trPr>
        <w:tc>
          <w:tcPr>
            <w:tcW w:w="882"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5</w:t>
            </w:r>
          </w:p>
        </w:tc>
        <w:tc>
          <w:tcPr>
            <w:tcW w:w="3969" w:type="dxa"/>
            <w:shd w:val="clear" w:color="000000" w:fill="FFFFFF"/>
            <w:vAlign w:val="center"/>
          </w:tcPr>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飞机组合滑梯</w:t>
            </w:r>
          </w:p>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9900×</w:t>
            </w:r>
            <w:r>
              <w:rPr>
                <w:rFonts w:ascii="宋体" w:hAnsi="宋体" w:cs="Arial"/>
                <w:color w:val="000000"/>
                <w:kern w:val="0"/>
                <w:sz w:val="21"/>
                <w:szCs w:val="21"/>
              </w:rPr>
              <w:t>10</w:t>
            </w:r>
            <w:r>
              <w:rPr>
                <w:rFonts w:ascii="宋体" w:hAnsi="宋体" w:cs="Arial" w:hint="eastAsia"/>
                <w:color w:val="000000"/>
                <w:kern w:val="0"/>
                <w:sz w:val="21"/>
                <w:szCs w:val="21"/>
              </w:rPr>
              <w:t>000×</w:t>
            </w:r>
            <w:r>
              <w:rPr>
                <w:rFonts w:ascii="宋体" w:hAnsi="宋体" w:cs="Arial"/>
                <w:color w:val="000000"/>
                <w:kern w:val="0"/>
                <w:sz w:val="21"/>
                <w:szCs w:val="21"/>
              </w:rPr>
              <w:t>5</w:t>
            </w:r>
            <w:r>
              <w:rPr>
                <w:rFonts w:ascii="宋体" w:hAnsi="宋体" w:cs="Arial" w:hint="eastAsia"/>
                <w:color w:val="000000"/>
                <w:kern w:val="0"/>
                <w:sz w:val="21"/>
                <w:szCs w:val="21"/>
              </w:rPr>
              <w:t>200mm（±5%）</w:t>
            </w:r>
          </w:p>
        </w:tc>
        <w:tc>
          <w:tcPr>
            <w:tcW w:w="2693" w:type="dxa"/>
            <w:shd w:val="clear" w:color="000000" w:fill="FFFFFF"/>
            <w:vAlign w:val="center"/>
          </w:tcPr>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详见第二章“采购需求”</w:t>
            </w:r>
          </w:p>
        </w:tc>
        <w:tc>
          <w:tcPr>
            <w:tcW w:w="851"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1418"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w:t>
            </w:r>
          </w:p>
        </w:tc>
      </w:tr>
      <w:tr w:rsidR="005835F8">
        <w:trPr>
          <w:trHeight w:val="454"/>
          <w:jc w:val="center"/>
        </w:trPr>
        <w:tc>
          <w:tcPr>
            <w:tcW w:w="882"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 xml:space="preserve">6　</w:t>
            </w:r>
          </w:p>
        </w:tc>
        <w:tc>
          <w:tcPr>
            <w:tcW w:w="3969" w:type="dxa"/>
            <w:shd w:val="clear" w:color="000000" w:fill="FFFFFF"/>
            <w:vAlign w:val="center"/>
          </w:tcPr>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小狗摇乐</w:t>
            </w:r>
          </w:p>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600×350×750mm（±5%）</w:t>
            </w:r>
          </w:p>
        </w:tc>
        <w:tc>
          <w:tcPr>
            <w:tcW w:w="2693" w:type="dxa"/>
            <w:shd w:val="clear" w:color="000000" w:fill="FFFFFF"/>
            <w:vAlign w:val="center"/>
          </w:tcPr>
          <w:p w:rsidR="005835F8" w:rsidRDefault="0022233A">
            <w:pPr>
              <w:pStyle w:val="a0"/>
              <w:ind w:firstLineChars="0" w:firstLine="0"/>
              <w:rPr>
                <w:sz w:val="21"/>
                <w:szCs w:val="21"/>
              </w:rPr>
            </w:pPr>
            <w:r>
              <w:rPr>
                <w:rFonts w:hAnsi="宋体" w:cs="Arial" w:hint="eastAsia"/>
                <w:color w:val="000000"/>
                <w:sz w:val="21"/>
                <w:szCs w:val="21"/>
              </w:rPr>
              <w:t>详见第二章“采购需求”</w:t>
            </w:r>
          </w:p>
        </w:tc>
        <w:tc>
          <w:tcPr>
            <w:tcW w:w="851"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1418"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w:t>
            </w:r>
          </w:p>
        </w:tc>
      </w:tr>
      <w:tr w:rsidR="005835F8">
        <w:trPr>
          <w:trHeight w:val="454"/>
          <w:jc w:val="center"/>
        </w:trPr>
        <w:tc>
          <w:tcPr>
            <w:tcW w:w="882"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7</w:t>
            </w:r>
          </w:p>
        </w:tc>
        <w:tc>
          <w:tcPr>
            <w:tcW w:w="3969" w:type="dxa"/>
            <w:shd w:val="clear" w:color="000000" w:fill="FFFFFF"/>
            <w:vAlign w:val="center"/>
          </w:tcPr>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双位三组秋千</w:t>
            </w:r>
          </w:p>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7500×1700×2600mm（±5%）</w:t>
            </w:r>
          </w:p>
        </w:tc>
        <w:tc>
          <w:tcPr>
            <w:tcW w:w="2693" w:type="dxa"/>
            <w:shd w:val="clear" w:color="000000" w:fill="FFFFFF"/>
            <w:vAlign w:val="center"/>
          </w:tcPr>
          <w:p w:rsidR="005835F8" w:rsidRDefault="0022233A">
            <w:pPr>
              <w:pStyle w:val="a0"/>
              <w:ind w:firstLineChars="0" w:firstLine="0"/>
              <w:rPr>
                <w:sz w:val="21"/>
                <w:szCs w:val="21"/>
              </w:rPr>
            </w:pPr>
            <w:r>
              <w:rPr>
                <w:rFonts w:hAnsi="宋体" w:cs="Arial" w:hint="eastAsia"/>
                <w:color w:val="000000"/>
                <w:sz w:val="21"/>
                <w:szCs w:val="21"/>
              </w:rPr>
              <w:t>详见第二章“采购需求”</w:t>
            </w:r>
          </w:p>
        </w:tc>
        <w:tc>
          <w:tcPr>
            <w:tcW w:w="851"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1418"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w:t>
            </w:r>
          </w:p>
        </w:tc>
      </w:tr>
      <w:tr w:rsidR="005835F8">
        <w:trPr>
          <w:trHeight w:val="454"/>
          <w:jc w:val="center"/>
        </w:trPr>
        <w:tc>
          <w:tcPr>
            <w:tcW w:w="882"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8</w:t>
            </w:r>
          </w:p>
        </w:tc>
        <w:tc>
          <w:tcPr>
            <w:tcW w:w="3969" w:type="dxa"/>
            <w:shd w:val="clear" w:color="000000" w:fill="FFFFFF"/>
            <w:vAlign w:val="center"/>
          </w:tcPr>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休闲转盘</w:t>
            </w:r>
          </w:p>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1400×1400×1000mm（±5%）</w:t>
            </w:r>
          </w:p>
        </w:tc>
        <w:tc>
          <w:tcPr>
            <w:tcW w:w="2693" w:type="dxa"/>
            <w:shd w:val="clear" w:color="000000" w:fill="FFFFFF"/>
            <w:vAlign w:val="center"/>
          </w:tcPr>
          <w:p w:rsidR="005835F8" w:rsidRDefault="0022233A">
            <w:pPr>
              <w:pStyle w:val="a0"/>
              <w:ind w:firstLineChars="0" w:firstLine="0"/>
              <w:rPr>
                <w:sz w:val="21"/>
                <w:szCs w:val="21"/>
              </w:rPr>
            </w:pPr>
            <w:r>
              <w:rPr>
                <w:rFonts w:hAnsi="宋体" w:cs="Arial" w:hint="eastAsia"/>
                <w:color w:val="000000"/>
                <w:sz w:val="21"/>
                <w:szCs w:val="21"/>
              </w:rPr>
              <w:t>详见第二章“采购需求”</w:t>
            </w:r>
          </w:p>
        </w:tc>
        <w:tc>
          <w:tcPr>
            <w:tcW w:w="851"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1418"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w:t>
            </w:r>
          </w:p>
        </w:tc>
      </w:tr>
      <w:tr w:rsidR="005835F8">
        <w:trPr>
          <w:trHeight w:val="454"/>
          <w:jc w:val="center"/>
        </w:trPr>
        <w:tc>
          <w:tcPr>
            <w:tcW w:w="882"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9</w:t>
            </w:r>
          </w:p>
        </w:tc>
        <w:tc>
          <w:tcPr>
            <w:tcW w:w="3969" w:type="dxa"/>
            <w:shd w:val="clear" w:color="000000" w:fill="FFFFFF"/>
            <w:vAlign w:val="center"/>
          </w:tcPr>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火箭摇乐</w:t>
            </w:r>
          </w:p>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700×350×750mm（±5%）</w:t>
            </w:r>
          </w:p>
        </w:tc>
        <w:tc>
          <w:tcPr>
            <w:tcW w:w="2693" w:type="dxa"/>
            <w:shd w:val="clear" w:color="000000" w:fill="FFFFFF"/>
            <w:vAlign w:val="center"/>
          </w:tcPr>
          <w:p w:rsidR="005835F8" w:rsidRDefault="0022233A">
            <w:pPr>
              <w:pStyle w:val="a0"/>
              <w:ind w:firstLineChars="0" w:firstLine="0"/>
              <w:rPr>
                <w:sz w:val="21"/>
                <w:szCs w:val="21"/>
              </w:rPr>
            </w:pPr>
            <w:r>
              <w:rPr>
                <w:rFonts w:hAnsi="宋体" w:cs="Arial" w:hint="eastAsia"/>
                <w:color w:val="000000"/>
                <w:sz w:val="21"/>
                <w:szCs w:val="21"/>
              </w:rPr>
              <w:t>详见第二章“采购需求”</w:t>
            </w:r>
          </w:p>
        </w:tc>
        <w:tc>
          <w:tcPr>
            <w:tcW w:w="851"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1418"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2</w:t>
            </w:r>
          </w:p>
        </w:tc>
      </w:tr>
      <w:tr w:rsidR="005835F8">
        <w:trPr>
          <w:trHeight w:val="454"/>
          <w:jc w:val="center"/>
        </w:trPr>
        <w:tc>
          <w:tcPr>
            <w:tcW w:w="882"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10</w:t>
            </w:r>
          </w:p>
        </w:tc>
        <w:tc>
          <w:tcPr>
            <w:tcW w:w="3969" w:type="dxa"/>
            <w:shd w:val="clear" w:color="000000" w:fill="FFFFFF"/>
            <w:vAlign w:val="center"/>
          </w:tcPr>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火箭组合滑梯</w:t>
            </w:r>
          </w:p>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7400×4900×</w:t>
            </w:r>
            <w:r>
              <w:rPr>
                <w:rFonts w:ascii="宋体" w:hAnsi="宋体" w:cs="Arial"/>
                <w:color w:val="000000"/>
                <w:kern w:val="0"/>
                <w:sz w:val="21"/>
                <w:szCs w:val="21"/>
              </w:rPr>
              <w:t>5</w:t>
            </w:r>
            <w:r>
              <w:rPr>
                <w:rFonts w:ascii="宋体" w:hAnsi="宋体" w:cs="Arial" w:hint="eastAsia"/>
                <w:color w:val="000000"/>
                <w:kern w:val="0"/>
                <w:sz w:val="21"/>
                <w:szCs w:val="21"/>
              </w:rPr>
              <w:t>600mm（±5%）</w:t>
            </w:r>
          </w:p>
        </w:tc>
        <w:tc>
          <w:tcPr>
            <w:tcW w:w="2693" w:type="dxa"/>
            <w:shd w:val="clear" w:color="000000" w:fill="FFFFFF"/>
            <w:vAlign w:val="center"/>
          </w:tcPr>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详见第二章“采购需求”</w:t>
            </w:r>
          </w:p>
        </w:tc>
        <w:tc>
          <w:tcPr>
            <w:tcW w:w="851"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1418"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w:t>
            </w:r>
          </w:p>
        </w:tc>
      </w:tr>
      <w:tr w:rsidR="005835F8">
        <w:trPr>
          <w:trHeight w:val="454"/>
          <w:jc w:val="center"/>
        </w:trPr>
        <w:tc>
          <w:tcPr>
            <w:tcW w:w="882"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11</w:t>
            </w:r>
          </w:p>
        </w:tc>
        <w:tc>
          <w:tcPr>
            <w:tcW w:w="3969" w:type="dxa"/>
            <w:shd w:val="clear" w:color="000000" w:fill="FFFFFF"/>
            <w:vAlign w:val="center"/>
          </w:tcPr>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组合攀爬设施</w:t>
            </w:r>
          </w:p>
        </w:tc>
        <w:tc>
          <w:tcPr>
            <w:tcW w:w="2693" w:type="dxa"/>
            <w:shd w:val="clear" w:color="000000" w:fill="FFFFFF"/>
            <w:vAlign w:val="center"/>
          </w:tcPr>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详见第二章“采购需求”</w:t>
            </w:r>
          </w:p>
        </w:tc>
        <w:tc>
          <w:tcPr>
            <w:tcW w:w="851"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1418"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w:t>
            </w:r>
          </w:p>
        </w:tc>
      </w:tr>
      <w:tr w:rsidR="005835F8">
        <w:trPr>
          <w:trHeight w:val="454"/>
          <w:jc w:val="center"/>
        </w:trPr>
        <w:tc>
          <w:tcPr>
            <w:tcW w:w="882"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w:t>
            </w:r>
            <w:r>
              <w:rPr>
                <w:rFonts w:ascii="宋体" w:hAnsi="宋体" w:cs="Arial"/>
                <w:color w:val="000000"/>
                <w:kern w:val="0"/>
                <w:sz w:val="21"/>
                <w:szCs w:val="21"/>
              </w:rPr>
              <w:t>2</w:t>
            </w:r>
          </w:p>
        </w:tc>
        <w:tc>
          <w:tcPr>
            <w:tcW w:w="3969" w:type="dxa"/>
            <w:shd w:val="clear" w:color="000000" w:fill="FFFFFF"/>
            <w:vAlign w:val="center"/>
          </w:tcPr>
          <w:p w:rsidR="005835F8" w:rsidRDefault="0022233A">
            <w:pPr>
              <w:widowControl/>
              <w:spacing w:line="240" w:lineRule="auto"/>
              <w:ind w:firstLineChars="0" w:firstLine="0"/>
              <w:contextualSpacing/>
              <w:jc w:val="left"/>
              <w:rPr>
                <w:rFonts w:ascii="宋体" w:hAnsi="宋体" w:cs="Arial"/>
                <w:color w:val="000000"/>
                <w:kern w:val="0"/>
                <w:sz w:val="21"/>
                <w:szCs w:val="21"/>
              </w:rPr>
            </w:pPr>
            <w:r>
              <w:rPr>
                <w:rFonts w:cs="Arial" w:hint="eastAsia"/>
                <w:color w:val="000000"/>
                <w:sz w:val="21"/>
                <w:szCs w:val="21"/>
              </w:rPr>
              <w:t>园路</w:t>
            </w:r>
            <w:r>
              <w:rPr>
                <w:rFonts w:cs="Arial" w:hint="eastAsia"/>
                <w:color w:val="000000"/>
                <w:sz w:val="21"/>
                <w:szCs w:val="21"/>
              </w:rPr>
              <w:t>2</w:t>
            </w:r>
          </w:p>
        </w:tc>
        <w:tc>
          <w:tcPr>
            <w:tcW w:w="2693" w:type="dxa"/>
            <w:shd w:val="clear" w:color="000000" w:fill="FFFFFF"/>
            <w:vAlign w:val="center"/>
          </w:tcPr>
          <w:p w:rsidR="005835F8" w:rsidRDefault="0022233A">
            <w:pPr>
              <w:widowControl/>
              <w:spacing w:line="300" w:lineRule="auto"/>
              <w:ind w:firstLineChars="0" w:firstLine="0"/>
              <w:contextualSpacing/>
              <w:jc w:val="left"/>
              <w:rPr>
                <w:sz w:val="21"/>
                <w:szCs w:val="21"/>
              </w:rPr>
            </w:pPr>
            <w:r>
              <w:rPr>
                <w:rFonts w:ascii="宋体" w:hAnsi="宋体" w:cs="Arial" w:hint="eastAsia"/>
                <w:color w:val="000000"/>
                <w:kern w:val="0"/>
                <w:sz w:val="21"/>
                <w:szCs w:val="21"/>
              </w:rPr>
              <w:t>详见第二章“采购需求”</w:t>
            </w:r>
          </w:p>
        </w:tc>
        <w:tc>
          <w:tcPr>
            <w:tcW w:w="851"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m2</w:t>
            </w:r>
          </w:p>
        </w:tc>
        <w:tc>
          <w:tcPr>
            <w:tcW w:w="1418"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color w:val="000000"/>
                <w:kern w:val="0"/>
                <w:sz w:val="21"/>
                <w:szCs w:val="21"/>
              </w:rPr>
              <w:t>2400.00</w:t>
            </w:r>
          </w:p>
        </w:tc>
      </w:tr>
    </w:tbl>
    <w:p w:rsidR="005835F8" w:rsidRDefault="005835F8">
      <w:pPr>
        <w:spacing w:line="300" w:lineRule="auto"/>
        <w:ind w:firstLine="482"/>
        <w:rPr>
          <w:rFonts w:ascii="宋体" w:hAnsi="宋体" w:cs="宋体"/>
          <w:b/>
          <w:bCs/>
          <w:szCs w:val="24"/>
        </w:rPr>
      </w:pPr>
    </w:p>
    <w:p w:rsidR="005835F8" w:rsidRDefault="0022233A">
      <w:pPr>
        <w:spacing w:line="300" w:lineRule="auto"/>
        <w:ind w:firstLine="482"/>
        <w:contextualSpacing/>
        <w:rPr>
          <w:rFonts w:ascii="宋体" w:hAnsi="宋体" w:cs="宋体"/>
          <w:b/>
          <w:bCs/>
          <w:szCs w:val="24"/>
          <w:u w:val="single"/>
        </w:rPr>
      </w:pPr>
      <w:r>
        <w:rPr>
          <w:rFonts w:ascii="宋体" w:hAnsi="宋体" w:cs="宋体" w:hint="eastAsia"/>
          <w:b/>
          <w:bCs/>
          <w:szCs w:val="24"/>
        </w:rPr>
        <w:t>合同履行期限：</w:t>
      </w:r>
    </w:p>
    <w:p w:rsidR="005835F8" w:rsidRDefault="0022233A">
      <w:pPr>
        <w:spacing w:line="300" w:lineRule="auto"/>
        <w:ind w:firstLine="480"/>
        <w:contextualSpacing/>
        <w:rPr>
          <w:rFonts w:ascii="宋体" w:hAnsi="宋体" w:cs="宋体"/>
          <w:color w:val="000000" w:themeColor="text1"/>
          <w:szCs w:val="24"/>
        </w:rPr>
      </w:pPr>
      <w:r>
        <w:rPr>
          <w:rFonts w:ascii="宋体" w:hAnsi="宋体" w:cs="宋体" w:hint="eastAsia"/>
          <w:color w:val="000000" w:themeColor="text1"/>
        </w:rPr>
        <w:t>自采购人通知之日起3个月内送货到采购人指定地点并安装调试完毕。</w:t>
      </w:r>
    </w:p>
    <w:p w:rsidR="005835F8" w:rsidRDefault="0022233A">
      <w:pPr>
        <w:pStyle w:val="af1"/>
        <w:spacing w:beforeLines="0" w:afterLines="0" w:line="300" w:lineRule="auto"/>
        <w:ind w:firstLine="482"/>
        <w:contextualSpacing/>
        <w:rPr>
          <w:rFonts w:hAnsi="宋体" w:cs="宋体"/>
          <w:b/>
          <w:bCs/>
          <w:color w:val="000000" w:themeColor="text1"/>
          <w:sz w:val="24"/>
          <w:szCs w:val="24"/>
        </w:rPr>
      </w:pPr>
      <w:r>
        <w:rPr>
          <w:rFonts w:hAnsi="宋体" w:cs="宋体" w:hint="eastAsia"/>
          <w:b/>
          <w:bCs/>
          <w:color w:val="000000" w:themeColor="text1"/>
          <w:sz w:val="24"/>
          <w:szCs w:val="24"/>
        </w:rPr>
        <w:t>质保期及售后服务要求：</w:t>
      </w:r>
    </w:p>
    <w:p w:rsidR="005835F8" w:rsidRDefault="0022233A">
      <w:pPr>
        <w:autoSpaceDE w:val="0"/>
        <w:autoSpaceDN w:val="0"/>
        <w:adjustRightInd w:val="0"/>
        <w:spacing w:line="300" w:lineRule="auto"/>
        <w:ind w:firstLine="480"/>
        <w:contextualSpacing/>
        <w:rPr>
          <w:rFonts w:ascii="宋体" w:hAnsi="宋体"/>
          <w:kern w:val="0"/>
          <w:szCs w:val="24"/>
        </w:rPr>
      </w:pPr>
      <w:r>
        <w:rPr>
          <w:rFonts w:ascii="宋体" w:hAnsi="宋体" w:hint="eastAsia"/>
          <w:color w:val="000000" w:themeColor="text1"/>
          <w:kern w:val="0"/>
          <w:szCs w:val="24"/>
        </w:rPr>
        <w:t>本项目质保期至少为两</w:t>
      </w:r>
      <w:r>
        <w:rPr>
          <w:rFonts w:ascii="宋体" w:hAnsi="宋体" w:hint="eastAsia"/>
          <w:kern w:val="0"/>
          <w:szCs w:val="24"/>
        </w:rPr>
        <w:t>年，质保期自项目验收合格之日起计算。质保期内提供设备的免费维修保养、备品备件的免费供应。质保期过后继续提供设备零配件的有偿供应。</w:t>
      </w:r>
    </w:p>
    <w:p w:rsidR="005835F8" w:rsidRDefault="0022233A">
      <w:pPr>
        <w:autoSpaceDE w:val="0"/>
        <w:autoSpaceDN w:val="0"/>
        <w:adjustRightInd w:val="0"/>
        <w:spacing w:line="300" w:lineRule="auto"/>
        <w:ind w:firstLine="480"/>
        <w:contextualSpacing/>
        <w:rPr>
          <w:rFonts w:ascii="宋体" w:hAnsi="宋体"/>
          <w:kern w:val="0"/>
          <w:szCs w:val="24"/>
        </w:rPr>
      </w:pPr>
      <w:r>
        <w:rPr>
          <w:rFonts w:hAnsi="宋体" w:hint="eastAsia"/>
          <w:kern w:val="0"/>
          <w:szCs w:val="24"/>
        </w:rPr>
        <w:t>维修</w:t>
      </w:r>
      <w:r>
        <w:rPr>
          <w:rFonts w:ascii="宋体" w:hAnsi="宋体" w:hint="eastAsia"/>
          <w:kern w:val="0"/>
          <w:szCs w:val="24"/>
        </w:rPr>
        <w:t>响应时间：</w:t>
      </w:r>
      <w:r>
        <w:rPr>
          <w:rFonts w:hAnsi="宋体" w:hint="eastAsia"/>
          <w:kern w:val="0"/>
          <w:szCs w:val="24"/>
        </w:rPr>
        <w:t>接到维修电话后</w:t>
      </w:r>
      <w:r>
        <w:rPr>
          <w:rFonts w:ascii="宋体" w:hAnsi="宋体" w:cs="宋体"/>
          <w:szCs w:val="24"/>
        </w:rPr>
        <w:t>24</w:t>
      </w:r>
      <w:r>
        <w:rPr>
          <w:rFonts w:ascii="宋体" w:hAnsi="宋体" w:cs="宋体" w:hint="eastAsia"/>
          <w:szCs w:val="24"/>
        </w:rPr>
        <w:t>小时内派技术人员到现场维修。</w:t>
      </w:r>
    </w:p>
    <w:p w:rsidR="005835F8" w:rsidRDefault="0022233A">
      <w:pPr>
        <w:spacing w:line="300" w:lineRule="auto"/>
        <w:ind w:firstLine="482"/>
        <w:rPr>
          <w:rFonts w:ascii="宋体" w:hAnsi="宋体" w:cs="宋体"/>
          <w:b/>
          <w:bCs/>
          <w:szCs w:val="24"/>
        </w:rPr>
      </w:pPr>
      <w:r>
        <w:rPr>
          <w:rFonts w:ascii="宋体" w:hAnsi="宋体" w:cs="宋体" w:hint="eastAsia"/>
          <w:b/>
          <w:bCs/>
          <w:szCs w:val="24"/>
        </w:rPr>
        <w:t>本项目不接受联合体投标。</w:t>
      </w:r>
    </w:p>
    <w:p w:rsidR="005835F8" w:rsidRDefault="0022233A">
      <w:pPr>
        <w:spacing w:line="300" w:lineRule="auto"/>
        <w:ind w:firstLine="482"/>
        <w:rPr>
          <w:b/>
          <w:bCs/>
          <w:szCs w:val="24"/>
        </w:rPr>
      </w:pPr>
      <w:bookmarkStart w:id="12" w:name="_Toc28359080"/>
      <w:bookmarkStart w:id="13" w:name="_Toc28359003"/>
      <w:bookmarkStart w:id="14" w:name="_Toc35393791"/>
      <w:bookmarkStart w:id="15" w:name="_Toc35393622"/>
      <w:r>
        <w:rPr>
          <w:rFonts w:hint="eastAsia"/>
          <w:b/>
          <w:bCs/>
          <w:szCs w:val="24"/>
        </w:rPr>
        <w:t>二、申请人的资格要求：</w:t>
      </w:r>
      <w:bookmarkEnd w:id="12"/>
      <w:bookmarkEnd w:id="13"/>
      <w:bookmarkEnd w:id="14"/>
      <w:bookmarkEnd w:id="15"/>
    </w:p>
    <w:p w:rsidR="005835F8" w:rsidRDefault="0022233A">
      <w:pPr>
        <w:snapToGrid w:val="0"/>
        <w:spacing w:line="300" w:lineRule="auto"/>
        <w:ind w:firstLine="480"/>
        <w:contextualSpacing/>
        <w:rPr>
          <w:rFonts w:ascii="宋体" w:hAnsi="宋体" w:cs="宋体"/>
          <w:szCs w:val="24"/>
        </w:rPr>
      </w:pPr>
      <w:r>
        <w:rPr>
          <w:rFonts w:ascii="宋体" w:hAnsi="宋体" w:cs="宋体" w:hint="eastAsia"/>
          <w:szCs w:val="24"/>
        </w:rPr>
        <w:t>（一）满足《中华人民共和国政府采购法》第二十二条规定（1.具有独立承担民事责任的能力；2.具有良好的商业信誉和健全的财务会计制度；3.具有履行合同所必需的设备和专业技</w:t>
      </w:r>
      <w:r>
        <w:rPr>
          <w:rFonts w:ascii="宋体" w:hAnsi="宋体" w:cs="宋体" w:hint="eastAsia"/>
          <w:szCs w:val="24"/>
        </w:rPr>
        <w:lastRenderedPageBreak/>
        <w:t>术能力；4.有依法缴纳税收和社会保障资金的良好记录；5.参加政府采购活动前三年内，在经营活动中没有重大违法记录；6.法律、行政法规规定的其他条件）规定的供应商资格条件；</w:t>
      </w:r>
    </w:p>
    <w:p w:rsidR="005835F8" w:rsidRDefault="0022233A">
      <w:pPr>
        <w:snapToGrid w:val="0"/>
        <w:spacing w:line="300" w:lineRule="auto"/>
        <w:ind w:firstLine="480"/>
        <w:contextualSpacing/>
        <w:rPr>
          <w:rFonts w:ascii="宋体" w:hAnsi="宋体" w:cs="宋体"/>
          <w:szCs w:val="24"/>
        </w:rPr>
      </w:pPr>
      <w:r>
        <w:rPr>
          <w:rFonts w:ascii="宋体" w:hAnsi="宋体" w:cs="宋体" w:hint="eastAsia"/>
          <w:szCs w:val="24"/>
        </w:rPr>
        <w:t>（二）符合浙财采监【2013】24号《关于规范政府采购供应商资格设定及资格审查的通知》第六条规定,且未被“信用中国”（www.creditchina.gov.cn）、中国政府采购网（www.ccgp.gov.cn）列入失信被执行人、重大税收违法案件当事人名单、政府采购严重违法失信行为记录名单。</w:t>
      </w:r>
    </w:p>
    <w:p w:rsidR="005835F8" w:rsidRDefault="0022233A">
      <w:pPr>
        <w:snapToGrid w:val="0"/>
        <w:spacing w:line="300" w:lineRule="auto"/>
        <w:ind w:firstLine="480"/>
        <w:contextualSpacing/>
        <w:rPr>
          <w:rFonts w:ascii="宋体" w:hAnsi="宋体" w:cs="宋体"/>
          <w:szCs w:val="24"/>
        </w:rPr>
      </w:pPr>
      <w:bookmarkStart w:id="16" w:name="_Toc28359081"/>
      <w:bookmarkStart w:id="17" w:name="_Toc28359004"/>
      <w:r>
        <w:rPr>
          <w:rFonts w:ascii="宋体" w:hAnsi="宋体" w:cs="宋体" w:hint="eastAsia"/>
          <w:szCs w:val="24"/>
        </w:rPr>
        <w:t>（三）落实政府采购政策需满足的资格要求：</w:t>
      </w:r>
    </w:p>
    <w:p w:rsidR="005835F8" w:rsidRDefault="0022233A">
      <w:pPr>
        <w:ind w:firstLine="482"/>
        <w:rPr>
          <w:rFonts w:ascii="宋体" w:hAnsi="宋体" w:cs="宋体"/>
          <w:b/>
          <w:color w:val="000000" w:themeColor="text1"/>
          <w:u w:val="single"/>
        </w:rPr>
      </w:pPr>
      <w:r>
        <w:rPr>
          <w:rFonts w:ascii="宋体" w:hAnsi="宋体" w:cs="宋体" w:hint="eastAsia"/>
          <w:b/>
          <w:color w:val="000000" w:themeColor="text1"/>
          <w:kern w:val="0"/>
        </w:rPr>
        <w:t>专</w:t>
      </w:r>
      <w:r>
        <w:rPr>
          <w:rFonts w:ascii="宋体" w:hAnsi="宋体" w:cs="宋体" w:hint="eastAsia"/>
          <w:b/>
          <w:color w:val="000000" w:themeColor="text1"/>
        </w:rPr>
        <w:t>门面向中小企业：货物全部由符合政策要求的中小企业制造，提供中小企业声明函；</w:t>
      </w:r>
    </w:p>
    <w:p w:rsidR="005835F8" w:rsidRDefault="0022233A">
      <w:pPr>
        <w:snapToGrid w:val="0"/>
        <w:spacing w:line="300" w:lineRule="auto"/>
        <w:ind w:firstLine="480"/>
        <w:contextualSpacing/>
        <w:rPr>
          <w:rFonts w:ascii="宋体" w:hAnsi="宋体" w:cs="宋体"/>
          <w:b/>
          <w:bCs/>
          <w:szCs w:val="24"/>
        </w:rPr>
      </w:pPr>
      <w:r>
        <w:rPr>
          <w:rFonts w:ascii="宋体" w:hAnsi="宋体" w:cs="宋体" w:hint="eastAsia"/>
          <w:szCs w:val="24"/>
        </w:rPr>
        <w:t>（四）本项目的特定资格要求：</w:t>
      </w:r>
      <w:r>
        <w:rPr>
          <w:rFonts w:ascii="宋体" w:hAnsi="宋体" w:cs="宋体" w:hint="eastAsia"/>
          <w:b/>
          <w:bCs/>
          <w:szCs w:val="24"/>
        </w:rPr>
        <w:t>无。</w:t>
      </w:r>
    </w:p>
    <w:p w:rsidR="005835F8" w:rsidRDefault="0022233A">
      <w:pPr>
        <w:snapToGrid w:val="0"/>
        <w:spacing w:line="300" w:lineRule="auto"/>
        <w:ind w:firstLine="480"/>
        <w:contextualSpacing/>
        <w:rPr>
          <w:rFonts w:ascii="宋体" w:hAnsi="宋体" w:cs="宋体"/>
          <w:spacing w:val="-6"/>
        </w:rPr>
      </w:pPr>
      <w:r>
        <w:rPr>
          <w:rFonts w:ascii="宋体" w:hAnsi="宋体" w:cs="宋体"/>
          <w:szCs w:val="24"/>
        </w:rPr>
        <w:t>注：</w:t>
      </w:r>
      <w:r>
        <w:rPr>
          <w:rFonts w:ascii="宋体" w:hAnsi="宋体" w:cs="宋体" w:hint="eastAsia"/>
          <w:spacing w:val="-6"/>
        </w:rPr>
        <w:t>公益一类事业单位不属于政府购买服务的承接主体，不得参与承接政府购买服务。</w:t>
      </w:r>
    </w:p>
    <w:p w:rsidR="005835F8" w:rsidRDefault="0022233A">
      <w:pPr>
        <w:spacing w:line="300" w:lineRule="auto"/>
        <w:ind w:firstLine="480"/>
        <w:rPr>
          <w:rFonts w:ascii="宋体" w:hAnsi="宋体" w:cs="宋体"/>
          <w:i/>
          <w:iCs/>
          <w:szCs w:val="24"/>
          <w:u w:val="single"/>
        </w:rPr>
      </w:pPr>
      <w:r>
        <w:rPr>
          <w:rFonts w:ascii="宋体" w:hAnsi="宋体" w:cs="宋体" w:hint="eastAsia"/>
          <w:color w:val="000000"/>
        </w:rPr>
        <w:t>本采购项目，中标单位与采购单位签订的政府采购合同适用于嘉兴市政府采购贷款政策，简称“政采贷”，具体内容可参阅政府采购贷款流程：</w:t>
      </w:r>
      <w:hyperlink r:id="rId17" w:history="1">
        <w:r>
          <w:rPr>
            <w:rStyle w:val="aff6"/>
            <w:rFonts w:ascii="宋体" w:hAnsi="宋体" w:cs="宋体"/>
            <w:szCs w:val="24"/>
          </w:rPr>
          <w:t>http://www.jxzbtb.cn/zxfw/005012/20181016/7e541bf4-ad29-4286-ace8-d12c1b2c54fc.html</w:t>
        </w:r>
      </w:hyperlink>
    </w:p>
    <w:p w:rsidR="005835F8" w:rsidRDefault="0022233A">
      <w:pPr>
        <w:spacing w:line="300" w:lineRule="auto"/>
        <w:ind w:firstLine="482"/>
        <w:rPr>
          <w:b/>
          <w:bCs/>
          <w:szCs w:val="24"/>
        </w:rPr>
      </w:pPr>
      <w:bookmarkStart w:id="18" w:name="_Toc35393792"/>
      <w:bookmarkStart w:id="19" w:name="_Toc35393623"/>
      <w:r>
        <w:rPr>
          <w:rFonts w:hint="eastAsia"/>
          <w:b/>
          <w:bCs/>
          <w:szCs w:val="24"/>
        </w:rPr>
        <w:t>三、获取招标文件</w:t>
      </w:r>
      <w:bookmarkEnd w:id="16"/>
      <w:bookmarkEnd w:id="17"/>
      <w:bookmarkEnd w:id="18"/>
      <w:bookmarkEnd w:id="19"/>
    </w:p>
    <w:p w:rsidR="005835F8" w:rsidRDefault="0022233A">
      <w:pPr>
        <w:snapToGrid w:val="0"/>
        <w:spacing w:line="300" w:lineRule="auto"/>
        <w:ind w:firstLineChars="225" w:firstLine="540"/>
        <w:rPr>
          <w:rFonts w:ascii="宋体" w:hAnsi="宋体" w:cs="宋体"/>
          <w:b/>
          <w:kern w:val="0"/>
        </w:rPr>
      </w:pPr>
      <w:bookmarkStart w:id="20" w:name="_Toc28359005"/>
      <w:bookmarkStart w:id="21" w:name="_Toc28359082"/>
      <w:bookmarkStart w:id="22" w:name="_Toc35393624"/>
      <w:bookmarkStart w:id="23" w:name="_Toc35393793"/>
      <w:r>
        <w:rPr>
          <w:rFonts w:ascii="宋体" w:hAnsi="宋体" w:cs="宋体" w:hint="eastAsia"/>
          <w:bCs/>
          <w:kern w:val="0"/>
        </w:rPr>
        <w:t>1.本项目实行电子投标，应按照本项目招标文件和政采云平台的要求编制、加密并递交投标文件。供应商在使用系统进行投标的过程中遇到涉及平台使用的任何问题，可致电政采云平台技术支持热线咨询，联系方式：400-881-7190。</w:t>
      </w:r>
    </w:p>
    <w:p w:rsidR="005835F8" w:rsidRDefault="0022233A">
      <w:pPr>
        <w:spacing w:line="300" w:lineRule="auto"/>
        <w:ind w:firstLine="482"/>
        <w:rPr>
          <w:rFonts w:ascii="宋体" w:hAnsi="宋体" w:cs="宋体"/>
          <w:b/>
          <w:kern w:val="0"/>
        </w:rPr>
      </w:pPr>
      <w:r>
        <w:rPr>
          <w:rFonts w:ascii="宋体" w:hAnsi="宋体" w:cs="宋体" w:hint="eastAsia"/>
          <w:b/>
          <w:kern w:val="0"/>
        </w:rPr>
        <w:t>2.注册网址：</w:t>
      </w:r>
    </w:p>
    <w:p w:rsidR="005835F8" w:rsidRDefault="0022233A">
      <w:pPr>
        <w:spacing w:line="300" w:lineRule="auto"/>
        <w:ind w:firstLine="480"/>
        <w:rPr>
          <w:rFonts w:ascii="宋体" w:hAnsi="宋体" w:cs="宋体"/>
          <w:kern w:val="0"/>
        </w:rPr>
      </w:pPr>
      <w:r>
        <w:rPr>
          <w:rFonts w:ascii="宋体" w:hAnsi="宋体" w:cs="宋体" w:hint="eastAsia"/>
          <w:kern w:val="0"/>
        </w:rPr>
        <w:t>浙江政府采购网：https://middle.zcygov.cn/settle-front/#/registry，政采云咨询电话：400-881-7190；</w:t>
      </w:r>
    </w:p>
    <w:p w:rsidR="005835F8" w:rsidRDefault="0022233A">
      <w:pPr>
        <w:spacing w:line="300" w:lineRule="auto"/>
        <w:ind w:firstLine="482"/>
        <w:jc w:val="left"/>
        <w:rPr>
          <w:rFonts w:ascii="宋体" w:hAnsi="宋体" w:cs="宋体"/>
          <w:b/>
          <w:kern w:val="0"/>
        </w:rPr>
      </w:pPr>
      <w:r>
        <w:rPr>
          <w:rFonts w:ascii="宋体" w:hAnsi="宋体" w:cs="宋体" w:hint="eastAsia"/>
          <w:b/>
          <w:kern w:val="0"/>
        </w:rPr>
        <w:t>3.获取采购文件（报名）：</w:t>
      </w:r>
    </w:p>
    <w:p w:rsidR="005835F8" w:rsidRDefault="0022233A">
      <w:pPr>
        <w:spacing w:line="300" w:lineRule="auto"/>
        <w:ind w:firstLine="480"/>
        <w:jc w:val="left"/>
        <w:rPr>
          <w:rFonts w:ascii="宋体" w:hAnsi="宋体" w:cs="宋体"/>
          <w:bCs/>
          <w:kern w:val="0"/>
        </w:rPr>
      </w:pPr>
      <w:r>
        <w:rPr>
          <w:rFonts w:ascii="宋体" w:hAnsi="宋体" w:cs="宋体" w:hint="eastAsia"/>
          <w:bCs/>
          <w:kern w:val="0"/>
        </w:rPr>
        <w:t>3.1获取方式：采购公告发布后，在政采云平台已完成注册的供应商登陆系统，申请获取采购文件，待审核通过后，可下载采购文件。如果“已申请”标签页显示状态为“审核通过”即为报名成功。路径：用户中心——项目采购——获取采购文件管理。在“已获取”的状态下，供应商可下载查看招标文件。</w:t>
      </w:r>
      <w:r>
        <w:rPr>
          <w:rFonts w:ascii="宋体" w:hAnsi="宋体" w:cs="宋体" w:hint="eastAsia"/>
          <w:bCs/>
          <w:kern w:val="0"/>
        </w:rPr>
        <w:br/>
        <w:t xml:space="preserve">    3.2获取网址：政采云平台</w:t>
      </w:r>
      <w:hyperlink r:id="rId18" w:tgtFrame="_blank" w:history="1">
        <w:r>
          <w:rPr>
            <w:rFonts w:ascii="宋体" w:hAnsi="宋体" w:cs="宋体" w:hint="eastAsia"/>
            <w:bCs/>
            <w:kern w:val="0"/>
          </w:rPr>
          <w:t>https://login.zcygov.cn/login</w:t>
        </w:r>
      </w:hyperlink>
      <w:r>
        <w:rPr>
          <w:rFonts w:ascii="宋体" w:hAnsi="宋体" w:cs="宋体" w:hint="eastAsia"/>
          <w:bCs/>
          <w:kern w:val="0"/>
        </w:rPr>
        <w:br/>
        <w:t xml:space="preserve">    3.3获取时间： 2022年</w:t>
      </w:r>
      <w:r>
        <w:rPr>
          <w:rFonts w:ascii="宋体" w:hAnsi="宋体" w:cs="宋体"/>
          <w:bCs/>
          <w:kern w:val="0"/>
        </w:rPr>
        <w:t>6</w:t>
      </w:r>
      <w:r>
        <w:rPr>
          <w:rFonts w:ascii="宋体" w:hAnsi="宋体" w:cs="宋体" w:hint="eastAsia"/>
          <w:bCs/>
          <w:kern w:val="0"/>
        </w:rPr>
        <w:t>月</w:t>
      </w:r>
      <w:r>
        <w:rPr>
          <w:rFonts w:ascii="宋体" w:hAnsi="宋体" w:cs="宋体"/>
          <w:bCs/>
          <w:kern w:val="0"/>
        </w:rPr>
        <w:t>30</w:t>
      </w:r>
      <w:r>
        <w:rPr>
          <w:rFonts w:ascii="宋体" w:hAnsi="宋体" w:cs="宋体" w:hint="eastAsia"/>
          <w:bCs/>
          <w:kern w:val="0"/>
        </w:rPr>
        <w:t>日至2022年</w:t>
      </w:r>
      <w:r>
        <w:rPr>
          <w:rFonts w:ascii="宋体" w:hAnsi="宋体" w:cs="宋体"/>
          <w:bCs/>
          <w:kern w:val="0"/>
        </w:rPr>
        <w:t>7</w:t>
      </w:r>
      <w:r>
        <w:rPr>
          <w:rFonts w:ascii="宋体" w:hAnsi="宋体" w:cs="宋体" w:hint="eastAsia"/>
          <w:bCs/>
          <w:kern w:val="0"/>
        </w:rPr>
        <w:t>月</w:t>
      </w:r>
      <w:r w:rsidR="00F35ECD">
        <w:rPr>
          <w:rFonts w:ascii="宋体" w:hAnsi="宋体" w:cs="宋体"/>
          <w:bCs/>
          <w:kern w:val="0"/>
        </w:rPr>
        <w:t>22</w:t>
      </w:r>
      <w:r>
        <w:rPr>
          <w:rFonts w:ascii="宋体" w:hAnsi="宋体" w:cs="宋体" w:hint="eastAsia"/>
          <w:bCs/>
          <w:kern w:val="0"/>
        </w:rPr>
        <w:t>日</w:t>
      </w:r>
      <w:r>
        <w:rPr>
          <w:rFonts w:ascii="宋体" w:hAnsi="宋体" w:cs="宋体" w:hint="eastAsia"/>
          <w:szCs w:val="24"/>
        </w:rPr>
        <w:t>14时</w:t>
      </w:r>
      <w:r>
        <w:rPr>
          <w:rFonts w:ascii="宋体" w:hAnsi="宋体" w:cs="宋体"/>
          <w:szCs w:val="24"/>
        </w:rPr>
        <w:t>30</w:t>
      </w:r>
      <w:r>
        <w:rPr>
          <w:rFonts w:ascii="宋体" w:hAnsi="宋体" w:cs="宋体" w:hint="eastAsia"/>
          <w:szCs w:val="24"/>
        </w:rPr>
        <w:t>分</w:t>
      </w:r>
      <w:r>
        <w:rPr>
          <w:rFonts w:ascii="宋体" w:hAnsi="宋体" w:cs="宋体" w:hint="eastAsia"/>
          <w:bCs/>
          <w:kern w:val="0"/>
        </w:rPr>
        <w:br/>
        <w:t xml:space="preserve">　　在上述时间内供应商均可免费获取招标文件。</w:t>
      </w:r>
    </w:p>
    <w:p w:rsidR="005835F8" w:rsidRDefault="0022233A">
      <w:pPr>
        <w:snapToGrid w:val="0"/>
        <w:spacing w:line="300" w:lineRule="auto"/>
        <w:ind w:firstLine="480"/>
        <w:contextualSpacing/>
        <w:rPr>
          <w:rFonts w:ascii="宋体" w:hAnsi="宋体" w:cs="宋体"/>
          <w:szCs w:val="24"/>
        </w:rPr>
      </w:pPr>
      <w:r>
        <w:rPr>
          <w:rFonts w:ascii="宋体" w:hAnsi="宋体" w:cs="宋体" w:hint="eastAsia"/>
          <w:szCs w:val="24"/>
        </w:rPr>
        <w:t>注：公告附件里的采购文件仅供阅览使用，在政采云系统中获取采购文件为依法获取采购文件的方式，没有在政采云系统中获取采购文件的潜在供应商，对采购文件提起质疑投诉的，不予受理。</w:t>
      </w:r>
    </w:p>
    <w:p w:rsidR="005835F8" w:rsidRDefault="0022233A">
      <w:pPr>
        <w:pStyle w:val="Default"/>
        <w:spacing w:line="300" w:lineRule="auto"/>
        <w:ind w:firstLineChars="200" w:firstLine="482"/>
        <w:rPr>
          <w:rFonts w:hAnsi="宋体"/>
          <w:b/>
          <w:color w:val="auto"/>
        </w:rPr>
      </w:pPr>
      <w:r>
        <w:rPr>
          <w:rFonts w:hAnsi="宋体" w:hint="eastAsia"/>
          <w:b/>
          <w:color w:val="auto"/>
        </w:rPr>
        <w:t>4.投标文件制作注意事项</w:t>
      </w:r>
    </w:p>
    <w:p w:rsidR="005835F8" w:rsidRDefault="0022233A">
      <w:pPr>
        <w:pStyle w:val="Default"/>
        <w:spacing w:before="0" w:after="0" w:line="300" w:lineRule="auto"/>
        <w:ind w:firstLineChars="200" w:firstLine="480"/>
        <w:rPr>
          <w:rFonts w:hAnsi="宋体"/>
          <w:color w:val="auto"/>
        </w:rPr>
      </w:pPr>
      <w:r>
        <w:rPr>
          <w:rFonts w:hAnsi="宋体" w:hint="eastAsia"/>
          <w:color w:val="auto"/>
        </w:rPr>
        <w:t>供应商将政采云电子交易客户端下载、安装完成后，可通过账号密码或CA登录客户端进行投标文件制作。</w:t>
      </w:r>
    </w:p>
    <w:p w:rsidR="005835F8" w:rsidRDefault="0022233A">
      <w:pPr>
        <w:pStyle w:val="Default"/>
        <w:spacing w:before="0" w:after="0" w:line="300" w:lineRule="auto"/>
        <w:rPr>
          <w:rFonts w:hAnsi="宋体"/>
          <w:color w:val="auto"/>
        </w:rPr>
      </w:pPr>
      <w:r>
        <w:rPr>
          <w:rFonts w:hAnsi="宋体" w:hint="eastAsia"/>
          <w:color w:val="auto"/>
        </w:rPr>
        <w:lastRenderedPageBreak/>
        <w:t xml:space="preserve">　　注：供应商先要申领CA，拿到CA后需要在政采云平台进行绑定，CA相关操作可参考</w:t>
      </w:r>
      <w:r>
        <w:rPr>
          <w:rFonts w:hAnsi="宋体" w:hint="eastAsia"/>
          <w:b/>
          <w:color w:val="auto"/>
        </w:rPr>
        <w:t>《CA证书办理操作指南》</w:t>
      </w:r>
      <w:r>
        <w:rPr>
          <w:rFonts w:hAnsi="宋体" w:hint="eastAsia"/>
          <w:color w:val="auto"/>
        </w:rPr>
        <w:t>和</w:t>
      </w:r>
      <w:r>
        <w:rPr>
          <w:rFonts w:hAnsi="宋体" w:hint="eastAsia"/>
          <w:b/>
          <w:color w:val="auto"/>
        </w:rPr>
        <w:t>《CA登录与绑定操作指南》</w:t>
      </w:r>
      <w:r>
        <w:rPr>
          <w:rFonts w:hAnsi="宋体" w:hint="eastAsia"/>
          <w:color w:val="auto"/>
        </w:rPr>
        <w:t>。完成CA数字证书办理在资料齐全的情况下预计7个工作日左右，建议供应商获取采购文件后立即办理。</w:t>
      </w:r>
    </w:p>
    <w:p w:rsidR="005835F8" w:rsidRDefault="0022233A">
      <w:pPr>
        <w:pStyle w:val="Default"/>
        <w:spacing w:before="0" w:after="0" w:line="300" w:lineRule="auto"/>
        <w:ind w:firstLineChars="200" w:firstLine="482"/>
        <w:rPr>
          <w:rFonts w:hAnsi="宋体"/>
          <w:b/>
          <w:color w:val="auto"/>
        </w:rPr>
      </w:pPr>
      <w:r>
        <w:rPr>
          <w:rFonts w:hAnsi="宋体" w:hint="eastAsia"/>
          <w:b/>
          <w:color w:val="auto"/>
        </w:rPr>
        <w:t>供应商-政府采购项目电子交易操作指南：</w:t>
      </w:r>
    </w:p>
    <w:p w:rsidR="005835F8" w:rsidRDefault="00EE37B2">
      <w:pPr>
        <w:pStyle w:val="Default"/>
        <w:spacing w:before="0" w:after="0" w:line="300" w:lineRule="auto"/>
        <w:ind w:firstLineChars="200" w:firstLine="480"/>
        <w:rPr>
          <w:rFonts w:hAnsi="宋体"/>
          <w:color w:val="auto"/>
        </w:rPr>
      </w:pPr>
      <w:hyperlink r:id="rId19" w:anchor="/knowledges/CW1EtGwBFdiHxlNd6I3m/6IMVAG0BFdiHxlNdQ8Na" w:history="1">
        <w:r w:rsidR="0022233A">
          <w:rPr>
            <w:rStyle w:val="aff5"/>
            <w:u w:val="single"/>
          </w:rPr>
          <w:t>https://service.zcygov.cn/#/knowledges/CW1EtGwBFdiHxlNd6I3m/6IMVAG0BFdiHxlNdQ8Na</w:t>
        </w:r>
      </w:hyperlink>
    </w:p>
    <w:p w:rsidR="005835F8" w:rsidRDefault="0022233A">
      <w:pPr>
        <w:pStyle w:val="Default"/>
        <w:spacing w:before="0" w:after="0" w:line="300" w:lineRule="auto"/>
        <w:ind w:firstLineChars="200" w:firstLine="482"/>
        <w:rPr>
          <w:rFonts w:hAnsi="宋体"/>
          <w:b/>
          <w:color w:val="auto"/>
        </w:rPr>
      </w:pPr>
      <w:r>
        <w:rPr>
          <w:rFonts w:hAnsi="宋体" w:hint="eastAsia"/>
          <w:b/>
          <w:color w:val="auto"/>
        </w:rPr>
        <w:t>《CA证书办理操作指南》：</w:t>
      </w:r>
    </w:p>
    <w:p w:rsidR="005835F8" w:rsidRDefault="00EE37B2">
      <w:pPr>
        <w:pStyle w:val="Default"/>
        <w:spacing w:before="0" w:after="0" w:line="300" w:lineRule="auto"/>
        <w:ind w:firstLineChars="200" w:firstLine="480"/>
        <w:rPr>
          <w:rStyle w:val="aff5"/>
          <w:u w:val="single"/>
        </w:rPr>
      </w:pPr>
      <w:hyperlink r:id="rId20" w:anchor="/knowledges/UgcbC3EBiyELHE-opz1b/lwV6GXABiyELHE-oVMj3" w:history="1">
        <w:r w:rsidR="0022233A">
          <w:rPr>
            <w:rStyle w:val="aff5"/>
            <w:u w:val="single"/>
          </w:rPr>
          <w:t>https://service.zcygov.cn/#/knowledges/UgcbC3EBiyELHE-opz1b/lwV6GXABiyELHE-oVMj3</w:t>
        </w:r>
      </w:hyperlink>
    </w:p>
    <w:p w:rsidR="005835F8" w:rsidRDefault="0022233A">
      <w:pPr>
        <w:pStyle w:val="Default"/>
        <w:spacing w:before="0" w:after="0" w:line="300" w:lineRule="auto"/>
        <w:ind w:firstLineChars="200" w:firstLine="482"/>
        <w:rPr>
          <w:rFonts w:hAnsi="宋体"/>
          <w:b/>
          <w:color w:val="auto"/>
        </w:rPr>
      </w:pPr>
      <w:r>
        <w:rPr>
          <w:rFonts w:hAnsi="宋体" w:hint="eastAsia"/>
          <w:b/>
          <w:color w:val="auto"/>
        </w:rPr>
        <w:t>《CA登录与绑定操作指南》：</w:t>
      </w:r>
    </w:p>
    <w:p w:rsidR="005835F8" w:rsidRDefault="00EE37B2">
      <w:pPr>
        <w:pStyle w:val="Default"/>
        <w:spacing w:before="0" w:after="0" w:line="300" w:lineRule="auto"/>
        <w:ind w:firstLineChars="200" w:firstLine="480"/>
        <w:rPr>
          <w:rFonts w:hAnsi="宋体"/>
          <w:color w:val="auto"/>
        </w:rPr>
      </w:pPr>
      <w:hyperlink r:id="rId21" w:anchor="/knowledges/UgcbC3EBiyELHE-opz1b/GQcTNXEBiyELHE-oocEg" w:history="1">
        <w:r w:rsidR="0022233A">
          <w:rPr>
            <w:rStyle w:val="aff5"/>
            <w:u w:val="single"/>
          </w:rPr>
          <w:t>https://service.zcygov.cn/#/knowledges/UgcbC3EBiyELHE-opz1b/GQcTNXEBiyELHE-oocEg</w:t>
        </w:r>
      </w:hyperlink>
    </w:p>
    <w:p w:rsidR="005835F8" w:rsidRDefault="0022233A">
      <w:pPr>
        <w:pStyle w:val="Default"/>
        <w:spacing w:before="0" w:after="0" w:line="300" w:lineRule="auto"/>
        <w:ind w:firstLineChars="200" w:firstLine="482"/>
        <w:rPr>
          <w:rFonts w:hAnsi="宋体"/>
          <w:b/>
          <w:color w:val="auto"/>
        </w:rPr>
      </w:pPr>
      <w:r>
        <w:rPr>
          <w:rFonts w:hAnsi="宋体" w:hint="eastAsia"/>
          <w:b/>
          <w:color w:val="auto"/>
        </w:rPr>
        <w:t>《CA驱动和申领流程》</w:t>
      </w:r>
    </w:p>
    <w:p w:rsidR="005835F8" w:rsidRDefault="00EE37B2">
      <w:pPr>
        <w:pStyle w:val="Default"/>
        <w:spacing w:before="0" w:after="0" w:line="300" w:lineRule="auto"/>
        <w:ind w:firstLineChars="200" w:firstLine="480"/>
        <w:rPr>
          <w:rStyle w:val="aff5"/>
        </w:rPr>
      </w:pPr>
      <w:hyperlink r:id="rId22" w:history="1">
        <w:r w:rsidR="0022233A">
          <w:rPr>
            <w:rStyle w:val="aff5"/>
            <w:u w:val="single"/>
          </w:rPr>
          <w:t>https://zfcg.czt.zj.gov.cn/bidClientTemplate/2019-05-27/12945.html?utm=web_government_front.a2eab82.0.0.88e7f1b02f8511eb9c4ae3fa753faf95</w:t>
        </w:r>
      </w:hyperlink>
    </w:p>
    <w:p w:rsidR="005835F8" w:rsidRDefault="0022233A">
      <w:pPr>
        <w:spacing w:line="300" w:lineRule="auto"/>
        <w:ind w:firstLine="482"/>
        <w:rPr>
          <w:rFonts w:ascii="宋体" w:hAnsi="宋体" w:cs="宋体"/>
          <w:b/>
          <w:bCs/>
          <w:kern w:val="0"/>
          <w:u w:val="single"/>
        </w:rPr>
      </w:pPr>
      <w:r>
        <w:rPr>
          <w:rFonts w:ascii="宋体" w:hAnsi="宋体" w:cs="宋体" w:hint="eastAsia"/>
          <w:b/>
          <w:bCs/>
          <w:kern w:val="0"/>
          <w:u w:val="single"/>
        </w:rPr>
        <w:t>在使用政采云投标客户端时，建议使用WIN7及以上操作系统。</w:t>
      </w:r>
    </w:p>
    <w:p w:rsidR="005835F8" w:rsidRDefault="0022233A">
      <w:pPr>
        <w:spacing w:line="300" w:lineRule="auto"/>
        <w:ind w:firstLine="482"/>
        <w:rPr>
          <w:b/>
          <w:bCs/>
          <w:szCs w:val="24"/>
        </w:rPr>
      </w:pPr>
      <w:r>
        <w:rPr>
          <w:rFonts w:hint="eastAsia"/>
          <w:b/>
          <w:bCs/>
          <w:szCs w:val="24"/>
        </w:rPr>
        <w:t>四、提交投标文件</w:t>
      </w:r>
      <w:bookmarkEnd w:id="20"/>
      <w:bookmarkEnd w:id="21"/>
      <w:r>
        <w:rPr>
          <w:rFonts w:hint="eastAsia"/>
          <w:b/>
          <w:bCs/>
          <w:szCs w:val="24"/>
        </w:rPr>
        <w:t>截止时间、开标时间和地点</w:t>
      </w:r>
      <w:bookmarkEnd w:id="22"/>
      <w:bookmarkEnd w:id="23"/>
    </w:p>
    <w:p w:rsidR="005835F8" w:rsidRDefault="0022233A">
      <w:pPr>
        <w:spacing w:line="300" w:lineRule="auto"/>
        <w:ind w:firstLineChars="196" w:firstLine="470"/>
        <w:rPr>
          <w:rFonts w:ascii="宋体" w:hAnsi="宋体" w:cs="宋体"/>
          <w:szCs w:val="24"/>
        </w:rPr>
      </w:pPr>
      <w:r>
        <w:rPr>
          <w:rFonts w:ascii="宋体" w:hAnsi="宋体" w:cs="宋体" w:hint="eastAsia"/>
          <w:szCs w:val="24"/>
        </w:rPr>
        <w:t>投标截止时间：2022年</w:t>
      </w:r>
      <w:r>
        <w:rPr>
          <w:rFonts w:ascii="宋体" w:hAnsi="宋体" w:cs="宋体"/>
          <w:szCs w:val="24"/>
        </w:rPr>
        <w:t>7</w:t>
      </w:r>
      <w:r>
        <w:rPr>
          <w:rFonts w:ascii="宋体" w:hAnsi="宋体" w:cs="宋体" w:hint="eastAsia"/>
          <w:szCs w:val="24"/>
        </w:rPr>
        <w:t>月</w:t>
      </w:r>
      <w:r w:rsidR="00F35ECD">
        <w:rPr>
          <w:rFonts w:ascii="宋体" w:hAnsi="宋体" w:cs="宋体"/>
          <w:szCs w:val="24"/>
        </w:rPr>
        <w:t>22</w:t>
      </w:r>
      <w:r>
        <w:rPr>
          <w:rFonts w:ascii="宋体" w:hAnsi="宋体" w:cs="宋体" w:hint="eastAsia"/>
          <w:szCs w:val="24"/>
        </w:rPr>
        <w:t>日14时</w:t>
      </w:r>
      <w:r>
        <w:rPr>
          <w:rFonts w:ascii="宋体" w:hAnsi="宋体" w:cs="宋体"/>
          <w:szCs w:val="24"/>
        </w:rPr>
        <w:t>30</w:t>
      </w:r>
      <w:r>
        <w:rPr>
          <w:rFonts w:ascii="宋体" w:hAnsi="宋体" w:cs="宋体" w:hint="eastAsia"/>
          <w:szCs w:val="24"/>
        </w:rPr>
        <w:t>分</w:t>
      </w:r>
    </w:p>
    <w:p w:rsidR="005835F8" w:rsidRDefault="0022233A">
      <w:pPr>
        <w:pStyle w:val="af1"/>
        <w:adjustRightInd w:val="0"/>
        <w:snapToGrid w:val="0"/>
        <w:spacing w:beforeLines="0" w:afterLines="0" w:line="300" w:lineRule="auto"/>
        <w:ind w:firstLine="480"/>
        <w:rPr>
          <w:rFonts w:hAnsi="宋体" w:cs="宋体"/>
          <w:sz w:val="24"/>
          <w:szCs w:val="24"/>
          <w:u w:val="single"/>
        </w:rPr>
      </w:pPr>
      <w:r>
        <w:rPr>
          <w:rFonts w:hAnsi="宋体" w:cs="宋体" w:hint="eastAsia"/>
          <w:sz w:val="24"/>
          <w:szCs w:val="24"/>
        </w:rPr>
        <w:t>投标人应于2022年</w:t>
      </w:r>
      <w:r>
        <w:rPr>
          <w:rFonts w:hAnsi="宋体" w:cs="宋体"/>
          <w:sz w:val="24"/>
          <w:szCs w:val="24"/>
        </w:rPr>
        <w:t>7</w:t>
      </w:r>
      <w:r>
        <w:rPr>
          <w:rFonts w:hAnsi="宋体" w:cs="宋体" w:hint="eastAsia"/>
          <w:sz w:val="24"/>
          <w:szCs w:val="24"/>
        </w:rPr>
        <w:t>月</w:t>
      </w:r>
      <w:r w:rsidR="00F35ECD">
        <w:rPr>
          <w:rFonts w:hAnsi="宋体" w:cs="宋体"/>
          <w:sz w:val="24"/>
          <w:szCs w:val="24"/>
        </w:rPr>
        <w:t>22</w:t>
      </w:r>
      <w:r>
        <w:rPr>
          <w:rFonts w:hAnsi="宋体" w:cs="宋体" w:hint="eastAsia"/>
          <w:sz w:val="24"/>
          <w:szCs w:val="24"/>
        </w:rPr>
        <w:t>日14时</w:t>
      </w:r>
      <w:r>
        <w:rPr>
          <w:rFonts w:hAnsi="宋体" w:cs="宋体"/>
          <w:sz w:val="24"/>
          <w:szCs w:val="24"/>
        </w:rPr>
        <w:t>30</w:t>
      </w:r>
      <w:r>
        <w:rPr>
          <w:rFonts w:hAnsi="宋体" w:cs="宋体" w:hint="eastAsia"/>
          <w:sz w:val="24"/>
          <w:szCs w:val="24"/>
        </w:rPr>
        <w:t>分前按照电子投标要求将电子加密标书上传到“政采云”平台，逾期或未上传成功的将导致无法投标或投标无效。</w:t>
      </w:r>
    </w:p>
    <w:p w:rsidR="005835F8" w:rsidRDefault="0022233A">
      <w:pPr>
        <w:tabs>
          <w:tab w:val="left" w:pos="1440"/>
        </w:tabs>
        <w:spacing w:line="300" w:lineRule="auto"/>
        <w:ind w:firstLine="480"/>
        <w:rPr>
          <w:rFonts w:ascii="宋体" w:hAnsi="宋体" w:cs="宋体"/>
          <w:szCs w:val="24"/>
        </w:rPr>
      </w:pPr>
      <w:r>
        <w:rPr>
          <w:rFonts w:ascii="宋体" w:hAnsi="宋体" w:cs="宋体" w:hint="eastAsia"/>
          <w:szCs w:val="24"/>
        </w:rPr>
        <w:t>备注：为确保采购项目顺利实施，避免因解密失败导致投标方投标无效，投标方可在2022年</w:t>
      </w:r>
      <w:r>
        <w:rPr>
          <w:rFonts w:ascii="宋体" w:hAnsi="宋体" w:cs="宋体"/>
          <w:szCs w:val="24"/>
        </w:rPr>
        <w:t>7</w:t>
      </w:r>
      <w:r>
        <w:rPr>
          <w:rFonts w:ascii="宋体" w:hAnsi="宋体" w:cs="宋体" w:hint="eastAsia"/>
          <w:szCs w:val="24"/>
        </w:rPr>
        <w:t>月</w:t>
      </w:r>
      <w:r w:rsidR="00F35ECD">
        <w:rPr>
          <w:rFonts w:ascii="宋体" w:hAnsi="宋体" w:cs="宋体"/>
          <w:szCs w:val="24"/>
        </w:rPr>
        <w:t>22</w:t>
      </w:r>
      <w:r>
        <w:rPr>
          <w:rFonts w:ascii="宋体" w:hAnsi="宋体" w:cs="宋体" w:hint="eastAsia"/>
          <w:szCs w:val="24"/>
        </w:rPr>
        <w:t>日14时</w:t>
      </w:r>
      <w:r>
        <w:rPr>
          <w:rFonts w:ascii="宋体" w:hAnsi="宋体" w:cs="宋体"/>
          <w:szCs w:val="24"/>
        </w:rPr>
        <w:t>30</w:t>
      </w:r>
      <w:r>
        <w:rPr>
          <w:rFonts w:ascii="宋体" w:hAnsi="宋体" w:cs="宋体" w:hint="eastAsia"/>
          <w:szCs w:val="24"/>
        </w:rPr>
        <w:t>分前将在政采云平台上最后生成的具备电子签章的备份电子标文件（光盘或U盘上应当用不褪色墨水笔注明投标人名称、项目名称以及法定代表人或其委托代理人签名，投标人应当确保电子光盘或U盘能够打开运行并正常使用）装袋密封后邮寄或直接送达至</w:t>
      </w:r>
      <w:r>
        <w:rPr>
          <w:rFonts w:ascii="宋体" w:hAnsi="宋体" w:cs="宋体" w:hint="eastAsia"/>
        </w:rPr>
        <w:t>嘉兴市建新工程造价咨询事务所有限公司</w:t>
      </w:r>
      <w:r>
        <w:rPr>
          <w:rFonts w:ascii="宋体" w:hAnsi="宋体" w:cs="宋体" w:hint="eastAsia"/>
          <w:szCs w:val="24"/>
        </w:rPr>
        <w:t>，密封袋上有接缝处均需加盖单位公章和法定代表人印章（送达地址：嘉善县罗星街道乔克国贸中心2-1407室，收件人：徐坤梅，联系电话：0573-84020980），如在开标过程中出现解密失败情况，以备份文件作为替代投标文件，如投标人未按照规定时间及要求提供有效备份文件，同时政采云上投标文件解密失败的，将导致投标无效。</w:t>
      </w:r>
    </w:p>
    <w:p w:rsidR="005835F8" w:rsidRDefault="0022233A">
      <w:pPr>
        <w:spacing w:line="300" w:lineRule="auto"/>
        <w:ind w:firstLine="480"/>
        <w:rPr>
          <w:rFonts w:ascii="宋体" w:hAnsi="宋体" w:cs="宋体"/>
          <w:szCs w:val="24"/>
          <w:u w:val="single"/>
        </w:rPr>
      </w:pPr>
      <w:r>
        <w:rPr>
          <w:rFonts w:ascii="宋体" w:hAnsi="宋体" w:cs="宋体" w:hint="eastAsia"/>
          <w:szCs w:val="24"/>
        </w:rPr>
        <w:t>本次招标将于2022年</w:t>
      </w:r>
      <w:r>
        <w:rPr>
          <w:rFonts w:ascii="宋体" w:hAnsi="宋体" w:cs="宋体"/>
          <w:szCs w:val="24"/>
        </w:rPr>
        <w:t>7</w:t>
      </w:r>
      <w:r>
        <w:rPr>
          <w:rFonts w:ascii="宋体" w:hAnsi="宋体" w:cs="宋体" w:hint="eastAsia"/>
          <w:szCs w:val="24"/>
        </w:rPr>
        <w:t>月</w:t>
      </w:r>
      <w:r w:rsidR="00F35ECD">
        <w:rPr>
          <w:rFonts w:ascii="宋体" w:hAnsi="宋体" w:cs="宋体"/>
          <w:szCs w:val="24"/>
        </w:rPr>
        <w:t>22</w:t>
      </w:r>
      <w:r>
        <w:rPr>
          <w:rFonts w:ascii="宋体" w:hAnsi="宋体" w:cs="宋体" w:hint="eastAsia"/>
          <w:szCs w:val="24"/>
        </w:rPr>
        <w:t>日14时</w:t>
      </w:r>
      <w:r>
        <w:rPr>
          <w:rFonts w:ascii="宋体" w:hAnsi="宋体" w:cs="宋体"/>
          <w:szCs w:val="24"/>
        </w:rPr>
        <w:t>30</w:t>
      </w:r>
      <w:r>
        <w:rPr>
          <w:rFonts w:ascii="宋体" w:hAnsi="宋体" w:cs="宋体" w:hint="eastAsia"/>
          <w:szCs w:val="24"/>
        </w:rPr>
        <w:t>分在嘉善县罗星街道乔克国贸中心2-14</w:t>
      </w:r>
      <w:r>
        <w:rPr>
          <w:rFonts w:ascii="宋体" w:hAnsi="宋体" w:cs="宋体"/>
          <w:szCs w:val="24"/>
        </w:rPr>
        <w:t>08</w:t>
      </w:r>
      <w:r>
        <w:rPr>
          <w:rFonts w:ascii="宋体" w:hAnsi="宋体" w:cs="宋体" w:hint="eastAsia"/>
          <w:szCs w:val="24"/>
        </w:rPr>
        <w:t>嘉兴市建新工程造价咨询事务所有限公司开标。供应商无需到开标现场，只需准时在线参加。开标时间后半小时内（2022年</w:t>
      </w:r>
      <w:r>
        <w:rPr>
          <w:rFonts w:ascii="宋体" w:hAnsi="宋体" w:cs="宋体"/>
          <w:szCs w:val="24"/>
        </w:rPr>
        <w:t>7</w:t>
      </w:r>
      <w:r>
        <w:rPr>
          <w:rFonts w:ascii="宋体" w:hAnsi="宋体" w:cs="宋体" w:hint="eastAsia"/>
          <w:szCs w:val="24"/>
        </w:rPr>
        <w:t>月</w:t>
      </w:r>
      <w:r w:rsidR="00F35ECD">
        <w:rPr>
          <w:rFonts w:ascii="宋体" w:hAnsi="宋体" w:cs="宋体"/>
          <w:szCs w:val="24"/>
        </w:rPr>
        <w:t>22</w:t>
      </w:r>
      <w:r>
        <w:rPr>
          <w:rFonts w:ascii="宋体" w:hAnsi="宋体" w:cs="宋体" w:hint="eastAsia"/>
          <w:szCs w:val="24"/>
        </w:rPr>
        <w:t>日1</w:t>
      </w:r>
      <w:r>
        <w:rPr>
          <w:rFonts w:ascii="宋体" w:hAnsi="宋体" w:cs="宋体"/>
          <w:szCs w:val="24"/>
        </w:rPr>
        <w:t>5</w:t>
      </w:r>
      <w:r>
        <w:rPr>
          <w:rFonts w:ascii="宋体" w:hAnsi="宋体" w:cs="宋体" w:hint="eastAsia"/>
          <w:szCs w:val="24"/>
        </w:rPr>
        <w:t>:</w:t>
      </w:r>
      <w:r>
        <w:rPr>
          <w:rFonts w:ascii="宋体" w:hAnsi="宋体" w:cs="宋体"/>
          <w:szCs w:val="24"/>
        </w:rPr>
        <w:t>0</w:t>
      </w:r>
      <w:r>
        <w:rPr>
          <w:rFonts w:ascii="宋体" w:hAnsi="宋体" w:cs="宋体" w:hint="eastAsia"/>
          <w:szCs w:val="24"/>
        </w:rPr>
        <w:t>0前）供应商可以登录“政采云”平台，用“项目采购-开标评标”功能进行解密投标文件。若供应商在规定时间内（2022年</w:t>
      </w:r>
      <w:r>
        <w:rPr>
          <w:rFonts w:ascii="宋体" w:hAnsi="宋体" w:cs="宋体"/>
          <w:szCs w:val="24"/>
        </w:rPr>
        <w:t>7</w:t>
      </w:r>
      <w:r>
        <w:rPr>
          <w:rFonts w:ascii="宋体" w:hAnsi="宋体" w:cs="宋体" w:hint="eastAsia"/>
          <w:szCs w:val="24"/>
        </w:rPr>
        <w:t>月</w:t>
      </w:r>
      <w:r w:rsidR="00F35ECD">
        <w:rPr>
          <w:rFonts w:ascii="宋体" w:hAnsi="宋体" w:cs="宋体"/>
          <w:szCs w:val="24"/>
        </w:rPr>
        <w:t>22</w:t>
      </w:r>
      <w:r>
        <w:rPr>
          <w:rFonts w:ascii="宋体" w:hAnsi="宋体" w:cs="宋体" w:hint="eastAsia"/>
          <w:szCs w:val="24"/>
        </w:rPr>
        <w:t>日1</w:t>
      </w:r>
      <w:r>
        <w:rPr>
          <w:rFonts w:ascii="宋体" w:hAnsi="宋体" w:cs="宋体"/>
          <w:szCs w:val="24"/>
        </w:rPr>
        <w:t>5</w:t>
      </w:r>
      <w:r>
        <w:rPr>
          <w:rFonts w:ascii="宋体" w:hAnsi="宋体" w:cs="宋体" w:hint="eastAsia"/>
          <w:szCs w:val="24"/>
        </w:rPr>
        <w:t>:</w:t>
      </w:r>
      <w:r>
        <w:rPr>
          <w:rFonts w:ascii="宋体" w:hAnsi="宋体" w:cs="宋体"/>
          <w:szCs w:val="24"/>
        </w:rPr>
        <w:t>0</w:t>
      </w:r>
      <w:r>
        <w:rPr>
          <w:rFonts w:ascii="宋体" w:hAnsi="宋体" w:cs="宋体" w:hint="eastAsia"/>
          <w:szCs w:val="24"/>
        </w:rPr>
        <w:t>0前）无法解密或解密失败，则投标无效。</w:t>
      </w:r>
    </w:p>
    <w:p w:rsidR="005835F8" w:rsidRDefault="0022233A">
      <w:pPr>
        <w:spacing w:line="300" w:lineRule="auto"/>
        <w:ind w:firstLine="482"/>
        <w:rPr>
          <w:b/>
          <w:bCs/>
          <w:szCs w:val="24"/>
        </w:rPr>
      </w:pPr>
      <w:bookmarkStart w:id="24" w:name="_Toc28359007"/>
      <w:bookmarkStart w:id="25" w:name="_Toc28359084"/>
      <w:bookmarkStart w:id="26" w:name="_Toc35393794"/>
      <w:bookmarkStart w:id="27" w:name="_Toc35393625"/>
      <w:r>
        <w:rPr>
          <w:rFonts w:hint="eastAsia"/>
          <w:b/>
          <w:bCs/>
          <w:szCs w:val="24"/>
        </w:rPr>
        <w:t>五、公告期限</w:t>
      </w:r>
      <w:bookmarkEnd w:id="24"/>
      <w:bookmarkEnd w:id="25"/>
      <w:bookmarkEnd w:id="26"/>
      <w:bookmarkEnd w:id="27"/>
    </w:p>
    <w:p w:rsidR="005835F8" w:rsidRDefault="0022233A">
      <w:pPr>
        <w:spacing w:line="300" w:lineRule="auto"/>
        <w:ind w:firstLine="480"/>
        <w:rPr>
          <w:rFonts w:ascii="宋体" w:hAnsi="宋体" w:cs="宋体"/>
          <w:kern w:val="0"/>
          <w:szCs w:val="24"/>
        </w:rPr>
      </w:pPr>
      <w:r>
        <w:rPr>
          <w:rFonts w:ascii="宋体" w:hAnsi="宋体" w:cs="宋体" w:hint="eastAsia"/>
          <w:kern w:val="0"/>
          <w:szCs w:val="24"/>
        </w:rPr>
        <w:t>自本公告发布之日起5个工作日。</w:t>
      </w:r>
    </w:p>
    <w:p w:rsidR="005835F8" w:rsidRDefault="0022233A">
      <w:pPr>
        <w:spacing w:line="300" w:lineRule="auto"/>
        <w:ind w:firstLine="482"/>
        <w:rPr>
          <w:b/>
          <w:bCs/>
          <w:szCs w:val="24"/>
        </w:rPr>
      </w:pPr>
      <w:bookmarkStart w:id="28" w:name="_Toc35393795"/>
      <w:bookmarkStart w:id="29" w:name="_Toc35393626"/>
      <w:r>
        <w:rPr>
          <w:rFonts w:hint="eastAsia"/>
          <w:b/>
          <w:bCs/>
          <w:szCs w:val="24"/>
        </w:rPr>
        <w:lastRenderedPageBreak/>
        <w:t>六、其他补充事宜</w:t>
      </w:r>
      <w:bookmarkEnd w:id="28"/>
      <w:bookmarkEnd w:id="29"/>
      <w:r>
        <w:rPr>
          <w:rFonts w:hint="eastAsia"/>
          <w:b/>
          <w:bCs/>
          <w:szCs w:val="24"/>
        </w:rPr>
        <w:t>：</w:t>
      </w:r>
    </w:p>
    <w:p w:rsidR="005835F8" w:rsidRDefault="0022233A">
      <w:pPr>
        <w:spacing w:line="300" w:lineRule="auto"/>
        <w:ind w:firstLine="480"/>
        <w:rPr>
          <w:rFonts w:ascii="宋体" w:hAnsi="宋体" w:cs="宋体"/>
        </w:rPr>
      </w:pPr>
      <w:bookmarkStart w:id="30" w:name="_Toc35393627"/>
      <w:bookmarkStart w:id="31" w:name="_Toc28359085"/>
      <w:bookmarkStart w:id="32" w:name="_Toc35393796"/>
      <w:bookmarkStart w:id="33" w:name="_Toc28359008"/>
      <w:r>
        <w:rPr>
          <w:rFonts w:ascii="宋体" w:hAnsi="宋体" w:cs="宋体" w:hint="eastAsia"/>
        </w:rPr>
        <w:t>1．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5835F8" w:rsidRDefault="0022233A">
      <w:pPr>
        <w:spacing w:line="300" w:lineRule="auto"/>
        <w:ind w:firstLine="480"/>
        <w:rPr>
          <w:rFonts w:ascii="宋体" w:hAnsi="宋体" w:cs="宋体"/>
        </w:rPr>
      </w:pPr>
      <w:r>
        <w:rPr>
          <w:rFonts w:ascii="宋体" w:hAnsi="宋体" w:cs="宋体" w:hint="eastAsia"/>
        </w:rPr>
        <w:t>2.《浙江省财政厅关于进一步发挥政府采购政策功能全力推动经济稳进提质的通知》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rsidR="005835F8" w:rsidRDefault="0022233A">
      <w:pPr>
        <w:spacing w:line="300" w:lineRule="auto"/>
        <w:ind w:firstLine="480"/>
        <w:rPr>
          <w:rFonts w:ascii="宋体" w:hAnsi="宋体" w:cs="宋体"/>
        </w:rPr>
      </w:pPr>
      <w:r>
        <w:rPr>
          <w:rFonts w:ascii="宋体" w:hAnsi="宋体" w:cs="宋体" w:hint="eastAsia"/>
        </w:rPr>
        <w:t>3.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5835F8" w:rsidRDefault="0022233A">
      <w:pPr>
        <w:spacing w:line="300" w:lineRule="auto"/>
        <w:ind w:firstLine="482"/>
        <w:rPr>
          <w:b/>
          <w:bCs/>
          <w:szCs w:val="24"/>
        </w:rPr>
      </w:pPr>
      <w:r>
        <w:rPr>
          <w:rFonts w:hint="eastAsia"/>
          <w:b/>
          <w:bCs/>
          <w:szCs w:val="24"/>
        </w:rPr>
        <w:t>七、对本次招标提出询问，请按以下方式联系。</w:t>
      </w:r>
      <w:bookmarkEnd w:id="30"/>
      <w:bookmarkEnd w:id="31"/>
      <w:bookmarkEnd w:id="32"/>
      <w:bookmarkEnd w:id="33"/>
    </w:p>
    <w:p w:rsidR="005835F8" w:rsidRDefault="0022233A">
      <w:pPr>
        <w:widowControl/>
        <w:shd w:val="clear" w:color="auto" w:fill="FFFFFF"/>
        <w:spacing w:line="300" w:lineRule="auto"/>
        <w:ind w:firstLine="480"/>
        <w:jc w:val="left"/>
        <w:rPr>
          <w:rFonts w:ascii="宋体" w:hAnsi="宋体" w:cs="宋体"/>
          <w:color w:val="000000"/>
          <w:szCs w:val="24"/>
        </w:rPr>
      </w:pPr>
      <w:r>
        <w:rPr>
          <w:rFonts w:ascii="宋体" w:hAnsi="宋体" w:cs="宋体" w:hint="eastAsia"/>
          <w:color w:val="000000"/>
          <w:szCs w:val="24"/>
        </w:rPr>
        <w:t>1.采购人名称：嘉善县城市建设发展管理服务中心</w:t>
      </w:r>
    </w:p>
    <w:p w:rsidR="005835F8" w:rsidRDefault="0022233A">
      <w:pPr>
        <w:widowControl/>
        <w:shd w:val="clear" w:color="auto" w:fill="FFFFFF"/>
        <w:spacing w:line="300" w:lineRule="auto"/>
        <w:ind w:firstLine="480"/>
        <w:jc w:val="left"/>
        <w:rPr>
          <w:rFonts w:ascii="宋体" w:hAnsi="宋体" w:cs="宋体"/>
          <w:szCs w:val="24"/>
        </w:rPr>
      </w:pPr>
      <w:r>
        <w:rPr>
          <w:rFonts w:ascii="宋体" w:hAnsi="宋体" w:cs="宋体" w:hint="eastAsia"/>
          <w:szCs w:val="24"/>
        </w:rPr>
        <w:t>项目联系人：</w:t>
      </w:r>
      <w:r>
        <w:rPr>
          <w:rFonts w:ascii="宋体" w:hAnsi="宋体" w:cs="宋体"/>
          <w:szCs w:val="24"/>
        </w:rPr>
        <w:t>傅琦</w:t>
      </w:r>
    </w:p>
    <w:p w:rsidR="005835F8" w:rsidRDefault="0022233A">
      <w:pPr>
        <w:widowControl/>
        <w:shd w:val="clear" w:color="auto" w:fill="FFFFFF"/>
        <w:spacing w:line="300" w:lineRule="auto"/>
        <w:ind w:firstLine="480"/>
        <w:jc w:val="left"/>
        <w:rPr>
          <w:rFonts w:ascii="宋体" w:hAnsi="宋体" w:cs="宋体"/>
          <w:szCs w:val="24"/>
        </w:rPr>
      </w:pPr>
      <w:r>
        <w:rPr>
          <w:rFonts w:ascii="宋体" w:hAnsi="宋体" w:cs="宋体" w:hint="eastAsia"/>
          <w:szCs w:val="24"/>
        </w:rPr>
        <w:t>联系电话：</w:t>
      </w:r>
      <w:r>
        <w:rPr>
          <w:rFonts w:ascii="宋体" w:hAnsi="宋体" w:cs="宋体"/>
          <w:szCs w:val="24"/>
        </w:rPr>
        <w:t>0573-84283129</w:t>
      </w:r>
    </w:p>
    <w:p w:rsidR="005835F8" w:rsidRDefault="0022233A">
      <w:pPr>
        <w:widowControl/>
        <w:shd w:val="clear" w:color="auto" w:fill="FFFFFF"/>
        <w:spacing w:line="300" w:lineRule="auto"/>
        <w:ind w:firstLine="480"/>
        <w:jc w:val="left"/>
        <w:rPr>
          <w:rFonts w:ascii="宋体" w:hAnsi="宋体" w:cs="宋体"/>
          <w:color w:val="000000"/>
          <w:szCs w:val="24"/>
        </w:rPr>
      </w:pPr>
      <w:r>
        <w:rPr>
          <w:rFonts w:ascii="宋体" w:hAnsi="宋体" w:cs="宋体" w:hint="eastAsia"/>
          <w:color w:val="000000"/>
          <w:szCs w:val="24"/>
        </w:rPr>
        <w:t>地址：嘉善县罗星街道子胥路1155号</w:t>
      </w:r>
    </w:p>
    <w:p w:rsidR="005835F8" w:rsidRDefault="0022233A">
      <w:pPr>
        <w:widowControl/>
        <w:shd w:val="clear" w:color="auto" w:fill="FFFFFF"/>
        <w:spacing w:line="300" w:lineRule="auto"/>
        <w:ind w:firstLine="480"/>
        <w:jc w:val="left"/>
        <w:rPr>
          <w:rFonts w:ascii="宋体" w:hAnsi="宋体" w:cs="宋体"/>
          <w:szCs w:val="24"/>
        </w:rPr>
      </w:pPr>
      <w:r>
        <w:rPr>
          <w:rFonts w:ascii="宋体" w:hAnsi="宋体" w:cs="宋体" w:hint="eastAsia"/>
          <w:szCs w:val="24"/>
        </w:rPr>
        <w:t>质疑答复联系人：胡莹</w:t>
      </w:r>
    </w:p>
    <w:p w:rsidR="005835F8" w:rsidRDefault="0022233A">
      <w:pPr>
        <w:widowControl/>
        <w:shd w:val="clear" w:color="auto" w:fill="FFFFFF"/>
        <w:spacing w:line="300" w:lineRule="auto"/>
        <w:ind w:firstLine="480"/>
        <w:jc w:val="left"/>
        <w:rPr>
          <w:rFonts w:ascii="宋体" w:hAnsi="宋体" w:cs="宋体"/>
          <w:szCs w:val="24"/>
        </w:rPr>
      </w:pPr>
      <w:r>
        <w:rPr>
          <w:rFonts w:ascii="宋体" w:hAnsi="宋体" w:cs="宋体" w:hint="eastAsia"/>
          <w:szCs w:val="24"/>
        </w:rPr>
        <w:t>联系电话：</w:t>
      </w:r>
      <w:r>
        <w:rPr>
          <w:rFonts w:ascii="宋体" w:hAnsi="宋体" w:cs="宋体"/>
          <w:szCs w:val="24"/>
        </w:rPr>
        <w:t>0573-84283129</w:t>
      </w:r>
    </w:p>
    <w:p w:rsidR="005835F8" w:rsidRDefault="0022233A">
      <w:pPr>
        <w:widowControl/>
        <w:shd w:val="clear" w:color="auto" w:fill="FFFFFF"/>
        <w:spacing w:line="300" w:lineRule="auto"/>
        <w:ind w:firstLine="480"/>
        <w:jc w:val="left"/>
        <w:rPr>
          <w:rFonts w:ascii="宋体" w:hAnsi="宋体" w:cs="宋体"/>
          <w:color w:val="000000"/>
          <w:szCs w:val="24"/>
        </w:rPr>
      </w:pPr>
      <w:r>
        <w:rPr>
          <w:rFonts w:ascii="宋体" w:hAnsi="宋体" w:cs="宋体" w:hint="eastAsia"/>
          <w:szCs w:val="24"/>
        </w:rPr>
        <w:t>2.采购代理机</w:t>
      </w:r>
      <w:r>
        <w:rPr>
          <w:rFonts w:ascii="宋体" w:hAnsi="宋体" w:cs="宋体" w:hint="eastAsia"/>
          <w:color w:val="000000"/>
          <w:szCs w:val="24"/>
        </w:rPr>
        <w:t>构名称：嘉兴市建新工程造价咨询事务所有限公司</w:t>
      </w:r>
    </w:p>
    <w:p w:rsidR="005835F8" w:rsidRDefault="0022233A">
      <w:pPr>
        <w:widowControl/>
        <w:shd w:val="clear" w:color="auto" w:fill="FFFFFF"/>
        <w:spacing w:line="300" w:lineRule="auto"/>
        <w:ind w:firstLine="480"/>
        <w:jc w:val="left"/>
        <w:rPr>
          <w:rFonts w:ascii="宋体" w:hAnsi="宋体" w:cs="宋体"/>
          <w:szCs w:val="24"/>
        </w:rPr>
      </w:pPr>
      <w:r>
        <w:rPr>
          <w:rFonts w:ascii="宋体" w:hAnsi="宋体" w:cs="宋体" w:hint="eastAsia"/>
          <w:color w:val="000000"/>
          <w:szCs w:val="24"/>
        </w:rPr>
        <w:t>项目联系人：</w:t>
      </w:r>
      <w:r>
        <w:rPr>
          <w:rFonts w:ascii="宋体" w:hAnsi="宋体" w:cs="宋体" w:hint="eastAsia"/>
          <w:szCs w:val="24"/>
        </w:rPr>
        <w:t>徐坤梅</w:t>
      </w:r>
    </w:p>
    <w:p w:rsidR="005835F8" w:rsidRDefault="0022233A">
      <w:pPr>
        <w:widowControl/>
        <w:shd w:val="clear" w:color="auto" w:fill="FFFFFF"/>
        <w:spacing w:line="300" w:lineRule="auto"/>
        <w:ind w:firstLine="480"/>
        <w:jc w:val="left"/>
        <w:rPr>
          <w:rFonts w:ascii="宋体" w:hAnsi="宋体" w:cs="宋体"/>
          <w:color w:val="000000"/>
          <w:szCs w:val="24"/>
        </w:rPr>
      </w:pPr>
      <w:r>
        <w:rPr>
          <w:rFonts w:ascii="宋体" w:hAnsi="宋体" w:cs="宋体" w:hint="eastAsia"/>
          <w:color w:val="000000"/>
          <w:szCs w:val="24"/>
        </w:rPr>
        <w:t>联系电话：0573-84020980</w:t>
      </w:r>
    </w:p>
    <w:p w:rsidR="005835F8" w:rsidRDefault="0022233A">
      <w:pPr>
        <w:widowControl/>
        <w:shd w:val="clear" w:color="auto" w:fill="FFFFFF"/>
        <w:spacing w:line="300" w:lineRule="auto"/>
        <w:ind w:firstLine="480"/>
        <w:jc w:val="left"/>
        <w:rPr>
          <w:rFonts w:ascii="宋体" w:hAnsi="宋体" w:cs="宋体"/>
          <w:color w:val="000000"/>
          <w:szCs w:val="24"/>
        </w:rPr>
      </w:pPr>
      <w:r>
        <w:rPr>
          <w:rFonts w:ascii="宋体" w:hAnsi="宋体" w:cs="宋体" w:hint="eastAsia"/>
          <w:color w:val="000000"/>
          <w:szCs w:val="24"/>
        </w:rPr>
        <w:t>传真：0573-84020980</w:t>
      </w:r>
    </w:p>
    <w:p w:rsidR="005835F8" w:rsidRDefault="0022233A">
      <w:pPr>
        <w:widowControl/>
        <w:shd w:val="clear" w:color="auto" w:fill="FFFFFF"/>
        <w:spacing w:line="300" w:lineRule="auto"/>
        <w:ind w:firstLine="480"/>
        <w:jc w:val="left"/>
        <w:rPr>
          <w:rFonts w:ascii="宋体" w:hAnsi="宋体" w:cs="宋体"/>
          <w:color w:val="000000"/>
          <w:szCs w:val="24"/>
        </w:rPr>
      </w:pPr>
      <w:r>
        <w:rPr>
          <w:rFonts w:ascii="宋体" w:hAnsi="宋体" w:cs="宋体" w:hint="eastAsia"/>
          <w:color w:val="000000"/>
          <w:szCs w:val="24"/>
        </w:rPr>
        <w:t>地址：嘉善县罗星街道乔克国贸中心2-1407室</w:t>
      </w:r>
    </w:p>
    <w:p w:rsidR="005835F8" w:rsidRDefault="0022233A">
      <w:pPr>
        <w:widowControl/>
        <w:shd w:val="clear" w:color="auto" w:fill="FFFFFF"/>
        <w:spacing w:line="300" w:lineRule="auto"/>
        <w:ind w:firstLine="480"/>
        <w:jc w:val="left"/>
        <w:rPr>
          <w:rFonts w:ascii="宋体" w:hAnsi="宋体" w:cs="宋体"/>
          <w:color w:val="000000"/>
          <w:szCs w:val="24"/>
        </w:rPr>
      </w:pPr>
      <w:r>
        <w:rPr>
          <w:rFonts w:ascii="宋体" w:hAnsi="宋体" w:cs="宋体" w:hint="eastAsia"/>
          <w:color w:val="000000"/>
          <w:szCs w:val="24"/>
        </w:rPr>
        <w:t>质疑答复联系人：金丽姗</w:t>
      </w:r>
    </w:p>
    <w:p w:rsidR="005835F8" w:rsidRDefault="0022233A">
      <w:pPr>
        <w:widowControl/>
        <w:shd w:val="clear" w:color="auto" w:fill="FFFFFF"/>
        <w:spacing w:line="300" w:lineRule="auto"/>
        <w:ind w:firstLine="480"/>
        <w:jc w:val="left"/>
        <w:rPr>
          <w:rFonts w:ascii="宋体" w:hAnsi="宋体" w:cs="宋体"/>
          <w:color w:val="000000"/>
          <w:szCs w:val="24"/>
        </w:rPr>
      </w:pPr>
      <w:r>
        <w:rPr>
          <w:rFonts w:ascii="宋体" w:hAnsi="宋体" w:cs="宋体" w:hint="eastAsia"/>
          <w:color w:val="000000"/>
          <w:szCs w:val="24"/>
        </w:rPr>
        <w:t>联系电话：15726929685</w:t>
      </w:r>
    </w:p>
    <w:p w:rsidR="005835F8" w:rsidRDefault="0022233A">
      <w:pPr>
        <w:widowControl/>
        <w:shd w:val="clear" w:color="auto" w:fill="FFFFFF"/>
        <w:spacing w:line="300" w:lineRule="auto"/>
        <w:ind w:firstLine="480"/>
        <w:jc w:val="left"/>
        <w:rPr>
          <w:rFonts w:ascii="宋体" w:hAnsi="宋体" w:cs="宋体"/>
          <w:color w:val="000000"/>
          <w:szCs w:val="24"/>
        </w:rPr>
      </w:pPr>
      <w:r>
        <w:rPr>
          <w:rFonts w:ascii="宋体" w:hAnsi="宋体" w:cs="宋体" w:hint="eastAsia"/>
          <w:color w:val="000000"/>
          <w:szCs w:val="24"/>
        </w:rPr>
        <w:t>地址：嘉善县罗星街道乔克国贸中心2-1407室</w:t>
      </w:r>
    </w:p>
    <w:p w:rsidR="005835F8" w:rsidRDefault="0022233A">
      <w:pPr>
        <w:widowControl/>
        <w:shd w:val="clear" w:color="auto" w:fill="FFFFFF"/>
        <w:spacing w:line="300" w:lineRule="auto"/>
        <w:ind w:firstLine="480"/>
        <w:jc w:val="left"/>
        <w:rPr>
          <w:rFonts w:ascii="宋体" w:hAnsi="宋体" w:cs="宋体"/>
          <w:color w:val="000000"/>
          <w:szCs w:val="24"/>
        </w:rPr>
      </w:pPr>
      <w:r>
        <w:rPr>
          <w:rFonts w:ascii="宋体" w:hAnsi="宋体" w:cs="宋体" w:hint="eastAsia"/>
          <w:color w:val="000000"/>
          <w:szCs w:val="24"/>
        </w:rPr>
        <w:t>3.同级政府采购监督管理部门名称：嘉善县财政局</w:t>
      </w:r>
    </w:p>
    <w:p w:rsidR="005835F8" w:rsidRDefault="0022233A">
      <w:pPr>
        <w:widowControl/>
        <w:shd w:val="clear" w:color="auto" w:fill="FFFFFF"/>
        <w:spacing w:line="300" w:lineRule="auto"/>
        <w:ind w:firstLine="480"/>
        <w:jc w:val="left"/>
        <w:rPr>
          <w:rFonts w:ascii="宋体" w:hAnsi="宋体" w:cs="宋体"/>
          <w:color w:val="000000"/>
          <w:szCs w:val="24"/>
        </w:rPr>
      </w:pPr>
      <w:r>
        <w:rPr>
          <w:rFonts w:ascii="宋体" w:hAnsi="宋体" w:cs="宋体" w:hint="eastAsia"/>
          <w:color w:val="000000"/>
          <w:szCs w:val="24"/>
        </w:rPr>
        <w:t>联系人：刘先生</w:t>
      </w:r>
    </w:p>
    <w:p w:rsidR="005835F8" w:rsidRDefault="0022233A">
      <w:pPr>
        <w:widowControl/>
        <w:shd w:val="clear" w:color="auto" w:fill="FFFFFF"/>
        <w:spacing w:line="300" w:lineRule="auto"/>
        <w:ind w:firstLine="480"/>
        <w:jc w:val="left"/>
        <w:rPr>
          <w:rFonts w:ascii="宋体" w:hAnsi="宋体" w:cs="宋体"/>
          <w:color w:val="000000"/>
          <w:szCs w:val="24"/>
        </w:rPr>
      </w:pPr>
      <w:r>
        <w:rPr>
          <w:rFonts w:ascii="宋体" w:hAnsi="宋体" w:cs="宋体" w:hint="eastAsia"/>
          <w:color w:val="000000"/>
          <w:szCs w:val="24"/>
        </w:rPr>
        <w:t>监督投诉电话：0573-84122310</w:t>
      </w:r>
    </w:p>
    <w:p w:rsidR="005835F8" w:rsidRDefault="0022233A">
      <w:pPr>
        <w:widowControl/>
        <w:shd w:val="clear" w:color="auto" w:fill="FFFFFF"/>
        <w:spacing w:line="300" w:lineRule="auto"/>
        <w:ind w:firstLine="480"/>
        <w:jc w:val="left"/>
        <w:rPr>
          <w:rFonts w:ascii="宋体" w:hAnsi="宋体" w:cs="宋体"/>
          <w:color w:val="000000"/>
          <w:szCs w:val="24"/>
        </w:rPr>
      </w:pPr>
      <w:r>
        <w:rPr>
          <w:rFonts w:ascii="宋体" w:hAnsi="宋体" w:cs="宋体" w:hint="eastAsia"/>
          <w:color w:val="000000"/>
          <w:szCs w:val="24"/>
        </w:rPr>
        <w:t>传真：0573-84122528</w:t>
      </w:r>
    </w:p>
    <w:p w:rsidR="005835F8" w:rsidRDefault="0022233A">
      <w:pPr>
        <w:widowControl/>
        <w:shd w:val="clear" w:color="auto" w:fill="FFFFFF"/>
        <w:spacing w:line="300" w:lineRule="auto"/>
        <w:ind w:firstLine="480"/>
        <w:jc w:val="left"/>
        <w:rPr>
          <w:rFonts w:ascii="宋体" w:hAnsi="宋体" w:cs="宋体"/>
          <w:color w:val="000000"/>
          <w:szCs w:val="24"/>
        </w:rPr>
        <w:sectPr w:rsidR="005835F8">
          <w:footerReference w:type="default" r:id="rId23"/>
          <w:pgSz w:w="11906" w:h="16838"/>
          <w:pgMar w:top="1418" w:right="1077" w:bottom="1418" w:left="1077" w:header="851" w:footer="851" w:gutter="0"/>
          <w:pgNumType w:start="1"/>
          <w:cols w:space="720"/>
          <w:docGrid w:linePitch="381"/>
        </w:sectPr>
      </w:pPr>
      <w:r>
        <w:rPr>
          <w:rFonts w:ascii="宋体" w:hAnsi="宋体" w:cs="宋体" w:hint="eastAsia"/>
          <w:color w:val="000000"/>
          <w:szCs w:val="24"/>
        </w:rPr>
        <w:t>地址：嘉善县解放东路318号</w:t>
      </w:r>
    </w:p>
    <w:p w:rsidR="005835F8" w:rsidRDefault="0022233A">
      <w:pPr>
        <w:pStyle w:val="aff"/>
        <w:spacing w:before="0" w:after="0"/>
        <w:ind w:firstLine="643"/>
      </w:pPr>
      <w:bookmarkStart w:id="34" w:name="_Toc3327"/>
      <w:r>
        <w:rPr>
          <w:rFonts w:hint="eastAsia"/>
        </w:rPr>
        <w:lastRenderedPageBreak/>
        <w:t>第二章</w:t>
      </w:r>
      <w:r>
        <w:rPr>
          <w:rFonts w:hint="eastAsia"/>
        </w:rPr>
        <w:t xml:space="preserve">  </w:t>
      </w:r>
      <w:r>
        <w:rPr>
          <w:rFonts w:hint="eastAsia"/>
        </w:rPr>
        <w:t>采购需求</w:t>
      </w:r>
      <w:bookmarkEnd w:id="34"/>
    </w:p>
    <w:p w:rsidR="005835F8" w:rsidRDefault="0022233A">
      <w:pPr>
        <w:pStyle w:val="af1"/>
        <w:snapToGrid w:val="0"/>
        <w:spacing w:beforeLines="0" w:afterLines="0" w:line="300" w:lineRule="auto"/>
        <w:ind w:firstLine="480"/>
        <w:rPr>
          <w:rFonts w:hAnsi="宋体" w:cs="宋体"/>
          <w:color w:val="000000"/>
          <w:sz w:val="24"/>
          <w:szCs w:val="24"/>
        </w:rPr>
      </w:pPr>
      <w:r>
        <w:rPr>
          <w:rFonts w:hAnsi="宋体" w:cs="宋体" w:hint="eastAsia"/>
          <w:color w:val="000000"/>
          <w:sz w:val="24"/>
          <w:szCs w:val="24"/>
        </w:rPr>
        <w:t>编号：JXZX（S）-2022-G11</w:t>
      </w:r>
    </w:p>
    <w:p w:rsidR="005835F8" w:rsidRDefault="0022233A">
      <w:pPr>
        <w:pStyle w:val="af1"/>
        <w:snapToGrid w:val="0"/>
        <w:spacing w:beforeLines="0" w:afterLines="0" w:line="300" w:lineRule="auto"/>
        <w:ind w:firstLine="480"/>
        <w:rPr>
          <w:rFonts w:hAnsi="宋体" w:cs="宋体"/>
          <w:color w:val="000000"/>
          <w:sz w:val="24"/>
          <w:szCs w:val="24"/>
        </w:rPr>
      </w:pPr>
      <w:r>
        <w:rPr>
          <w:rFonts w:hAnsi="宋体" w:cs="宋体" w:hint="eastAsia"/>
          <w:color w:val="000000"/>
          <w:sz w:val="24"/>
          <w:szCs w:val="24"/>
        </w:rPr>
        <w:t>采购单位名称：</w:t>
      </w:r>
      <w:r>
        <w:rPr>
          <w:rFonts w:hAnsi="宋体" w:cs="宋体" w:hint="eastAsia"/>
          <w:sz w:val="24"/>
        </w:rPr>
        <w:t>嘉善县城市建设发展管理服务中心</w:t>
      </w:r>
    </w:p>
    <w:p w:rsidR="005835F8" w:rsidRDefault="0022233A">
      <w:pPr>
        <w:pStyle w:val="af1"/>
        <w:snapToGrid w:val="0"/>
        <w:spacing w:beforeLines="0" w:afterLines="0" w:line="300" w:lineRule="auto"/>
        <w:ind w:firstLine="480"/>
        <w:rPr>
          <w:rFonts w:hAnsi="宋体" w:cs="宋体"/>
          <w:sz w:val="24"/>
        </w:rPr>
      </w:pPr>
      <w:r>
        <w:rPr>
          <w:rFonts w:hAnsi="宋体" w:cs="宋体" w:hint="eastAsia"/>
          <w:sz w:val="24"/>
          <w:szCs w:val="24"/>
        </w:rPr>
        <w:t>项目名</w:t>
      </w:r>
      <w:r>
        <w:rPr>
          <w:rFonts w:hAnsi="宋体" w:cs="宋体" w:hint="eastAsia"/>
          <w:sz w:val="24"/>
        </w:rPr>
        <w:t>称：</w:t>
      </w:r>
      <w:bookmarkStart w:id="35" w:name="_Toc13254"/>
      <w:r>
        <w:rPr>
          <w:rFonts w:hAnsi="宋体" w:cs="宋体" w:hint="eastAsia"/>
          <w:sz w:val="24"/>
        </w:rPr>
        <w:t>公园儿童游乐场改造-游乐设施采购及安装工程</w:t>
      </w:r>
    </w:p>
    <w:p w:rsidR="005835F8" w:rsidRDefault="005835F8">
      <w:pPr>
        <w:spacing w:line="300" w:lineRule="auto"/>
        <w:ind w:firstLineChars="0" w:firstLine="0"/>
        <w:rPr>
          <w:rFonts w:ascii="宋体" w:hAnsi="宋体" w:cs="宋体"/>
          <w:b/>
          <w:bCs/>
          <w:szCs w:val="24"/>
        </w:rPr>
      </w:pPr>
    </w:p>
    <w:p w:rsidR="005835F8" w:rsidRDefault="0022233A">
      <w:pPr>
        <w:tabs>
          <w:tab w:val="left" w:pos="3060"/>
        </w:tabs>
        <w:ind w:firstLine="482"/>
        <w:contextualSpacing/>
        <w:rPr>
          <w:rFonts w:ascii="宋体" w:hAnsi="宋体" w:cs="Arial"/>
          <w:b/>
          <w:szCs w:val="24"/>
        </w:rPr>
      </w:pPr>
      <w:r>
        <w:rPr>
          <w:rFonts w:ascii="宋体" w:hAnsi="宋体" w:cs="Arial" w:hint="eastAsia"/>
          <w:b/>
          <w:szCs w:val="24"/>
        </w:rPr>
        <w:t>一、采购清单：</w:t>
      </w:r>
    </w:p>
    <w:tbl>
      <w:tblPr>
        <w:tblW w:w="14567"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268"/>
        <w:gridCol w:w="4003"/>
        <w:gridCol w:w="5953"/>
        <w:gridCol w:w="709"/>
        <w:gridCol w:w="959"/>
      </w:tblGrid>
      <w:tr w:rsidR="005835F8">
        <w:trPr>
          <w:trHeight w:val="454"/>
          <w:tblHeader/>
          <w:jc w:val="center"/>
        </w:trPr>
        <w:tc>
          <w:tcPr>
            <w:tcW w:w="675" w:type="dxa"/>
            <w:vAlign w:val="center"/>
          </w:tcPr>
          <w:p w:rsidR="005835F8" w:rsidRDefault="0022233A">
            <w:pPr>
              <w:widowControl/>
              <w:ind w:firstLineChars="0" w:firstLine="0"/>
              <w:rPr>
                <w:rFonts w:ascii="宋体" w:hAnsi="宋体" w:cs="Arial"/>
                <w:b/>
                <w:color w:val="000000"/>
                <w:kern w:val="0"/>
                <w:sz w:val="21"/>
                <w:szCs w:val="21"/>
              </w:rPr>
            </w:pPr>
            <w:r>
              <w:rPr>
                <w:rFonts w:ascii="宋体" w:hAnsi="宋体" w:cs="Arial" w:hint="eastAsia"/>
                <w:b/>
                <w:color w:val="000000"/>
                <w:kern w:val="0"/>
                <w:sz w:val="21"/>
                <w:szCs w:val="21"/>
              </w:rPr>
              <w:t>序号</w:t>
            </w:r>
          </w:p>
        </w:tc>
        <w:tc>
          <w:tcPr>
            <w:tcW w:w="2268" w:type="dxa"/>
            <w:vAlign w:val="center"/>
          </w:tcPr>
          <w:p w:rsidR="005835F8" w:rsidRDefault="0022233A">
            <w:pPr>
              <w:widowControl/>
              <w:ind w:firstLineChars="0" w:firstLine="0"/>
              <w:jc w:val="center"/>
              <w:rPr>
                <w:rFonts w:ascii="宋体" w:hAnsi="宋体" w:cs="Arial"/>
                <w:b/>
                <w:color w:val="000000"/>
                <w:kern w:val="0"/>
                <w:sz w:val="21"/>
                <w:szCs w:val="21"/>
              </w:rPr>
            </w:pPr>
            <w:r>
              <w:rPr>
                <w:rFonts w:ascii="宋体" w:hAnsi="宋体" w:cs="Arial" w:hint="eastAsia"/>
                <w:b/>
                <w:color w:val="000000"/>
                <w:kern w:val="0"/>
                <w:sz w:val="21"/>
                <w:szCs w:val="21"/>
              </w:rPr>
              <w:t>设备名称</w:t>
            </w:r>
          </w:p>
        </w:tc>
        <w:tc>
          <w:tcPr>
            <w:tcW w:w="4003" w:type="dxa"/>
            <w:vAlign w:val="center"/>
          </w:tcPr>
          <w:p w:rsidR="005835F8" w:rsidRDefault="0022233A">
            <w:pPr>
              <w:widowControl/>
              <w:ind w:firstLineChars="0" w:firstLine="0"/>
              <w:jc w:val="center"/>
              <w:rPr>
                <w:rFonts w:ascii="宋体" w:hAnsi="宋体" w:cs="Arial"/>
                <w:b/>
                <w:color w:val="000000"/>
                <w:kern w:val="0"/>
                <w:sz w:val="21"/>
                <w:szCs w:val="21"/>
              </w:rPr>
            </w:pPr>
            <w:r>
              <w:rPr>
                <w:rFonts w:ascii="宋体" w:hAnsi="宋体" w:cs="Arial" w:hint="eastAsia"/>
                <w:b/>
                <w:color w:val="000000"/>
                <w:kern w:val="0"/>
                <w:sz w:val="21"/>
                <w:szCs w:val="21"/>
              </w:rPr>
              <w:t>参考图片</w:t>
            </w:r>
          </w:p>
        </w:tc>
        <w:tc>
          <w:tcPr>
            <w:tcW w:w="5953" w:type="dxa"/>
            <w:vAlign w:val="center"/>
          </w:tcPr>
          <w:p w:rsidR="005835F8" w:rsidRDefault="0022233A">
            <w:pPr>
              <w:widowControl/>
              <w:ind w:firstLineChars="0" w:firstLine="0"/>
              <w:jc w:val="center"/>
              <w:rPr>
                <w:rFonts w:ascii="宋体" w:hAnsi="宋体" w:cs="Arial"/>
                <w:b/>
                <w:color w:val="000000"/>
                <w:kern w:val="0"/>
                <w:sz w:val="21"/>
                <w:szCs w:val="21"/>
              </w:rPr>
            </w:pPr>
            <w:r>
              <w:rPr>
                <w:rFonts w:ascii="宋体" w:hAnsi="宋体" w:cs="Arial" w:hint="eastAsia"/>
                <w:b/>
                <w:color w:val="000000"/>
                <w:kern w:val="0"/>
                <w:sz w:val="21"/>
                <w:szCs w:val="21"/>
              </w:rPr>
              <w:t>技术参数要求</w:t>
            </w:r>
          </w:p>
        </w:tc>
        <w:tc>
          <w:tcPr>
            <w:tcW w:w="709" w:type="dxa"/>
            <w:vAlign w:val="center"/>
          </w:tcPr>
          <w:p w:rsidR="005835F8" w:rsidRDefault="0022233A">
            <w:pPr>
              <w:widowControl/>
              <w:ind w:firstLineChars="0" w:firstLine="0"/>
              <w:rPr>
                <w:rFonts w:ascii="宋体" w:hAnsi="宋体" w:cs="Arial"/>
                <w:b/>
                <w:color w:val="000000"/>
                <w:kern w:val="0"/>
                <w:sz w:val="21"/>
                <w:szCs w:val="21"/>
              </w:rPr>
            </w:pPr>
            <w:r>
              <w:rPr>
                <w:rFonts w:ascii="宋体" w:hAnsi="宋体" w:cs="Arial" w:hint="eastAsia"/>
                <w:b/>
                <w:color w:val="000000"/>
                <w:kern w:val="0"/>
                <w:sz w:val="21"/>
                <w:szCs w:val="21"/>
              </w:rPr>
              <w:t>单位</w:t>
            </w:r>
          </w:p>
        </w:tc>
        <w:tc>
          <w:tcPr>
            <w:tcW w:w="959" w:type="dxa"/>
            <w:vAlign w:val="center"/>
          </w:tcPr>
          <w:p w:rsidR="005835F8" w:rsidRDefault="0022233A">
            <w:pPr>
              <w:widowControl/>
              <w:ind w:firstLineChars="0" w:firstLine="0"/>
              <w:jc w:val="center"/>
              <w:rPr>
                <w:rFonts w:ascii="宋体" w:hAnsi="宋体" w:cs="Arial"/>
                <w:b/>
                <w:color w:val="000000"/>
                <w:kern w:val="0"/>
                <w:sz w:val="21"/>
                <w:szCs w:val="21"/>
              </w:rPr>
            </w:pPr>
            <w:r>
              <w:rPr>
                <w:rFonts w:ascii="宋体" w:hAnsi="宋体" w:cs="Arial" w:hint="eastAsia"/>
                <w:b/>
                <w:color w:val="000000"/>
                <w:kern w:val="0"/>
                <w:sz w:val="21"/>
                <w:szCs w:val="21"/>
              </w:rPr>
              <w:t>数量</w:t>
            </w:r>
          </w:p>
        </w:tc>
      </w:tr>
      <w:tr w:rsidR="005835F8">
        <w:trPr>
          <w:trHeight w:val="454"/>
          <w:jc w:val="center"/>
        </w:trPr>
        <w:tc>
          <w:tcPr>
            <w:tcW w:w="14567" w:type="dxa"/>
            <w:gridSpan w:val="6"/>
            <w:shd w:val="clear" w:color="000000" w:fill="FFFFFF"/>
            <w:vAlign w:val="center"/>
          </w:tcPr>
          <w:p w:rsidR="005835F8" w:rsidRDefault="0022233A">
            <w:pPr>
              <w:widowControl/>
              <w:ind w:firstLineChars="0" w:firstLine="0"/>
              <w:jc w:val="center"/>
              <w:rPr>
                <w:rFonts w:ascii="宋体" w:hAnsi="宋体" w:cs="Arial"/>
                <w:b/>
                <w:color w:val="000000"/>
                <w:kern w:val="0"/>
                <w:sz w:val="21"/>
                <w:szCs w:val="21"/>
              </w:rPr>
            </w:pPr>
            <w:r>
              <w:rPr>
                <w:rFonts w:ascii="宋体" w:hAnsi="宋体" w:cs="Arial" w:hint="eastAsia"/>
                <w:b/>
                <w:color w:val="000000"/>
                <w:kern w:val="0"/>
                <w:sz w:val="21"/>
                <w:szCs w:val="21"/>
              </w:rPr>
              <w:t>一、柳州公园</w:t>
            </w:r>
          </w:p>
        </w:tc>
      </w:tr>
      <w:tr w:rsidR="005835F8">
        <w:trPr>
          <w:trHeight w:val="454"/>
          <w:jc w:val="center"/>
        </w:trPr>
        <w:tc>
          <w:tcPr>
            <w:tcW w:w="675"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w:t>
            </w:r>
          </w:p>
        </w:tc>
        <w:tc>
          <w:tcPr>
            <w:tcW w:w="2268" w:type="dxa"/>
            <w:shd w:val="clear" w:color="000000" w:fill="FFFFFF"/>
            <w:vAlign w:val="center"/>
          </w:tcPr>
          <w:p w:rsidR="005835F8" w:rsidRDefault="0022233A">
            <w:pPr>
              <w:widowControl/>
              <w:ind w:firstLineChars="0" w:firstLine="0"/>
              <w:jc w:val="left"/>
              <w:rPr>
                <w:rFonts w:ascii="宋体" w:hAnsi="宋体" w:cs="Arial"/>
                <w:color w:val="000000"/>
                <w:kern w:val="0"/>
                <w:sz w:val="21"/>
                <w:szCs w:val="21"/>
              </w:rPr>
            </w:pPr>
            <w:r>
              <w:rPr>
                <w:rFonts w:ascii="宋体" w:hAnsi="宋体" w:cs="Arial" w:hint="eastAsia"/>
                <w:color w:val="000000"/>
                <w:kern w:val="0"/>
                <w:sz w:val="21"/>
                <w:szCs w:val="21"/>
              </w:rPr>
              <w:t>鲸鱼攀爬</w:t>
            </w:r>
          </w:p>
          <w:p w:rsidR="005835F8" w:rsidRDefault="0022233A">
            <w:pPr>
              <w:widowControl/>
              <w:ind w:firstLineChars="0" w:firstLine="0"/>
              <w:jc w:val="left"/>
              <w:rPr>
                <w:rFonts w:ascii="宋体" w:hAnsi="宋体" w:cs="Arial"/>
                <w:color w:val="000000"/>
                <w:kern w:val="0"/>
                <w:sz w:val="21"/>
                <w:szCs w:val="21"/>
              </w:rPr>
            </w:pPr>
            <w:r>
              <w:rPr>
                <w:rFonts w:ascii="宋体" w:hAnsi="宋体" w:cs="Arial" w:hint="eastAsia"/>
                <w:color w:val="000000"/>
                <w:kern w:val="0"/>
                <w:sz w:val="21"/>
                <w:szCs w:val="21"/>
              </w:rPr>
              <w:t>14900×8600×5700mm（±5%）</w:t>
            </w:r>
          </w:p>
        </w:tc>
        <w:tc>
          <w:tcPr>
            <w:tcW w:w="4003" w:type="dxa"/>
            <w:shd w:val="clear" w:color="000000" w:fill="FFFFFF"/>
            <w:vAlign w:val="center"/>
          </w:tcPr>
          <w:p w:rsidR="005835F8" w:rsidRDefault="0022233A">
            <w:pPr>
              <w:widowControl/>
              <w:spacing w:line="300" w:lineRule="auto"/>
              <w:ind w:firstLineChars="0" w:firstLine="0"/>
              <w:contextualSpacing/>
              <w:jc w:val="center"/>
              <w:rPr>
                <w:rFonts w:ascii="宋体" w:hAnsi="宋体" w:cs="Arial"/>
                <w:color w:val="000000"/>
                <w:kern w:val="0"/>
                <w:sz w:val="21"/>
                <w:szCs w:val="21"/>
              </w:rPr>
            </w:pPr>
            <w:r>
              <w:rPr>
                <w:rFonts w:ascii="宋体" w:hAnsi="宋体" w:cs="Arial"/>
                <w:noProof/>
                <w:color w:val="000000"/>
                <w:kern w:val="0"/>
                <w:sz w:val="21"/>
                <w:szCs w:val="21"/>
              </w:rPr>
              <w:drawing>
                <wp:inline distT="0" distB="0" distL="0" distR="0">
                  <wp:extent cx="2145030" cy="2447925"/>
                  <wp:effectExtent l="0" t="0" r="7620" b="0"/>
                  <wp:docPr id="2" name="图片 2" descr="C:\Users\ADMINI~1\AppData\Local\Temp\16536424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1653642449(1).png"/>
                          <pic:cNvPicPr>
                            <a:picLocks noChangeAspect="1" noChangeArrowheads="1"/>
                          </pic:cNvPicPr>
                        </pic:nvPicPr>
                        <pic:blipFill>
                          <a:blip r:embed="rId24">
                            <a:extLst>
                              <a:ext uri="{28A0092B-C50C-407E-A947-70E740481C1C}">
                                <a14:useLocalDpi xmlns:a14="http://schemas.microsoft.com/office/drawing/2010/main" val="0"/>
                              </a:ext>
                            </a:extLst>
                          </a:blip>
                          <a:srcRect l="10033" t="-10428" r="12035" b="10428"/>
                          <a:stretch>
                            <a:fillRect/>
                          </a:stretch>
                        </pic:blipFill>
                        <pic:spPr>
                          <a:xfrm>
                            <a:off x="0" y="0"/>
                            <a:ext cx="2145600" cy="2448000"/>
                          </a:xfrm>
                          <a:prstGeom prst="rect">
                            <a:avLst/>
                          </a:prstGeom>
                          <a:noFill/>
                          <a:ln>
                            <a:noFill/>
                          </a:ln>
                        </pic:spPr>
                      </pic:pic>
                    </a:graphicData>
                  </a:graphic>
                </wp:inline>
              </w:drawing>
            </w:r>
          </w:p>
        </w:tc>
        <w:tc>
          <w:tcPr>
            <w:tcW w:w="5953" w:type="dxa"/>
            <w:shd w:val="clear" w:color="000000" w:fill="FFFFFF"/>
            <w:vAlign w:val="center"/>
          </w:tcPr>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1.主立柱采用直径≥114mm圆管镀锌钢管管材，壁厚为≥2.5mm钢管。</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2.框架采用不小于60*60*2.5mm镀锌管焊接而成。</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3.绳网采用直径不小于16mm的6股钢芯绳。</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4.整套设施结构稳固，各连接部位安全可靠，滚塑件表面光滑无毛边、无凸点和凹痕，钢制部件棱角均采用圆滑过渡，更具安全性，设施和基础连接牢固，稳定性好。</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5.圆管无封片处采用管堵封口，避免淋入雨水,预防圆管内部生锈。</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6.内部攀爬板采用不小于15mm厚单色PE板。</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7.不存在卡夹，衣服、头发钩挂或缠绕结构。</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8.紧固件材质为3</w:t>
            </w:r>
            <w:r>
              <w:rPr>
                <w:rFonts w:ascii="宋体" w:hAnsi="宋体" w:cs="Arial"/>
                <w:color w:val="000000" w:themeColor="text1"/>
                <w:kern w:val="0"/>
                <w:sz w:val="21"/>
                <w:szCs w:val="21"/>
              </w:rPr>
              <w:t>04</w:t>
            </w:r>
            <w:r>
              <w:rPr>
                <w:rFonts w:ascii="宋体" w:hAnsi="宋体" w:cs="Arial" w:hint="eastAsia"/>
                <w:color w:val="000000" w:themeColor="text1"/>
                <w:kern w:val="0"/>
                <w:sz w:val="21"/>
                <w:szCs w:val="21"/>
              </w:rPr>
              <w:t>不锈钢，防盗、防锈、防松，需专用工具方可拆卸。</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color w:val="000000" w:themeColor="text1"/>
                <w:kern w:val="0"/>
                <w:sz w:val="21"/>
                <w:szCs w:val="21"/>
              </w:rPr>
              <w:t>9</w:t>
            </w:r>
            <w:r>
              <w:rPr>
                <w:rFonts w:ascii="宋体" w:hAnsi="宋体" w:cs="Arial" w:hint="eastAsia"/>
                <w:color w:val="000000" w:themeColor="text1"/>
                <w:kern w:val="0"/>
                <w:sz w:val="21"/>
                <w:szCs w:val="21"/>
              </w:rPr>
              <w:t>.基础：含挖填土、混凝土基础、垫层、钢筋、预埋件等，必须满足安全、使用要求。</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color w:val="000000" w:themeColor="text1"/>
                <w:kern w:val="0"/>
                <w:sz w:val="21"/>
                <w:szCs w:val="21"/>
              </w:rPr>
              <w:t>10</w:t>
            </w:r>
            <w:r>
              <w:rPr>
                <w:rFonts w:ascii="宋体" w:hAnsi="宋体" w:cs="Arial" w:hint="eastAsia"/>
                <w:color w:val="000000" w:themeColor="text1"/>
                <w:kern w:val="0"/>
                <w:sz w:val="21"/>
                <w:szCs w:val="21"/>
              </w:rPr>
              <w:t>.其它：未详尽部分见参考图片，中标单位二次深化设计，结算单价不做调整。</w:t>
            </w:r>
          </w:p>
          <w:p w:rsidR="005835F8" w:rsidRDefault="0022233A">
            <w:pPr>
              <w:pStyle w:val="a0"/>
              <w:ind w:firstLineChars="0" w:firstLine="0"/>
              <w:rPr>
                <w:color w:val="000000" w:themeColor="text1"/>
              </w:rPr>
            </w:pPr>
            <w:r>
              <w:rPr>
                <w:rFonts w:hAnsi="宋体" w:cs="Arial" w:hint="eastAsia"/>
                <w:color w:val="000000" w:themeColor="text1"/>
                <w:sz w:val="21"/>
                <w:szCs w:val="21"/>
              </w:rPr>
              <w:lastRenderedPageBreak/>
              <w:t>1</w:t>
            </w:r>
            <w:r>
              <w:rPr>
                <w:rFonts w:hAnsi="宋体" w:cs="Arial"/>
                <w:color w:val="000000" w:themeColor="text1"/>
                <w:sz w:val="21"/>
                <w:szCs w:val="21"/>
              </w:rPr>
              <w:t>1.</w:t>
            </w:r>
            <w:r>
              <w:rPr>
                <w:rFonts w:hAnsi="宋体" w:cs="Arial" w:hint="eastAsia"/>
                <w:color w:val="000000" w:themeColor="text1"/>
                <w:sz w:val="21"/>
                <w:szCs w:val="21"/>
              </w:rPr>
              <w:t>投标人需在投标文件中提供产品承重计算报告和基础施工图。</w:t>
            </w:r>
          </w:p>
        </w:tc>
        <w:tc>
          <w:tcPr>
            <w:tcW w:w="70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lastRenderedPageBreak/>
              <w:t>套</w:t>
            </w:r>
          </w:p>
        </w:tc>
        <w:tc>
          <w:tcPr>
            <w:tcW w:w="95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w:t>
            </w:r>
          </w:p>
        </w:tc>
      </w:tr>
      <w:tr w:rsidR="005835F8">
        <w:trPr>
          <w:trHeight w:val="454"/>
          <w:jc w:val="center"/>
        </w:trPr>
        <w:tc>
          <w:tcPr>
            <w:tcW w:w="675"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2</w:t>
            </w:r>
          </w:p>
        </w:tc>
        <w:tc>
          <w:tcPr>
            <w:tcW w:w="2268" w:type="dxa"/>
            <w:shd w:val="clear" w:color="000000" w:fill="FFFFFF"/>
            <w:vAlign w:val="center"/>
          </w:tcPr>
          <w:p w:rsidR="005835F8" w:rsidRDefault="0022233A">
            <w:pPr>
              <w:widowControl/>
              <w:ind w:firstLineChars="0" w:firstLine="0"/>
              <w:jc w:val="left"/>
              <w:rPr>
                <w:rFonts w:ascii="宋体" w:hAnsi="宋体" w:cs="Arial"/>
                <w:color w:val="000000"/>
                <w:kern w:val="0"/>
                <w:sz w:val="21"/>
                <w:szCs w:val="21"/>
              </w:rPr>
            </w:pPr>
            <w:r>
              <w:rPr>
                <w:rFonts w:ascii="宋体" w:hAnsi="宋体" w:cs="Arial" w:hint="eastAsia"/>
                <w:color w:val="000000"/>
                <w:kern w:val="0"/>
                <w:sz w:val="21"/>
                <w:szCs w:val="21"/>
              </w:rPr>
              <w:t>海盗船</w:t>
            </w:r>
          </w:p>
          <w:p w:rsidR="005835F8" w:rsidRDefault="0022233A">
            <w:pPr>
              <w:widowControl/>
              <w:ind w:firstLineChars="0" w:firstLine="0"/>
              <w:jc w:val="left"/>
              <w:rPr>
                <w:rFonts w:ascii="宋体" w:hAnsi="宋体" w:cs="Arial"/>
                <w:color w:val="000000"/>
                <w:kern w:val="0"/>
                <w:sz w:val="21"/>
                <w:szCs w:val="21"/>
              </w:rPr>
            </w:pPr>
            <w:r>
              <w:rPr>
                <w:rFonts w:ascii="宋体" w:hAnsi="宋体" w:cs="Arial" w:hint="eastAsia"/>
                <w:color w:val="000000"/>
                <w:kern w:val="0"/>
                <w:sz w:val="21"/>
                <w:szCs w:val="21"/>
              </w:rPr>
              <w:t>14300×9050×6900mm（±5%）</w:t>
            </w:r>
          </w:p>
        </w:tc>
        <w:tc>
          <w:tcPr>
            <w:tcW w:w="4003" w:type="dxa"/>
            <w:shd w:val="clear" w:color="000000" w:fill="FFFFFF"/>
            <w:vAlign w:val="center"/>
          </w:tcPr>
          <w:p w:rsidR="005835F8" w:rsidRDefault="0022233A">
            <w:pPr>
              <w:widowControl/>
              <w:spacing w:line="300" w:lineRule="auto"/>
              <w:ind w:firstLineChars="0" w:firstLine="0"/>
              <w:contextualSpacing/>
              <w:jc w:val="center"/>
              <w:rPr>
                <w:rFonts w:ascii="宋体" w:hAnsi="宋体" w:cs="Arial"/>
                <w:color w:val="000000"/>
                <w:kern w:val="0"/>
                <w:sz w:val="21"/>
                <w:szCs w:val="21"/>
              </w:rPr>
            </w:pPr>
            <w:r>
              <w:rPr>
                <w:rFonts w:ascii="宋体" w:hAnsi="宋体" w:cs="Arial"/>
                <w:noProof/>
                <w:color w:val="000000"/>
                <w:kern w:val="0"/>
                <w:sz w:val="21"/>
                <w:szCs w:val="21"/>
              </w:rPr>
              <w:drawing>
                <wp:inline distT="0" distB="0" distL="0" distR="0">
                  <wp:extent cx="2356485" cy="2132330"/>
                  <wp:effectExtent l="0" t="0" r="5715" b="1270"/>
                  <wp:docPr id="4" name="图片 4" descr="C:\Users\ADMINI~1\AppData\Local\Temp\16536425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1653642554(1).png"/>
                          <pic:cNvPicPr>
                            <a:picLocks noChangeAspect="1" noChangeArrowheads="1"/>
                          </pic:cNvPicPr>
                        </pic:nvPicPr>
                        <pic:blipFill>
                          <a:blip r:embed="rId25">
                            <a:extLst>
                              <a:ext uri="{28A0092B-C50C-407E-A947-70E740481C1C}">
                                <a14:useLocalDpi xmlns:a14="http://schemas.microsoft.com/office/drawing/2010/main" val="0"/>
                              </a:ext>
                            </a:extLst>
                          </a:blip>
                          <a:srcRect l="20011" r="17222"/>
                          <a:stretch>
                            <a:fillRect/>
                          </a:stretch>
                        </pic:blipFill>
                        <pic:spPr>
                          <a:xfrm>
                            <a:off x="0" y="0"/>
                            <a:ext cx="2363916" cy="2139286"/>
                          </a:xfrm>
                          <a:prstGeom prst="rect">
                            <a:avLst/>
                          </a:prstGeom>
                          <a:noFill/>
                          <a:ln>
                            <a:noFill/>
                          </a:ln>
                        </pic:spPr>
                      </pic:pic>
                    </a:graphicData>
                  </a:graphic>
                </wp:inline>
              </w:drawing>
            </w:r>
          </w:p>
        </w:tc>
        <w:tc>
          <w:tcPr>
            <w:tcW w:w="5953" w:type="dxa"/>
            <w:shd w:val="clear" w:color="000000" w:fill="FFFFFF"/>
            <w:vAlign w:val="center"/>
          </w:tcPr>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1.PE板经雕刻加工成型。</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2.平台框架采用冷板加工成型，经防锈处理、表面铺设木板，保证产品使用更具有安全性。</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3.立柱采用不小于95×95mm芬兰木（赤松防腐木）。</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4.紧固件材质为3</w:t>
            </w:r>
            <w:r>
              <w:rPr>
                <w:rFonts w:ascii="宋体" w:hAnsi="宋体" w:cs="Arial"/>
                <w:color w:val="000000" w:themeColor="text1"/>
                <w:kern w:val="0"/>
                <w:sz w:val="21"/>
                <w:szCs w:val="21"/>
              </w:rPr>
              <w:t>04</w:t>
            </w:r>
            <w:r>
              <w:rPr>
                <w:rFonts w:ascii="宋体" w:hAnsi="宋体" w:cs="Arial" w:hint="eastAsia"/>
                <w:color w:val="000000" w:themeColor="text1"/>
                <w:kern w:val="0"/>
                <w:sz w:val="21"/>
                <w:szCs w:val="21"/>
              </w:rPr>
              <w:t>不锈钢，具有防盗、防锈、防松功能，需专用工具方可拆卸。</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5.整套设施结构稳固，各连接部位安全可靠，PE板表面光滑无毛边、无划痕，钢制部件棱角均采用圆滑过渡，更具有安全性，设施和基础连接牢固，稳定性好。</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6.绳网材质：不小于φ16mm六股钢芯编织航海缆绳。</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color w:val="000000" w:themeColor="text1"/>
                <w:kern w:val="0"/>
                <w:sz w:val="21"/>
                <w:szCs w:val="21"/>
              </w:rPr>
              <w:t>7</w:t>
            </w:r>
            <w:r>
              <w:rPr>
                <w:rFonts w:ascii="宋体" w:hAnsi="宋体" w:cs="Arial" w:hint="eastAsia"/>
                <w:color w:val="000000" w:themeColor="text1"/>
                <w:kern w:val="0"/>
                <w:sz w:val="21"/>
                <w:szCs w:val="21"/>
              </w:rPr>
              <w:t>.基础：含挖填土、混凝土基础、垫层、钢筋、预埋件等，必须满足安全、使用要求。</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color w:val="000000" w:themeColor="text1"/>
                <w:kern w:val="0"/>
                <w:sz w:val="21"/>
                <w:szCs w:val="21"/>
              </w:rPr>
              <w:t>8</w:t>
            </w:r>
            <w:r>
              <w:rPr>
                <w:rFonts w:ascii="宋体" w:hAnsi="宋体" w:cs="Arial" w:hint="eastAsia"/>
                <w:color w:val="000000" w:themeColor="text1"/>
                <w:kern w:val="0"/>
                <w:sz w:val="21"/>
                <w:szCs w:val="21"/>
              </w:rPr>
              <w:t>.其它：未详尽部分见参考图片，中标单位二次深化设计，结算单价不做调整。</w:t>
            </w:r>
          </w:p>
          <w:p w:rsidR="005835F8" w:rsidRDefault="0022233A">
            <w:pPr>
              <w:pStyle w:val="a0"/>
              <w:ind w:firstLineChars="0" w:firstLine="0"/>
              <w:rPr>
                <w:color w:val="000000" w:themeColor="text1"/>
              </w:rPr>
            </w:pPr>
            <w:r>
              <w:rPr>
                <w:rFonts w:hAnsi="宋体" w:cs="Arial"/>
                <w:color w:val="000000" w:themeColor="text1"/>
                <w:sz w:val="21"/>
                <w:szCs w:val="21"/>
              </w:rPr>
              <w:t>9.</w:t>
            </w:r>
            <w:r>
              <w:rPr>
                <w:rFonts w:hAnsi="宋体" w:cs="Arial" w:hint="eastAsia"/>
                <w:color w:val="000000" w:themeColor="text1"/>
                <w:sz w:val="21"/>
                <w:szCs w:val="21"/>
              </w:rPr>
              <w:t>投标人需在投标文件中提供产品承重计算报告和基础施工图。</w:t>
            </w:r>
          </w:p>
        </w:tc>
        <w:tc>
          <w:tcPr>
            <w:tcW w:w="70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95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w:t>
            </w:r>
          </w:p>
        </w:tc>
      </w:tr>
      <w:tr w:rsidR="005835F8">
        <w:trPr>
          <w:trHeight w:val="454"/>
          <w:jc w:val="center"/>
        </w:trPr>
        <w:tc>
          <w:tcPr>
            <w:tcW w:w="675"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3</w:t>
            </w:r>
          </w:p>
        </w:tc>
        <w:tc>
          <w:tcPr>
            <w:tcW w:w="2268" w:type="dxa"/>
            <w:shd w:val="clear" w:color="000000" w:fill="FFFFFF"/>
            <w:vAlign w:val="center"/>
          </w:tcPr>
          <w:p w:rsidR="005835F8" w:rsidRDefault="0022233A">
            <w:pPr>
              <w:widowControl/>
              <w:ind w:firstLineChars="0" w:firstLine="0"/>
              <w:jc w:val="left"/>
              <w:rPr>
                <w:rFonts w:ascii="宋体" w:hAnsi="宋体" w:cs="Arial"/>
                <w:color w:val="000000"/>
                <w:kern w:val="0"/>
                <w:sz w:val="21"/>
                <w:szCs w:val="21"/>
              </w:rPr>
            </w:pPr>
            <w:r>
              <w:rPr>
                <w:rFonts w:ascii="宋体" w:hAnsi="宋体" w:cs="Arial" w:hint="eastAsia"/>
                <w:color w:val="000000"/>
                <w:kern w:val="0"/>
                <w:sz w:val="21"/>
                <w:szCs w:val="21"/>
              </w:rPr>
              <w:t>潜水艇</w:t>
            </w:r>
          </w:p>
          <w:p w:rsidR="005835F8" w:rsidRDefault="00F35ECD">
            <w:pPr>
              <w:widowControl/>
              <w:ind w:firstLineChars="0" w:firstLine="0"/>
              <w:jc w:val="left"/>
              <w:rPr>
                <w:rFonts w:ascii="宋体" w:hAnsi="宋体" w:cs="Arial"/>
                <w:color w:val="000000"/>
                <w:kern w:val="0"/>
                <w:sz w:val="21"/>
                <w:szCs w:val="21"/>
              </w:rPr>
            </w:pPr>
            <w:r w:rsidRPr="00F35ECD">
              <w:rPr>
                <w:rFonts w:ascii="宋体" w:hAnsi="宋体" w:cs="Arial" w:hint="eastAsia"/>
                <w:color w:val="000000"/>
                <w:kern w:val="0"/>
                <w:sz w:val="21"/>
                <w:szCs w:val="21"/>
              </w:rPr>
              <w:t>3</w:t>
            </w:r>
            <w:r w:rsidRPr="00F35ECD">
              <w:rPr>
                <w:rFonts w:ascii="宋体" w:hAnsi="宋体" w:cs="Arial"/>
                <w:color w:val="000000"/>
                <w:kern w:val="0"/>
                <w:sz w:val="21"/>
                <w:szCs w:val="21"/>
              </w:rPr>
              <w:t>600</w:t>
            </w:r>
            <w:r w:rsidRPr="00F35ECD">
              <w:rPr>
                <w:rFonts w:ascii="宋体" w:hAnsi="宋体" w:cs="Arial" w:hint="eastAsia"/>
                <w:color w:val="000000"/>
                <w:kern w:val="0"/>
                <w:sz w:val="21"/>
                <w:szCs w:val="21"/>
              </w:rPr>
              <w:t>×</w:t>
            </w:r>
            <w:r w:rsidRPr="00F35ECD">
              <w:rPr>
                <w:rFonts w:ascii="宋体" w:hAnsi="宋体" w:cs="Arial"/>
                <w:color w:val="000000"/>
                <w:kern w:val="0"/>
                <w:sz w:val="21"/>
                <w:szCs w:val="21"/>
              </w:rPr>
              <w:t>11700</w:t>
            </w:r>
            <w:r w:rsidRPr="00F35ECD">
              <w:rPr>
                <w:rFonts w:ascii="宋体" w:hAnsi="宋体" w:cs="Arial" w:hint="eastAsia"/>
                <w:color w:val="000000"/>
                <w:kern w:val="0"/>
                <w:sz w:val="21"/>
                <w:szCs w:val="21"/>
              </w:rPr>
              <w:t>×</w:t>
            </w:r>
            <w:r w:rsidRPr="00F35ECD">
              <w:rPr>
                <w:rFonts w:ascii="宋体" w:hAnsi="宋体" w:cs="Arial"/>
                <w:color w:val="000000"/>
                <w:kern w:val="0"/>
                <w:sz w:val="21"/>
                <w:szCs w:val="21"/>
              </w:rPr>
              <w:t>72</w:t>
            </w:r>
            <w:r w:rsidRPr="00F35ECD">
              <w:rPr>
                <w:rFonts w:ascii="宋体" w:hAnsi="宋体" w:cs="Arial" w:hint="eastAsia"/>
                <w:color w:val="000000"/>
                <w:kern w:val="0"/>
                <w:sz w:val="21"/>
                <w:szCs w:val="21"/>
              </w:rPr>
              <w:t>00mm</w:t>
            </w:r>
            <w:r w:rsidR="0022233A">
              <w:rPr>
                <w:rFonts w:ascii="宋体" w:hAnsi="宋体" w:cs="Arial" w:hint="eastAsia"/>
                <w:color w:val="000000"/>
                <w:kern w:val="0"/>
                <w:sz w:val="21"/>
                <w:szCs w:val="21"/>
              </w:rPr>
              <w:t>（±5%）</w:t>
            </w:r>
          </w:p>
        </w:tc>
        <w:tc>
          <w:tcPr>
            <w:tcW w:w="4003" w:type="dxa"/>
            <w:shd w:val="clear" w:color="000000" w:fill="FFFFFF"/>
            <w:vAlign w:val="center"/>
          </w:tcPr>
          <w:p w:rsidR="005835F8" w:rsidRDefault="0022233A">
            <w:pPr>
              <w:widowControl/>
              <w:spacing w:line="300" w:lineRule="auto"/>
              <w:ind w:firstLineChars="0" w:firstLine="0"/>
              <w:contextualSpacing/>
              <w:jc w:val="center"/>
              <w:rPr>
                <w:rFonts w:ascii="宋体" w:hAnsi="宋体" w:cs="Arial"/>
                <w:color w:val="000000"/>
                <w:kern w:val="0"/>
                <w:sz w:val="21"/>
                <w:szCs w:val="21"/>
              </w:rPr>
            </w:pPr>
            <w:r>
              <w:rPr>
                <w:rFonts w:ascii="宋体" w:hAnsi="宋体" w:cs="Arial"/>
                <w:noProof/>
                <w:color w:val="000000"/>
                <w:kern w:val="0"/>
                <w:sz w:val="21"/>
                <w:szCs w:val="21"/>
              </w:rPr>
              <w:drawing>
                <wp:inline distT="0" distB="0" distL="0" distR="0">
                  <wp:extent cx="2377440" cy="1190625"/>
                  <wp:effectExtent l="0" t="0" r="3810" b="9525"/>
                  <wp:docPr id="5" name="图片 5" descr="C:\Users\ADMINI~1\AppData\Local\Temp\16536426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1653642623(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413613" cy="1209079"/>
                          </a:xfrm>
                          <a:prstGeom prst="rect">
                            <a:avLst/>
                          </a:prstGeom>
                          <a:noFill/>
                          <a:ln>
                            <a:noFill/>
                          </a:ln>
                        </pic:spPr>
                      </pic:pic>
                    </a:graphicData>
                  </a:graphic>
                </wp:inline>
              </w:drawing>
            </w:r>
          </w:p>
        </w:tc>
        <w:tc>
          <w:tcPr>
            <w:tcW w:w="5953" w:type="dxa"/>
            <w:shd w:val="clear" w:color="000000" w:fill="FFFFFF"/>
            <w:vAlign w:val="center"/>
          </w:tcPr>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1.立柱材质：Q235，直径≥114 mm，壁厚为≥2.5mm钢管。</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2.钻网组件材质： 管材≥32*2.5mm,不小于φ16 mm六股钢芯绳；</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3.不锈钢滑梯采用优质3</w:t>
            </w:r>
            <w:r>
              <w:rPr>
                <w:rFonts w:ascii="宋体" w:hAnsi="宋体" w:cs="Arial"/>
                <w:color w:val="000000"/>
                <w:kern w:val="0"/>
                <w:sz w:val="21"/>
                <w:szCs w:val="21"/>
              </w:rPr>
              <w:t>04</w:t>
            </w:r>
            <w:r>
              <w:rPr>
                <w:rFonts w:ascii="宋体" w:hAnsi="宋体" w:cs="Arial" w:hint="eastAsia"/>
                <w:color w:val="000000"/>
                <w:kern w:val="0"/>
                <w:sz w:val="21"/>
                <w:szCs w:val="21"/>
              </w:rPr>
              <w:t>不锈钢板经焊接、打磨、拉丝等工艺制成。</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4.板材为芬兰木（赤松防腐木），厚度≥21mm ；</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5.棱边和棱角半径不小于3.0mm；</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lastRenderedPageBreak/>
              <w:t>6.所有管材均为国标镀锌管（Q235A），经焊接采用CO2气体保护焊（</w:t>
            </w:r>
            <w:r>
              <w:rPr>
                <w:rFonts w:ascii="宋体" w:hAnsi="宋体" w:cs="Arial" w:hint="eastAsia"/>
                <w:color w:val="000000" w:themeColor="text1"/>
                <w:kern w:val="0"/>
                <w:sz w:val="21"/>
                <w:szCs w:val="21"/>
              </w:rPr>
              <w:t>符合</w:t>
            </w:r>
            <w:r>
              <w:rPr>
                <w:rFonts w:ascii="宋体" w:hAnsi="宋体"/>
                <w:color w:val="000000" w:themeColor="text1"/>
                <w:sz w:val="21"/>
                <w:szCs w:val="21"/>
              </w:rPr>
              <w:t>GB/T 8110-2008</w:t>
            </w:r>
            <w:r>
              <w:rPr>
                <w:rFonts w:ascii="宋体" w:hAnsi="宋体" w:cs="Arial" w:hint="eastAsia"/>
                <w:color w:val="000000"/>
                <w:kern w:val="0"/>
                <w:sz w:val="21"/>
                <w:szCs w:val="21"/>
              </w:rPr>
              <w:t>要求），整体加工成型后经热镀锌及抛砂处理，表面再喷涂户外环保聚酯粉末，喷涂厚度不小于120微米，高温固化，表面光滑，抗紫外光能力强，色彩鲜艳，不易脱落，耐腐蚀。</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7.紧固件材质为3</w:t>
            </w:r>
            <w:r>
              <w:rPr>
                <w:rFonts w:ascii="宋体" w:hAnsi="宋体" w:cs="Arial"/>
                <w:color w:val="000000"/>
                <w:kern w:val="0"/>
                <w:sz w:val="21"/>
                <w:szCs w:val="21"/>
              </w:rPr>
              <w:t>04</w:t>
            </w:r>
            <w:r>
              <w:rPr>
                <w:rFonts w:ascii="宋体" w:hAnsi="宋体" w:cs="Arial" w:hint="eastAsia"/>
                <w:color w:val="000000"/>
                <w:kern w:val="0"/>
                <w:sz w:val="21"/>
                <w:szCs w:val="21"/>
              </w:rPr>
              <w:t>不锈钢，具有防盗、防锈、防松功能，需专用工具方可拆卸。</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8.涂层、橡胶、塑料件有害物质限量符合GB 19272-2011中5.2.6的要求。</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9</w:t>
            </w:r>
            <w:r>
              <w:rPr>
                <w:rFonts w:ascii="宋体" w:hAnsi="宋体" w:cs="Arial" w:hint="eastAsia"/>
                <w:color w:val="000000"/>
                <w:kern w:val="0"/>
                <w:sz w:val="21"/>
                <w:szCs w:val="21"/>
              </w:rPr>
              <w:t>.基础：含挖填土、混凝土基础、垫层、钢筋、预埋件等，必须满足安全、使用要求。</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10</w:t>
            </w:r>
            <w:r>
              <w:rPr>
                <w:rFonts w:ascii="宋体" w:hAnsi="宋体" w:cs="Arial" w:hint="eastAsia"/>
                <w:color w:val="000000"/>
                <w:kern w:val="0"/>
                <w:sz w:val="21"/>
                <w:szCs w:val="21"/>
              </w:rPr>
              <w:t>.其它：未详尽部分见参考图片，中标单位二次深化设计，结算单价不做调整。</w:t>
            </w:r>
          </w:p>
          <w:p w:rsidR="005835F8" w:rsidRDefault="0022233A">
            <w:pPr>
              <w:pStyle w:val="a0"/>
              <w:ind w:firstLineChars="0" w:firstLine="0"/>
            </w:pPr>
            <w:r>
              <w:rPr>
                <w:rFonts w:hAnsi="宋体" w:cs="Arial"/>
                <w:color w:val="000000"/>
                <w:sz w:val="21"/>
                <w:szCs w:val="21"/>
              </w:rPr>
              <w:t>11.</w:t>
            </w:r>
            <w:r>
              <w:rPr>
                <w:rFonts w:hAnsi="宋体" w:cs="Arial" w:hint="eastAsia"/>
                <w:color w:val="000000" w:themeColor="text1"/>
                <w:sz w:val="21"/>
                <w:szCs w:val="21"/>
              </w:rPr>
              <w:t>投标人需在投标文件中提供产品承重计算报告和基础施工图。</w:t>
            </w:r>
          </w:p>
        </w:tc>
        <w:tc>
          <w:tcPr>
            <w:tcW w:w="70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lastRenderedPageBreak/>
              <w:t>套</w:t>
            </w:r>
          </w:p>
        </w:tc>
        <w:tc>
          <w:tcPr>
            <w:tcW w:w="95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w:t>
            </w:r>
          </w:p>
        </w:tc>
      </w:tr>
      <w:tr w:rsidR="005835F8">
        <w:trPr>
          <w:trHeight w:val="454"/>
          <w:jc w:val="center"/>
        </w:trPr>
        <w:tc>
          <w:tcPr>
            <w:tcW w:w="675"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4</w:t>
            </w:r>
          </w:p>
        </w:tc>
        <w:tc>
          <w:tcPr>
            <w:tcW w:w="2268" w:type="dxa"/>
            <w:shd w:val="clear" w:color="000000" w:fill="FFFFFF"/>
            <w:vAlign w:val="center"/>
          </w:tcPr>
          <w:p w:rsidR="005835F8" w:rsidRDefault="0022233A">
            <w:pPr>
              <w:widowControl/>
              <w:ind w:firstLineChars="0" w:firstLine="0"/>
              <w:jc w:val="left"/>
              <w:rPr>
                <w:rFonts w:ascii="宋体" w:hAnsi="宋体" w:cs="Arial"/>
                <w:color w:val="000000"/>
                <w:kern w:val="0"/>
                <w:sz w:val="21"/>
                <w:szCs w:val="21"/>
              </w:rPr>
            </w:pPr>
            <w:r>
              <w:rPr>
                <w:rFonts w:ascii="宋体" w:hAnsi="宋体" w:cs="Arial" w:hint="eastAsia"/>
                <w:color w:val="000000"/>
                <w:kern w:val="0"/>
                <w:sz w:val="21"/>
                <w:szCs w:val="21"/>
              </w:rPr>
              <w:t>单位荡床</w:t>
            </w:r>
          </w:p>
          <w:p w:rsidR="005835F8" w:rsidRDefault="0022233A">
            <w:pPr>
              <w:widowControl/>
              <w:ind w:firstLineChars="0" w:firstLine="0"/>
              <w:jc w:val="left"/>
              <w:rPr>
                <w:rFonts w:ascii="宋体" w:hAnsi="宋体" w:cs="Arial"/>
                <w:color w:val="000000"/>
                <w:kern w:val="0"/>
                <w:sz w:val="21"/>
                <w:szCs w:val="21"/>
              </w:rPr>
            </w:pPr>
            <w:r>
              <w:rPr>
                <w:rFonts w:ascii="宋体" w:hAnsi="宋体" w:cs="Arial" w:hint="eastAsia"/>
                <w:color w:val="000000"/>
                <w:kern w:val="0"/>
                <w:sz w:val="21"/>
                <w:szCs w:val="21"/>
              </w:rPr>
              <w:t>260</w:t>
            </w:r>
            <w:r>
              <w:rPr>
                <w:rFonts w:ascii="宋体" w:hAnsi="宋体" w:cs="Arial"/>
                <w:color w:val="000000"/>
                <w:kern w:val="0"/>
                <w:sz w:val="21"/>
                <w:szCs w:val="21"/>
              </w:rPr>
              <w:t>0</w:t>
            </w:r>
            <w:r>
              <w:rPr>
                <w:rFonts w:ascii="宋体" w:hAnsi="宋体" w:cs="Arial" w:hint="eastAsia"/>
                <w:color w:val="000000"/>
                <w:kern w:val="0"/>
                <w:sz w:val="21"/>
                <w:szCs w:val="21"/>
              </w:rPr>
              <w:t>×130</w:t>
            </w:r>
            <w:r>
              <w:rPr>
                <w:rFonts w:ascii="宋体" w:hAnsi="宋体" w:cs="Arial"/>
                <w:color w:val="000000"/>
                <w:kern w:val="0"/>
                <w:sz w:val="21"/>
                <w:szCs w:val="21"/>
              </w:rPr>
              <w:t>0</w:t>
            </w:r>
            <w:r>
              <w:rPr>
                <w:rFonts w:ascii="宋体" w:hAnsi="宋体" w:cs="Arial" w:hint="eastAsia"/>
                <w:color w:val="000000"/>
                <w:kern w:val="0"/>
                <w:sz w:val="21"/>
                <w:szCs w:val="21"/>
              </w:rPr>
              <w:t>×150</w:t>
            </w:r>
            <w:r>
              <w:rPr>
                <w:rFonts w:ascii="宋体" w:hAnsi="宋体" w:cs="Arial"/>
                <w:color w:val="000000"/>
                <w:kern w:val="0"/>
                <w:sz w:val="21"/>
                <w:szCs w:val="21"/>
              </w:rPr>
              <w:t>0</w:t>
            </w:r>
            <w:r>
              <w:rPr>
                <w:rFonts w:ascii="宋体" w:hAnsi="宋体" w:cs="Arial" w:hint="eastAsia"/>
                <w:color w:val="000000"/>
                <w:kern w:val="0"/>
                <w:sz w:val="21"/>
                <w:szCs w:val="21"/>
              </w:rPr>
              <w:t>mm（±5%）</w:t>
            </w:r>
          </w:p>
        </w:tc>
        <w:tc>
          <w:tcPr>
            <w:tcW w:w="4003" w:type="dxa"/>
            <w:shd w:val="clear" w:color="000000" w:fill="FFFFFF"/>
            <w:vAlign w:val="center"/>
          </w:tcPr>
          <w:p w:rsidR="005835F8" w:rsidRDefault="0022233A">
            <w:pPr>
              <w:widowControl/>
              <w:spacing w:line="300" w:lineRule="auto"/>
              <w:ind w:firstLineChars="0" w:firstLine="0"/>
              <w:contextualSpacing/>
              <w:jc w:val="center"/>
              <w:rPr>
                <w:rFonts w:ascii="宋体" w:hAnsi="宋体" w:cs="Arial"/>
                <w:color w:val="000000"/>
                <w:kern w:val="0"/>
                <w:sz w:val="21"/>
                <w:szCs w:val="21"/>
              </w:rPr>
            </w:pPr>
            <w:r>
              <w:rPr>
                <w:rFonts w:ascii="宋体" w:hAnsi="宋体" w:cs="Arial"/>
                <w:noProof/>
                <w:color w:val="000000"/>
                <w:kern w:val="0"/>
                <w:sz w:val="21"/>
                <w:szCs w:val="21"/>
              </w:rPr>
              <w:drawing>
                <wp:inline distT="0" distB="0" distL="0" distR="0">
                  <wp:extent cx="2390775" cy="1711325"/>
                  <wp:effectExtent l="0" t="0" r="0" b="3175"/>
                  <wp:docPr id="6" name="图片 6" descr="C:\Users\ADMINI~1\AppData\Local\Temp\16536428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1653642889(1).png"/>
                          <pic:cNvPicPr>
                            <a:picLocks noChangeAspect="1" noChangeArrowheads="1"/>
                          </pic:cNvPicPr>
                        </pic:nvPicPr>
                        <pic:blipFill>
                          <a:blip r:embed="rId27">
                            <a:extLst>
                              <a:ext uri="{28A0092B-C50C-407E-A947-70E740481C1C}">
                                <a14:useLocalDpi xmlns:a14="http://schemas.microsoft.com/office/drawing/2010/main" val="0"/>
                              </a:ext>
                            </a:extLst>
                          </a:blip>
                          <a:srcRect b="4404"/>
                          <a:stretch>
                            <a:fillRect/>
                          </a:stretch>
                        </pic:blipFill>
                        <pic:spPr>
                          <a:xfrm>
                            <a:off x="0" y="0"/>
                            <a:ext cx="2390775" cy="1711842"/>
                          </a:xfrm>
                          <a:prstGeom prst="rect">
                            <a:avLst/>
                          </a:prstGeom>
                          <a:noFill/>
                          <a:ln>
                            <a:noFill/>
                          </a:ln>
                        </pic:spPr>
                      </pic:pic>
                    </a:graphicData>
                  </a:graphic>
                </wp:inline>
              </w:drawing>
            </w:r>
          </w:p>
        </w:tc>
        <w:tc>
          <w:tcPr>
            <w:tcW w:w="5953" w:type="dxa"/>
            <w:shd w:val="clear" w:color="000000" w:fill="FFFFFF"/>
            <w:vAlign w:val="center"/>
          </w:tcPr>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1．立柱规格：不小于φ114×3mm钢管，壁厚为≥2.5mm钢管。</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2．立柱顶部采用铝合金盖帽，避免淋入雨水，预防立柱内部生锈。</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3．棱边和棱角半径不小于3.0mm。</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4．网兜与立柱连接采用不锈钢链条及不锈钢万向节组件。</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5．不存在剪切点、挤压点、引入点，不允许存在刚性碰撞。</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6．座板距地面大于230mm，无卡夹危险。</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7．紧固件材质为3</w:t>
            </w:r>
            <w:r>
              <w:rPr>
                <w:rFonts w:ascii="宋体" w:hAnsi="宋体" w:cs="Arial"/>
                <w:color w:val="000000"/>
                <w:kern w:val="0"/>
                <w:sz w:val="21"/>
                <w:szCs w:val="21"/>
              </w:rPr>
              <w:t>04</w:t>
            </w:r>
            <w:r>
              <w:rPr>
                <w:rFonts w:ascii="宋体" w:hAnsi="宋体" w:cs="Arial" w:hint="eastAsia"/>
                <w:color w:val="000000"/>
                <w:kern w:val="0"/>
                <w:sz w:val="21"/>
                <w:szCs w:val="21"/>
              </w:rPr>
              <w:t>不锈钢，具有防盗、防锈、防松功能，需专用工具方可拆卸。</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8．涂层、橡胶、塑料件有害物质限量符合GB 19272-2011中5.2.6的要求。</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lastRenderedPageBreak/>
              <w:t>9.安全警示应采用图示或文字方式提示使用者可能存在危险。</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10</w:t>
            </w:r>
            <w:r>
              <w:rPr>
                <w:rFonts w:ascii="宋体" w:hAnsi="宋体" w:cs="Arial" w:hint="eastAsia"/>
                <w:color w:val="000000"/>
                <w:kern w:val="0"/>
                <w:sz w:val="21"/>
                <w:szCs w:val="21"/>
              </w:rPr>
              <w:t>.基础：含挖填土、混凝土基础、垫层、钢筋、预埋件等，必须满足安全、使用要求。</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11</w:t>
            </w:r>
            <w:r>
              <w:rPr>
                <w:rFonts w:ascii="宋体" w:hAnsi="宋体" w:cs="Arial" w:hint="eastAsia"/>
                <w:color w:val="000000"/>
                <w:kern w:val="0"/>
                <w:sz w:val="21"/>
                <w:szCs w:val="21"/>
              </w:rPr>
              <w:t>.其它：未详尽部分见参考图片，中标单位二次深化设计，结算单价不做调整。</w:t>
            </w:r>
          </w:p>
        </w:tc>
        <w:tc>
          <w:tcPr>
            <w:tcW w:w="70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lastRenderedPageBreak/>
              <w:t>套</w:t>
            </w:r>
          </w:p>
        </w:tc>
        <w:tc>
          <w:tcPr>
            <w:tcW w:w="95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2</w:t>
            </w:r>
          </w:p>
        </w:tc>
      </w:tr>
      <w:tr w:rsidR="005835F8">
        <w:trPr>
          <w:trHeight w:val="454"/>
          <w:jc w:val="center"/>
        </w:trPr>
        <w:tc>
          <w:tcPr>
            <w:tcW w:w="675"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5</w:t>
            </w:r>
          </w:p>
        </w:tc>
        <w:tc>
          <w:tcPr>
            <w:tcW w:w="2268" w:type="dxa"/>
            <w:shd w:val="clear" w:color="000000" w:fill="FFFFFF"/>
            <w:vAlign w:val="center"/>
          </w:tcPr>
          <w:p w:rsidR="005835F8" w:rsidRDefault="0022233A">
            <w:pPr>
              <w:widowControl/>
              <w:ind w:firstLineChars="0" w:firstLine="0"/>
              <w:jc w:val="left"/>
              <w:rPr>
                <w:rFonts w:ascii="宋体" w:hAnsi="宋体" w:cs="Arial"/>
                <w:color w:val="000000"/>
                <w:kern w:val="0"/>
                <w:sz w:val="21"/>
                <w:szCs w:val="21"/>
              </w:rPr>
            </w:pPr>
            <w:r>
              <w:rPr>
                <w:rFonts w:ascii="宋体" w:hAnsi="宋体" w:cs="Arial" w:hint="eastAsia"/>
                <w:color w:val="000000"/>
                <w:kern w:val="0"/>
                <w:sz w:val="21"/>
                <w:szCs w:val="21"/>
              </w:rPr>
              <w:t>秋千</w:t>
            </w:r>
          </w:p>
          <w:p w:rsidR="005835F8" w:rsidRDefault="0022233A">
            <w:pPr>
              <w:widowControl/>
              <w:ind w:firstLineChars="0" w:firstLine="0"/>
              <w:jc w:val="left"/>
              <w:rPr>
                <w:rFonts w:ascii="宋体" w:hAnsi="宋体" w:cs="Arial"/>
                <w:color w:val="000000"/>
                <w:kern w:val="0"/>
                <w:sz w:val="21"/>
                <w:szCs w:val="21"/>
              </w:rPr>
            </w:pPr>
            <w:r>
              <w:rPr>
                <w:rFonts w:ascii="宋体" w:hAnsi="宋体" w:cs="Arial" w:hint="eastAsia"/>
                <w:color w:val="000000"/>
                <w:kern w:val="0"/>
                <w:sz w:val="21"/>
                <w:szCs w:val="21"/>
              </w:rPr>
              <w:t>6300×5700×2</w:t>
            </w:r>
            <w:r>
              <w:rPr>
                <w:rFonts w:ascii="宋体" w:hAnsi="宋体" w:cs="Arial"/>
                <w:color w:val="000000"/>
                <w:kern w:val="0"/>
                <w:sz w:val="21"/>
                <w:szCs w:val="21"/>
              </w:rPr>
              <w:t>600</w:t>
            </w:r>
            <w:r>
              <w:rPr>
                <w:rFonts w:ascii="宋体" w:hAnsi="宋体" w:cs="Arial" w:hint="eastAsia"/>
                <w:color w:val="000000"/>
                <w:kern w:val="0"/>
                <w:sz w:val="21"/>
                <w:szCs w:val="21"/>
              </w:rPr>
              <w:t>mm（±5%）</w:t>
            </w:r>
          </w:p>
        </w:tc>
        <w:tc>
          <w:tcPr>
            <w:tcW w:w="4003" w:type="dxa"/>
            <w:shd w:val="clear" w:color="000000" w:fill="FFFFFF"/>
            <w:vAlign w:val="center"/>
          </w:tcPr>
          <w:p w:rsidR="005835F8" w:rsidRDefault="0022233A">
            <w:pPr>
              <w:widowControl/>
              <w:spacing w:line="300" w:lineRule="auto"/>
              <w:ind w:firstLineChars="0" w:firstLine="0"/>
              <w:contextualSpacing/>
              <w:jc w:val="center"/>
              <w:rPr>
                <w:rFonts w:ascii="宋体" w:hAnsi="宋体" w:cs="Arial"/>
                <w:color w:val="000000"/>
                <w:kern w:val="0"/>
                <w:sz w:val="21"/>
                <w:szCs w:val="21"/>
              </w:rPr>
            </w:pPr>
            <w:r>
              <w:rPr>
                <w:rFonts w:ascii="宋体" w:hAnsi="宋体" w:cs="Arial"/>
                <w:noProof/>
                <w:color w:val="000000"/>
                <w:kern w:val="0"/>
                <w:sz w:val="21"/>
                <w:szCs w:val="21"/>
              </w:rPr>
              <w:drawing>
                <wp:inline distT="0" distB="0" distL="0" distR="0">
                  <wp:extent cx="2253615" cy="1614805"/>
                  <wp:effectExtent l="0" t="0" r="0" b="4445"/>
                  <wp:docPr id="7" name="图片 7" descr="C:\Users\ADMINI~1\AppData\Local\Temp\16536431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1653643128(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256938" cy="1616910"/>
                          </a:xfrm>
                          <a:prstGeom prst="rect">
                            <a:avLst/>
                          </a:prstGeom>
                          <a:noFill/>
                          <a:ln>
                            <a:noFill/>
                          </a:ln>
                        </pic:spPr>
                      </pic:pic>
                    </a:graphicData>
                  </a:graphic>
                </wp:inline>
              </w:drawing>
            </w:r>
          </w:p>
        </w:tc>
        <w:tc>
          <w:tcPr>
            <w:tcW w:w="5953" w:type="dxa"/>
            <w:shd w:val="clear" w:color="000000" w:fill="FFFFFF"/>
            <w:vAlign w:val="center"/>
          </w:tcPr>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1．立柱规格：不小于100×100×3mm方管。</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2．承载管规格：不小于φ76×3mm钢管。</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3．立柱顶部采用钢制封头焊接，避免淋入雨水，预防立柱内部生锈。</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4．棱边和棱角半径不小于3.0mm。</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5．轴承座支架、耳片壁厚不小于6mm。</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6．转动部位采用深沟球轴承，深沟球轴承选用6002承载能力的深沟球轴。</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7．转动轴为45#钢，直径不小于15mm。</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8．不存在剪切点、挤压点、引入点，不允许存在刚性碰撞。</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9．座板距地面大于230mm，无卡夹危险。</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10．紧固件材质为3</w:t>
            </w:r>
            <w:r>
              <w:rPr>
                <w:rFonts w:ascii="宋体" w:hAnsi="宋体" w:cs="Arial"/>
                <w:color w:val="000000"/>
                <w:kern w:val="0"/>
                <w:sz w:val="21"/>
                <w:szCs w:val="21"/>
              </w:rPr>
              <w:t>04</w:t>
            </w:r>
            <w:r>
              <w:rPr>
                <w:rFonts w:ascii="宋体" w:hAnsi="宋体" w:cs="Arial" w:hint="eastAsia"/>
                <w:color w:val="000000"/>
                <w:kern w:val="0"/>
                <w:sz w:val="21"/>
                <w:szCs w:val="21"/>
              </w:rPr>
              <w:t>不锈钢，具有防盗、防锈、防松功能，需专用工具方可拆卸。</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11．涂层、橡胶、塑料件有害物质限量符合GB 19272-2011中5.2.6的要求。</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12. 安全警示应采用图示或文字方式提示使用者可能存在危险。</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1</w:t>
            </w:r>
            <w:r>
              <w:rPr>
                <w:rFonts w:ascii="宋体" w:hAnsi="宋体" w:cs="Arial" w:hint="eastAsia"/>
                <w:color w:val="000000"/>
                <w:kern w:val="0"/>
                <w:sz w:val="21"/>
                <w:szCs w:val="21"/>
              </w:rPr>
              <w:t>3.基础：含挖填土、混凝土基础、垫层、钢筋、预埋件等，必须满足安全、使用要求。</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1</w:t>
            </w:r>
            <w:r>
              <w:rPr>
                <w:rFonts w:ascii="宋体" w:hAnsi="宋体" w:cs="Arial" w:hint="eastAsia"/>
                <w:color w:val="000000"/>
                <w:kern w:val="0"/>
                <w:sz w:val="21"/>
                <w:szCs w:val="21"/>
              </w:rPr>
              <w:t>4.其它：未详尽部分见参考图片，中标单位二次深化设计，设计结算单价不做调整。</w:t>
            </w:r>
          </w:p>
          <w:p w:rsidR="005835F8" w:rsidRDefault="0022233A">
            <w:pPr>
              <w:pStyle w:val="a0"/>
              <w:ind w:firstLineChars="0" w:firstLine="0"/>
            </w:pPr>
            <w:r>
              <w:rPr>
                <w:rFonts w:hAnsi="宋体" w:cs="Arial" w:hint="eastAsia"/>
                <w:color w:val="000000" w:themeColor="text1"/>
                <w:sz w:val="21"/>
                <w:szCs w:val="21"/>
              </w:rPr>
              <w:lastRenderedPageBreak/>
              <w:t>1</w:t>
            </w:r>
            <w:r>
              <w:rPr>
                <w:rFonts w:hAnsi="宋体" w:cs="Arial"/>
                <w:color w:val="000000" w:themeColor="text1"/>
                <w:sz w:val="21"/>
                <w:szCs w:val="21"/>
              </w:rPr>
              <w:t>5.</w:t>
            </w:r>
            <w:r>
              <w:rPr>
                <w:rFonts w:hAnsi="宋体" w:cs="Arial" w:hint="eastAsia"/>
                <w:color w:val="000000" w:themeColor="text1"/>
                <w:sz w:val="21"/>
                <w:szCs w:val="21"/>
              </w:rPr>
              <w:t>投标人需在投标文件中提供产品承重计算报告和基础施工图。</w:t>
            </w:r>
          </w:p>
        </w:tc>
        <w:tc>
          <w:tcPr>
            <w:tcW w:w="70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lastRenderedPageBreak/>
              <w:t>套</w:t>
            </w:r>
          </w:p>
        </w:tc>
        <w:tc>
          <w:tcPr>
            <w:tcW w:w="95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w:t>
            </w:r>
          </w:p>
        </w:tc>
      </w:tr>
      <w:tr w:rsidR="005835F8">
        <w:trPr>
          <w:trHeight w:val="454"/>
          <w:jc w:val="center"/>
        </w:trPr>
        <w:tc>
          <w:tcPr>
            <w:tcW w:w="675"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6</w:t>
            </w:r>
          </w:p>
        </w:tc>
        <w:tc>
          <w:tcPr>
            <w:tcW w:w="2268" w:type="dxa"/>
            <w:shd w:val="clear" w:color="000000" w:fill="FFFFFF"/>
            <w:vAlign w:val="center"/>
          </w:tcPr>
          <w:p w:rsidR="005835F8" w:rsidRDefault="0022233A">
            <w:pPr>
              <w:widowControl/>
              <w:ind w:firstLineChars="0" w:firstLine="0"/>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乌龟摇乐</w:t>
            </w:r>
          </w:p>
          <w:p w:rsidR="005835F8" w:rsidRDefault="0022233A">
            <w:pPr>
              <w:widowControl/>
              <w:ind w:firstLineChars="0" w:firstLine="0"/>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7</w:t>
            </w:r>
            <w:r>
              <w:rPr>
                <w:rFonts w:ascii="宋体" w:hAnsi="宋体" w:cs="Arial"/>
                <w:color w:val="000000" w:themeColor="text1"/>
                <w:kern w:val="0"/>
                <w:sz w:val="21"/>
                <w:szCs w:val="21"/>
              </w:rPr>
              <w:t>00</w:t>
            </w:r>
            <w:r>
              <w:rPr>
                <w:rFonts w:ascii="宋体" w:hAnsi="宋体" w:cs="Arial" w:hint="eastAsia"/>
                <w:color w:val="000000"/>
                <w:kern w:val="0"/>
                <w:sz w:val="21"/>
                <w:szCs w:val="21"/>
              </w:rPr>
              <w:t>×</w:t>
            </w:r>
            <w:r>
              <w:rPr>
                <w:rFonts w:ascii="宋体" w:hAnsi="宋体" w:cs="Arial"/>
                <w:color w:val="000000" w:themeColor="text1"/>
                <w:kern w:val="0"/>
                <w:sz w:val="21"/>
                <w:szCs w:val="21"/>
              </w:rPr>
              <w:t>400</w:t>
            </w:r>
            <w:r>
              <w:rPr>
                <w:rFonts w:ascii="宋体" w:hAnsi="宋体" w:cs="Arial" w:hint="eastAsia"/>
                <w:color w:val="000000"/>
                <w:kern w:val="0"/>
                <w:sz w:val="21"/>
                <w:szCs w:val="21"/>
              </w:rPr>
              <w:t>×</w:t>
            </w:r>
            <w:r>
              <w:rPr>
                <w:rFonts w:ascii="宋体" w:hAnsi="宋体" w:cs="Arial"/>
                <w:color w:val="000000" w:themeColor="text1"/>
                <w:kern w:val="0"/>
                <w:sz w:val="21"/>
                <w:szCs w:val="21"/>
              </w:rPr>
              <w:t>6</w:t>
            </w:r>
            <w:r>
              <w:rPr>
                <w:rFonts w:ascii="宋体" w:hAnsi="宋体" w:cs="Arial" w:hint="eastAsia"/>
                <w:color w:val="000000" w:themeColor="text1"/>
                <w:kern w:val="0"/>
                <w:sz w:val="21"/>
                <w:szCs w:val="21"/>
              </w:rPr>
              <w:t>5</w:t>
            </w:r>
            <w:r>
              <w:rPr>
                <w:rFonts w:ascii="宋体" w:hAnsi="宋体" w:cs="Arial"/>
                <w:color w:val="000000" w:themeColor="text1"/>
                <w:kern w:val="0"/>
                <w:sz w:val="21"/>
                <w:szCs w:val="21"/>
              </w:rPr>
              <w:t>0</w:t>
            </w:r>
            <w:r>
              <w:rPr>
                <w:rFonts w:ascii="宋体" w:hAnsi="宋体" w:cs="Arial" w:hint="eastAsia"/>
                <w:color w:val="000000" w:themeColor="text1"/>
                <w:kern w:val="0"/>
                <w:sz w:val="21"/>
                <w:szCs w:val="21"/>
              </w:rPr>
              <w:t>mm</w:t>
            </w:r>
          </w:p>
          <w:p w:rsidR="005835F8" w:rsidRDefault="0022233A">
            <w:pPr>
              <w:widowControl/>
              <w:ind w:firstLineChars="0" w:firstLine="0"/>
              <w:jc w:val="left"/>
              <w:rPr>
                <w:rFonts w:ascii="宋体" w:hAnsi="宋体" w:cs="Arial"/>
                <w:color w:val="000000" w:themeColor="text1"/>
                <w:kern w:val="0"/>
                <w:sz w:val="21"/>
                <w:szCs w:val="21"/>
              </w:rPr>
            </w:pPr>
            <w:r>
              <w:rPr>
                <w:rFonts w:ascii="宋体" w:hAnsi="宋体" w:cs="Arial" w:hint="eastAsia"/>
                <w:color w:val="000000"/>
                <w:kern w:val="0"/>
                <w:sz w:val="21"/>
                <w:szCs w:val="21"/>
              </w:rPr>
              <w:t>（±5%）</w:t>
            </w:r>
          </w:p>
        </w:tc>
        <w:tc>
          <w:tcPr>
            <w:tcW w:w="4003" w:type="dxa"/>
            <w:shd w:val="clear" w:color="000000" w:fill="FFFFFF"/>
            <w:vAlign w:val="center"/>
          </w:tcPr>
          <w:p w:rsidR="005835F8" w:rsidRDefault="0022233A">
            <w:pPr>
              <w:widowControl/>
              <w:spacing w:line="300" w:lineRule="auto"/>
              <w:ind w:firstLineChars="0" w:firstLine="0"/>
              <w:contextualSpacing/>
              <w:jc w:val="center"/>
              <w:rPr>
                <w:rFonts w:ascii="宋体" w:hAnsi="宋体" w:cs="Arial"/>
                <w:color w:val="000000"/>
                <w:kern w:val="0"/>
                <w:sz w:val="21"/>
                <w:szCs w:val="21"/>
              </w:rPr>
            </w:pPr>
            <w:r>
              <w:rPr>
                <w:noProof/>
                <w:sz w:val="21"/>
                <w:szCs w:val="21"/>
              </w:rPr>
              <w:drawing>
                <wp:inline distT="0" distB="0" distL="0" distR="0">
                  <wp:extent cx="1295400" cy="1200150"/>
                  <wp:effectExtent l="0" t="0" r="0" b="0"/>
                  <wp:docPr id="108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图片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295400" cy="1200150"/>
                          </a:xfrm>
                          <a:prstGeom prst="rect">
                            <a:avLst/>
                          </a:prstGeom>
                          <a:noFill/>
                          <a:ln>
                            <a:noFill/>
                          </a:ln>
                        </pic:spPr>
                      </pic:pic>
                    </a:graphicData>
                  </a:graphic>
                </wp:inline>
              </w:drawing>
            </w:r>
          </w:p>
        </w:tc>
        <w:tc>
          <w:tcPr>
            <w:tcW w:w="5953" w:type="dxa"/>
            <w:shd w:val="clear" w:color="000000" w:fill="FFFFFF"/>
            <w:vAlign w:val="center"/>
          </w:tcPr>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1.底部固定盒规格：290×200×40mm（±5%）；</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2.承载弹簧规格：不小于φ140×334mm  65Mn；</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3.扶手钢管规格：不小于φ32×2.0mm  Q235A；</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4.侧板及座板材质：HDPE；</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5.棱边和棱角半径不小于3.0mm；</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6.弹簧有专用铝合金，无手指卡夹危险；</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7.紧固件材质为不锈钢，具有防盗、防锈、防松功能，需专用工具方可拆卸；</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8.涂层、橡胶、塑料件有害物质限量符合GB 19272-2011中5.2.6的要求；</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9</w:t>
            </w:r>
            <w:r>
              <w:rPr>
                <w:rFonts w:ascii="宋体" w:hAnsi="宋体" w:cs="Arial" w:hint="eastAsia"/>
                <w:color w:val="000000"/>
                <w:kern w:val="0"/>
                <w:sz w:val="21"/>
                <w:szCs w:val="21"/>
              </w:rPr>
              <w:t>.基础：含挖填土、混凝土基础、垫层、钢筋、预埋件等，必须满足安全、使用要求；</w:t>
            </w:r>
          </w:p>
          <w:p w:rsidR="005835F8" w:rsidRDefault="0022233A">
            <w:pPr>
              <w:pStyle w:val="a0"/>
              <w:ind w:firstLineChars="0" w:firstLine="0"/>
              <w:rPr>
                <w:sz w:val="21"/>
                <w:szCs w:val="21"/>
              </w:rPr>
            </w:pPr>
            <w:r>
              <w:rPr>
                <w:rFonts w:hAnsi="宋体" w:cs="Arial"/>
                <w:color w:val="000000"/>
                <w:sz w:val="21"/>
                <w:szCs w:val="21"/>
              </w:rPr>
              <w:t>10</w:t>
            </w:r>
            <w:r>
              <w:rPr>
                <w:rFonts w:hAnsi="宋体" w:cs="Arial" w:hint="eastAsia"/>
                <w:color w:val="000000"/>
                <w:sz w:val="21"/>
                <w:szCs w:val="21"/>
              </w:rPr>
              <w:t>.其它：未详尽部分见参考图片，中标单位二次深化设计，设计结算单价不做调整。</w:t>
            </w:r>
          </w:p>
        </w:tc>
        <w:tc>
          <w:tcPr>
            <w:tcW w:w="70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95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2</w:t>
            </w:r>
          </w:p>
        </w:tc>
      </w:tr>
      <w:tr w:rsidR="005835F8">
        <w:trPr>
          <w:trHeight w:val="454"/>
          <w:jc w:val="center"/>
        </w:trPr>
        <w:tc>
          <w:tcPr>
            <w:tcW w:w="675"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7</w:t>
            </w:r>
          </w:p>
        </w:tc>
        <w:tc>
          <w:tcPr>
            <w:tcW w:w="2268" w:type="dxa"/>
            <w:shd w:val="clear" w:color="000000" w:fill="FFFFFF"/>
            <w:vAlign w:val="center"/>
          </w:tcPr>
          <w:p w:rsidR="005835F8" w:rsidRDefault="0022233A">
            <w:pPr>
              <w:widowControl/>
              <w:ind w:firstLineChars="0" w:firstLine="0"/>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胖头鱼摇乐</w:t>
            </w:r>
          </w:p>
          <w:p w:rsidR="005835F8" w:rsidRDefault="0022233A">
            <w:pPr>
              <w:widowControl/>
              <w:ind w:firstLineChars="0" w:firstLine="0"/>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7</w:t>
            </w:r>
            <w:r>
              <w:rPr>
                <w:rFonts w:ascii="宋体" w:hAnsi="宋体" w:cs="Arial"/>
                <w:color w:val="000000" w:themeColor="text1"/>
                <w:kern w:val="0"/>
                <w:sz w:val="21"/>
                <w:szCs w:val="21"/>
              </w:rPr>
              <w:t>00</w:t>
            </w:r>
            <w:r>
              <w:rPr>
                <w:rFonts w:ascii="宋体" w:hAnsi="宋体" w:cs="Arial" w:hint="eastAsia"/>
                <w:color w:val="000000"/>
                <w:kern w:val="0"/>
                <w:sz w:val="21"/>
                <w:szCs w:val="21"/>
              </w:rPr>
              <w:t>×</w:t>
            </w:r>
            <w:r>
              <w:rPr>
                <w:rFonts w:ascii="宋体" w:hAnsi="宋体" w:cs="Arial" w:hint="eastAsia"/>
                <w:color w:val="000000" w:themeColor="text1"/>
                <w:kern w:val="0"/>
                <w:sz w:val="21"/>
                <w:szCs w:val="21"/>
              </w:rPr>
              <w:t>35</w:t>
            </w:r>
            <w:r>
              <w:rPr>
                <w:rFonts w:ascii="宋体" w:hAnsi="宋体" w:cs="Arial"/>
                <w:color w:val="000000" w:themeColor="text1"/>
                <w:kern w:val="0"/>
                <w:sz w:val="21"/>
                <w:szCs w:val="21"/>
              </w:rPr>
              <w:t>0</w:t>
            </w:r>
            <w:r>
              <w:rPr>
                <w:rFonts w:ascii="宋体" w:hAnsi="宋体" w:cs="Arial" w:hint="eastAsia"/>
                <w:color w:val="000000"/>
                <w:kern w:val="0"/>
                <w:sz w:val="21"/>
                <w:szCs w:val="21"/>
              </w:rPr>
              <w:t>×</w:t>
            </w:r>
            <w:r>
              <w:rPr>
                <w:rFonts w:ascii="宋体" w:hAnsi="宋体" w:cs="Arial" w:hint="eastAsia"/>
                <w:color w:val="000000" w:themeColor="text1"/>
                <w:kern w:val="0"/>
                <w:sz w:val="21"/>
                <w:szCs w:val="21"/>
              </w:rPr>
              <w:t>75</w:t>
            </w:r>
            <w:r>
              <w:rPr>
                <w:rFonts w:ascii="宋体" w:hAnsi="宋体" w:cs="Arial"/>
                <w:color w:val="000000" w:themeColor="text1"/>
                <w:kern w:val="0"/>
                <w:sz w:val="21"/>
                <w:szCs w:val="21"/>
              </w:rPr>
              <w:t>0</w:t>
            </w:r>
            <w:r>
              <w:rPr>
                <w:rFonts w:ascii="宋体" w:hAnsi="宋体" w:cs="Arial" w:hint="eastAsia"/>
                <w:color w:val="000000" w:themeColor="text1"/>
                <w:kern w:val="0"/>
                <w:sz w:val="21"/>
                <w:szCs w:val="21"/>
              </w:rPr>
              <w:t>mm</w:t>
            </w:r>
          </w:p>
          <w:p w:rsidR="005835F8" w:rsidRDefault="0022233A">
            <w:pPr>
              <w:widowControl/>
              <w:ind w:firstLineChars="0" w:firstLine="0"/>
              <w:jc w:val="left"/>
              <w:rPr>
                <w:rFonts w:ascii="宋体" w:hAnsi="宋体" w:cs="Arial"/>
                <w:color w:val="000000" w:themeColor="text1"/>
                <w:kern w:val="0"/>
                <w:sz w:val="21"/>
                <w:szCs w:val="21"/>
              </w:rPr>
            </w:pPr>
            <w:r>
              <w:rPr>
                <w:rFonts w:ascii="宋体" w:hAnsi="宋体" w:cs="Arial" w:hint="eastAsia"/>
                <w:color w:val="000000"/>
                <w:kern w:val="0"/>
                <w:sz w:val="21"/>
                <w:szCs w:val="21"/>
              </w:rPr>
              <w:t>（±5%）</w:t>
            </w:r>
          </w:p>
        </w:tc>
        <w:tc>
          <w:tcPr>
            <w:tcW w:w="4003" w:type="dxa"/>
            <w:shd w:val="clear" w:color="000000" w:fill="FFFFFF"/>
            <w:vAlign w:val="center"/>
          </w:tcPr>
          <w:p w:rsidR="005835F8" w:rsidRDefault="0022233A">
            <w:pPr>
              <w:widowControl/>
              <w:spacing w:line="300" w:lineRule="auto"/>
              <w:ind w:firstLineChars="0" w:firstLine="0"/>
              <w:contextualSpacing/>
              <w:jc w:val="center"/>
              <w:rPr>
                <w:rFonts w:ascii="宋体" w:hAnsi="宋体" w:cs="Arial"/>
                <w:color w:val="000000"/>
                <w:kern w:val="0"/>
                <w:sz w:val="21"/>
                <w:szCs w:val="21"/>
              </w:rPr>
            </w:pPr>
            <w:r>
              <w:rPr>
                <w:noProof/>
                <w:sz w:val="21"/>
                <w:szCs w:val="21"/>
              </w:rPr>
              <w:drawing>
                <wp:inline distT="0" distB="0" distL="0" distR="0">
                  <wp:extent cx="1590675" cy="1609725"/>
                  <wp:effectExtent l="0" t="0" r="9525" b="9525"/>
                  <wp:docPr id="10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图片 5"/>
                          <pic:cNvPicPr>
                            <a:picLocks noChangeAspect="1" noChangeArrowheads="1"/>
                          </pic:cNvPicPr>
                        </pic:nvPicPr>
                        <pic:blipFill>
                          <a:blip r:embed="rId30">
                            <a:extLst>
                              <a:ext uri="{28A0092B-C50C-407E-A947-70E740481C1C}">
                                <a14:useLocalDpi xmlns:a14="http://schemas.microsoft.com/office/drawing/2010/main" val="0"/>
                              </a:ext>
                            </a:extLst>
                          </a:blip>
                          <a:srcRect b="15669"/>
                          <a:stretch>
                            <a:fillRect/>
                          </a:stretch>
                        </pic:blipFill>
                        <pic:spPr>
                          <a:xfrm>
                            <a:off x="0" y="0"/>
                            <a:ext cx="1590675" cy="1609725"/>
                          </a:xfrm>
                          <a:prstGeom prst="rect">
                            <a:avLst/>
                          </a:prstGeom>
                          <a:noFill/>
                          <a:ln>
                            <a:noFill/>
                          </a:ln>
                        </pic:spPr>
                      </pic:pic>
                    </a:graphicData>
                  </a:graphic>
                </wp:inline>
              </w:drawing>
            </w:r>
          </w:p>
        </w:tc>
        <w:tc>
          <w:tcPr>
            <w:tcW w:w="5953" w:type="dxa"/>
            <w:shd w:val="clear" w:color="000000" w:fill="FFFFFF"/>
            <w:vAlign w:val="center"/>
          </w:tcPr>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1.底部固定盒规格：290×200×40mm（±5%）；</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2.承载弹簧规格：不小于φ140×334mm  65Mn；</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3.扶手钢管规格：不小于φ32×2.0mm  Q235A；</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4.侧板及座板材质：HDPE；</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5.棱边和棱角半径不小于3.0mm；</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6.弹簧有专用铝合金，无手指卡夹危险；</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7.紧固件材质为不锈钢，具有防盗、防锈、防松功能，需专用工具方可拆卸；</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8.涂层、橡胶、塑料件有害物质限量符合GB 19272-2011中5.2.6</w:t>
            </w:r>
            <w:r>
              <w:rPr>
                <w:rFonts w:ascii="宋体" w:hAnsi="宋体" w:cs="Arial" w:hint="eastAsia"/>
                <w:color w:val="000000"/>
                <w:kern w:val="0"/>
                <w:sz w:val="21"/>
                <w:szCs w:val="21"/>
              </w:rPr>
              <w:lastRenderedPageBreak/>
              <w:t>的要求。</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9</w:t>
            </w:r>
            <w:r>
              <w:rPr>
                <w:rFonts w:ascii="宋体" w:hAnsi="宋体" w:cs="Arial" w:hint="eastAsia"/>
                <w:color w:val="000000"/>
                <w:kern w:val="0"/>
                <w:sz w:val="21"/>
                <w:szCs w:val="21"/>
              </w:rPr>
              <w:t>.基础：含挖填土、混凝土基础、垫层、钢筋、预埋件等，必须满足安全、使用要求。</w:t>
            </w:r>
          </w:p>
          <w:p w:rsidR="005835F8" w:rsidRDefault="0022233A">
            <w:pPr>
              <w:pStyle w:val="a0"/>
              <w:ind w:firstLineChars="0" w:firstLine="0"/>
              <w:rPr>
                <w:sz w:val="21"/>
                <w:szCs w:val="21"/>
              </w:rPr>
            </w:pPr>
            <w:r>
              <w:rPr>
                <w:rFonts w:hAnsi="宋体" w:cs="Arial"/>
                <w:color w:val="000000"/>
                <w:sz w:val="21"/>
                <w:szCs w:val="21"/>
              </w:rPr>
              <w:t>10</w:t>
            </w:r>
            <w:r>
              <w:rPr>
                <w:rFonts w:hAnsi="宋体" w:cs="Arial" w:hint="eastAsia"/>
                <w:color w:val="000000"/>
                <w:sz w:val="21"/>
                <w:szCs w:val="21"/>
              </w:rPr>
              <w:t>.其它：未详尽部分见参考图片，中标单位二次深化设计，设计结算单价不做调整。</w:t>
            </w:r>
          </w:p>
        </w:tc>
        <w:tc>
          <w:tcPr>
            <w:tcW w:w="70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lastRenderedPageBreak/>
              <w:t>套</w:t>
            </w:r>
          </w:p>
        </w:tc>
        <w:tc>
          <w:tcPr>
            <w:tcW w:w="95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2</w:t>
            </w:r>
          </w:p>
        </w:tc>
      </w:tr>
      <w:tr w:rsidR="005835F8">
        <w:trPr>
          <w:trHeight w:val="454"/>
          <w:jc w:val="center"/>
        </w:trPr>
        <w:tc>
          <w:tcPr>
            <w:tcW w:w="675"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8</w:t>
            </w:r>
          </w:p>
        </w:tc>
        <w:tc>
          <w:tcPr>
            <w:tcW w:w="2268" w:type="dxa"/>
            <w:shd w:val="clear" w:color="000000" w:fill="FFFFFF"/>
            <w:vAlign w:val="center"/>
          </w:tcPr>
          <w:p w:rsidR="005835F8" w:rsidRDefault="0022233A">
            <w:pPr>
              <w:widowControl/>
              <w:ind w:firstLineChars="0" w:firstLine="0"/>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苍鱼摇乐</w:t>
            </w:r>
          </w:p>
          <w:p w:rsidR="005835F8" w:rsidRDefault="0022233A">
            <w:pPr>
              <w:widowControl/>
              <w:ind w:firstLineChars="0" w:firstLine="0"/>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7</w:t>
            </w:r>
            <w:r>
              <w:rPr>
                <w:rFonts w:ascii="宋体" w:hAnsi="宋体" w:cs="Arial"/>
                <w:color w:val="000000" w:themeColor="text1"/>
                <w:kern w:val="0"/>
                <w:sz w:val="21"/>
                <w:szCs w:val="21"/>
              </w:rPr>
              <w:t>00</w:t>
            </w:r>
            <w:r>
              <w:rPr>
                <w:rFonts w:ascii="宋体" w:hAnsi="宋体" w:cs="Arial" w:hint="eastAsia"/>
                <w:color w:val="000000"/>
                <w:kern w:val="0"/>
                <w:sz w:val="21"/>
                <w:szCs w:val="21"/>
              </w:rPr>
              <w:t>×</w:t>
            </w:r>
            <w:r>
              <w:rPr>
                <w:rFonts w:ascii="宋体" w:hAnsi="宋体" w:cs="Arial" w:hint="eastAsia"/>
                <w:color w:val="000000" w:themeColor="text1"/>
                <w:kern w:val="0"/>
                <w:sz w:val="21"/>
                <w:szCs w:val="21"/>
              </w:rPr>
              <w:t>4</w:t>
            </w:r>
            <w:r>
              <w:rPr>
                <w:rFonts w:ascii="宋体" w:hAnsi="宋体" w:cs="Arial"/>
                <w:color w:val="000000" w:themeColor="text1"/>
                <w:kern w:val="0"/>
                <w:sz w:val="21"/>
                <w:szCs w:val="21"/>
              </w:rPr>
              <w:t>00</w:t>
            </w:r>
            <w:r>
              <w:rPr>
                <w:rFonts w:ascii="宋体" w:hAnsi="宋体" w:cs="Arial" w:hint="eastAsia"/>
                <w:color w:val="000000"/>
                <w:kern w:val="0"/>
                <w:sz w:val="21"/>
                <w:szCs w:val="21"/>
              </w:rPr>
              <w:t>×</w:t>
            </w:r>
            <w:r>
              <w:rPr>
                <w:rFonts w:ascii="宋体" w:hAnsi="宋体" w:cs="Arial"/>
                <w:color w:val="000000" w:themeColor="text1"/>
                <w:kern w:val="0"/>
                <w:sz w:val="21"/>
                <w:szCs w:val="21"/>
              </w:rPr>
              <w:t>75</w:t>
            </w:r>
            <w:r>
              <w:rPr>
                <w:rFonts w:ascii="宋体" w:hAnsi="宋体" w:cs="Arial" w:hint="eastAsia"/>
                <w:color w:val="000000" w:themeColor="text1"/>
                <w:kern w:val="0"/>
                <w:sz w:val="21"/>
                <w:szCs w:val="21"/>
              </w:rPr>
              <w:t>0mm</w:t>
            </w:r>
          </w:p>
          <w:p w:rsidR="005835F8" w:rsidRDefault="0022233A">
            <w:pPr>
              <w:widowControl/>
              <w:ind w:firstLineChars="0" w:firstLine="0"/>
              <w:jc w:val="left"/>
              <w:rPr>
                <w:rFonts w:ascii="宋体" w:hAnsi="宋体" w:cs="Arial"/>
                <w:color w:val="000000" w:themeColor="text1"/>
                <w:kern w:val="0"/>
                <w:sz w:val="21"/>
                <w:szCs w:val="21"/>
              </w:rPr>
            </w:pPr>
            <w:r>
              <w:rPr>
                <w:rFonts w:ascii="宋体" w:hAnsi="宋体" w:cs="Arial" w:hint="eastAsia"/>
                <w:color w:val="000000"/>
                <w:kern w:val="0"/>
                <w:sz w:val="21"/>
                <w:szCs w:val="21"/>
              </w:rPr>
              <w:t>（±5%）</w:t>
            </w:r>
          </w:p>
        </w:tc>
        <w:tc>
          <w:tcPr>
            <w:tcW w:w="4003" w:type="dxa"/>
            <w:shd w:val="clear" w:color="000000" w:fill="FFFFFF"/>
            <w:vAlign w:val="center"/>
          </w:tcPr>
          <w:p w:rsidR="005835F8" w:rsidRDefault="0022233A">
            <w:pPr>
              <w:widowControl/>
              <w:spacing w:line="300" w:lineRule="auto"/>
              <w:ind w:firstLineChars="0" w:firstLine="0"/>
              <w:contextualSpacing/>
              <w:jc w:val="center"/>
              <w:rPr>
                <w:rFonts w:ascii="宋体" w:hAnsi="宋体" w:cs="Arial"/>
                <w:color w:val="000000"/>
                <w:kern w:val="0"/>
                <w:sz w:val="21"/>
                <w:szCs w:val="21"/>
              </w:rPr>
            </w:pPr>
            <w:r>
              <w:rPr>
                <w:noProof/>
                <w:sz w:val="21"/>
                <w:szCs w:val="21"/>
              </w:rPr>
              <w:drawing>
                <wp:inline distT="0" distB="0" distL="0" distR="0">
                  <wp:extent cx="1123950" cy="1066800"/>
                  <wp:effectExtent l="0" t="0" r="0" b="0"/>
                  <wp:docPr id="10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图片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123950" cy="1066800"/>
                          </a:xfrm>
                          <a:prstGeom prst="rect">
                            <a:avLst/>
                          </a:prstGeom>
                          <a:noFill/>
                          <a:ln>
                            <a:noFill/>
                          </a:ln>
                        </pic:spPr>
                      </pic:pic>
                    </a:graphicData>
                  </a:graphic>
                </wp:inline>
              </w:drawing>
            </w:r>
          </w:p>
        </w:tc>
        <w:tc>
          <w:tcPr>
            <w:tcW w:w="5953" w:type="dxa"/>
            <w:shd w:val="clear" w:color="000000" w:fill="FFFFFF"/>
            <w:vAlign w:val="center"/>
          </w:tcPr>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1.底部固定盒规格：290×200×40mm（±5%）；</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2.承载弹簧规格：不小于φ140×334mm  65Mn；</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3.扶手钢管规格：不小于φ32×2.0mm  Q235A；</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4.侧板及座板材质：HDPE；</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5.棱边和棱角半径不小于3.0mm；</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6.弹簧有专用铝合金，无手指卡夹危险；</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7.紧固件材质为不锈钢，具有防盗、防锈、防松功能，需专用工具方可拆卸；</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8.涂层、橡胶、塑料件有害物质限量符合GB 19272-2011中5.2.6的要求。</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9</w:t>
            </w:r>
            <w:r>
              <w:rPr>
                <w:rFonts w:ascii="宋体" w:hAnsi="宋体" w:cs="Arial" w:hint="eastAsia"/>
                <w:color w:val="000000"/>
                <w:kern w:val="0"/>
                <w:sz w:val="21"/>
                <w:szCs w:val="21"/>
              </w:rPr>
              <w:t>.基础：含挖填土、混凝土基础、垫层、钢筋、预埋件等，必须满足安全、使用要求。</w:t>
            </w:r>
          </w:p>
          <w:p w:rsidR="005835F8" w:rsidRDefault="0022233A">
            <w:pPr>
              <w:pStyle w:val="a0"/>
              <w:ind w:firstLineChars="0" w:firstLine="0"/>
              <w:rPr>
                <w:sz w:val="21"/>
                <w:szCs w:val="21"/>
              </w:rPr>
            </w:pPr>
            <w:r>
              <w:rPr>
                <w:rFonts w:hAnsi="宋体" w:cs="Arial"/>
                <w:color w:val="000000"/>
                <w:sz w:val="21"/>
                <w:szCs w:val="21"/>
              </w:rPr>
              <w:t>10</w:t>
            </w:r>
            <w:r>
              <w:rPr>
                <w:rFonts w:hAnsi="宋体" w:cs="Arial" w:hint="eastAsia"/>
                <w:color w:val="000000"/>
                <w:sz w:val="21"/>
                <w:szCs w:val="21"/>
              </w:rPr>
              <w:t>.其它：未详尽部分见参考图片，中标单位二次深化设计，设计结算单价不做调整。</w:t>
            </w:r>
          </w:p>
        </w:tc>
        <w:tc>
          <w:tcPr>
            <w:tcW w:w="70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95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2</w:t>
            </w:r>
          </w:p>
        </w:tc>
      </w:tr>
      <w:tr w:rsidR="005835F8">
        <w:trPr>
          <w:trHeight w:val="454"/>
          <w:jc w:val="center"/>
        </w:trPr>
        <w:tc>
          <w:tcPr>
            <w:tcW w:w="675"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9</w:t>
            </w:r>
          </w:p>
        </w:tc>
        <w:tc>
          <w:tcPr>
            <w:tcW w:w="2268" w:type="dxa"/>
            <w:shd w:val="clear" w:color="000000" w:fill="FFFFFF"/>
            <w:vAlign w:val="center"/>
          </w:tcPr>
          <w:p w:rsidR="005835F8" w:rsidRDefault="0022233A">
            <w:pPr>
              <w:widowControl/>
              <w:ind w:firstLineChars="0" w:firstLine="0"/>
              <w:jc w:val="left"/>
              <w:rPr>
                <w:rFonts w:ascii="宋体" w:hAnsi="宋体" w:cs="Arial"/>
                <w:color w:val="000000"/>
                <w:kern w:val="0"/>
                <w:sz w:val="21"/>
                <w:szCs w:val="21"/>
              </w:rPr>
            </w:pPr>
            <w:r>
              <w:rPr>
                <w:rFonts w:ascii="宋体" w:hAnsi="宋体" w:cs="Arial" w:hint="eastAsia"/>
                <w:color w:val="000000"/>
                <w:kern w:val="0"/>
                <w:sz w:val="21"/>
                <w:szCs w:val="21"/>
              </w:rPr>
              <w:t>传声筒</w:t>
            </w:r>
          </w:p>
          <w:p w:rsidR="005835F8" w:rsidRDefault="0022233A">
            <w:pPr>
              <w:widowControl/>
              <w:ind w:firstLineChars="0" w:firstLine="0"/>
              <w:jc w:val="left"/>
              <w:rPr>
                <w:rFonts w:ascii="宋体" w:hAnsi="宋体" w:cs="Arial"/>
                <w:color w:val="000000"/>
                <w:kern w:val="0"/>
                <w:sz w:val="21"/>
                <w:szCs w:val="21"/>
              </w:rPr>
            </w:pPr>
            <w:r>
              <w:rPr>
                <w:rFonts w:ascii="宋体" w:hAnsi="宋体" w:cs="Arial" w:hint="eastAsia"/>
                <w:color w:val="000000"/>
                <w:kern w:val="0"/>
                <w:sz w:val="21"/>
                <w:szCs w:val="21"/>
              </w:rPr>
              <w:t>45</w:t>
            </w:r>
            <w:r>
              <w:rPr>
                <w:rFonts w:ascii="宋体" w:hAnsi="宋体" w:cs="Arial"/>
                <w:color w:val="000000"/>
                <w:kern w:val="0"/>
                <w:sz w:val="21"/>
                <w:szCs w:val="21"/>
              </w:rPr>
              <w:t>0</w:t>
            </w:r>
            <w:r>
              <w:rPr>
                <w:rFonts w:ascii="宋体" w:hAnsi="宋体" w:cs="Arial" w:hint="eastAsia"/>
                <w:color w:val="000000"/>
                <w:kern w:val="0"/>
                <w:sz w:val="21"/>
                <w:szCs w:val="21"/>
              </w:rPr>
              <w:t>0×10</w:t>
            </w:r>
            <w:r>
              <w:rPr>
                <w:rFonts w:ascii="宋体" w:hAnsi="宋体" w:cs="Arial"/>
                <w:color w:val="000000"/>
                <w:kern w:val="0"/>
                <w:sz w:val="21"/>
                <w:szCs w:val="21"/>
              </w:rPr>
              <w:t>0</w:t>
            </w:r>
            <w:r>
              <w:rPr>
                <w:rFonts w:ascii="宋体" w:hAnsi="宋体" w:cs="Arial" w:hint="eastAsia"/>
                <w:color w:val="000000"/>
                <w:kern w:val="0"/>
                <w:sz w:val="21"/>
                <w:szCs w:val="21"/>
              </w:rPr>
              <w:t>0×17</w:t>
            </w:r>
            <w:r>
              <w:rPr>
                <w:rFonts w:ascii="宋体" w:hAnsi="宋体" w:cs="Arial"/>
                <w:color w:val="000000"/>
                <w:kern w:val="0"/>
                <w:sz w:val="21"/>
                <w:szCs w:val="21"/>
              </w:rPr>
              <w:t>0</w:t>
            </w:r>
            <w:r>
              <w:rPr>
                <w:rFonts w:ascii="宋体" w:hAnsi="宋体" w:cs="Arial" w:hint="eastAsia"/>
                <w:color w:val="000000"/>
                <w:kern w:val="0"/>
                <w:sz w:val="21"/>
                <w:szCs w:val="21"/>
              </w:rPr>
              <w:t>0mm（±5%）</w:t>
            </w:r>
          </w:p>
        </w:tc>
        <w:tc>
          <w:tcPr>
            <w:tcW w:w="4003" w:type="dxa"/>
            <w:shd w:val="clear" w:color="000000" w:fill="FFFFFF"/>
            <w:vAlign w:val="center"/>
          </w:tcPr>
          <w:p w:rsidR="005835F8" w:rsidRDefault="0022233A">
            <w:pPr>
              <w:widowControl/>
              <w:spacing w:line="300" w:lineRule="auto"/>
              <w:ind w:firstLineChars="0" w:firstLine="0"/>
              <w:contextualSpacing/>
              <w:jc w:val="center"/>
              <w:rPr>
                <w:rFonts w:ascii="宋体" w:hAnsi="宋体" w:cs="Arial"/>
                <w:color w:val="000000"/>
                <w:kern w:val="0"/>
                <w:sz w:val="21"/>
                <w:szCs w:val="21"/>
              </w:rPr>
            </w:pPr>
            <w:r>
              <w:rPr>
                <w:noProof/>
                <w:sz w:val="21"/>
                <w:szCs w:val="21"/>
              </w:rPr>
              <w:drawing>
                <wp:inline distT="0" distB="0" distL="0" distR="0">
                  <wp:extent cx="1589405" cy="1181100"/>
                  <wp:effectExtent l="0" t="0" r="0" b="0"/>
                  <wp:docPr id="10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图片 3"/>
                          <pic:cNvPicPr>
                            <a:picLocks noChangeAspect="1" noChangeArrowheads="1"/>
                          </pic:cNvPicPr>
                        </pic:nvPicPr>
                        <pic:blipFill>
                          <a:blip r:embed="rId32">
                            <a:extLst>
                              <a:ext uri="{28A0092B-C50C-407E-A947-70E740481C1C}">
                                <a14:useLocalDpi xmlns:a14="http://schemas.microsoft.com/office/drawing/2010/main" val="0"/>
                              </a:ext>
                            </a:extLst>
                          </a:blip>
                          <a:srcRect b="9489"/>
                          <a:stretch>
                            <a:fillRect/>
                          </a:stretch>
                        </pic:blipFill>
                        <pic:spPr>
                          <a:xfrm>
                            <a:off x="0" y="0"/>
                            <a:ext cx="1602818" cy="1190696"/>
                          </a:xfrm>
                          <a:prstGeom prst="rect">
                            <a:avLst/>
                          </a:prstGeom>
                          <a:noFill/>
                          <a:ln>
                            <a:noFill/>
                          </a:ln>
                        </pic:spPr>
                      </pic:pic>
                    </a:graphicData>
                  </a:graphic>
                </wp:inline>
              </w:drawing>
            </w:r>
          </w:p>
        </w:tc>
        <w:tc>
          <w:tcPr>
            <w:tcW w:w="5953" w:type="dxa"/>
            <w:shd w:val="clear" w:color="000000" w:fill="FFFFFF"/>
            <w:vAlign w:val="center"/>
          </w:tcPr>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1. 镀锌管折弯而成，横管规格：不小于φ60×2.5mm钢管。</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2.棱边和棱角半径不小于3.0mm。</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3</w:t>
            </w:r>
            <w:r>
              <w:rPr>
                <w:rFonts w:ascii="宋体" w:hAnsi="宋体" w:cs="Arial" w:hint="eastAsia"/>
                <w:color w:val="000000"/>
                <w:kern w:val="0"/>
                <w:sz w:val="21"/>
                <w:szCs w:val="21"/>
              </w:rPr>
              <w:t>.钢制件整体加工成型后经除油、除锈、磷化、抛丸等工艺处理后，采用聚酯粉末静电喷涂烤漆处理，具有耐候性、表面光泽度好、色彩艳丽的优点。</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4</w:t>
            </w:r>
            <w:r>
              <w:rPr>
                <w:rFonts w:ascii="宋体" w:hAnsi="宋体" w:cs="Arial" w:hint="eastAsia"/>
                <w:color w:val="000000"/>
                <w:kern w:val="0"/>
                <w:sz w:val="21"/>
                <w:szCs w:val="21"/>
              </w:rPr>
              <w:t>. 不允许存在卡夹，头发钩挂或缠绕结构；棱边和棱角半径不</w:t>
            </w:r>
            <w:r>
              <w:rPr>
                <w:rFonts w:ascii="宋体" w:hAnsi="宋体" w:cs="Arial" w:hint="eastAsia"/>
                <w:color w:val="000000"/>
                <w:kern w:val="0"/>
                <w:sz w:val="21"/>
                <w:szCs w:val="21"/>
              </w:rPr>
              <w:lastRenderedPageBreak/>
              <w:t>小于3.0mm。</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5</w:t>
            </w:r>
            <w:r>
              <w:rPr>
                <w:rFonts w:ascii="宋体" w:hAnsi="宋体" w:cs="Arial" w:hint="eastAsia"/>
                <w:color w:val="000000"/>
                <w:kern w:val="0"/>
                <w:sz w:val="21"/>
                <w:szCs w:val="21"/>
              </w:rPr>
              <w:t>. 涂层、橡胶、塑料件有害物质限量应符合GB19272-2011中5.2.6的要求。</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6</w:t>
            </w:r>
            <w:r>
              <w:rPr>
                <w:rFonts w:ascii="宋体" w:hAnsi="宋体" w:cs="Arial" w:hint="eastAsia"/>
                <w:color w:val="000000"/>
                <w:kern w:val="0"/>
                <w:sz w:val="21"/>
                <w:szCs w:val="21"/>
              </w:rPr>
              <w:t>.安全警示应采用图示或文字方式提示使用者可能存在危险。</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7</w:t>
            </w:r>
            <w:r>
              <w:rPr>
                <w:rFonts w:ascii="宋体" w:hAnsi="宋体" w:cs="Arial" w:hint="eastAsia"/>
                <w:color w:val="000000"/>
                <w:kern w:val="0"/>
                <w:sz w:val="21"/>
                <w:szCs w:val="21"/>
              </w:rPr>
              <w:t>.基础：含挖填土、混凝土基础、垫层、钢筋、预埋件等，必须满足安全、使用要求。</w:t>
            </w:r>
          </w:p>
          <w:p w:rsidR="005835F8" w:rsidRDefault="0022233A">
            <w:pPr>
              <w:pStyle w:val="a0"/>
              <w:ind w:firstLineChars="0" w:firstLine="0"/>
              <w:rPr>
                <w:sz w:val="21"/>
                <w:szCs w:val="21"/>
              </w:rPr>
            </w:pPr>
            <w:r>
              <w:rPr>
                <w:rFonts w:hAnsi="宋体" w:cs="Arial"/>
                <w:color w:val="000000"/>
                <w:sz w:val="21"/>
                <w:szCs w:val="21"/>
              </w:rPr>
              <w:t>8</w:t>
            </w:r>
            <w:r>
              <w:rPr>
                <w:rFonts w:hAnsi="宋体" w:cs="Arial" w:hint="eastAsia"/>
                <w:color w:val="000000"/>
                <w:sz w:val="21"/>
                <w:szCs w:val="21"/>
              </w:rPr>
              <w:t>.其它：未详尽部分见参考图片，中标单位二次深化设计，设计结算单价不做调整。</w:t>
            </w:r>
          </w:p>
        </w:tc>
        <w:tc>
          <w:tcPr>
            <w:tcW w:w="70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lastRenderedPageBreak/>
              <w:t>套</w:t>
            </w:r>
          </w:p>
        </w:tc>
        <w:tc>
          <w:tcPr>
            <w:tcW w:w="95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w:t>
            </w:r>
          </w:p>
        </w:tc>
      </w:tr>
      <w:tr w:rsidR="005835F8">
        <w:trPr>
          <w:trHeight w:val="2850"/>
          <w:jc w:val="center"/>
        </w:trPr>
        <w:tc>
          <w:tcPr>
            <w:tcW w:w="675"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10</w:t>
            </w:r>
          </w:p>
        </w:tc>
        <w:tc>
          <w:tcPr>
            <w:tcW w:w="2268" w:type="dxa"/>
            <w:shd w:val="clear" w:color="000000" w:fill="FFFFFF"/>
            <w:vAlign w:val="center"/>
          </w:tcPr>
          <w:p w:rsidR="005835F8" w:rsidRDefault="0022233A">
            <w:pPr>
              <w:widowControl/>
              <w:ind w:firstLineChars="0" w:firstLine="0"/>
              <w:jc w:val="left"/>
              <w:rPr>
                <w:rFonts w:ascii="宋体" w:hAnsi="宋体" w:cs="Arial"/>
                <w:color w:val="000000"/>
                <w:kern w:val="0"/>
                <w:sz w:val="21"/>
                <w:szCs w:val="21"/>
              </w:rPr>
            </w:pPr>
            <w:r>
              <w:rPr>
                <w:rFonts w:ascii="宋体" w:hAnsi="宋体" w:cs="Arial" w:hint="eastAsia"/>
                <w:color w:val="000000"/>
                <w:kern w:val="0"/>
                <w:sz w:val="21"/>
                <w:szCs w:val="21"/>
              </w:rPr>
              <w:t>站立式跷跷板</w:t>
            </w:r>
          </w:p>
          <w:p w:rsidR="005835F8" w:rsidRDefault="0022233A">
            <w:pPr>
              <w:widowControl/>
              <w:ind w:firstLineChars="0" w:firstLine="0"/>
              <w:jc w:val="left"/>
              <w:rPr>
                <w:rFonts w:ascii="宋体" w:hAnsi="宋体" w:cs="Arial"/>
                <w:color w:val="000000"/>
                <w:kern w:val="0"/>
                <w:sz w:val="21"/>
                <w:szCs w:val="21"/>
              </w:rPr>
            </w:pPr>
            <w:r>
              <w:rPr>
                <w:rFonts w:ascii="宋体" w:hAnsi="宋体" w:cs="Arial" w:hint="eastAsia"/>
                <w:color w:val="000000" w:themeColor="text1"/>
                <w:kern w:val="0"/>
                <w:sz w:val="21"/>
                <w:szCs w:val="21"/>
              </w:rPr>
              <w:t>2400</w:t>
            </w:r>
            <w:r>
              <w:rPr>
                <w:rFonts w:ascii="宋体" w:hAnsi="宋体" w:cs="Arial" w:hint="eastAsia"/>
                <w:color w:val="000000"/>
                <w:kern w:val="0"/>
                <w:sz w:val="21"/>
                <w:szCs w:val="21"/>
              </w:rPr>
              <w:t>×</w:t>
            </w:r>
            <w:r>
              <w:rPr>
                <w:rFonts w:ascii="宋体" w:hAnsi="宋体" w:cs="Arial"/>
                <w:color w:val="000000" w:themeColor="text1"/>
                <w:kern w:val="0"/>
                <w:sz w:val="21"/>
                <w:szCs w:val="21"/>
              </w:rPr>
              <w:t>70</w:t>
            </w:r>
            <w:r>
              <w:rPr>
                <w:rFonts w:ascii="宋体" w:hAnsi="宋体" w:cs="Arial" w:hint="eastAsia"/>
                <w:color w:val="000000" w:themeColor="text1"/>
                <w:kern w:val="0"/>
                <w:sz w:val="21"/>
                <w:szCs w:val="21"/>
              </w:rPr>
              <w:t>0</w:t>
            </w:r>
            <w:r>
              <w:rPr>
                <w:rFonts w:ascii="宋体" w:hAnsi="宋体" w:cs="Arial" w:hint="eastAsia"/>
                <w:color w:val="000000"/>
                <w:kern w:val="0"/>
                <w:sz w:val="21"/>
                <w:szCs w:val="21"/>
              </w:rPr>
              <w:t>×</w:t>
            </w:r>
            <w:r>
              <w:rPr>
                <w:rFonts w:ascii="宋体" w:hAnsi="宋体" w:cs="Arial" w:hint="eastAsia"/>
                <w:color w:val="000000" w:themeColor="text1"/>
                <w:kern w:val="0"/>
                <w:sz w:val="21"/>
                <w:szCs w:val="21"/>
              </w:rPr>
              <w:t>12</w:t>
            </w:r>
            <w:r>
              <w:rPr>
                <w:rFonts w:ascii="宋体" w:hAnsi="宋体" w:cs="Arial"/>
                <w:color w:val="000000" w:themeColor="text1"/>
                <w:kern w:val="0"/>
                <w:sz w:val="21"/>
                <w:szCs w:val="21"/>
              </w:rPr>
              <w:t>0</w:t>
            </w:r>
            <w:r>
              <w:rPr>
                <w:rFonts w:ascii="宋体" w:hAnsi="宋体" w:cs="Arial" w:hint="eastAsia"/>
                <w:color w:val="000000" w:themeColor="text1"/>
                <w:kern w:val="0"/>
                <w:sz w:val="21"/>
                <w:szCs w:val="21"/>
              </w:rPr>
              <w:t>0mm</w:t>
            </w:r>
            <w:r>
              <w:rPr>
                <w:rFonts w:ascii="宋体" w:hAnsi="宋体" w:cs="Arial" w:hint="eastAsia"/>
                <w:color w:val="000000"/>
                <w:kern w:val="0"/>
                <w:sz w:val="21"/>
                <w:szCs w:val="21"/>
              </w:rPr>
              <w:t>（±5%）</w:t>
            </w:r>
          </w:p>
        </w:tc>
        <w:tc>
          <w:tcPr>
            <w:tcW w:w="4003" w:type="dxa"/>
            <w:shd w:val="clear" w:color="000000" w:fill="FFFFFF"/>
            <w:vAlign w:val="center"/>
          </w:tcPr>
          <w:p w:rsidR="005835F8" w:rsidRDefault="0022233A">
            <w:pPr>
              <w:widowControl/>
              <w:spacing w:line="300" w:lineRule="auto"/>
              <w:ind w:firstLineChars="0" w:firstLine="0"/>
              <w:contextualSpacing/>
              <w:jc w:val="center"/>
              <w:rPr>
                <w:rFonts w:ascii="宋体" w:hAnsi="宋体" w:cs="Arial"/>
                <w:color w:val="000000"/>
                <w:kern w:val="0"/>
                <w:sz w:val="21"/>
                <w:szCs w:val="21"/>
              </w:rPr>
            </w:pPr>
            <w:r>
              <w:rPr>
                <w:noProof/>
                <w:sz w:val="21"/>
                <w:szCs w:val="21"/>
              </w:rPr>
              <w:drawing>
                <wp:inline distT="0" distB="0" distL="0" distR="0">
                  <wp:extent cx="1876425" cy="1451610"/>
                  <wp:effectExtent l="0" t="0" r="0" b="0"/>
                  <wp:docPr id="108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图片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892675" cy="1464405"/>
                          </a:xfrm>
                          <a:prstGeom prst="rect">
                            <a:avLst/>
                          </a:prstGeom>
                          <a:noFill/>
                          <a:ln>
                            <a:noFill/>
                          </a:ln>
                        </pic:spPr>
                      </pic:pic>
                    </a:graphicData>
                  </a:graphic>
                </wp:inline>
              </w:drawing>
            </w:r>
          </w:p>
        </w:tc>
        <w:tc>
          <w:tcPr>
            <w:tcW w:w="5953" w:type="dxa"/>
            <w:shd w:val="clear" w:color="000000" w:fill="FFFFFF"/>
            <w:vAlign w:val="center"/>
          </w:tcPr>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1.主横梁规格：不小于120×80 ×3.0mm，φ76×3.0mm；</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2.底部固定盒规格：740×290×250mm（±5%）；</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2.承载弹簧规格：不小于φ140×334mm  65Mn；</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3.棱边和棱角半径不小于3.0mm；</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4.弹簧垫块有专用铝合金，无手指卡夹危险；</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5.转动部位应采用国家标准的轴承，并应采用有效的防水、防尘措施；</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6.转动部位内置限位装置，且单侧摆动幅度不大于20°；</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7.标准件材质为不锈钢，具有防盗、防锈、防松功能，需专用工具方可拆卸；</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8.涂层、橡胶、塑料件有害物质限量符合GB 19272-2011中5.2.6的要求。</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9</w:t>
            </w:r>
            <w:r>
              <w:rPr>
                <w:rFonts w:ascii="宋体" w:hAnsi="宋体" w:cs="Arial" w:hint="eastAsia"/>
                <w:color w:val="000000"/>
                <w:kern w:val="0"/>
                <w:sz w:val="21"/>
                <w:szCs w:val="21"/>
              </w:rPr>
              <w:t>.基础：含挖填土、混凝土基础、垫层、钢筋、预埋件等，必须满足安全、使用要求。</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hAnsi="宋体" w:cs="Arial"/>
                <w:color w:val="000000"/>
                <w:sz w:val="21"/>
                <w:szCs w:val="21"/>
              </w:rPr>
              <w:t>10</w:t>
            </w:r>
            <w:r>
              <w:rPr>
                <w:rFonts w:ascii="宋体" w:hAnsi="宋体" w:cs="Arial" w:hint="eastAsia"/>
                <w:color w:val="000000"/>
                <w:kern w:val="0"/>
                <w:sz w:val="21"/>
                <w:szCs w:val="21"/>
              </w:rPr>
              <w:t>.其它：未详尽部分见参考图片，中标单位二次深化设计，设计结算单价不做调整。</w:t>
            </w:r>
          </w:p>
        </w:tc>
        <w:tc>
          <w:tcPr>
            <w:tcW w:w="70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95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3</w:t>
            </w:r>
          </w:p>
        </w:tc>
      </w:tr>
      <w:tr w:rsidR="00C54E54">
        <w:trPr>
          <w:trHeight w:val="2850"/>
          <w:jc w:val="center"/>
        </w:trPr>
        <w:tc>
          <w:tcPr>
            <w:tcW w:w="675" w:type="dxa"/>
            <w:shd w:val="clear" w:color="000000" w:fill="FFFFFF"/>
            <w:vAlign w:val="center"/>
          </w:tcPr>
          <w:p w:rsidR="00C54E54" w:rsidRDefault="00C54E54" w:rsidP="00C54E54">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lastRenderedPageBreak/>
              <w:t>1</w:t>
            </w:r>
            <w:r>
              <w:rPr>
                <w:rFonts w:ascii="宋体" w:hAnsi="宋体" w:cs="Arial"/>
                <w:color w:val="000000"/>
                <w:kern w:val="0"/>
                <w:sz w:val="21"/>
                <w:szCs w:val="21"/>
              </w:rPr>
              <w:t>1</w:t>
            </w:r>
          </w:p>
        </w:tc>
        <w:tc>
          <w:tcPr>
            <w:tcW w:w="2268" w:type="dxa"/>
            <w:shd w:val="clear" w:color="000000" w:fill="FFFFFF"/>
            <w:vAlign w:val="center"/>
          </w:tcPr>
          <w:p w:rsidR="00C54E54" w:rsidRDefault="00C54E54" w:rsidP="00C54E54">
            <w:pPr>
              <w:widowControl/>
              <w:ind w:firstLineChars="0" w:firstLine="0"/>
              <w:jc w:val="left"/>
              <w:rPr>
                <w:rFonts w:ascii="宋体" w:hAnsi="宋体" w:cs="Arial"/>
                <w:color w:val="000000"/>
                <w:kern w:val="0"/>
                <w:sz w:val="21"/>
                <w:szCs w:val="21"/>
              </w:rPr>
            </w:pPr>
            <w:r>
              <w:rPr>
                <w:rFonts w:ascii="宋体" w:hAnsi="宋体" w:cs="Arial" w:hint="eastAsia"/>
                <w:color w:val="000000"/>
                <w:kern w:val="0"/>
                <w:sz w:val="21"/>
                <w:szCs w:val="21"/>
              </w:rPr>
              <w:t>休闲转盘</w:t>
            </w:r>
          </w:p>
          <w:p w:rsidR="00C54E54" w:rsidRDefault="00C54E54" w:rsidP="00C54E54">
            <w:pPr>
              <w:widowControl/>
              <w:ind w:firstLineChars="0" w:firstLine="0"/>
              <w:jc w:val="left"/>
              <w:rPr>
                <w:rFonts w:ascii="宋体" w:hAnsi="宋体" w:cs="Arial"/>
                <w:color w:val="000000"/>
                <w:kern w:val="0"/>
                <w:sz w:val="21"/>
                <w:szCs w:val="21"/>
              </w:rPr>
            </w:pPr>
            <w:r>
              <w:rPr>
                <w:rFonts w:ascii="宋体" w:hAnsi="宋体" w:cs="Arial" w:hint="eastAsia"/>
                <w:color w:val="000000"/>
                <w:kern w:val="0"/>
                <w:sz w:val="21"/>
                <w:szCs w:val="21"/>
              </w:rPr>
              <w:t>1400×1400×1000mm（±5%）</w:t>
            </w:r>
          </w:p>
        </w:tc>
        <w:tc>
          <w:tcPr>
            <w:tcW w:w="4003" w:type="dxa"/>
            <w:shd w:val="clear" w:color="000000" w:fill="FFFFFF"/>
            <w:vAlign w:val="center"/>
          </w:tcPr>
          <w:p w:rsidR="00C54E54" w:rsidRDefault="00C54E54" w:rsidP="00C54E54">
            <w:pPr>
              <w:widowControl/>
              <w:spacing w:line="300" w:lineRule="auto"/>
              <w:ind w:firstLineChars="0" w:firstLine="0"/>
              <w:contextualSpacing/>
              <w:jc w:val="center"/>
              <w:rPr>
                <w:rFonts w:ascii="宋体" w:hAnsi="宋体" w:cs="Arial"/>
                <w:color w:val="000000"/>
                <w:kern w:val="0"/>
                <w:sz w:val="21"/>
                <w:szCs w:val="21"/>
              </w:rPr>
            </w:pPr>
            <w:r>
              <w:rPr>
                <w:rFonts w:ascii="宋体" w:hAnsi="宋体" w:cs="Arial"/>
                <w:noProof/>
                <w:color w:val="000000"/>
                <w:kern w:val="0"/>
                <w:sz w:val="21"/>
                <w:szCs w:val="21"/>
              </w:rPr>
              <w:drawing>
                <wp:inline distT="0" distB="0" distL="0" distR="0" wp14:anchorId="6A43CEE9" wp14:editId="4665A25A">
                  <wp:extent cx="2438400" cy="2154555"/>
                  <wp:effectExtent l="0" t="0" r="0" b="0"/>
                  <wp:docPr id="12" name="图片 12" descr="E:\RJ\微信\WeChat Files\wxid_4zsvaypz1bwi11\FileStorage\Temp\1653650645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RJ\微信\WeChat Files\wxid_4zsvaypz1bwi11\FileStorage\Temp\165365064513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444305" cy="2159877"/>
                          </a:xfrm>
                          <a:prstGeom prst="rect">
                            <a:avLst/>
                          </a:prstGeom>
                          <a:noFill/>
                          <a:ln>
                            <a:noFill/>
                          </a:ln>
                        </pic:spPr>
                      </pic:pic>
                    </a:graphicData>
                  </a:graphic>
                </wp:inline>
              </w:drawing>
            </w:r>
          </w:p>
        </w:tc>
        <w:tc>
          <w:tcPr>
            <w:tcW w:w="5953" w:type="dxa"/>
            <w:shd w:val="clear" w:color="000000" w:fill="FFFFFF"/>
            <w:vAlign w:val="center"/>
          </w:tcPr>
          <w:p w:rsidR="00C54E54" w:rsidRDefault="00C54E54" w:rsidP="00C54E54">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1</w:t>
            </w:r>
            <w:r>
              <w:rPr>
                <w:rFonts w:ascii="宋体" w:hAnsi="宋体" w:cs="Arial" w:hint="eastAsia"/>
                <w:color w:val="000000"/>
                <w:kern w:val="0"/>
                <w:sz w:val="21"/>
                <w:szCs w:val="21"/>
              </w:rPr>
              <w:t>．扶手钢管规格：不小于φ32×2.5mm  Q235A；</w:t>
            </w:r>
          </w:p>
          <w:p w:rsidR="00C54E54" w:rsidRDefault="00C54E54" w:rsidP="00C54E54">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2</w:t>
            </w:r>
            <w:r>
              <w:rPr>
                <w:rFonts w:ascii="宋体" w:hAnsi="宋体" w:cs="Arial" w:hint="eastAsia"/>
                <w:color w:val="000000"/>
                <w:kern w:val="0"/>
                <w:sz w:val="21"/>
                <w:szCs w:val="21"/>
              </w:rPr>
              <w:t>．棱边和棱角半径不小于3.0mm；</w:t>
            </w:r>
          </w:p>
          <w:p w:rsidR="00C54E54" w:rsidRDefault="00C54E54" w:rsidP="00C54E54">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3</w:t>
            </w:r>
            <w:r>
              <w:rPr>
                <w:rFonts w:ascii="宋体" w:hAnsi="宋体" w:cs="Arial" w:hint="eastAsia"/>
                <w:color w:val="000000"/>
                <w:kern w:val="0"/>
                <w:sz w:val="21"/>
                <w:szCs w:val="21"/>
              </w:rPr>
              <w:t>．弹簧垫块材质专用铝合金，无手指卡夹危险；</w:t>
            </w:r>
          </w:p>
          <w:p w:rsidR="00C54E54" w:rsidRDefault="00C54E54" w:rsidP="00C54E54">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4</w:t>
            </w:r>
            <w:r>
              <w:rPr>
                <w:rFonts w:ascii="宋体" w:hAnsi="宋体" w:cs="Arial" w:hint="eastAsia"/>
                <w:color w:val="000000"/>
                <w:kern w:val="0"/>
                <w:sz w:val="21"/>
                <w:szCs w:val="21"/>
              </w:rPr>
              <w:t>．转动部位应采用国家标准的轴承.并应采用有效的防水.防尘措施；</w:t>
            </w:r>
          </w:p>
          <w:p w:rsidR="00C54E54" w:rsidRDefault="00C54E54" w:rsidP="00C54E54">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5</w:t>
            </w:r>
            <w:r>
              <w:rPr>
                <w:rFonts w:ascii="宋体" w:hAnsi="宋体" w:cs="Arial" w:hint="eastAsia"/>
                <w:color w:val="000000"/>
                <w:kern w:val="0"/>
                <w:sz w:val="21"/>
                <w:szCs w:val="21"/>
              </w:rPr>
              <w:t>．转动部位内置限位装置，且单侧摆动幅度不大于20°</w:t>
            </w:r>
          </w:p>
          <w:p w:rsidR="00C54E54" w:rsidRDefault="00C54E54" w:rsidP="00C54E54">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6</w:t>
            </w:r>
            <w:r>
              <w:rPr>
                <w:rFonts w:ascii="宋体" w:hAnsi="宋体" w:cs="Arial" w:hint="eastAsia"/>
                <w:color w:val="000000"/>
                <w:kern w:val="0"/>
                <w:sz w:val="21"/>
                <w:szCs w:val="21"/>
              </w:rPr>
              <w:t>．紧固件材质为3</w:t>
            </w:r>
            <w:r>
              <w:rPr>
                <w:rFonts w:ascii="宋体" w:hAnsi="宋体" w:cs="Arial"/>
                <w:color w:val="000000"/>
                <w:kern w:val="0"/>
                <w:sz w:val="21"/>
                <w:szCs w:val="21"/>
              </w:rPr>
              <w:t>04</w:t>
            </w:r>
            <w:r>
              <w:rPr>
                <w:rFonts w:ascii="宋体" w:hAnsi="宋体" w:cs="Arial" w:hint="eastAsia"/>
                <w:color w:val="000000"/>
                <w:kern w:val="0"/>
                <w:sz w:val="21"/>
                <w:szCs w:val="21"/>
              </w:rPr>
              <w:t>不锈钢，具有防盗、防锈、防松功能，需专用工具方可拆卸；</w:t>
            </w:r>
          </w:p>
          <w:p w:rsidR="00C54E54" w:rsidRDefault="00C54E54" w:rsidP="00C54E54">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7</w:t>
            </w:r>
            <w:r>
              <w:rPr>
                <w:rFonts w:ascii="宋体" w:hAnsi="宋体" w:cs="Arial" w:hint="eastAsia"/>
                <w:color w:val="000000"/>
                <w:kern w:val="0"/>
                <w:sz w:val="21"/>
                <w:szCs w:val="21"/>
              </w:rPr>
              <w:t>.涂层、橡胶、塑料件有害物质限量符合GB 19272-2011中5.2.6的要求；</w:t>
            </w:r>
          </w:p>
          <w:p w:rsidR="00C54E54" w:rsidRDefault="00C54E54" w:rsidP="00C54E54">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8.</w:t>
            </w:r>
            <w:r>
              <w:rPr>
                <w:rFonts w:ascii="宋体" w:hAnsi="宋体" w:cs="Arial" w:hint="eastAsia"/>
                <w:color w:val="000000"/>
                <w:kern w:val="0"/>
                <w:sz w:val="21"/>
                <w:szCs w:val="21"/>
              </w:rPr>
              <w:t>基础：含挖填土、混凝土基础、垫层、钢筋、预埋件等，必须满足安全、使用要求。</w:t>
            </w:r>
          </w:p>
          <w:p w:rsidR="00C54E54" w:rsidRDefault="00C54E54" w:rsidP="00C54E54">
            <w:pPr>
              <w:widowControl/>
              <w:spacing w:line="300" w:lineRule="auto"/>
              <w:ind w:firstLineChars="0" w:firstLine="0"/>
              <w:contextualSpacing/>
              <w:jc w:val="left"/>
              <w:rPr>
                <w:sz w:val="21"/>
                <w:szCs w:val="21"/>
              </w:rPr>
            </w:pPr>
            <w:r w:rsidRPr="00C54E54">
              <w:rPr>
                <w:rFonts w:ascii="宋体" w:hAnsi="宋体" w:cs="Arial"/>
                <w:color w:val="000000"/>
                <w:kern w:val="0"/>
                <w:sz w:val="21"/>
                <w:szCs w:val="21"/>
              </w:rPr>
              <w:t>9</w:t>
            </w:r>
            <w:r w:rsidRPr="00C54E54">
              <w:rPr>
                <w:rFonts w:ascii="宋体" w:hAnsi="宋体" w:cs="Arial" w:hint="eastAsia"/>
                <w:color w:val="000000"/>
                <w:kern w:val="0"/>
                <w:sz w:val="21"/>
                <w:szCs w:val="21"/>
              </w:rPr>
              <w:t>.其它：未详尽部分见参考图片，中标单位二次深化设计，结算单价不做调整。</w:t>
            </w:r>
          </w:p>
        </w:tc>
        <w:tc>
          <w:tcPr>
            <w:tcW w:w="709" w:type="dxa"/>
            <w:shd w:val="clear" w:color="000000" w:fill="FFFFFF"/>
            <w:vAlign w:val="center"/>
          </w:tcPr>
          <w:p w:rsidR="00C54E54" w:rsidRDefault="00C54E54" w:rsidP="00C54E54">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959" w:type="dxa"/>
            <w:shd w:val="clear" w:color="000000" w:fill="FFFFFF"/>
            <w:vAlign w:val="center"/>
          </w:tcPr>
          <w:p w:rsidR="00C54E54" w:rsidRDefault="00C54E54" w:rsidP="00C54E54">
            <w:pPr>
              <w:widowControl/>
              <w:ind w:firstLineChars="0" w:firstLine="0"/>
              <w:jc w:val="center"/>
              <w:rPr>
                <w:rFonts w:ascii="宋体" w:hAnsi="宋体" w:cs="Arial"/>
                <w:color w:val="000000"/>
                <w:kern w:val="0"/>
                <w:sz w:val="21"/>
                <w:szCs w:val="21"/>
              </w:rPr>
            </w:pPr>
            <w:r>
              <w:rPr>
                <w:rFonts w:ascii="宋体" w:hAnsi="宋体" w:cs="Arial"/>
                <w:color w:val="000000"/>
                <w:kern w:val="0"/>
                <w:sz w:val="21"/>
                <w:szCs w:val="21"/>
              </w:rPr>
              <w:t>4</w:t>
            </w:r>
          </w:p>
        </w:tc>
      </w:tr>
      <w:tr w:rsidR="005835F8">
        <w:trPr>
          <w:trHeight w:val="1726"/>
          <w:jc w:val="center"/>
        </w:trPr>
        <w:tc>
          <w:tcPr>
            <w:tcW w:w="675" w:type="dxa"/>
            <w:shd w:val="clear" w:color="000000" w:fill="FFFFFF"/>
            <w:vAlign w:val="center"/>
          </w:tcPr>
          <w:p w:rsidR="005835F8" w:rsidRDefault="00C54E54">
            <w:pPr>
              <w:widowControl/>
              <w:ind w:firstLineChars="0" w:firstLine="0"/>
              <w:jc w:val="center"/>
              <w:rPr>
                <w:rFonts w:ascii="宋体" w:hAnsi="宋体" w:cs="Arial"/>
                <w:color w:val="000000"/>
                <w:kern w:val="0"/>
                <w:sz w:val="21"/>
                <w:szCs w:val="21"/>
              </w:rPr>
            </w:pPr>
            <w:r>
              <w:rPr>
                <w:rFonts w:ascii="宋体" w:hAnsi="宋体" w:cs="Arial"/>
                <w:color w:val="000000"/>
                <w:kern w:val="0"/>
                <w:sz w:val="21"/>
                <w:szCs w:val="21"/>
              </w:rPr>
              <w:t>12</w:t>
            </w:r>
          </w:p>
        </w:tc>
        <w:tc>
          <w:tcPr>
            <w:tcW w:w="2268" w:type="dxa"/>
            <w:shd w:val="clear" w:color="000000" w:fill="FFFFFF"/>
            <w:vAlign w:val="center"/>
          </w:tcPr>
          <w:p w:rsidR="005835F8" w:rsidRDefault="0022233A">
            <w:pPr>
              <w:widowControl/>
              <w:ind w:firstLineChars="0" w:firstLine="0"/>
              <w:jc w:val="left"/>
              <w:rPr>
                <w:rFonts w:ascii="宋体" w:hAnsi="宋体" w:cs="Arial"/>
                <w:color w:val="000000"/>
                <w:kern w:val="0"/>
                <w:sz w:val="21"/>
                <w:szCs w:val="21"/>
              </w:rPr>
            </w:pPr>
            <w:r>
              <w:rPr>
                <w:rFonts w:ascii="宋体" w:hAnsi="宋体" w:cs="Arial" w:hint="eastAsia"/>
                <w:color w:val="000000"/>
                <w:kern w:val="0"/>
                <w:sz w:val="21"/>
                <w:szCs w:val="21"/>
              </w:rPr>
              <w:t>园路1</w:t>
            </w:r>
          </w:p>
        </w:tc>
        <w:tc>
          <w:tcPr>
            <w:tcW w:w="4003" w:type="dxa"/>
            <w:shd w:val="clear" w:color="000000" w:fill="FFFFFF"/>
          </w:tcPr>
          <w:p w:rsidR="005835F8" w:rsidRDefault="005835F8">
            <w:pPr>
              <w:widowControl/>
              <w:spacing w:line="300" w:lineRule="auto"/>
              <w:ind w:firstLineChars="0" w:firstLine="0"/>
              <w:contextualSpacing/>
              <w:jc w:val="left"/>
              <w:rPr>
                <w:rFonts w:ascii="宋体" w:hAnsi="宋体" w:cs="Arial"/>
                <w:color w:val="000000"/>
                <w:kern w:val="0"/>
                <w:sz w:val="21"/>
                <w:szCs w:val="21"/>
              </w:rPr>
            </w:pPr>
          </w:p>
        </w:tc>
        <w:tc>
          <w:tcPr>
            <w:tcW w:w="5953" w:type="dxa"/>
            <w:shd w:val="clear" w:color="000000" w:fill="FFFFFF"/>
            <w:vAlign w:val="center"/>
          </w:tcPr>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1.面层：5厚彩色EPDM塑胶面层（弧形拼花）</w:t>
            </w:r>
            <w:r>
              <w:rPr>
                <w:rFonts w:ascii="宋体" w:hAnsi="宋体" w:cs="Arial" w:hint="eastAsia"/>
                <w:color w:val="000000"/>
                <w:kern w:val="0"/>
                <w:sz w:val="21"/>
                <w:szCs w:val="21"/>
              </w:rPr>
              <w:br/>
              <w:t>2.底层：15厚EPDM塑胶底层</w:t>
            </w:r>
            <w:r>
              <w:rPr>
                <w:rFonts w:ascii="宋体" w:hAnsi="宋体" w:cs="Arial" w:hint="eastAsia"/>
                <w:color w:val="000000"/>
                <w:kern w:val="0"/>
                <w:sz w:val="21"/>
                <w:szCs w:val="21"/>
              </w:rPr>
              <w:br/>
              <w:t>3.基层清理</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4</w:t>
            </w:r>
            <w:r>
              <w:rPr>
                <w:rFonts w:ascii="宋体" w:hAnsi="宋体" w:cs="Arial" w:hint="eastAsia"/>
                <w:color w:val="000000"/>
                <w:kern w:val="0"/>
                <w:sz w:val="21"/>
                <w:szCs w:val="21"/>
              </w:rPr>
              <w:t>.其他：含标志标线等，具体做法及规格详见图纸</w:t>
            </w:r>
          </w:p>
        </w:tc>
        <w:tc>
          <w:tcPr>
            <w:tcW w:w="70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m2</w:t>
            </w:r>
          </w:p>
        </w:tc>
        <w:tc>
          <w:tcPr>
            <w:tcW w:w="95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color w:val="000000"/>
                <w:kern w:val="0"/>
                <w:sz w:val="21"/>
                <w:szCs w:val="21"/>
              </w:rPr>
              <w:t>1800.00</w:t>
            </w:r>
          </w:p>
        </w:tc>
      </w:tr>
      <w:tr w:rsidR="005835F8">
        <w:trPr>
          <w:trHeight w:val="454"/>
          <w:jc w:val="center"/>
        </w:trPr>
        <w:tc>
          <w:tcPr>
            <w:tcW w:w="14567" w:type="dxa"/>
            <w:gridSpan w:val="6"/>
            <w:shd w:val="clear" w:color="000000" w:fill="FFFFFF"/>
            <w:vAlign w:val="center"/>
          </w:tcPr>
          <w:p w:rsidR="005835F8" w:rsidRDefault="0022233A">
            <w:pPr>
              <w:widowControl/>
              <w:spacing w:line="300" w:lineRule="auto"/>
              <w:ind w:firstLineChars="0" w:firstLine="0"/>
              <w:contextualSpacing/>
              <w:jc w:val="center"/>
              <w:rPr>
                <w:rFonts w:ascii="宋体" w:hAnsi="宋体" w:cs="Arial"/>
                <w:b/>
                <w:color w:val="000000"/>
                <w:kern w:val="0"/>
                <w:sz w:val="21"/>
                <w:szCs w:val="21"/>
              </w:rPr>
            </w:pPr>
            <w:r>
              <w:rPr>
                <w:rFonts w:ascii="宋体" w:hAnsi="宋体" w:cs="Arial" w:hint="eastAsia"/>
                <w:b/>
                <w:color w:val="000000"/>
                <w:kern w:val="0"/>
                <w:sz w:val="21"/>
                <w:szCs w:val="21"/>
              </w:rPr>
              <w:t>二、泗洲公园</w:t>
            </w:r>
          </w:p>
        </w:tc>
      </w:tr>
      <w:tr w:rsidR="005835F8">
        <w:trPr>
          <w:trHeight w:val="454"/>
          <w:jc w:val="center"/>
        </w:trPr>
        <w:tc>
          <w:tcPr>
            <w:tcW w:w="675"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lastRenderedPageBreak/>
              <w:t>1</w:t>
            </w:r>
          </w:p>
        </w:tc>
        <w:tc>
          <w:tcPr>
            <w:tcW w:w="2268"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外星来客</w:t>
            </w:r>
          </w:p>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themeColor="text1"/>
                <w:kern w:val="0"/>
                <w:sz w:val="21"/>
                <w:szCs w:val="21"/>
              </w:rPr>
              <w:t>18900×1</w:t>
            </w:r>
            <w:r>
              <w:rPr>
                <w:rFonts w:ascii="宋体" w:hAnsi="宋体" w:cs="Arial"/>
                <w:color w:val="000000" w:themeColor="text1"/>
                <w:kern w:val="0"/>
                <w:sz w:val="21"/>
                <w:szCs w:val="21"/>
              </w:rPr>
              <w:t>3</w:t>
            </w:r>
            <w:r>
              <w:rPr>
                <w:rFonts w:ascii="宋体" w:hAnsi="宋体" w:cs="Arial" w:hint="eastAsia"/>
                <w:color w:val="000000" w:themeColor="text1"/>
                <w:kern w:val="0"/>
                <w:sz w:val="21"/>
                <w:szCs w:val="21"/>
              </w:rPr>
              <w:t>200×</w:t>
            </w:r>
            <w:r>
              <w:rPr>
                <w:rFonts w:ascii="宋体" w:hAnsi="宋体" w:cs="Arial"/>
                <w:color w:val="000000" w:themeColor="text1"/>
                <w:kern w:val="0"/>
                <w:sz w:val="21"/>
                <w:szCs w:val="21"/>
              </w:rPr>
              <w:t>85</w:t>
            </w:r>
            <w:r>
              <w:rPr>
                <w:rFonts w:ascii="宋体" w:hAnsi="宋体" w:cs="Arial" w:hint="eastAsia"/>
                <w:color w:val="000000" w:themeColor="text1"/>
                <w:kern w:val="0"/>
                <w:sz w:val="21"/>
                <w:szCs w:val="21"/>
              </w:rPr>
              <w:t>00mm</w:t>
            </w:r>
            <w:r>
              <w:rPr>
                <w:rFonts w:ascii="宋体" w:hAnsi="宋体" w:cs="Arial" w:hint="eastAsia"/>
                <w:color w:val="000000"/>
                <w:kern w:val="0"/>
                <w:sz w:val="21"/>
                <w:szCs w:val="21"/>
              </w:rPr>
              <w:t>（±5%）</w:t>
            </w:r>
          </w:p>
        </w:tc>
        <w:tc>
          <w:tcPr>
            <w:tcW w:w="4003" w:type="dxa"/>
            <w:shd w:val="clear" w:color="000000" w:fill="FFFFFF"/>
            <w:vAlign w:val="center"/>
          </w:tcPr>
          <w:p w:rsidR="005835F8" w:rsidRDefault="0022233A">
            <w:pPr>
              <w:widowControl/>
              <w:spacing w:line="300" w:lineRule="auto"/>
              <w:ind w:firstLineChars="0" w:firstLine="0"/>
              <w:contextualSpacing/>
              <w:jc w:val="center"/>
              <w:rPr>
                <w:rFonts w:ascii="宋体" w:hAnsi="宋体" w:cs="Arial"/>
                <w:color w:val="000000"/>
                <w:kern w:val="0"/>
                <w:sz w:val="21"/>
                <w:szCs w:val="21"/>
              </w:rPr>
            </w:pPr>
            <w:r>
              <w:rPr>
                <w:rFonts w:ascii="宋体" w:hAnsi="宋体" w:cs="Arial"/>
                <w:noProof/>
                <w:color w:val="000000"/>
                <w:kern w:val="0"/>
                <w:sz w:val="21"/>
                <w:szCs w:val="21"/>
              </w:rPr>
              <w:drawing>
                <wp:inline distT="0" distB="0" distL="0" distR="0">
                  <wp:extent cx="2413000" cy="1505585"/>
                  <wp:effectExtent l="0" t="0" r="6350" b="0"/>
                  <wp:docPr id="8" name="图片 8" descr="C:\Users\ADMINI~1\AppData\Local\Temp\16536442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1653644241(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417216" cy="1507918"/>
                          </a:xfrm>
                          <a:prstGeom prst="rect">
                            <a:avLst/>
                          </a:prstGeom>
                          <a:noFill/>
                          <a:ln>
                            <a:noFill/>
                          </a:ln>
                        </pic:spPr>
                      </pic:pic>
                    </a:graphicData>
                  </a:graphic>
                </wp:inline>
              </w:drawing>
            </w:r>
          </w:p>
        </w:tc>
        <w:tc>
          <w:tcPr>
            <w:tcW w:w="5953" w:type="dxa"/>
            <w:shd w:val="clear" w:color="000000" w:fill="FFFFFF"/>
            <w:vAlign w:val="center"/>
          </w:tcPr>
          <w:p w:rsidR="005835F8" w:rsidRDefault="0022233A">
            <w:pPr>
              <w:widowControl/>
              <w:spacing w:line="300" w:lineRule="auto"/>
              <w:ind w:firstLineChars="0" w:firstLine="0"/>
              <w:contextualSpacing/>
              <w:rPr>
                <w:rFonts w:ascii="宋体" w:hAnsi="宋体" w:cs="Arial"/>
                <w:color w:val="000000" w:themeColor="text1"/>
                <w:kern w:val="0"/>
                <w:sz w:val="21"/>
                <w:szCs w:val="21"/>
              </w:rPr>
            </w:pPr>
            <w:r>
              <w:rPr>
                <w:rFonts w:ascii="宋体" w:hAnsi="宋体" w:cs="Arial" w:hint="eastAsia"/>
                <w:color w:val="000000"/>
                <w:kern w:val="0"/>
                <w:sz w:val="21"/>
                <w:szCs w:val="21"/>
              </w:rPr>
              <w:t>1.立柱及附件：</w:t>
            </w:r>
            <w:r>
              <w:rPr>
                <w:rFonts w:ascii="宋体" w:hAnsi="宋体" w:cs="Arial" w:hint="eastAsia"/>
                <w:color w:val="000000" w:themeColor="text1"/>
                <w:kern w:val="0"/>
                <w:sz w:val="21"/>
                <w:szCs w:val="21"/>
              </w:rPr>
              <w:t>Q235镀锌管立柱不小于Φ219*10mm、辅立柱不小于Φ114*2.5mm，附件采用不小于Φ60*2.5mm、Φ48*2.5mm、40*40*2.5mm、Φ38*2.0mm与Φ32*2.0mm等焊接成型。</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2</w:t>
            </w:r>
            <w:r>
              <w:rPr>
                <w:rFonts w:ascii="宋体" w:hAnsi="宋体" w:cs="Arial" w:hint="eastAsia"/>
                <w:color w:val="000000"/>
                <w:kern w:val="0"/>
                <w:sz w:val="21"/>
                <w:szCs w:val="21"/>
              </w:rPr>
              <w:t>.</w:t>
            </w:r>
            <w:r>
              <w:rPr>
                <w:rFonts w:ascii="宋体" w:hAnsi="宋体" w:cs="Arial" w:hint="eastAsia"/>
                <w:color w:val="000000" w:themeColor="text1"/>
                <w:kern w:val="0"/>
                <w:sz w:val="21"/>
                <w:szCs w:val="21"/>
              </w:rPr>
              <w:t>塑胶件采用优质工程塑料，经滚塑工艺加工成型。</w:t>
            </w:r>
          </w:p>
          <w:p w:rsidR="005835F8" w:rsidRDefault="0022233A">
            <w:pPr>
              <w:widowControl/>
              <w:spacing w:line="300" w:lineRule="auto"/>
              <w:ind w:firstLineChars="0" w:firstLine="0"/>
              <w:contextualSpacing/>
              <w:jc w:val="left"/>
              <w:rPr>
                <w:rFonts w:ascii="宋体" w:hAnsi="宋体" w:cs="Arial"/>
                <w:color w:val="FF0000"/>
                <w:kern w:val="0"/>
                <w:sz w:val="21"/>
                <w:szCs w:val="21"/>
              </w:rPr>
            </w:pPr>
            <w:r>
              <w:rPr>
                <w:rFonts w:ascii="宋体" w:hAnsi="宋体" w:cs="Arial" w:hint="eastAsia"/>
                <w:color w:val="000000" w:themeColor="text1"/>
                <w:kern w:val="0"/>
                <w:sz w:val="21"/>
                <w:szCs w:val="21"/>
              </w:rPr>
              <w:t>3.配件：采用厚度为≥2.0mm高强度冷轧钢板加工成型(符合</w:t>
            </w:r>
            <w:r>
              <w:rPr>
                <w:rFonts w:ascii="宋体" w:hAnsi="宋体" w:cs="Arial"/>
                <w:color w:val="000000" w:themeColor="text1"/>
                <w:kern w:val="0"/>
                <w:sz w:val="21"/>
                <w:szCs w:val="21"/>
              </w:rPr>
              <w:t>GB/T 708-2019</w:t>
            </w:r>
            <w:r>
              <w:rPr>
                <w:rFonts w:ascii="宋体" w:hAnsi="宋体" w:cs="Arial" w:hint="eastAsia"/>
                <w:color w:val="000000" w:themeColor="text1"/>
                <w:kern w:val="0"/>
                <w:sz w:val="21"/>
                <w:szCs w:val="21"/>
              </w:rPr>
              <w:t>要求),表面显微波浪状，美观且防滑性好。</w:t>
            </w:r>
          </w:p>
          <w:p w:rsidR="005835F8" w:rsidRDefault="0022233A">
            <w:pPr>
              <w:pStyle w:val="a0"/>
              <w:ind w:firstLineChars="0" w:firstLine="0"/>
            </w:pPr>
            <w:r>
              <w:rPr>
                <w:rFonts w:hAnsi="宋体" w:cs="Arial" w:hint="eastAsia"/>
                <w:color w:val="000000" w:themeColor="text1"/>
                <w:sz w:val="21"/>
                <w:szCs w:val="21"/>
              </w:rPr>
              <w:t>4</w:t>
            </w:r>
            <w:r>
              <w:rPr>
                <w:rFonts w:hAnsi="宋体" w:cs="Arial"/>
                <w:color w:val="000000" w:themeColor="text1"/>
                <w:sz w:val="21"/>
                <w:szCs w:val="21"/>
              </w:rPr>
              <w:t>.</w:t>
            </w:r>
            <w:r>
              <w:rPr>
                <w:rFonts w:hAnsi="宋体" w:cs="Arial" w:hint="eastAsia"/>
                <w:color w:val="000000" w:themeColor="text1"/>
                <w:sz w:val="21"/>
                <w:szCs w:val="21"/>
              </w:rPr>
              <w:t>焊接均采用氩弧焊及CO2气体保护焊（符合</w:t>
            </w:r>
            <w:r>
              <w:rPr>
                <w:rFonts w:hAnsi="宋体"/>
                <w:color w:val="000000" w:themeColor="text1"/>
                <w:sz w:val="21"/>
                <w:szCs w:val="21"/>
              </w:rPr>
              <w:t>GB/T 8110-2008</w:t>
            </w:r>
            <w:r>
              <w:rPr>
                <w:rFonts w:hAnsi="宋体" w:cs="Arial" w:hint="eastAsia"/>
                <w:color w:val="000000" w:themeColor="text1"/>
                <w:sz w:val="21"/>
                <w:szCs w:val="21"/>
              </w:rPr>
              <w:t>要求），整体加工成型后进行除油、除锈、磷化、及抛砂处理，表面再双层喷涂户外环保聚酯珠光粉沫，高温固化，表面光滑，抗紫外线，色彩鲜艳，不易脱落，耐腐蚀，无污染。</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themeColor="text1"/>
                <w:kern w:val="0"/>
                <w:sz w:val="21"/>
                <w:szCs w:val="21"/>
              </w:rPr>
              <w:t>5</w:t>
            </w:r>
            <w:r>
              <w:rPr>
                <w:rFonts w:ascii="宋体" w:hAnsi="宋体" w:cs="Arial" w:hint="eastAsia"/>
                <w:color w:val="000000"/>
                <w:kern w:val="0"/>
                <w:sz w:val="21"/>
                <w:szCs w:val="21"/>
              </w:rPr>
              <w:t>.</w:t>
            </w:r>
            <w:r>
              <w:rPr>
                <w:rFonts w:ascii="宋体" w:hAnsi="宋体" w:cs="Arial" w:hint="eastAsia"/>
                <w:color w:val="000000" w:themeColor="text1"/>
                <w:kern w:val="0"/>
                <w:sz w:val="21"/>
                <w:szCs w:val="21"/>
              </w:rPr>
              <w:t>扣件及柱帽采用精铸铝合金制件(符合</w:t>
            </w:r>
            <w:r>
              <w:rPr>
                <w:rFonts w:ascii="宋体" w:hAnsi="宋体"/>
                <w:color w:val="000000" w:themeColor="text1"/>
                <w:sz w:val="21"/>
                <w:szCs w:val="21"/>
              </w:rPr>
              <w:t>GB/T 13818-2009</w:t>
            </w:r>
            <w:r>
              <w:rPr>
                <w:rFonts w:ascii="宋体" w:hAnsi="宋体" w:cs="Arial" w:hint="eastAsia"/>
                <w:color w:val="000000" w:themeColor="text1"/>
                <w:kern w:val="0"/>
                <w:sz w:val="21"/>
                <w:szCs w:val="21"/>
              </w:rPr>
              <w:t>)一次性成形，边角圆滑，进行抛砂处理后，表面喷涂户外环保聚酯粉末，高温固化，表面光滑，抗紫外线，色彩鲜艳，不易脱落，耐腐蚀。部件上所有螺丝配件均为304不锈钢材质（符合</w:t>
            </w:r>
            <w:r>
              <w:rPr>
                <w:rFonts w:ascii="宋体" w:hAnsi="宋体"/>
                <w:color w:val="000000" w:themeColor="text1"/>
                <w:sz w:val="21"/>
                <w:szCs w:val="21"/>
              </w:rPr>
              <w:t>GB/T 1221-2007</w:t>
            </w:r>
            <w:r>
              <w:rPr>
                <w:rFonts w:ascii="宋体" w:hAnsi="宋体" w:cs="Arial" w:hint="eastAsia"/>
                <w:color w:val="000000"/>
                <w:kern w:val="0"/>
                <w:sz w:val="21"/>
                <w:szCs w:val="21"/>
              </w:rPr>
              <w:t>精度标准要求）。</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6</w:t>
            </w:r>
            <w:r>
              <w:rPr>
                <w:rFonts w:ascii="宋体" w:hAnsi="宋体" w:cs="Arial" w:hint="eastAsia"/>
                <w:color w:val="000000"/>
                <w:kern w:val="0"/>
                <w:sz w:val="21"/>
                <w:szCs w:val="21"/>
              </w:rPr>
              <w:t>.滑筒、滑梯等采用304不锈钢材质，经数控设备冲裁折弯加工成型及氩弧焊接成型，结构牢固可靠、焊缝美观并经表面拉丝处理，表面光滑美观。</w:t>
            </w:r>
          </w:p>
          <w:p w:rsidR="005835F8" w:rsidRDefault="0022233A">
            <w:pPr>
              <w:pStyle w:val="a0"/>
              <w:ind w:firstLineChars="0" w:firstLine="0"/>
              <w:rPr>
                <w:rFonts w:hAnsi="宋体" w:cs="Arial"/>
                <w:color w:val="000000"/>
                <w:sz w:val="21"/>
                <w:szCs w:val="21"/>
              </w:rPr>
            </w:pPr>
            <w:r>
              <w:rPr>
                <w:rFonts w:hAnsi="宋体" w:cs="Arial"/>
                <w:color w:val="000000"/>
                <w:sz w:val="21"/>
                <w:szCs w:val="21"/>
              </w:rPr>
              <w:t>7</w:t>
            </w:r>
            <w:r>
              <w:rPr>
                <w:rFonts w:hAnsi="宋体" w:cs="Arial" w:hint="eastAsia"/>
                <w:color w:val="000000"/>
                <w:sz w:val="21"/>
                <w:szCs w:val="21"/>
              </w:rPr>
              <w:t>.专用紧固件采用3</w:t>
            </w:r>
            <w:r>
              <w:rPr>
                <w:rFonts w:hAnsi="宋体" w:cs="Arial"/>
                <w:color w:val="000000"/>
                <w:sz w:val="21"/>
                <w:szCs w:val="21"/>
              </w:rPr>
              <w:t>04</w:t>
            </w:r>
            <w:r>
              <w:rPr>
                <w:rFonts w:hAnsi="宋体" w:cs="Arial" w:hint="eastAsia"/>
                <w:color w:val="000000"/>
                <w:sz w:val="21"/>
                <w:szCs w:val="21"/>
              </w:rPr>
              <w:t>不锈钢材质，防锈、防盗，无安全隐患。</w:t>
            </w:r>
          </w:p>
          <w:p w:rsidR="005835F8" w:rsidRDefault="0022233A">
            <w:pPr>
              <w:pStyle w:val="a0"/>
              <w:ind w:firstLineChars="0" w:firstLine="0"/>
              <w:rPr>
                <w:rFonts w:hAnsi="宋体" w:cs="Arial"/>
                <w:color w:val="000000"/>
                <w:sz w:val="21"/>
                <w:szCs w:val="21"/>
              </w:rPr>
            </w:pPr>
            <w:r>
              <w:rPr>
                <w:rFonts w:hAnsi="宋体" w:cs="Arial"/>
                <w:color w:val="000000"/>
                <w:sz w:val="21"/>
                <w:szCs w:val="21"/>
              </w:rPr>
              <w:t>8.</w:t>
            </w:r>
            <w:r>
              <w:rPr>
                <w:rFonts w:hAnsi="宋体" w:cs="Arial" w:hint="eastAsia"/>
                <w:color w:val="000000"/>
                <w:sz w:val="21"/>
                <w:szCs w:val="21"/>
              </w:rPr>
              <w:t>整套设施结构稳固，各连接部位安全可靠，滚塑件表面光滑无毛边、无凸点和凹痕，钢制部件棱角均采用圆滑过渡。</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9.</w:t>
            </w:r>
            <w:r>
              <w:rPr>
                <w:rFonts w:ascii="宋体" w:hAnsi="宋体" w:cs="Arial" w:hint="eastAsia"/>
                <w:color w:val="000000"/>
                <w:kern w:val="0"/>
                <w:sz w:val="21"/>
                <w:szCs w:val="21"/>
              </w:rPr>
              <w:t>采用滚塑专用料经滚塑工艺加工成型(符合</w:t>
            </w:r>
            <w:r>
              <w:rPr>
                <w:rFonts w:ascii="宋体" w:hAnsi="宋体"/>
                <w:sz w:val="21"/>
                <w:szCs w:val="21"/>
              </w:rPr>
              <w:t>GB/T 22789.1-2008</w:t>
            </w:r>
            <w:r>
              <w:rPr>
                <w:rFonts w:ascii="宋体" w:hAnsi="宋体" w:cs="Arial" w:hint="eastAsia"/>
                <w:color w:val="000000"/>
                <w:kern w:val="0"/>
                <w:sz w:val="21"/>
                <w:szCs w:val="21"/>
              </w:rPr>
              <w:t>及GB/T 27689-2011要求)，平台厚度不小于80mm，工程塑料壁厚7mm及以上，其它滑梯壁厚5mm及以上，强度不低于3，表面光滑，塑胶件表面卡通标识为模内成型彩色装饰图</w:t>
            </w:r>
            <w:r>
              <w:rPr>
                <w:rFonts w:ascii="宋体" w:hAnsi="宋体" w:cs="Arial" w:hint="eastAsia"/>
                <w:color w:val="000000"/>
                <w:kern w:val="0"/>
                <w:sz w:val="21"/>
                <w:szCs w:val="21"/>
              </w:rPr>
              <w:lastRenderedPageBreak/>
              <w:t>标，色彩艳丽，抗紫外光能力达到8级，抗静电能力强，耐候性好，安全环保，强度高。</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10.</w:t>
            </w:r>
            <w:r>
              <w:rPr>
                <w:rFonts w:ascii="宋体" w:hAnsi="宋体" w:cs="Arial" w:hint="eastAsia"/>
                <w:color w:val="000000"/>
                <w:kern w:val="0"/>
                <w:sz w:val="21"/>
                <w:szCs w:val="21"/>
              </w:rPr>
              <w:t>安全警示应采用图示或文字方式提示使用者可能存在危险。</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11</w:t>
            </w:r>
            <w:r>
              <w:rPr>
                <w:rFonts w:ascii="宋体" w:hAnsi="宋体" w:cs="Arial" w:hint="eastAsia"/>
                <w:color w:val="000000"/>
                <w:kern w:val="0"/>
                <w:sz w:val="21"/>
                <w:szCs w:val="21"/>
              </w:rPr>
              <w:t>.基础：含整体外围防护构件，挖填土、混凝土基础、垫层、钢筋、预埋件等，必须满足安全、使用要求。</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12</w:t>
            </w:r>
            <w:r>
              <w:rPr>
                <w:rFonts w:ascii="宋体" w:hAnsi="宋体" w:cs="Arial" w:hint="eastAsia"/>
                <w:color w:val="000000"/>
                <w:kern w:val="0"/>
                <w:sz w:val="21"/>
                <w:szCs w:val="21"/>
              </w:rPr>
              <w:t>.其它：未详尽部分见参考图片，中标单位二次深化设计，结算单价不做调整。</w:t>
            </w:r>
          </w:p>
          <w:p w:rsidR="005835F8" w:rsidRDefault="0022233A">
            <w:pPr>
              <w:pStyle w:val="a0"/>
              <w:ind w:firstLineChars="0" w:firstLine="0"/>
            </w:pPr>
            <w:r>
              <w:rPr>
                <w:rFonts w:hAnsi="宋体" w:cs="Arial"/>
                <w:color w:val="000000"/>
                <w:sz w:val="21"/>
                <w:szCs w:val="21"/>
              </w:rPr>
              <w:t>13.</w:t>
            </w:r>
            <w:r>
              <w:rPr>
                <w:rFonts w:hAnsi="宋体" w:cs="Arial" w:hint="eastAsia"/>
                <w:color w:val="000000" w:themeColor="text1"/>
                <w:sz w:val="21"/>
                <w:szCs w:val="21"/>
              </w:rPr>
              <w:t>投标人需在投标文件中提供产品承重计算报告和基础施工图。</w:t>
            </w:r>
          </w:p>
        </w:tc>
        <w:tc>
          <w:tcPr>
            <w:tcW w:w="70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lastRenderedPageBreak/>
              <w:t>套</w:t>
            </w:r>
          </w:p>
        </w:tc>
        <w:tc>
          <w:tcPr>
            <w:tcW w:w="95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w:t>
            </w:r>
          </w:p>
        </w:tc>
      </w:tr>
      <w:tr w:rsidR="005835F8">
        <w:trPr>
          <w:trHeight w:val="454"/>
          <w:jc w:val="center"/>
        </w:trPr>
        <w:tc>
          <w:tcPr>
            <w:tcW w:w="675"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2</w:t>
            </w:r>
          </w:p>
        </w:tc>
        <w:tc>
          <w:tcPr>
            <w:tcW w:w="2268" w:type="dxa"/>
            <w:shd w:val="clear" w:color="000000" w:fill="FFFFFF"/>
            <w:vAlign w:val="center"/>
          </w:tcPr>
          <w:p w:rsidR="005835F8" w:rsidRDefault="0022233A">
            <w:pPr>
              <w:widowControl/>
              <w:ind w:firstLineChars="0" w:firstLine="0"/>
              <w:jc w:val="left"/>
              <w:rPr>
                <w:rFonts w:ascii="宋体" w:hAnsi="宋体" w:cs="Arial"/>
                <w:color w:val="000000"/>
                <w:kern w:val="0"/>
                <w:sz w:val="21"/>
                <w:szCs w:val="21"/>
              </w:rPr>
            </w:pPr>
            <w:r>
              <w:rPr>
                <w:rFonts w:ascii="宋体" w:hAnsi="宋体" w:cs="Arial" w:hint="eastAsia"/>
                <w:color w:val="000000"/>
                <w:kern w:val="0"/>
                <w:sz w:val="21"/>
                <w:szCs w:val="21"/>
              </w:rPr>
              <w:t>六角秋千</w:t>
            </w:r>
          </w:p>
          <w:p w:rsidR="005835F8" w:rsidRDefault="0022233A">
            <w:pPr>
              <w:widowControl/>
              <w:ind w:firstLineChars="0" w:firstLine="0"/>
              <w:jc w:val="left"/>
              <w:rPr>
                <w:rFonts w:ascii="宋体" w:hAnsi="宋体" w:cs="Arial"/>
                <w:color w:val="000000"/>
                <w:kern w:val="0"/>
                <w:sz w:val="21"/>
                <w:szCs w:val="21"/>
              </w:rPr>
            </w:pPr>
            <w:r>
              <w:rPr>
                <w:rFonts w:ascii="宋体" w:hAnsi="宋体" w:cs="Arial"/>
                <w:color w:val="000000"/>
                <w:kern w:val="0"/>
                <w:sz w:val="21"/>
                <w:szCs w:val="21"/>
              </w:rPr>
              <w:t>75</w:t>
            </w:r>
            <w:r>
              <w:rPr>
                <w:rFonts w:ascii="宋体" w:hAnsi="宋体" w:cs="Arial" w:hint="eastAsia"/>
                <w:color w:val="000000"/>
                <w:kern w:val="0"/>
                <w:sz w:val="21"/>
                <w:szCs w:val="21"/>
              </w:rPr>
              <w:t>00×</w:t>
            </w:r>
            <w:r>
              <w:rPr>
                <w:rFonts w:ascii="宋体" w:hAnsi="宋体" w:cs="Arial"/>
                <w:color w:val="000000"/>
                <w:kern w:val="0"/>
                <w:sz w:val="21"/>
                <w:szCs w:val="21"/>
              </w:rPr>
              <w:t>65</w:t>
            </w:r>
            <w:r>
              <w:rPr>
                <w:rFonts w:ascii="宋体" w:hAnsi="宋体" w:cs="Arial" w:hint="eastAsia"/>
                <w:color w:val="000000"/>
                <w:kern w:val="0"/>
                <w:sz w:val="21"/>
                <w:szCs w:val="21"/>
              </w:rPr>
              <w:t>00×26</w:t>
            </w:r>
            <w:r>
              <w:rPr>
                <w:rFonts w:ascii="宋体" w:hAnsi="宋体" w:cs="Arial"/>
                <w:color w:val="000000"/>
                <w:kern w:val="0"/>
                <w:sz w:val="21"/>
                <w:szCs w:val="21"/>
              </w:rPr>
              <w:t>5</w:t>
            </w:r>
            <w:r>
              <w:rPr>
                <w:rFonts w:ascii="宋体" w:hAnsi="宋体" w:cs="Arial" w:hint="eastAsia"/>
                <w:color w:val="000000"/>
                <w:kern w:val="0"/>
                <w:sz w:val="21"/>
                <w:szCs w:val="21"/>
              </w:rPr>
              <w:t>0mm（±5%）</w:t>
            </w:r>
          </w:p>
        </w:tc>
        <w:tc>
          <w:tcPr>
            <w:tcW w:w="4003" w:type="dxa"/>
            <w:shd w:val="clear" w:color="000000" w:fill="FFFFFF"/>
            <w:vAlign w:val="center"/>
          </w:tcPr>
          <w:p w:rsidR="005835F8" w:rsidRDefault="0022233A">
            <w:pPr>
              <w:widowControl/>
              <w:spacing w:line="300" w:lineRule="auto"/>
              <w:ind w:firstLineChars="0" w:firstLine="0"/>
              <w:contextualSpacing/>
              <w:jc w:val="center"/>
              <w:rPr>
                <w:rFonts w:ascii="宋体" w:hAnsi="宋体" w:cs="Arial"/>
                <w:color w:val="000000"/>
                <w:kern w:val="0"/>
                <w:sz w:val="21"/>
                <w:szCs w:val="21"/>
              </w:rPr>
            </w:pPr>
            <w:r>
              <w:rPr>
                <w:noProof/>
                <w:sz w:val="21"/>
                <w:szCs w:val="21"/>
              </w:rPr>
              <w:drawing>
                <wp:inline distT="0" distB="0" distL="0" distR="0">
                  <wp:extent cx="2013585" cy="1638300"/>
                  <wp:effectExtent l="0" t="0" r="5715" b="0"/>
                  <wp:docPr id="10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图片 4"/>
                          <pic:cNvPicPr>
                            <a:picLocks noChangeAspect="1" noChangeArrowheads="1"/>
                          </pic:cNvPicPr>
                        </pic:nvPicPr>
                        <pic:blipFill>
                          <a:blip r:embed="rId36">
                            <a:extLst>
                              <a:ext uri="{28A0092B-C50C-407E-A947-70E740481C1C}">
                                <a14:useLocalDpi xmlns:a14="http://schemas.microsoft.com/office/drawing/2010/main" val="0"/>
                              </a:ext>
                            </a:extLst>
                          </a:blip>
                          <a:srcRect b="8403"/>
                          <a:stretch>
                            <a:fillRect/>
                          </a:stretch>
                        </pic:blipFill>
                        <pic:spPr>
                          <a:xfrm>
                            <a:off x="0" y="0"/>
                            <a:ext cx="2024517" cy="1646809"/>
                          </a:xfrm>
                          <a:prstGeom prst="rect">
                            <a:avLst/>
                          </a:prstGeom>
                          <a:noFill/>
                          <a:ln>
                            <a:noFill/>
                          </a:ln>
                        </pic:spPr>
                      </pic:pic>
                    </a:graphicData>
                  </a:graphic>
                </wp:inline>
              </w:drawing>
            </w:r>
          </w:p>
        </w:tc>
        <w:tc>
          <w:tcPr>
            <w:tcW w:w="5953" w:type="dxa"/>
            <w:shd w:val="clear" w:color="000000" w:fill="FFFFFF"/>
            <w:vAlign w:val="center"/>
          </w:tcPr>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1．立柱规格：不小于100×100×3mm方管；</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2．承载管规格：不小于φ76×3mm钢管；</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3．立柱顶部采用钢制封头焊接，避免淋入雨水，预防立柱内部生锈；</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4．棱边和棱角半径不小于3.0mm；</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5．轴承座支架、耳片壁厚不小于6mm；</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6．转动部位采用深沟球轴承，深沟球轴承选用不小于6002承载能力的深沟球轴；</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hint="eastAsia"/>
                <w:color w:val="000000"/>
                <w:kern w:val="0"/>
                <w:sz w:val="21"/>
                <w:szCs w:val="21"/>
              </w:rPr>
              <w:t>7．</w:t>
            </w:r>
            <w:r>
              <w:rPr>
                <w:rFonts w:ascii="宋体" w:hAnsi="宋体" w:cs="Arial" w:hint="eastAsia"/>
                <w:color w:val="000000" w:themeColor="text1"/>
                <w:kern w:val="0"/>
                <w:sz w:val="21"/>
                <w:szCs w:val="21"/>
              </w:rPr>
              <w:t>转动轴选用45#钢，直径不小于15mm；</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8．不存在剪切点、挤压点、引入点，不允许存在刚性碰撞；</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9．座板距地面大于230mm，无卡夹危险；</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10．紧固件材质为3</w:t>
            </w:r>
            <w:r>
              <w:rPr>
                <w:rFonts w:ascii="宋体" w:hAnsi="宋体" w:cs="Arial"/>
                <w:color w:val="000000"/>
                <w:kern w:val="0"/>
                <w:sz w:val="21"/>
                <w:szCs w:val="21"/>
              </w:rPr>
              <w:t>04</w:t>
            </w:r>
            <w:r>
              <w:rPr>
                <w:rFonts w:ascii="宋体" w:hAnsi="宋体" w:cs="Arial" w:hint="eastAsia"/>
                <w:color w:val="000000"/>
                <w:kern w:val="0"/>
                <w:sz w:val="21"/>
                <w:szCs w:val="21"/>
              </w:rPr>
              <w:t>不锈钢，具有防盗、防锈、防松功能，需专用工具方可拆卸；</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11．涂层、橡胶、塑料件有害物质限量符合GB 19272-2011中5.2.6的要求；</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1</w:t>
            </w:r>
            <w:r>
              <w:rPr>
                <w:rFonts w:ascii="宋体" w:hAnsi="宋体" w:cs="Arial"/>
                <w:color w:val="000000"/>
                <w:kern w:val="0"/>
                <w:sz w:val="21"/>
                <w:szCs w:val="21"/>
              </w:rPr>
              <w:t>2</w:t>
            </w:r>
            <w:r>
              <w:rPr>
                <w:rFonts w:ascii="宋体" w:hAnsi="宋体" w:cs="Arial" w:hint="eastAsia"/>
                <w:color w:val="000000"/>
                <w:kern w:val="0"/>
                <w:sz w:val="21"/>
                <w:szCs w:val="21"/>
              </w:rPr>
              <w:t>．安全警示应采用图示或文字方式提示使用者可能存在危险。</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13</w:t>
            </w:r>
            <w:r>
              <w:rPr>
                <w:rFonts w:ascii="宋体" w:hAnsi="宋体" w:cs="Arial" w:hint="eastAsia"/>
                <w:color w:val="000000"/>
                <w:kern w:val="0"/>
                <w:sz w:val="21"/>
                <w:szCs w:val="21"/>
              </w:rPr>
              <w:t>.基础：含挖填土、混凝土基础、垫层、钢筋、预埋件等，必</w:t>
            </w:r>
            <w:r>
              <w:rPr>
                <w:rFonts w:ascii="宋体" w:hAnsi="宋体" w:cs="Arial" w:hint="eastAsia"/>
                <w:color w:val="000000"/>
                <w:kern w:val="0"/>
                <w:sz w:val="21"/>
                <w:szCs w:val="21"/>
              </w:rPr>
              <w:lastRenderedPageBreak/>
              <w:t>须满足安全、使用要求。</w:t>
            </w:r>
          </w:p>
          <w:p w:rsidR="005835F8" w:rsidRDefault="0022233A">
            <w:pPr>
              <w:pStyle w:val="a0"/>
              <w:ind w:firstLineChars="0" w:firstLine="0"/>
              <w:rPr>
                <w:rFonts w:hAnsi="宋体" w:cs="Arial"/>
                <w:color w:val="000000"/>
                <w:sz w:val="21"/>
                <w:szCs w:val="21"/>
              </w:rPr>
            </w:pPr>
            <w:r>
              <w:rPr>
                <w:rFonts w:hAnsi="宋体" w:cs="Arial"/>
                <w:color w:val="000000"/>
                <w:sz w:val="21"/>
                <w:szCs w:val="21"/>
              </w:rPr>
              <w:t>14</w:t>
            </w:r>
            <w:r>
              <w:rPr>
                <w:rFonts w:hAnsi="宋体" w:cs="Arial" w:hint="eastAsia"/>
                <w:color w:val="000000"/>
                <w:sz w:val="21"/>
                <w:szCs w:val="21"/>
              </w:rPr>
              <w:t>.其它：未详尽部分见参考图片，中标单位二次深化设计，结算单价不做调整。</w:t>
            </w:r>
          </w:p>
          <w:p w:rsidR="005835F8" w:rsidRDefault="0022233A">
            <w:pPr>
              <w:ind w:firstLineChars="0" w:firstLine="0"/>
            </w:pPr>
            <w:r>
              <w:rPr>
                <w:rFonts w:hAnsi="宋体" w:cs="Arial"/>
                <w:color w:val="000000"/>
                <w:sz w:val="21"/>
                <w:szCs w:val="21"/>
              </w:rPr>
              <w:t>15.</w:t>
            </w:r>
            <w:r>
              <w:rPr>
                <w:rFonts w:hAnsi="宋体" w:cs="Arial" w:hint="eastAsia"/>
                <w:color w:val="000000" w:themeColor="text1"/>
                <w:sz w:val="21"/>
                <w:szCs w:val="21"/>
              </w:rPr>
              <w:t>投标人需在投标文件中提供产品承重计算报告和基础施工图。</w:t>
            </w:r>
          </w:p>
        </w:tc>
        <w:tc>
          <w:tcPr>
            <w:tcW w:w="70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lastRenderedPageBreak/>
              <w:t>套</w:t>
            </w:r>
          </w:p>
        </w:tc>
        <w:tc>
          <w:tcPr>
            <w:tcW w:w="95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w:t>
            </w:r>
          </w:p>
        </w:tc>
      </w:tr>
      <w:tr w:rsidR="005835F8">
        <w:trPr>
          <w:trHeight w:val="454"/>
          <w:jc w:val="center"/>
        </w:trPr>
        <w:tc>
          <w:tcPr>
            <w:tcW w:w="675"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3</w:t>
            </w:r>
          </w:p>
        </w:tc>
        <w:tc>
          <w:tcPr>
            <w:tcW w:w="2268" w:type="dxa"/>
            <w:shd w:val="clear" w:color="000000" w:fill="FFFFFF"/>
            <w:vAlign w:val="center"/>
          </w:tcPr>
          <w:p w:rsidR="005835F8" w:rsidRDefault="0022233A">
            <w:pPr>
              <w:widowControl/>
              <w:ind w:firstLineChars="0" w:firstLine="0"/>
              <w:jc w:val="left"/>
              <w:rPr>
                <w:rFonts w:ascii="宋体" w:hAnsi="宋体" w:cs="Arial"/>
                <w:color w:val="000000"/>
                <w:kern w:val="0"/>
                <w:sz w:val="21"/>
                <w:szCs w:val="21"/>
              </w:rPr>
            </w:pPr>
            <w:r>
              <w:rPr>
                <w:rFonts w:ascii="宋体" w:hAnsi="宋体" w:cs="Arial" w:hint="eastAsia"/>
                <w:color w:val="000000"/>
                <w:kern w:val="0"/>
                <w:sz w:val="21"/>
                <w:szCs w:val="21"/>
              </w:rPr>
              <w:t>星系摇乐</w:t>
            </w:r>
          </w:p>
          <w:p w:rsidR="005835F8" w:rsidRDefault="0022233A">
            <w:pPr>
              <w:widowControl/>
              <w:ind w:firstLineChars="0" w:firstLine="0"/>
              <w:jc w:val="left"/>
              <w:rPr>
                <w:rFonts w:ascii="宋体" w:hAnsi="宋体" w:cs="Arial"/>
                <w:color w:val="000000"/>
                <w:kern w:val="0"/>
                <w:sz w:val="21"/>
                <w:szCs w:val="21"/>
              </w:rPr>
            </w:pPr>
            <w:r>
              <w:rPr>
                <w:rFonts w:ascii="宋体" w:hAnsi="宋体" w:cs="Arial" w:hint="eastAsia"/>
                <w:color w:val="000000"/>
                <w:kern w:val="0"/>
                <w:sz w:val="21"/>
                <w:szCs w:val="21"/>
              </w:rPr>
              <w:t>750×350×700mm</w:t>
            </w:r>
          </w:p>
          <w:p w:rsidR="005835F8" w:rsidRDefault="0022233A">
            <w:pPr>
              <w:widowControl/>
              <w:ind w:firstLineChars="0" w:firstLine="0"/>
              <w:jc w:val="left"/>
              <w:rPr>
                <w:rFonts w:ascii="宋体" w:hAnsi="宋体" w:cs="Arial"/>
                <w:color w:val="000000"/>
                <w:kern w:val="0"/>
                <w:sz w:val="21"/>
                <w:szCs w:val="21"/>
              </w:rPr>
            </w:pPr>
            <w:r>
              <w:rPr>
                <w:rFonts w:ascii="宋体" w:hAnsi="宋体" w:cs="Arial" w:hint="eastAsia"/>
                <w:color w:val="000000"/>
                <w:kern w:val="0"/>
                <w:sz w:val="21"/>
                <w:szCs w:val="21"/>
              </w:rPr>
              <w:t>（±5%）</w:t>
            </w:r>
          </w:p>
        </w:tc>
        <w:tc>
          <w:tcPr>
            <w:tcW w:w="4003" w:type="dxa"/>
            <w:shd w:val="clear" w:color="000000" w:fill="FFFFFF"/>
            <w:vAlign w:val="center"/>
          </w:tcPr>
          <w:p w:rsidR="005835F8" w:rsidRDefault="0022233A">
            <w:pPr>
              <w:widowControl/>
              <w:spacing w:line="300" w:lineRule="auto"/>
              <w:ind w:firstLineChars="0" w:firstLine="0"/>
              <w:contextualSpacing/>
              <w:jc w:val="center"/>
              <w:rPr>
                <w:rFonts w:ascii="宋体" w:hAnsi="宋体" w:cs="Arial"/>
                <w:color w:val="000000"/>
                <w:kern w:val="0"/>
                <w:sz w:val="21"/>
                <w:szCs w:val="21"/>
              </w:rPr>
            </w:pPr>
            <w:r>
              <w:rPr>
                <w:rFonts w:ascii="宋体" w:hAnsi="宋体" w:cs="Arial"/>
                <w:noProof/>
                <w:color w:val="000000"/>
                <w:kern w:val="0"/>
                <w:sz w:val="21"/>
                <w:szCs w:val="21"/>
              </w:rPr>
              <w:drawing>
                <wp:inline distT="0" distB="0" distL="0" distR="0">
                  <wp:extent cx="2314575" cy="2514600"/>
                  <wp:effectExtent l="0" t="0" r="9525" b="0"/>
                  <wp:docPr id="9" name="图片 9" descr="E:\RJ\微信\WeChat Files\wxid_4zsvaypz1bwi11\FileStorage\Temp\1653649784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RJ\微信\WeChat Files\wxid_4zsvaypz1bwi11\FileStorage\Temp\165364978460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314575" cy="2514600"/>
                          </a:xfrm>
                          <a:prstGeom prst="rect">
                            <a:avLst/>
                          </a:prstGeom>
                          <a:noFill/>
                          <a:ln>
                            <a:noFill/>
                          </a:ln>
                        </pic:spPr>
                      </pic:pic>
                    </a:graphicData>
                  </a:graphic>
                </wp:inline>
              </w:drawing>
            </w:r>
          </w:p>
        </w:tc>
        <w:tc>
          <w:tcPr>
            <w:tcW w:w="5953" w:type="dxa"/>
            <w:shd w:val="clear" w:color="000000" w:fill="FFFFFF"/>
            <w:vAlign w:val="center"/>
          </w:tcPr>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1.底部固定盒规格：290×200×40mm（±5%）；</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2.承载弹簧规格：不小于φ140×334mm  65Mn；</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3.扶手钢管规格：不小于φ32×2.0mm  Q235A；</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4.侧板及座板材质：HDPE；</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5.棱边和棱角半径不小于3.0mm；</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6.弹簧有专用铝合金，无手指卡夹危险；</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7.紧固件材质为3</w:t>
            </w:r>
            <w:r>
              <w:rPr>
                <w:rFonts w:ascii="宋体" w:hAnsi="宋体" w:cs="Arial"/>
                <w:color w:val="000000"/>
                <w:kern w:val="0"/>
                <w:sz w:val="21"/>
                <w:szCs w:val="21"/>
              </w:rPr>
              <w:t>04</w:t>
            </w:r>
            <w:r>
              <w:rPr>
                <w:rFonts w:ascii="宋体" w:hAnsi="宋体" w:cs="Arial" w:hint="eastAsia"/>
                <w:color w:val="000000"/>
                <w:kern w:val="0"/>
                <w:sz w:val="21"/>
                <w:szCs w:val="21"/>
              </w:rPr>
              <w:t>不锈钢，具有防盗、防锈、防松功能，需专用工具方可拆卸；</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8.涂层、橡胶、塑料件有害物质限量符合GB 19272-2011中5.2.6的要求。</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9</w:t>
            </w:r>
            <w:r>
              <w:rPr>
                <w:rFonts w:ascii="宋体" w:hAnsi="宋体" w:cs="Arial" w:hint="eastAsia"/>
                <w:color w:val="000000"/>
                <w:kern w:val="0"/>
                <w:sz w:val="21"/>
                <w:szCs w:val="21"/>
              </w:rPr>
              <w:t>.基础：含挖填土、混凝土基础、垫层、钢筋、预埋件等，必须满足安全、使用要求。</w:t>
            </w:r>
          </w:p>
          <w:p w:rsidR="005835F8" w:rsidRDefault="0022233A">
            <w:pPr>
              <w:pStyle w:val="a0"/>
              <w:ind w:firstLineChars="0" w:firstLine="0"/>
              <w:rPr>
                <w:rFonts w:hAnsi="宋体" w:cs="Arial"/>
                <w:color w:val="000000"/>
                <w:sz w:val="21"/>
                <w:szCs w:val="21"/>
              </w:rPr>
            </w:pPr>
            <w:r>
              <w:rPr>
                <w:rFonts w:hAnsi="宋体" w:cs="Arial"/>
                <w:color w:val="000000"/>
                <w:sz w:val="21"/>
                <w:szCs w:val="21"/>
              </w:rPr>
              <w:t>10</w:t>
            </w:r>
            <w:r>
              <w:rPr>
                <w:rFonts w:hAnsi="宋体" w:cs="Arial" w:hint="eastAsia"/>
                <w:color w:val="000000"/>
                <w:sz w:val="21"/>
                <w:szCs w:val="21"/>
              </w:rPr>
              <w:t>.其它：未详尽部分见参考图片，中标单位二次深化设计，结算单价不做调整。</w:t>
            </w:r>
          </w:p>
        </w:tc>
        <w:tc>
          <w:tcPr>
            <w:tcW w:w="70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95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2</w:t>
            </w:r>
          </w:p>
        </w:tc>
      </w:tr>
      <w:tr w:rsidR="005835F8">
        <w:trPr>
          <w:trHeight w:val="454"/>
          <w:jc w:val="center"/>
        </w:trPr>
        <w:tc>
          <w:tcPr>
            <w:tcW w:w="675"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lastRenderedPageBreak/>
              <w:t>4</w:t>
            </w:r>
          </w:p>
        </w:tc>
        <w:tc>
          <w:tcPr>
            <w:tcW w:w="2268" w:type="dxa"/>
            <w:shd w:val="clear" w:color="000000" w:fill="FFFFFF"/>
            <w:vAlign w:val="center"/>
          </w:tcPr>
          <w:p w:rsidR="005835F8" w:rsidRDefault="0022233A">
            <w:pPr>
              <w:widowControl/>
              <w:ind w:firstLineChars="0" w:firstLine="0"/>
              <w:jc w:val="left"/>
              <w:rPr>
                <w:rFonts w:ascii="宋体" w:hAnsi="宋体" w:cs="Arial"/>
                <w:color w:val="000000"/>
                <w:kern w:val="0"/>
                <w:sz w:val="21"/>
                <w:szCs w:val="21"/>
              </w:rPr>
            </w:pPr>
            <w:r>
              <w:rPr>
                <w:rFonts w:ascii="宋体" w:hAnsi="宋体" w:cs="Arial" w:hint="eastAsia"/>
                <w:color w:val="000000"/>
                <w:kern w:val="0"/>
                <w:sz w:val="21"/>
                <w:szCs w:val="21"/>
              </w:rPr>
              <w:t>圆形跷跷板</w:t>
            </w:r>
          </w:p>
          <w:p w:rsidR="005835F8" w:rsidRDefault="0022233A">
            <w:pPr>
              <w:widowControl/>
              <w:ind w:firstLineChars="0" w:firstLine="0"/>
              <w:jc w:val="left"/>
              <w:rPr>
                <w:rFonts w:ascii="宋体" w:hAnsi="宋体" w:cs="Arial"/>
                <w:color w:val="000000"/>
                <w:kern w:val="0"/>
                <w:sz w:val="21"/>
                <w:szCs w:val="21"/>
              </w:rPr>
            </w:pPr>
            <w:r>
              <w:rPr>
                <w:rFonts w:ascii="宋体" w:hAnsi="宋体" w:cs="Arial" w:hint="eastAsia"/>
                <w:color w:val="000000"/>
                <w:kern w:val="0"/>
                <w:sz w:val="21"/>
                <w:szCs w:val="21"/>
              </w:rPr>
              <w:t>2200×400×1600mm（±5%）</w:t>
            </w:r>
          </w:p>
        </w:tc>
        <w:tc>
          <w:tcPr>
            <w:tcW w:w="4003" w:type="dxa"/>
            <w:shd w:val="clear" w:color="000000" w:fill="FFFFFF"/>
            <w:vAlign w:val="center"/>
          </w:tcPr>
          <w:p w:rsidR="005835F8" w:rsidRDefault="0022233A">
            <w:pPr>
              <w:widowControl/>
              <w:spacing w:line="300" w:lineRule="auto"/>
              <w:ind w:firstLineChars="0" w:firstLine="0"/>
              <w:contextualSpacing/>
              <w:jc w:val="center"/>
              <w:rPr>
                <w:rFonts w:ascii="宋体" w:hAnsi="宋体" w:cs="Arial"/>
                <w:color w:val="000000" w:themeColor="text1"/>
                <w:kern w:val="0"/>
                <w:sz w:val="21"/>
                <w:szCs w:val="21"/>
              </w:rPr>
            </w:pPr>
            <w:r>
              <w:rPr>
                <w:rFonts w:ascii="宋体" w:hAnsi="宋体" w:cs="Arial"/>
                <w:noProof/>
                <w:color w:val="000000" w:themeColor="text1"/>
                <w:kern w:val="0"/>
                <w:sz w:val="21"/>
                <w:szCs w:val="21"/>
              </w:rPr>
              <w:drawing>
                <wp:inline distT="0" distB="0" distL="0" distR="0">
                  <wp:extent cx="2360295" cy="1765935"/>
                  <wp:effectExtent l="0" t="0" r="1905" b="5715"/>
                  <wp:docPr id="10" name="图片 10" descr="E:\RJ\微信\WeChat Files\wxid_4zsvaypz1bwi11\FileStorage\Temp\16536498569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RJ\微信\WeChat Files\wxid_4zsvaypz1bwi11\FileStorage\Temp\165364985698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366721" cy="1771122"/>
                          </a:xfrm>
                          <a:prstGeom prst="rect">
                            <a:avLst/>
                          </a:prstGeom>
                          <a:noFill/>
                          <a:ln>
                            <a:noFill/>
                          </a:ln>
                        </pic:spPr>
                      </pic:pic>
                    </a:graphicData>
                  </a:graphic>
                </wp:inline>
              </w:drawing>
            </w:r>
          </w:p>
        </w:tc>
        <w:tc>
          <w:tcPr>
            <w:tcW w:w="5953" w:type="dxa"/>
            <w:shd w:val="clear" w:color="000000" w:fill="FFFFFF"/>
            <w:vAlign w:val="center"/>
          </w:tcPr>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1．主横梁规格：不小于φ89×2.5mm，φ48×2.5mm；</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2．底部固定盒规格：800×290×270mm</w:t>
            </w:r>
            <w:r>
              <w:rPr>
                <w:rFonts w:ascii="宋体" w:hAnsi="宋体" w:cs="Arial" w:hint="eastAsia"/>
                <w:color w:val="000000"/>
                <w:kern w:val="0"/>
                <w:sz w:val="21"/>
                <w:szCs w:val="21"/>
              </w:rPr>
              <w:t>（±5%）</w:t>
            </w:r>
            <w:r>
              <w:rPr>
                <w:rFonts w:ascii="宋体" w:hAnsi="宋体" w:cs="Arial" w:hint="eastAsia"/>
                <w:color w:val="000000" w:themeColor="text1"/>
                <w:kern w:val="0"/>
                <w:sz w:val="21"/>
                <w:szCs w:val="21"/>
              </w:rPr>
              <w:t>；</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3．承载弹簧规格：</w:t>
            </w:r>
            <w:r>
              <w:rPr>
                <w:rFonts w:ascii="宋体" w:hAnsi="宋体" w:cs="Arial" w:hint="eastAsia"/>
                <w:color w:val="000000"/>
                <w:kern w:val="0"/>
                <w:sz w:val="21"/>
                <w:szCs w:val="21"/>
              </w:rPr>
              <w:t>不小于φ140×334mm  65Mn；</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4．扶手钢管规格：不小于</w:t>
            </w:r>
            <w:r>
              <w:rPr>
                <w:rFonts w:ascii="宋体" w:hAnsi="宋体" w:cs="Arial" w:hint="eastAsia"/>
                <w:color w:val="000000"/>
                <w:kern w:val="0"/>
                <w:sz w:val="21"/>
                <w:szCs w:val="21"/>
              </w:rPr>
              <w:t>φ</w:t>
            </w:r>
            <w:r>
              <w:rPr>
                <w:rFonts w:ascii="宋体" w:hAnsi="宋体" w:cs="Arial" w:hint="eastAsia"/>
                <w:color w:val="000000" w:themeColor="text1"/>
                <w:kern w:val="0"/>
                <w:sz w:val="21"/>
                <w:szCs w:val="21"/>
              </w:rPr>
              <w:t>32×2.5mm  Q235A；</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5．棱边和棱角半径不小于3.0mm；</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6．弹簧有专用铝合金，无手指卡夹危险；</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7．转动部位应采用国家标准的轴承.并应采用有效的防水.防尘措施；</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color w:val="000000" w:themeColor="text1"/>
                <w:kern w:val="0"/>
                <w:sz w:val="21"/>
                <w:szCs w:val="21"/>
              </w:rPr>
              <w:t>8</w:t>
            </w:r>
            <w:r>
              <w:rPr>
                <w:rFonts w:ascii="宋体" w:hAnsi="宋体" w:cs="Arial" w:hint="eastAsia"/>
                <w:color w:val="000000" w:themeColor="text1"/>
                <w:kern w:val="0"/>
                <w:sz w:val="21"/>
                <w:szCs w:val="21"/>
              </w:rPr>
              <w:t>．转动部位内置限位装置，且单侧摆动幅度不大于20°</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color w:val="000000" w:themeColor="text1"/>
                <w:kern w:val="0"/>
                <w:sz w:val="21"/>
                <w:szCs w:val="21"/>
              </w:rPr>
              <w:t>9</w:t>
            </w:r>
            <w:r>
              <w:rPr>
                <w:rFonts w:ascii="宋体" w:hAnsi="宋体" w:cs="Arial" w:hint="eastAsia"/>
                <w:color w:val="000000" w:themeColor="text1"/>
                <w:kern w:val="0"/>
                <w:sz w:val="21"/>
                <w:szCs w:val="21"/>
              </w:rPr>
              <w:t>．紧固件材质为3</w:t>
            </w:r>
            <w:r>
              <w:rPr>
                <w:rFonts w:ascii="宋体" w:hAnsi="宋体" w:cs="Arial"/>
                <w:color w:val="000000" w:themeColor="text1"/>
                <w:kern w:val="0"/>
                <w:sz w:val="21"/>
                <w:szCs w:val="21"/>
              </w:rPr>
              <w:t>04</w:t>
            </w:r>
            <w:r>
              <w:rPr>
                <w:rFonts w:ascii="宋体" w:hAnsi="宋体" w:cs="Arial" w:hint="eastAsia"/>
                <w:color w:val="000000" w:themeColor="text1"/>
                <w:kern w:val="0"/>
                <w:sz w:val="21"/>
                <w:szCs w:val="21"/>
              </w:rPr>
              <w:t>不锈钢，具有防盗.防锈.防松功能，需专用工具方可拆卸；</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10.涂层、橡胶、塑料件有害物质限量符合GB 19272-2011中5.2.6的要求；</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11</w:t>
            </w:r>
            <w:r>
              <w:rPr>
                <w:rFonts w:ascii="宋体" w:hAnsi="宋体" w:cs="Arial" w:hint="eastAsia"/>
                <w:color w:val="000000"/>
                <w:kern w:val="0"/>
                <w:sz w:val="21"/>
                <w:szCs w:val="21"/>
              </w:rPr>
              <w:t>.基础：含挖填土、混凝土基础、垫层、钢筋、预埋件等，必须满足安全、使用要求。</w:t>
            </w:r>
          </w:p>
          <w:p w:rsidR="005835F8" w:rsidRDefault="0022233A">
            <w:pPr>
              <w:pStyle w:val="a0"/>
              <w:ind w:firstLineChars="0" w:firstLine="0"/>
              <w:rPr>
                <w:sz w:val="21"/>
                <w:szCs w:val="21"/>
              </w:rPr>
            </w:pPr>
            <w:r>
              <w:rPr>
                <w:rFonts w:hAnsi="宋体" w:cs="Arial"/>
                <w:color w:val="000000"/>
                <w:sz w:val="21"/>
                <w:szCs w:val="21"/>
              </w:rPr>
              <w:t>12</w:t>
            </w:r>
            <w:r>
              <w:rPr>
                <w:rFonts w:hAnsi="宋体" w:cs="Arial" w:hint="eastAsia"/>
                <w:color w:val="000000"/>
                <w:sz w:val="21"/>
                <w:szCs w:val="21"/>
              </w:rPr>
              <w:t>.其它：未详尽部分见参考图片，中标单位二次深化设计，结算单价不做调整。</w:t>
            </w:r>
          </w:p>
        </w:tc>
        <w:tc>
          <w:tcPr>
            <w:tcW w:w="70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95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2</w:t>
            </w:r>
          </w:p>
        </w:tc>
      </w:tr>
      <w:tr w:rsidR="005835F8">
        <w:trPr>
          <w:trHeight w:val="454"/>
          <w:jc w:val="center"/>
        </w:trPr>
        <w:tc>
          <w:tcPr>
            <w:tcW w:w="675"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5</w:t>
            </w:r>
          </w:p>
        </w:tc>
        <w:tc>
          <w:tcPr>
            <w:tcW w:w="2268" w:type="dxa"/>
            <w:shd w:val="clear" w:color="000000" w:fill="FFFFFF"/>
            <w:vAlign w:val="center"/>
          </w:tcPr>
          <w:p w:rsidR="005835F8" w:rsidRDefault="0022233A">
            <w:pPr>
              <w:widowControl/>
              <w:ind w:firstLineChars="0" w:firstLine="0"/>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飞机组合滑梯</w:t>
            </w:r>
          </w:p>
          <w:p w:rsidR="005835F8" w:rsidRDefault="0022233A">
            <w:pPr>
              <w:widowControl/>
              <w:ind w:firstLineChars="0" w:firstLine="0"/>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9900×</w:t>
            </w:r>
            <w:r>
              <w:rPr>
                <w:rFonts w:ascii="宋体" w:hAnsi="宋体" w:cs="Arial"/>
                <w:color w:val="000000" w:themeColor="text1"/>
                <w:kern w:val="0"/>
                <w:sz w:val="21"/>
                <w:szCs w:val="21"/>
              </w:rPr>
              <w:t>10</w:t>
            </w:r>
            <w:r>
              <w:rPr>
                <w:rFonts w:ascii="宋体" w:hAnsi="宋体" w:cs="Arial" w:hint="eastAsia"/>
                <w:color w:val="000000" w:themeColor="text1"/>
                <w:kern w:val="0"/>
                <w:sz w:val="21"/>
                <w:szCs w:val="21"/>
              </w:rPr>
              <w:t>000×</w:t>
            </w:r>
            <w:r>
              <w:rPr>
                <w:rFonts w:ascii="宋体" w:hAnsi="宋体" w:cs="Arial"/>
                <w:color w:val="000000" w:themeColor="text1"/>
                <w:kern w:val="0"/>
                <w:sz w:val="21"/>
                <w:szCs w:val="21"/>
              </w:rPr>
              <w:t>5</w:t>
            </w:r>
            <w:r>
              <w:rPr>
                <w:rFonts w:ascii="宋体" w:hAnsi="宋体" w:cs="Arial" w:hint="eastAsia"/>
                <w:color w:val="000000" w:themeColor="text1"/>
                <w:kern w:val="0"/>
                <w:sz w:val="21"/>
                <w:szCs w:val="21"/>
              </w:rPr>
              <w:t>200mm（±5%）</w:t>
            </w:r>
          </w:p>
        </w:tc>
        <w:tc>
          <w:tcPr>
            <w:tcW w:w="4003" w:type="dxa"/>
            <w:shd w:val="clear" w:color="000000" w:fill="FFFFFF"/>
            <w:vAlign w:val="center"/>
          </w:tcPr>
          <w:p w:rsidR="005835F8" w:rsidRDefault="0022233A">
            <w:pPr>
              <w:widowControl/>
              <w:spacing w:line="300" w:lineRule="auto"/>
              <w:ind w:firstLineChars="0" w:firstLine="0"/>
              <w:contextualSpacing/>
              <w:jc w:val="center"/>
              <w:rPr>
                <w:rFonts w:ascii="宋体" w:hAnsi="宋体" w:cs="Arial"/>
                <w:color w:val="000000" w:themeColor="text1"/>
                <w:kern w:val="0"/>
                <w:sz w:val="21"/>
                <w:szCs w:val="21"/>
              </w:rPr>
            </w:pPr>
            <w:r>
              <w:rPr>
                <w:rFonts w:ascii="宋体" w:hAnsi="宋体" w:cs="Arial"/>
                <w:noProof/>
                <w:color w:val="000000" w:themeColor="text1"/>
                <w:kern w:val="0"/>
                <w:sz w:val="21"/>
                <w:szCs w:val="21"/>
              </w:rPr>
              <w:drawing>
                <wp:inline distT="0" distB="0" distL="0" distR="0">
                  <wp:extent cx="2408555" cy="1407795"/>
                  <wp:effectExtent l="0" t="0" r="0" b="1905"/>
                  <wp:docPr id="11" name="图片 11" descr="E:\RJ\微信\WeChat Files\wxid_4zsvaypz1bwi11\FileStorage\Temp\1653649982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RJ\微信\WeChat Files\wxid_4zsvaypz1bwi11\FileStorage\Temp\165364998222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412516" cy="1410258"/>
                          </a:xfrm>
                          <a:prstGeom prst="rect">
                            <a:avLst/>
                          </a:prstGeom>
                          <a:noFill/>
                          <a:ln>
                            <a:noFill/>
                          </a:ln>
                        </pic:spPr>
                      </pic:pic>
                    </a:graphicData>
                  </a:graphic>
                </wp:inline>
              </w:drawing>
            </w:r>
          </w:p>
        </w:tc>
        <w:tc>
          <w:tcPr>
            <w:tcW w:w="5953" w:type="dxa"/>
            <w:shd w:val="clear" w:color="000000" w:fill="FFFFFF"/>
            <w:vAlign w:val="center"/>
          </w:tcPr>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color w:val="000000" w:themeColor="text1"/>
                <w:kern w:val="0"/>
                <w:sz w:val="21"/>
                <w:szCs w:val="21"/>
              </w:rPr>
              <w:t>1.</w:t>
            </w:r>
            <w:r>
              <w:rPr>
                <w:rFonts w:ascii="宋体" w:hAnsi="宋体" w:cs="Arial" w:hint="eastAsia"/>
                <w:color w:val="000000" w:themeColor="text1"/>
                <w:kern w:val="0"/>
                <w:sz w:val="21"/>
                <w:szCs w:val="21"/>
              </w:rPr>
              <w:t>立柱及附件：Q235镀锌管立柱不小于Φ219*10mm、辅立柱不小于Φ114*2.5mm，附件采用不小于Φ60*2.5mm、Φ48*2.5mm、40*40*2.5mm、Φ38*2.0mm与Φ32*2.0mm等焊接成型。</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color w:val="000000" w:themeColor="text1"/>
                <w:kern w:val="0"/>
                <w:sz w:val="21"/>
                <w:szCs w:val="21"/>
              </w:rPr>
              <w:t>2</w:t>
            </w:r>
            <w:r>
              <w:rPr>
                <w:rFonts w:ascii="宋体" w:hAnsi="宋体" w:cs="Arial" w:hint="eastAsia"/>
                <w:color w:val="000000" w:themeColor="text1"/>
                <w:kern w:val="0"/>
                <w:sz w:val="21"/>
                <w:szCs w:val="21"/>
              </w:rPr>
              <w:t>.塑胶件采用优质工程塑料，经滚塑工艺加工成型。</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color w:val="000000" w:themeColor="text1"/>
                <w:kern w:val="0"/>
                <w:sz w:val="21"/>
                <w:szCs w:val="21"/>
              </w:rPr>
              <w:t>3</w:t>
            </w:r>
            <w:r>
              <w:rPr>
                <w:rFonts w:ascii="宋体" w:hAnsi="宋体" w:cs="Arial" w:hint="eastAsia"/>
                <w:color w:val="000000" w:themeColor="text1"/>
                <w:kern w:val="0"/>
                <w:sz w:val="21"/>
                <w:szCs w:val="21"/>
              </w:rPr>
              <w:t>.平台走梯采用冷板加工成型，经防锈处理、表面再披覆缓冲层，保证产品使用更具有安全性、耐磨性。</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color w:val="000000" w:themeColor="text1"/>
                <w:kern w:val="0"/>
                <w:sz w:val="21"/>
                <w:szCs w:val="21"/>
              </w:rPr>
              <w:t>4</w:t>
            </w:r>
            <w:r>
              <w:rPr>
                <w:rFonts w:ascii="宋体" w:hAnsi="宋体" w:cs="Arial" w:hint="eastAsia"/>
                <w:color w:val="000000" w:themeColor="text1"/>
                <w:kern w:val="0"/>
                <w:sz w:val="21"/>
                <w:szCs w:val="21"/>
              </w:rPr>
              <w:t>.立柱及附件采用优质碳素钢定制管材，加工成型后对焊道进行封闭处理，镀锌钢材整体加工成型后经过除油、抛砂、磷化等防锈处理后再进行表面静电喷涂，再双层喷涂户外环保聚酯</w:t>
            </w:r>
            <w:r>
              <w:rPr>
                <w:rFonts w:ascii="宋体" w:hAnsi="宋体" w:cs="Arial" w:hint="eastAsia"/>
                <w:color w:val="000000" w:themeColor="text1"/>
                <w:kern w:val="0"/>
                <w:sz w:val="21"/>
                <w:szCs w:val="21"/>
              </w:rPr>
              <w:lastRenderedPageBreak/>
              <w:t>粉沫，附着力强，高温固化，表面光滑，抗紫外线，色彩鲜艳，不易脱落。</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color w:val="000000" w:themeColor="text1"/>
                <w:kern w:val="0"/>
                <w:sz w:val="21"/>
                <w:szCs w:val="21"/>
              </w:rPr>
              <w:t>5</w:t>
            </w:r>
            <w:r>
              <w:rPr>
                <w:rFonts w:ascii="宋体" w:hAnsi="宋体" w:cs="Arial" w:hint="eastAsia"/>
                <w:color w:val="000000" w:themeColor="text1"/>
                <w:kern w:val="0"/>
                <w:sz w:val="21"/>
                <w:szCs w:val="21"/>
              </w:rPr>
              <w:t>.专用紧固件采用3</w:t>
            </w:r>
            <w:r>
              <w:rPr>
                <w:rFonts w:ascii="宋体" w:hAnsi="宋体" w:cs="Arial"/>
                <w:color w:val="000000" w:themeColor="text1"/>
                <w:kern w:val="0"/>
                <w:sz w:val="21"/>
                <w:szCs w:val="21"/>
              </w:rPr>
              <w:t>04</w:t>
            </w:r>
            <w:r>
              <w:rPr>
                <w:rFonts w:ascii="宋体" w:hAnsi="宋体" w:cs="Arial" w:hint="eastAsia"/>
                <w:color w:val="000000" w:themeColor="text1"/>
                <w:kern w:val="0"/>
                <w:sz w:val="21"/>
                <w:szCs w:val="21"/>
              </w:rPr>
              <w:t>不锈钢材质，防锈、防盗，无安全隐患。</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color w:val="000000" w:themeColor="text1"/>
                <w:kern w:val="0"/>
                <w:sz w:val="21"/>
                <w:szCs w:val="21"/>
              </w:rPr>
              <w:t>6</w:t>
            </w:r>
            <w:r>
              <w:rPr>
                <w:rFonts w:ascii="宋体" w:hAnsi="宋体" w:cs="Arial" w:hint="eastAsia"/>
                <w:color w:val="000000" w:themeColor="text1"/>
                <w:kern w:val="0"/>
                <w:sz w:val="21"/>
                <w:szCs w:val="21"/>
              </w:rPr>
              <w:t>.整套设施结构稳固，各连接部位安全可靠，滚塑件表面光滑无毛边、无凸点和凹痕，钢制部件棱角均采用圆滑过渡，更具有安全性，设施和基础连接牢固，稳定性好。</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color w:val="000000" w:themeColor="text1"/>
                <w:kern w:val="0"/>
                <w:sz w:val="21"/>
                <w:szCs w:val="21"/>
              </w:rPr>
              <w:t>7.</w:t>
            </w:r>
            <w:r>
              <w:rPr>
                <w:rFonts w:ascii="宋体" w:hAnsi="宋体" w:cs="Arial" w:hint="eastAsia"/>
                <w:color w:val="000000" w:themeColor="text1"/>
                <w:kern w:val="0"/>
                <w:sz w:val="21"/>
                <w:szCs w:val="21"/>
              </w:rPr>
              <w:t>采用滚塑专用料经滚塑工艺加工成型(符合</w:t>
            </w:r>
            <w:r>
              <w:rPr>
                <w:rFonts w:ascii="宋体" w:hAnsi="宋体"/>
                <w:color w:val="000000" w:themeColor="text1"/>
                <w:sz w:val="21"/>
                <w:szCs w:val="21"/>
              </w:rPr>
              <w:t>GB/T 22789.1-2008</w:t>
            </w:r>
            <w:r>
              <w:rPr>
                <w:rFonts w:ascii="宋体" w:hAnsi="宋体" w:cs="Arial" w:hint="eastAsia"/>
                <w:color w:val="000000" w:themeColor="text1"/>
                <w:kern w:val="0"/>
                <w:sz w:val="21"/>
                <w:szCs w:val="21"/>
              </w:rPr>
              <w:t>及GB/T 27689-2011要求)，平台厚度不小于80mm，工程塑料壁厚7mm以上，其它滑梯壁厚5mm以上，强度不低于3，表面光滑，塑胶件表面卡通标识为模内成型彩色装饰图标，色彩艳丽，抗紫外光能力达到8级，抗静电能力强，耐候性好，安全环保，强度高。</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color w:val="000000" w:themeColor="text1"/>
                <w:kern w:val="0"/>
                <w:sz w:val="21"/>
                <w:szCs w:val="21"/>
              </w:rPr>
              <w:t>8.</w:t>
            </w:r>
            <w:r>
              <w:rPr>
                <w:rFonts w:ascii="宋体" w:hAnsi="宋体" w:cs="Arial" w:hint="eastAsia"/>
                <w:color w:val="000000" w:themeColor="text1"/>
                <w:kern w:val="0"/>
                <w:sz w:val="21"/>
                <w:szCs w:val="21"/>
              </w:rPr>
              <w:t>基础：含挖填土、混凝土基础、垫层、钢筋、预埋件等，必须满足安全、使用要求。</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hAnsi="宋体" w:cs="Arial"/>
                <w:color w:val="000000" w:themeColor="text1"/>
                <w:sz w:val="21"/>
                <w:szCs w:val="21"/>
              </w:rPr>
              <w:t>9</w:t>
            </w:r>
            <w:r>
              <w:rPr>
                <w:rFonts w:ascii="宋体" w:hAnsi="宋体" w:cs="Arial" w:hint="eastAsia"/>
                <w:color w:val="000000" w:themeColor="text1"/>
                <w:kern w:val="0"/>
                <w:sz w:val="21"/>
                <w:szCs w:val="21"/>
              </w:rPr>
              <w:t>.其它：未详尽部分见参考图片，中标单位二次深化设计，结算单价不做调整。</w:t>
            </w:r>
          </w:p>
          <w:p w:rsidR="005835F8" w:rsidRDefault="0022233A">
            <w:pPr>
              <w:pStyle w:val="a0"/>
              <w:ind w:firstLineChars="0" w:firstLine="0"/>
              <w:rPr>
                <w:color w:val="000000" w:themeColor="text1"/>
              </w:rPr>
            </w:pPr>
            <w:r>
              <w:rPr>
                <w:rFonts w:hAnsi="宋体" w:cs="Arial"/>
                <w:color w:val="000000" w:themeColor="text1"/>
                <w:sz w:val="21"/>
                <w:szCs w:val="21"/>
              </w:rPr>
              <w:t>10.</w:t>
            </w:r>
            <w:r>
              <w:rPr>
                <w:rFonts w:hAnsi="宋体" w:cs="Arial" w:hint="eastAsia"/>
                <w:color w:val="000000" w:themeColor="text1"/>
                <w:sz w:val="21"/>
                <w:szCs w:val="21"/>
              </w:rPr>
              <w:t>投标人需在投标文件中提供产品承重计算报告和基础施工图。</w:t>
            </w:r>
          </w:p>
        </w:tc>
        <w:tc>
          <w:tcPr>
            <w:tcW w:w="70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lastRenderedPageBreak/>
              <w:t>套</w:t>
            </w:r>
          </w:p>
        </w:tc>
        <w:tc>
          <w:tcPr>
            <w:tcW w:w="95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w:t>
            </w:r>
          </w:p>
        </w:tc>
      </w:tr>
      <w:tr w:rsidR="005835F8">
        <w:trPr>
          <w:trHeight w:val="454"/>
          <w:jc w:val="center"/>
        </w:trPr>
        <w:tc>
          <w:tcPr>
            <w:tcW w:w="675"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lastRenderedPageBreak/>
              <w:t xml:space="preserve">6　</w:t>
            </w:r>
          </w:p>
        </w:tc>
        <w:tc>
          <w:tcPr>
            <w:tcW w:w="2268" w:type="dxa"/>
            <w:shd w:val="clear" w:color="000000" w:fill="FFFFFF"/>
            <w:vAlign w:val="center"/>
          </w:tcPr>
          <w:p w:rsidR="005835F8" w:rsidRDefault="0022233A">
            <w:pPr>
              <w:widowControl/>
              <w:ind w:firstLineChars="0" w:firstLine="0"/>
              <w:jc w:val="left"/>
              <w:rPr>
                <w:rFonts w:ascii="宋体" w:hAnsi="宋体" w:cs="Arial"/>
                <w:color w:val="000000"/>
                <w:kern w:val="0"/>
                <w:sz w:val="21"/>
                <w:szCs w:val="21"/>
              </w:rPr>
            </w:pPr>
            <w:r>
              <w:rPr>
                <w:rFonts w:ascii="宋体" w:hAnsi="宋体" w:cs="Arial" w:hint="eastAsia"/>
                <w:color w:val="000000"/>
                <w:kern w:val="0"/>
                <w:sz w:val="21"/>
                <w:szCs w:val="21"/>
              </w:rPr>
              <w:t>小狗摇乐</w:t>
            </w:r>
          </w:p>
          <w:p w:rsidR="005835F8" w:rsidRDefault="0022233A">
            <w:pPr>
              <w:widowControl/>
              <w:ind w:firstLineChars="0" w:firstLine="0"/>
              <w:jc w:val="left"/>
              <w:rPr>
                <w:rFonts w:ascii="宋体" w:hAnsi="宋体" w:cs="Arial"/>
                <w:color w:val="000000"/>
                <w:kern w:val="0"/>
                <w:sz w:val="21"/>
                <w:szCs w:val="21"/>
              </w:rPr>
            </w:pPr>
            <w:r>
              <w:rPr>
                <w:rFonts w:ascii="宋体" w:hAnsi="宋体" w:cs="Arial" w:hint="eastAsia"/>
                <w:color w:val="000000"/>
                <w:kern w:val="0"/>
                <w:sz w:val="21"/>
                <w:szCs w:val="21"/>
              </w:rPr>
              <w:t>600×350×750mm</w:t>
            </w:r>
          </w:p>
          <w:p w:rsidR="005835F8" w:rsidRDefault="0022233A">
            <w:pPr>
              <w:widowControl/>
              <w:ind w:firstLineChars="0" w:firstLine="0"/>
              <w:jc w:val="left"/>
              <w:rPr>
                <w:rFonts w:ascii="宋体" w:hAnsi="宋体" w:cs="Arial"/>
                <w:color w:val="000000"/>
                <w:kern w:val="0"/>
                <w:sz w:val="21"/>
                <w:szCs w:val="21"/>
              </w:rPr>
            </w:pPr>
            <w:r>
              <w:rPr>
                <w:rFonts w:ascii="宋体" w:hAnsi="宋体" w:cs="Arial" w:hint="eastAsia"/>
                <w:color w:val="000000"/>
                <w:kern w:val="0"/>
                <w:sz w:val="21"/>
                <w:szCs w:val="21"/>
              </w:rPr>
              <w:t>（±5%）</w:t>
            </w:r>
          </w:p>
        </w:tc>
        <w:tc>
          <w:tcPr>
            <w:tcW w:w="4003" w:type="dxa"/>
            <w:shd w:val="clear" w:color="000000" w:fill="FFFFFF"/>
            <w:vAlign w:val="center"/>
          </w:tcPr>
          <w:p w:rsidR="005835F8" w:rsidRDefault="0022233A">
            <w:pPr>
              <w:widowControl/>
              <w:spacing w:line="300" w:lineRule="auto"/>
              <w:ind w:firstLineChars="0" w:firstLine="0"/>
              <w:contextualSpacing/>
              <w:jc w:val="center"/>
              <w:rPr>
                <w:rFonts w:ascii="宋体" w:hAnsi="宋体" w:cs="Arial"/>
                <w:color w:val="000000"/>
                <w:kern w:val="0"/>
                <w:sz w:val="21"/>
                <w:szCs w:val="21"/>
              </w:rPr>
            </w:pPr>
            <w:r>
              <w:rPr>
                <w:rFonts w:ascii="宋体" w:hAnsi="宋体" w:cs="Arial"/>
                <w:noProof/>
                <w:color w:val="000000"/>
                <w:kern w:val="0"/>
                <w:sz w:val="21"/>
                <w:szCs w:val="21"/>
              </w:rPr>
              <w:drawing>
                <wp:inline distT="0" distB="0" distL="0" distR="0">
                  <wp:extent cx="1933575" cy="1962150"/>
                  <wp:effectExtent l="0" t="0" r="9525" b="0"/>
                  <wp:docPr id="13" name="图片 13" descr="E:\RJ\微信\WeChat Files\wxid_4zsvaypz1bwi11\FileStorage\Temp\1653650327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RJ\微信\WeChat Files\wxid_4zsvaypz1bwi11\FileStorage\Temp\165365032725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933575" cy="1962150"/>
                          </a:xfrm>
                          <a:prstGeom prst="rect">
                            <a:avLst/>
                          </a:prstGeom>
                          <a:noFill/>
                          <a:ln>
                            <a:noFill/>
                          </a:ln>
                        </pic:spPr>
                      </pic:pic>
                    </a:graphicData>
                  </a:graphic>
                </wp:inline>
              </w:drawing>
            </w:r>
          </w:p>
        </w:tc>
        <w:tc>
          <w:tcPr>
            <w:tcW w:w="5953" w:type="dxa"/>
            <w:shd w:val="clear" w:color="000000" w:fill="FFFFFF"/>
            <w:vAlign w:val="center"/>
          </w:tcPr>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1.底部固定盒规格：290×200×40mm（±5%）；</w:t>
            </w:r>
          </w:p>
          <w:p w:rsidR="005835F8" w:rsidRDefault="0022233A">
            <w:pPr>
              <w:widowControl/>
              <w:spacing w:line="300" w:lineRule="auto"/>
              <w:ind w:firstLineChars="0" w:firstLine="0"/>
              <w:contextualSpacing/>
              <w:jc w:val="left"/>
              <w:rPr>
                <w:rFonts w:ascii="宋体" w:hAnsi="宋体" w:cs="Arial"/>
                <w:color w:val="000000"/>
                <w:kern w:val="0"/>
                <w:sz w:val="21"/>
                <w:szCs w:val="21"/>
                <w:highlight w:val="yellow"/>
              </w:rPr>
            </w:pPr>
            <w:r>
              <w:rPr>
                <w:rFonts w:ascii="宋体" w:hAnsi="宋体" w:cs="Arial" w:hint="eastAsia"/>
                <w:color w:val="000000"/>
                <w:kern w:val="0"/>
                <w:sz w:val="21"/>
                <w:szCs w:val="21"/>
              </w:rPr>
              <w:t>2.承载弹簧规格：不小于φ140×334mm  65Mn；</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3.扶手钢管规格：不小于φ32×2.0mm  Q235A；</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4.侧板及座板材质：HDPE；</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5.棱边和棱角半径不小于3.0mm；</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6.弹簧有专用铝合金，无手指卡夹危险；</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7.紧固件材质为3</w:t>
            </w:r>
            <w:r>
              <w:rPr>
                <w:rFonts w:ascii="宋体" w:hAnsi="宋体" w:cs="Arial"/>
                <w:color w:val="000000"/>
                <w:kern w:val="0"/>
                <w:sz w:val="21"/>
                <w:szCs w:val="21"/>
              </w:rPr>
              <w:t>04</w:t>
            </w:r>
            <w:r>
              <w:rPr>
                <w:rFonts w:ascii="宋体" w:hAnsi="宋体" w:cs="Arial" w:hint="eastAsia"/>
                <w:color w:val="000000"/>
                <w:kern w:val="0"/>
                <w:sz w:val="21"/>
                <w:szCs w:val="21"/>
              </w:rPr>
              <w:t>不锈钢，具有防盗、防锈、防松功能，需专用工具方可拆卸；</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8.涂层、橡胶、塑料件有害物质限量符合GB 19272-2011中5.2.6的要求。</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9.</w:t>
            </w:r>
            <w:r>
              <w:rPr>
                <w:rFonts w:ascii="宋体" w:hAnsi="宋体" w:cs="Arial" w:hint="eastAsia"/>
                <w:color w:val="000000"/>
                <w:kern w:val="0"/>
                <w:sz w:val="21"/>
                <w:szCs w:val="21"/>
              </w:rPr>
              <w:t>基础：含挖填土、混凝土基础、垫层、钢筋、预埋件等，必须满足安全、使用要求。</w:t>
            </w:r>
          </w:p>
          <w:p w:rsidR="005835F8" w:rsidRDefault="0022233A">
            <w:pPr>
              <w:pStyle w:val="a0"/>
              <w:ind w:firstLineChars="0" w:firstLine="0"/>
              <w:rPr>
                <w:sz w:val="21"/>
                <w:szCs w:val="21"/>
              </w:rPr>
            </w:pPr>
            <w:r>
              <w:rPr>
                <w:rFonts w:hAnsi="宋体" w:cs="Arial"/>
                <w:color w:val="000000"/>
                <w:sz w:val="21"/>
                <w:szCs w:val="21"/>
              </w:rPr>
              <w:t>10</w:t>
            </w:r>
            <w:r>
              <w:rPr>
                <w:rFonts w:hAnsi="宋体" w:cs="Arial" w:hint="eastAsia"/>
                <w:color w:val="000000"/>
                <w:sz w:val="21"/>
                <w:szCs w:val="21"/>
              </w:rPr>
              <w:t>.其它：未详尽部分见参考图片，中标单位二次深化设计，结算单价不做调整。</w:t>
            </w:r>
          </w:p>
        </w:tc>
        <w:tc>
          <w:tcPr>
            <w:tcW w:w="70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95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w:t>
            </w:r>
          </w:p>
        </w:tc>
      </w:tr>
      <w:tr w:rsidR="005835F8">
        <w:trPr>
          <w:trHeight w:val="454"/>
          <w:jc w:val="center"/>
        </w:trPr>
        <w:tc>
          <w:tcPr>
            <w:tcW w:w="675"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7</w:t>
            </w:r>
          </w:p>
        </w:tc>
        <w:tc>
          <w:tcPr>
            <w:tcW w:w="2268" w:type="dxa"/>
            <w:shd w:val="clear" w:color="000000" w:fill="FFFFFF"/>
            <w:vAlign w:val="center"/>
          </w:tcPr>
          <w:p w:rsidR="005835F8" w:rsidRDefault="0022233A">
            <w:pPr>
              <w:widowControl/>
              <w:ind w:firstLineChars="0" w:firstLine="0"/>
              <w:jc w:val="left"/>
              <w:rPr>
                <w:rFonts w:ascii="宋体" w:hAnsi="宋体" w:cs="Arial"/>
                <w:color w:val="000000"/>
                <w:kern w:val="0"/>
                <w:sz w:val="21"/>
                <w:szCs w:val="21"/>
              </w:rPr>
            </w:pPr>
            <w:r>
              <w:rPr>
                <w:rFonts w:ascii="宋体" w:hAnsi="宋体" w:cs="Arial" w:hint="eastAsia"/>
                <w:color w:val="000000"/>
                <w:kern w:val="0"/>
                <w:sz w:val="21"/>
                <w:szCs w:val="21"/>
              </w:rPr>
              <w:t>双位三组秋千</w:t>
            </w:r>
          </w:p>
          <w:p w:rsidR="005835F8" w:rsidRDefault="0022233A">
            <w:pPr>
              <w:widowControl/>
              <w:ind w:firstLineChars="0" w:firstLine="0"/>
              <w:jc w:val="left"/>
              <w:rPr>
                <w:rFonts w:ascii="宋体" w:hAnsi="宋体" w:cs="Arial"/>
                <w:color w:val="000000"/>
                <w:kern w:val="0"/>
                <w:sz w:val="21"/>
                <w:szCs w:val="21"/>
              </w:rPr>
            </w:pPr>
            <w:r>
              <w:rPr>
                <w:rFonts w:ascii="宋体" w:hAnsi="宋体" w:cs="Arial" w:hint="eastAsia"/>
                <w:color w:val="000000"/>
                <w:kern w:val="0"/>
                <w:sz w:val="21"/>
                <w:szCs w:val="21"/>
              </w:rPr>
              <w:t>7500×1700×2600mm（±5%）</w:t>
            </w:r>
          </w:p>
        </w:tc>
        <w:tc>
          <w:tcPr>
            <w:tcW w:w="4003" w:type="dxa"/>
            <w:shd w:val="clear" w:color="000000" w:fill="FFFFFF"/>
            <w:vAlign w:val="center"/>
          </w:tcPr>
          <w:p w:rsidR="005835F8" w:rsidRDefault="0022233A">
            <w:pPr>
              <w:widowControl/>
              <w:spacing w:line="300" w:lineRule="auto"/>
              <w:ind w:firstLineChars="0" w:firstLine="0"/>
              <w:contextualSpacing/>
              <w:jc w:val="center"/>
              <w:rPr>
                <w:rFonts w:ascii="宋体" w:hAnsi="宋体" w:cs="Arial"/>
                <w:color w:val="000000"/>
                <w:kern w:val="0"/>
                <w:sz w:val="21"/>
                <w:szCs w:val="21"/>
              </w:rPr>
            </w:pPr>
            <w:r>
              <w:rPr>
                <w:rFonts w:ascii="宋体" w:hAnsi="宋体" w:cs="Arial"/>
                <w:noProof/>
                <w:color w:val="000000"/>
                <w:kern w:val="0"/>
                <w:sz w:val="21"/>
                <w:szCs w:val="21"/>
              </w:rPr>
              <w:drawing>
                <wp:inline distT="0" distB="0" distL="0" distR="0">
                  <wp:extent cx="2413635" cy="1323975"/>
                  <wp:effectExtent l="0" t="0" r="5715" b="9525"/>
                  <wp:docPr id="14" name="图片 14" descr="E:\RJ\微信\WeChat Files\wxid_4zsvaypz1bwi11\FileStorage\Temp\1653650369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RJ\微信\WeChat Files\wxid_4zsvaypz1bwi11\FileStorage\Temp\165365036999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421711" cy="1328578"/>
                          </a:xfrm>
                          <a:prstGeom prst="rect">
                            <a:avLst/>
                          </a:prstGeom>
                          <a:noFill/>
                          <a:ln>
                            <a:noFill/>
                          </a:ln>
                        </pic:spPr>
                      </pic:pic>
                    </a:graphicData>
                  </a:graphic>
                </wp:inline>
              </w:drawing>
            </w:r>
          </w:p>
        </w:tc>
        <w:tc>
          <w:tcPr>
            <w:tcW w:w="5953" w:type="dxa"/>
            <w:shd w:val="clear" w:color="000000" w:fill="FFFFFF"/>
            <w:vAlign w:val="center"/>
          </w:tcPr>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1．立柱规格：不小于φ76×3mm钢管；</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2．承载管规格：不小于φ76×3mm钢管；</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3．立柱顶部采用钢制封头焊接，避免淋入雨水.预防立柱内部生锈；</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4．棱边和棱角半径不小于3.0mm；</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5．轴承座支架、耳片壁厚不小于6mm；</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6．转动部位采用深沟球轴承，深沟球轴承选用不小于6002承载能力的深沟球轴；</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7．转动轴为45#钢，直径不小于15mm；</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8．不存在剪切点、挤压点、引入点，不允许存在刚性碰撞；</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9．座板距地面大于230mm，无卡夹危险；</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10．紧固件材质为3</w:t>
            </w:r>
            <w:r>
              <w:rPr>
                <w:rFonts w:ascii="宋体" w:hAnsi="宋体" w:cs="Arial"/>
                <w:color w:val="000000"/>
                <w:kern w:val="0"/>
                <w:sz w:val="21"/>
                <w:szCs w:val="21"/>
              </w:rPr>
              <w:t>04</w:t>
            </w:r>
            <w:r>
              <w:rPr>
                <w:rFonts w:ascii="宋体" w:hAnsi="宋体" w:cs="Arial" w:hint="eastAsia"/>
                <w:color w:val="000000"/>
                <w:kern w:val="0"/>
                <w:sz w:val="21"/>
                <w:szCs w:val="21"/>
              </w:rPr>
              <w:t>不锈钢，具有防盗、防锈、防松功能，</w:t>
            </w:r>
            <w:r>
              <w:rPr>
                <w:rFonts w:ascii="宋体" w:hAnsi="宋体" w:cs="Arial" w:hint="eastAsia"/>
                <w:color w:val="000000"/>
                <w:kern w:val="0"/>
                <w:sz w:val="21"/>
                <w:szCs w:val="21"/>
              </w:rPr>
              <w:lastRenderedPageBreak/>
              <w:t>需专用工具方可拆卸；</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11．涂层、橡胶、塑料件有害物质限量符合GB 19272-2011中5.2.6的要求；</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1</w:t>
            </w:r>
            <w:r>
              <w:rPr>
                <w:rFonts w:ascii="宋体" w:hAnsi="宋体" w:cs="Arial"/>
                <w:color w:val="000000"/>
                <w:kern w:val="0"/>
                <w:sz w:val="21"/>
                <w:szCs w:val="21"/>
              </w:rPr>
              <w:t>2.</w:t>
            </w:r>
            <w:r>
              <w:rPr>
                <w:rFonts w:ascii="宋体" w:hAnsi="宋体" w:cs="Arial" w:hint="eastAsia"/>
                <w:color w:val="000000"/>
                <w:kern w:val="0"/>
                <w:sz w:val="21"/>
                <w:szCs w:val="21"/>
              </w:rPr>
              <w:t xml:space="preserve"> 安全警示应采用图示或文字方式提示使用者可能存在危险；</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13.</w:t>
            </w:r>
            <w:r>
              <w:rPr>
                <w:rFonts w:ascii="宋体" w:hAnsi="宋体" w:cs="Arial" w:hint="eastAsia"/>
                <w:color w:val="000000"/>
                <w:kern w:val="0"/>
                <w:sz w:val="21"/>
                <w:szCs w:val="21"/>
              </w:rPr>
              <w:t>基础：含挖填土、混凝土基础、垫层、钢筋、预埋件等，必须满足安全、使用要求；</w:t>
            </w:r>
          </w:p>
          <w:p w:rsidR="005835F8" w:rsidRDefault="0022233A">
            <w:pPr>
              <w:pStyle w:val="a0"/>
              <w:ind w:firstLineChars="0" w:firstLine="0"/>
              <w:rPr>
                <w:rFonts w:hAnsi="宋体" w:cs="Arial"/>
                <w:color w:val="000000"/>
                <w:sz w:val="21"/>
                <w:szCs w:val="21"/>
              </w:rPr>
            </w:pPr>
            <w:r>
              <w:rPr>
                <w:rFonts w:hAnsi="宋体" w:cs="Arial"/>
                <w:color w:val="000000"/>
                <w:sz w:val="21"/>
                <w:szCs w:val="21"/>
              </w:rPr>
              <w:t>14</w:t>
            </w:r>
            <w:r>
              <w:rPr>
                <w:rFonts w:hAnsi="宋体" w:cs="Arial" w:hint="eastAsia"/>
                <w:color w:val="000000"/>
                <w:sz w:val="21"/>
                <w:szCs w:val="21"/>
              </w:rPr>
              <w:t>.其它：未详尽部分见参考图片，中标单位二次深化设计，结算单价不做调整。</w:t>
            </w:r>
          </w:p>
          <w:p w:rsidR="005835F8" w:rsidRDefault="0022233A">
            <w:pPr>
              <w:ind w:firstLineChars="0" w:firstLine="0"/>
            </w:pPr>
            <w:r>
              <w:rPr>
                <w:rFonts w:hAnsi="宋体" w:cs="Arial"/>
                <w:color w:val="000000"/>
                <w:sz w:val="21"/>
                <w:szCs w:val="21"/>
              </w:rPr>
              <w:t>15.</w:t>
            </w:r>
            <w:r>
              <w:rPr>
                <w:rFonts w:hAnsi="宋体" w:cs="Arial" w:hint="eastAsia"/>
                <w:color w:val="000000" w:themeColor="text1"/>
                <w:sz w:val="21"/>
                <w:szCs w:val="21"/>
              </w:rPr>
              <w:t>投标人需在投标文件中提供产品承重计算报告和基础施工图。</w:t>
            </w:r>
          </w:p>
        </w:tc>
        <w:tc>
          <w:tcPr>
            <w:tcW w:w="70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lastRenderedPageBreak/>
              <w:t>套</w:t>
            </w:r>
          </w:p>
        </w:tc>
        <w:tc>
          <w:tcPr>
            <w:tcW w:w="95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w:t>
            </w:r>
          </w:p>
        </w:tc>
      </w:tr>
      <w:tr w:rsidR="005835F8">
        <w:trPr>
          <w:trHeight w:val="454"/>
          <w:jc w:val="center"/>
        </w:trPr>
        <w:tc>
          <w:tcPr>
            <w:tcW w:w="675"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8</w:t>
            </w:r>
          </w:p>
        </w:tc>
        <w:tc>
          <w:tcPr>
            <w:tcW w:w="2268" w:type="dxa"/>
            <w:shd w:val="clear" w:color="000000" w:fill="FFFFFF"/>
            <w:vAlign w:val="center"/>
          </w:tcPr>
          <w:p w:rsidR="005835F8" w:rsidRDefault="0022233A">
            <w:pPr>
              <w:widowControl/>
              <w:ind w:firstLineChars="0" w:firstLine="0"/>
              <w:jc w:val="left"/>
              <w:rPr>
                <w:rFonts w:ascii="宋体" w:hAnsi="宋体" w:cs="Arial"/>
                <w:color w:val="000000"/>
                <w:kern w:val="0"/>
                <w:sz w:val="21"/>
                <w:szCs w:val="21"/>
              </w:rPr>
            </w:pPr>
            <w:r>
              <w:rPr>
                <w:rFonts w:ascii="宋体" w:hAnsi="宋体" w:cs="Arial" w:hint="eastAsia"/>
                <w:color w:val="000000"/>
                <w:kern w:val="0"/>
                <w:sz w:val="21"/>
                <w:szCs w:val="21"/>
              </w:rPr>
              <w:t>休闲转盘</w:t>
            </w:r>
          </w:p>
          <w:p w:rsidR="005835F8" w:rsidRDefault="0022233A">
            <w:pPr>
              <w:widowControl/>
              <w:ind w:firstLineChars="0" w:firstLine="0"/>
              <w:jc w:val="left"/>
              <w:rPr>
                <w:rFonts w:ascii="宋体" w:hAnsi="宋体" w:cs="Arial"/>
                <w:color w:val="000000"/>
                <w:kern w:val="0"/>
                <w:sz w:val="21"/>
                <w:szCs w:val="21"/>
              </w:rPr>
            </w:pPr>
            <w:r>
              <w:rPr>
                <w:rFonts w:ascii="宋体" w:hAnsi="宋体" w:cs="Arial" w:hint="eastAsia"/>
                <w:color w:val="000000"/>
                <w:kern w:val="0"/>
                <w:sz w:val="21"/>
                <w:szCs w:val="21"/>
              </w:rPr>
              <w:t>1400×1400×1000mm（±5%）</w:t>
            </w:r>
          </w:p>
        </w:tc>
        <w:tc>
          <w:tcPr>
            <w:tcW w:w="4003" w:type="dxa"/>
            <w:shd w:val="clear" w:color="000000" w:fill="FFFFFF"/>
            <w:vAlign w:val="center"/>
          </w:tcPr>
          <w:p w:rsidR="005835F8" w:rsidRDefault="0022233A">
            <w:pPr>
              <w:widowControl/>
              <w:spacing w:line="300" w:lineRule="auto"/>
              <w:ind w:firstLineChars="0" w:firstLine="0"/>
              <w:contextualSpacing/>
              <w:jc w:val="center"/>
              <w:rPr>
                <w:rFonts w:ascii="宋体" w:hAnsi="宋体" w:cs="Arial"/>
                <w:color w:val="000000"/>
                <w:kern w:val="0"/>
                <w:sz w:val="21"/>
                <w:szCs w:val="21"/>
              </w:rPr>
            </w:pPr>
            <w:r>
              <w:rPr>
                <w:rFonts w:ascii="宋体" w:hAnsi="宋体" w:cs="Arial"/>
                <w:noProof/>
                <w:color w:val="000000"/>
                <w:kern w:val="0"/>
                <w:sz w:val="21"/>
                <w:szCs w:val="21"/>
              </w:rPr>
              <w:drawing>
                <wp:inline distT="0" distB="0" distL="0" distR="0">
                  <wp:extent cx="2438400" cy="2154555"/>
                  <wp:effectExtent l="0" t="0" r="0" b="0"/>
                  <wp:docPr id="15" name="图片 15" descr="E:\RJ\微信\WeChat Files\wxid_4zsvaypz1bwi11\FileStorage\Temp\1653650645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RJ\微信\WeChat Files\wxid_4zsvaypz1bwi11\FileStorage\Temp\165365064513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444305" cy="2159877"/>
                          </a:xfrm>
                          <a:prstGeom prst="rect">
                            <a:avLst/>
                          </a:prstGeom>
                          <a:noFill/>
                          <a:ln>
                            <a:noFill/>
                          </a:ln>
                        </pic:spPr>
                      </pic:pic>
                    </a:graphicData>
                  </a:graphic>
                </wp:inline>
              </w:drawing>
            </w:r>
          </w:p>
        </w:tc>
        <w:tc>
          <w:tcPr>
            <w:tcW w:w="5953" w:type="dxa"/>
            <w:shd w:val="clear" w:color="000000" w:fill="FFFFFF"/>
            <w:vAlign w:val="center"/>
          </w:tcPr>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1</w:t>
            </w:r>
            <w:r>
              <w:rPr>
                <w:rFonts w:ascii="宋体" w:hAnsi="宋体" w:cs="Arial" w:hint="eastAsia"/>
                <w:color w:val="000000"/>
                <w:kern w:val="0"/>
                <w:sz w:val="21"/>
                <w:szCs w:val="21"/>
              </w:rPr>
              <w:t>．扶手钢管规格：不小于φ32×2.5mm  Q235A；</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2</w:t>
            </w:r>
            <w:r>
              <w:rPr>
                <w:rFonts w:ascii="宋体" w:hAnsi="宋体" w:cs="Arial" w:hint="eastAsia"/>
                <w:color w:val="000000"/>
                <w:kern w:val="0"/>
                <w:sz w:val="21"/>
                <w:szCs w:val="21"/>
              </w:rPr>
              <w:t>．棱边和棱角半径不小于3.0mm；</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3</w:t>
            </w:r>
            <w:r>
              <w:rPr>
                <w:rFonts w:ascii="宋体" w:hAnsi="宋体" w:cs="Arial" w:hint="eastAsia"/>
                <w:color w:val="000000"/>
                <w:kern w:val="0"/>
                <w:sz w:val="21"/>
                <w:szCs w:val="21"/>
              </w:rPr>
              <w:t>．弹簧垫块材质专用铝合金，无手指卡夹危险；</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4</w:t>
            </w:r>
            <w:r>
              <w:rPr>
                <w:rFonts w:ascii="宋体" w:hAnsi="宋体" w:cs="Arial" w:hint="eastAsia"/>
                <w:color w:val="000000"/>
                <w:kern w:val="0"/>
                <w:sz w:val="21"/>
                <w:szCs w:val="21"/>
              </w:rPr>
              <w:t>．转动部位应采用国家标准的轴承.并应采用有效的防水.防尘措施；</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5</w:t>
            </w:r>
            <w:r>
              <w:rPr>
                <w:rFonts w:ascii="宋体" w:hAnsi="宋体" w:cs="Arial" w:hint="eastAsia"/>
                <w:color w:val="000000"/>
                <w:kern w:val="0"/>
                <w:sz w:val="21"/>
                <w:szCs w:val="21"/>
              </w:rPr>
              <w:t>．转动部位内置限位装置，且单侧摆动幅度不大于20°</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6</w:t>
            </w:r>
            <w:r>
              <w:rPr>
                <w:rFonts w:ascii="宋体" w:hAnsi="宋体" w:cs="Arial" w:hint="eastAsia"/>
                <w:color w:val="000000"/>
                <w:kern w:val="0"/>
                <w:sz w:val="21"/>
                <w:szCs w:val="21"/>
              </w:rPr>
              <w:t>．紧固件材质为3</w:t>
            </w:r>
            <w:r>
              <w:rPr>
                <w:rFonts w:ascii="宋体" w:hAnsi="宋体" w:cs="Arial"/>
                <w:color w:val="000000"/>
                <w:kern w:val="0"/>
                <w:sz w:val="21"/>
                <w:szCs w:val="21"/>
              </w:rPr>
              <w:t>04</w:t>
            </w:r>
            <w:r>
              <w:rPr>
                <w:rFonts w:ascii="宋体" w:hAnsi="宋体" w:cs="Arial" w:hint="eastAsia"/>
                <w:color w:val="000000"/>
                <w:kern w:val="0"/>
                <w:sz w:val="21"/>
                <w:szCs w:val="21"/>
              </w:rPr>
              <w:t>不锈钢，具有防盗、防锈、防松功能，需专用工具方可拆卸；</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7</w:t>
            </w:r>
            <w:r>
              <w:rPr>
                <w:rFonts w:ascii="宋体" w:hAnsi="宋体" w:cs="Arial" w:hint="eastAsia"/>
                <w:color w:val="000000"/>
                <w:kern w:val="0"/>
                <w:sz w:val="21"/>
                <w:szCs w:val="21"/>
              </w:rPr>
              <w:t>.涂层、橡胶、塑料件有害物质限量符合GB 19272-2011中5.2.6的要求；</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8.</w:t>
            </w:r>
            <w:r>
              <w:rPr>
                <w:rFonts w:ascii="宋体" w:hAnsi="宋体" w:cs="Arial" w:hint="eastAsia"/>
                <w:color w:val="000000"/>
                <w:kern w:val="0"/>
                <w:sz w:val="21"/>
                <w:szCs w:val="21"/>
              </w:rPr>
              <w:t>基础：含挖填土、混凝土基础、垫层、钢筋、预埋件等，必须满足安全、使用要求。</w:t>
            </w:r>
          </w:p>
          <w:p w:rsidR="005835F8" w:rsidRDefault="0022233A">
            <w:pPr>
              <w:pStyle w:val="a0"/>
              <w:ind w:firstLineChars="0" w:firstLine="0"/>
              <w:rPr>
                <w:sz w:val="21"/>
                <w:szCs w:val="21"/>
              </w:rPr>
            </w:pPr>
            <w:r>
              <w:rPr>
                <w:rFonts w:hAnsi="宋体" w:cs="Arial"/>
                <w:color w:val="000000"/>
                <w:sz w:val="21"/>
                <w:szCs w:val="21"/>
              </w:rPr>
              <w:t>9</w:t>
            </w:r>
            <w:r>
              <w:rPr>
                <w:rFonts w:hAnsi="宋体" w:cs="Arial" w:hint="eastAsia"/>
                <w:color w:val="000000"/>
                <w:sz w:val="21"/>
                <w:szCs w:val="21"/>
              </w:rPr>
              <w:t>.其它：未详尽部分见参考图片，中标单位二次深化设计，结算单价不做调整。</w:t>
            </w:r>
          </w:p>
        </w:tc>
        <w:tc>
          <w:tcPr>
            <w:tcW w:w="70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95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w:t>
            </w:r>
          </w:p>
        </w:tc>
      </w:tr>
      <w:tr w:rsidR="005835F8">
        <w:trPr>
          <w:trHeight w:val="454"/>
          <w:jc w:val="center"/>
        </w:trPr>
        <w:tc>
          <w:tcPr>
            <w:tcW w:w="675"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lastRenderedPageBreak/>
              <w:t>9</w:t>
            </w:r>
          </w:p>
        </w:tc>
        <w:tc>
          <w:tcPr>
            <w:tcW w:w="2268" w:type="dxa"/>
            <w:shd w:val="clear" w:color="000000" w:fill="FFFFFF"/>
            <w:vAlign w:val="center"/>
          </w:tcPr>
          <w:p w:rsidR="005835F8" w:rsidRDefault="0022233A">
            <w:pPr>
              <w:widowControl/>
              <w:ind w:firstLineChars="0" w:firstLine="0"/>
              <w:jc w:val="left"/>
              <w:rPr>
                <w:rFonts w:ascii="宋体" w:hAnsi="宋体" w:cs="Arial"/>
                <w:color w:val="000000"/>
                <w:kern w:val="0"/>
                <w:sz w:val="21"/>
                <w:szCs w:val="21"/>
              </w:rPr>
            </w:pPr>
            <w:r>
              <w:rPr>
                <w:rFonts w:ascii="宋体" w:hAnsi="宋体" w:cs="Arial" w:hint="eastAsia"/>
                <w:color w:val="000000"/>
                <w:kern w:val="0"/>
                <w:sz w:val="21"/>
                <w:szCs w:val="21"/>
              </w:rPr>
              <w:t>火箭摇乐</w:t>
            </w:r>
          </w:p>
          <w:p w:rsidR="005835F8" w:rsidRDefault="0022233A">
            <w:pPr>
              <w:widowControl/>
              <w:ind w:firstLineChars="0" w:firstLine="0"/>
              <w:jc w:val="left"/>
              <w:rPr>
                <w:rFonts w:ascii="宋体" w:hAnsi="宋体" w:cs="Arial"/>
                <w:color w:val="000000"/>
                <w:kern w:val="0"/>
                <w:sz w:val="21"/>
                <w:szCs w:val="21"/>
              </w:rPr>
            </w:pPr>
            <w:r>
              <w:rPr>
                <w:rFonts w:ascii="宋体" w:hAnsi="宋体" w:cs="Arial" w:hint="eastAsia"/>
                <w:color w:val="000000"/>
                <w:kern w:val="0"/>
                <w:sz w:val="21"/>
                <w:szCs w:val="21"/>
              </w:rPr>
              <w:t>700×350×750mm</w:t>
            </w:r>
          </w:p>
          <w:p w:rsidR="005835F8" w:rsidRDefault="0022233A">
            <w:pPr>
              <w:widowControl/>
              <w:ind w:firstLineChars="0" w:firstLine="0"/>
              <w:jc w:val="left"/>
              <w:rPr>
                <w:rFonts w:ascii="宋体" w:hAnsi="宋体" w:cs="Arial"/>
                <w:color w:val="000000"/>
                <w:kern w:val="0"/>
                <w:sz w:val="21"/>
                <w:szCs w:val="21"/>
              </w:rPr>
            </w:pPr>
            <w:r>
              <w:rPr>
                <w:rFonts w:ascii="宋体" w:hAnsi="宋体" w:cs="Arial" w:hint="eastAsia"/>
                <w:color w:val="000000"/>
                <w:kern w:val="0"/>
                <w:sz w:val="21"/>
                <w:szCs w:val="21"/>
              </w:rPr>
              <w:t>（±5%）</w:t>
            </w:r>
          </w:p>
        </w:tc>
        <w:tc>
          <w:tcPr>
            <w:tcW w:w="4003" w:type="dxa"/>
            <w:shd w:val="clear" w:color="000000" w:fill="FFFFFF"/>
            <w:vAlign w:val="center"/>
          </w:tcPr>
          <w:p w:rsidR="005835F8" w:rsidRDefault="0022233A">
            <w:pPr>
              <w:widowControl/>
              <w:spacing w:line="300" w:lineRule="auto"/>
              <w:ind w:firstLineChars="0" w:firstLine="0"/>
              <w:contextualSpacing/>
              <w:jc w:val="center"/>
              <w:rPr>
                <w:rFonts w:ascii="宋体" w:hAnsi="宋体" w:cs="Arial"/>
                <w:color w:val="000000"/>
                <w:kern w:val="0"/>
                <w:sz w:val="21"/>
                <w:szCs w:val="21"/>
              </w:rPr>
            </w:pPr>
            <w:r>
              <w:rPr>
                <w:rFonts w:ascii="宋体" w:hAnsi="宋体" w:cs="Arial"/>
                <w:noProof/>
                <w:color w:val="000000"/>
                <w:kern w:val="0"/>
                <w:sz w:val="21"/>
                <w:szCs w:val="21"/>
              </w:rPr>
              <w:drawing>
                <wp:inline distT="0" distB="0" distL="0" distR="0">
                  <wp:extent cx="1924050" cy="1872615"/>
                  <wp:effectExtent l="0" t="0" r="0" b="0"/>
                  <wp:docPr id="16" name="图片 16" descr="E:\RJ\微信\WeChat Files\wxid_4zsvaypz1bwi11\FileStorage\Temp\16536506898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RJ\微信\WeChat Files\wxid_4zsvaypz1bwi11\FileStorage\Temp\165365068987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930782" cy="1878800"/>
                          </a:xfrm>
                          <a:prstGeom prst="rect">
                            <a:avLst/>
                          </a:prstGeom>
                          <a:noFill/>
                          <a:ln>
                            <a:noFill/>
                          </a:ln>
                        </pic:spPr>
                      </pic:pic>
                    </a:graphicData>
                  </a:graphic>
                </wp:inline>
              </w:drawing>
            </w:r>
          </w:p>
        </w:tc>
        <w:tc>
          <w:tcPr>
            <w:tcW w:w="5953" w:type="dxa"/>
            <w:shd w:val="clear" w:color="000000" w:fill="FFFFFF"/>
            <w:vAlign w:val="center"/>
          </w:tcPr>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1.底部固定盒规格：290×200×40mm（±5%）；</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2.承载弹簧规格：不小于φ140×334mm  65Mn；</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3.扶手钢管规格：不小于φ32×2.0mm  Q235A；</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4.侧板及座板材质：HDPE；</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5.棱边和棱角半径不小于3.0mm；</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6.弹簧有专用铝合金，无手指卡夹危险；</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7.紧固件材质为3</w:t>
            </w:r>
            <w:r>
              <w:rPr>
                <w:rFonts w:ascii="宋体" w:hAnsi="宋体" w:cs="Arial"/>
                <w:color w:val="000000"/>
                <w:kern w:val="0"/>
                <w:sz w:val="21"/>
                <w:szCs w:val="21"/>
              </w:rPr>
              <w:t>04</w:t>
            </w:r>
            <w:r>
              <w:rPr>
                <w:rFonts w:ascii="宋体" w:hAnsi="宋体" w:cs="Arial" w:hint="eastAsia"/>
                <w:color w:val="000000"/>
                <w:kern w:val="0"/>
                <w:sz w:val="21"/>
                <w:szCs w:val="21"/>
              </w:rPr>
              <w:t>不锈钢，具有防盗、防锈、防松功能，需专用工具方可拆卸；</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8.涂层、橡胶、塑料件有害物质限量符合GB 19272-2011中5.2.6的要求。</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kern w:val="0"/>
                <w:sz w:val="21"/>
                <w:szCs w:val="21"/>
              </w:rPr>
              <w:t>9.</w:t>
            </w:r>
            <w:r>
              <w:rPr>
                <w:rFonts w:ascii="宋体" w:hAnsi="宋体" w:cs="Arial" w:hint="eastAsia"/>
                <w:color w:val="000000"/>
                <w:kern w:val="0"/>
                <w:sz w:val="21"/>
                <w:szCs w:val="21"/>
              </w:rPr>
              <w:t>基础：含挖填土、混凝土基础、垫层、钢筋、预埋件等，必须满足安全、使用要求。</w:t>
            </w:r>
          </w:p>
          <w:p w:rsidR="005835F8" w:rsidRDefault="0022233A">
            <w:pPr>
              <w:pStyle w:val="a0"/>
              <w:ind w:firstLineChars="0" w:firstLine="0"/>
              <w:rPr>
                <w:sz w:val="21"/>
                <w:szCs w:val="21"/>
              </w:rPr>
            </w:pPr>
            <w:r>
              <w:rPr>
                <w:rFonts w:hAnsi="宋体" w:cs="Arial"/>
                <w:color w:val="000000"/>
                <w:sz w:val="21"/>
                <w:szCs w:val="21"/>
              </w:rPr>
              <w:t>10</w:t>
            </w:r>
            <w:r>
              <w:rPr>
                <w:rFonts w:hAnsi="宋体" w:cs="Arial" w:hint="eastAsia"/>
                <w:color w:val="000000"/>
                <w:sz w:val="21"/>
                <w:szCs w:val="21"/>
              </w:rPr>
              <w:t>.其它：未详尽部分见参考图片，中标单位二次深化设计结算单价不做调整。</w:t>
            </w:r>
          </w:p>
        </w:tc>
        <w:tc>
          <w:tcPr>
            <w:tcW w:w="70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95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2</w:t>
            </w:r>
          </w:p>
        </w:tc>
      </w:tr>
      <w:tr w:rsidR="005835F8">
        <w:trPr>
          <w:trHeight w:val="454"/>
          <w:jc w:val="center"/>
        </w:trPr>
        <w:tc>
          <w:tcPr>
            <w:tcW w:w="675"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10</w:t>
            </w:r>
          </w:p>
        </w:tc>
        <w:tc>
          <w:tcPr>
            <w:tcW w:w="2268" w:type="dxa"/>
            <w:shd w:val="clear" w:color="000000" w:fill="FFFFFF"/>
            <w:vAlign w:val="center"/>
          </w:tcPr>
          <w:p w:rsidR="005835F8" w:rsidRDefault="0022233A">
            <w:pPr>
              <w:widowControl/>
              <w:ind w:firstLineChars="0" w:firstLine="0"/>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火箭组合滑梯</w:t>
            </w:r>
          </w:p>
          <w:p w:rsidR="005835F8" w:rsidRDefault="0022233A">
            <w:pPr>
              <w:widowControl/>
              <w:ind w:firstLineChars="0" w:firstLine="0"/>
              <w:jc w:val="left"/>
              <w:rPr>
                <w:rFonts w:ascii="宋体" w:hAnsi="宋体" w:cs="Arial"/>
                <w:color w:val="000000" w:themeColor="text1"/>
                <w:kern w:val="0"/>
                <w:sz w:val="21"/>
                <w:szCs w:val="21"/>
              </w:rPr>
            </w:pPr>
            <w:r>
              <w:rPr>
                <w:rFonts w:ascii="宋体" w:hAnsi="宋体" w:cs="Arial" w:hint="eastAsia"/>
                <w:color w:val="000000" w:themeColor="text1"/>
                <w:kern w:val="0"/>
                <w:sz w:val="21"/>
                <w:szCs w:val="21"/>
              </w:rPr>
              <w:t>7400×4900×</w:t>
            </w:r>
            <w:r>
              <w:rPr>
                <w:rFonts w:ascii="宋体" w:hAnsi="宋体" w:cs="Arial"/>
                <w:color w:val="000000" w:themeColor="text1"/>
                <w:kern w:val="0"/>
                <w:sz w:val="21"/>
                <w:szCs w:val="21"/>
              </w:rPr>
              <w:t>5</w:t>
            </w:r>
            <w:r>
              <w:rPr>
                <w:rFonts w:ascii="宋体" w:hAnsi="宋体" w:cs="Arial" w:hint="eastAsia"/>
                <w:color w:val="000000" w:themeColor="text1"/>
                <w:kern w:val="0"/>
                <w:sz w:val="21"/>
                <w:szCs w:val="21"/>
              </w:rPr>
              <w:t>600mm（±5%）</w:t>
            </w:r>
          </w:p>
        </w:tc>
        <w:tc>
          <w:tcPr>
            <w:tcW w:w="4003" w:type="dxa"/>
            <w:shd w:val="clear" w:color="000000" w:fill="FFFFFF"/>
            <w:vAlign w:val="center"/>
          </w:tcPr>
          <w:p w:rsidR="005835F8" w:rsidRDefault="0022233A">
            <w:pPr>
              <w:widowControl/>
              <w:spacing w:line="300" w:lineRule="auto"/>
              <w:ind w:firstLineChars="0" w:firstLine="0"/>
              <w:contextualSpacing/>
              <w:jc w:val="center"/>
              <w:rPr>
                <w:rFonts w:ascii="宋体" w:hAnsi="宋体" w:cs="Arial"/>
                <w:kern w:val="0"/>
                <w:sz w:val="21"/>
                <w:szCs w:val="21"/>
              </w:rPr>
            </w:pPr>
            <w:r>
              <w:rPr>
                <w:rFonts w:ascii="宋体" w:hAnsi="宋体" w:cs="Arial"/>
                <w:noProof/>
                <w:kern w:val="0"/>
                <w:sz w:val="21"/>
                <w:szCs w:val="21"/>
              </w:rPr>
              <w:drawing>
                <wp:inline distT="0" distB="0" distL="0" distR="0">
                  <wp:extent cx="2349500" cy="2223135"/>
                  <wp:effectExtent l="0" t="0" r="0" b="5715"/>
                  <wp:docPr id="18" name="图片 18" descr="E:\RJ\微信\WeChat Files\wxid_4zsvaypz1bwi11\FileStorage\Temp\1653651057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RJ\微信\WeChat Files\wxid_4zsvaypz1bwi11\FileStorage\Temp\165365105714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358848" cy="2232199"/>
                          </a:xfrm>
                          <a:prstGeom prst="rect">
                            <a:avLst/>
                          </a:prstGeom>
                          <a:noFill/>
                          <a:ln>
                            <a:noFill/>
                          </a:ln>
                        </pic:spPr>
                      </pic:pic>
                    </a:graphicData>
                  </a:graphic>
                </wp:inline>
              </w:drawing>
            </w:r>
          </w:p>
        </w:tc>
        <w:tc>
          <w:tcPr>
            <w:tcW w:w="5953" w:type="dxa"/>
            <w:shd w:val="clear" w:color="000000" w:fill="FFFFFF"/>
            <w:vAlign w:val="center"/>
          </w:tcPr>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color w:val="000000" w:themeColor="text1"/>
                <w:kern w:val="0"/>
                <w:sz w:val="21"/>
                <w:szCs w:val="21"/>
              </w:rPr>
              <w:t>1.</w:t>
            </w:r>
            <w:r>
              <w:rPr>
                <w:rFonts w:ascii="宋体" w:hAnsi="宋体" w:cs="Arial" w:hint="eastAsia"/>
                <w:color w:val="000000" w:themeColor="text1"/>
                <w:kern w:val="0"/>
                <w:sz w:val="21"/>
                <w:szCs w:val="21"/>
              </w:rPr>
              <w:t>立柱及附件：Q235镀锌管立柱不小于Φ219*10mm、辅立柱不小于Φ114*2.5mm，附件采用不小于Φ60*2.5mm、Φ48*2.5mm、40*40*2.5mm、Φ38*2.0mm与Φ32*2.0mm等焊接成型。</w:t>
            </w:r>
          </w:p>
          <w:p w:rsidR="005835F8" w:rsidRDefault="0022233A">
            <w:pPr>
              <w:widowControl/>
              <w:spacing w:line="300" w:lineRule="auto"/>
              <w:ind w:firstLineChars="0" w:firstLine="0"/>
              <w:contextualSpacing/>
              <w:jc w:val="left"/>
              <w:rPr>
                <w:rFonts w:ascii="宋体" w:hAnsi="宋体" w:cs="Arial"/>
                <w:kern w:val="0"/>
                <w:sz w:val="21"/>
                <w:szCs w:val="21"/>
              </w:rPr>
            </w:pPr>
            <w:r>
              <w:rPr>
                <w:rFonts w:ascii="宋体" w:hAnsi="宋体" w:cs="Arial"/>
                <w:kern w:val="0"/>
                <w:sz w:val="21"/>
                <w:szCs w:val="21"/>
              </w:rPr>
              <w:t>2</w:t>
            </w:r>
            <w:r>
              <w:rPr>
                <w:rFonts w:ascii="宋体" w:hAnsi="宋体" w:cs="Arial" w:hint="eastAsia"/>
                <w:kern w:val="0"/>
                <w:sz w:val="21"/>
                <w:szCs w:val="21"/>
              </w:rPr>
              <w:t>.塑胶件采用优质工程塑料，经滚塑工艺加工成型。</w:t>
            </w:r>
          </w:p>
          <w:p w:rsidR="005835F8" w:rsidRDefault="0022233A">
            <w:pPr>
              <w:widowControl/>
              <w:spacing w:line="300" w:lineRule="auto"/>
              <w:ind w:firstLineChars="0" w:firstLine="0"/>
              <w:contextualSpacing/>
              <w:jc w:val="left"/>
              <w:rPr>
                <w:rFonts w:ascii="宋体" w:hAnsi="宋体" w:cs="Arial"/>
                <w:kern w:val="0"/>
                <w:sz w:val="21"/>
                <w:szCs w:val="21"/>
              </w:rPr>
            </w:pPr>
            <w:r>
              <w:rPr>
                <w:rFonts w:ascii="宋体" w:hAnsi="宋体" w:cs="Arial"/>
                <w:kern w:val="0"/>
                <w:sz w:val="21"/>
                <w:szCs w:val="21"/>
              </w:rPr>
              <w:t>3</w:t>
            </w:r>
            <w:r>
              <w:rPr>
                <w:rFonts w:ascii="宋体" w:hAnsi="宋体" w:cs="Arial" w:hint="eastAsia"/>
                <w:kern w:val="0"/>
                <w:sz w:val="21"/>
                <w:szCs w:val="21"/>
              </w:rPr>
              <w:t>.平台走梯采用冷板加工成型，经防锈处理、表面再披覆缓冲层，保证产品使用更具有安全性、耐磨性。</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kern w:val="0"/>
                <w:sz w:val="21"/>
                <w:szCs w:val="21"/>
              </w:rPr>
              <w:t>4</w:t>
            </w:r>
            <w:r>
              <w:rPr>
                <w:rFonts w:ascii="宋体" w:hAnsi="宋体" w:cs="Arial" w:hint="eastAsia"/>
                <w:color w:val="000000"/>
                <w:kern w:val="0"/>
                <w:sz w:val="21"/>
                <w:szCs w:val="21"/>
              </w:rPr>
              <w:t>.</w:t>
            </w:r>
            <w:r>
              <w:rPr>
                <w:rFonts w:hint="eastAsia"/>
                <w:sz w:val="21"/>
                <w:szCs w:val="21"/>
              </w:rPr>
              <w:t xml:space="preserve"> </w:t>
            </w:r>
            <w:r>
              <w:rPr>
                <w:rFonts w:ascii="宋体" w:hAnsi="宋体" w:cs="Arial" w:hint="eastAsia"/>
                <w:kern w:val="0"/>
                <w:sz w:val="21"/>
                <w:szCs w:val="21"/>
              </w:rPr>
              <w:t>立柱及附件采用优质碳素钢定制管材，加工成型后对焊道进行封闭处理，镀锌钢材整体加工成型后经过除油、抛砂、磷化等防锈处理后再进行表面静电喷涂，再双层喷涂户外环保聚酯粉沫，附着力强，高温固化，表面光滑，抗紫外线，色彩鲜艳，不易脱落</w:t>
            </w:r>
            <w:r>
              <w:rPr>
                <w:rFonts w:ascii="宋体" w:hAnsi="宋体" w:cs="Arial" w:hint="eastAsia"/>
                <w:color w:val="000000" w:themeColor="text1"/>
                <w:kern w:val="0"/>
                <w:sz w:val="21"/>
                <w:szCs w:val="21"/>
              </w:rPr>
              <w:t>。</w:t>
            </w:r>
          </w:p>
          <w:p w:rsidR="005835F8" w:rsidRDefault="0022233A">
            <w:pPr>
              <w:pStyle w:val="a0"/>
              <w:ind w:firstLineChars="0" w:firstLine="0"/>
              <w:rPr>
                <w:rFonts w:hAnsi="宋体" w:cs="Arial"/>
                <w:color w:val="000000" w:themeColor="text1"/>
                <w:sz w:val="21"/>
                <w:szCs w:val="21"/>
              </w:rPr>
            </w:pPr>
            <w:r>
              <w:rPr>
                <w:rFonts w:hAnsi="宋体" w:cs="Arial"/>
                <w:color w:val="000000" w:themeColor="text1"/>
                <w:sz w:val="21"/>
                <w:szCs w:val="21"/>
              </w:rPr>
              <w:t>5.</w:t>
            </w:r>
            <w:r>
              <w:rPr>
                <w:rFonts w:hAnsi="宋体" w:cs="Arial" w:hint="eastAsia"/>
                <w:color w:val="000000" w:themeColor="text1"/>
                <w:sz w:val="21"/>
                <w:szCs w:val="21"/>
              </w:rPr>
              <w:t>专用紧固件采用3</w:t>
            </w:r>
            <w:r>
              <w:rPr>
                <w:rFonts w:hAnsi="宋体" w:cs="Arial"/>
                <w:color w:val="000000" w:themeColor="text1"/>
                <w:sz w:val="21"/>
                <w:szCs w:val="21"/>
              </w:rPr>
              <w:t>04</w:t>
            </w:r>
            <w:r>
              <w:rPr>
                <w:rFonts w:hAnsi="宋体" w:cs="Arial" w:hint="eastAsia"/>
                <w:color w:val="000000" w:themeColor="text1"/>
                <w:sz w:val="21"/>
                <w:szCs w:val="21"/>
              </w:rPr>
              <w:t>不锈钢材质，防锈、防盗，无安全隐患。</w:t>
            </w:r>
          </w:p>
          <w:p w:rsidR="005835F8" w:rsidRDefault="0022233A">
            <w:pPr>
              <w:pStyle w:val="a0"/>
              <w:ind w:firstLineChars="0" w:firstLine="0"/>
              <w:rPr>
                <w:rFonts w:hAnsi="宋体" w:cs="Arial"/>
                <w:color w:val="000000" w:themeColor="text1"/>
                <w:sz w:val="21"/>
                <w:szCs w:val="21"/>
              </w:rPr>
            </w:pPr>
            <w:r>
              <w:rPr>
                <w:rFonts w:hAnsi="宋体" w:cs="Arial"/>
                <w:color w:val="000000" w:themeColor="text1"/>
                <w:sz w:val="21"/>
                <w:szCs w:val="21"/>
              </w:rPr>
              <w:lastRenderedPageBreak/>
              <w:t>6</w:t>
            </w:r>
            <w:r>
              <w:rPr>
                <w:rFonts w:hAnsi="宋体" w:cs="Arial" w:hint="eastAsia"/>
                <w:color w:val="000000" w:themeColor="text1"/>
                <w:sz w:val="21"/>
                <w:szCs w:val="21"/>
              </w:rPr>
              <w:t>.整套设施结构稳固，各连接部位安全可靠，滚塑件表面光滑无毛边、无凸点和凹痕，钢制部件棱角均采用圆滑过渡，更具有安全性，设施和基础连接牢固，稳定性好。</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color w:val="000000" w:themeColor="text1"/>
                <w:kern w:val="0"/>
                <w:sz w:val="21"/>
                <w:szCs w:val="21"/>
              </w:rPr>
              <w:t>7</w:t>
            </w:r>
            <w:r>
              <w:rPr>
                <w:rFonts w:ascii="宋体" w:hAnsi="宋体" w:cs="Arial" w:hint="eastAsia"/>
                <w:color w:val="000000"/>
                <w:kern w:val="0"/>
                <w:sz w:val="21"/>
                <w:szCs w:val="21"/>
              </w:rPr>
              <w:t>.</w:t>
            </w:r>
            <w:r>
              <w:rPr>
                <w:rFonts w:ascii="宋体" w:hAnsi="宋体" w:cs="Arial" w:hint="eastAsia"/>
                <w:color w:val="000000" w:themeColor="text1"/>
                <w:kern w:val="0"/>
                <w:sz w:val="21"/>
                <w:szCs w:val="21"/>
              </w:rPr>
              <w:t>采用滚塑专用料经滚塑工艺加工成型(符合</w:t>
            </w:r>
            <w:r>
              <w:rPr>
                <w:rFonts w:ascii="宋体" w:hAnsi="宋体"/>
                <w:color w:val="000000" w:themeColor="text1"/>
                <w:sz w:val="21"/>
                <w:szCs w:val="21"/>
              </w:rPr>
              <w:t>GB/T 22789.1-2008</w:t>
            </w:r>
            <w:r>
              <w:rPr>
                <w:rFonts w:ascii="宋体" w:hAnsi="宋体" w:cs="Arial" w:hint="eastAsia"/>
                <w:color w:val="000000" w:themeColor="text1"/>
                <w:kern w:val="0"/>
                <w:sz w:val="21"/>
                <w:szCs w:val="21"/>
              </w:rPr>
              <w:t>及GB/T 27689-2011要求)</w:t>
            </w:r>
            <w:r>
              <w:rPr>
                <w:rFonts w:ascii="宋体" w:hAnsi="宋体" w:cs="Arial" w:hint="eastAsia"/>
                <w:color w:val="000000"/>
                <w:kern w:val="0"/>
                <w:sz w:val="21"/>
                <w:szCs w:val="21"/>
              </w:rPr>
              <w:t xml:space="preserve"> ，平台厚度不小于80mm</w:t>
            </w:r>
            <w:r>
              <w:rPr>
                <w:rFonts w:ascii="宋体" w:hAnsi="宋体" w:cs="Arial" w:hint="eastAsia"/>
                <w:color w:val="000000" w:themeColor="text1"/>
                <w:kern w:val="0"/>
                <w:sz w:val="21"/>
                <w:szCs w:val="21"/>
              </w:rPr>
              <w:t>，工程塑料壁厚7mm以上，其它滑梯壁厚5mm以上，强度不低于3，表面光滑，塑胶件表面卡通标识为模内成型彩色装饰图标，色彩艳丽，抗紫外光能力达到8级，抗静电能力强，耐候性好，安全环保，强度高。</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color w:val="000000" w:themeColor="text1"/>
                <w:kern w:val="0"/>
                <w:sz w:val="21"/>
                <w:szCs w:val="21"/>
              </w:rPr>
              <w:t>8</w:t>
            </w:r>
            <w:r>
              <w:rPr>
                <w:rFonts w:ascii="宋体" w:hAnsi="宋体" w:cs="Arial" w:hint="eastAsia"/>
                <w:color w:val="000000" w:themeColor="text1"/>
                <w:kern w:val="0"/>
                <w:sz w:val="21"/>
                <w:szCs w:val="21"/>
              </w:rPr>
              <w:t>．安全警示应采用图示或文字方式提示使用者可能存在危险；</w:t>
            </w:r>
          </w:p>
          <w:p w:rsidR="005835F8" w:rsidRDefault="0022233A">
            <w:pPr>
              <w:widowControl/>
              <w:spacing w:line="300" w:lineRule="auto"/>
              <w:ind w:firstLineChars="0" w:firstLine="0"/>
              <w:contextualSpacing/>
              <w:jc w:val="left"/>
              <w:rPr>
                <w:rFonts w:ascii="宋体" w:hAnsi="宋体" w:cs="Arial"/>
                <w:color w:val="000000" w:themeColor="text1"/>
                <w:kern w:val="0"/>
                <w:sz w:val="21"/>
                <w:szCs w:val="21"/>
              </w:rPr>
            </w:pPr>
            <w:r>
              <w:rPr>
                <w:rFonts w:ascii="宋体" w:hAnsi="宋体" w:cs="Arial"/>
                <w:color w:val="000000" w:themeColor="text1"/>
                <w:kern w:val="0"/>
                <w:sz w:val="21"/>
                <w:szCs w:val="21"/>
              </w:rPr>
              <w:t>9.</w:t>
            </w:r>
            <w:r>
              <w:rPr>
                <w:rFonts w:ascii="宋体" w:hAnsi="宋体" w:cs="Arial" w:hint="eastAsia"/>
                <w:color w:val="000000" w:themeColor="text1"/>
                <w:kern w:val="0"/>
                <w:sz w:val="21"/>
                <w:szCs w:val="21"/>
              </w:rPr>
              <w:t>基础：含挖填土、混凝土基础、垫层、钢筋、预埋件等，必须满足安全、使用要求。</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color w:val="000000" w:themeColor="text1"/>
                <w:kern w:val="0"/>
                <w:sz w:val="21"/>
                <w:szCs w:val="21"/>
              </w:rPr>
              <w:t>10</w:t>
            </w:r>
            <w:r>
              <w:rPr>
                <w:rFonts w:ascii="宋体" w:hAnsi="宋体" w:cs="Arial" w:hint="eastAsia"/>
                <w:color w:val="000000" w:themeColor="text1"/>
                <w:kern w:val="0"/>
                <w:sz w:val="21"/>
                <w:szCs w:val="21"/>
              </w:rPr>
              <w:t>.其它：未详尽部分见参考图片，</w:t>
            </w:r>
            <w:r>
              <w:rPr>
                <w:rFonts w:ascii="宋体" w:hAnsi="宋体" w:cs="Arial" w:hint="eastAsia"/>
                <w:color w:val="000000"/>
                <w:kern w:val="0"/>
                <w:sz w:val="21"/>
                <w:szCs w:val="21"/>
              </w:rPr>
              <w:t>中标单位二次深化设计，结算单价不做调整。</w:t>
            </w:r>
          </w:p>
          <w:p w:rsidR="005835F8" w:rsidRDefault="0022233A">
            <w:pPr>
              <w:pStyle w:val="a0"/>
              <w:ind w:firstLineChars="0" w:firstLine="0"/>
            </w:pPr>
            <w:r>
              <w:rPr>
                <w:rFonts w:hAnsi="宋体" w:cs="Arial"/>
                <w:color w:val="000000"/>
                <w:sz w:val="21"/>
                <w:szCs w:val="21"/>
              </w:rPr>
              <w:t>11.</w:t>
            </w:r>
            <w:r>
              <w:rPr>
                <w:rFonts w:hAnsi="宋体" w:cs="Arial" w:hint="eastAsia"/>
                <w:color w:val="000000" w:themeColor="text1"/>
                <w:sz w:val="21"/>
                <w:szCs w:val="21"/>
              </w:rPr>
              <w:t>投标人需在投标文件中提供产品承重计算报告和基础施工图。</w:t>
            </w:r>
          </w:p>
        </w:tc>
        <w:tc>
          <w:tcPr>
            <w:tcW w:w="70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lastRenderedPageBreak/>
              <w:t>套</w:t>
            </w:r>
          </w:p>
        </w:tc>
        <w:tc>
          <w:tcPr>
            <w:tcW w:w="95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w:t>
            </w:r>
          </w:p>
        </w:tc>
      </w:tr>
      <w:tr w:rsidR="005835F8">
        <w:trPr>
          <w:trHeight w:val="454"/>
          <w:jc w:val="center"/>
        </w:trPr>
        <w:tc>
          <w:tcPr>
            <w:tcW w:w="675"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11</w:t>
            </w:r>
          </w:p>
        </w:tc>
        <w:tc>
          <w:tcPr>
            <w:tcW w:w="2268" w:type="dxa"/>
            <w:shd w:val="clear" w:color="000000" w:fill="FFFFFF"/>
            <w:vAlign w:val="center"/>
          </w:tcPr>
          <w:p w:rsidR="005835F8" w:rsidRDefault="0022233A">
            <w:pPr>
              <w:widowControl/>
              <w:ind w:firstLineChars="0" w:firstLine="0"/>
              <w:jc w:val="left"/>
              <w:rPr>
                <w:rFonts w:ascii="宋体" w:hAnsi="宋体" w:cs="Arial"/>
                <w:color w:val="000000"/>
                <w:kern w:val="0"/>
                <w:sz w:val="21"/>
                <w:szCs w:val="21"/>
              </w:rPr>
            </w:pPr>
            <w:r>
              <w:rPr>
                <w:rFonts w:ascii="宋体" w:hAnsi="宋体" w:cs="Arial" w:hint="eastAsia"/>
                <w:color w:val="000000"/>
                <w:kern w:val="0"/>
                <w:sz w:val="21"/>
                <w:szCs w:val="21"/>
              </w:rPr>
              <w:t>组合攀爬设施</w:t>
            </w:r>
          </w:p>
        </w:tc>
        <w:tc>
          <w:tcPr>
            <w:tcW w:w="4003" w:type="dxa"/>
            <w:shd w:val="clear" w:color="000000" w:fill="FFFFFF"/>
          </w:tcPr>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noProof/>
                <w:color w:val="000000"/>
                <w:kern w:val="0"/>
                <w:sz w:val="21"/>
                <w:szCs w:val="21"/>
              </w:rPr>
              <w:drawing>
                <wp:inline distT="0" distB="0" distL="0" distR="0">
                  <wp:extent cx="2381250" cy="1701165"/>
                  <wp:effectExtent l="0" t="0" r="0" b="0"/>
                  <wp:docPr id="17" name="图片 17" descr="E:\RJ\微信\WeChat Files\wxid_4zsvaypz1bwi11\FileStorage\Temp\1653650998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RJ\微信\WeChat Files\wxid_4zsvaypz1bwi11\FileStorage\Temp\165365099863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401163" cy="1715116"/>
                          </a:xfrm>
                          <a:prstGeom prst="rect">
                            <a:avLst/>
                          </a:prstGeom>
                          <a:noFill/>
                          <a:ln>
                            <a:noFill/>
                          </a:ln>
                        </pic:spPr>
                      </pic:pic>
                    </a:graphicData>
                  </a:graphic>
                </wp:inline>
              </w:drawing>
            </w:r>
          </w:p>
        </w:tc>
        <w:tc>
          <w:tcPr>
            <w:tcW w:w="5953" w:type="dxa"/>
            <w:shd w:val="clear" w:color="000000" w:fill="FFFFFF"/>
            <w:vAlign w:val="center"/>
          </w:tcPr>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1.主体结构：3</w:t>
            </w:r>
            <w:r>
              <w:rPr>
                <w:rFonts w:ascii="宋体" w:hAnsi="宋体" w:cs="Arial"/>
                <w:color w:val="000000"/>
                <w:kern w:val="0"/>
                <w:sz w:val="21"/>
                <w:szCs w:val="21"/>
              </w:rPr>
              <w:t>04</w:t>
            </w:r>
            <w:r>
              <w:rPr>
                <w:rFonts w:ascii="宋体" w:hAnsi="宋体" w:cs="Arial" w:hint="eastAsia"/>
                <w:color w:val="000000"/>
                <w:kern w:val="0"/>
                <w:sz w:val="21"/>
                <w:szCs w:val="21"/>
              </w:rPr>
              <w:t>不锈钢滑梯2组、攀爬网1组、攀爬绳及配套件2组，具体详见其他公园内现已完成设置。</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2.基础：含挖填土、混凝土基础、垫层、钢筋、预埋件等，必须满足安全、使用要求。</w:t>
            </w:r>
          </w:p>
          <w:p w:rsidR="005835F8" w:rsidRDefault="0022233A">
            <w:pPr>
              <w:widowControl/>
              <w:spacing w:line="300" w:lineRule="auto"/>
              <w:ind w:firstLineChars="0" w:firstLine="0"/>
              <w:contextualSpacing/>
              <w:jc w:val="left"/>
              <w:rPr>
                <w:rFonts w:ascii="宋体" w:hAnsi="宋体" w:cs="Arial"/>
                <w:color w:val="000000"/>
                <w:kern w:val="0"/>
                <w:sz w:val="21"/>
                <w:szCs w:val="21"/>
              </w:rPr>
            </w:pPr>
            <w:r>
              <w:rPr>
                <w:rFonts w:ascii="宋体" w:hAnsi="宋体" w:cs="Arial" w:hint="eastAsia"/>
                <w:color w:val="000000"/>
                <w:kern w:val="0"/>
                <w:sz w:val="21"/>
                <w:szCs w:val="21"/>
              </w:rPr>
              <w:t>3.其它：未详尽部分见参考图片，中标单位二次深化设计，结算单价不做调整。</w:t>
            </w:r>
          </w:p>
        </w:tc>
        <w:tc>
          <w:tcPr>
            <w:tcW w:w="70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套</w:t>
            </w:r>
          </w:p>
        </w:tc>
        <w:tc>
          <w:tcPr>
            <w:tcW w:w="95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w:t>
            </w:r>
          </w:p>
        </w:tc>
      </w:tr>
      <w:tr w:rsidR="005835F8">
        <w:trPr>
          <w:trHeight w:val="454"/>
          <w:jc w:val="center"/>
        </w:trPr>
        <w:tc>
          <w:tcPr>
            <w:tcW w:w="675"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t>1</w:t>
            </w:r>
            <w:r>
              <w:rPr>
                <w:rFonts w:ascii="宋体" w:hAnsi="宋体" w:cs="Arial"/>
                <w:color w:val="000000"/>
                <w:kern w:val="0"/>
                <w:sz w:val="21"/>
                <w:szCs w:val="21"/>
              </w:rPr>
              <w:t>2</w:t>
            </w:r>
          </w:p>
        </w:tc>
        <w:tc>
          <w:tcPr>
            <w:tcW w:w="2268" w:type="dxa"/>
            <w:shd w:val="clear" w:color="000000" w:fill="FFFFFF"/>
            <w:vAlign w:val="center"/>
          </w:tcPr>
          <w:p w:rsidR="005835F8" w:rsidRDefault="0022233A">
            <w:pPr>
              <w:widowControl/>
              <w:ind w:firstLineChars="0" w:firstLine="0"/>
              <w:jc w:val="left"/>
              <w:rPr>
                <w:rFonts w:ascii="宋体" w:hAnsi="宋体" w:cs="Arial"/>
                <w:color w:val="000000"/>
                <w:kern w:val="0"/>
                <w:sz w:val="21"/>
                <w:szCs w:val="21"/>
              </w:rPr>
            </w:pPr>
            <w:r>
              <w:rPr>
                <w:rFonts w:cs="Arial" w:hint="eastAsia"/>
                <w:color w:val="000000"/>
                <w:sz w:val="21"/>
                <w:szCs w:val="21"/>
              </w:rPr>
              <w:t>园路</w:t>
            </w:r>
            <w:r>
              <w:rPr>
                <w:rFonts w:cs="Arial" w:hint="eastAsia"/>
                <w:color w:val="000000"/>
                <w:sz w:val="21"/>
                <w:szCs w:val="21"/>
              </w:rPr>
              <w:t>2</w:t>
            </w:r>
          </w:p>
        </w:tc>
        <w:tc>
          <w:tcPr>
            <w:tcW w:w="4003" w:type="dxa"/>
            <w:shd w:val="clear" w:color="000000" w:fill="FFFFFF"/>
          </w:tcPr>
          <w:p w:rsidR="005835F8" w:rsidRDefault="005835F8">
            <w:pPr>
              <w:widowControl/>
              <w:spacing w:line="300" w:lineRule="auto"/>
              <w:ind w:firstLineChars="0" w:firstLine="0"/>
              <w:contextualSpacing/>
              <w:jc w:val="left"/>
              <w:rPr>
                <w:rFonts w:ascii="宋体" w:hAnsi="宋体" w:cs="Arial"/>
                <w:color w:val="000000"/>
                <w:kern w:val="0"/>
                <w:sz w:val="21"/>
                <w:szCs w:val="21"/>
              </w:rPr>
            </w:pPr>
          </w:p>
        </w:tc>
        <w:tc>
          <w:tcPr>
            <w:tcW w:w="5953" w:type="dxa"/>
            <w:shd w:val="clear" w:color="000000" w:fill="FFFFFF"/>
            <w:vAlign w:val="center"/>
          </w:tcPr>
          <w:p w:rsidR="005835F8" w:rsidRDefault="0022233A">
            <w:pPr>
              <w:widowControl/>
              <w:spacing w:line="300" w:lineRule="auto"/>
              <w:ind w:firstLineChars="0" w:firstLine="0"/>
              <w:contextualSpacing/>
              <w:jc w:val="left"/>
              <w:rPr>
                <w:rFonts w:cs="Arial"/>
                <w:color w:val="000000"/>
                <w:sz w:val="21"/>
                <w:szCs w:val="21"/>
              </w:rPr>
            </w:pPr>
            <w:r>
              <w:rPr>
                <w:rFonts w:cs="Arial" w:hint="eastAsia"/>
                <w:color w:val="000000"/>
                <w:sz w:val="21"/>
                <w:szCs w:val="21"/>
              </w:rPr>
              <w:t>1</w:t>
            </w:r>
            <w:r>
              <w:rPr>
                <w:rFonts w:ascii="宋体" w:hAnsi="宋体" w:cs="Arial" w:hint="eastAsia"/>
                <w:color w:val="000000"/>
                <w:kern w:val="0"/>
                <w:sz w:val="21"/>
                <w:szCs w:val="21"/>
              </w:rPr>
              <w:t>.</w:t>
            </w:r>
            <w:r>
              <w:rPr>
                <w:rFonts w:cs="Arial" w:hint="eastAsia"/>
                <w:color w:val="000000"/>
                <w:sz w:val="21"/>
                <w:szCs w:val="21"/>
              </w:rPr>
              <w:t>面层：</w:t>
            </w:r>
            <w:r>
              <w:rPr>
                <w:rFonts w:cs="Arial" w:hint="eastAsia"/>
                <w:color w:val="000000"/>
                <w:sz w:val="21"/>
                <w:szCs w:val="21"/>
              </w:rPr>
              <w:t>5</w:t>
            </w:r>
            <w:r>
              <w:rPr>
                <w:rFonts w:cs="Arial" w:hint="eastAsia"/>
                <w:color w:val="000000"/>
                <w:sz w:val="21"/>
                <w:szCs w:val="21"/>
              </w:rPr>
              <w:t>厚彩色</w:t>
            </w:r>
            <w:r>
              <w:rPr>
                <w:rFonts w:cs="Arial" w:hint="eastAsia"/>
                <w:color w:val="000000"/>
                <w:sz w:val="21"/>
                <w:szCs w:val="21"/>
              </w:rPr>
              <w:t>EPDM</w:t>
            </w:r>
            <w:r>
              <w:rPr>
                <w:rFonts w:cs="Arial" w:hint="eastAsia"/>
                <w:color w:val="000000"/>
                <w:sz w:val="21"/>
                <w:szCs w:val="21"/>
              </w:rPr>
              <w:t>塑胶面层（弧形拼花）</w:t>
            </w:r>
            <w:r>
              <w:rPr>
                <w:rFonts w:cs="Arial" w:hint="eastAsia"/>
                <w:color w:val="000000"/>
                <w:sz w:val="21"/>
                <w:szCs w:val="21"/>
              </w:rPr>
              <w:br/>
            </w:r>
            <w:r>
              <w:rPr>
                <w:rFonts w:cs="Arial" w:hint="eastAsia"/>
                <w:color w:val="000000"/>
                <w:sz w:val="21"/>
                <w:szCs w:val="21"/>
              </w:rPr>
              <w:lastRenderedPageBreak/>
              <w:t>2</w:t>
            </w:r>
            <w:r>
              <w:rPr>
                <w:rFonts w:ascii="宋体" w:hAnsi="宋体" w:cs="Arial" w:hint="eastAsia"/>
                <w:color w:val="000000"/>
                <w:kern w:val="0"/>
                <w:sz w:val="21"/>
                <w:szCs w:val="21"/>
              </w:rPr>
              <w:t>.</w:t>
            </w:r>
            <w:r>
              <w:rPr>
                <w:rFonts w:cs="Arial" w:hint="eastAsia"/>
                <w:color w:val="000000"/>
                <w:sz w:val="21"/>
                <w:szCs w:val="21"/>
              </w:rPr>
              <w:t>底层：</w:t>
            </w:r>
            <w:r>
              <w:rPr>
                <w:rFonts w:cs="Arial" w:hint="eastAsia"/>
                <w:color w:val="000000"/>
                <w:sz w:val="21"/>
                <w:szCs w:val="21"/>
              </w:rPr>
              <w:t>15</w:t>
            </w:r>
            <w:r>
              <w:rPr>
                <w:rFonts w:cs="Arial" w:hint="eastAsia"/>
                <w:color w:val="000000"/>
                <w:sz w:val="21"/>
                <w:szCs w:val="21"/>
              </w:rPr>
              <w:t>厚</w:t>
            </w:r>
            <w:r>
              <w:rPr>
                <w:rFonts w:cs="Arial" w:hint="eastAsia"/>
                <w:color w:val="000000"/>
                <w:sz w:val="21"/>
                <w:szCs w:val="21"/>
              </w:rPr>
              <w:t>EPDM</w:t>
            </w:r>
            <w:r>
              <w:rPr>
                <w:rFonts w:cs="Arial" w:hint="eastAsia"/>
                <w:color w:val="000000"/>
                <w:sz w:val="21"/>
                <w:szCs w:val="21"/>
              </w:rPr>
              <w:t>塑胶底层</w:t>
            </w:r>
          </w:p>
          <w:p w:rsidR="005835F8" w:rsidRDefault="0022233A">
            <w:pPr>
              <w:widowControl/>
              <w:spacing w:line="300" w:lineRule="auto"/>
              <w:ind w:firstLineChars="0" w:firstLine="0"/>
              <w:contextualSpacing/>
              <w:jc w:val="left"/>
              <w:rPr>
                <w:rFonts w:cs="Arial"/>
                <w:color w:val="000000"/>
                <w:sz w:val="21"/>
                <w:szCs w:val="21"/>
                <w:highlight w:val="yellow"/>
              </w:rPr>
            </w:pPr>
            <w:r>
              <w:rPr>
                <w:rFonts w:cs="Arial" w:hint="eastAsia"/>
                <w:color w:val="000000"/>
                <w:sz w:val="21"/>
                <w:szCs w:val="21"/>
              </w:rPr>
              <w:t>3</w:t>
            </w:r>
            <w:r>
              <w:rPr>
                <w:rFonts w:ascii="宋体" w:hAnsi="宋体" w:cs="Arial" w:hint="eastAsia"/>
                <w:color w:val="000000"/>
                <w:kern w:val="0"/>
                <w:sz w:val="21"/>
                <w:szCs w:val="21"/>
              </w:rPr>
              <w:t>.</w:t>
            </w:r>
            <w:r>
              <w:rPr>
                <w:rFonts w:cs="Arial" w:hint="eastAsia"/>
                <w:color w:val="000000"/>
                <w:sz w:val="21"/>
                <w:szCs w:val="21"/>
              </w:rPr>
              <w:t>基层清理</w:t>
            </w:r>
          </w:p>
          <w:p w:rsidR="005835F8" w:rsidRDefault="0022233A">
            <w:pPr>
              <w:widowControl/>
              <w:spacing w:line="300" w:lineRule="auto"/>
              <w:ind w:firstLineChars="0" w:firstLine="0"/>
              <w:contextualSpacing/>
              <w:jc w:val="left"/>
              <w:rPr>
                <w:sz w:val="21"/>
                <w:szCs w:val="21"/>
              </w:rPr>
            </w:pPr>
            <w:r>
              <w:rPr>
                <w:rFonts w:cs="Arial"/>
                <w:color w:val="000000"/>
                <w:sz w:val="21"/>
                <w:szCs w:val="21"/>
              </w:rPr>
              <w:t>4</w:t>
            </w:r>
            <w:r>
              <w:rPr>
                <w:rFonts w:ascii="宋体" w:hAnsi="宋体" w:cs="Arial" w:hint="eastAsia"/>
                <w:color w:val="000000"/>
                <w:kern w:val="0"/>
                <w:sz w:val="21"/>
                <w:szCs w:val="21"/>
              </w:rPr>
              <w:t>.</w:t>
            </w:r>
            <w:r>
              <w:rPr>
                <w:rFonts w:cs="Arial" w:hint="eastAsia"/>
                <w:color w:val="000000"/>
                <w:sz w:val="21"/>
                <w:szCs w:val="21"/>
              </w:rPr>
              <w:t>其他：含标志标线等，具体做法及规格详见图纸</w:t>
            </w:r>
            <w:r w:rsidR="004D6EFC">
              <w:rPr>
                <w:rFonts w:cs="Arial" w:hint="eastAsia"/>
                <w:color w:val="000000"/>
                <w:sz w:val="21"/>
                <w:szCs w:val="21"/>
              </w:rPr>
              <w:t>。</w:t>
            </w:r>
          </w:p>
        </w:tc>
        <w:tc>
          <w:tcPr>
            <w:tcW w:w="70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hint="eastAsia"/>
                <w:color w:val="000000"/>
                <w:kern w:val="0"/>
                <w:sz w:val="21"/>
                <w:szCs w:val="21"/>
              </w:rPr>
              <w:lastRenderedPageBreak/>
              <w:t>m2</w:t>
            </w:r>
          </w:p>
        </w:tc>
        <w:tc>
          <w:tcPr>
            <w:tcW w:w="959" w:type="dxa"/>
            <w:shd w:val="clear" w:color="000000" w:fill="FFFFFF"/>
            <w:vAlign w:val="center"/>
          </w:tcPr>
          <w:p w:rsidR="005835F8" w:rsidRDefault="0022233A">
            <w:pPr>
              <w:widowControl/>
              <w:ind w:firstLineChars="0" w:firstLine="0"/>
              <w:jc w:val="center"/>
              <w:rPr>
                <w:rFonts w:ascii="宋体" w:hAnsi="宋体" w:cs="Arial"/>
                <w:color w:val="000000"/>
                <w:kern w:val="0"/>
                <w:sz w:val="21"/>
                <w:szCs w:val="21"/>
              </w:rPr>
            </w:pPr>
            <w:r>
              <w:rPr>
                <w:rFonts w:ascii="宋体" w:hAnsi="宋体" w:cs="Arial"/>
                <w:color w:val="000000"/>
                <w:kern w:val="0"/>
                <w:sz w:val="21"/>
                <w:szCs w:val="21"/>
              </w:rPr>
              <w:t>2400.00</w:t>
            </w:r>
          </w:p>
        </w:tc>
      </w:tr>
    </w:tbl>
    <w:p w:rsidR="005835F8" w:rsidRDefault="0022233A">
      <w:pPr>
        <w:pStyle w:val="a0"/>
        <w:ind w:firstLineChars="0" w:firstLine="0"/>
      </w:pPr>
      <w:r>
        <w:rPr>
          <w:rFonts w:hint="eastAsia"/>
        </w:rPr>
        <w:t>注：</w:t>
      </w:r>
      <w:r w:rsidR="00EE1FA2">
        <w:rPr>
          <w:rFonts w:hint="eastAsia"/>
        </w:rPr>
        <w:t>1.</w:t>
      </w:r>
      <w:r>
        <w:rPr>
          <w:rFonts w:hint="eastAsia"/>
        </w:rPr>
        <w:t>本项目单价固定，数量按实结算。</w:t>
      </w:r>
    </w:p>
    <w:p w:rsidR="00EE1FA2" w:rsidRPr="00EE1FA2" w:rsidRDefault="00EE1FA2" w:rsidP="00EE1FA2">
      <w:pPr>
        <w:ind w:firstLine="480"/>
      </w:pPr>
      <w:r>
        <w:rPr>
          <w:rFonts w:hint="eastAsia"/>
        </w:rPr>
        <w:t>2</w:t>
      </w:r>
      <w:r>
        <w:t>.</w:t>
      </w:r>
      <w:r w:rsidRPr="00EE1FA2">
        <w:rPr>
          <w:rFonts w:ascii="宋体" w:hAnsi="宋体" w:cs="宋体" w:hint="eastAsia"/>
          <w:b/>
          <w:color w:val="000000"/>
          <w:shd w:val="clear" w:color="auto" w:fill="FFFFFF"/>
        </w:rPr>
        <w:t xml:space="preserve"> </w:t>
      </w:r>
      <w:r w:rsidRPr="00EE1FA2">
        <w:rPr>
          <w:rFonts w:ascii="宋体" w:hint="eastAsia"/>
          <w:kern w:val="0"/>
          <w:szCs w:val="22"/>
        </w:rPr>
        <w:t>采购清单中提供的参考图片仅供参考，投标单位可以在满足设备尺寸和技术参数的前提下二次深化设计。</w:t>
      </w:r>
    </w:p>
    <w:p w:rsidR="005835F8" w:rsidRDefault="005835F8">
      <w:pPr>
        <w:ind w:firstLine="480"/>
      </w:pPr>
    </w:p>
    <w:p w:rsidR="005835F8" w:rsidRDefault="0022233A">
      <w:pPr>
        <w:tabs>
          <w:tab w:val="left" w:pos="4883"/>
        </w:tabs>
        <w:ind w:firstLine="480"/>
        <w:sectPr w:rsidR="005835F8">
          <w:pgSz w:w="16838" w:h="11906" w:orient="landscape"/>
          <w:pgMar w:top="1077" w:right="1418" w:bottom="1077" w:left="1418" w:header="851" w:footer="851" w:gutter="0"/>
          <w:cols w:space="720"/>
          <w:docGrid w:linePitch="381"/>
        </w:sectPr>
      </w:pPr>
      <w:r>
        <w:tab/>
      </w:r>
    </w:p>
    <w:p w:rsidR="005835F8" w:rsidRDefault="0022233A">
      <w:pPr>
        <w:pStyle w:val="af1"/>
        <w:snapToGrid w:val="0"/>
        <w:spacing w:beforeLines="0" w:afterLines="0" w:line="300" w:lineRule="auto"/>
        <w:ind w:firstLine="482"/>
        <w:jc w:val="left"/>
        <w:rPr>
          <w:rFonts w:hAnsi="宋体" w:cs="宋体"/>
          <w:b/>
          <w:bCs/>
          <w:sz w:val="24"/>
          <w:szCs w:val="24"/>
        </w:rPr>
      </w:pPr>
      <w:r>
        <w:rPr>
          <w:rFonts w:hAnsi="宋体" w:cs="宋体" w:hint="eastAsia"/>
          <w:b/>
          <w:bCs/>
          <w:sz w:val="24"/>
          <w:szCs w:val="24"/>
        </w:rPr>
        <w:lastRenderedPageBreak/>
        <w:t>三、商务要求表</w:t>
      </w:r>
    </w:p>
    <w:tbl>
      <w:tblPr>
        <w:tblW w:w="96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914"/>
      </w:tblGrid>
      <w:tr w:rsidR="005835F8">
        <w:trPr>
          <w:trHeight w:val="840"/>
        </w:trPr>
        <w:tc>
          <w:tcPr>
            <w:tcW w:w="1701" w:type="dxa"/>
            <w:vAlign w:val="center"/>
          </w:tcPr>
          <w:p w:rsidR="005835F8" w:rsidRDefault="0022233A">
            <w:pPr>
              <w:snapToGrid w:val="0"/>
              <w:spacing w:before="100" w:beforeAutospacing="1" w:after="100" w:afterAutospacing="1" w:line="276" w:lineRule="auto"/>
              <w:ind w:firstLineChars="0" w:firstLine="0"/>
              <w:rPr>
                <w:rFonts w:ascii="宋体" w:hAnsi="宋体"/>
                <w:color w:val="000000" w:themeColor="text1"/>
                <w:kern w:val="0"/>
                <w:szCs w:val="24"/>
              </w:rPr>
            </w:pPr>
            <w:r>
              <w:rPr>
                <w:rFonts w:ascii="宋体" w:hAnsi="宋体" w:hint="eastAsia"/>
                <w:color w:val="000000" w:themeColor="text1"/>
              </w:rPr>
              <w:t>质保期及</w:t>
            </w:r>
            <w:r>
              <w:rPr>
                <w:rFonts w:hint="eastAsia"/>
                <w:color w:val="000000" w:themeColor="text1"/>
                <w:szCs w:val="24"/>
              </w:rPr>
              <w:t>售后服务要求</w:t>
            </w:r>
          </w:p>
        </w:tc>
        <w:tc>
          <w:tcPr>
            <w:tcW w:w="7914" w:type="dxa"/>
            <w:vAlign w:val="center"/>
          </w:tcPr>
          <w:p w:rsidR="005835F8" w:rsidRDefault="0022233A">
            <w:pPr>
              <w:autoSpaceDE w:val="0"/>
              <w:autoSpaceDN w:val="0"/>
              <w:adjustRightInd w:val="0"/>
              <w:spacing w:line="300" w:lineRule="auto"/>
              <w:ind w:firstLineChars="0" w:firstLine="0"/>
              <w:contextualSpacing/>
              <w:rPr>
                <w:rFonts w:ascii="宋体" w:hAnsi="宋体"/>
                <w:color w:val="000000" w:themeColor="text1"/>
                <w:kern w:val="0"/>
                <w:szCs w:val="24"/>
              </w:rPr>
            </w:pPr>
            <w:r>
              <w:rPr>
                <w:rFonts w:ascii="宋体" w:hAnsi="宋体" w:hint="eastAsia"/>
                <w:color w:val="000000" w:themeColor="text1"/>
                <w:kern w:val="0"/>
                <w:szCs w:val="24"/>
              </w:rPr>
              <w:t>本项目质保期至少为两年，质保期自项目验收合格之日起计算。质保期内提供设备的免费维修保养、备品备件的免费供应。质保期过后继续提供设备零配件的有偿供应。</w:t>
            </w:r>
          </w:p>
          <w:p w:rsidR="005835F8" w:rsidRDefault="0022233A">
            <w:pPr>
              <w:pStyle w:val="af1"/>
              <w:spacing w:beforeLines="0" w:afterLines="0" w:line="300" w:lineRule="auto"/>
              <w:ind w:firstLineChars="0" w:firstLine="0"/>
              <w:rPr>
                <w:rFonts w:hAnsi="宋体" w:cs="宋体"/>
                <w:color w:val="000000" w:themeColor="text1"/>
                <w:sz w:val="24"/>
                <w:szCs w:val="24"/>
              </w:rPr>
            </w:pPr>
            <w:r>
              <w:rPr>
                <w:rFonts w:hAnsi="宋体" w:hint="eastAsia"/>
                <w:color w:val="000000" w:themeColor="text1"/>
                <w:sz w:val="24"/>
                <w:szCs w:val="24"/>
              </w:rPr>
              <w:t>维修响应时间：接到维修电话后</w:t>
            </w:r>
            <w:r>
              <w:rPr>
                <w:rFonts w:hAnsi="宋体" w:cs="宋体"/>
                <w:color w:val="000000" w:themeColor="text1"/>
                <w:sz w:val="24"/>
                <w:szCs w:val="24"/>
              </w:rPr>
              <w:t>24</w:t>
            </w:r>
            <w:r>
              <w:rPr>
                <w:rFonts w:hAnsi="宋体" w:cs="宋体" w:hint="eastAsia"/>
                <w:color w:val="000000" w:themeColor="text1"/>
                <w:sz w:val="24"/>
                <w:szCs w:val="24"/>
              </w:rPr>
              <w:t>小时内派技术人员到现场维修。</w:t>
            </w:r>
          </w:p>
        </w:tc>
      </w:tr>
      <w:tr w:rsidR="005835F8">
        <w:trPr>
          <w:trHeight w:val="90"/>
        </w:trPr>
        <w:tc>
          <w:tcPr>
            <w:tcW w:w="1701" w:type="dxa"/>
            <w:vAlign w:val="center"/>
          </w:tcPr>
          <w:p w:rsidR="005835F8" w:rsidRDefault="0022233A">
            <w:pPr>
              <w:snapToGrid w:val="0"/>
              <w:spacing w:before="100" w:beforeAutospacing="1" w:after="100" w:afterAutospacing="1" w:line="276" w:lineRule="auto"/>
              <w:ind w:firstLineChars="0" w:firstLine="0"/>
              <w:rPr>
                <w:rFonts w:ascii="宋体" w:hAnsi="宋体"/>
                <w:color w:val="000000" w:themeColor="text1"/>
                <w:kern w:val="0"/>
                <w:szCs w:val="24"/>
              </w:rPr>
            </w:pPr>
            <w:r>
              <w:rPr>
                <w:rFonts w:ascii="宋体" w:hAnsi="宋体" w:cs="宋体" w:hint="eastAsia"/>
                <w:color w:val="000000" w:themeColor="text1"/>
                <w:szCs w:val="24"/>
              </w:rPr>
              <w:t>交货时间及地点</w:t>
            </w:r>
          </w:p>
        </w:tc>
        <w:tc>
          <w:tcPr>
            <w:tcW w:w="7914" w:type="dxa"/>
            <w:vAlign w:val="center"/>
          </w:tcPr>
          <w:p w:rsidR="005835F8" w:rsidRDefault="0022233A">
            <w:pPr>
              <w:snapToGrid w:val="0"/>
              <w:spacing w:before="100" w:beforeAutospacing="1" w:after="100" w:afterAutospacing="1" w:line="276" w:lineRule="auto"/>
              <w:ind w:firstLineChars="0" w:firstLine="0"/>
              <w:rPr>
                <w:rFonts w:ascii="宋体" w:hAnsi="宋体"/>
                <w:color w:val="000000" w:themeColor="text1"/>
                <w:kern w:val="0"/>
                <w:szCs w:val="24"/>
              </w:rPr>
            </w:pPr>
            <w:r>
              <w:rPr>
                <w:rFonts w:ascii="宋体" w:hAnsi="宋体" w:cs="宋体" w:hint="eastAsia"/>
                <w:color w:val="000000" w:themeColor="text1"/>
              </w:rPr>
              <w:t>自采购人通知之日起3个月内送货到采购人指定地点并安装调试完毕。</w:t>
            </w:r>
          </w:p>
        </w:tc>
      </w:tr>
      <w:tr w:rsidR="005835F8">
        <w:trPr>
          <w:trHeight w:val="5216"/>
        </w:trPr>
        <w:tc>
          <w:tcPr>
            <w:tcW w:w="1701" w:type="dxa"/>
            <w:vAlign w:val="center"/>
          </w:tcPr>
          <w:p w:rsidR="005835F8" w:rsidRDefault="0022233A">
            <w:pPr>
              <w:snapToGrid w:val="0"/>
              <w:spacing w:line="400" w:lineRule="exact"/>
              <w:ind w:firstLine="480"/>
              <w:rPr>
                <w:rFonts w:ascii="宋体" w:hAnsi="宋体"/>
              </w:rPr>
            </w:pPr>
            <w:r>
              <w:rPr>
                <w:rFonts w:ascii="宋体" w:hAnsi="宋体" w:hint="eastAsia"/>
              </w:rPr>
              <w:t>验收</w:t>
            </w:r>
          </w:p>
        </w:tc>
        <w:tc>
          <w:tcPr>
            <w:tcW w:w="7914" w:type="dxa"/>
            <w:vAlign w:val="center"/>
          </w:tcPr>
          <w:p w:rsidR="005835F8" w:rsidRDefault="0022233A">
            <w:pPr>
              <w:pStyle w:val="af1"/>
              <w:snapToGrid w:val="0"/>
              <w:spacing w:beforeLines="0" w:afterLines="0" w:line="300" w:lineRule="auto"/>
              <w:ind w:firstLineChars="0" w:firstLine="0"/>
              <w:rPr>
                <w:rFonts w:hAnsi="宋体" w:cs="宋体"/>
                <w:sz w:val="24"/>
                <w:szCs w:val="24"/>
              </w:rPr>
            </w:pPr>
            <w:r>
              <w:rPr>
                <w:rFonts w:hAnsi="宋体" w:cs="宋体" w:hint="eastAsia"/>
                <w:sz w:val="24"/>
                <w:szCs w:val="24"/>
              </w:rPr>
              <w:t>1</w:t>
            </w:r>
            <w:r>
              <w:rPr>
                <w:rFonts w:hAnsi="宋体" w:cs="宋体"/>
                <w:sz w:val="24"/>
                <w:szCs w:val="24"/>
              </w:rPr>
              <w:t>.</w:t>
            </w:r>
            <w:r>
              <w:rPr>
                <w:rFonts w:hAnsi="宋体" w:cs="宋体" w:hint="eastAsia"/>
                <w:sz w:val="24"/>
                <w:szCs w:val="24"/>
              </w:rPr>
              <w:t>采购人验收时若发现中标单位提供的货物参数与投标文件描述不相符，采购人有权单方面解除合同并要求中标人赔偿损失。</w:t>
            </w:r>
          </w:p>
          <w:p w:rsidR="005835F8" w:rsidRDefault="0022233A">
            <w:pPr>
              <w:pStyle w:val="af1"/>
              <w:snapToGrid w:val="0"/>
              <w:spacing w:beforeLines="0" w:afterLines="0" w:line="300" w:lineRule="auto"/>
              <w:ind w:firstLineChars="0" w:firstLine="0"/>
              <w:rPr>
                <w:rFonts w:hAnsi="宋体" w:cs="宋体"/>
                <w:sz w:val="24"/>
                <w:szCs w:val="24"/>
              </w:rPr>
            </w:pPr>
            <w:r>
              <w:rPr>
                <w:rFonts w:hAnsi="宋体" w:cs="宋体"/>
                <w:sz w:val="24"/>
                <w:szCs w:val="24"/>
              </w:rPr>
              <w:t>2</w:t>
            </w:r>
            <w:r>
              <w:rPr>
                <w:rFonts w:hAnsi="宋体" w:cs="宋体" w:hint="eastAsia"/>
                <w:sz w:val="24"/>
                <w:szCs w:val="24"/>
              </w:rPr>
              <w:t>．项目实施期间，采购人将对投标人所供游乐设施的部分材料进行检测，检测结果均须符合国家相关规定，如经检测发现有材料不符合国家规定的，视为验收不合格，投标人须更换成满足要求的材料，否则采购人有权单方面解除合同并要求中标人赔偿损失。</w:t>
            </w:r>
          </w:p>
          <w:p w:rsidR="005835F8" w:rsidRDefault="0022233A">
            <w:pPr>
              <w:pStyle w:val="af1"/>
              <w:snapToGrid w:val="0"/>
              <w:spacing w:beforeLines="0" w:afterLines="0" w:line="300" w:lineRule="auto"/>
              <w:ind w:firstLineChars="0" w:firstLine="0"/>
              <w:rPr>
                <w:rFonts w:hAnsi="宋体" w:cs="宋体"/>
                <w:sz w:val="24"/>
                <w:szCs w:val="24"/>
              </w:rPr>
            </w:pPr>
            <w:r>
              <w:rPr>
                <w:rFonts w:hAnsi="宋体" w:cs="宋体"/>
                <w:sz w:val="24"/>
                <w:szCs w:val="24"/>
              </w:rPr>
              <w:t>3.</w:t>
            </w:r>
            <w:r>
              <w:rPr>
                <w:rFonts w:hAnsi="宋体" w:cs="宋体" w:hint="eastAsia"/>
                <w:sz w:val="24"/>
                <w:szCs w:val="24"/>
              </w:rPr>
              <w:t>塑胶园路符合G</w:t>
            </w:r>
            <w:r>
              <w:rPr>
                <w:rFonts w:hAnsi="宋体" w:cs="宋体"/>
                <w:sz w:val="24"/>
                <w:szCs w:val="24"/>
              </w:rPr>
              <w:t>B36246-2018</w:t>
            </w:r>
            <w:r>
              <w:rPr>
                <w:rFonts w:hAnsi="宋体" w:cs="宋体" w:hint="eastAsia"/>
                <w:sz w:val="24"/>
                <w:szCs w:val="24"/>
              </w:rPr>
              <w:t>规范规定的相关要求，中标人验收前须提供第三方检测报告（检测费中标人支付），采购人有权另行委托第三方进行复测，如符合要求，检测费由采购人支付，如不符合要求，检测费由中标人支付，并负责拆除整改，直至符合要求为止。</w:t>
            </w:r>
          </w:p>
          <w:p w:rsidR="005835F8" w:rsidRDefault="0022233A">
            <w:pPr>
              <w:pStyle w:val="af1"/>
              <w:snapToGrid w:val="0"/>
              <w:spacing w:beforeLines="0" w:afterLines="0" w:line="300" w:lineRule="auto"/>
              <w:ind w:firstLineChars="0" w:firstLine="0"/>
            </w:pPr>
            <w:r>
              <w:rPr>
                <w:rFonts w:hAnsi="宋体" w:cs="宋体" w:hint="eastAsia"/>
                <w:color w:val="000000" w:themeColor="text1"/>
                <w:sz w:val="24"/>
                <w:szCs w:val="24"/>
              </w:rPr>
              <w:t>4</w:t>
            </w:r>
            <w:r>
              <w:rPr>
                <w:rFonts w:hAnsi="宋体" w:cs="宋体"/>
                <w:color w:val="000000" w:themeColor="text1"/>
                <w:sz w:val="24"/>
                <w:szCs w:val="24"/>
              </w:rPr>
              <w:t>.</w:t>
            </w:r>
            <w:r>
              <w:rPr>
                <w:rFonts w:hAnsi="宋体" w:cs="宋体" w:hint="eastAsia"/>
                <w:color w:val="000000" w:themeColor="text1"/>
                <w:sz w:val="24"/>
                <w:szCs w:val="24"/>
              </w:rPr>
              <w:t>本项目所有设备及园路所使用的油漆、胶水、塑胶、塑料等所有材质均须符合相应的国家标准，验收时发现有不符合国家标准的，视为验收不合格。</w:t>
            </w:r>
          </w:p>
        </w:tc>
      </w:tr>
      <w:tr w:rsidR="005835F8">
        <w:trPr>
          <w:trHeight w:val="90"/>
        </w:trPr>
        <w:tc>
          <w:tcPr>
            <w:tcW w:w="1701" w:type="dxa"/>
            <w:vAlign w:val="center"/>
          </w:tcPr>
          <w:p w:rsidR="005835F8" w:rsidRDefault="0022233A">
            <w:pPr>
              <w:snapToGrid w:val="0"/>
              <w:spacing w:line="400" w:lineRule="exact"/>
              <w:ind w:firstLineChars="83" w:firstLine="199"/>
              <w:rPr>
                <w:rFonts w:ascii="宋体" w:hAnsi="宋体"/>
              </w:rPr>
            </w:pPr>
            <w:r>
              <w:rPr>
                <w:rFonts w:ascii="宋体" w:hAnsi="宋体" w:hint="eastAsia"/>
              </w:rPr>
              <w:t>违约责任</w:t>
            </w:r>
          </w:p>
        </w:tc>
        <w:tc>
          <w:tcPr>
            <w:tcW w:w="7914" w:type="dxa"/>
            <w:vAlign w:val="center"/>
          </w:tcPr>
          <w:p w:rsidR="005835F8" w:rsidRDefault="002223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0" w:firstLine="0"/>
              <w:jc w:val="left"/>
              <w:rPr>
                <w:rFonts w:hAnsi="宋体" w:cs="宋体"/>
              </w:rPr>
            </w:pPr>
            <w:r>
              <w:rPr>
                <w:rFonts w:ascii="宋体" w:hAnsi="宋体" w:cs="宋体" w:hint="eastAsia"/>
                <w:szCs w:val="24"/>
              </w:rPr>
              <w:t>如因中标单位原因导致逾期交货的，每逾期一日，采购人有权扣除履约保证金的10%，逾期10日以上无法完成交货或提供的货物与</w:t>
            </w:r>
            <w:r>
              <w:rPr>
                <w:rFonts w:hAnsi="宋体" w:cs="宋体" w:hint="eastAsia"/>
                <w:szCs w:val="24"/>
              </w:rPr>
              <w:t>投标文件描述不相符</w:t>
            </w:r>
            <w:r>
              <w:rPr>
                <w:rFonts w:ascii="宋体" w:hAnsi="宋体" w:cs="宋体" w:hint="eastAsia"/>
                <w:szCs w:val="24"/>
              </w:rPr>
              <w:t>，甲方有权终止合同并没收全部履约保证金，不支付任何款项。</w:t>
            </w:r>
          </w:p>
        </w:tc>
      </w:tr>
      <w:tr w:rsidR="005835F8">
        <w:trPr>
          <w:trHeight w:val="90"/>
        </w:trPr>
        <w:tc>
          <w:tcPr>
            <w:tcW w:w="1701" w:type="dxa"/>
            <w:vAlign w:val="center"/>
          </w:tcPr>
          <w:p w:rsidR="005835F8" w:rsidRDefault="0022233A">
            <w:pPr>
              <w:snapToGrid w:val="0"/>
              <w:spacing w:line="400" w:lineRule="exact"/>
              <w:ind w:firstLineChars="83" w:firstLine="199"/>
              <w:rPr>
                <w:rFonts w:ascii="宋体" w:hAnsi="宋体"/>
              </w:rPr>
            </w:pPr>
            <w:r>
              <w:rPr>
                <w:rFonts w:ascii="宋体" w:hAnsi="宋体" w:hint="eastAsia"/>
              </w:rPr>
              <w:t>其他要求</w:t>
            </w:r>
          </w:p>
        </w:tc>
        <w:tc>
          <w:tcPr>
            <w:tcW w:w="7914" w:type="dxa"/>
            <w:vAlign w:val="center"/>
          </w:tcPr>
          <w:p w:rsidR="005835F8" w:rsidRDefault="002223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Chars="0" w:firstLine="0"/>
              <w:jc w:val="left"/>
              <w:rPr>
                <w:rFonts w:ascii="宋体" w:hAnsi="宋体" w:cs="宋体"/>
                <w:szCs w:val="24"/>
              </w:rPr>
            </w:pPr>
            <w:r>
              <w:t>本</w:t>
            </w:r>
            <w:r>
              <w:rPr>
                <w:rFonts w:hint="eastAsia"/>
              </w:rPr>
              <w:t>项目实施地点</w:t>
            </w:r>
            <w:r>
              <w:t>位于公园内部，材料、大型机械进出场困难，投标人需自行踏勘现场，根据现场实际情况编制</w:t>
            </w:r>
            <w:r>
              <w:rPr>
                <w:rFonts w:hint="eastAsia"/>
              </w:rPr>
              <w:t>项目实施方案</w:t>
            </w:r>
            <w:r>
              <w:t>（对原道路、设施、绿化的保护措施，损坏后原样修复，新增便道及恢复等）后报价；对可能产生的人工搬运等费用考虑在相应报价中，后期不予增加费用；如</w:t>
            </w:r>
            <w:r>
              <w:rPr>
                <w:rFonts w:hint="eastAsia"/>
              </w:rPr>
              <w:t>中标</w:t>
            </w:r>
            <w:r>
              <w:t>单位没有能力按原样恢复的，</w:t>
            </w:r>
            <w:r>
              <w:rPr>
                <w:rFonts w:hint="eastAsia"/>
              </w:rPr>
              <w:t>采购人</w:t>
            </w:r>
            <w:r>
              <w:t>有权委托其他单位修复，该项费用由中标单位支付</w:t>
            </w:r>
            <w:r>
              <w:rPr>
                <w:rFonts w:hint="eastAsia"/>
              </w:rPr>
              <w:t>。</w:t>
            </w:r>
          </w:p>
        </w:tc>
      </w:tr>
    </w:tbl>
    <w:p w:rsidR="005835F8" w:rsidRDefault="005835F8">
      <w:pPr>
        <w:pStyle w:val="23"/>
        <w:spacing w:after="0"/>
        <w:ind w:leftChars="0" w:left="0" w:firstLineChars="196" w:firstLine="472"/>
        <w:contextualSpacing/>
        <w:rPr>
          <w:b/>
          <w:bCs/>
          <w:highlight w:val="yellow"/>
        </w:rPr>
      </w:pPr>
    </w:p>
    <w:p w:rsidR="005835F8" w:rsidRDefault="0022233A">
      <w:pPr>
        <w:pStyle w:val="aff"/>
        <w:ind w:firstLine="643"/>
      </w:pPr>
      <w:r>
        <w:rPr>
          <w:rFonts w:hint="eastAsia"/>
        </w:rPr>
        <w:br w:type="page"/>
      </w:r>
      <w:r>
        <w:rPr>
          <w:rFonts w:hint="eastAsia"/>
        </w:rPr>
        <w:lastRenderedPageBreak/>
        <w:t>第三章</w:t>
      </w:r>
      <w:r>
        <w:rPr>
          <w:rFonts w:hint="eastAsia"/>
        </w:rPr>
        <w:t xml:space="preserve">  </w:t>
      </w:r>
      <w:r>
        <w:rPr>
          <w:rFonts w:hint="eastAsia"/>
        </w:rPr>
        <w:t>投标人须知</w:t>
      </w:r>
      <w:bookmarkEnd w:id="35"/>
    </w:p>
    <w:p w:rsidR="005835F8" w:rsidRDefault="0022233A">
      <w:pPr>
        <w:pStyle w:val="3"/>
        <w:spacing w:before="0" w:after="0" w:line="240" w:lineRule="auto"/>
        <w:ind w:firstLineChars="235" w:firstLine="755"/>
        <w:jc w:val="center"/>
        <w:rPr>
          <w:rFonts w:ascii="宋体" w:hAnsi="宋体" w:cs="宋体"/>
        </w:rPr>
      </w:pPr>
      <w:bookmarkStart w:id="36" w:name="_Toc16637"/>
      <w:r>
        <w:rPr>
          <w:rFonts w:ascii="宋体" w:hAnsi="宋体" w:cs="宋体" w:hint="eastAsia"/>
        </w:rPr>
        <w:t>一、前附表</w:t>
      </w:r>
      <w:bookmarkEnd w:id="36"/>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08"/>
        <w:gridCol w:w="1936"/>
        <w:gridCol w:w="7060"/>
      </w:tblGrid>
      <w:tr w:rsidR="005835F8">
        <w:trPr>
          <w:trHeight w:val="540"/>
          <w:tblHeader/>
          <w:jc w:val="center"/>
        </w:trPr>
        <w:tc>
          <w:tcPr>
            <w:tcW w:w="808" w:type="dxa"/>
            <w:tcBorders>
              <w:top w:val="single" w:sz="4" w:space="0" w:color="auto"/>
              <w:bottom w:val="single" w:sz="4" w:space="0" w:color="auto"/>
              <w:right w:val="single" w:sz="4" w:space="0" w:color="auto"/>
            </w:tcBorders>
            <w:vAlign w:val="center"/>
          </w:tcPr>
          <w:p w:rsidR="005835F8" w:rsidRDefault="0022233A">
            <w:pPr>
              <w:snapToGrid w:val="0"/>
              <w:ind w:firstLineChars="0" w:firstLine="0"/>
              <w:jc w:val="center"/>
              <w:rPr>
                <w:rFonts w:ascii="宋体" w:hAnsi="宋体" w:cs="宋体"/>
                <w:color w:val="000000"/>
                <w:szCs w:val="24"/>
              </w:rPr>
            </w:pPr>
            <w:r>
              <w:rPr>
                <w:rFonts w:ascii="宋体" w:hAnsi="宋体" w:cs="宋体" w:hint="eastAsia"/>
                <w:color w:val="000000"/>
                <w:szCs w:val="24"/>
              </w:rPr>
              <w:t>序号</w:t>
            </w:r>
          </w:p>
        </w:tc>
        <w:tc>
          <w:tcPr>
            <w:tcW w:w="1936" w:type="dxa"/>
            <w:tcBorders>
              <w:top w:val="single" w:sz="4" w:space="0" w:color="auto"/>
              <w:left w:val="single" w:sz="4" w:space="0" w:color="auto"/>
              <w:bottom w:val="single" w:sz="4" w:space="0" w:color="auto"/>
              <w:right w:val="single" w:sz="4" w:space="0" w:color="auto"/>
            </w:tcBorders>
            <w:vAlign w:val="center"/>
          </w:tcPr>
          <w:p w:rsidR="005835F8" w:rsidRDefault="0022233A">
            <w:pPr>
              <w:snapToGrid w:val="0"/>
              <w:ind w:firstLineChars="0" w:firstLine="0"/>
              <w:jc w:val="center"/>
              <w:rPr>
                <w:rFonts w:ascii="宋体" w:hAnsi="宋体" w:cs="宋体"/>
                <w:color w:val="000000"/>
                <w:szCs w:val="24"/>
              </w:rPr>
            </w:pPr>
            <w:r>
              <w:rPr>
                <w:rFonts w:ascii="宋体" w:hAnsi="宋体" w:cs="宋体" w:hint="eastAsia"/>
                <w:color w:val="000000"/>
                <w:szCs w:val="24"/>
              </w:rPr>
              <w:t>内容</w:t>
            </w:r>
          </w:p>
        </w:tc>
        <w:tc>
          <w:tcPr>
            <w:tcW w:w="7060" w:type="dxa"/>
            <w:tcBorders>
              <w:top w:val="single" w:sz="4" w:space="0" w:color="auto"/>
              <w:left w:val="single" w:sz="4" w:space="0" w:color="auto"/>
              <w:bottom w:val="single" w:sz="4" w:space="0" w:color="auto"/>
            </w:tcBorders>
            <w:vAlign w:val="center"/>
          </w:tcPr>
          <w:p w:rsidR="005835F8" w:rsidRDefault="0022233A">
            <w:pPr>
              <w:snapToGrid w:val="0"/>
              <w:ind w:firstLineChars="0" w:firstLine="0"/>
              <w:jc w:val="center"/>
              <w:rPr>
                <w:rFonts w:ascii="宋体" w:hAnsi="宋体" w:cs="宋体"/>
                <w:color w:val="000000"/>
                <w:szCs w:val="24"/>
              </w:rPr>
            </w:pPr>
            <w:r>
              <w:rPr>
                <w:rFonts w:ascii="宋体" w:hAnsi="宋体" w:cs="宋体" w:hint="eastAsia"/>
                <w:color w:val="000000"/>
                <w:szCs w:val="24"/>
              </w:rPr>
              <w:t>要求</w:t>
            </w:r>
          </w:p>
        </w:tc>
      </w:tr>
      <w:tr w:rsidR="005835F8">
        <w:trPr>
          <w:trHeight w:val="510"/>
          <w:jc w:val="center"/>
        </w:trPr>
        <w:tc>
          <w:tcPr>
            <w:tcW w:w="808" w:type="dxa"/>
            <w:tcBorders>
              <w:top w:val="single" w:sz="4" w:space="0" w:color="auto"/>
              <w:bottom w:val="single" w:sz="4" w:space="0" w:color="auto"/>
              <w:right w:val="single" w:sz="4" w:space="0" w:color="auto"/>
            </w:tcBorders>
            <w:vAlign w:val="center"/>
          </w:tcPr>
          <w:p w:rsidR="005835F8" w:rsidRDefault="0022233A">
            <w:pPr>
              <w:snapToGrid w:val="0"/>
              <w:ind w:firstLineChars="0" w:firstLine="0"/>
              <w:jc w:val="center"/>
              <w:rPr>
                <w:rFonts w:ascii="宋体" w:hAnsi="宋体" w:cs="宋体"/>
                <w:color w:val="000000"/>
                <w:szCs w:val="24"/>
              </w:rPr>
            </w:pPr>
            <w:r>
              <w:rPr>
                <w:rFonts w:ascii="宋体" w:hAnsi="宋体" w:cs="宋体" w:hint="eastAsia"/>
                <w:color w:val="000000"/>
                <w:szCs w:val="24"/>
              </w:rPr>
              <w:t>1</w:t>
            </w:r>
          </w:p>
        </w:tc>
        <w:tc>
          <w:tcPr>
            <w:tcW w:w="1936" w:type="dxa"/>
            <w:tcBorders>
              <w:top w:val="single" w:sz="4" w:space="0" w:color="auto"/>
              <w:left w:val="single" w:sz="4" w:space="0" w:color="auto"/>
              <w:bottom w:val="single" w:sz="4" w:space="0" w:color="auto"/>
              <w:right w:val="single" w:sz="4" w:space="0" w:color="auto"/>
            </w:tcBorders>
            <w:vAlign w:val="center"/>
          </w:tcPr>
          <w:p w:rsidR="005835F8" w:rsidRDefault="0022233A">
            <w:pPr>
              <w:snapToGrid w:val="0"/>
              <w:spacing w:line="300" w:lineRule="auto"/>
              <w:ind w:firstLineChars="0" w:firstLine="0"/>
              <w:rPr>
                <w:rFonts w:ascii="宋体" w:hAnsi="宋体" w:cs="宋体"/>
                <w:color w:val="000000"/>
                <w:szCs w:val="24"/>
              </w:rPr>
            </w:pPr>
            <w:r>
              <w:rPr>
                <w:rFonts w:ascii="宋体" w:hAnsi="宋体" w:cs="宋体" w:hint="eastAsia"/>
                <w:color w:val="000000"/>
                <w:szCs w:val="24"/>
              </w:rPr>
              <w:t>项目名称</w:t>
            </w:r>
          </w:p>
        </w:tc>
        <w:tc>
          <w:tcPr>
            <w:tcW w:w="7060" w:type="dxa"/>
            <w:tcBorders>
              <w:top w:val="single" w:sz="4" w:space="0" w:color="auto"/>
              <w:left w:val="single" w:sz="4" w:space="0" w:color="auto"/>
              <w:bottom w:val="single" w:sz="4" w:space="0" w:color="auto"/>
            </w:tcBorders>
            <w:vAlign w:val="center"/>
          </w:tcPr>
          <w:p w:rsidR="005835F8" w:rsidRDefault="0022233A">
            <w:pPr>
              <w:snapToGrid w:val="0"/>
              <w:spacing w:line="300" w:lineRule="auto"/>
              <w:ind w:firstLineChars="0" w:firstLine="0"/>
              <w:rPr>
                <w:rFonts w:ascii="宋体" w:hAnsi="宋体" w:cs="宋体"/>
                <w:color w:val="000000"/>
                <w:szCs w:val="24"/>
              </w:rPr>
            </w:pPr>
            <w:r>
              <w:rPr>
                <w:rFonts w:ascii="宋体" w:hAnsi="宋体" w:cs="宋体" w:hint="eastAsia"/>
                <w:color w:val="000000"/>
                <w:szCs w:val="24"/>
              </w:rPr>
              <w:t>公园儿童游乐场改造-游乐设施采购及安装工程</w:t>
            </w:r>
          </w:p>
        </w:tc>
      </w:tr>
      <w:tr w:rsidR="005835F8">
        <w:trPr>
          <w:trHeight w:val="510"/>
          <w:jc w:val="center"/>
        </w:trPr>
        <w:tc>
          <w:tcPr>
            <w:tcW w:w="808" w:type="dxa"/>
            <w:tcBorders>
              <w:top w:val="single" w:sz="4" w:space="0" w:color="auto"/>
              <w:bottom w:val="single" w:sz="4" w:space="0" w:color="auto"/>
              <w:right w:val="single" w:sz="4" w:space="0" w:color="auto"/>
            </w:tcBorders>
            <w:vAlign w:val="center"/>
          </w:tcPr>
          <w:p w:rsidR="005835F8" w:rsidRDefault="0022233A">
            <w:pPr>
              <w:snapToGrid w:val="0"/>
              <w:ind w:firstLineChars="0" w:firstLine="0"/>
              <w:jc w:val="center"/>
              <w:rPr>
                <w:rFonts w:ascii="宋体" w:hAnsi="宋体" w:cs="宋体"/>
                <w:color w:val="000000"/>
                <w:szCs w:val="24"/>
              </w:rPr>
            </w:pPr>
            <w:r>
              <w:rPr>
                <w:rFonts w:ascii="宋体" w:hAnsi="宋体" w:cs="宋体" w:hint="eastAsia"/>
                <w:color w:val="000000"/>
                <w:szCs w:val="24"/>
              </w:rPr>
              <w:t>2</w:t>
            </w:r>
          </w:p>
        </w:tc>
        <w:tc>
          <w:tcPr>
            <w:tcW w:w="1936" w:type="dxa"/>
            <w:tcBorders>
              <w:top w:val="single" w:sz="4" w:space="0" w:color="auto"/>
              <w:left w:val="single" w:sz="4" w:space="0" w:color="auto"/>
              <w:bottom w:val="single" w:sz="4" w:space="0" w:color="auto"/>
              <w:right w:val="single" w:sz="4" w:space="0" w:color="auto"/>
            </w:tcBorders>
            <w:vAlign w:val="center"/>
          </w:tcPr>
          <w:p w:rsidR="005835F8" w:rsidRDefault="0022233A">
            <w:pPr>
              <w:snapToGrid w:val="0"/>
              <w:spacing w:line="300" w:lineRule="auto"/>
              <w:ind w:firstLineChars="0" w:firstLine="0"/>
              <w:rPr>
                <w:rFonts w:ascii="宋体" w:hAnsi="宋体" w:cs="宋体"/>
                <w:color w:val="000000"/>
                <w:szCs w:val="24"/>
              </w:rPr>
            </w:pPr>
            <w:r>
              <w:rPr>
                <w:rFonts w:ascii="宋体" w:hAnsi="宋体" w:cs="宋体" w:hint="eastAsia"/>
                <w:color w:val="000000"/>
                <w:szCs w:val="24"/>
              </w:rPr>
              <w:t>采购数量及单位</w:t>
            </w:r>
          </w:p>
        </w:tc>
        <w:tc>
          <w:tcPr>
            <w:tcW w:w="7060" w:type="dxa"/>
            <w:tcBorders>
              <w:top w:val="single" w:sz="4" w:space="0" w:color="auto"/>
              <w:left w:val="single" w:sz="4" w:space="0" w:color="auto"/>
              <w:bottom w:val="single" w:sz="4" w:space="0" w:color="auto"/>
            </w:tcBorders>
            <w:vAlign w:val="center"/>
          </w:tcPr>
          <w:p w:rsidR="005835F8" w:rsidRDefault="0022233A">
            <w:pPr>
              <w:snapToGrid w:val="0"/>
              <w:spacing w:line="300" w:lineRule="auto"/>
              <w:ind w:firstLineChars="0" w:firstLine="0"/>
              <w:rPr>
                <w:rFonts w:ascii="宋体" w:hAnsi="宋体" w:cs="宋体"/>
                <w:color w:val="000000"/>
                <w:szCs w:val="24"/>
              </w:rPr>
            </w:pPr>
            <w:r>
              <w:rPr>
                <w:rFonts w:ascii="宋体" w:hAnsi="宋体" w:cs="宋体" w:hint="eastAsia"/>
                <w:b/>
                <w:bCs/>
                <w:color w:val="000000"/>
                <w:szCs w:val="24"/>
              </w:rPr>
              <w:t>详见采购需求</w:t>
            </w:r>
          </w:p>
        </w:tc>
      </w:tr>
      <w:tr w:rsidR="005835F8">
        <w:trPr>
          <w:trHeight w:val="454"/>
          <w:jc w:val="center"/>
        </w:trPr>
        <w:tc>
          <w:tcPr>
            <w:tcW w:w="808" w:type="dxa"/>
            <w:tcBorders>
              <w:top w:val="single" w:sz="4" w:space="0" w:color="auto"/>
              <w:bottom w:val="single" w:sz="4" w:space="0" w:color="auto"/>
              <w:right w:val="single" w:sz="4" w:space="0" w:color="auto"/>
            </w:tcBorders>
            <w:vAlign w:val="center"/>
          </w:tcPr>
          <w:p w:rsidR="005835F8" w:rsidRDefault="0022233A">
            <w:pPr>
              <w:snapToGrid w:val="0"/>
              <w:ind w:firstLineChars="0" w:firstLine="0"/>
              <w:jc w:val="center"/>
              <w:rPr>
                <w:rFonts w:ascii="宋体" w:hAnsi="宋体" w:cs="宋体"/>
                <w:color w:val="000000"/>
                <w:szCs w:val="24"/>
              </w:rPr>
            </w:pPr>
            <w:r>
              <w:rPr>
                <w:rFonts w:ascii="宋体" w:hAnsi="宋体" w:cs="宋体" w:hint="eastAsia"/>
                <w:color w:val="000000"/>
                <w:szCs w:val="24"/>
              </w:rPr>
              <w:t>3</w:t>
            </w:r>
          </w:p>
        </w:tc>
        <w:tc>
          <w:tcPr>
            <w:tcW w:w="1936" w:type="dxa"/>
            <w:tcBorders>
              <w:top w:val="single" w:sz="4" w:space="0" w:color="auto"/>
              <w:left w:val="single" w:sz="4" w:space="0" w:color="auto"/>
              <w:bottom w:val="single" w:sz="4" w:space="0" w:color="auto"/>
              <w:right w:val="single" w:sz="4" w:space="0" w:color="auto"/>
            </w:tcBorders>
            <w:vAlign w:val="center"/>
          </w:tcPr>
          <w:p w:rsidR="005835F8" w:rsidRDefault="0022233A">
            <w:pPr>
              <w:snapToGrid w:val="0"/>
              <w:spacing w:line="300" w:lineRule="auto"/>
              <w:ind w:firstLineChars="0" w:firstLine="0"/>
              <w:rPr>
                <w:rFonts w:ascii="宋体" w:hAnsi="宋体" w:cs="宋体"/>
                <w:szCs w:val="24"/>
              </w:rPr>
            </w:pPr>
            <w:r>
              <w:rPr>
                <w:rFonts w:ascii="宋体" w:hAnsi="宋体" w:cs="宋体" w:hint="eastAsia"/>
                <w:szCs w:val="24"/>
              </w:rPr>
              <w:t>投标报价及费用</w:t>
            </w:r>
          </w:p>
        </w:tc>
        <w:tc>
          <w:tcPr>
            <w:tcW w:w="7060" w:type="dxa"/>
            <w:tcBorders>
              <w:top w:val="single" w:sz="4" w:space="0" w:color="auto"/>
              <w:left w:val="single" w:sz="4" w:space="0" w:color="auto"/>
              <w:bottom w:val="single" w:sz="4" w:space="0" w:color="auto"/>
            </w:tcBorders>
            <w:vAlign w:val="center"/>
          </w:tcPr>
          <w:p w:rsidR="005835F8" w:rsidRDefault="0022233A">
            <w:pPr>
              <w:spacing w:line="300" w:lineRule="auto"/>
              <w:ind w:firstLineChars="0" w:firstLine="0"/>
              <w:rPr>
                <w:rFonts w:ascii="宋体" w:hAnsi="宋体" w:cs="宋体"/>
                <w:szCs w:val="24"/>
              </w:rPr>
            </w:pPr>
            <w:r>
              <w:rPr>
                <w:rFonts w:ascii="宋体" w:hAnsi="宋体" w:cs="宋体" w:hint="eastAsia"/>
                <w:szCs w:val="24"/>
              </w:rPr>
              <w:t>1.本项目投标应以人民币报价；</w:t>
            </w:r>
          </w:p>
          <w:p w:rsidR="005835F8" w:rsidRDefault="0022233A">
            <w:pPr>
              <w:spacing w:line="300" w:lineRule="auto"/>
              <w:ind w:firstLineChars="0" w:firstLine="0"/>
              <w:rPr>
                <w:rFonts w:ascii="宋体" w:hAnsi="宋体" w:cs="宋体"/>
                <w:szCs w:val="24"/>
              </w:rPr>
            </w:pPr>
            <w:r>
              <w:rPr>
                <w:rFonts w:ascii="宋体" w:hAnsi="宋体" w:cs="宋体" w:hint="eastAsia"/>
                <w:szCs w:val="24"/>
              </w:rPr>
              <w:t>2.不论投标结果如何，投标人均应自行承担所有与投标有关的全部费用。</w:t>
            </w:r>
          </w:p>
        </w:tc>
      </w:tr>
      <w:tr w:rsidR="005835F8">
        <w:trPr>
          <w:trHeight w:val="510"/>
          <w:jc w:val="center"/>
        </w:trPr>
        <w:tc>
          <w:tcPr>
            <w:tcW w:w="808" w:type="dxa"/>
            <w:tcBorders>
              <w:top w:val="single" w:sz="4" w:space="0" w:color="auto"/>
              <w:bottom w:val="single" w:sz="4" w:space="0" w:color="auto"/>
              <w:right w:val="single" w:sz="4" w:space="0" w:color="auto"/>
            </w:tcBorders>
            <w:vAlign w:val="center"/>
          </w:tcPr>
          <w:p w:rsidR="005835F8" w:rsidRDefault="0022233A">
            <w:pPr>
              <w:snapToGrid w:val="0"/>
              <w:ind w:firstLineChars="0" w:firstLine="0"/>
              <w:jc w:val="center"/>
              <w:rPr>
                <w:rFonts w:ascii="宋体" w:hAnsi="宋体" w:cs="宋体"/>
                <w:color w:val="000000"/>
                <w:szCs w:val="24"/>
              </w:rPr>
            </w:pPr>
            <w:r>
              <w:rPr>
                <w:rFonts w:ascii="宋体" w:hAnsi="宋体" w:cs="宋体" w:hint="eastAsia"/>
                <w:color w:val="000000"/>
                <w:szCs w:val="24"/>
              </w:rPr>
              <w:t>4</w:t>
            </w:r>
          </w:p>
        </w:tc>
        <w:tc>
          <w:tcPr>
            <w:tcW w:w="1936" w:type="dxa"/>
            <w:tcBorders>
              <w:top w:val="single" w:sz="4" w:space="0" w:color="auto"/>
              <w:left w:val="single" w:sz="4" w:space="0" w:color="auto"/>
              <w:bottom w:val="single" w:sz="4" w:space="0" w:color="auto"/>
              <w:right w:val="single" w:sz="4" w:space="0" w:color="auto"/>
            </w:tcBorders>
            <w:vAlign w:val="center"/>
          </w:tcPr>
          <w:p w:rsidR="005835F8" w:rsidRDefault="0022233A">
            <w:pPr>
              <w:snapToGrid w:val="0"/>
              <w:spacing w:line="300" w:lineRule="auto"/>
              <w:ind w:firstLineChars="0" w:firstLine="0"/>
              <w:rPr>
                <w:rFonts w:ascii="宋体" w:hAnsi="宋体" w:cs="宋体"/>
                <w:szCs w:val="24"/>
              </w:rPr>
            </w:pPr>
            <w:r>
              <w:rPr>
                <w:rFonts w:ascii="宋体" w:hAnsi="宋体" w:cs="宋体" w:hint="eastAsia"/>
                <w:szCs w:val="24"/>
              </w:rPr>
              <w:t>现场踏勘</w:t>
            </w:r>
          </w:p>
        </w:tc>
        <w:tc>
          <w:tcPr>
            <w:tcW w:w="7060" w:type="dxa"/>
            <w:tcBorders>
              <w:top w:val="single" w:sz="4" w:space="0" w:color="auto"/>
              <w:left w:val="single" w:sz="4" w:space="0" w:color="auto"/>
              <w:bottom w:val="single" w:sz="4" w:space="0" w:color="auto"/>
            </w:tcBorders>
            <w:vAlign w:val="center"/>
          </w:tcPr>
          <w:p w:rsidR="005835F8" w:rsidRDefault="0022233A">
            <w:pPr>
              <w:snapToGrid w:val="0"/>
              <w:spacing w:line="300" w:lineRule="auto"/>
              <w:ind w:firstLineChars="0" w:firstLine="0"/>
              <w:rPr>
                <w:rFonts w:ascii="宋体" w:hAnsi="宋体" w:cs="宋体"/>
                <w:szCs w:val="24"/>
              </w:rPr>
            </w:pPr>
            <w:r>
              <w:rPr>
                <w:rFonts w:ascii="宋体" w:hAnsi="宋体" w:cs="宋体" w:hint="eastAsia"/>
                <w:szCs w:val="24"/>
              </w:rPr>
              <w:t>投标人自行踏勘（费用自理）。</w:t>
            </w:r>
          </w:p>
        </w:tc>
      </w:tr>
      <w:tr w:rsidR="005835F8">
        <w:trPr>
          <w:trHeight w:val="510"/>
          <w:jc w:val="center"/>
        </w:trPr>
        <w:tc>
          <w:tcPr>
            <w:tcW w:w="808" w:type="dxa"/>
            <w:tcBorders>
              <w:top w:val="single" w:sz="4" w:space="0" w:color="auto"/>
              <w:bottom w:val="single" w:sz="4" w:space="0" w:color="auto"/>
              <w:right w:val="single" w:sz="4" w:space="0" w:color="auto"/>
            </w:tcBorders>
            <w:vAlign w:val="center"/>
          </w:tcPr>
          <w:p w:rsidR="005835F8" w:rsidRDefault="0022233A">
            <w:pPr>
              <w:snapToGrid w:val="0"/>
              <w:ind w:firstLineChars="0" w:firstLine="0"/>
              <w:jc w:val="center"/>
              <w:rPr>
                <w:rFonts w:ascii="宋体" w:hAnsi="宋体" w:cs="宋体"/>
                <w:color w:val="000000"/>
                <w:szCs w:val="24"/>
              </w:rPr>
            </w:pPr>
            <w:r>
              <w:rPr>
                <w:rFonts w:ascii="宋体" w:hAnsi="宋体" w:cs="宋体" w:hint="eastAsia"/>
                <w:color w:val="000000"/>
                <w:szCs w:val="24"/>
              </w:rPr>
              <w:t>5</w:t>
            </w:r>
          </w:p>
        </w:tc>
        <w:tc>
          <w:tcPr>
            <w:tcW w:w="1936" w:type="dxa"/>
            <w:tcBorders>
              <w:top w:val="single" w:sz="4" w:space="0" w:color="auto"/>
              <w:left w:val="single" w:sz="4" w:space="0" w:color="auto"/>
              <w:bottom w:val="single" w:sz="4" w:space="0" w:color="auto"/>
              <w:right w:val="single" w:sz="4" w:space="0" w:color="auto"/>
            </w:tcBorders>
            <w:vAlign w:val="center"/>
          </w:tcPr>
          <w:p w:rsidR="005835F8" w:rsidRDefault="0022233A">
            <w:pPr>
              <w:autoSpaceDE w:val="0"/>
              <w:autoSpaceDN w:val="0"/>
              <w:snapToGrid w:val="0"/>
              <w:spacing w:line="300" w:lineRule="auto"/>
              <w:ind w:firstLineChars="0" w:firstLine="0"/>
              <w:textAlignment w:val="bottom"/>
              <w:rPr>
                <w:rFonts w:ascii="宋体" w:hAnsi="宋体" w:cs="宋体"/>
                <w:szCs w:val="24"/>
              </w:rPr>
            </w:pPr>
            <w:r>
              <w:rPr>
                <w:rFonts w:ascii="宋体" w:hAnsi="宋体" w:cs="宋体" w:hint="eastAsia"/>
                <w:szCs w:val="24"/>
              </w:rPr>
              <w:t>投标文件组成</w:t>
            </w:r>
          </w:p>
        </w:tc>
        <w:tc>
          <w:tcPr>
            <w:tcW w:w="7060" w:type="dxa"/>
            <w:tcBorders>
              <w:top w:val="single" w:sz="4" w:space="0" w:color="auto"/>
              <w:left w:val="single" w:sz="4" w:space="0" w:color="auto"/>
              <w:bottom w:val="single" w:sz="4" w:space="0" w:color="auto"/>
            </w:tcBorders>
            <w:vAlign w:val="center"/>
          </w:tcPr>
          <w:p w:rsidR="005835F8" w:rsidRDefault="0022233A">
            <w:pPr>
              <w:spacing w:line="300" w:lineRule="auto"/>
              <w:ind w:firstLineChars="0" w:firstLine="0"/>
              <w:contextualSpacing/>
              <w:rPr>
                <w:rFonts w:ascii="宋体" w:hAnsi="宋体" w:cs="宋体"/>
                <w:szCs w:val="24"/>
              </w:rPr>
            </w:pPr>
            <w:r>
              <w:rPr>
                <w:rFonts w:ascii="宋体" w:hAnsi="宋体" w:cs="宋体" w:hint="eastAsia"/>
                <w:szCs w:val="24"/>
              </w:rPr>
              <w:t>本项目实行网上投标，投标人应准备以下投标文件：</w:t>
            </w:r>
          </w:p>
          <w:p w:rsidR="005835F8" w:rsidRDefault="0022233A">
            <w:pPr>
              <w:spacing w:line="300" w:lineRule="auto"/>
              <w:ind w:firstLineChars="0" w:firstLine="0"/>
              <w:contextualSpacing/>
              <w:rPr>
                <w:rFonts w:ascii="宋体" w:hAnsi="宋体" w:cs="宋体"/>
                <w:szCs w:val="24"/>
              </w:rPr>
            </w:pPr>
            <w:r>
              <w:rPr>
                <w:rFonts w:ascii="宋体" w:hAnsi="宋体" w:cs="宋体" w:hint="eastAsia"/>
                <w:szCs w:val="24"/>
              </w:rPr>
              <w:t>（1）投标人于“政采云”上提供电子投标文件。</w:t>
            </w:r>
          </w:p>
          <w:p w:rsidR="005835F8" w:rsidRDefault="0022233A">
            <w:pPr>
              <w:autoSpaceDE w:val="0"/>
              <w:autoSpaceDN w:val="0"/>
              <w:snapToGrid w:val="0"/>
              <w:spacing w:line="300" w:lineRule="auto"/>
              <w:ind w:firstLineChars="0" w:firstLine="0"/>
              <w:contextualSpacing/>
              <w:textAlignment w:val="bottom"/>
              <w:rPr>
                <w:rFonts w:ascii="宋体" w:hAnsi="宋体" w:cs="宋体"/>
                <w:szCs w:val="24"/>
              </w:rPr>
            </w:pPr>
            <w:r>
              <w:rPr>
                <w:rFonts w:ascii="宋体" w:hAnsi="宋体" w:cs="宋体" w:hint="eastAsia"/>
                <w:szCs w:val="24"/>
              </w:rPr>
              <w:t>（2）</w:t>
            </w:r>
            <w:r>
              <w:rPr>
                <w:rFonts w:ascii="宋体" w:hAnsi="宋体" w:cs="宋体" w:hint="eastAsia"/>
                <w:b/>
                <w:kern w:val="0"/>
                <w:szCs w:val="24"/>
              </w:rPr>
              <w:t>将在政采云平台上最后生成的具备电子签章的备份电子标文件1份 。</w:t>
            </w:r>
            <w:r>
              <w:rPr>
                <w:rFonts w:ascii="宋体" w:hAnsi="宋体" w:cs="宋体" w:hint="eastAsia"/>
                <w:b/>
                <w:bCs/>
                <w:szCs w:val="24"/>
              </w:rPr>
              <w:t>（</w:t>
            </w:r>
            <w:r>
              <w:rPr>
                <w:rFonts w:ascii="宋体" w:hAnsi="宋体" w:cs="宋体" w:hint="eastAsia"/>
                <w:b/>
                <w:szCs w:val="24"/>
              </w:rPr>
              <w:t>光盘或U盘上应当用不褪色墨水笔注明投标人名称、项目名称以及法定代表人或其委托代理人签名，投标人应当确保电子光盘或U盘能够打开运行并正常使用）</w:t>
            </w:r>
            <w:r>
              <w:rPr>
                <w:rFonts w:hAnsi="宋体" w:hint="eastAsia"/>
                <w:szCs w:val="24"/>
              </w:rPr>
              <w:t>装袋密封后邮寄或直接送达至</w:t>
            </w:r>
            <w:r>
              <w:rPr>
                <w:rFonts w:ascii="宋体" w:hAnsi="宋体" w:cs="宋体" w:hint="eastAsia"/>
              </w:rPr>
              <w:t>嘉兴市建新工程造价咨询事务所有限公司</w:t>
            </w:r>
            <w:r>
              <w:rPr>
                <w:rFonts w:hAnsi="宋体" w:hint="eastAsia"/>
                <w:szCs w:val="24"/>
              </w:rPr>
              <w:t>，密封袋上有接缝处均需加盖单位公章和法定代表人印章（送达地址：</w:t>
            </w:r>
            <w:r>
              <w:rPr>
                <w:rFonts w:ascii="宋体" w:hAnsi="宋体" w:cs="宋体" w:hint="eastAsia"/>
                <w:szCs w:val="24"/>
              </w:rPr>
              <w:t>嘉善县罗星街道乔克国贸中心2-1407室</w:t>
            </w:r>
            <w:r>
              <w:rPr>
                <w:rFonts w:hAnsi="宋体" w:hint="eastAsia"/>
                <w:szCs w:val="24"/>
              </w:rPr>
              <w:t>，收件人：徐坤梅，联系电话：</w:t>
            </w:r>
            <w:r>
              <w:rPr>
                <w:rFonts w:ascii="宋体" w:hAnsi="宋体" w:cs="宋体" w:hint="eastAsia"/>
                <w:szCs w:val="24"/>
              </w:rPr>
              <w:t>0573-84020980</w:t>
            </w:r>
            <w:r>
              <w:rPr>
                <w:rFonts w:hAnsi="宋体" w:hint="eastAsia"/>
                <w:szCs w:val="24"/>
              </w:rPr>
              <w:t>）</w:t>
            </w:r>
          </w:p>
        </w:tc>
      </w:tr>
      <w:tr w:rsidR="005835F8">
        <w:trPr>
          <w:trHeight w:val="737"/>
          <w:jc w:val="center"/>
        </w:trPr>
        <w:tc>
          <w:tcPr>
            <w:tcW w:w="808" w:type="dxa"/>
            <w:tcBorders>
              <w:top w:val="single" w:sz="4" w:space="0" w:color="auto"/>
              <w:bottom w:val="single" w:sz="4" w:space="0" w:color="auto"/>
              <w:right w:val="single" w:sz="4" w:space="0" w:color="auto"/>
            </w:tcBorders>
            <w:vAlign w:val="center"/>
          </w:tcPr>
          <w:p w:rsidR="005835F8" w:rsidRDefault="0022233A">
            <w:pPr>
              <w:snapToGrid w:val="0"/>
              <w:ind w:firstLineChars="0" w:firstLine="0"/>
              <w:jc w:val="center"/>
              <w:rPr>
                <w:rFonts w:ascii="宋体" w:hAnsi="宋体" w:cs="宋体"/>
                <w:color w:val="000000"/>
                <w:szCs w:val="24"/>
              </w:rPr>
            </w:pPr>
            <w:r>
              <w:rPr>
                <w:rFonts w:ascii="宋体" w:hAnsi="宋体" w:cs="宋体" w:hint="eastAsia"/>
                <w:color w:val="000000"/>
                <w:szCs w:val="24"/>
              </w:rPr>
              <w:t>6</w:t>
            </w:r>
          </w:p>
        </w:tc>
        <w:tc>
          <w:tcPr>
            <w:tcW w:w="1936" w:type="dxa"/>
            <w:tcBorders>
              <w:top w:val="single" w:sz="4" w:space="0" w:color="auto"/>
              <w:left w:val="single" w:sz="4" w:space="0" w:color="auto"/>
              <w:bottom w:val="single" w:sz="4" w:space="0" w:color="auto"/>
              <w:right w:val="single" w:sz="4" w:space="0" w:color="auto"/>
            </w:tcBorders>
            <w:vAlign w:val="center"/>
          </w:tcPr>
          <w:p w:rsidR="005835F8" w:rsidRDefault="0022233A">
            <w:pPr>
              <w:snapToGrid w:val="0"/>
              <w:spacing w:line="300" w:lineRule="auto"/>
              <w:ind w:firstLineChars="0" w:firstLine="0"/>
              <w:rPr>
                <w:rFonts w:ascii="宋体" w:hAnsi="宋体" w:cs="宋体"/>
                <w:color w:val="000000"/>
                <w:szCs w:val="24"/>
              </w:rPr>
            </w:pPr>
            <w:r>
              <w:rPr>
                <w:rFonts w:ascii="宋体" w:hAnsi="宋体" w:cs="宋体" w:hint="eastAsia"/>
                <w:color w:val="000000"/>
                <w:szCs w:val="24"/>
              </w:rPr>
              <w:t>上传电子投标文件时间</w:t>
            </w:r>
          </w:p>
        </w:tc>
        <w:tc>
          <w:tcPr>
            <w:tcW w:w="7060" w:type="dxa"/>
            <w:tcBorders>
              <w:top w:val="single" w:sz="4" w:space="0" w:color="auto"/>
              <w:left w:val="single" w:sz="4" w:space="0" w:color="auto"/>
              <w:bottom w:val="single" w:sz="4" w:space="0" w:color="auto"/>
            </w:tcBorders>
            <w:vAlign w:val="center"/>
          </w:tcPr>
          <w:p w:rsidR="005835F8" w:rsidRDefault="0022233A" w:rsidP="000A5ED5">
            <w:pPr>
              <w:snapToGrid w:val="0"/>
              <w:spacing w:line="300" w:lineRule="auto"/>
              <w:ind w:firstLineChars="0" w:firstLine="0"/>
              <w:rPr>
                <w:rFonts w:ascii="宋体" w:hAnsi="宋体" w:cs="宋体"/>
                <w:szCs w:val="24"/>
              </w:rPr>
            </w:pPr>
            <w:r>
              <w:rPr>
                <w:rFonts w:ascii="宋体" w:hAnsi="宋体" w:cs="宋体" w:hint="eastAsia"/>
                <w:szCs w:val="24"/>
              </w:rPr>
              <w:t>2022年</w:t>
            </w:r>
            <w:r>
              <w:rPr>
                <w:rFonts w:ascii="宋体" w:hAnsi="宋体" w:cs="宋体"/>
                <w:szCs w:val="24"/>
              </w:rPr>
              <w:t>7</w:t>
            </w:r>
            <w:r>
              <w:rPr>
                <w:rFonts w:ascii="宋体" w:hAnsi="宋体" w:cs="宋体" w:hint="eastAsia"/>
                <w:szCs w:val="24"/>
              </w:rPr>
              <w:t>月</w:t>
            </w:r>
            <w:r w:rsidR="000A5ED5">
              <w:rPr>
                <w:rFonts w:ascii="宋体" w:hAnsi="宋体" w:cs="宋体"/>
                <w:szCs w:val="24"/>
              </w:rPr>
              <w:t>22</w:t>
            </w:r>
            <w:r>
              <w:rPr>
                <w:rFonts w:ascii="宋体" w:hAnsi="宋体" w:cs="宋体" w:hint="eastAsia"/>
                <w:szCs w:val="24"/>
              </w:rPr>
              <w:t>日14：</w:t>
            </w:r>
            <w:r>
              <w:rPr>
                <w:rFonts w:ascii="宋体" w:hAnsi="宋体" w:cs="宋体"/>
                <w:szCs w:val="24"/>
              </w:rPr>
              <w:t>30</w:t>
            </w:r>
            <w:r>
              <w:rPr>
                <w:rFonts w:ascii="宋体" w:hAnsi="宋体" w:cs="宋体" w:hint="eastAsia"/>
                <w:szCs w:val="24"/>
              </w:rPr>
              <w:t>前在“政采云”上自行加密上传电子投标文件，逾期上传或未按要求上传的投标文件将予以拒收。</w:t>
            </w:r>
          </w:p>
        </w:tc>
      </w:tr>
      <w:tr w:rsidR="005835F8">
        <w:trPr>
          <w:trHeight w:val="737"/>
          <w:jc w:val="center"/>
        </w:trPr>
        <w:tc>
          <w:tcPr>
            <w:tcW w:w="808" w:type="dxa"/>
            <w:tcBorders>
              <w:top w:val="single" w:sz="4" w:space="0" w:color="auto"/>
              <w:bottom w:val="single" w:sz="4" w:space="0" w:color="auto"/>
              <w:right w:val="single" w:sz="4" w:space="0" w:color="auto"/>
            </w:tcBorders>
            <w:vAlign w:val="center"/>
          </w:tcPr>
          <w:p w:rsidR="005835F8" w:rsidRDefault="0022233A">
            <w:pPr>
              <w:snapToGrid w:val="0"/>
              <w:ind w:firstLineChars="0" w:firstLine="0"/>
              <w:jc w:val="center"/>
              <w:rPr>
                <w:rFonts w:ascii="宋体" w:hAnsi="宋体" w:cs="宋体"/>
                <w:color w:val="000000"/>
                <w:szCs w:val="24"/>
              </w:rPr>
            </w:pPr>
            <w:r>
              <w:rPr>
                <w:rFonts w:ascii="宋体" w:hAnsi="宋体" w:cs="宋体" w:hint="eastAsia"/>
                <w:color w:val="000000"/>
                <w:szCs w:val="24"/>
              </w:rPr>
              <w:t>7</w:t>
            </w:r>
          </w:p>
        </w:tc>
        <w:tc>
          <w:tcPr>
            <w:tcW w:w="1936" w:type="dxa"/>
            <w:tcBorders>
              <w:top w:val="single" w:sz="4" w:space="0" w:color="auto"/>
              <w:left w:val="single" w:sz="4" w:space="0" w:color="auto"/>
              <w:bottom w:val="single" w:sz="4" w:space="0" w:color="auto"/>
              <w:right w:val="single" w:sz="4" w:space="0" w:color="auto"/>
            </w:tcBorders>
            <w:vAlign w:val="center"/>
          </w:tcPr>
          <w:p w:rsidR="005835F8" w:rsidRDefault="0022233A">
            <w:pPr>
              <w:snapToGrid w:val="0"/>
              <w:spacing w:line="300" w:lineRule="auto"/>
              <w:ind w:firstLineChars="0" w:firstLine="0"/>
              <w:rPr>
                <w:rFonts w:ascii="宋体" w:hAnsi="宋体" w:cs="宋体"/>
                <w:color w:val="000000"/>
                <w:szCs w:val="24"/>
              </w:rPr>
            </w:pPr>
            <w:r>
              <w:rPr>
                <w:rFonts w:ascii="宋体" w:hAnsi="宋体" w:cs="宋体" w:hint="eastAsia"/>
                <w:color w:val="000000"/>
                <w:szCs w:val="24"/>
              </w:rPr>
              <w:t>开标地点</w:t>
            </w:r>
          </w:p>
        </w:tc>
        <w:tc>
          <w:tcPr>
            <w:tcW w:w="7060" w:type="dxa"/>
            <w:tcBorders>
              <w:top w:val="single" w:sz="4" w:space="0" w:color="auto"/>
              <w:left w:val="single" w:sz="4" w:space="0" w:color="auto"/>
              <w:bottom w:val="single" w:sz="4" w:space="0" w:color="auto"/>
            </w:tcBorders>
            <w:vAlign w:val="center"/>
          </w:tcPr>
          <w:p w:rsidR="005835F8" w:rsidRDefault="0022233A">
            <w:pPr>
              <w:spacing w:line="300" w:lineRule="auto"/>
              <w:ind w:firstLineChars="0" w:firstLine="0"/>
              <w:rPr>
                <w:rFonts w:ascii="宋体" w:hAnsi="宋体" w:cs="宋体"/>
                <w:szCs w:val="24"/>
              </w:rPr>
            </w:pPr>
            <w:r>
              <w:rPr>
                <w:rFonts w:ascii="宋体" w:hAnsi="宋体" w:cs="宋体" w:hint="eastAsia"/>
                <w:szCs w:val="24"/>
              </w:rPr>
              <w:t>嘉善县罗星街道乔克国贸中心2-1410开标室开标。</w:t>
            </w:r>
          </w:p>
          <w:p w:rsidR="005835F8" w:rsidRDefault="0022233A" w:rsidP="000A5ED5">
            <w:pPr>
              <w:snapToGrid w:val="0"/>
              <w:spacing w:line="300" w:lineRule="auto"/>
              <w:ind w:firstLineChars="0" w:firstLine="0"/>
              <w:rPr>
                <w:rFonts w:ascii="宋体" w:hAnsi="宋体" w:cs="宋体"/>
                <w:szCs w:val="24"/>
              </w:rPr>
            </w:pPr>
            <w:r>
              <w:rPr>
                <w:rFonts w:ascii="宋体" w:hAnsi="宋体" w:cs="宋体" w:hint="eastAsia"/>
                <w:b/>
                <w:szCs w:val="24"/>
              </w:rPr>
              <w:t>投标人无需到开标现场，只需准时在线参加。开标时间后半小时小时内（2022年</w:t>
            </w:r>
            <w:r>
              <w:rPr>
                <w:rFonts w:ascii="宋体" w:hAnsi="宋体" w:cs="宋体"/>
                <w:b/>
                <w:szCs w:val="24"/>
              </w:rPr>
              <w:t>7</w:t>
            </w:r>
            <w:r>
              <w:rPr>
                <w:rFonts w:ascii="宋体" w:hAnsi="宋体" w:cs="宋体" w:hint="eastAsia"/>
                <w:b/>
                <w:szCs w:val="24"/>
              </w:rPr>
              <w:t>月</w:t>
            </w:r>
            <w:r w:rsidR="000A5ED5">
              <w:rPr>
                <w:rFonts w:ascii="宋体" w:hAnsi="宋体" w:cs="宋体"/>
                <w:b/>
                <w:szCs w:val="24"/>
              </w:rPr>
              <w:t>22</w:t>
            </w:r>
            <w:r>
              <w:rPr>
                <w:rFonts w:ascii="宋体" w:hAnsi="宋体" w:cs="宋体" w:hint="eastAsia"/>
                <w:b/>
                <w:szCs w:val="24"/>
              </w:rPr>
              <w:t>日1</w:t>
            </w:r>
            <w:r>
              <w:rPr>
                <w:rFonts w:ascii="宋体" w:hAnsi="宋体" w:cs="宋体"/>
                <w:b/>
                <w:szCs w:val="24"/>
              </w:rPr>
              <w:t>5</w:t>
            </w:r>
            <w:r>
              <w:rPr>
                <w:rFonts w:ascii="宋体" w:hAnsi="宋体" w:cs="宋体" w:hint="eastAsia"/>
                <w:b/>
                <w:szCs w:val="24"/>
              </w:rPr>
              <w:t>：</w:t>
            </w:r>
            <w:r>
              <w:rPr>
                <w:rFonts w:ascii="宋体" w:hAnsi="宋体" w:cs="宋体"/>
                <w:b/>
                <w:szCs w:val="24"/>
              </w:rPr>
              <w:t>0</w:t>
            </w:r>
            <w:r>
              <w:rPr>
                <w:rFonts w:ascii="宋体" w:hAnsi="宋体" w:cs="宋体" w:hint="eastAsia"/>
                <w:b/>
                <w:szCs w:val="24"/>
              </w:rPr>
              <w:t>0前）投标可以登录“政采云”平台，用“项目采购-开标评标”功能进行解密投标文件。若投标人在规定时间内无法解密或解密失败，将导致投标无效或失败。</w:t>
            </w:r>
          </w:p>
        </w:tc>
      </w:tr>
      <w:tr w:rsidR="005835F8">
        <w:trPr>
          <w:trHeight w:val="454"/>
          <w:jc w:val="center"/>
        </w:trPr>
        <w:tc>
          <w:tcPr>
            <w:tcW w:w="808" w:type="dxa"/>
            <w:tcBorders>
              <w:top w:val="single" w:sz="4" w:space="0" w:color="auto"/>
              <w:bottom w:val="single" w:sz="4" w:space="0" w:color="auto"/>
              <w:right w:val="single" w:sz="4" w:space="0" w:color="auto"/>
            </w:tcBorders>
            <w:vAlign w:val="center"/>
          </w:tcPr>
          <w:p w:rsidR="005835F8" w:rsidRDefault="0022233A">
            <w:pPr>
              <w:snapToGrid w:val="0"/>
              <w:ind w:firstLineChars="0" w:firstLine="0"/>
              <w:jc w:val="center"/>
              <w:rPr>
                <w:rFonts w:ascii="宋体" w:hAnsi="宋体" w:cs="宋体"/>
                <w:color w:val="000000"/>
                <w:szCs w:val="24"/>
              </w:rPr>
            </w:pPr>
            <w:r>
              <w:rPr>
                <w:rFonts w:ascii="宋体" w:hAnsi="宋体" w:cs="宋体" w:hint="eastAsia"/>
                <w:color w:val="000000"/>
                <w:szCs w:val="24"/>
              </w:rPr>
              <w:t>8</w:t>
            </w:r>
          </w:p>
        </w:tc>
        <w:tc>
          <w:tcPr>
            <w:tcW w:w="1936" w:type="dxa"/>
            <w:tcBorders>
              <w:top w:val="single" w:sz="4" w:space="0" w:color="auto"/>
              <w:left w:val="single" w:sz="4" w:space="0" w:color="auto"/>
              <w:bottom w:val="single" w:sz="4" w:space="0" w:color="auto"/>
              <w:right w:val="single" w:sz="4" w:space="0" w:color="auto"/>
            </w:tcBorders>
            <w:vAlign w:val="center"/>
          </w:tcPr>
          <w:p w:rsidR="005835F8" w:rsidRDefault="0022233A">
            <w:pPr>
              <w:autoSpaceDE w:val="0"/>
              <w:autoSpaceDN w:val="0"/>
              <w:snapToGrid w:val="0"/>
              <w:spacing w:line="300" w:lineRule="auto"/>
              <w:ind w:firstLineChars="0" w:firstLine="0"/>
              <w:textAlignment w:val="bottom"/>
              <w:rPr>
                <w:rFonts w:ascii="宋体" w:hAnsi="宋体" w:cs="宋体"/>
                <w:color w:val="000000"/>
                <w:szCs w:val="24"/>
              </w:rPr>
            </w:pPr>
            <w:r>
              <w:rPr>
                <w:rFonts w:ascii="宋体" w:hAnsi="宋体" w:cs="宋体" w:hint="eastAsia"/>
                <w:color w:val="000000"/>
                <w:szCs w:val="24"/>
              </w:rPr>
              <w:t>评标办法及评分标准</w:t>
            </w:r>
          </w:p>
        </w:tc>
        <w:tc>
          <w:tcPr>
            <w:tcW w:w="7060" w:type="dxa"/>
            <w:tcBorders>
              <w:top w:val="single" w:sz="4" w:space="0" w:color="auto"/>
              <w:left w:val="single" w:sz="4" w:space="0" w:color="auto"/>
              <w:bottom w:val="single" w:sz="4" w:space="0" w:color="auto"/>
            </w:tcBorders>
            <w:vAlign w:val="center"/>
          </w:tcPr>
          <w:p w:rsidR="005835F8" w:rsidRDefault="0022233A">
            <w:pPr>
              <w:autoSpaceDE w:val="0"/>
              <w:autoSpaceDN w:val="0"/>
              <w:snapToGrid w:val="0"/>
              <w:spacing w:line="300" w:lineRule="auto"/>
              <w:ind w:firstLineChars="0" w:firstLine="0"/>
              <w:textAlignment w:val="bottom"/>
              <w:rPr>
                <w:rFonts w:ascii="宋体" w:hAnsi="宋体" w:cs="宋体"/>
                <w:b/>
                <w:bCs/>
                <w:color w:val="000000"/>
                <w:szCs w:val="24"/>
              </w:rPr>
            </w:pPr>
            <w:r>
              <w:rPr>
                <w:rFonts w:ascii="宋体" w:hAnsi="宋体" w:cs="宋体" w:hint="eastAsia"/>
                <w:b/>
                <w:bCs/>
                <w:color w:val="000000"/>
                <w:kern w:val="0"/>
                <w:szCs w:val="24"/>
              </w:rPr>
              <w:t>综合评分法，详见采购文件第四章。</w:t>
            </w:r>
          </w:p>
        </w:tc>
      </w:tr>
      <w:tr w:rsidR="005835F8">
        <w:trPr>
          <w:trHeight w:val="146"/>
          <w:jc w:val="center"/>
        </w:trPr>
        <w:tc>
          <w:tcPr>
            <w:tcW w:w="808" w:type="dxa"/>
            <w:tcBorders>
              <w:top w:val="single" w:sz="4" w:space="0" w:color="auto"/>
              <w:bottom w:val="single" w:sz="4" w:space="0" w:color="auto"/>
              <w:right w:val="single" w:sz="4" w:space="0" w:color="auto"/>
            </w:tcBorders>
            <w:vAlign w:val="center"/>
          </w:tcPr>
          <w:p w:rsidR="005835F8" w:rsidRDefault="0022233A">
            <w:pPr>
              <w:snapToGrid w:val="0"/>
              <w:ind w:firstLineChars="0" w:firstLine="0"/>
              <w:jc w:val="center"/>
              <w:rPr>
                <w:rFonts w:ascii="宋体" w:hAnsi="宋体" w:cs="宋体"/>
                <w:color w:val="000000"/>
                <w:szCs w:val="24"/>
              </w:rPr>
            </w:pPr>
            <w:r>
              <w:rPr>
                <w:rFonts w:ascii="宋体" w:hAnsi="宋体" w:cs="宋体" w:hint="eastAsia"/>
                <w:color w:val="000000"/>
                <w:szCs w:val="24"/>
              </w:rPr>
              <w:t>9</w:t>
            </w:r>
          </w:p>
        </w:tc>
        <w:tc>
          <w:tcPr>
            <w:tcW w:w="1936" w:type="dxa"/>
            <w:tcBorders>
              <w:top w:val="single" w:sz="4" w:space="0" w:color="auto"/>
              <w:left w:val="single" w:sz="4" w:space="0" w:color="auto"/>
              <w:bottom w:val="single" w:sz="4" w:space="0" w:color="auto"/>
              <w:right w:val="single" w:sz="4" w:space="0" w:color="auto"/>
            </w:tcBorders>
            <w:vAlign w:val="center"/>
          </w:tcPr>
          <w:p w:rsidR="005835F8" w:rsidRDefault="0022233A">
            <w:pPr>
              <w:autoSpaceDE w:val="0"/>
              <w:autoSpaceDN w:val="0"/>
              <w:snapToGrid w:val="0"/>
              <w:spacing w:line="300" w:lineRule="auto"/>
              <w:ind w:firstLineChars="0" w:firstLine="0"/>
              <w:textAlignment w:val="bottom"/>
              <w:rPr>
                <w:rFonts w:ascii="宋体" w:hAnsi="宋体" w:cs="宋体"/>
                <w:color w:val="000000"/>
                <w:szCs w:val="24"/>
              </w:rPr>
            </w:pPr>
            <w:r>
              <w:rPr>
                <w:rFonts w:ascii="宋体" w:hAnsi="宋体" w:cs="宋体" w:hint="eastAsia"/>
                <w:color w:val="000000"/>
                <w:szCs w:val="24"/>
              </w:rPr>
              <w:t>中标公告及中标通知书</w:t>
            </w:r>
          </w:p>
        </w:tc>
        <w:tc>
          <w:tcPr>
            <w:tcW w:w="7060" w:type="dxa"/>
            <w:tcBorders>
              <w:top w:val="single" w:sz="4" w:space="0" w:color="auto"/>
              <w:left w:val="single" w:sz="4" w:space="0" w:color="auto"/>
              <w:bottom w:val="single" w:sz="4" w:space="0" w:color="auto"/>
            </w:tcBorders>
            <w:vAlign w:val="center"/>
          </w:tcPr>
          <w:p w:rsidR="005835F8" w:rsidRDefault="0022233A">
            <w:pPr>
              <w:wordWrap w:val="0"/>
              <w:autoSpaceDE w:val="0"/>
              <w:autoSpaceDN w:val="0"/>
              <w:snapToGrid w:val="0"/>
              <w:spacing w:line="300" w:lineRule="auto"/>
              <w:ind w:firstLineChars="0" w:firstLine="0"/>
              <w:textAlignment w:val="bottom"/>
              <w:rPr>
                <w:rFonts w:ascii="宋体" w:hAnsi="宋体" w:cs="宋体"/>
                <w:color w:val="000000"/>
                <w:szCs w:val="24"/>
              </w:rPr>
            </w:pPr>
            <w:r>
              <w:rPr>
                <w:rFonts w:ascii="宋体" w:hAnsi="宋体" w:cs="宋体" w:hint="eastAsia"/>
              </w:rPr>
              <w:t>中标供应商确定之日起2个工作日内</w:t>
            </w:r>
            <w:r>
              <w:rPr>
                <w:rFonts w:ascii="宋体" w:hAnsi="宋体" w:cs="宋体" w:hint="eastAsia"/>
                <w:color w:val="000000"/>
                <w:szCs w:val="24"/>
              </w:rPr>
              <w:t>，中标公告发布于浙江政府采购网(</w:t>
            </w:r>
            <w:hyperlink r:id="rId45" w:history="1">
              <w:r>
                <w:rPr>
                  <w:rStyle w:val="aff6"/>
                  <w:rFonts w:ascii="宋体" w:hAnsi="宋体" w:cs="宋体"/>
                  <w:szCs w:val="24"/>
                </w:rPr>
                <w:t>http://zfcg.czt.zj.gov.cn/</w:t>
              </w:r>
            </w:hyperlink>
            <w:r>
              <w:rPr>
                <w:rFonts w:ascii="宋体" w:hAnsi="宋体" w:cs="宋体" w:hint="eastAsia"/>
                <w:color w:val="000000"/>
                <w:szCs w:val="24"/>
              </w:rPr>
              <w:t>)，</w:t>
            </w:r>
            <w:r>
              <w:rPr>
                <w:rFonts w:ascii="宋体" w:hAnsi="宋体" w:cs="宋体" w:hint="eastAsia"/>
              </w:rPr>
              <w:t>中标公告期限为1个工作日</w:t>
            </w:r>
            <w:r>
              <w:rPr>
                <w:rFonts w:ascii="宋体" w:hAnsi="宋体" w:cs="宋体" w:hint="eastAsia"/>
                <w:color w:val="000000"/>
                <w:szCs w:val="24"/>
              </w:rPr>
              <w:t>。</w:t>
            </w:r>
            <w:r>
              <w:rPr>
                <w:rFonts w:ascii="宋体" w:hAnsi="宋体" w:cs="宋体" w:hint="eastAsia"/>
                <w:color w:val="000000"/>
              </w:rPr>
              <w:t>在公告中标结果的同时，向中标人发出中标通知书。</w:t>
            </w:r>
          </w:p>
        </w:tc>
      </w:tr>
      <w:tr w:rsidR="005835F8">
        <w:trPr>
          <w:trHeight w:val="510"/>
          <w:jc w:val="center"/>
        </w:trPr>
        <w:tc>
          <w:tcPr>
            <w:tcW w:w="808" w:type="dxa"/>
            <w:tcBorders>
              <w:top w:val="single" w:sz="4" w:space="0" w:color="auto"/>
              <w:bottom w:val="single" w:sz="4" w:space="0" w:color="auto"/>
              <w:right w:val="single" w:sz="4" w:space="0" w:color="auto"/>
            </w:tcBorders>
            <w:vAlign w:val="center"/>
          </w:tcPr>
          <w:p w:rsidR="005835F8" w:rsidRDefault="0022233A">
            <w:pPr>
              <w:snapToGrid w:val="0"/>
              <w:ind w:firstLineChars="0" w:firstLine="0"/>
              <w:jc w:val="center"/>
              <w:rPr>
                <w:rFonts w:ascii="宋体" w:hAnsi="宋体" w:cs="宋体"/>
                <w:color w:val="000000"/>
                <w:szCs w:val="24"/>
              </w:rPr>
            </w:pPr>
            <w:r>
              <w:rPr>
                <w:rFonts w:ascii="宋体" w:hAnsi="宋体" w:cs="宋体" w:hint="eastAsia"/>
                <w:color w:val="000000"/>
                <w:szCs w:val="24"/>
              </w:rPr>
              <w:t>10</w:t>
            </w:r>
          </w:p>
        </w:tc>
        <w:tc>
          <w:tcPr>
            <w:tcW w:w="1936" w:type="dxa"/>
            <w:tcBorders>
              <w:top w:val="single" w:sz="4" w:space="0" w:color="auto"/>
              <w:left w:val="single" w:sz="4" w:space="0" w:color="auto"/>
              <w:bottom w:val="single" w:sz="4" w:space="0" w:color="auto"/>
              <w:right w:val="single" w:sz="4" w:space="0" w:color="auto"/>
            </w:tcBorders>
            <w:vAlign w:val="center"/>
          </w:tcPr>
          <w:p w:rsidR="005835F8" w:rsidRDefault="0022233A">
            <w:pPr>
              <w:autoSpaceDE w:val="0"/>
              <w:autoSpaceDN w:val="0"/>
              <w:snapToGrid w:val="0"/>
              <w:spacing w:line="300" w:lineRule="auto"/>
              <w:ind w:firstLineChars="0" w:firstLine="0"/>
              <w:textAlignment w:val="bottom"/>
              <w:rPr>
                <w:rFonts w:ascii="宋体" w:hAnsi="宋体" w:cs="宋体"/>
                <w:color w:val="000000"/>
                <w:szCs w:val="24"/>
              </w:rPr>
            </w:pPr>
            <w:r>
              <w:rPr>
                <w:rFonts w:ascii="宋体" w:hAnsi="宋体" w:cs="宋体" w:hint="eastAsia"/>
                <w:color w:val="000000"/>
                <w:szCs w:val="24"/>
              </w:rPr>
              <w:t>签订合同</w:t>
            </w:r>
          </w:p>
        </w:tc>
        <w:tc>
          <w:tcPr>
            <w:tcW w:w="7060" w:type="dxa"/>
            <w:tcBorders>
              <w:top w:val="single" w:sz="4" w:space="0" w:color="auto"/>
              <w:left w:val="single" w:sz="4" w:space="0" w:color="auto"/>
              <w:bottom w:val="single" w:sz="4" w:space="0" w:color="auto"/>
            </w:tcBorders>
            <w:vAlign w:val="center"/>
          </w:tcPr>
          <w:p w:rsidR="005835F8" w:rsidRDefault="0022233A">
            <w:pPr>
              <w:autoSpaceDE w:val="0"/>
              <w:autoSpaceDN w:val="0"/>
              <w:snapToGrid w:val="0"/>
              <w:spacing w:line="300" w:lineRule="auto"/>
              <w:ind w:firstLineChars="0" w:firstLine="0"/>
              <w:textAlignment w:val="bottom"/>
              <w:rPr>
                <w:rFonts w:ascii="宋体" w:hAnsi="宋体" w:cs="宋体"/>
                <w:color w:val="000000"/>
                <w:szCs w:val="24"/>
              </w:rPr>
            </w:pPr>
            <w:r>
              <w:rPr>
                <w:rFonts w:ascii="宋体" w:hAnsi="宋体" w:cs="宋体" w:hint="eastAsia"/>
                <w:color w:val="000000"/>
                <w:szCs w:val="24"/>
              </w:rPr>
              <w:t>中标通知书发出后</w:t>
            </w:r>
            <w:r>
              <w:rPr>
                <w:rFonts w:ascii="宋体" w:hAnsi="宋体" w:cs="宋体" w:hint="eastAsia"/>
                <w:bCs/>
                <w:color w:val="000000"/>
                <w:szCs w:val="24"/>
              </w:rPr>
              <w:t>30</w:t>
            </w:r>
            <w:r>
              <w:rPr>
                <w:rFonts w:ascii="宋体" w:hAnsi="宋体" w:cs="宋体" w:hint="eastAsia"/>
                <w:color w:val="000000"/>
                <w:szCs w:val="24"/>
              </w:rPr>
              <w:t>天内。</w:t>
            </w:r>
          </w:p>
        </w:tc>
      </w:tr>
      <w:tr w:rsidR="005835F8">
        <w:trPr>
          <w:trHeight w:val="1299"/>
          <w:jc w:val="center"/>
        </w:trPr>
        <w:tc>
          <w:tcPr>
            <w:tcW w:w="808" w:type="dxa"/>
            <w:tcBorders>
              <w:top w:val="single" w:sz="4" w:space="0" w:color="auto"/>
              <w:bottom w:val="single" w:sz="4" w:space="0" w:color="auto"/>
              <w:right w:val="single" w:sz="4" w:space="0" w:color="auto"/>
            </w:tcBorders>
            <w:vAlign w:val="center"/>
          </w:tcPr>
          <w:p w:rsidR="005835F8" w:rsidRDefault="0022233A">
            <w:pPr>
              <w:snapToGrid w:val="0"/>
              <w:ind w:firstLineChars="0" w:firstLine="0"/>
              <w:jc w:val="center"/>
              <w:rPr>
                <w:rFonts w:ascii="宋体" w:hAnsi="宋体" w:cs="宋体"/>
                <w:color w:val="000000"/>
                <w:szCs w:val="24"/>
              </w:rPr>
            </w:pPr>
            <w:r>
              <w:rPr>
                <w:rFonts w:ascii="宋体" w:hAnsi="宋体" w:cs="宋体" w:hint="eastAsia"/>
                <w:color w:val="000000"/>
                <w:szCs w:val="24"/>
              </w:rPr>
              <w:lastRenderedPageBreak/>
              <w:t>11</w:t>
            </w:r>
          </w:p>
        </w:tc>
        <w:tc>
          <w:tcPr>
            <w:tcW w:w="1936" w:type="dxa"/>
            <w:tcBorders>
              <w:top w:val="single" w:sz="4" w:space="0" w:color="auto"/>
              <w:left w:val="single" w:sz="4" w:space="0" w:color="auto"/>
              <w:bottom w:val="single" w:sz="4" w:space="0" w:color="auto"/>
              <w:right w:val="single" w:sz="4" w:space="0" w:color="auto"/>
            </w:tcBorders>
            <w:vAlign w:val="center"/>
          </w:tcPr>
          <w:p w:rsidR="005835F8" w:rsidRDefault="0022233A">
            <w:pPr>
              <w:autoSpaceDE w:val="0"/>
              <w:autoSpaceDN w:val="0"/>
              <w:snapToGrid w:val="0"/>
              <w:spacing w:line="300" w:lineRule="auto"/>
              <w:ind w:firstLineChars="0" w:firstLine="0"/>
              <w:textAlignment w:val="bottom"/>
              <w:rPr>
                <w:rFonts w:ascii="宋体" w:hAnsi="宋体" w:cs="宋体"/>
                <w:szCs w:val="24"/>
              </w:rPr>
            </w:pPr>
            <w:r>
              <w:rPr>
                <w:rFonts w:ascii="宋体" w:hAnsi="宋体" w:cs="宋体" w:hint="eastAsia"/>
                <w:szCs w:val="24"/>
              </w:rPr>
              <w:t>合同公告</w:t>
            </w:r>
          </w:p>
        </w:tc>
        <w:tc>
          <w:tcPr>
            <w:tcW w:w="7060" w:type="dxa"/>
            <w:tcBorders>
              <w:top w:val="single" w:sz="4" w:space="0" w:color="auto"/>
              <w:left w:val="single" w:sz="4" w:space="0" w:color="auto"/>
              <w:bottom w:val="single" w:sz="4" w:space="0" w:color="auto"/>
            </w:tcBorders>
            <w:vAlign w:val="center"/>
          </w:tcPr>
          <w:p w:rsidR="005835F8" w:rsidRDefault="0022233A">
            <w:pPr>
              <w:autoSpaceDE w:val="0"/>
              <w:autoSpaceDN w:val="0"/>
              <w:snapToGrid w:val="0"/>
              <w:spacing w:line="300" w:lineRule="auto"/>
              <w:ind w:firstLineChars="0" w:firstLine="0"/>
              <w:textAlignment w:val="bottom"/>
              <w:rPr>
                <w:rFonts w:ascii="宋体" w:hAnsi="宋体" w:cs="宋体"/>
                <w:szCs w:val="24"/>
              </w:rPr>
            </w:pPr>
            <w:r>
              <w:rPr>
                <w:rFonts w:ascii="宋体" w:hAnsi="宋体" w:cs="宋体" w:hint="eastAsia"/>
              </w:rPr>
              <w:t>本项目政府采购合同将于签订之日起2个工作日内发布于</w:t>
            </w:r>
            <w:r>
              <w:rPr>
                <w:rFonts w:ascii="宋体" w:hAnsi="宋体" w:cs="宋体" w:hint="eastAsia"/>
                <w:szCs w:val="24"/>
              </w:rPr>
              <w:t>浙江政府采购网(</w:t>
            </w:r>
            <w:hyperlink r:id="rId46" w:history="1">
              <w:r>
                <w:rPr>
                  <w:rStyle w:val="aff6"/>
                  <w:rFonts w:ascii="宋体" w:hAnsi="宋体" w:cs="宋体"/>
                  <w:color w:val="auto"/>
                  <w:szCs w:val="24"/>
                </w:rPr>
                <w:t>http://zfcg.czt.zj.gov.cn/</w:t>
              </w:r>
            </w:hyperlink>
            <w:r>
              <w:rPr>
                <w:rFonts w:ascii="宋体" w:hAnsi="宋体" w:cs="宋体" w:hint="eastAsia"/>
                <w:szCs w:val="24"/>
              </w:rPr>
              <w:t>)</w:t>
            </w:r>
            <w:r>
              <w:rPr>
                <w:rFonts w:ascii="宋体" w:hAnsi="宋体" w:cs="宋体" w:hint="eastAsia"/>
              </w:rPr>
              <w:t>，但政府采购合同中涉及国家秘密、商业秘密的内容除外。</w:t>
            </w:r>
          </w:p>
        </w:tc>
      </w:tr>
      <w:tr w:rsidR="005835F8">
        <w:trPr>
          <w:trHeight w:val="850"/>
          <w:jc w:val="center"/>
        </w:trPr>
        <w:tc>
          <w:tcPr>
            <w:tcW w:w="808" w:type="dxa"/>
            <w:tcBorders>
              <w:top w:val="single" w:sz="4" w:space="0" w:color="auto"/>
              <w:bottom w:val="single" w:sz="4" w:space="0" w:color="auto"/>
              <w:right w:val="single" w:sz="4" w:space="0" w:color="auto"/>
            </w:tcBorders>
            <w:vAlign w:val="center"/>
          </w:tcPr>
          <w:p w:rsidR="005835F8" w:rsidRDefault="0022233A">
            <w:pPr>
              <w:snapToGrid w:val="0"/>
              <w:ind w:firstLineChars="0" w:firstLine="0"/>
              <w:jc w:val="center"/>
              <w:rPr>
                <w:rFonts w:ascii="宋体" w:hAnsi="宋体" w:cs="宋体"/>
                <w:color w:val="000000"/>
                <w:szCs w:val="24"/>
              </w:rPr>
            </w:pPr>
            <w:r>
              <w:rPr>
                <w:rFonts w:ascii="宋体" w:hAnsi="宋体" w:cs="宋体" w:hint="eastAsia"/>
                <w:color w:val="000000"/>
                <w:szCs w:val="24"/>
              </w:rPr>
              <w:t>12</w:t>
            </w:r>
          </w:p>
        </w:tc>
        <w:tc>
          <w:tcPr>
            <w:tcW w:w="1936" w:type="dxa"/>
            <w:tcBorders>
              <w:top w:val="single" w:sz="4" w:space="0" w:color="auto"/>
              <w:left w:val="single" w:sz="4" w:space="0" w:color="auto"/>
              <w:bottom w:val="single" w:sz="4" w:space="0" w:color="auto"/>
              <w:right w:val="single" w:sz="4" w:space="0" w:color="auto"/>
            </w:tcBorders>
            <w:vAlign w:val="center"/>
          </w:tcPr>
          <w:p w:rsidR="005835F8" w:rsidRDefault="0022233A">
            <w:pPr>
              <w:autoSpaceDE w:val="0"/>
              <w:autoSpaceDN w:val="0"/>
              <w:snapToGrid w:val="0"/>
              <w:spacing w:line="300" w:lineRule="auto"/>
              <w:ind w:firstLineChars="0" w:firstLine="0"/>
              <w:textAlignment w:val="bottom"/>
              <w:rPr>
                <w:rFonts w:ascii="宋体" w:hAnsi="宋体" w:cs="宋体"/>
                <w:szCs w:val="24"/>
              </w:rPr>
            </w:pPr>
            <w:r>
              <w:rPr>
                <w:rFonts w:ascii="宋体" w:hAnsi="宋体" w:cs="宋体" w:hint="eastAsia"/>
                <w:szCs w:val="24"/>
              </w:rPr>
              <w:t>本项目预算</w:t>
            </w:r>
          </w:p>
        </w:tc>
        <w:tc>
          <w:tcPr>
            <w:tcW w:w="7060" w:type="dxa"/>
            <w:tcBorders>
              <w:top w:val="single" w:sz="4" w:space="0" w:color="auto"/>
              <w:left w:val="single" w:sz="4" w:space="0" w:color="auto"/>
              <w:bottom w:val="single" w:sz="4" w:space="0" w:color="auto"/>
            </w:tcBorders>
            <w:vAlign w:val="center"/>
          </w:tcPr>
          <w:p w:rsidR="005835F8" w:rsidRDefault="0022233A">
            <w:pPr>
              <w:autoSpaceDE w:val="0"/>
              <w:autoSpaceDN w:val="0"/>
              <w:snapToGrid w:val="0"/>
              <w:spacing w:line="300" w:lineRule="auto"/>
              <w:ind w:firstLineChars="0" w:firstLine="0"/>
              <w:textAlignment w:val="bottom"/>
              <w:rPr>
                <w:rFonts w:ascii="宋体" w:hAnsi="宋体" w:cs="宋体"/>
                <w:szCs w:val="24"/>
              </w:rPr>
            </w:pPr>
            <w:r>
              <w:rPr>
                <w:rFonts w:ascii="宋体" w:hAnsi="宋体" w:cs="宋体" w:hint="eastAsia"/>
                <w:szCs w:val="24"/>
              </w:rPr>
              <w:t>本项目预算价为人民币</w:t>
            </w:r>
            <w:r>
              <w:rPr>
                <w:rFonts w:ascii="宋体" w:hAnsi="宋体" w:cs="宋体" w:hint="eastAsia"/>
                <w:color w:val="000000" w:themeColor="text1"/>
                <w:szCs w:val="24"/>
              </w:rPr>
              <w:t>380.00</w:t>
            </w:r>
            <w:r>
              <w:rPr>
                <w:rFonts w:ascii="宋体" w:hAnsi="宋体" w:cs="宋体" w:hint="eastAsia"/>
                <w:szCs w:val="24"/>
              </w:rPr>
              <w:t>万元，采购上限价为人民币</w:t>
            </w:r>
            <w:r>
              <w:rPr>
                <w:rFonts w:ascii="宋体" w:hAnsi="宋体" w:cs="宋体"/>
                <w:color w:val="000000" w:themeColor="text1"/>
                <w:szCs w:val="24"/>
              </w:rPr>
              <w:t>380</w:t>
            </w:r>
            <w:r>
              <w:rPr>
                <w:rFonts w:ascii="宋体" w:hAnsi="宋体" w:cs="宋体" w:hint="eastAsia"/>
                <w:color w:val="000000" w:themeColor="text1"/>
                <w:szCs w:val="24"/>
              </w:rPr>
              <w:t>.</w:t>
            </w:r>
            <w:r>
              <w:rPr>
                <w:rFonts w:ascii="宋体" w:hAnsi="宋体" w:cs="宋体"/>
                <w:color w:val="000000" w:themeColor="text1"/>
                <w:szCs w:val="24"/>
              </w:rPr>
              <w:t>00</w:t>
            </w:r>
            <w:r>
              <w:rPr>
                <w:rFonts w:ascii="宋体" w:hAnsi="宋体" w:cs="宋体" w:hint="eastAsia"/>
                <w:szCs w:val="24"/>
              </w:rPr>
              <w:t>万元，超采购上限价的投标文件无效。</w:t>
            </w:r>
          </w:p>
        </w:tc>
      </w:tr>
      <w:tr w:rsidR="005835F8">
        <w:trPr>
          <w:trHeight w:val="794"/>
          <w:jc w:val="center"/>
        </w:trPr>
        <w:tc>
          <w:tcPr>
            <w:tcW w:w="808" w:type="dxa"/>
            <w:tcBorders>
              <w:top w:val="single" w:sz="4" w:space="0" w:color="auto"/>
              <w:bottom w:val="single" w:sz="4" w:space="0" w:color="auto"/>
              <w:right w:val="single" w:sz="4" w:space="0" w:color="auto"/>
            </w:tcBorders>
            <w:vAlign w:val="center"/>
          </w:tcPr>
          <w:p w:rsidR="005835F8" w:rsidRDefault="0022233A">
            <w:pPr>
              <w:snapToGrid w:val="0"/>
              <w:ind w:firstLineChars="0" w:firstLine="0"/>
              <w:jc w:val="center"/>
              <w:rPr>
                <w:rFonts w:ascii="宋体" w:hAnsi="宋体" w:cs="宋体"/>
                <w:color w:val="000000"/>
                <w:szCs w:val="24"/>
              </w:rPr>
            </w:pPr>
            <w:r>
              <w:rPr>
                <w:rFonts w:ascii="宋体" w:hAnsi="宋体" w:cs="宋体" w:hint="eastAsia"/>
                <w:color w:val="000000"/>
                <w:szCs w:val="24"/>
              </w:rPr>
              <w:t>13</w:t>
            </w:r>
          </w:p>
        </w:tc>
        <w:tc>
          <w:tcPr>
            <w:tcW w:w="1936" w:type="dxa"/>
            <w:tcBorders>
              <w:top w:val="single" w:sz="4" w:space="0" w:color="auto"/>
              <w:left w:val="single" w:sz="4" w:space="0" w:color="auto"/>
              <w:bottom w:val="single" w:sz="4" w:space="0" w:color="auto"/>
              <w:right w:val="single" w:sz="4" w:space="0" w:color="auto"/>
            </w:tcBorders>
            <w:vAlign w:val="center"/>
          </w:tcPr>
          <w:p w:rsidR="005835F8" w:rsidRDefault="0022233A">
            <w:pPr>
              <w:autoSpaceDE w:val="0"/>
              <w:autoSpaceDN w:val="0"/>
              <w:snapToGrid w:val="0"/>
              <w:spacing w:line="300" w:lineRule="auto"/>
              <w:ind w:firstLineChars="0" w:firstLine="0"/>
              <w:textAlignment w:val="bottom"/>
              <w:rPr>
                <w:rFonts w:ascii="宋体" w:hAnsi="宋体" w:cs="宋体"/>
                <w:szCs w:val="24"/>
              </w:rPr>
            </w:pPr>
            <w:r>
              <w:rPr>
                <w:rFonts w:ascii="宋体" w:hAnsi="宋体" w:cs="宋体" w:hint="eastAsia"/>
                <w:szCs w:val="24"/>
              </w:rPr>
              <w:t>履约保证金的收取及退还</w:t>
            </w:r>
          </w:p>
        </w:tc>
        <w:tc>
          <w:tcPr>
            <w:tcW w:w="7060" w:type="dxa"/>
            <w:tcBorders>
              <w:top w:val="single" w:sz="4" w:space="0" w:color="auto"/>
              <w:left w:val="single" w:sz="4" w:space="0" w:color="auto"/>
              <w:bottom w:val="single" w:sz="4" w:space="0" w:color="auto"/>
            </w:tcBorders>
            <w:vAlign w:val="center"/>
          </w:tcPr>
          <w:p w:rsidR="005835F8" w:rsidRDefault="0022233A">
            <w:pPr>
              <w:autoSpaceDE w:val="0"/>
              <w:autoSpaceDN w:val="0"/>
              <w:snapToGrid w:val="0"/>
              <w:spacing w:line="300" w:lineRule="auto"/>
              <w:ind w:firstLineChars="0" w:firstLine="0"/>
              <w:contextualSpacing/>
              <w:textAlignment w:val="bottom"/>
              <w:rPr>
                <w:rFonts w:ascii="宋体" w:hAnsi="宋体" w:cs="宋体"/>
                <w:szCs w:val="24"/>
              </w:rPr>
            </w:pPr>
            <w:r>
              <w:rPr>
                <w:rFonts w:ascii="宋体" w:hAnsi="宋体" w:cs="宋体" w:hint="eastAsia"/>
              </w:rPr>
              <w:t>项目实施前中标人向采购人交纳合同金额的2.</w:t>
            </w:r>
            <w:r>
              <w:rPr>
                <w:rFonts w:ascii="宋体" w:hAnsi="宋体" w:cs="宋体" w:hint="eastAsia"/>
                <w:szCs w:val="24"/>
              </w:rPr>
              <w:t>5%</w:t>
            </w:r>
            <w:r>
              <w:rPr>
                <w:rFonts w:ascii="宋体" w:hAnsi="宋体" w:cs="宋体" w:hint="eastAsia"/>
              </w:rPr>
              <w:t>作为履约保证金，项目验收合格后</w:t>
            </w:r>
            <w:r>
              <w:rPr>
                <w:rFonts w:ascii="宋体" w:hAnsi="宋体" w:cs="宋体" w:hint="eastAsia"/>
                <w:szCs w:val="24"/>
              </w:rPr>
              <w:t>一个月内无息退还</w:t>
            </w:r>
            <w:r>
              <w:rPr>
                <w:rFonts w:ascii="宋体" w:hAnsi="宋体" w:cs="宋体" w:hint="eastAsia"/>
              </w:rPr>
              <w:t>。供应商应当以支票、汇票、本票或者金融机构、担保机构出具的保函等非现金形式提交。</w:t>
            </w:r>
          </w:p>
        </w:tc>
      </w:tr>
      <w:tr w:rsidR="005835F8">
        <w:trPr>
          <w:trHeight w:val="510"/>
          <w:jc w:val="center"/>
        </w:trPr>
        <w:tc>
          <w:tcPr>
            <w:tcW w:w="808" w:type="dxa"/>
            <w:tcBorders>
              <w:top w:val="single" w:sz="4" w:space="0" w:color="auto"/>
              <w:bottom w:val="single" w:sz="4" w:space="0" w:color="auto"/>
              <w:right w:val="single" w:sz="4" w:space="0" w:color="auto"/>
            </w:tcBorders>
            <w:vAlign w:val="center"/>
          </w:tcPr>
          <w:p w:rsidR="005835F8" w:rsidRDefault="0022233A">
            <w:pPr>
              <w:snapToGrid w:val="0"/>
              <w:ind w:firstLineChars="0" w:firstLine="0"/>
              <w:jc w:val="center"/>
              <w:rPr>
                <w:rFonts w:ascii="宋体" w:hAnsi="宋体" w:cs="宋体"/>
                <w:color w:val="000000"/>
                <w:szCs w:val="24"/>
              </w:rPr>
            </w:pPr>
            <w:r>
              <w:rPr>
                <w:rFonts w:ascii="宋体" w:hAnsi="宋体" w:cs="宋体" w:hint="eastAsia"/>
                <w:color w:val="000000"/>
                <w:szCs w:val="24"/>
              </w:rPr>
              <w:t>14</w:t>
            </w:r>
          </w:p>
        </w:tc>
        <w:tc>
          <w:tcPr>
            <w:tcW w:w="1936" w:type="dxa"/>
            <w:tcBorders>
              <w:top w:val="single" w:sz="4" w:space="0" w:color="auto"/>
              <w:left w:val="single" w:sz="4" w:space="0" w:color="auto"/>
              <w:bottom w:val="single" w:sz="4" w:space="0" w:color="auto"/>
              <w:right w:val="single" w:sz="4" w:space="0" w:color="auto"/>
            </w:tcBorders>
            <w:vAlign w:val="center"/>
          </w:tcPr>
          <w:p w:rsidR="005835F8" w:rsidRDefault="0022233A">
            <w:pPr>
              <w:autoSpaceDE w:val="0"/>
              <w:autoSpaceDN w:val="0"/>
              <w:snapToGrid w:val="0"/>
              <w:spacing w:line="300" w:lineRule="auto"/>
              <w:ind w:firstLineChars="0" w:firstLine="0"/>
              <w:textAlignment w:val="bottom"/>
              <w:rPr>
                <w:rFonts w:ascii="宋体" w:hAnsi="宋体" w:cs="宋体"/>
                <w:szCs w:val="24"/>
              </w:rPr>
            </w:pPr>
            <w:r>
              <w:rPr>
                <w:rFonts w:ascii="宋体" w:hAnsi="宋体" w:cs="宋体" w:hint="eastAsia"/>
                <w:szCs w:val="24"/>
              </w:rPr>
              <w:t>采购资金来源</w:t>
            </w:r>
          </w:p>
        </w:tc>
        <w:tc>
          <w:tcPr>
            <w:tcW w:w="7060" w:type="dxa"/>
            <w:tcBorders>
              <w:top w:val="single" w:sz="4" w:space="0" w:color="auto"/>
              <w:left w:val="single" w:sz="4" w:space="0" w:color="auto"/>
              <w:bottom w:val="single" w:sz="4" w:space="0" w:color="auto"/>
            </w:tcBorders>
            <w:vAlign w:val="center"/>
          </w:tcPr>
          <w:p w:rsidR="005835F8" w:rsidRDefault="0022233A">
            <w:pPr>
              <w:autoSpaceDE w:val="0"/>
              <w:autoSpaceDN w:val="0"/>
              <w:snapToGrid w:val="0"/>
              <w:spacing w:line="300" w:lineRule="auto"/>
              <w:ind w:firstLineChars="0" w:firstLine="0"/>
              <w:contextualSpacing/>
              <w:textAlignment w:val="bottom"/>
              <w:rPr>
                <w:rFonts w:ascii="宋体" w:hAnsi="宋体" w:cs="宋体"/>
                <w:szCs w:val="24"/>
              </w:rPr>
            </w:pPr>
            <w:r>
              <w:rPr>
                <w:rFonts w:ascii="宋体" w:hAnsi="宋体" w:cs="宋体" w:hint="eastAsia"/>
                <w:szCs w:val="24"/>
              </w:rPr>
              <w:t>财政资金</w:t>
            </w:r>
          </w:p>
        </w:tc>
      </w:tr>
      <w:tr w:rsidR="005835F8">
        <w:trPr>
          <w:trHeight w:val="484"/>
          <w:jc w:val="center"/>
        </w:trPr>
        <w:tc>
          <w:tcPr>
            <w:tcW w:w="808" w:type="dxa"/>
            <w:tcBorders>
              <w:top w:val="single" w:sz="4" w:space="0" w:color="auto"/>
              <w:bottom w:val="single" w:sz="4" w:space="0" w:color="auto"/>
              <w:right w:val="single" w:sz="4" w:space="0" w:color="auto"/>
            </w:tcBorders>
            <w:vAlign w:val="center"/>
          </w:tcPr>
          <w:p w:rsidR="005835F8" w:rsidRDefault="0022233A">
            <w:pPr>
              <w:snapToGrid w:val="0"/>
              <w:ind w:firstLineChars="0" w:firstLine="0"/>
              <w:jc w:val="center"/>
              <w:rPr>
                <w:rFonts w:ascii="宋体" w:hAnsi="宋体" w:cs="宋体"/>
                <w:color w:val="000000"/>
                <w:szCs w:val="24"/>
              </w:rPr>
            </w:pPr>
            <w:r>
              <w:rPr>
                <w:rFonts w:ascii="宋体" w:hAnsi="宋体" w:cs="宋体" w:hint="eastAsia"/>
                <w:color w:val="000000"/>
                <w:szCs w:val="24"/>
              </w:rPr>
              <w:t>15</w:t>
            </w:r>
          </w:p>
        </w:tc>
        <w:tc>
          <w:tcPr>
            <w:tcW w:w="1936" w:type="dxa"/>
            <w:tcBorders>
              <w:top w:val="single" w:sz="4" w:space="0" w:color="auto"/>
              <w:left w:val="single" w:sz="4" w:space="0" w:color="auto"/>
              <w:bottom w:val="single" w:sz="4" w:space="0" w:color="auto"/>
              <w:right w:val="single" w:sz="4" w:space="0" w:color="auto"/>
            </w:tcBorders>
            <w:vAlign w:val="center"/>
          </w:tcPr>
          <w:p w:rsidR="005835F8" w:rsidRDefault="0022233A">
            <w:pPr>
              <w:autoSpaceDE w:val="0"/>
              <w:autoSpaceDN w:val="0"/>
              <w:snapToGrid w:val="0"/>
              <w:spacing w:line="300" w:lineRule="auto"/>
              <w:ind w:firstLineChars="0" w:firstLine="0"/>
              <w:textAlignment w:val="bottom"/>
              <w:rPr>
                <w:rFonts w:ascii="宋体" w:hAnsi="宋体" w:cs="宋体"/>
                <w:szCs w:val="24"/>
              </w:rPr>
            </w:pPr>
            <w:r>
              <w:rPr>
                <w:rFonts w:ascii="宋体" w:hAnsi="宋体" w:cs="宋体" w:hint="eastAsia"/>
                <w:szCs w:val="24"/>
              </w:rPr>
              <w:t>付款方式</w:t>
            </w:r>
          </w:p>
        </w:tc>
        <w:tc>
          <w:tcPr>
            <w:tcW w:w="7060" w:type="dxa"/>
            <w:tcBorders>
              <w:top w:val="single" w:sz="4" w:space="0" w:color="auto"/>
              <w:left w:val="single" w:sz="4" w:space="0" w:color="auto"/>
              <w:bottom w:val="single" w:sz="4" w:space="0" w:color="auto"/>
            </w:tcBorders>
            <w:vAlign w:val="center"/>
          </w:tcPr>
          <w:p w:rsidR="005835F8" w:rsidRDefault="0022233A">
            <w:pPr>
              <w:snapToGrid w:val="0"/>
              <w:spacing w:line="300" w:lineRule="auto"/>
              <w:ind w:firstLineChars="0" w:firstLine="0"/>
              <w:contextualSpacing/>
              <w:rPr>
                <w:rFonts w:ascii="宋体" w:hAnsi="宋体" w:cs="宋体"/>
              </w:rPr>
            </w:pPr>
            <w:r>
              <w:rPr>
                <w:rFonts w:ascii="宋体" w:hAnsi="宋体" w:cs="宋体" w:hint="eastAsia"/>
                <w:szCs w:val="24"/>
              </w:rPr>
              <w:t>合同生效以及具备实施条件后7个工作日内支付合同总金额的40%作为预付款，</w:t>
            </w:r>
            <w:r>
              <w:rPr>
                <w:rFonts w:hAnsi="宋体" w:hint="eastAsia"/>
              </w:rPr>
              <w:t>货到安装调试完毕并经采购人验收合格后一个月内付清余款。</w:t>
            </w:r>
          </w:p>
        </w:tc>
      </w:tr>
      <w:tr w:rsidR="005835F8">
        <w:trPr>
          <w:trHeight w:val="90"/>
          <w:jc w:val="center"/>
        </w:trPr>
        <w:tc>
          <w:tcPr>
            <w:tcW w:w="808" w:type="dxa"/>
            <w:vMerge w:val="restart"/>
            <w:tcBorders>
              <w:top w:val="single" w:sz="4" w:space="0" w:color="auto"/>
              <w:right w:val="single" w:sz="4" w:space="0" w:color="auto"/>
            </w:tcBorders>
            <w:vAlign w:val="center"/>
          </w:tcPr>
          <w:p w:rsidR="005835F8" w:rsidRDefault="0022233A">
            <w:pPr>
              <w:snapToGrid w:val="0"/>
              <w:ind w:firstLineChars="0" w:firstLine="0"/>
              <w:jc w:val="center"/>
              <w:rPr>
                <w:rFonts w:ascii="宋体" w:hAnsi="宋体" w:cs="宋体"/>
                <w:color w:val="000000"/>
                <w:szCs w:val="24"/>
              </w:rPr>
            </w:pPr>
            <w:r>
              <w:rPr>
                <w:rFonts w:ascii="宋体" w:hAnsi="宋体" w:cs="宋体" w:hint="eastAsia"/>
                <w:color w:val="000000"/>
                <w:szCs w:val="24"/>
              </w:rPr>
              <w:t>16</w:t>
            </w:r>
          </w:p>
        </w:tc>
        <w:tc>
          <w:tcPr>
            <w:tcW w:w="1936" w:type="dxa"/>
            <w:vMerge w:val="restart"/>
            <w:tcBorders>
              <w:top w:val="single" w:sz="4" w:space="0" w:color="auto"/>
              <w:left w:val="single" w:sz="4" w:space="0" w:color="auto"/>
              <w:right w:val="single" w:sz="4" w:space="0" w:color="auto"/>
            </w:tcBorders>
            <w:vAlign w:val="center"/>
          </w:tcPr>
          <w:p w:rsidR="005835F8" w:rsidRDefault="0022233A">
            <w:pPr>
              <w:snapToGrid w:val="0"/>
              <w:spacing w:line="300" w:lineRule="auto"/>
              <w:ind w:firstLineChars="0" w:firstLine="0"/>
              <w:rPr>
                <w:rFonts w:ascii="宋体" w:hAnsi="宋体" w:cs="宋体"/>
                <w:szCs w:val="24"/>
              </w:rPr>
            </w:pPr>
            <w:r>
              <w:rPr>
                <w:rFonts w:ascii="宋体" w:hAnsi="宋体" w:cs="宋体" w:hint="eastAsia"/>
                <w:szCs w:val="24"/>
              </w:rPr>
              <w:t>招标代理服务费</w:t>
            </w:r>
          </w:p>
        </w:tc>
        <w:tc>
          <w:tcPr>
            <w:tcW w:w="7060" w:type="dxa"/>
            <w:tcBorders>
              <w:top w:val="single" w:sz="4" w:space="0" w:color="auto"/>
              <w:left w:val="single" w:sz="4" w:space="0" w:color="auto"/>
              <w:bottom w:val="single" w:sz="4" w:space="0" w:color="auto"/>
            </w:tcBorders>
            <w:vAlign w:val="center"/>
          </w:tcPr>
          <w:p w:rsidR="005835F8" w:rsidRDefault="0022233A">
            <w:pPr>
              <w:snapToGrid w:val="0"/>
              <w:spacing w:line="300" w:lineRule="auto"/>
              <w:ind w:firstLine="480"/>
              <w:contextualSpacing/>
              <w:rPr>
                <w:rFonts w:ascii="宋体" w:hAnsi="宋体" w:cs="宋体"/>
                <w:color w:val="000000" w:themeColor="text1"/>
              </w:rPr>
            </w:pPr>
            <w:r>
              <w:rPr>
                <w:rFonts w:ascii="宋体" w:hAnsi="宋体" w:cs="宋体" w:hint="eastAsia"/>
                <w:color w:val="000000" w:themeColor="text1"/>
              </w:rPr>
              <w:t>本项目招标代理服务费由中标单位支付。</w:t>
            </w:r>
          </w:p>
          <w:p w:rsidR="005835F8" w:rsidRDefault="0022233A">
            <w:pPr>
              <w:snapToGrid w:val="0"/>
              <w:spacing w:line="300" w:lineRule="auto"/>
              <w:ind w:firstLine="482"/>
              <w:contextualSpacing/>
              <w:rPr>
                <w:rFonts w:ascii="宋体" w:hAnsi="宋体" w:cs="宋体"/>
              </w:rPr>
            </w:pPr>
            <w:r>
              <w:rPr>
                <w:rFonts w:ascii="宋体" w:hAnsi="宋体" w:cs="宋体" w:hint="eastAsia"/>
                <w:b/>
              </w:rPr>
              <w:t>本项目为货物招标，招标代理服务费按国家收费标准下浮25%收取</w:t>
            </w:r>
            <w:r>
              <w:rPr>
                <w:rFonts w:ascii="宋体" w:hAnsi="宋体" w:cs="宋体" w:hint="eastAsia"/>
              </w:rPr>
              <w:t>，投标人须按以下招标代理取费依据自行计算招标代理服务费并考虑在投标报价中，结算时不得以此理由向招标人提出索赔。招标代理服务费须在领取中标通知书时，由中标单位支付给招标代理机构。</w:t>
            </w:r>
          </w:p>
          <w:p w:rsidR="005835F8" w:rsidRDefault="0022233A">
            <w:pPr>
              <w:snapToGrid w:val="0"/>
              <w:spacing w:line="300" w:lineRule="auto"/>
              <w:ind w:firstLine="480"/>
              <w:contextualSpacing/>
              <w:rPr>
                <w:rFonts w:ascii="宋体" w:hAnsi="宋体" w:cs="宋体"/>
              </w:rPr>
            </w:pPr>
            <w:r>
              <w:rPr>
                <w:rFonts w:ascii="宋体" w:hAnsi="宋体" w:cs="宋体" w:hint="eastAsia"/>
              </w:rPr>
              <w:t>招标代理服务费收费标准参照</w:t>
            </w:r>
            <w:r>
              <w:rPr>
                <w:rFonts w:ascii="宋体" w:hAnsi="宋体" w:cs="宋体" w:hint="eastAsia"/>
                <w:szCs w:val="24"/>
              </w:rPr>
              <w:t>《关于降低部分建设项目收费标准规范收费行为等有关问题的通知》（发改价格[2011]534号）</w:t>
            </w:r>
            <w:r>
              <w:rPr>
                <w:rFonts w:ascii="宋体" w:hAnsi="宋体" w:cs="宋体" w:hint="eastAsia"/>
              </w:rPr>
              <w:t>，服务类型为货物招标，具体如下：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5"/>
              <w:gridCol w:w="2293"/>
            </w:tblGrid>
            <w:tr w:rsidR="005835F8">
              <w:trPr>
                <w:trHeight w:val="480"/>
                <w:jc w:val="center"/>
              </w:trPr>
              <w:tc>
                <w:tcPr>
                  <w:tcW w:w="2405" w:type="dxa"/>
                </w:tcPr>
                <w:p w:rsidR="005835F8" w:rsidRDefault="0022233A">
                  <w:pPr>
                    <w:snapToGrid w:val="0"/>
                    <w:spacing w:before="100" w:beforeAutospacing="1" w:after="100" w:afterAutospacing="1" w:line="300" w:lineRule="auto"/>
                    <w:ind w:firstLine="480"/>
                    <w:jc w:val="center"/>
                    <w:rPr>
                      <w:rFonts w:ascii="宋体" w:hAnsi="宋体" w:cs="宋体"/>
                    </w:rPr>
                  </w:pPr>
                  <w:r>
                    <w:rPr>
                      <w:rFonts w:ascii="宋体" w:hAnsi="宋体" w:cs="宋体" w:hint="eastAsia"/>
                    </w:rPr>
                    <w:t>中标金额（万元）</w:t>
                  </w:r>
                </w:p>
              </w:tc>
              <w:tc>
                <w:tcPr>
                  <w:tcW w:w="2293" w:type="dxa"/>
                </w:tcPr>
                <w:p w:rsidR="005835F8" w:rsidRDefault="0022233A">
                  <w:pPr>
                    <w:snapToGrid w:val="0"/>
                    <w:spacing w:before="100" w:beforeAutospacing="1" w:after="100" w:afterAutospacing="1" w:line="300" w:lineRule="auto"/>
                    <w:ind w:firstLine="480"/>
                    <w:jc w:val="center"/>
                    <w:rPr>
                      <w:rFonts w:ascii="宋体" w:hAnsi="宋体" w:cs="宋体"/>
                    </w:rPr>
                  </w:pPr>
                  <w:r>
                    <w:rPr>
                      <w:rFonts w:ascii="宋体" w:hAnsi="宋体" w:cs="宋体" w:hint="eastAsia"/>
                    </w:rPr>
                    <w:t>费率</w:t>
                  </w:r>
                </w:p>
              </w:tc>
            </w:tr>
            <w:tr w:rsidR="005835F8">
              <w:trPr>
                <w:jc w:val="center"/>
              </w:trPr>
              <w:tc>
                <w:tcPr>
                  <w:tcW w:w="2405" w:type="dxa"/>
                </w:tcPr>
                <w:p w:rsidR="005835F8" w:rsidRDefault="0022233A">
                  <w:pPr>
                    <w:snapToGrid w:val="0"/>
                    <w:spacing w:before="100" w:beforeAutospacing="1" w:after="100" w:afterAutospacing="1" w:line="300" w:lineRule="auto"/>
                    <w:ind w:firstLine="480"/>
                    <w:jc w:val="center"/>
                    <w:rPr>
                      <w:rFonts w:ascii="宋体" w:hAnsi="宋体" w:cs="宋体"/>
                    </w:rPr>
                  </w:pPr>
                  <w:r>
                    <w:rPr>
                      <w:rFonts w:ascii="宋体" w:hAnsi="宋体" w:cs="宋体" w:hint="eastAsia"/>
                    </w:rPr>
                    <w:t>100以下</w:t>
                  </w:r>
                </w:p>
              </w:tc>
              <w:tc>
                <w:tcPr>
                  <w:tcW w:w="2293" w:type="dxa"/>
                </w:tcPr>
                <w:p w:rsidR="005835F8" w:rsidRDefault="0022233A">
                  <w:pPr>
                    <w:snapToGrid w:val="0"/>
                    <w:spacing w:before="100" w:beforeAutospacing="1" w:after="100" w:afterAutospacing="1" w:line="300" w:lineRule="auto"/>
                    <w:ind w:firstLine="480"/>
                    <w:jc w:val="center"/>
                    <w:rPr>
                      <w:rFonts w:ascii="宋体" w:hAnsi="宋体" w:cs="宋体"/>
                    </w:rPr>
                  </w:pPr>
                  <w:r>
                    <w:rPr>
                      <w:rFonts w:ascii="宋体" w:hAnsi="宋体" w:cs="宋体" w:hint="eastAsia"/>
                    </w:rPr>
                    <w:t>1.5%</w:t>
                  </w:r>
                </w:p>
              </w:tc>
            </w:tr>
            <w:tr w:rsidR="005835F8">
              <w:trPr>
                <w:jc w:val="center"/>
              </w:trPr>
              <w:tc>
                <w:tcPr>
                  <w:tcW w:w="2405" w:type="dxa"/>
                </w:tcPr>
                <w:p w:rsidR="005835F8" w:rsidRDefault="0022233A">
                  <w:pPr>
                    <w:snapToGrid w:val="0"/>
                    <w:spacing w:before="100" w:beforeAutospacing="1" w:after="100" w:afterAutospacing="1" w:line="300" w:lineRule="auto"/>
                    <w:ind w:firstLine="480"/>
                    <w:jc w:val="center"/>
                    <w:rPr>
                      <w:rFonts w:ascii="宋体" w:hAnsi="宋体"/>
                    </w:rPr>
                  </w:pPr>
                  <w:r>
                    <w:rPr>
                      <w:rFonts w:ascii="宋体" w:hAnsi="宋体" w:hint="eastAsia"/>
                    </w:rPr>
                    <w:t>100-500</w:t>
                  </w:r>
                </w:p>
              </w:tc>
              <w:tc>
                <w:tcPr>
                  <w:tcW w:w="2293" w:type="dxa"/>
                </w:tcPr>
                <w:p w:rsidR="005835F8" w:rsidRDefault="0022233A">
                  <w:pPr>
                    <w:snapToGrid w:val="0"/>
                    <w:spacing w:before="100" w:beforeAutospacing="1" w:after="100" w:afterAutospacing="1" w:line="300" w:lineRule="auto"/>
                    <w:ind w:firstLine="480"/>
                    <w:jc w:val="center"/>
                    <w:rPr>
                      <w:rFonts w:ascii="宋体" w:hAnsi="宋体"/>
                    </w:rPr>
                  </w:pPr>
                  <w:r>
                    <w:rPr>
                      <w:rFonts w:ascii="宋体" w:hAnsi="宋体" w:hint="eastAsia"/>
                    </w:rPr>
                    <w:t>1.1%</w:t>
                  </w:r>
                </w:p>
              </w:tc>
            </w:tr>
          </w:tbl>
          <w:p w:rsidR="005835F8" w:rsidRDefault="0022233A">
            <w:pPr>
              <w:snapToGrid w:val="0"/>
              <w:spacing w:line="300" w:lineRule="auto"/>
              <w:ind w:firstLine="480"/>
              <w:rPr>
                <w:rFonts w:ascii="宋体" w:hAnsi="宋体" w:cs="宋体"/>
                <w:szCs w:val="24"/>
              </w:rPr>
            </w:pPr>
            <w:r>
              <w:rPr>
                <w:rFonts w:ascii="宋体" w:hAnsi="宋体" w:cs="宋体" w:hint="eastAsia"/>
              </w:rPr>
              <w:t>注：1.按本表费率计算的收费为招标代理服务全过程的收费基准价格；2.招标代理服务收费按差额定率累进法计算。</w:t>
            </w:r>
          </w:p>
        </w:tc>
      </w:tr>
      <w:tr w:rsidR="005835F8">
        <w:trPr>
          <w:trHeight w:val="2094"/>
          <w:jc w:val="center"/>
        </w:trPr>
        <w:tc>
          <w:tcPr>
            <w:tcW w:w="808" w:type="dxa"/>
            <w:vMerge/>
            <w:tcBorders>
              <w:bottom w:val="single" w:sz="4" w:space="0" w:color="auto"/>
              <w:right w:val="single" w:sz="4" w:space="0" w:color="auto"/>
            </w:tcBorders>
            <w:vAlign w:val="center"/>
          </w:tcPr>
          <w:p w:rsidR="005835F8" w:rsidRDefault="005835F8">
            <w:pPr>
              <w:snapToGrid w:val="0"/>
              <w:ind w:firstLine="480"/>
              <w:jc w:val="center"/>
              <w:rPr>
                <w:rFonts w:ascii="宋体" w:hAnsi="宋体" w:cs="宋体"/>
                <w:color w:val="000000"/>
                <w:szCs w:val="24"/>
              </w:rPr>
            </w:pPr>
          </w:p>
        </w:tc>
        <w:tc>
          <w:tcPr>
            <w:tcW w:w="1936" w:type="dxa"/>
            <w:vMerge/>
            <w:tcBorders>
              <w:left w:val="single" w:sz="4" w:space="0" w:color="auto"/>
              <w:bottom w:val="single" w:sz="4" w:space="0" w:color="auto"/>
              <w:right w:val="single" w:sz="4" w:space="0" w:color="auto"/>
            </w:tcBorders>
            <w:vAlign w:val="center"/>
          </w:tcPr>
          <w:p w:rsidR="005835F8" w:rsidRDefault="005835F8">
            <w:pPr>
              <w:snapToGrid w:val="0"/>
              <w:spacing w:line="300" w:lineRule="auto"/>
              <w:ind w:firstLine="480"/>
              <w:rPr>
                <w:rFonts w:ascii="宋体" w:hAnsi="宋体" w:cs="宋体"/>
                <w:color w:val="000000"/>
                <w:szCs w:val="24"/>
              </w:rPr>
            </w:pPr>
          </w:p>
        </w:tc>
        <w:tc>
          <w:tcPr>
            <w:tcW w:w="7060" w:type="dxa"/>
            <w:tcBorders>
              <w:top w:val="single" w:sz="4" w:space="0" w:color="auto"/>
              <w:left w:val="single" w:sz="4" w:space="0" w:color="auto"/>
              <w:bottom w:val="single" w:sz="4" w:space="0" w:color="auto"/>
            </w:tcBorders>
            <w:vAlign w:val="center"/>
          </w:tcPr>
          <w:p w:rsidR="005835F8" w:rsidRDefault="0022233A">
            <w:pPr>
              <w:spacing w:line="300" w:lineRule="auto"/>
              <w:ind w:firstLineChars="0" w:firstLine="0"/>
              <w:contextualSpacing/>
              <w:rPr>
                <w:rFonts w:ascii="宋体" w:hAnsi="宋体" w:cs="宋体"/>
                <w:szCs w:val="24"/>
              </w:rPr>
            </w:pPr>
            <w:r>
              <w:rPr>
                <w:rFonts w:ascii="宋体" w:hAnsi="宋体" w:cs="宋体" w:hint="eastAsia"/>
                <w:szCs w:val="24"/>
              </w:rPr>
              <w:t>代理费交纳方式：可以是汇款或转账形式；</w:t>
            </w:r>
          </w:p>
          <w:p w:rsidR="005835F8" w:rsidRDefault="0022233A">
            <w:pPr>
              <w:spacing w:line="300" w:lineRule="auto"/>
              <w:ind w:firstLineChars="0" w:firstLine="0"/>
              <w:contextualSpacing/>
              <w:rPr>
                <w:rFonts w:ascii="宋体" w:hAnsi="宋体" w:cs="宋体"/>
                <w:szCs w:val="24"/>
              </w:rPr>
            </w:pPr>
            <w:r>
              <w:rPr>
                <w:rFonts w:ascii="宋体" w:hAnsi="宋体" w:cs="宋体" w:hint="eastAsia"/>
                <w:szCs w:val="24"/>
              </w:rPr>
              <w:t>收款人名称：嘉兴市建新工程造价咨询事务所有限公司；</w:t>
            </w:r>
          </w:p>
          <w:p w:rsidR="005835F8" w:rsidRDefault="0022233A">
            <w:pPr>
              <w:spacing w:line="300" w:lineRule="auto"/>
              <w:ind w:firstLineChars="0" w:firstLine="0"/>
              <w:contextualSpacing/>
              <w:rPr>
                <w:rFonts w:ascii="宋体" w:hAnsi="宋体" w:cs="宋体"/>
                <w:szCs w:val="24"/>
              </w:rPr>
            </w:pPr>
            <w:r>
              <w:rPr>
                <w:rFonts w:ascii="宋体" w:hAnsi="宋体" w:cs="宋体" w:hint="eastAsia"/>
                <w:szCs w:val="24"/>
              </w:rPr>
              <w:t>开户银行：</w:t>
            </w:r>
            <w:r>
              <w:rPr>
                <w:rFonts w:ascii="宋体" w:hAnsi="宋体" w:cs="宋体"/>
                <w:szCs w:val="24"/>
              </w:rPr>
              <w:t>农行嘉善魏塘支行</w:t>
            </w:r>
            <w:r>
              <w:rPr>
                <w:rFonts w:ascii="宋体" w:hAnsi="宋体" w:cs="宋体" w:hint="eastAsia"/>
                <w:szCs w:val="24"/>
              </w:rPr>
              <w:t>；</w:t>
            </w:r>
          </w:p>
          <w:p w:rsidR="005835F8" w:rsidRDefault="0022233A">
            <w:pPr>
              <w:spacing w:line="300" w:lineRule="auto"/>
              <w:ind w:firstLineChars="0" w:firstLine="0"/>
              <w:contextualSpacing/>
              <w:rPr>
                <w:rFonts w:ascii="宋体" w:hAnsi="宋体" w:cs="宋体"/>
                <w:szCs w:val="24"/>
              </w:rPr>
            </w:pPr>
            <w:r>
              <w:rPr>
                <w:rFonts w:ascii="宋体" w:hAnsi="宋体" w:cs="宋体" w:hint="eastAsia"/>
                <w:szCs w:val="24"/>
              </w:rPr>
              <w:t>银行账号：</w:t>
            </w:r>
            <w:r>
              <w:rPr>
                <w:rFonts w:ascii="宋体" w:hAnsi="宋体" w:cs="宋体"/>
                <w:szCs w:val="24"/>
              </w:rPr>
              <w:t>19331101040012250</w:t>
            </w:r>
            <w:r>
              <w:rPr>
                <w:rFonts w:ascii="宋体" w:hAnsi="宋体" w:cs="宋体" w:hint="eastAsia"/>
                <w:szCs w:val="24"/>
              </w:rPr>
              <w:t>。</w:t>
            </w:r>
          </w:p>
          <w:p w:rsidR="005835F8" w:rsidRDefault="0022233A">
            <w:pPr>
              <w:spacing w:line="300" w:lineRule="auto"/>
              <w:ind w:firstLineChars="0" w:firstLine="0"/>
              <w:contextualSpacing/>
            </w:pPr>
            <w:r>
              <w:rPr>
                <w:rFonts w:ascii="宋体" w:hAnsi="宋体" w:cs="宋体" w:hint="eastAsia"/>
                <w:szCs w:val="24"/>
              </w:rPr>
              <w:t>注：请注明款项用途及项目名称，以便收款人确认。</w:t>
            </w:r>
          </w:p>
        </w:tc>
      </w:tr>
      <w:tr w:rsidR="005835F8">
        <w:trPr>
          <w:trHeight w:val="590"/>
          <w:jc w:val="center"/>
        </w:trPr>
        <w:tc>
          <w:tcPr>
            <w:tcW w:w="808" w:type="dxa"/>
            <w:tcBorders>
              <w:top w:val="single" w:sz="4" w:space="0" w:color="auto"/>
              <w:bottom w:val="single" w:sz="4" w:space="0" w:color="auto"/>
              <w:right w:val="single" w:sz="4" w:space="0" w:color="auto"/>
            </w:tcBorders>
            <w:vAlign w:val="center"/>
          </w:tcPr>
          <w:p w:rsidR="005835F8" w:rsidRDefault="0022233A">
            <w:pPr>
              <w:snapToGrid w:val="0"/>
              <w:ind w:firstLineChars="0" w:firstLine="0"/>
              <w:jc w:val="center"/>
              <w:rPr>
                <w:rFonts w:ascii="宋体" w:hAnsi="宋体" w:cs="宋体"/>
                <w:color w:val="000000"/>
                <w:szCs w:val="24"/>
              </w:rPr>
            </w:pPr>
            <w:r>
              <w:rPr>
                <w:rFonts w:ascii="宋体" w:hAnsi="宋体" w:cs="宋体" w:hint="eastAsia"/>
                <w:color w:val="000000"/>
                <w:szCs w:val="24"/>
              </w:rPr>
              <w:t>17</w:t>
            </w:r>
          </w:p>
        </w:tc>
        <w:tc>
          <w:tcPr>
            <w:tcW w:w="1936" w:type="dxa"/>
            <w:tcBorders>
              <w:top w:val="single" w:sz="4" w:space="0" w:color="auto"/>
              <w:left w:val="single" w:sz="4" w:space="0" w:color="auto"/>
              <w:bottom w:val="single" w:sz="4" w:space="0" w:color="auto"/>
              <w:right w:val="single" w:sz="4" w:space="0" w:color="auto"/>
            </w:tcBorders>
            <w:vAlign w:val="center"/>
          </w:tcPr>
          <w:p w:rsidR="005835F8" w:rsidRDefault="0022233A">
            <w:pPr>
              <w:snapToGrid w:val="0"/>
              <w:spacing w:line="300" w:lineRule="auto"/>
              <w:ind w:firstLineChars="0" w:firstLine="0"/>
              <w:rPr>
                <w:rFonts w:ascii="宋体" w:hAnsi="宋体" w:cs="宋体"/>
                <w:color w:val="000000"/>
                <w:szCs w:val="24"/>
              </w:rPr>
            </w:pPr>
            <w:r>
              <w:rPr>
                <w:rFonts w:ascii="宋体" w:hAnsi="宋体" w:cs="宋体" w:hint="eastAsia"/>
                <w:color w:val="000000"/>
                <w:szCs w:val="24"/>
              </w:rPr>
              <w:t>投标文件有效期</w:t>
            </w:r>
          </w:p>
        </w:tc>
        <w:tc>
          <w:tcPr>
            <w:tcW w:w="7060" w:type="dxa"/>
            <w:tcBorders>
              <w:top w:val="single" w:sz="4" w:space="0" w:color="auto"/>
              <w:left w:val="single" w:sz="4" w:space="0" w:color="auto"/>
              <w:bottom w:val="single" w:sz="4" w:space="0" w:color="auto"/>
            </w:tcBorders>
            <w:vAlign w:val="center"/>
          </w:tcPr>
          <w:p w:rsidR="005835F8" w:rsidRDefault="0022233A">
            <w:pPr>
              <w:snapToGrid w:val="0"/>
              <w:spacing w:line="300" w:lineRule="auto"/>
              <w:ind w:firstLineChars="0" w:firstLine="0"/>
              <w:rPr>
                <w:rFonts w:ascii="宋体" w:hAnsi="宋体" w:cs="宋体"/>
                <w:color w:val="000000"/>
                <w:szCs w:val="24"/>
              </w:rPr>
            </w:pPr>
            <w:r>
              <w:rPr>
                <w:rFonts w:ascii="宋体" w:hAnsi="宋体" w:cs="宋体" w:hint="eastAsia"/>
                <w:b/>
                <w:bCs/>
                <w:color w:val="000000"/>
                <w:szCs w:val="24"/>
                <w:u w:val="single"/>
              </w:rPr>
              <w:t>90</w:t>
            </w:r>
            <w:r>
              <w:rPr>
                <w:rFonts w:ascii="宋体" w:hAnsi="宋体" w:cs="宋体" w:hint="eastAsia"/>
                <w:color w:val="000000"/>
                <w:szCs w:val="24"/>
              </w:rPr>
              <w:t xml:space="preserve"> 天</w:t>
            </w:r>
          </w:p>
        </w:tc>
      </w:tr>
      <w:tr w:rsidR="005835F8">
        <w:trPr>
          <w:trHeight w:val="510"/>
          <w:jc w:val="center"/>
        </w:trPr>
        <w:tc>
          <w:tcPr>
            <w:tcW w:w="808" w:type="dxa"/>
            <w:tcBorders>
              <w:top w:val="single" w:sz="4" w:space="0" w:color="auto"/>
              <w:bottom w:val="single" w:sz="4" w:space="0" w:color="auto"/>
              <w:right w:val="single" w:sz="4" w:space="0" w:color="auto"/>
            </w:tcBorders>
            <w:vAlign w:val="center"/>
          </w:tcPr>
          <w:p w:rsidR="005835F8" w:rsidRDefault="0022233A">
            <w:pPr>
              <w:snapToGrid w:val="0"/>
              <w:ind w:firstLineChars="0" w:firstLine="0"/>
              <w:jc w:val="center"/>
              <w:rPr>
                <w:rFonts w:ascii="宋体" w:hAnsi="宋体" w:cs="宋体"/>
                <w:color w:val="000000"/>
                <w:szCs w:val="24"/>
              </w:rPr>
            </w:pPr>
            <w:r>
              <w:rPr>
                <w:rFonts w:ascii="宋体" w:hAnsi="宋体" w:cs="宋体" w:hint="eastAsia"/>
                <w:color w:val="000000"/>
                <w:szCs w:val="24"/>
              </w:rPr>
              <w:lastRenderedPageBreak/>
              <w:t>18</w:t>
            </w:r>
          </w:p>
        </w:tc>
        <w:tc>
          <w:tcPr>
            <w:tcW w:w="1936" w:type="dxa"/>
            <w:tcBorders>
              <w:top w:val="single" w:sz="4" w:space="0" w:color="auto"/>
              <w:left w:val="single" w:sz="4" w:space="0" w:color="auto"/>
              <w:bottom w:val="single" w:sz="4" w:space="0" w:color="auto"/>
              <w:right w:val="single" w:sz="4" w:space="0" w:color="auto"/>
            </w:tcBorders>
            <w:vAlign w:val="center"/>
          </w:tcPr>
          <w:p w:rsidR="005835F8" w:rsidRDefault="0022233A">
            <w:pPr>
              <w:snapToGrid w:val="0"/>
              <w:spacing w:line="300" w:lineRule="auto"/>
              <w:ind w:firstLineChars="0" w:firstLine="0"/>
              <w:rPr>
                <w:rFonts w:ascii="宋体" w:hAnsi="宋体" w:cs="宋体"/>
                <w:color w:val="000000"/>
                <w:szCs w:val="24"/>
              </w:rPr>
            </w:pPr>
            <w:r>
              <w:rPr>
                <w:rFonts w:ascii="宋体" w:hAnsi="宋体" w:cs="宋体" w:hint="eastAsia"/>
                <w:color w:val="000000"/>
                <w:szCs w:val="24"/>
              </w:rPr>
              <w:t>注册及招标文件的获取</w:t>
            </w:r>
          </w:p>
        </w:tc>
        <w:tc>
          <w:tcPr>
            <w:tcW w:w="7060" w:type="dxa"/>
            <w:tcBorders>
              <w:top w:val="single" w:sz="4" w:space="0" w:color="auto"/>
              <w:left w:val="single" w:sz="4" w:space="0" w:color="auto"/>
              <w:bottom w:val="single" w:sz="4" w:space="0" w:color="auto"/>
            </w:tcBorders>
            <w:vAlign w:val="center"/>
          </w:tcPr>
          <w:p w:rsidR="005835F8" w:rsidRDefault="0022233A">
            <w:pPr>
              <w:snapToGrid w:val="0"/>
              <w:spacing w:line="300" w:lineRule="auto"/>
              <w:ind w:firstLineChars="0" w:firstLine="0"/>
              <w:rPr>
                <w:rFonts w:ascii="宋体" w:hAnsi="宋体" w:cs="宋体"/>
                <w:b/>
                <w:bCs/>
                <w:color w:val="000000"/>
                <w:szCs w:val="24"/>
                <w:u w:val="single"/>
              </w:rPr>
            </w:pPr>
            <w:r>
              <w:rPr>
                <w:rFonts w:ascii="宋体" w:hAnsi="宋体" w:cs="宋体" w:hint="eastAsia"/>
                <w:bCs/>
              </w:rPr>
              <w:t>详见第一章</w:t>
            </w:r>
            <w:r>
              <w:rPr>
                <w:rFonts w:ascii="宋体" w:hAnsi="宋体" w:cs="宋体" w:hint="eastAsia"/>
                <w:szCs w:val="24"/>
              </w:rPr>
              <w:t>《招标采购公告》第三条规定。</w:t>
            </w:r>
          </w:p>
        </w:tc>
      </w:tr>
      <w:tr w:rsidR="005835F8">
        <w:trPr>
          <w:trHeight w:val="380"/>
          <w:jc w:val="center"/>
        </w:trPr>
        <w:tc>
          <w:tcPr>
            <w:tcW w:w="808" w:type="dxa"/>
            <w:tcBorders>
              <w:top w:val="single" w:sz="4" w:space="0" w:color="auto"/>
              <w:bottom w:val="single" w:sz="4" w:space="0" w:color="auto"/>
              <w:right w:val="single" w:sz="4" w:space="0" w:color="auto"/>
            </w:tcBorders>
            <w:vAlign w:val="center"/>
          </w:tcPr>
          <w:p w:rsidR="005835F8" w:rsidRDefault="0022233A">
            <w:pPr>
              <w:snapToGrid w:val="0"/>
              <w:ind w:firstLineChars="0" w:firstLine="0"/>
              <w:jc w:val="center"/>
              <w:rPr>
                <w:rFonts w:ascii="宋体" w:hAnsi="宋体" w:cs="宋体"/>
                <w:color w:val="000000"/>
                <w:szCs w:val="24"/>
              </w:rPr>
            </w:pPr>
            <w:r>
              <w:rPr>
                <w:rFonts w:ascii="宋体" w:hAnsi="宋体" w:cs="宋体" w:hint="eastAsia"/>
                <w:color w:val="000000"/>
                <w:szCs w:val="24"/>
              </w:rPr>
              <w:t>19</w:t>
            </w:r>
          </w:p>
        </w:tc>
        <w:tc>
          <w:tcPr>
            <w:tcW w:w="1936" w:type="dxa"/>
            <w:tcBorders>
              <w:top w:val="single" w:sz="4" w:space="0" w:color="auto"/>
              <w:left w:val="single" w:sz="4" w:space="0" w:color="auto"/>
              <w:bottom w:val="single" w:sz="4" w:space="0" w:color="auto"/>
              <w:right w:val="single" w:sz="4" w:space="0" w:color="auto"/>
            </w:tcBorders>
            <w:vAlign w:val="center"/>
          </w:tcPr>
          <w:p w:rsidR="005835F8" w:rsidRDefault="0022233A">
            <w:pPr>
              <w:snapToGrid w:val="0"/>
              <w:spacing w:line="300" w:lineRule="auto"/>
              <w:ind w:firstLineChars="0" w:firstLine="0"/>
              <w:rPr>
                <w:rFonts w:ascii="宋体" w:hAnsi="宋体" w:cs="宋体"/>
                <w:color w:val="000000"/>
                <w:szCs w:val="24"/>
              </w:rPr>
            </w:pPr>
            <w:r>
              <w:rPr>
                <w:rFonts w:ascii="宋体" w:hAnsi="宋体" w:cs="宋体" w:hint="eastAsia"/>
                <w:color w:val="000000"/>
                <w:szCs w:val="24"/>
              </w:rPr>
              <w:t>信用记录</w:t>
            </w:r>
          </w:p>
        </w:tc>
        <w:tc>
          <w:tcPr>
            <w:tcW w:w="7060" w:type="dxa"/>
            <w:tcBorders>
              <w:top w:val="single" w:sz="4" w:space="0" w:color="auto"/>
              <w:left w:val="single" w:sz="4" w:space="0" w:color="auto"/>
              <w:bottom w:val="single" w:sz="4" w:space="0" w:color="auto"/>
            </w:tcBorders>
            <w:vAlign w:val="center"/>
          </w:tcPr>
          <w:p w:rsidR="005835F8" w:rsidRDefault="0022233A">
            <w:pPr>
              <w:snapToGrid w:val="0"/>
              <w:spacing w:line="300" w:lineRule="auto"/>
              <w:ind w:firstLineChars="0" w:firstLine="0"/>
              <w:rPr>
                <w:rFonts w:ascii="宋体" w:hAnsi="宋体" w:cs="宋体"/>
                <w:bCs/>
              </w:rPr>
            </w:pPr>
            <w:r>
              <w:rPr>
                <w:rFonts w:ascii="宋体" w:hAnsi="宋体" w:cs="宋体" w:hint="eastAsia"/>
              </w:rPr>
              <w:t>根据财库[2016]125号文件，通过“信用中国”网站（www.creditchina.gov.cn）、中国政府采购网（www.ccgp.gov.cn），以开标当日网页查询记录为准。对列入失信被执行人、重大税收违法案件当事人名单、政府采购严重违法失信行为记录名单的供应商，其投标将作无效标处理。</w:t>
            </w:r>
          </w:p>
        </w:tc>
      </w:tr>
      <w:tr w:rsidR="005835F8">
        <w:trPr>
          <w:trHeight w:val="454"/>
          <w:jc w:val="center"/>
        </w:trPr>
        <w:tc>
          <w:tcPr>
            <w:tcW w:w="808" w:type="dxa"/>
            <w:tcBorders>
              <w:top w:val="single" w:sz="4" w:space="0" w:color="auto"/>
              <w:bottom w:val="single" w:sz="4" w:space="0" w:color="auto"/>
              <w:right w:val="single" w:sz="4" w:space="0" w:color="auto"/>
            </w:tcBorders>
            <w:vAlign w:val="center"/>
          </w:tcPr>
          <w:p w:rsidR="005835F8" w:rsidRDefault="0022233A">
            <w:pPr>
              <w:snapToGrid w:val="0"/>
              <w:ind w:firstLineChars="0" w:firstLine="0"/>
              <w:jc w:val="center"/>
              <w:rPr>
                <w:rFonts w:ascii="宋体" w:hAnsi="宋体" w:cs="宋体"/>
                <w:color w:val="000000"/>
                <w:szCs w:val="24"/>
              </w:rPr>
            </w:pPr>
            <w:r>
              <w:rPr>
                <w:rFonts w:ascii="宋体" w:hAnsi="宋体" w:cs="宋体" w:hint="eastAsia"/>
                <w:color w:val="000000"/>
                <w:szCs w:val="24"/>
              </w:rPr>
              <w:t>20</w:t>
            </w:r>
          </w:p>
        </w:tc>
        <w:tc>
          <w:tcPr>
            <w:tcW w:w="1936" w:type="dxa"/>
            <w:tcBorders>
              <w:top w:val="single" w:sz="4" w:space="0" w:color="auto"/>
              <w:left w:val="single" w:sz="4" w:space="0" w:color="auto"/>
              <w:bottom w:val="single" w:sz="4" w:space="0" w:color="auto"/>
              <w:right w:val="single" w:sz="4" w:space="0" w:color="auto"/>
            </w:tcBorders>
            <w:vAlign w:val="center"/>
          </w:tcPr>
          <w:p w:rsidR="005835F8" w:rsidRDefault="0022233A">
            <w:pPr>
              <w:snapToGrid w:val="0"/>
              <w:spacing w:line="300" w:lineRule="auto"/>
              <w:ind w:firstLineChars="0" w:firstLine="0"/>
              <w:rPr>
                <w:rFonts w:ascii="宋体" w:hAnsi="宋体" w:cs="宋体"/>
                <w:color w:val="000000"/>
                <w:szCs w:val="24"/>
              </w:rPr>
            </w:pPr>
            <w:r>
              <w:rPr>
                <w:rFonts w:ascii="宋体" w:hAnsi="宋体" w:cs="宋体" w:hint="eastAsia"/>
                <w:color w:val="000000"/>
                <w:szCs w:val="24"/>
              </w:rPr>
              <w:t>解释</w:t>
            </w:r>
          </w:p>
        </w:tc>
        <w:tc>
          <w:tcPr>
            <w:tcW w:w="7060" w:type="dxa"/>
            <w:tcBorders>
              <w:top w:val="single" w:sz="4" w:space="0" w:color="auto"/>
              <w:left w:val="single" w:sz="4" w:space="0" w:color="auto"/>
              <w:bottom w:val="single" w:sz="4" w:space="0" w:color="auto"/>
            </w:tcBorders>
            <w:vAlign w:val="center"/>
          </w:tcPr>
          <w:p w:rsidR="005835F8" w:rsidRDefault="0022233A">
            <w:pPr>
              <w:snapToGrid w:val="0"/>
              <w:spacing w:line="300" w:lineRule="auto"/>
              <w:ind w:firstLineChars="0" w:firstLine="0"/>
              <w:rPr>
                <w:rFonts w:ascii="宋体" w:hAnsi="宋体" w:cs="宋体"/>
                <w:color w:val="000000"/>
                <w:szCs w:val="24"/>
              </w:rPr>
            </w:pPr>
            <w:r>
              <w:rPr>
                <w:rFonts w:ascii="宋体" w:hAnsi="宋体" w:cs="宋体" w:hint="eastAsia"/>
                <w:color w:val="000000"/>
                <w:szCs w:val="24"/>
              </w:rPr>
              <w:t>本采购文件的解释权属于招标采购单位。</w:t>
            </w:r>
          </w:p>
        </w:tc>
      </w:tr>
    </w:tbl>
    <w:p w:rsidR="005835F8" w:rsidRDefault="0022233A">
      <w:pPr>
        <w:pStyle w:val="3"/>
        <w:spacing w:before="0" w:after="0" w:line="300" w:lineRule="auto"/>
        <w:ind w:firstLine="643"/>
        <w:contextualSpacing/>
        <w:jc w:val="center"/>
        <w:rPr>
          <w:rFonts w:ascii="宋体" w:hAnsi="宋体" w:cs="宋体"/>
        </w:rPr>
      </w:pPr>
      <w:r>
        <w:rPr>
          <w:rFonts w:ascii="宋体" w:hAnsi="宋体" w:cs="宋体" w:hint="eastAsia"/>
          <w:color w:val="000000"/>
        </w:rPr>
        <w:br w:type="page"/>
      </w:r>
      <w:r>
        <w:rPr>
          <w:rFonts w:ascii="宋体" w:hAnsi="宋体" w:cs="宋体" w:hint="eastAsia"/>
          <w:color w:val="000000"/>
        </w:rPr>
        <w:lastRenderedPageBreak/>
        <w:t xml:space="preserve"> </w:t>
      </w:r>
      <w:bookmarkStart w:id="37" w:name="_Toc17106"/>
      <w:r>
        <w:rPr>
          <w:rFonts w:ascii="宋体" w:hAnsi="宋体" w:cs="宋体" w:hint="eastAsia"/>
        </w:rPr>
        <w:t>二、总  则</w:t>
      </w:r>
      <w:bookmarkEnd w:id="37"/>
    </w:p>
    <w:p w:rsidR="005835F8" w:rsidRDefault="0022233A">
      <w:pPr>
        <w:snapToGrid w:val="0"/>
        <w:spacing w:line="300" w:lineRule="auto"/>
        <w:ind w:firstLine="482"/>
        <w:contextualSpacing/>
        <w:rPr>
          <w:rFonts w:ascii="宋体" w:hAnsi="宋体" w:cs="宋体"/>
          <w:b/>
          <w:bCs/>
          <w:color w:val="000000"/>
        </w:rPr>
      </w:pPr>
      <w:r>
        <w:rPr>
          <w:rFonts w:ascii="宋体" w:hAnsi="宋体" w:cs="宋体" w:hint="eastAsia"/>
          <w:b/>
          <w:bCs/>
          <w:color w:val="000000"/>
        </w:rPr>
        <w:t>（一） 适用范围</w:t>
      </w:r>
    </w:p>
    <w:p w:rsidR="005835F8" w:rsidRDefault="0022233A">
      <w:pPr>
        <w:snapToGrid w:val="0"/>
        <w:spacing w:line="300" w:lineRule="auto"/>
        <w:ind w:firstLine="480"/>
        <w:contextualSpacing/>
        <w:rPr>
          <w:rFonts w:ascii="宋体" w:hAnsi="宋体" w:cs="宋体"/>
          <w:color w:val="000000"/>
          <w:szCs w:val="24"/>
        </w:rPr>
      </w:pPr>
      <w:r>
        <w:rPr>
          <w:rFonts w:ascii="宋体" w:hAnsi="宋体" w:cs="宋体" w:hint="eastAsia"/>
          <w:color w:val="000000"/>
          <w:szCs w:val="24"/>
        </w:rPr>
        <w:t>本采购文件适用于</w:t>
      </w:r>
      <w:r>
        <w:rPr>
          <w:rFonts w:ascii="宋体" w:hAnsi="宋体" w:cs="宋体" w:hint="eastAsia"/>
          <w:b/>
          <w:szCs w:val="24"/>
        </w:rPr>
        <w:t>公园儿童游乐场改造</w:t>
      </w:r>
      <w:r>
        <w:rPr>
          <w:rFonts w:ascii="黑体" w:eastAsia="黑体" w:hAnsi="黑体" w:cs="黑体" w:hint="eastAsia"/>
          <w:b/>
          <w:szCs w:val="24"/>
        </w:rPr>
        <w:t>-</w:t>
      </w:r>
      <w:r>
        <w:rPr>
          <w:rFonts w:ascii="宋体" w:hAnsi="宋体" w:cs="宋体" w:hint="eastAsia"/>
          <w:b/>
          <w:szCs w:val="24"/>
        </w:rPr>
        <w:t>游乐设施采购及安装工程</w:t>
      </w:r>
      <w:r>
        <w:rPr>
          <w:rFonts w:ascii="宋体" w:hAnsi="宋体" w:cs="宋体" w:hint="eastAsia"/>
          <w:color w:val="000000"/>
          <w:szCs w:val="24"/>
        </w:rPr>
        <w:t>的招标、投标、评标、定标、验收、合同履约、付款等（法律、法规另有规定的，从其规定）。</w:t>
      </w:r>
    </w:p>
    <w:p w:rsidR="005835F8" w:rsidRDefault="0022233A">
      <w:pPr>
        <w:snapToGrid w:val="0"/>
        <w:spacing w:line="300" w:lineRule="auto"/>
        <w:ind w:firstLine="482"/>
        <w:contextualSpacing/>
        <w:rPr>
          <w:rFonts w:ascii="宋体" w:hAnsi="宋体" w:cs="宋体"/>
          <w:b/>
          <w:bCs/>
          <w:color w:val="000000"/>
        </w:rPr>
      </w:pPr>
      <w:r>
        <w:rPr>
          <w:rFonts w:ascii="宋体" w:hAnsi="宋体" w:cs="宋体" w:hint="eastAsia"/>
          <w:b/>
          <w:bCs/>
          <w:color w:val="000000"/>
        </w:rPr>
        <w:t>（二）定义</w:t>
      </w:r>
    </w:p>
    <w:p w:rsidR="005835F8" w:rsidRDefault="0022233A">
      <w:pPr>
        <w:snapToGrid w:val="0"/>
        <w:spacing w:line="300" w:lineRule="auto"/>
        <w:ind w:firstLine="480"/>
        <w:contextualSpacing/>
        <w:rPr>
          <w:rFonts w:ascii="宋体" w:hAnsi="宋体" w:cs="宋体"/>
          <w:color w:val="000000"/>
          <w:szCs w:val="24"/>
        </w:rPr>
      </w:pPr>
      <w:r>
        <w:rPr>
          <w:rFonts w:ascii="宋体" w:hAnsi="宋体" w:cs="宋体" w:hint="eastAsia"/>
          <w:color w:val="000000"/>
          <w:szCs w:val="24"/>
        </w:rPr>
        <w:t>1.招标采购单位系指</w:t>
      </w:r>
      <w:r>
        <w:rPr>
          <w:rFonts w:ascii="宋体" w:hAnsi="宋体" w:cs="宋体" w:hint="eastAsia"/>
        </w:rPr>
        <w:t>嘉善县城市建设发展管理服务中心</w:t>
      </w:r>
      <w:r>
        <w:rPr>
          <w:rFonts w:ascii="宋体" w:hAnsi="宋体" w:cs="宋体" w:hint="eastAsia"/>
          <w:color w:val="000000"/>
          <w:szCs w:val="24"/>
        </w:rPr>
        <w:t>。</w:t>
      </w:r>
    </w:p>
    <w:p w:rsidR="005835F8" w:rsidRDefault="0022233A">
      <w:pPr>
        <w:snapToGrid w:val="0"/>
        <w:spacing w:line="300" w:lineRule="auto"/>
        <w:ind w:firstLine="480"/>
        <w:contextualSpacing/>
        <w:rPr>
          <w:rFonts w:ascii="宋体" w:hAnsi="宋体" w:cs="宋体"/>
          <w:color w:val="000000"/>
          <w:szCs w:val="24"/>
        </w:rPr>
      </w:pPr>
      <w:r>
        <w:rPr>
          <w:rFonts w:ascii="宋体" w:hAnsi="宋体" w:cs="宋体" w:hint="eastAsia"/>
          <w:color w:val="000000"/>
          <w:szCs w:val="24"/>
        </w:rPr>
        <w:t>2.代理机构系指嘉兴市建新工程造价咨询事务所有限公司。</w:t>
      </w:r>
    </w:p>
    <w:p w:rsidR="005835F8" w:rsidRDefault="0022233A">
      <w:pPr>
        <w:snapToGrid w:val="0"/>
        <w:spacing w:line="300" w:lineRule="auto"/>
        <w:ind w:firstLine="480"/>
        <w:contextualSpacing/>
        <w:rPr>
          <w:rFonts w:ascii="宋体" w:hAnsi="宋体" w:cs="宋体"/>
          <w:szCs w:val="24"/>
        </w:rPr>
      </w:pPr>
      <w:r>
        <w:rPr>
          <w:rFonts w:ascii="宋体" w:hAnsi="宋体" w:cs="宋体" w:hint="eastAsia"/>
          <w:szCs w:val="24"/>
        </w:rPr>
        <w:t>3.“投标人”系指向招标方提交投标文件的单位。</w:t>
      </w:r>
    </w:p>
    <w:p w:rsidR="005835F8" w:rsidRDefault="0022233A">
      <w:pPr>
        <w:snapToGrid w:val="0"/>
        <w:spacing w:line="300" w:lineRule="auto"/>
        <w:ind w:firstLine="480"/>
        <w:contextualSpacing/>
        <w:rPr>
          <w:rFonts w:ascii="宋体" w:hAnsi="宋体" w:cs="宋体"/>
          <w:color w:val="000000"/>
        </w:rPr>
      </w:pPr>
      <w:r>
        <w:rPr>
          <w:rFonts w:ascii="宋体" w:hAnsi="宋体" w:cs="宋体" w:hint="eastAsia"/>
        </w:rPr>
        <w:t>4.“产品”系指供方按招标文件规定，</w:t>
      </w:r>
      <w:r>
        <w:rPr>
          <w:rFonts w:ascii="宋体" w:hAnsi="宋体" w:cs="宋体" w:hint="eastAsia"/>
          <w:color w:val="000000"/>
        </w:rPr>
        <w:t>须向采购人提供的一切设备、保险、税金、备品备件、工具、手册及其它有关技术资料和材料。</w:t>
      </w:r>
    </w:p>
    <w:p w:rsidR="005835F8" w:rsidRDefault="0022233A">
      <w:pPr>
        <w:snapToGrid w:val="0"/>
        <w:spacing w:line="300" w:lineRule="auto"/>
        <w:ind w:firstLine="480"/>
        <w:contextualSpacing/>
        <w:rPr>
          <w:rFonts w:ascii="宋体" w:hAnsi="宋体" w:cs="宋体"/>
          <w:szCs w:val="20"/>
        </w:rPr>
      </w:pPr>
      <w:r>
        <w:rPr>
          <w:rFonts w:ascii="宋体" w:hAnsi="宋体" w:cs="宋体" w:hint="eastAsia"/>
        </w:rPr>
        <w:t>5.“服务”系指招标文件规定投标人须承担的</w:t>
      </w:r>
      <w:r>
        <w:rPr>
          <w:rFonts w:ascii="宋体" w:hAnsi="宋体" w:cs="宋体" w:hint="eastAsia"/>
          <w:color w:val="000000"/>
        </w:rPr>
        <w:t>安装、调试、技术协助、校准、技术指导以及其他类似的义务。</w:t>
      </w:r>
    </w:p>
    <w:p w:rsidR="005835F8" w:rsidRDefault="0022233A">
      <w:pPr>
        <w:snapToGrid w:val="0"/>
        <w:spacing w:line="300" w:lineRule="auto"/>
        <w:ind w:firstLine="480"/>
        <w:contextualSpacing/>
        <w:rPr>
          <w:rFonts w:ascii="宋体" w:hAnsi="宋体" w:cs="宋体"/>
          <w:color w:val="000000"/>
          <w:szCs w:val="20"/>
        </w:rPr>
      </w:pPr>
      <w:r>
        <w:rPr>
          <w:rFonts w:ascii="宋体" w:hAnsi="宋体" w:cs="宋体" w:hint="eastAsia"/>
          <w:color w:val="000000"/>
        </w:rPr>
        <w:t>6.“项目”系指投标人按招标文件规定向采购人提供的产品和服务。</w:t>
      </w:r>
    </w:p>
    <w:p w:rsidR="005835F8" w:rsidRDefault="0022233A">
      <w:pPr>
        <w:snapToGrid w:val="0"/>
        <w:spacing w:line="300" w:lineRule="auto"/>
        <w:ind w:firstLine="480"/>
        <w:contextualSpacing/>
        <w:rPr>
          <w:rFonts w:ascii="宋体" w:hAnsi="宋体" w:cs="宋体"/>
          <w:color w:val="000000"/>
          <w:szCs w:val="24"/>
        </w:rPr>
      </w:pPr>
      <w:r>
        <w:rPr>
          <w:rFonts w:ascii="宋体" w:hAnsi="宋体" w:cs="宋体" w:hint="eastAsia"/>
          <w:color w:val="000000"/>
          <w:szCs w:val="24"/>
        </w:rPr>
        <w:t>7.“书面形式”包括信函、传真、电报等。</w:t>
      </w:r>
    </w:p>
    <w:p w:rsidR="005835F8" w:rsidRDefault="0022233A">
      <w:pPr>
        <w:snapToGrid w:val="0"/>
        <w:spacing w:line="300" w:lineRule="auto"/>
        <w:ind w:firstLine="480"/>
        <w:contextualSpacing/>
        <w:rPr>
          <w:rFonts w:ascii="宋体" w:hAnsi="宋体" w:cs="宋体"/>
          <w:color w:val="000000"/>
          <w:szCs w:val="24"/>
        </w:rPr>
      </w:pPr>
      <w:r>
        <w:rPr>
          <w:rFonts w:ascii="宋体" w:hAnsi="宋体" w:cs="宋体" w:hint="eastAsia"/>
          <w:color w:val="000000"/>
          <w:szCs w:val="24"/>
        </w:rPr>
        <w:t>8.“▲”系指实质性要求条款。</w:t>
      </w:r>
    </w:p>
    <w:p w:rsidR="005835F8" w:rsidRDefault="0022233A">
      <w:pPr>
        <w:snapToGrid w:val="0"/>
        <w:spacing w:line="300" w:lineRule="auto"/>
        <w:ind w:firstLine="482"/>
        <w:contextualSpacing/>
        <w:rPr>
          <w:rFonts w:ascii="宋体" w:hAnsi="宋体" w:cs="宋体"/>
          <w:b/>
          <w:bCs/>
          <w:color w:val="000000"/>
        </w:rPr>
      </w:pPr>
      <w:r>
        <w:rPr>
          <w:rFonts w:ascii="宋体" w:hAnsi="宋体" w:cs="宋体" w:hint="eastAsia"/>
          <w:b/>
          <w:bCs/>
          <w:color w:val="000000"/>
        </w:rPr>
        <w:t>（三）招标方式</w:t>
      </w:r>
    </w:p>
    <w:p w:rsidR="005835F8" w:rsidRDefault="0022233A">
      <w:pPr>
        <w:snapToGrid w:val="0"/>
        <w:spacing w:line="300" w:lineRule="auto"/>
        <w:ind w:firstLine="480"/>
        <w:contextualSpacing/>
        <w:rPr>
          <w:rFonts w:ascii="宋体" w:hAnsi="宋体" w:cs="宋体"/>
          <w:color w:val="000000"/>
          <w:szCs w:val="24"/>
        </w:rPr>
      </w:pPr>
      <w:r>
        <w:rPr>
          <w:rFonts w:ascii="宋体" w:hAnsi="宋体" w:cs="宋体" w:hint="eastAsia"/>
          <w:color w:val="000000"/>
          <w:szCs w:val="24"/>
        </w:rPr>
        <w:t>本次招标采用</w:t>
      </w:r>
      <w:r>
        <w:rPr>
          <w:rFonts w:ascii="宋体" w:hAnsi="宋体" w:cs="宋体" w:hint="eastAsia"/>
          <w:b/>
          <w:bCs/>
          <w:color w:val="000000"/>
          <w:szCs w:val="24"/>
        </w:rPr>
        <w:t>公开招标</w:t>
      </w:r>
      <w:r>
        <w:rPr>
          <w:rFonts w:ascii="宋体" w:hAnsi="宋体" w:cs="宋体" w:hint="eastAsia"/>
          <w:color w:val="000000"/>
          <w:szCs w:val="24"/>
        </w:rPr>
        <w:t>方式进行。</w:t>
      </w:r>
    </w:p>
    <w:p w:rsidR="005835F8" w:rsidRDefault="0022233A">
      <w:pPr>
        <w:snapToGrid w:val="0"/>
        <w:spacing w:line="300" w:lineRule="auto"/>
        <w:ind w:firstLine="482"/>
        <w:contextualSpacing/>
        <w:rPr>
          <w:rFonts w:ascii="宋体" w:hAnsi="宋体" w:cs="宋体"/>
          <w:b/>
          <w:bCs/>
          <w:color w:val="000000"/>
        </w:rPr>
      </w:pPr>
      <w:r>
        <w:rPr>
          <w:rFonts w:ascii="宋体" w:hAnsi="宋体" w:cs="宋体" w:hint="eastAsia"/>
          <w:b/>
          <w:bCs/>
          <w:color w:val="000000"/>
        </w:rPr>
        <w:t>（四）投标委托</w:t>
      </w:r>
    </w:p>
    <w:p w:rsidR="005835F8" w:rsidRDefault="0022233A">
      <w:pPr>
        <w:snapToGrid w:val="0"/>
        <w:spacing w:line="300" w:lineRule="auto"/>
        <w:ind w:firstLine="480"/>
        <w:contextualSpacing/>
        <w:rPr>
          <w:rFonts w:ascii="宋体" w:hAnsi="宋体" w:cs="宋体"/>
          <w:color w:val="000000"/>
          <w:szCs w:val="24"/>
        </w:rPr>
      </w:pPr>
      <w:r>
        <w:rPr>
          <w:rFonts w:ascii="宋体" w:hAnsi="宋体" w:cs="宋体" w:hint="eastAsia"/>
          <w:color w:val="000000"/>
          <w:szCs w:val="24"/>
        </w:rPr>
        <w:t>如投标人代表不是法定代表人，须有法定代表人出具的授权委托书。（格式见第六章）。</w:t>
      </w:r>
    </w:p>
    <w:p w:rsidR="005835F8" w:rsidRDefault="0022233A">
      <w:pPr>
        <w:snapToGrid w:val="0"/>
        <w:spacing w:line="300" w:lineRule="auto"/>
        <w:ind w:firstLine="482"/>
        <w:contextualSpacing/>
        <w:rPr>
          <w:rFonts w:ascii="宋体" w:hAnsi="宋体" w:cs="宋体"/>
          <w:b/>
          <w:bCs/>
          <w:color w:val="000000"/>
        </w:rPr>
      </w:pPr>
      <w:r>
        <w:rPr>
          <w:rFonts w:ascii="宋体" w:hAnsi="宋体" w:cs="宋体" w:hint="eastAsia"/>
          <w:b/>
          <w:bCs/>
          <w:color w:val="000000"/>
        </w:rPr>
        <w:t>（五）投标费用</w:t>
      </w:r>
    </w:p>
    <w:p w:rsidR="005835F8" w:rsidRDefault="0022233A">
      <w:pPr>
        <w:snapToGrid w:val="0"/>
        <w:spacing w:line="300" w:lineRule="auto"/>
        <w:ind w:firstLine="480"/>
        <w:contextualSpacing/>
        <w:rPr>
          <w:rFonts w:ascii="宋体" w:hAnsi="宋体" w:cs="宋体"/>
          <w:color w:val="000000"/>
          <w:szCs w:val="24"/>
        </w:rPr>
      </w:pPr>
      <w:r>
        <w:rPr>
          <w:rFonts w:ascii="宋体" w:hAnsi="宋体" w:cs="宋体" w:hint="eastAsia"/>
          <w:color w:val="000000"/>
          <w:szCs w:val="24"/>
        </w:rPr>
        <w:t>不论投标结果如何，投标人均应自行承担所有与投标有关的全部费用。</w:t>
      </w:r>
    </w:p>
    <w:p w:rsidR="005835F8" w:rsidRDefault="0022233A">
      <w:pPr>
        <w:snapToGrid w:val="0"/>
        <w:spacing w:line="300" w:lineRule="auto"/>
        <w:ind w:firstLine="482"/>
        <w:contextualSpacing/>
        <w:rPr>
          <w:rFonts w:ascii="宋体" w:hAnsi="宋体" w:cs="宋体"/>
          <w:b/>
          <w:bCs/>
          <w:color w:val="000000"/>
        </w:rPr>
      </w:pPr>
      <w:r>
        <w:rPr>
          <w:rFonts w:ascii="宋体" w:hAnsi="宋体" w:cs="宋体" w:hint="eastAsia"/>
          <w:b/>
          <w:bCs/>
          <w:color w:val="000000"/>
        </w:rPr>
        <w:t>（六）联合体投标</w:t>
      </w:r>
    </w:p>
    <w:p w:rsidR="005835F8" w:rsidRDefault="0022233A">
      <w:pPr>
        <w:snapToGrid w:val="0"/>
        <w:spacing w:line="300" w:lineRule="auto"/>
        <w:ind w:firstLine="480"/>
        <w:contextualSpacing/>
        <w:rPr>
          <w:rFonts w:ascii="宋体" w:hAnsi="宋体" w:cs="宋体"/>
          <w:color w:val="000000"/>
          <w:szCs w:val="24"/>
        </w:rPr>
      </w:pPr>
      <w:r>
        <w:rPr>
          <w:rFonts w:ascii="宋体" w:hAnsi="宋体" w:cs="宋体" w:hint="eastAsia"/>
          <w:color w:val="000000"/>
          <w:szCs w:val="24"/>
        </w:rPr>
        <w:t>▲本项目不接受联合体投标。</w:t>
      </w:r>
    </w:p>
    <w:p w:rsidR="005835F8" w:rsidRDefault="0022233A">
      <w:pPr>
        <w:snapToGrid w:val="0"/>
        <w:spacing w:line="300" w:lineRule="auto"/>
        <w:ind w:firstLineChars="196" w:firstLine="472"/>
        <w:contextualSpacing/>
        <w:rPr>
          <w:rFonts w:ascii="宋体" w:hAnsi="宋体" w:cs="宋体"/>
          <w:b/>
          <w:kern w:val="0"/>
          <w:szCs w:val="20"/>
        </w:rPr>
      </w:pPr>
      <w:r>
        <w:rPr>
          <w:rFonts w:ascii="宋体" w:hAnsi="宋体" w:cs="宋体" w:hint="eastAsia"/>
          <w:b/>
          <w:bCs/>
          <w:color w:val="000000"/>
        </w:rPr>
        <w:t>（七）</w:t>
      </w:r>
      <w:r>
        <w:rPr>
          <w:rFonts w:ascii="宋体" w:hAnsi="宋体" w:cs="宋体" w:hint="eastAsia"/>
          <w:b/>
          <w:kern w:val="0"/>
        </w:rPr>
        <w:t>转包与分包</w:t>
      </w:r>
    </w:p>
    <w:p w:rsidR="005835F8" w:rsidRDefault="0022233A">
      <w:pPr>
        <w:snapToGrid w:val="0"/>
        <w:spacing w:line="300" w:lineRule="auto"/>
        <w:ind w:firstLine="480"/>
        <w:contextualSpacing/>
        <w:rPr>
          <w:rFonts w:ascii="宋体" w:hAnsi="宋体" w:cs="宋体"/>
          <w:kern w:val="0"/>
          <w:szCs w:val="20"/>
        </w:rPr>
      </w:pPr>
      <w:r>
        <w:rPr>
          <w:rFonts w:ascii="宋体" w:hAnsi="宋体" w:cs="宋体" w:hint="eastAsia"/>
          <w:kern w:val="0"/>
        </w:rPr>
        <w:t>1.本项目不允许转包。</w:t>
      </w:r>
    </w:p>
    <w:p w:rsidR="005835F8" w:rsidRDefault="0022233A">
      <w:pPr>
        <w:snapToGrid w:val="0"/>
        <w:spacing w:line="300" w:lineRule="auto"/>
        <w:ind w:firstLine="480"/>
        <w:contextualSpacing/>
        <w:rPr>
          <w:rFonts w:ascii="宋体" w:hAnsi="宋体" w:cs="宋体"/>
          <w:szCs w:val="20"/>
        </w:rPr>
      </w:pPr>
      <w:r>
        <w:rPr>
          <w:rFonts w:ascii="宋体" w:hAnsi="宋体" w:cs="宋体" w:hint="eastAsia"/>
          <w:kern w:val="0"/>
        </w:rPr>
        <w:t>2.本项目不允许分包。</w:t>
      </w:r>
    </w:p>
    <w:p w:rsidR="005835F8" w:rsidRDefault="0022233A">
      <w:pPr>
        <w:snapToGrid w:val="0"/>
        <w:spacing w:line="300" w:lineRule="auto"/>
        <w:ind w:firstLine="482"/>
        <w:contextualSpacing/>
        <w:rPr>
          <w:rFonts w:ascii="宋体" w:hAnsi="宋体" w:cs="宋体"/>
          <w:b/>
          <w:bCs/>
          <w:color w:val="000000"/>
        </w:rPr>
      </w:pPr>
      <w:r>
        <w:rPr>
          <w:rFonts w:ascii="宋体" w:hAnsi="宋体" w:cs="宋体" w:hint="eastAsia"/>
          <w:b/>
          <w:bCs/>
          <w:color w:val="000000"/>
        </w:rPr>
        <w:t>（八）特别说明：</w:t>
      </w:r>
    </w:p>
    <w:p w:rsidR="005835F8" w:rsidRDefault="0022233A">
      <w:pPr>
        <w:pStyle w:val="af1"/>
        <w:snapToGrid w:val="0"/>
        <w:spacing w:beforeLines="0" w:afterLines="0" w:line="300" w:lineRule="auto"/>
        <w:ind w:leftChars="1" w:left="2" w:firstLine="480"/>
        <w:contextualSpacing/>
        <w:rPr>
          <w:rFonts w:hAnsi="宋体" w:cs="宋体"/>
          <w:color w:val="000000"/>
          <w:sz w:val="24"/>
          <w:szCs w:val="24"/>
        </w:rPr>
      </w:pPr>
      <w:r>
        <w:rPr>
          <w:rFonts w:hAnsi="宋体" w:cs="宋体" w:hint="eastAsia"/>
          <w:color w:val="000000"/>
          <w:sz w:val="24"/>
          <w:szCs w:val="24"/>
        </w:rPr>
        <w:t>1.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rsidR="005835F8" w:rsidRDefault="0022233A">
      <w:pPr>
        <w:pStyle w:val="af1"/>
        <w:snapToGrid w:val="0"/>
        <w:spacing w:beforeLines="0" w:afterLines="0" w:line="300" w:lineRule="auto"/>
        <w:ind w:leftChars="1" w:left="2" w:firstLine="480"/>
        <w:contextualSpacing/>
        <w:rPr>
          <w:rFonts w:hAnsi="宋体" w:cs="宋体"/>
          <w:color w:val="000000"/>
          <w:sz w:val="24"/>
          <w:szCs w:val="24"/>
        </w:rPr>
      </w:pPr>
      <w:r>
        <w:rPr>
          <w:rFonts w:hAnsi="宋体" w:cs="宋体" w:hint="eastAsia"/>
          <w:color w:val="000000"/>
          <w:sz w:val="24"/>
          <w:szCs w:val="24"/>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w:t>
      </w:r>
      <w:r>
        <w:rPr>
          <w:rFonts w:hAnsi="宋体" w:cs="宋体" w:hint="eastAsia"/>
          <w:color w:val="000000"/>
          <w:sz w:val="24"/>
          <w:szCs w:val="24"/>
        </w:rPr>
        <w:lastRenderedPageBreak/>
        <w:t>标人不作为中标候选人。</w:t>
      </w:r>
    </w:p>
    <w:p w:rsidR="005835F8" w:rsidRDefault="0022233A">
      <w:pPr>
        <w:pStyle w:val="af1"/>
        <w:snapToGrid w:val="0"/>
        <w:spacing w:beforeLines="0" w:afterLines="0" w:line="300" w:lineRule="auto"/>
        <w:ind w:leftChars="1" w:left="2" w:firstLine="480"/>
        <w:contextualSpacing/>
        <w:rPr>
          <w:rFonts w:hAnsi="宋体" w:cs="宋体"/>
          <w:color w:val="FF0000"/>
          <w:sz w:val="24"/>
          <w:szCs w:val="24"/>
        </w:rPr>
      </w:pPr>
      <w:r>
        <w:rPr>
          <w:rFonts w:hAnsi="宋体" w:cs="宋体" w:hint="eastAsia"/>
          <w:color w:val="000000"/>
          <w:sz w:val="24"/>
          <w:szCs w:val="24"/>
        </w:rPr>
        <w:t>非单一产品采购项目，采购人应当根据采购项目技术构成、产品价格比重等合理确定核心产品，并在招标文件中载明。多家投标人提供的核心产品品牌相同的，按前两款规定处理。</w:t>
      </w:r>
    </w:p>
    <w:p w:rsidR="005835F8" w:rsidRDefault="0022233A">
      <w:pPr>
        <w:snapToGrid w:val="0"/>
        <w:spacing w:line="300" w:lineRule="auto"/>
        <w:ind w:firstLine="480"/>
        <w:contextualSpacing/>
        <w:rPr>
          <w:rFonts w:ascii="宋体" w:hAnsi="宋体" w:cs="宋体"/>
          <w:color w:val="000000"/>
          <w:kern w:val="0"/>
          <w:szCs w:val="24"/>
        </w:rPr>
      </w:pPr>
      <w:r>
        <w:rPr>
          <w:rFonts w:ascii="宋体" w:hAnsi="宋体" w:cs="宋体" w:hint="eastAsia"/>
          <w:color w:val="000000"/>
          <w:kern w:val="0"/>
          <w:szCs w:val="24"/>
        </w:rPr>
        <w:t>2.投标人投标所使用的采购项目实施人员</w:t>
      </w:r>
      <w:r>
        <w:rPr>
          <w:rFonts w:ascii="宋体" w:hAnsi="宋体" w:cs="宋体" w:hint="eastAsia"/>
          <w:color w:val="000000"/>
          <w:szCs w:val="24"/>
        </w:rPr>
        <w:t>必须为本法人员工（或必须为本法人或控股公司正式员工）。</w:t>
      </w:r>
    </w:p>
    <w:p w:rsidR="005835F8" w:rsidRDefault="0022233A">
      <w:pPr>
        <w:snapToGrid w:val="0"/>
        <w:spacing w:line="300" w:lineRule="auto"/>
        <w:ind w:firstLine="480"/>
        <w:contextualSpacing/>
        <w:rPr>
          <w:rFonts w:ascii="宋体" w:hAnsi="宋体" w:cs="宋体"/>
          <w:color w:val="000000"/>
          <w:kern w:val="0"/>
          <w:szCs w:val="24"/>
        </w:rPr>
      </w:pPr>
      <w:r>
        <w:rPr>
          <w:rFonts w:ascii="宋体" w:hAnsi="宋体" w:cs="宋体" w:hint="eastAsia"/>
          <w:color w:val="000000"/>
          <w:kern w:val="0"/>
          <w:szCs w:val="24"/>
        </w:rPr>
        <w:t>3.投标人应仔细阅读招标文件的所有内容，按照招标文件的要求提交投标文件，并对所提供的全部资料的真实性承担法律责任。</w:t>
      </w:r>
    </w:p>
    <w:p w:rsidR="005835F8" w:rsidRDefault="0022233A">
      <w:pPr>
        <w:snapToGrid w:val="0"/>
        <w:spacing w:line="300" w:lineRule="auto"/>
        <w:ind w:firstLine="480"/>
        <w:contextualSpacing/>
        <w:rPr>
          <w:rFonts w:ascii="宋体" w:hAnsi="宋体" w:cs="宋体"/>
          <w:color w:val="000000"/>
          <w:kern w:val="0"/>
          <w:szCs w:val="24"/>
        </w:rPr>
      </w:pPr>
      <w:r>
        <w:rPr>
          <w:rFonts w:ascii="宋体" w:hAnsi="宋体" w:cs="宋体" w:hint="eastAsia"/>
          <w:color w:val="000000"/>
          <w:kern w:val="0"/>
          <w:szCs w:val="24"/>
        </w:rPr>
        <w:t>4.投标人在投标活动中提供任何虚假材料，其投标无效，并报监管部门查处；中标后发现的，中标人须依照《中华人民共和国消费者权益保护法》第55条之规定赔偿采购人，且民事赔偿并不免除违法投标人的行政与刑事责任。</w:t>
      </w:r>
    </w:p>
    <w:p w:rsidR="005835F8" w:rsidRDefault="0022233A">
      <w:pPr>
        <w:pStyle w:val="af1"/>
        <w:snapToGrid w:val="0"/>
        <w:spacing w:beforeLines="0" w:afterLines="0" w:line="300" w:lineRule="auto"/>
        <w:ind w:firstLine="562"/>
        <w:contextualSpacing/>
        <w:rPr>
          <w:rFonts w:hAnsi="宋体" w:cs="宋体"/>
          <w:b/>
          <w:bCs/>
          <w:color w:val="000000"/>
          <w:sz w:val="28"/>
          <w:szCs w:val="28"/>
        </w:rPr>
      </w:pPr>
      <w:r>
        <w:rPr>
          <w:rFonts w:hAnsi="宋体" w:cs="宋体" w:hint="eastAsia"/>
          <w:b/>
          <w:bCs/>
          <w:color w:val="000000"/>
          <w:sz w:val="28"/>
          <w:szCs w:val="28"/>
        </w:rPr>
        <w:t>（九）质疑和投诉</w:t>
      </w:r>
    </w:p>
    <w:p w:rsidR="005835F8" w:rsidRDefault="0022233A">
      <w:pPr>
        <w:pStyle w:val="af1"/>
        <w:adjustRightInd w:val="0"/>
        <w:snapToGrid w:val="0"/>
        <w:spacing w:beforeLines="0" w:afterLines="0" w:line="300" w:lineRule="auto"/>
        <w:ind w:firstLine="480"/>
        <w:contextualSpacing/>
        <w:rPr>
          <w:rFonts w:hAnsi="宋体" w:cs="宋体"/>
          <w:sz w:val="24"/>
        </w:rPr>
      </w:pPr>
      <w:r>
        <w:rPr>
          <w:rFonts w:hAnsi="宋体" w:cs="宋体" w:hint="eastAsia"/>
          <w:color w:val="000000"/>
          <w:sz w:val="24"/>
        </w:rPr>
        <w:t>1.投标人认为招标文件、招标过程或中标结果使自己的合法权益受到损害的，应当在知道或者应知其权益受到损害之日起七个工作日内，以书面形式向招</w:t>
      </w:r>
      <w:r>
        <w:rPr>
          <w:rFonts w:hAnsi="宋体" w:cs="宋体" w:hint="eastAsia"/>
          <w:sz w:val="24"/>
        </w:rPr>
        <w:t>标采购单位提出质疑，并提供相应的资料，且需对质疑内容的真实性承担责任，否则，被质疑人可不予接受。</w:t>
      </w:r>
      <w:r>
        <w:rPr>
          <w:rFonts w:hAnsi="宋体" w:cs="宋体"/>
          <w:sz w:val="24"/>
        </w:rPr>
        <w:t>供应商</w:t>
      </w:r>
      <w:r>
        <w:rPr>
          <w:rFonts w:hAnsi="宋体" w:cs="宋体" w:hint="eastAsia"/>
          <w:sz w:val="24"/>
        </w:rPr>
        <w:t>应</w:t>
      </w:r>
      <w:r>
        <w:rPr>
          <w:rFonts w:hAnsi="宋体" w:cs="宋体"/>
          <w:sz w:val="24"/>
        </w:rPr>
        <w:t>在法定质疑期内一次性提出针对同一采购程序环节的质疑</w:t>
      </w:r>
      <w:r>
        <w:rPr>
          <w:rFonts w:hAnsi="宋体" w:cs="宋体" w:hint="eastAsia"/>
          <w:sz w:val="24"/>
        </w:rPr>
        <w:t>。</w:t>
      </w:r>
    </w:p>
    <w:p w:rsidR="005835F8" w:rsidRDefault="0022233A">
      <w:pPr>
        <w:pStyle w:val="af1"/>
        <w:adjustRightInd w:val="0"/>
        <w:snapToGrid w:val="0"/>
        <w:spacing w:beforeLines="0" w:afterLines="0" w:line="300" w:lineRule="auto"/>
        <w:ind w:firstLine="480"/>
        <w:contextualSpacing/>
        <w:rPr>
          <w:rFonts w:hAnsi="宋体" w:cs="宋体"/>
          <w:sz w:val="24"/>
        </w:rPr>
      </w:pPr>
      <w:r>
        <w:rPr>
          <w:rFonts w:hAnsi="宋体" w:cs="宋体" w:hint="eastAsia"/>
          <w:sz w:val="24"/>
        </w:rPr>
        <w:t>对质疑期限的计算，按下列规定：</w:t>
      </w:r>
    </w:p>
    <w:p w:rsidR="005835F8" w:rsidRDefault="0022233A">
      <w:pPr>
        <w:pStyle w:val="af1"/>
        <w:adjustRightInd w:val="0"/>
        <w:snapToGrid w:val="0"/>
        <w:spacing w:beforeLines="0" w:afterLines="0" w:line="300" w:lineRule="auto"/>
        <w:ind w:firstLine="480"/>
        <w:contextualSpacing/>
        <w:rPr>
          <w:rFonts w:hAnsi="宋体" w:cs="宋体"/>
          <w:color w:val="000000"/>
          <w:sz w:val="24"/>
        </w:rPr>
      </w:pPr>
      <w:r>
        <w:rPr>
          <w:rFonts w:hAnsi="宋体" w:cs="宋体" w:hint="eastAsia"/>
          <w:sz w:val="24"/>
        </w:rPr>
        <w:t>（1）投标人如认为招标公告信息使自身的合法权益受到损害的，应于自招标</w:t>
      </w:r>
      <w:r>
        <w:rPr>
          <w:rFonts w:hAnsi="宋体" w:cs="宋体" w:hint="eastAsia"/>
          <w:color w:val="000000"/>
          <w:sz w:val="24"/>
        </w:rPr>
        <w:t>公告发布之日起七个工作日内以书面形式向招标采购单位提出质疑；</w:t>
      </w:r>
    </w:p>
    <w:p w:rsidR="005835F8" w:rsidRDefault="0022233A">
      <w:pPr>
        <w:pStyle w:val="af1"/>
        <w:adjustRightInd w:val="0"/>
        <w:snapToGrid w:val="0"/>
        <w:spacing w:beforeLines="0" w:afterLines="0" w:line="300" w:lineRule="auto"/>
        <w:ind w:firstLine="480"/>
        <w:contextualSpacing/>
        <w:rPr>
          <w:rFonts w:hAnsi="宋体" w:cs="宋体"/>
          <w:color w:val="000000"/>
          <w:sz w:val="24"/>
        </w:rPr>
      </w:pPr>
      <w:r>
        <w:rPr>
          <w:rFonts w:hAnsi="宋体" w:cs="宋体" w:hint="eastAsia"/>
          <w:color w:val="000000"/>
          <w:sz w:val="24"/>
        </w:rPr>
        <w:t>（2）投标人如认为招标文件使自身的合法权益受到损害的，应于自获取招标文件之日起七个工作日内以书面形式向招标采购单位提出质疑（公告期限届满后获取采购文件的，应于公告期限届满之日起七个工作日内以书面形式向招标采购单位提出）；</w:t>
      </w:r>
    </w:p>
    <w:p w:rsidR="005835F8" w:rsidRDefault="0022233A">
      <w:pPr>
        <w:pStyle w:val="af1"/>
        <w:adjustRightInd w:val="0"/>
        <w:snapToGrid w:val="0"/>
        <w:spacing w:beforeLines="0" w:afterLines="0" w:line="300" w:lineRule="auto"/>
        <w:ind w:firstLine="480"/>
        <w:contextualSpacing/>
        <w:rPr>
          <w:rFonts w:hAnsi="宋体" w:cs="宋体"/>
          <w:color w:val="000000"/>
          <w:sz w:val="24"/>
        </w:rPr>
      </w:pPr>
      <w:r>
        <w:rPr>
          <w:rFonts w:hAnsi="宋体" w:cs="宋体" w:hint="eastAsia"/>
          <w:color w:val="000000"/>
          <w:sz w:val="24"/>
        </w:rPr>
        <w:t>（3）投标人如认为采购过程使自身的合法权益受到损害的，应于各采购程序环节结束之日起七个工作日内以书面形式向招标采购单位提出质疑；</w:t>
      </w:r>
    </w:p>
    <w:p w:rsidR="005835F8" w:rsidRDefault="0022233A">
      <w:pPr>
        <w:pStyle w:val="af1"/>
        <w:adjustRightInd w:val="0"/>
        <w:snapToGrid w:val="0"/>
        <w:spacing w:beforeLines="0" w:afterLines="0" w:line="300" w:lineRule="auto"/>
        <w:ind w:firstLine="480"/>
        <w:contextualSpacing/>
        <w:rPr>
          <w:rFonts w:hAnsi="宋体" w:cs="宋体"/>
          <w:color w:val="000000"/>
          <w:sz w:val="24"/>
        </w:rPr>
      </w:pPr>
      <w:r>
        <w:rPr>
          <w:rFonts w:hAnsi="宋体" w:cs="宋体" w:hint="eastAsia"/>
          <w:color w:val="000000"/>
          <w:sz w:val="24"/>
        </w:rPr>
        <w:t>（4）投标人如认为中标结果使自身的合法权益受到损害的，应于自中标结果公告期限届满之日起七个工作日内以书面形式向招标采购单位提出质疑。</w:t>
      </w:r>
    </w:p>
    <w:p w:rsidR="005835F8" w:rsidRDefault="0022233A">
      <w:pPr>
        <w:pStyle w:val="af1"/>
        <w:adjustRightInd w:val="0"/>
        <w:snapToGrid w:val="0"/>
        <w:spacing w:beforeLines="0" w:afterLines="0" w:line="300" w:lineRule="auto"/>
        <w:ind w:firstLine="480"/>
        <w:contextualSpacing/>
        <w:rPr>
          <w:rFonts w:hAnsi="宋体" w:cs="宋体"/>
          <w:color w:val="000000"/>
        </w:rPr>
      </w:pPr>
      <w:r>
        <w:rPr>
          <w:rFonts w:hAnsi="宋体" w:cs="宋体" w:hint="eastAsia"/>
          <w:color w:val="000000"/>
          <w:sz w:val="24"/>
        </w:rPr>
        <w:t>投标人对招标采购单位的质疑答复不满意或者招标采购单位未在规定时间内作出答复的，可以在答复期满后十五个工作日内向嘉善县财政局投诉。</w:t>
      </w:r>
    </w:p>
    <w:p w:rsidR="005835F8" w:rsidRDefault="0022233A">
      <w:pPr>
        <w:adjustRightInd w:val="0"/>
        <w:snapToGrid w:val="0"/>
        <w:spacing w:line="300" w:lineRule="auto"/>
        <w:ind w:firstLine="480"/>
        <w:contextualSpacing/>
        <w:rPr>
          <w:rFonts w:ascii="宋体" w:hAnsi="宋体" w:cs="宋体"/>
        </w:rPr>
      </w:pPr>
      <w:r>
        <w:rPr>
          <w:rFonts w:ascii="宋体" w:hAnsi="宋体" w:cs="宋体" w:hint="eastAsia"/>
          <w:kern w:val="0"/>
        </w:rPr>
        <w:t>2.质疑、投诉应当采用书面形式（格式见范本），质疑书、投诉书均应明确阐述招标文件、招标过程或中标结果中使自己合法权益受到损害的实质性内容，提供相关事实、依据和证据及其来源或线索，便于有关单位调查、答复和处理。</w:t>
      </w:r>
    </w:p>
    <w:p w:rsidR="005835F8" w:rsidRDefault="005835F8">
      <w:pPr>
        <w:pStyle w:val="af1"/>
        <w:snapToGrid w:val="0"/>
        <w:spacing w:beforeLines="0" w:afterLines="0" w:line="300" w:lineRule="auto"/>
        <w:ind w:firstLine="602"/>
        <w:contextualSpacing/>
        <w:jc w:val="center"/>
        <w:rPr>
          <w:rFonts w:hAnsi="宋体" w:cs="宋体"/>
          <w:b/>
          <w:bCs/>
          <w:color w:val="000000"/>
          <w:sz w:val="30"/>
          <w:szCs w:val="30"/>
        </w:rPr>
      </w:pPr>
    </w:p>
    <w:p w:rsidR="005835F8" w:rsidRDefault="0022233A">
      <w:pPr>
        <w:pStyle w:val="3"/>
        <w:spacing w:before="0" w:after="0" w:line="300" w:lineRule="auto"/>
        <w:ind w:firstLine="643"/>
        <w:contextualSpacing/>
        <w:jc w:val="center"/>
        <w:rPr>
          <w:rFonts w:ascii="宋体" w:hAnsi="宋体" w:cs="宋体"/>
        </w:rPr>
      </w:pPr>
      <w:r>
        <w:rPr>
          <w:rFonts w:ascii="宋体" w:hAnsi="宋体" w:cs="宋体" w:hint="eastAsia"/>
        </w:rPr>
        <w:t xml:space="preserve"> </w:t>
      </w:r>
      <w:bookmarkStart w:id="38" w:name="_Toc31835"/>
      <w:r>
        <w:rPr>
          <w:rFonts w:ascii="宋体" w:hAnsi="宋体" w:cs="宋体" w:hint="eastAsia"/>
        </w:rPr>
        <w:t>三、采购文件</w:t>
      </w:r>
      <w:bookmarkEnd w:id="38"/>
    </w:p>
    <w:p w:rsidR="005835F8" w:rsidRDefault="0022233A">
      <w:pPr>
        <w:snapToGrid w:val="0"/>
        <w:spacing w:line="300" w:lineRule="auto"/>
        <w:ind w:firstLine="482"/>
        <w:contextualSpacing/>
        <w:rPr>
          <w:rFonts w:ascii="宋体" w:hAnsi="宋体" w:cs="宋体"/>
          <w:b/>
          <w:bCs/>
          <w:color w:val="000000"/>
        </w:rPr>
      </w:pPr>
      <w:r>
        <w:rPr>
          <w:rFonts w:ascii="宋体" w:hAnsi="宋体" w:cs="宋体" w:hint="eastAsia"/>
          <w:b/>
          <w:bCs/>
          <w:color w:val="000000"/>
        </w:rPr>
        <w:t>（一）采购文件的构成。本采购文件由以下部份组成：</w:t>
      </w:r>
    </w:p>
    <w:p w:rsidR="005835F8" w:rsidRDefault="0022233A">
      <w:pPr>
        <w:snapToGrid w:val="0"/>
        <w:spacing w:line="300" w:lineRule="auto"/>
        <w:ind w:firstLine="480"/>
        <w:contextualSpacing/>
        <w:jc w:val="left"/>
        <w:rPr>
          <w:rFonts w:ascii="宋体" w:hAnsi="宋体" w:cs="宋体"/>
          <w:color w:val="000000"/>
          <w:szCs w:val="24"/>
        </w:rPr>
      </w:pPr>
      <w:r>
        <w:rPr>
          <w:rFonts w:ascii="宋体" w:hAnsi="宋体" w:cs="宋体" w:hint="eastAsia"/>
          <w:color w:val="000000"/>
          <w:szCs w:val="24"/>
        </w:rPr>
        <w:t>1.采购公告</w:t>
      </w:r>
    </w:p>
    <w:p w:rsidR="005835F8" w:rsidRDefault="0022233A">
      <w:pPr>
        <w:snapToGrid w:val="0"/>
        <w:spacing w:line="300" w:lineRule="auto"/>
        <w:ind w:firstLine="480"/>
        <w:contextualSpacing/>
        <w:jc w:val="left"/>
        <w:rPr>
          <w:rFonts w:ascii="宋体" w:hAnsi="宋体" w:cs="宋体"/>
          <w:color w:val="000000"/>
          <w:szCs w:val="24"/>
        </w:rPr>
      </w:pPr>
      <w:r>
        <w:rPr>
          <w:rFonts w:ascii="宋体" w:hAnsi="宋体" w:cs="宋体" w:hint="eastAsia"/>
          <w:color w:val="000000"/>
          <w:szCs w:val="24"/>
        </w:rPr>
        <w:t>2.采购需求</w:t>
      </w:r>
    </w:p>
    <w:p w:rsidR="005835F8" w:rsidRDefault="0022233A">
      <w:pPr>
        <w:snapToGrid w:val="0"/>
        <w:spacing w:line="300" w:lineRule="auto"/>
        <w:ind w:firstLine="480"/>
        <w:contextualSpacing/>
        <w:jc w:val="left"/>
        <w:rPr>
          <w:rFonts w:ascii="宋体" w:hAnsi="宋体" w:cs="宋体"/>
          <w:color w:val="000000"/>
          <w:szCs w:val="24"/>
        </w:rPr>
      </w:pPr>
      <w:r>
        <w:rPr>
          <w:rFonts w:ascii="宋体" w:hAnsi="宋体" w:cs="宋体" w:hint="eastAsia"/>
          <w:color w:val="000000"/>
          <w:szCs w:val="24"/>
        </w:rPr>
        <w:lastRenderedPageBreak/>
        <w:t>3.投标人须知</w:t>
      </w:r>
    </w:p>
    <w:p w:rsidR="005835F8" w:rsidRDefault="0022233A">
      <w:pPr>
        <w:snapToGrid w:val="0"/>
        <w:spacing w:line="300" w:lineRule="auto"/>
        <w:ind w:firstLine="480"/>
        <w:contextualSpacing/>
        <w:jc w:val="left"/>
        <w:rPr>
          <w:rFonts w:ascii="宋体" w:hAnsi="宋体" w:cs="宋体"/>
          <w:color w:val="000000"/>
          <w:szCs w:val="24"/>
        </w:rPr>
      </w:pPr>
      <w:r>
        <w:rPr>
          <w:rFonts w:ascii="宋体" w:hAnsi="宋体" w:cs="宋体" w:hint="eastAsia"/>
          <w:color w:val="000000"/>
          <w:szCs w:val="24"/>
        </w:rPr>
        <w:t>4.评标办法及标准</w:t>
      </w:r>
    </w:p>
    <w:p w:rsidR="005835F8" w:rsidRDefault="0022233A">
      <w:pPr>
        <w:snapToGrid w:val="0"/>
        <w:spacing w:line="300" w:lineRule="auto"/>
        <w:ind w:firstLine="480"/>
        <w:contextualSpacing/>
        <w:jc w:val="left"/>
        <w:rPr>
          <w:rFonts w:ascii="宋体" w:hAnsi="宋体" w:cs="宋体"/>
          <w:color w:val="000000"/>
          <w:szCs w:val="24"/>
        </w:rPr>
      </w:pPr>
      <w:r>
        <w:rPr>
          <w:rFonts w:ascii="宋体" w:hAnsi="宋体" w:cs="宋体" w:hint="eastAsia"/>
          <w:color w:val="000000"/>
          <w:szCs w:val="24"/>
        </w:rPr>
        <w:t>5.合同主要条款</w:t>
      </w:r>
    </w:p>
    <w:p w:rsidR="005835F8" w:rsidRDefault="0022233A">
      <w:pPr>
        <w:snapToGrid w:val="0"/>
        <w:spacing w:line="300" w:lineRule="auto"/>
        <w:ind w:firstLine="480"/>
        <w:contextualSpacing/>
        <w:jc w:val="left"/>
        <w:rPr>
          <w:rFonts w:ascii="宋体" w:hAnsi="宋体" w:cs="宋体"/>
          <w:color w:val="000000"/>
          <w:szCs w:val="24"/>
        </w:rPr>
      </w:pPr>
      <w:r>
        <w:rPr>
          <w:rFonts w:ascii="宋体" w:hAnsi="宋体" w:cs="宋体" w:hint="eastAsia"/>
          <w:color w:val="000000"/>
          <w:szCs w:val="24"/>
        </w:rPr>
        <w:t>6.投标文件格式</w:t>
      </w:r>
    </w:p>
    <w:p w:rsidR="005835F8" w:rsidRDefault="0022233A">
      <w:pPr>
        <w:snapToGrid w:val="0"/>
        <w:spacing w:line="300" w:lineRule="auto"/>
        <w:ind w:firstLine="480"/>
        <w:contextualSpacing/>
        <w:jc w:val="left"/>
        <w:rPr>
          <w:rFonts w:ascii="宋体" w:hAnsi="宋体" w:cs="宋体"/>
          <w:color w:val="000000"/>
          <w:szCs w:val="24"/>
        </w:rPr>
      </w:pPr>
      <w:r>
        <w:rPr>
          <w:rFonts w:ascii="宋体" w:hAnsi="宋体" w:cs="宋体" w:hint="eastAsia"/>
          <w:color w:val="000000"/>
          <w:szCs w:val="24"/>
        </w:rPr>
        <w:t>7.本项目采购文件的澄清、答复、修改、补充的内容</w:t>
      </w:r>
      <w:r>
        <w:rPr>
          <w:rFonts w:ascii="宋体" w:hAnsi="宋体" w:cs="宋体" w:hint="eastAsia"/>
          <w:szCs w:val="24"/>
        </w:rPr>
        <w:t>（所有内容将以电子文档形式上传于浙江省政府采购网网站（</w:t>
      </w:r>
      <w:hyperlink r:id="rId47" w:history="1">
        <w:r>
          <w:rPr>
            <w:rStyle w:val="aff6"/>
            <w:rFonts w:ascii="宋体" w:hAnsi="宋体" w:cs="宋体"/>
            <w:szCs w:val="24"/>
          </w:rPr>
          <w:t>http://zfcg.czt.zj.gov.cn/</w:t>
        </w:r>
      </w:hyperlink>
      <w:r>
        <w:rPr>
          <w:rFonts w:ascii="宋体" w:hAnsi="宋体" w:cs="宋体" w:hint="eastAsia"/>
          <w:szCs w:val="24"/>
        </w:rPr>
        <w:t>）。澄清、答复、修改、补充的内容均作为招标文件的组成部分，具有约束作用。投标人必须自行下载。）</w:t>
      </w:r>
    </w:p>
    <w:p w:rsidR="005835F8" w:rsidRDefault="0022233A">
      <w:pPr>
        <w:snapToGrid w:val="0"/>
        <w:spacing w:line="300" w:lineRule="auto"/>
        <w:ind w:firstLine="482"/>
        <w:contextualSpacing/>
        <w:rPr>
          <w:rFonts w:ascii="宋体" w:hAnsi="宋体" w:cs="宋体"/>
          <w:b/>
          <w:bCs/>
          <w:color w:val="000000"/>
        </w:rPr>
      </w:pPr>
      <w:r>
        <w:rPr>
          <w:rFonts w:ascii="宋体" w:hAnsi="宋体" w:cs="宋体" w:hint="eastAsia"/>
          <w:b/>
          <w:bCs/>
          <w:color w:val="000000"/>
        </w:rPr>
        <w:t>（二）投标人的风险</w:t>
      </w:r>
    </w:p>
    <w:p w:rsidR="005835F8" w:rsidRDefault="0022233A">
      <w:pPr>
        <w:snapToGrid w:val="0"/>
        <w:spacing w:line="300" w:lineRule="auto"/>
        <w:ind w:firstLine="480"/>
        <w:contextualSpacing/>
        <w:rPr>
          <w:rFonts w:ascii="宋体" w:hAnsi="宋体" w:cs="宋体"/>
          <w:color w:val="000000"/>
          <w:szCs w:val="24"/>
        </w:rPr>
      </w:pPr>
      <w:r>
        <w:rPr>
          <w:rFonts w:ascii="宋体" w:hAnsi="宋体" w:cs="宋体" w:hint="eastAsia"/>
          <w:color w:val="000000"/>
          <w:szCs w:val="24"/>
        </w:rPr>
        <w:t>投标人没有按照采购文件要求提供全部资料，或者投标人没有对采购文件在各方面作出实质性响应是投标人的风险，并可能导致其投标被拒绝。</w:t>
      </w:r>
    </w:p>
    <w:p w:rsidR="005835F8" w:rsidRDefault="0022233A">
      <w:pPr>
        <w:pStyle w:val="a4"/>
        <w:widowControl w:val="0"/>
        <w:snapToGrid w:val="0"/>
        <w:spacing w:afterLines="0" w:line="300" w:lineRule="auto"/>
        <w:ind w:left="0" w:firstLine="562"/>
        <w:contextualSpacing/>
        <w:jc w:val="both"/>
        <w:rPr>
          <w:rFonts w:ascii="宋体" w:hAnsi="宋体" w:cs="宋体"/>
          <w:b/>
          <w:bCs/>
          <w:color w:val="000000"/>
          <w:sz w:val="28"/>
          <w:szCs w:val="28"/>
        </w:rPr>
      </w:pPr>
      <w:r>
        <w:rPr>
          <w:rFonts w:ascii="宋体" w:hAnsi="宋体" w:cs="宋体" w:hint="eastAsia"/>
          <w:b/>
          <w:bCs/>
          <w:color w:val="000000"/>
          <w:kern w:val="2"/>
          <w:sz w:val="28"/>
          <w:szCs w:val="28"/>
        </w:rPr>
        <w:t>（三）采购文件的澄清与修改</w:t>
      </w:r>
      <w:r>
        <w:rPr>
          <w:rFonts w:ascii="宋体" w:hAnsi="宋体" w:cs="宋体" w:hint="eastAsia"/>
          <w:b/>
          <w:bCs/>
          <w:color w:val="000000"/>
          <w:sz w:val="28"/>
          <w:szCs w:val="28"/>
        </w:rPr>
        <w:t xml:space="preserve"> </w:t>
      </w:r>
    </w:p>
    <w:p w:rsidR="005835F8" w:rsidRDefault="0022233A">
      <w:pPr>
        <w:snapToGrid w:val="0"/>
        <w:spacing w:line="300" w:lineRule="auto"/>
        <w:ind w:firstLine="480"/>
        <w:contextualSpacing/>
        <w:rPr>
          <w:rFonts w:ascii="宋体" w:hAnsi="宋体" w:cs="宋体"/>
          <w:color w:val="000000"/>
          <w:szCs w:val="24"/>
        </w:rPr>
      </w:pPr>
      <w:r>
        <w:rPr>
          <w:rFonts w:ascii="宋体" w:hAnsi="宋体" w:cs="宋体" w:hint="eastAsia"/>
          <w:color w:val="000000"/>
          <w:szCs w:val="24"/>
        </w:rPr>
        <w:t>1.</w:t>
      </w:r>
      <w:r>
        <w:rPr>
          <w:rFonts w:ascii="宋体" w:hAnsi="宋体" w:cs="宋体" w:hint="eastAsia"/>
        </w:rPr>
        <w:t>采购代理机构对已发出的招标文件进行必要澄清、答复、修改或补充的，澄清或者修改的内容可能影响投标文件编制的，采购人或者采购代理机构应当在投标截止时间至少15日前，以书面形式通知所有获取招标文件的潜在投标人；不足15日的，采购人或者采购代理机构将顺延提交投标文件的截止时间。</w:t>
      </w:r>
    </w:p>
    <w:p w:rsidR="005835F8" w:rsidRDefault="0022233A">
      <w:pPr>
        <w:adjustRightInd w:val="0"/>
        <w:snapToGrid w:val="0"/>
        <w:spacing w:line="300" w:lineRule="auto"/>
        <w:ind w:firstLine="480"/>
        <w:contextualSpacing/>
        <w:rPr>
          <w:rFonts w:ascii="宋体" w:hAnsi="宋体" w:cs="宋体"/>
        </w:rPr>
      </w:pPr>
      <w:r>
        <w:rPr>
          <w:rFonts w:ascii="宋体" w:hAnsi="宋体" w:cs="宋体" w:hint="eastAsia"/>
        </w:rPr>
        <w:t>2.采购代理机构必须以书面形式答复投标人要求澄清的问题，并将不包含问题来源的答复书面通知所有获取采购文件的投标人；除书面答复以外的其他澄清方式及澄清内容均无效。</w:t>
      </w:r>
    </w:p>
    <w:p w:rsidR="005835F8" w:rsidRDefault="0022233A">
      <w:pPr>
        <w:adjustRightInd w:val="0"/>
        <w:snapToGrid w:val="0"/>
        <w:spacing w:line="300" w:lineRule="auto"/>
        <w:ind w:firstLine="480"/>
        <w:contextualSpacing/>
        <w:rPr>
          <w:rFonts w:ascii="宋体" w:hAnsi="宋体" w:cs="宋体"/>
        </w:rPr>
      </w:pPr>
      <w:r>
        <w:rPr>
          <w:rFonts w:ascii="宋体" w:hAnsi="宋体" w:cs="宋体" w:hint="eastAsia"/>
        </w:rPr>
        <w:t>3.采购文件澄清、答复、修改、补充的内容为采购文件的组成部分。当采购文件与采购文件的答复、澄清、修改、补充通知就同一内容的表述不一致时，以最后发出的书面文件为准。</w:t>
      </w:r>
    </w:p>
    <w:p w:rsidR="005835F8" w:rsidRDefault="0022233A">
      <w:pPr>
        <w:adjustRightInd w:val="0"/>
        <w:snapToGrid w:val="0"/>
        <w:spacing w:line="300" w:lineRule="auto"/>
        <w:ind w:firstLine="480"/>
        <w:contextualSpacing/>
        <w:rPr>
          <w:rFonts w:ascii="宋体" w:hAnsi="宋体" w:cs="宋体"/>
        </w:rPr>
      </w:pPr>
      <w:r>
        <w:rPr>
          <w:rFonts w:ascii="宋体" w:hAnsi="宋体" w:cs="宋体" w:hint="eastAsia"/>
        </w:rPr>
        <w:t>4.采购文件的澄清、答复、修改或补充都应该通过本代理机构以法定形式发布，采购人未通过本机构，不得擅自澄清、答复、修改或补充采购文件。</w:t>
      </w:r>
    </w:p>
    <w:p w:rsidR="005835F8" w:rsidRDefault="005835F8">
      <w:pPr>
        <w:pStyle w:val="a0"/>
        <w:ind w:firstLine="480"/>
      </w:pPr>
    </w:p>
    <w:p w:rsidR="005835F8" w:rsidRDefault="0022233A">
      <w:pPr>
        <w:pStyle w:val="3"/>
        <w:spacing w:before="0" w:after="0" w:line="300" w:lineRule="auto"/>
        <w:ind w:firstLine="643"/>
        <w:contextualSpacing/>
        <w:jc w:val="center"/>
        <w:rPr>
          <w:rFonts w:ascii="宋体" w:hAnsi="宋体" w:cs="宋体"/>
        </w:rPr>
      </w:pPr>
      <w:r>
        <w:rPr>
          <w:rFonts w:ascii="宋体" w:hAnsi="宋体" w:cs="宋体" w:hint="eastAsia"/>
        </w:rPr>
        <w:t xml:space="preserve"> </w:t>
      </w:r>
      <w:bookmarkStart w:id="39" w:name="_Toc8281"/>
      <w:r>
        <w:rPr>
          <w:rFonts w:ascii="宋体" w:hAnsi="宋体" w:cs="宋体" w:hint="eastAsia"/>
        </w:rPr>
        <w:t>四、投标文件的编制</w:t>
      </w:r>
      <w:bookmarkEnd w:id="39"/>
    </w:p>
    <w:p w:rsidR="005835F8" w:rsidRDefault="0022233A">
      <w:pPr>
        <w:snapToGrid w:val="0"/>
        <w:spacing w:line="300" w:lineRule="auto"/>
        <w:ind w:firstLine="482"/>
        <w:contextualSpacing/>
        <w:jc w:val="left"/>
        <w:rPr>
          <w:rFonts w:ascii="宋体" w:hAnsi="宋体" w:cs="宋体"/>
          <w:b/>
          <w:bCs/>
          <w:color w:val="000000"/>
          <w:szCs w:val="24"/>
        </w:rPr>
      </w:pPr>
      <w:r>
        <w:rPr>
          <w:rFonts w:ascii="宋体" w:hAnsi="宋体" w:cs="宋体" w:hint="eastAsia"/>
          <w:b/>
          <w:bCs/>
          <w:color w:val="000000"/>
          <w:szCs w:val="24"/>
        </w:rPr>
        <w:t>本项目所涉投标文件格式请详见第六章，未给出的格式请自拟。资信商务及技术文件中不得出现报价，否则投标文件将被视为无效。</w:t>
      </w:r>
    </w:p>
    <w:p w:rsidR="005835F8" w:rsidRDefault="0022233A">
      <w:pPr>
        <w:snapToGrid w:val="0"/>
        <w:spacing w:line="300" w:lineRule="auto"/>
        <w:ind w:firstLine="482"/>
        <w:contextualSpacing/>
        <w:rPr>
          <w:b/>
        </w:rPr>
      </w:pPr>
      <w:r>
        <w:rPr>
          <w:rFonts w:hint="eastAsia"/>
          <w:b/>
        </w:rPr>
        <w:t>在电子投标文件中所有需要加盖公章的均采用</w:t>
      </w:r>
      <w:r>
        <w:rPr>
          <w:rFonts w:hint="eastAsia"/>
          <w:b/>
        </w:rPr>
        <w:t>CA</w:t>
      </w:r>
      <w:r>
        <w:rPr>
          <w:rFonts w:hint="eastAsia"/>
          <w:b/>
        </w:rPr>
        <w:t>签章。</w:t>
      </w:r>
    </w:p>
    <w:p w:rsidR="005835F8" w:rsidRDefault="0022233A">
      <w:pPr>
        <w:snapToGrid w:val="0"/>
        <w:spacing w:line="300" w:lineRule="auto"/>
        <w:ind w:firstLine="482"/>
        <w:contextualSpacing/>
        <w:rPr>
          <w:rFonts w:ascii="宋体" w:hAnsi="宋体" w:cs="宋体"/>
          <w:b/>
          <w:bCs/>
          <w:color w:val="000000"/>
        </w:rPr>
      </w:pPr>
      <w:r>
        <w:rPr>
          <w:rFonts w:ascii="宋体" w:hAnsi="宋体" w:cs="宋体" w:hint="eastAsia"/>
          <w:b/>
          <w:bCs/>
          <w:color w:val="000000"/>
        </w:rPr>
        <w:t>（一）投标文件的组成</w:t>
      </w:r>
    </w:p>
    <w:p w:rsidR="005835F8" w:rsidRDefault="0022233A">
      <w:pPr>
        <w:snapToGrid w:val="0"/>
        <w:spacing w:line="300" w:lineRule="auto"/>
        <w:ind w:firstLine="480"/>
        <w:contextualSpacing/>
        <w:jc w:val="left"/>
        <w:rPr>
          <w:rFonts w:ascii="宋体" w:hAnsi="宋体"/>
        </w:rPr>
      </w:pPr>
      <w:r>
        <w:rPr>
          <w:rFonts w:ascii="宋体" w:hAnsi="宋体" w:hint="eastAsia"/>
        </w:rPr>
        <w:t>投标文件由资信商务及技术文件及投标报价文件两部份组成。</w:t>
      </w:r>
    </w:p>
    <w:p w:rsidR="005835F8" w:rsidRDefault="0022233A">
      <w:pPr>
        <w:snapToGrid w:val="0"/>
        <w:spacing w:line="300" w:lineRule="auto"/>
        <w:ind w:left="482" w:firstLineChars="0" w:firstLine="0"/>
        <w:contextualSpacing/>
        <w:jc w:val="left"/>
        <w:rPr>
          <w:rFonts w:ascii="宋体" w:hAnsi="宋体" w:cs="宋体"/>
          <w:b/>
          <w:bCs/>
          <w:color w:val="000000"/>
          <w:szCs w:val="24"/>
        </w:rPr>
      </w:pPr>
      <w:r>
        <w:rPr>
          <w:rFonts w:ascii="宋体" w:hAnsi="宋体" w:cs="宋体" w:hint="eastAsia"/>
          <w:b/>
          <w:bCs/>
          <w:color w:val="000000"/>
          <w:szCs w:val="24"/>
        </w:rPr>
        <w:t>1.资信商务及技术文件：</w:t>
      </w:r>
    </w:p>
    <w:p w:rsidR="005835F8" w:rsidRDefault="0022233A">
      <w:pPr>
        <w:snapToGrid w:val="0"/>
        <w:spacing w:line="300" w:lineRule="auto"/>
        <w:ind w:firstLineChars="196" w:firstLine="472"/>
        <w:contextualSpacing/>
        <w:jc w:val="left"/>
        <w:rPr>
          <w:rFonts w:ascii="宋体" w:hAnsi="宋体" w:cs="宋体"/>
          <w:b/>
          <w:bCs/>
          <w:color w:val="000000"/>
          <w:szCs w:val="24"/>
        </w:rPr>
      </w:pPr>
      <w:r>
        <w:rPr>
          <w:rFonts w:ascii="宋体" w:hAnsi="宋体" w:cs="宋体" w:hint="eastAsia"/>
          <w:b/>
          <w:bCs/>
          <w:color w:val="000000"/>
          <w:szCs w:val="24"/>
        </w:rPr>
        <w:t>1.1资信及商务文件</w:t>
      </w:r>
    </w:p>
    <w:p w:rsidR="005835F8" w:rsidRDefault="0022233A">
      <w:pPr>
        <w:snapToGrid w:val="0"/>
        <w:spacing w:line="300" w:lineRule="auto"/>
        <w:ind w:firstLine="480"/>
        <w:contextualSpacing/>
        <w:jc w:val="left"/>
        <w:rPr>
          <w:rFonts w:ascii="宋体" w:hAnsi="宋体" w:cs="宋体"/>
          <w:color w:val="000000"/>
          <w:szCs w:val="24"/>
        </w:rPr>
      </w:pPr>
      <w:r>
        <w:rPr>
          <w:rFonts w:ascii="宋体" w:hAnsi="宋体" w:cs="宋体" w:hint="eastAsia"/>
          <w:color w:val="000000"/>
          <w:szCs w:val="24"/>
        </w:rPr>
        <w:t>（1）资格文件：符合合格投标人资格要求的证明材料（格式见第六章）；</w:t>
      </w:r>
    </w:p>
    <w:p w:rsidR="005835F8" w:rsidRDefault="0022233A">
      <w:pPr>
        <w:snapToGrid w:val="0"/>
        <w:spacing w:line="300" w:lineRule="auto"/>
        <w:ind w:firstLine="480"/>
        <w:contextualSpacing/>
        <w:jc w:val="left"/>
        <w:rPr>
          <w:rFonts w:ascii="宋体" w:hAnsi="宋体" w:cs="宋体"/>
          <w:szCs w:val="24"/>
        </w:rPr>
      </w:pPr>
      <w:r>
        <w:rPr>
          <w:rFonts w:ascii="宋体" w:hAnsi="宋体" w:cs="宋体" w:hint="eastAsia"/>
          <w:szCs w:val="24"/>
        </w:rPr>
        <w:t>（2）投标声明书（格式见第六章）；</w:t>
      </w:r>
    </w:p>
    <w:p w:rsidR="005835F8" w:rsidRDefault="0022233A">
      <w:pPr>
        <w:snapToGrid w:val="0"/>
        <w:spacing w:line="300" w:lineRule="auto"/>
        <w:ind w:firstLine="480"/>
        <w:contextualSpacing/>
        <w:jc w:val="left"/>
        <w:rPr>
          <w:rFonts w:ascii="宋体" w:hAnsi="宋体" w:cs="宋体"/>
          <w:color w:val="000000"/>
        </w:rPr>
      </w:pPr>
      <w:r>
        <w:rPr>
          <w:rFonts w:ascii="宋体" w:hAnsi="宋体" w:cs="宋体" w:hint="eastAsia"/>
          <w:szCs w:val="24"/>
        </w:rPr>
        <w:t>（3）诚信承诺书（格式见第六章）；</w:t>
      </w:r>
    </w:p>
    <w:p w:rsidR="005835F8" w:rsidRDefault="0022233A">
      <w:pPr>
        <w:snapToGrid w:val="0"/>
        <w:spacing w:line="300" w:lineRule="auto"/>
        <w:ind w:firstLine="480"/>
        <w:contextualSpacing/>
        <w:jc w:val="left"/>
        <w:rPr>
          <w:rFonts w:ascii="宋体" w:hAnsi="宋体" w:cs="宋体"/>
          <w:szCs w:val="24"/>
        </w:rPr>
      </w:pPr>
      <w:r>
        <w:rPr>
          <w:rFonts w:ascii="宋体" w:hAnsi="宋体" w:cs="宋体" w:hint="eastAsia"/>
          <w:szCs w:val="24"/>
        </w:rPr>
        <w:t>（4）法定代表人授权委托书（格式见第六章）；</w:t>
      </w:r>
    </w:p>
    <w:p w:rsidR="005835F8" w:rsidRDefault="0022233A">
      <w:pPr>
        <w:snapToGrid w:val="0"/>
        <w:spacing w:line="300" w:lineRule="auto"/>
        <w:ind w:firstLine="480"/>
        <w:contextualSpacing/>
        <w:jc w:val="left"/>
        <w:rPr>
          <w:rFonts w:ascii="宋体" w:hAnsi="宋体" w:cs="宋体"/>
          <w:szCs w:val="24"/>
        </w:rPr>
      </w:pPr>
      <w:r>
        <w:rPr>
          <w:rFonts w:ascii="宋体" w:hAnsi="宋体" w:cs="宋体" w:hint="eastAsia"/>
          <w:szCs w:val="24"/>
        </w:rPr>
        <w:t>（5）投标人基本情况表（格式见第六章）；</w:t>
      </w:r>
    </w:p>
    <w:p w:rsidR="005835F8" w:rsidRDefault="0022233A">
      <w:pPr>
        <w:snapToGrid w:val="0"/>
        <w:spacing w:line="300" w:lineRule="auto"/>
        <w:ind w:firstLine="480"/>
        <w:contextualSpacing/>
        <w:jc w:val="left"/>
        <w:rPr>
          <w:rFonts w:ascii="宋体" w:hAnsi="宋体" w:cs="宋体"/>
          <w:szCs w:val="24"/>
        </w:rPr>
      </w:pPr>
      <w:r>
        <w:rPr>
          <w:rFonts w:ascii="宋体" w:hAnsi="宋体" w:cs="宋体" w:hint="eastAsia"/>
          <w:szCs w:val="24"/>
        </w:rPr>
        <w:lastRenderedPageBreak/>
        <w:t>（</w:t>
      </w:r>
      <w:r>
        <w:rPr>
          <w:rFonts w:ascii="宋体" w:hAnsi="宋体" w:cs="宋体"/>
          <w:szCs w:val="24"/>
        </w:rPr>
        <w:t>6</w:t>
      </w:r>
      <w:r>
        <w:rPr>
          <w:rFonts w:ascii="宋体" w:hAnsi="宋体" w:cs="宋体" w:hint="eastAsia"/>
          <w:szCs w:val="24"/>
        </w:rPr>
        <w:t>）商务偏离表（格式见第六章）；</w:t>
      </w:r>
    </w:p>
    <w:p w:rsidR="005835F8" w:rsidRDefault="0022233A">
      <w:pPr>
        <w:snapToGrid w:val="0"/>
        <w:spacing w:line="300" w:lineRule="auto"/>
        <w:ind w:firstLine="480"/>
        <w:contextualSpacing/>
        <w:jc w:val="left"/>
        <w:rPr>
          <w:rFonts w:ascii="宋体" w:hAnsi="宋体" w:cs="宋体"/>
          <w:szCs w:val="24"/>
        </w:rPr>
      </w:pPr>
      <w:r>
        <w:rPr>
          <w:rFonts w:ascii="宋体" w:hAnsi="宋体" w:cs="宋体" w:hint="eastAsia"/>
          <w:szCs w:val="24"/>
        </w:rPr>
        <w:t>（</w:t>
      </w:r>
      <w:r>
        <w:rPr>
          <w:rFonts w:ascii="宋体" w:hAnsi="宋体" w:cs="宋体"/>
          <w:szCs w:val="24"/>
        </w:rPr>
        <w:t>7</w:t>
      </w:r>
      <w:r>
        <w:rPr>
          <w:rFonts w:ascii="宋体" w:hAnsi="宋体" w:cs="宋体" w:hint="eastAsia"/>
          <w:szCs w:val="24"/>
        </w:rPr>
        <w:t>）相关证书（如有）；</w:t>
      </w:r>
    </w:p>
    <w:p w:rsidR="005835F8" w:rsidRDefault="0022233A">
      <w:pPr>
        <w:snapToGrid w:val="0"/>
        <w:spacing w:line="300" w:lineRule="auto"/>
        <w:ind w:firstLine="480"/>
        <w:contextualSpacing/>
        <w:jc w:val="left"/>
        <w:rPr>
          <w:rFonts w:ascii="宋体" w:hAnsi="宋体" w:cs="宋体"/>
          <w:szCs w:val="24"/>
        </w:rPr>
      </w:pPr>
      <w:r>
        <w:rPr>
          <w:rFonts w:ascii="宋体" w:hAnsi="宋体" w:cs="宋体" w:hint="eastAsia"/>
          <w:szCs w:val="24"/>
        </w:rPr>
        <w:t>（</w:t>
      </w:r>
      <w:r>
        <w:rPr>
          <w:rFonts w:ascii="宋体" w:hAnsi="宋体" w:cs="宋体"/>
          <w:szCs w:val="24"/>
        </w:rPr>
        <w:t>8</w:t>
      </w:r>
      <w:r>
        <w:rPr>
          <w:rFonts w:ascii="宋体" w:hAnsi="宋体" w:cs="宋体" w:hint="eastAsia"/>
          <w:szCs w:val="24"/>
        </w:rPr>
        <w:t>）</w:t>
      </w:r>
      <w:r>
        <w:rPr>
          <w:rFonts w:ascii="宋体" w:hAnsi="宋体" w:cs="宋体" w:hint="eastAsia"/>
          <w:bCs/>
          <w:szCs w:val="24"/>
        </w:rPr>
        <w:t>售后服务承诺（含交货期、质保期、备品备件、售后服务响应时间、售后服务网点、维修维护人员等）</w:t>
      </w:r>
      <w:r>
        <w:rPr>
          <w:rFonts w:ascii="宋体" w:hAnsi="宋体" w:cs="宋体" w:hint="eastAsia"/>
          <w:szCs w:val="24"/>
        </w:rPr>
        <w:t>；</w:t>
      </w:r>
    </w:p>
    <w:p w:rsidR="005835F8" w:rsidRDefault="0022233A">
      <w:pPr>
        <w:snapToGrid w:val="0"/>
        <w:spacing w:line="300" w:lineRule="auto"/>
        <w:ind w:firstLine="480"/>
        <w:contextualSpacing/>
        <w:jc w:val="left"/>
        <w:rPr>
          <w:rFonts w:ascii="宋体" w:hAnsi="宋体" w:cs="宋体"/>
          <w:szCs w:val="24"/>
        </w:rPr>
      </w:pPr>
      <w:r>
        <w:rPr>
          <w:rFonts w:ascii="宋体" w:hAnsi="宋体" w:cs="宋体" w:hint="eastAsia"/>
          <w:szCs w:val="24"/>
        </w:rPr>
        <w:t>（</w:t>
      </w:r>
      <w:r>
        <w:rPr>
          <w:rFonts w:ascii="宋体" w:hAnsi="宋体" w:cs="宋体"/>
          <w:szCs w:val="24"/>
        </w:rPr>
        <w:t>9</w:t>
      </w:r>
      <w:r>
        <w:rPr>
          <w:rFonts w:ascii="宋体" w:hAnsi="宋体" w:cs="宋体" w:hint="eastAsia"/>
          <w:szCs w:val="24"/>
        </w:rPr>
        <w:t>）同类项目业绩表（格式见第六章）；</w:t>
      </w:r>
    </w:p>
    <w:p w:rsidR="005835F8" w:rsidRDefault="0022233A">
      <w:pPr>
        <w:snapToGrid w:val="0"/>
        <w:spacing w:line="300" w:lineRule="auto"/>
        <w:ind w:firstLine="480"/>
        <w:contextualSpacing/>
        <w:jc w:val="left"/>
        <w:rPr>
          <w:rFonts w:ascii="宋体" w:hAnsi="宋体" w:cs="宋体"/>
          <w:szCs w:val="24"/>
        </w:rPr>
      </w:pPr>
      <w:r>
        <w:rPr>
          <w:rFonts w:ascii="宋体" w:hAnsi="宋体" w:cs="宋体" w:hint="eastAsia"/>
          <w:szCs w:val="24"/>
        </w:rPr>
        <w:t>（</w:t>
      </w:r>
      <w:r>
        <w:rPr>
          <w:rFonts w:ascii="宋体" w:hAnsi="宋体" w:cs="宋体"/>
          <w:szCs w:val="24"/>
        </w:rPr>
        <w:t>10</w:t>
      </w:r>
      <w:r>
        <w:rPr>
          <w:rFonts w:ascii="宋体" w:hAnsi="宋体" w:cs="宋体" w:hint="eastAsia"/>
          <w:szCs w:val="24"/>
        </w:rPr>
        <w:t>）业绩证明材料（如有）；</w:t>
      </w:r>
    </w:p>
    <w:p w:rsidR="005835F8" w:rsidRDefault="0022233A">
      <w:pPr>
        <w:snapToGrid w:val="0"/>
        <w:spacing w:line="300" w:lineRule="auto"/>
        <w:ind w:firstLine="480"/>
        <w:contextualSpacing/>
        <w:jc w:val="left"/>
        <w:rPr>
          <w:rFonts w:ascii="宋体" w:hAnsi="宋体" w:cs="宋体"/>
          <w:spacing w:val="-6"/>
        </w:rPr>
      </w:pPr>
      <w:r>
        <w:rPr>
          <w:rFonts w:ascii="宋体" w:hAnsi="宋体" w:cs="宋体" w:hint="eastAsia"/>
          <w:szCs w:val="24"/>
        </w:rPr>
        <w:t>（</w:t>
      </w:r>
      <w:r>
        <w:rPr>
          <w:rFonts w:ascii="宋体" w:hAnsi="宋体" w:cs="宋体"/>
          <w:szCs w:val="24"/>
        </w:rPr>
        <w:t>11</w:t>
      </w:r>
      <w:r>
        <w:rPr>
          <w:rFonts w:ascii="宋体" w:hAnsi="宋体" w:cs="宋体" w:hint="eastAsia"/>
          <w:szCs w:val="24"/>
        </w:rPr>
        <w:t>）投标人需要说明的其他内容（未尽事宜可按评分细则部分制作）。</w:t>
      </w:r>
    </w:p>
    <w:p w:rsidR="005835F8" w:rsidRDefault="0022233A">
      <w:pPr>
        <w:snapToGrid w:val="0"/>
        <w:spacing w:line="300" w:lineRule="auto"/>
        <w:ind w:firstLine="482"/>
        <w:contextualSpacing/>
        <w:rPr>
          <w:rFonts w:ascii="宋体" w:hAnsi="宋体" w:cs="宋体"/>
          <w:b/>
          <w:bCs/>
          <w:szCs w:val="24"/>
        </w:rPr>
      </w:pPr>
      <w:r>
        <w:rPr>
          <w:rFonts w:ascii="宋体" w:hAnsi="宋体" w:cs="宋体" w:hint="eastAsia"/>
          <w:b/>
          <w:bCs/>
          <w:szCs w:val="24"/>
        </w:rPr>
        <w:t>1.2技术文件：</w:t>
      </w:r>
    </w:p>
    <w:p w:rsidR="005835F8" w:rsidRDefault="0022233A">
      <w:pPr>
        <w:snapToGrid w:val="0"/>
        <w:spacing w:line="300" w:lineRule="auto"/>
        <w:ind w:firstLine="480"/>
        <w:contextualSpacing/>
        <w:jc w:val="left"/>
        <w:rPr>
          <w:rFonts w:ascii="宋体" w:hAnsi="宋体"/>
          <w:color w:val="0C0C0C"/>
          <w:szCs w:val="24"/>
        </w:rPr>
      </w:pPr>
      <w:r>
        <w:rPr>
          <w:rFonts w:ascii="宋体" w:hAnsi="宋体" w:hint="eastAsia"/>
          <w:color w:val="0C0C0C"/>
          <w:szCs w:val="24"/>
        </w:rPr>
        <w:t>（1）</w:t>
      </w:r>
      <w:r>
        <w:rPr>
          <w:rFonts w:ascii="宋体" w:hAnsi="宋体" w:cs="宋体" w:hint="eastAsia"/>
          <w:b/>
          <w:bCs/>
          <w:szCs w:val="24"/>
        </w:rPr>
        <w:t>投标产品性能水平、功能、技术参数、品牌的详细介绍（不含报价）</w:t>
      </w:r>
      <w:r>
        <w:rPr>
          <w:rFonts w:ascii="宋体" w:hAnsi="宋体" w:hint="eastAsia"/>
          <w:color w:val="0C0C0C"/>
          <w:szCs w:val="24"/>
        </w:rPr>
        <w:t>；</w:t>
      </w:r>
    </w:p>
    <w:p w:rsidR="005835F8" w:rsidRDefault="0022233A">
      <w:pPr>
        <w:snapToGrid w:val="0"/>
        <w:spacing w:line="300" w:lineRule="auto"/>
        <w:ind w:firstLine="480"/>
        <w:contextualSpacing/>
        <w:jc w:val="left"/>
        <w:rPr>
          <w:rFonts w:ascii="宋体" w:hAnsi="宋体" w:cs="宋体"/>
          <w:szCs w:val="24"/>
        </w:rPr>
      </w:pPr>
      <w:r>
        <w:rPr>
          <w:rFonts w:ascii="宋体" w:hAnsi="宋体" w:cs="宋体" w:hint="eastAsia"/>
          <w:szCs w:val="24"/>
        </w:rPr>
        <w:t>（2）技术偏离表（格式见第六章）；</w:t>
      </w:r>
    </w:p>
    <w:p w:rsidR="005835F8" w:rsidRDefault="0022233A">
      <w:pPr>
        <w:snapToGrid w:val="0"/>
        <w:spacing w:line="300" w:lineRule="auto"/>
        <w:ind w:firstLine="480"/>
        <w:contextualSpacing/>
        <w:jc w:val="left"/>
        <w:rPr>
          <w:rFonts w:ascii="宋体" w:hAnsi="宋体" w:cs="宋体"/>
          <w:szCs w:val="24"/>
        </w:rPr>
      </w:pPr>
      <w:r>
        <w:rPr>
          <w:rFonts w:ascii="宋体" w:hAnsi="宋体" w:cs="宋体" w:hint="eastAsia"/>
          <w:szCs w:val="24"/>
        </w:rPr>
        <w:t>（3）项目实施方案；</w:t>
      </w:r>
    </w:p>
    <w:p w:rsidR="005835F8" w:rsidRDefault="0022233A">
      <w:pPr>
        <w:snapToGrid w:val="0"/>
        <w:spacing w:line="300" w:lineRule="auto"/>
        <w:ind w:firstLine="480"/>
        <w:contextualSpacing/>
        <w:jc w:val="left"/>
        <w:rPr>
          <w:rFonts w:ascii="宋体" w:hAnsi="宋体" w:cs="宋体"/>
          <w:szCs w:val="24"/>
        </w:rPr>
      </w:pPr>
      <w:r>
        <w:rPr>
          <w:rFonts w:ascii="宋体" w:hAnsi="宋体" w:cs="宋体" w:hint="eastAsia"/>
          <w:szCs w:val="24"/>
        </w:rPr>
        <w:t>（</w:t>
      </w:r>
      <w:r>
        <w:rPr>
          <w:rFonts w:ascii="宋体" w:hAnsi="宋体" w:cs="宋体"/>
          <w:szCs w:val="24"/>
        </w:rPr>
        <w:t>4</w:t>
      </w:r>
      <w:r>
        <w:rPr>
          <w:rFonts w:ascii="宋体" w:hAnsi="宋体" w:cs="宋体" w:hint="eastAsia"/>
          <w:szCs w:val="24"/>
        </w:rPr>
        <w:t>）</w:t>
      </w:r>
      <w:r>
        <w:rPr>
          <w:rFonts w:ascii="宋体" w:hAnsi="宋体" w:cs="宋体" w:hint="eastAsia"/>
        </w:rPr>
        <w:t>质量、安全保证措施</w:t>
      </w:r>
      <w:r>
        <w:rPr>
          <w:rFonts w:ascii="宋体" w:hAnsi="宋体" w:cs="宋体" w:hint="eastAsia"/>
          <w:szCs w:val="24"/>
        </w:rPr>
        <w:t>；</w:t>
      </w:r>
    </w:p>
    <w:p w:rsidR="005835F8" w:rsidRDefault="0022233A">
      <w:pPr>
        <w:snapToGrid w:val="0"/>
        <w:spacing w:line="300" w:lineRule="auto"/>
        <w:ind w:firstLine="480"/>
        <w:contextualSpacing/>
        <w:jc w:val="left"/>
        <w:rPr>
          <w:rFonts w:ascii="宋体" w:hAnsi="宋体" w:cs="宋体"/>
          <w:szCs w:val="24"/>
        </w:rPr>
      </w:pPr>
      <w:r>
        <w:rPr>
          <w:rFonts w:ascii="宋体" w:hAnsi="宋体" w:cs="宋体" w:hint="eastAsia"/>
          <w:szCs w:val="24"/>
        </w:rPr>
        <w:t>（</w:t>
      </w:r>
      <w:r>
        <w:rPr>
          <w:rFonts w:ascii="宋体" w:hAnsi="宋体" w:cs="宋体"/>
          <w:szCs w:val="24"/>
        </w:rPr>
        <w:t>5</w:t>
      </w:r>
      <w:r>
        <w:rPr>
          <w:rFonts w:ascii="宋体" w:hAnsi="宋体" w:cs="宋体" w:hint="eastAsia"/>
          <w:szCs w:val="24"/>
        </w:rPr>
        <w:t>）合理化建议（如有）；</w:t>
      </w:r>
    </w:p>
    <w:p w:rsidR="005835F8" w:rsidRDefault="0022233A">
      <w:pPr>
        <w:snapToGrid w:val="0"/>
        <w:spacing w:line="300" w:lineRule="auto"/>
        <w:ind w:firstLine="480"/>
        <w:contextualSpacing/>
        <w:jc w:val="left"/>
        <w:rPr>
          <w:rFonts w:ascii="宋体" w:hAnsi="宋体" w:cs="宋体"/>
          <w:szCs w:val="24"/>
        </w:rPr>
      </w:pPr>
      <w:r>
        <w:rPr>
          <w:rFonts w:ascii="宋体" w:hAnsi="宋体" w:cs="宋体" w:hint="eastAsia"/>
          <w:szCs w:val="24"/>
        </w:rPr>
        <w:t>（6）产品效果图（如有）；</w:t>
      </w:r>
    </w:p>
    <w:p w:rsidR="005835F8" w:rsidRDefault="0022233A">
      <w:pPr>
        <w:snapToGrid w:val="0"/>
        <w:spacing w:line="300" w:lineRule="auto"/>
        <w:ind w:firstLine="480"/>
        <w:contextualSpacing/>
        <w:jc w:val="left"/>
        <w:rPr>
          <w:rFonts w:ascii="宋体" w:hAnsi="宋体"/>
          <w:bCs/>
          <w:spacing w:val="-4"/>
        </w:rPr>
      </w:pPr>
      <w:r>
        <w:rPr>
          <w:rFonts w:ascii="宋体" w:hAnsi="宋体" w:cs="宋体" w:hint="eastAsia"/>
          <w:szCs w:val="24"/>
        </w:rPr>
        <w:t>（</w:t>
      </w:r>
      <w:r>
        <w:rPr>
          <w:rFonts w:ascii="宋体" w:hAnsi="宋体" w:cs="宋体"/>
          <w:szCs w:val="24"/>
        </w:rPr>
        <w:t>7</w:t>
      </w:r>
      <w:r>
        <w:rPr>
          <w:rFonts w:ascii="宋体" w:hAnsi="宋体" w:cs="宋体" w:hint="eastAsia"/>
          <w:szCs w:val="24"/>
        </w:rPr>
        <w:t>）</w:t>
      </w:r>
      <w:r>
        <w:rPr>
          <w:rFonts w:ascii="宋体" w:hAnsi="宋体" w:cs="宋体" w:hint="eastAsia"/>
          <w:color w:val="0C0C0C"/>
          <w:szCs w:val="24"/>
        </w:rPr>
        <w:t>项目实施人员一览表</w:t>
      </w:r>
      <w:r>
        <w:rPr>
          <w:rFonts w:ascii="宋体" w:hAnsi="宋体" w:cs="宋体" w:hint="eastAsia"/>
          <w:szCs w:val="24"/>
        </w:rPr>
        <w:t>（格式见第六章）；</w:t>
      </w:r>
    </w:p>
    <w:p w:rsidR="005835F8" w:rsidRDefault="0022233A">
      <w:pPr>
        <w:snapToGrid w:val="0"/>
        <w:spacing w:line="300" w:lineRule="auto"/>
        <w:ind w:firstLine="480"/>
        <w:contextualSpacing/>
        <w:jc w:val="left"/>
        <w:rPr>
          <w:rFonts w:ascii="宋体" w:hAnsi="宋体" w:cs="宋体"/>
          <w:szCs w:val="24"/>
        </w:rPr>
      </w:pPr>
      <w:r>
        <w:rPr>
          <w:rFonts w:ascii="宋体" w:hAnsi="宋体" w:cs="宋体" w:hint="eastAsia"/>
          <w:szCs w:val="24"/>
        </w:rPr>
        <w:t>（</w:t>
      </w:r>
      <w:r>
        <w:rPr>
          <w:rFonts w:ascii="宋体" w:hAnsi="宋体" w:cs="宋体"/>
          <w:szCs w:val="24"/>
        </w:rPr>
        <w:t>8</w:t>
      </w:r>
      <w:r>
        <w:rPr>
          <w:rFonts w:ascii="宋体" w:hAnsi="宋体" w:cs="宋体" w:hint="eastAsia"/>
          <w:szCs w:val="24"/>
        </w:rPr>
        <w:t>）为本项目所投产品投保的证明材料或承诺函（如有）；</w:t>
      </w:r>
    </w:p>
    <w:p w:rsidR="005835F8" w:rsidRDefault="0022233A">
      <w:pPr>
        <w:snapToGrid w:val="0"/>
        <w:spacing w:line="300" w:lineRule="auto"/>
        <w:ind w:firstLine="480"/>
        <w:contextualSpacing/>
        <w:jc w:val="left"/>
        <w:rPr>
          <w:rFonts w:ascii="宋体" w:hAnsi="宋体"/>
          <w:color w:val="0C0C0C"/>
          <w:szCs w:val="24"/>
        </w:rPr>
      </w:pPr>
      <w:r>
        <w:rPr>
          <w:rFonts w:ascii="宋体" w:hAnsi="宋体" w:hint="eastAsia"/>
          <w:color w:val="0C0C0C"/>
          <w:szCs w:val="24"/>
        </w:rPr>
        <w:t>（9）投标人根据评标办法及采购需求需要提供的其他资料。</w:t>
      </w:r>
    </w:p>
    <w:p w:rsidR="005835F8" w:rsidRDefault="0022233A">
      <w:pPr>
        <w:snapToGrid w:val="0"/>
        <w:spacing w:line="300" w:lineRule="auto"/>
        <w:ind w:firstLine="482"/>
        <w:contextualSpacing/>
        <w:rPr>
          <w:rFonts w:ascii="宋体" w:hAnsi="宋体" w:cs="宋体"/>
          <w:b/>
          <w:bCs/>
          <w:szCs w:val="24"/>
        </w:rPr>
      </w:pPr>
      <w:r>
        <w:rPr>
          <w:rFonts w:ascii="宋体" w:hAnsi="宋体" w:cs="宋体" w:hint="eastAsia"/>
          <w:b/>
          <w:bCs/>
          <w:szCs w:val="24"/>
        </w:rPr>
        <w:t>2．投标报价文件：</w:t>
      </w:r>
    </w:p>
    <w:p w:rsidR="005835F8" w:rsidRDefault="0022233A">
      <w:pPr>
        <w:snapToGrid w:val="0"/>
        <w:spacing w:line="300" w:lineRule="auto"/>
        <w:ind w:firstLine="480"/>
        <w:contextualSpacing/>
        <w:rPr>
          <w:rFonts w:ascii="宋体" w:hAnsi="宋体" w:cs="宋体"/>
          <w:szCs w:val="24"/>
        </w:rPr>
      </w:pPr>
      <w:r>
        <w:rPr>
          <w:rFonts w:ascii="宋体" w:hAnsi="宋体" w:cs="宋体" w:hint="eastAsia"/>
          <w:szCs w:val="24"/>
        </w:rPr>
        <w:t xml:space="preserve">（1）投标函（格式见第六章）； </w:t>
      </w:r>
    </w:p>
    <w:p w:rsidR="005835F8" w:rsidRDefault="0022233A">
      <w:pPr>
        <w:snapToGrid w:val="0"/>
        <w:spacing w:line="300" w:lineRule="auto"/>
        <w:ind w:firstLine="480"/>
        <w:contextualSpacing/>
        <w:rPr>
          <w:rFonts w:ascii="宋体" w:hAnsi="宋体" w:cs="宋体"/>
          <w:szCs w:val="24"/>
        </w:rPr>
      </w:pPr>
      <w:r>
        <w:rPr>
          <w:rFonts w:ascii="宋体" w:hAnsi="宋体" w:cs="宋体" w:hint="eastAsia"/>
          <w:szCs w:val="24"/>
        </w:rPr>
        <w:t>（2）开标一览表（格式见第六章）；</w:t>
      </w:r>
    </w:p>
    <w:p w:rsidR="005835F8" w:rsidRDefault="0022233A">
      <w:pPr>
        <w:snapToGrid w:val="0"/>
        <w:spacing w:line="300" w:lineRule="auto"/>
        <w:ind w:firstLine="480"/>
        <w:contextualSpacing/>
        <w:rPr>
          <w:rFonts w:ascii="宋体" w:hAnsi="宋体" w:cs="宋体"/>
          <w:szCs w:val="24"/>
        </w:rPr>
      </w:pPr>
      <w:r>
        <w:rPr>
          <w:rFonts w:ascii="宋体" w:hAnsi="宋体" w:cs="宋体" w:hint="eastAsia"/>
          <w:szCs w:val="24"/>
        </w:rPr>
        <w:t>（3）投标报价明细表（格式见第六章）；</w:t>
      </w:r>
    </w:p>
    <w:p w:rsidR="005835F8" w:rsidRDefault="0022233A">
      <w:pPr>
        <w:snapToGrid w:val="0"/>
        <w:spacing w:line="300" w:lineRule="auto"/>
        <w:ind w:firstLine="480"/>
        <w:contextualSpacing/>
        <w:rPr>
          <w:rFonts w:ascii="宋体" w:hAnsi="宋体" w:cs="宋体"/>
          <w:szCs w:val="24"/>
        </w:rPr>
      </w:pPr>
      <w:r>
        <w:rPr>
          <w:rFonts w:ascii="宋体" w:hAnsi="宋体" w:cs="宋体" w:hint="eastAsia"/>
          <w:szCs w:val="24"/>
        </w:rPr>
        <w:t>（</w:t>
      </w:r>
      <w:r>
        <w:rPr>
          <w:rFonts w:ascii="宋体" w:hAnsi="宋体" w:cs="宋体"/>
          <w:szCs w:val="24"/>
        </w:rPr>
        <w:t>4</w:t>
      </w:r>
      <w:r>
        <w:rPr>
          <w:rFonts w:ascii="宋体" w:hAnsi="宋体" w:cs="宋体" w:hint="eastAsia"/>
          <w:szCs w:val="24"/>
        </w:rPr>
        <w:t>）投标人需要说明的其他事项。</w:t>
      </w:r>
    </w:p>
    <w:p w:rsidR="005835F8" w:rsidRDefault="0022233A">
      <w:pPr>
        <w:pStyle w:val="27"/>
        <w:widowControl w:val="0"/>
        <w:spacing w:before="0" w:afterLines="0" w:line="300" w:lineRule="auto"/>
        <w:ind w:firstLine="482"/>
        <w:contextualSpacing/>
        <w:jc w:val="both"/>
        <w:rPr>
          <w:rFonts w:ascii="宋体" w:hAnsi="宋体" w:cs="宋体"/>
        </w:rPr>
      </w:pPr>
      <w:r>
        <w:rPr>
          <w:rFonts w:ascii="宋体" w:hAnsi="宋体" w:cs="宋体" w:hint="eastAsia"/>
          <w:b/>
          <w:bCs/>
        </w:rPr>
        <w:t>注：法定代表人授权委托书、投标声明书必须由法定代表人签名（或盖章）并加盖投标人CA公章；诚信承诺书、投标函、开标一览表、投标报价明细表、投标人基本情况表、商务偏离表、技术偏离表、</w:t>
      </w:r>
      <w:r>
        <w:rPr>
          <w:rFonts w:ascii="宋体" w:hAnsi="宋体" w:hint="eastAsia"/>
          <w:b/>
          <w:bCs/>
          <w:color w:val="0C0C0C"/>
        </w:rPr>
        <w:t>项目实施人员一览表、同类项目业绩表、</w:t>
      </w:r>
      <w:r>
        <w:rPr>
          <w:rFonts w:ascii="宋体" w:hAnsi="宋体" w:cs="宋体" w:hint="eastAsia"/>
          <w:b/>
          <w:bCs/>
        </w:rPr>
        <w:t>残疾人福利性单位声明函必须由法定代表人或授权代表签名（或盖章）并加盖投标人CA公章；中小企业声明函须加盖投标人CA公章；签章不齐的视同未提供。</w:t>
      </w:r>
    </w:p>
    <w:p w:rsidR="005835F8" w:rsidRDefault="0022233A">
      <w:pPr>
        <w:snapToGrid w:val="0"/>
        <w:spacing w:line="300" w:lineRule="auto"/>
        <w:ind w:firstLine="482"/>
        <w:contextualSpacing/>
        <w:rPr>
          <w:rFonts w:ascii="宋体" w:hAnsi="宋体" w:cs="宋体"/>
          <w:b/>
          <w:bCs/>
        </w:rPr>
      </w:pPr>
      <w:r>
        <w:rPr>
          <w:rFonts w:ascii="宋体" w:hAnsi="宋体" w:cs="宋体" w:hint="eastAsia"/>
          <w:b/>
          <w:bCs/>
        </w:rPr>
        <w:t>（二）投标文件的语言及计量</w:t>
      </w:r>
    </w:p>
    <w:p w:rsidR="005835F8" w:rsidRDefault="0022233A">
      <w:pPr>
        <w:snapToGrid w:val="0"/>
        <w:spacing w:line="300" w:lineRule="auto"/>
        <w:ind w:firstLine="480"/>
        <w:contextualSpacing/>
        <w:rPr>
          <w:rFonts w:ascii="宋体" w:hAnsi="宋体" w:cs="宋体"/>
          <w:szCs w:val="24"/>
        </w:rPr>
      </w:pPr>
      <w:r>
        <w:rPr>
          <w:rFonts w:ascii="宋体" w:hAnsi="宋体" w:cs="宋体" w:hint="eastAsia"/>
          <w:szCs w:val="24"/>
        </w:rPr>
        <w:t>1</w:t>
      </w:r>
      <w:r>
        <w:rPr>
          <w:rFonts w:ascii="宋体" w:hAnsi="宋体" w:cs="宋体" w:hint="eastAsia"/>
          <w:kern w:val="0"/>
          <w:szCs w:val="24"/>
        </w:rPr>
        <w:t>．</w:t>
      </w:r>
      <w:r>
        <w:rPr>
          <w:rFonts w:ascii="宋体" w:hAnsi="宋体" w:cs="宋体" w:hint="eastAsia"/>
          <w:szCs w:val="24"/>
        </w:rPr>
        <w:t>投标文件以及投标方与采购方就有关投标事宜的所有来往函电，均应以中文汉语书写。除签名、盖章、专用名称等特殊情形外，以中文汉语以外的文字表述的投标文件视同未提供。</w:t>
      </w:r>
    </w:p>
    <w:p w:rsidR="005835F8" w:rsidRDefault="0022233A">
      <w:pPr>
        <w:snapToGrid w:val="0"/>
        <w:spacing w:line="300" w:lineRule="auto"/>
        <w:ind w:firstLine="480"/>
        <w:contextualSpacing/>
        <w:rPr>
          <w:rFonts w:ascii="宋体" w:hAnsi="宋体" w:cs="宋体"/>
          <w:szCs w:val="24"/>
        </w:rPr>
      </w:pPr>
      <w:r>
        <w:rPr>
          <w:rFonts w:ascii="宋体" w:hAnsi="宋体" w:cs="宋体" w:hint="eastAsia"/>
          <w:szCs w:val="24"/>
        </w:rPr>
        <w:t>2</w:t>
      </w:r>
      <w:r>
        <w:rPr>
          <w:rFonts w:ascii="宋体" w:hAnsi="宋体" w:cs="宋体" w:hint="eastAsia"/>
          <w:kern w:val="0"/>
          <w:szCs w:val="24"/>
        </w:rPr>
        <w:t>．</w:t>
      </w:r>
      <w:r>
        <w:rPr>
          <w:rFonts w:ascii="宋体" w:hAnsi="宋体" w:cs="宋体" w:hint="eastAsia"/>
          <w:szCs w:val="24"/>
        </w:rPr>
        <w:t>投标计量单位，采购文件已有明确规定的，使用采购文件规定的计量单位；采购文件没有规定的，应采用中华人民共和国法定计量单位（货币单位：人民币元），否则视同未响应。</w:t>
      </w:r>
    </w:p>
    <w:p w:rsidR="005835F8" w:rsidRDefault="0022233A">
      <w:pPr>
        <w:snapToGrid w:val="0"/>
        <w:spacing w:line="300" w:lineRule="auto"/>
        <w:ind w:firstLine="482"/>
        <w:contextualSpacing/>
        <w:rPr>
          <w:rFonts w:ascii="宋体" w:hAnsi="宋体" w:cs="宋体"/>
          <w:b/>
          <w:bCs/>
        </w:rPr>
      </w:pPr>
      <w:r>
        <w:rPr>
          <w:rFonts w:ascii="宋体" w:hAnsi="宋体" w:cs="宋体" w:hint="eastAsia"/>
          <w:b/>
          <w:bCs/>
        </w:rPr>
        <w:t>（三）投标报价</w:t>
      </w:r>
    </w:p>
    <w:p w:rsidR="005835F8" w:rsidRDefault="0022233A">
      <w:pPr>
        <w:adjustRightInd w:val="0"/>
        <w:snapToGrid w:val="0"/>
        <w:spacing w:line="300" w:lineRule="auto"/>
        <w:ind w:firstLine="480"/>
        <w:contextualSpacing/>
        <w:rPr>
          <w:rFonts w:ascii="宋体" w:hAnsi="宋体" w:cs="宋体"/>
        </w:rPr>
      </w:pPr>
      <w:r>
        <w:rPr>
          <w:rFonts w:ascii="宋体" w:hAnsi="宋体" w:cs="宋体" w:hint="eastAsia"/>
        </w:rPr>
        <w:t>1</w:t>
      </w:r>
      <w:r>
        <w:rPr>
          <w:rFonts w:ascii="宋体" w:hAnsi="宋体" w:cs="宋体" w:hint="eastAsia"/>
          <w:kern w:val="0"/>
          <w:szCs w:val="24"/>
        </w:rPr>
        <w:t>．</w:t>
      </w:r>
      <w:r>
        <w:rPr>
          <w:rFonts w:ascii="宋体" w:hAnsi="宋体" w:cs="宋体" w:hint="eastAsia"/>
        </w:rPr>
        <w:t>投标报价应按采购文件中相关附表格式填写。</w:t>
      </w:r>
    </w:p>
    <w:p w:rsidR="005835F8" w:rsidRDefault="0022233A">
      <w:pPr>
        <w:adjustRightInd w:val="0"/>
        <w:snapToGrid w:val="0"/>
        <w:spacing w:line="300" w:lineRule="auto"/>
        <w:ind w:firstLine="480"/>
        <w:contextualSpacing/>
        <w:rPr>
          <w:rFonts w:ascii="宋体" w:hAnsi="宋体" w:cs="宋体"/>
          <w:bCs/>
        </w:rPr>
      </w:pPr>
      <w:r>
        <w:rPr>
          <w:rFonts w:ascii="宋体" w:hAnsi="宋体" w:cs="宋体" w:hint="eastAsia"/>
        </w:rPr>
        <w:t>2</w:t>
      </w:r>
      <w:r>
        <w:rPr>
          <w:rFonts w:ascii="宋体" w:hAnsi="宋体" w:cs="宋体" w:hint="eastAsia"/>
          <w:kern w:val="0"/>
          <w:szCs w:val="24"/>
        </w:rPr>
        <w:t>．</w:t>
      </w:r>
      <w:r>
        <w:rPr>
          <w:rFonts w:ascii="宋体" w:hAnsi="宋体" w:cs="宋体" w:hint="eastAsia"/>
        </w:rPr>
        <w:t>投标报价是履行合同的最终价格，</w:t>
      </w:r>
      <w:r>
        <w:rPr>
          <w:rFonts w:ascii="宋体" w:hAnsi="宋体" w:cs="宋体" w:hint="eastAsia"/>
          <w:color w:val="000000" w:themeColor="text1"/>
        </w:rPr>
        <w:t>应包括但不仅限于采购清单内所有货物的设计优化、货款、标准附件、备品备件、专用工具、包装、运输、装卸、保险、货到就位以及安装、调试、</w:t>
      </w:r>
      <w:r>
        <w:rPr>
          <w:rFonts w:ascii="宋体" w:hAnsi="宋体" w:cs="宋体" w:hint="eastAsia"/>
          <w:color w:val="000000" w:themeColor="text1"/>
        </w:rPr>
        <w:lastRenderedPageBreak/>
        <w:t>保修、管理费、税金、利润、招标代理服务费等一切费用</w:t>
      </w:r>
      <w:r>
        <w:rPr>
          <w:rFonts w:ascii="宋体" w:hAnsi="宋体" w:cs="宋体" w:hint="eastAsia"/>
          <w:bCs/>
          <w:color w:val="000000" w:themeColor="text1"/>
          <w:szCs w:val="24"/>
        </w:rPr>
        <w:t>。</w:t>
      </w:r>
    </w:p>
    <w:p w:rsidR="005835F8" w:rsidRDefault="0022233A">
      <w:pPr>
        <w:adjustRightInd w:val="0"/>
        <w:snapToGrid w:val="0"/>
        <w:spacing w:line="300" w:lineRule="auto"/>
        <w:ind w:firstLine="480"/>
        <w:contextualSpacing/>
        <w:rPr>
          <w:rFonts w:ascii="宋体" w:hAnsi="宋体" w:cs="宋体"/>
        </w:rPr>
      </w:pPr>
      <w:r>
        <w:rPr>
          <w:rFonts w:ascii="宋体" w:hAnsi="宋体" w:cs="宋体" w:hint="eastAsia"/>
        </w:rPr>
        <w:t>▲3</w:t>
      </w:r>
      <w:r>
        <w:rPr>
          <w:rFonts w:ascii="宋体" w:hAnsi="宋体" w:cs="宋体" w:hint="eastAsia"/>
          <w:kern w:val="0"/>
          <w:szCs w:val="24"/>
        </w:rPr>
        <w:t>．</w:t>
      </w:r>
      <w:r>
        <w:rPr>
          <w:rFonts w:ascii="宋体" w:hAnsi="宋体" w:cs="宋体" w:hint="eastAsia"/>
        </w:rPr>
        <w:t>投标文件只允许有一个报价，有选择的或有条件的报价将不予接受。</w:t>
      </w:r>
    </w:p>
    <w:p w:rsidR="005835F8" w:rsidRDefault="0022233A">
      <w:pPr>
        <w:pStyle w:val="a4"/>
        <w:widowControl w:val="0"/>
        <w:snapToGrid w:val="0"/>
        <w:spacing w:afterLines="0" w:line="300" w:lineRule="auto"/>
        <w:ind w:left="0" w:firstLine="562"/>
        <w:contextualSpacing/>
        <w:jc w:val="both"/>
        <w:rPr>
          <w:rFonts w:ascii="宋体" w:hAnsi="宋体" w:cs="宋体"/>
          <w:b/>
          <w:bCs/>
          <w:sz w:val="28"/>
          <w:szCs w:val="28"/>
        </w:rPr>
      </w:pPr>
      <w:r>
        <w:rPr>
          <w:rFonts w:ascii="宋体" w:hAnsi="宋体" w:cs="宋体" w:hint="eastAsia"/>
          <w:b/>
          <w:bCs/>
          <w:sz w:val="28"/>
          <w:szCs w:val="28"/>
        </w:rPr>
        <w:t>（四）投标文件的有效期</w:t>
      </w:r>
    </w:p>
    <w:p w:rsidR="005835F8" w:rsidRDefault="0022233A">
      <w:pPr>
        <w:snapToGrid w:val="0"/>
        <w:spacing w:line="300" w:lineRule="auto"/>
        <w:ind w:firstLine="480"/>
        <w:contextualSpacing/>
        <w:rPr>
          <w:rFonts w:ascii="宋体" w:hAnsi="宋体" w:cs="宋体"/>
          <w:szCs w:val="24"/>
        </w:rPr>
      </w:pPr>
      <w:r>
        <w:rPr>
          <w:rFonts w:ascii="宋体" w:hAnsi="宋体" w:cs="宋体" w:hint="eastAsia"/>
        </w:rPr>
        <w:t>▲</w:t>
      </w:r>
      <w:r>
        <w:rPr>
          <w:rFonts w:ascii="宋体" w:hAnsi="宋体" w:cs="宋体" w:hint="eastAsia"/>
          <w:szCs w:val="24"/>
        </w:rPr>
        <w:t>1</w:t>
      </w:r>
      <w:r>
        <w:rPr>
          <w:rFonts w:ascii="宋体" w:hAnsi="宋体" w:cs="宋体" w:hint="eastAsia"/>
          <w:kern w:val="0"/>
          <w:szCs w:val="24"/>
        </w:rPr>
        <w:t>．</w:t>
      </w:r>
      <w:r>
        <w:rPr>
          <w:rFonts w:ascii="宋体" w:hAnsi="宋体" w:cs="宋体" w:hint="eastAsia"/>
          <w:szCs w:val="24"/>
        </w:rPr>
        <w:t>自投标截止日起</w:t>
      </w:r>
      <w:r>
        <w:rPr>
          <w:rFonts w:ascii="宋体" w:hAnsi="宋体" w:cs="宋体" w:hint="eastAsia"/>
          <w:b/>
          <w:bCs/>
          <w:szCs w:val="24"/>
        </w:rPr>
        <w:t>90天</w:t>
      </w:r>
      <w:r>
        <w:rPr>
          <w:rFonts w:ascii="宋体" w:hAnsi="宋体" w:cs="宋体" w:hint="eastAsia"/>
          <w:szCs w:val="24"/>
        </w:rPr>
        <w:t>投标书应保持有效。有效期不足的投标文件将被拒绝。</w:t>
      </w:r>
    </w:p>
    <w:p w:rsidR="005835F8" w:rsidRDefault="0022233A">
      <w:pPr>
        <w:snapToGrid w:val="0"/>
        <w:spacing w:line="300" w:lineRule="auto"/>
        <w:ind w:firstLine="480"/>
        <w:contextualSpacing/>
        <w:rPr>
          <w:rFonts w:ascii="宋体" w:hAnsi="宋体" w:cs="宋体"/>
          <w:szCs w:val="24"/>
        </w:rPr>
      </w:pPr>
      <w:r>
        <w:rPr>
          <w:rFonts w:ascii="宋体" w:hAnsi="宋体" w:cs="宋体" w:hint="eastAsia"/>
          <w:szCs w:val="24"/>
        </w:rPr>
        <w:t>2</w:t>
      </w:r>
      <w:r>
        <w:rPr>
          <w:rFonts w:ascii="宋体" w:hAnsi="宋体" w:cs="宋体" w:hint="eastAsia"/>
          <w:kern w:val="0"/>
          <w:szCs w:val="24"/>
        </w:rPr>
        <w:t>．</w:t>
      </w:r>
      <w:r>
        <w:rPr>
          <w:rFonts w:ascii="宋体" w:hAnsi="宋体" w:cs="宋体" w:hint="eastAsia"/>
          <w:szCs w:val="24"/>
        </w:rPr>
        <w:t>在特殊情况下，招标人可与投标人协商延长投标书的有效期，这种要求和答复均以书面形式进行。</w:t>
      </w:r>
    </w:p>
    <w:p w:rsidR="005835F8" w:rsidRDefault="0022233A">
      <w:pPr>
        <w:snapToGrid w:val="0"/>
        <w:spacing w:line="300" w:lineRule="auto"/>
        <w:ind w:firstLine="480"/>
        <w:contextualSpacing/>
        <w:rPr>
          <w:rFonts w:ascii="宋体" w:hAnsi="宋体" w:cs="宋体"/>
          <w:b/>
          <w:bCs/>
          <w:szCs w:val="24"/>
        </w:rPr>
      </w:pPr>
      <w:r>
        <w:rPr>
          <w:rFonts w:ascii="宋体" w:hAnsi="宋体" w:cs="宋体" w:hint="eastAsia"/>
          <w:szCs w:val="24"/>
        </w:rPr>
        <w:t>3</w:t>
      </w:r>
      <w:r>
        <w:rPr>
          <w:rFonts w:ascii="宋体" w:hAnsi="宋体" w:cs="宋体" w:hint="eastAsia"/>
          <w:kern w:val="0"/>
          <w:szCs w:val="24"/>
        </w:rPr>
        <w:t>．</w:t>
      </w:r>
      <w:r>
        <w:rPr>
          <w:rFonts w:ascii="宋体" w:hAnsi="宋体" w:cs="宋体" w:hint="eastAsia"/>
          <w:szCs w:val="24"/>
        </w:rPr>
        <w:t>投标人可拒绝接受延期要求。同意延长有效期的不能修改投标文件。</w:t>
      </w:r>
    </w:p>
    <w:p w:rsidR="005835F8" w:rsidRDefault="0022233A">
      <w:pPr>
        <w:snapToGrid w:val="0"/>
        <w:spacing w:line="300" w:lineRule="auto"/>
        <w:ind w:firstLine="480"/>
        <w:contextualSpacing/>
        <w:rPr>
          <w:rFonts w:ascii="宋体" w:hAnsi="宋体" w:cs="宋体"/>
          <w:szCs w:val="24"/>
        </w:rPr>
      </w:pPr>
      <w:r>
        <w:rPr>
          <w:rFonts w:ascii="宋体" w:hAnsi="宋体" w:cs="宋体" w:hint="eastAsia"/>
          <w:szCs w:val="24"/>
        </w:rPr>
        <w:t>4</w:t>
      </w:r>
      <w:r>
        <w:rPr>
          <w:rFonts w:ascii="宋体" w:hAnsi="宋体" w:cs="宋体" w:hint="eastAsia"/>
          <w:kern w:val="0"/>
          <w:szCs w:val="24"/>
        </w:rPr>
        <w:t>．</w:t>
      </w:r>
      <w:r>
        <w:rPr>
          <w:rFonts w:ascii="宋体" w:hAnsi="宋体" w:cs="宋体" w:hint="eastAsia"/>
          <w:szCs w:val="24"/>
        </w:rPr>
        <w:t>中标人的投标文件自开标之日起至合同履行完毕止均应保持有效。</w:t>
      </w:r>
    </w:p>
    <w:p w:rsidR="005835F8" w:rsidRDefault="0022233A">
      <w:pPr>
        <w:pStyle w:val="a4"/>
        <w:widowControl w:val="0"/>
        <w:snapToGrid w:val="0"/>
        <w:spacing w:afterLines="0" w:line="300" w:lineRule="auto"/>
        <w:ind w:left="0" w:firstLine="562"/>
        <w:contextualSpacing/>
        <w:jc w:val="both"/>
        <w:rPr>
          <w:rFonts w:ascii="宋体" w:hAnsi="宋体" w:cs="宋体"/>
          <w:b/>
          <w:bCs/>
          <w:sz w:val="28"/>
          <w:szCs w:val="28"/>
        </w:rPr>
      </w:pPr>
      <w:r>
        <w:rPr>
          <w:rFonts w:ascii="宋体" w:hAnsi="宋体" w:cs="宋体" w:hint="eastAsia"/>
          <w:b/>
          <w:bCs/>
          <w:sz w:val="28"/>
          <w:szCs w:val="28"/>
        </w:rPr>
        <w:t>（五）投标文件的递交</w:t>
      </w:r>
    </w:p>
    <w:p w:rsidR="005835F8" w:rsidRDefault="0022233A">
      <w:pPr>
        <w:snapToGrid w:val="0"/>
        <w:spacing w:line="300" w:lineRule="auto"/>
        <w:ind w:firstLineChars="196" w:firstLine="472"/>
        <w:contextualSpacing/>
        <w:jc w:val="left"/>
        <w:outlineLvl w:val="0"/>
        <w:rPr>
          <w:rFonts w:ascii="宋体" w:hAnsi="宋体"/>
          <w:b/>
        </w:rPr>
      </w:pPr>
      <w:r>
        <w:rPr>
          <w:rFonts w:ascii="宋体" w:hAnsi="宋体" w:hint="eastAsia"/>
          <w:b/>
        </w:rPr>
        <w:t>电子投标</w:t>
      </w:r>
      <w:r>
        <w:rPr>
          <w:rFonts w:ascii="宋体" w:hAnsi="宋体"/>
          <w:b/>
        </w:rPr>
        <w:t>文件</w:t>
      </w:r>
    </w:p>
    <w:p w:rsidR="005835F8" w:rsidRDefault="0022233A">
      <w:pPr>
        <w:snapToGrid w:val="0"/>
        <w:spacing w:line="300" w:lineRule="auto"/>
        <w:ind w:firstLineChars="196" w:firstLine="470"/>
        <w:contextualSpacing/>
        <w:jc w:val="left"/>
        <w:outlineLvl w:val="0"/>
        <w:rPr>
          <w:rFonts w:ascii="宋体" w:hAnsi="宋体"/>
          <w:kern w:val="0"/>
        </w:rPr>
      </w:pPr>
      <w:r>
        <w:rPr>
          <w:rFonts w:ascii="宋体" w:hAnsi="宋体" w:hint="eastAsia"/>
          <w:kern w:val="0"/>
        </w:rPr>
        <w:t>电子投标文件按政采云平台供应商电子招投标操作指南（网址：</w:t>
      </w:r>
      <w:hyperlink r:id="rId48" w:anchor="/knowledges/CW1EtGwBFdiHxlNd6I3m/6IMVAG0BFdiHxlNdQ8Na" w:history="1">
        <w:r>
          <w:rPr>
            <w:rStyle w:val="aff6"/>
            <w:rFonts w:ascii="宋体" w:hAnsi="宋体" w:cs="宋体" w:hint="eastAsia"/>
            <w:color w:val="000000" w:themeColor="text1"/>
            <w:kern w:val="0"/>
            <w:szCs w:val="22"/>
          </w:rPr>
          <w:t>https://service.zcygov.cn/#/knowledges/CW1EtGwBFdiHxlNd6I3m/6IMVAG0BFdiHxlNdQ8Na</w:t>
        </w:r>
      </w:hyperlink>
      <w:hyperlink r:id="rId49" w:history="1">
        <w:r>
          <w:rPr>
            <w:rStyle w:val="aff6"/>
            <w:rFonts w:ascii="宋体" w:hAnsi="宋体" w:hint="eastAsia"/>
            <w:color w:val="auto"/>
            <w:kern w:val="0"/>
          </w:rPr>
          <w:t>）及本招标文件规定的格式和顺序编制电子投标文件并进行关联定位。</w:t>
        </w:r>
      </w:hyperlink>
    </w:p>
    <w:p w:rsidR="005835F8" w:rsidRDefault="0022233A">
      <w:pPr>
        <w:tabs>
          <w:tab w:val="left" w:pos="2212"/>
        </w:tabs>
        <w:adjustRightInd w:val="0"/>
        <w:snapToGrid w:val="0"/>
        <w:spacing w:line="300" w:lineRule="auto"/>
        <w:ind w:firstLine="480"/>
        <w:contextualSpacing/>
        <w:rPr>
          <w:rFonts w:ascii="新宋体" w:eastAsia="新宋体" w:hAnsi="新宋体" w:cs="Courier New"/>
          <w:szCs w:val="21"/>
        </w:rPr>
      </w:pPr>
      <w:r>
        <w:rPr>
          <w:rFonts w:ascii="宋体" w:eastAsia="新宋体" w:hAnsi="宋体" w:hint="eastAsia"/>
          <w:bCs/>
        </w:rPr>
        <w:t>1.</w:t>
      </w:r>
      <w:r>
        <w:rPr>
          <w:rFonts w:ascii="新宋体" w:eastAsia="新宋体" w:hAnsi="新宋体" w:cs="Courier New" w:hint="eastAsia"/>
          <w:bCs/>
          <w:szCs w:val="21"/>
        </w:rPr>
        <w:t>投</w:t>
      </w:r>
      <w:r>
        <w:rPr>
          <w:rFonts w:ascii="新宋体" w:eastAsia="新宋体" w:hAnsi="新宋体" w:cs="Courier New" w:hint="eastAsia"/>
          <w:szCs w:val="21"/>
        </w:rPr>
        <w:t>标人应于2022年</w:t>
      </w:r>
      <w:r>
        <w:rPr>
          <w:rFonts w:ascii="新宋体" w:eastAsia="新宋体" w:hAnsi="新宋体" w:cs="Courier New"/>
          <w:szCs w:val="21"/>
        </w:rPr>
        <w:t>7</w:t>
      </w:r>
      <w:r>
        <w:rPr>
          <w:rFonts w:ascii="新宋体" w:eastAsia="新宋体" w:hAnsi="新宋体" w:cs="Courier New" w:hint="eastAsia"/>
          <w:szCs w:val="21"/>
        </w:rPr>
        <w:t>月</w:t>
      </w:r>
      <w:r w:rsidR="000A5ED5">
        <w:rPr>
          <w:rFonts w:ascii="新宋体" w:eastAsia="新宋体" w:hAnsi="新宋体" w:cs="Courier New"/>
          <w:szCs w:val="21"/>
        </w:rPr>
        <w:t>22</w:t>
      </w:r>
      <w:r>
        <w:rPr>
          <w:rFonts w:ascii="新宋体" w:eastAsia="新宋体" w:hAnsi="新宋体" w:cs="Courier New" w:hint="eastAsia"/>
          <w:szCs w:val="21"/>
        </w:rPr>
        <w:t>日14</w:t>
      </w:r>
      <w:r>
        <w:rPr>
          <w:rFonts w:ascii="新宋体" w:eastAsia="新宋体" w:hAnsi="新宋体" w:cs="Courier New"/>
          <w:szCs w:val="21"/>
        </w:rPr>
        <w:t>：30</w:t>
      </w:r>
      <w:r>
        <w:rPr>
          <w:rFonts w:ascii="新宋体" w:eastAsia="新宋体" w:hAnsi="新宋体" w:cs="Courier New" w:hint="eastAsia"/>
          <w:szCs w:val="21"/>
        </w:rPr>
        <w:t>前在“政采云”上自行加密上传电子投标文件，</w:t>
      </w:r>
      <w:r>
        <w:rPr>
          <w:rFonts w:ascii="新宋体" w:eastAsia="新宋体" w:hAnsi="新宋体" w:cs="Courier New"/>
          <w:szCs w:val="21"/>
        </w:rPr>
        <w:t>逾期</w:t>
      </w:r>
      <w:r>
        <w:rPr>
          <w:rFonts w:ascii="新宋体" w:eastAsia="新宋体" w:hAnsi="新宋体" w:cs="Courier New" w:hint="eastAsia"/>
          <w:szCs w:val="21"/>
        </w:rPr>
        <w:t>上传</w:t>
      </w:r>
      <w:r>
        <w:rPr>
          <w:rFonts w:ascii="新宋体" w:eastAsia="新宋体" w:hAnsi="新宋体" w:cs="Courier New"/>
          <w:szCs w:val="21"/>
        </w:rPr>
        <w:t>或未按要求</w:t>
      </w:r>
      <w:r>
        <w:rPr>
          <w:rFonts w:ascii="新宋体" w:eastAsia="新宋体" w:hAnsi="新宋体" w:cs="Courier New" w:hint="eastAsia"/>
          <w:szCs w:val="21"/>
        </w:rPr>
        <w:t>上传</w:t>
      </w:r>
      <w:r>
        <w:rPr>
          <w:rFonts w:ascii="新宋体" w:eastAsia="新宋体" w:hAnsi="新宋体" w:cs="Courier New"/>
          <w:szCs w:val="21"/>
        </w:rPr>
        <w:t>的投标文件将予以拒收。</w:t>
      </w:r>
    </w:p>
    <w:p w:rsidR="005835F8" w:rsidRDefault="0022233A">
      <w:pPr>
        <w:tabs>
          <w:tab w:val="left" w:pos="2212"/>
        </w:tabs>
        <w:adjustRightInd w:val="0"/>
        <w:snapToGrid w:val="0"/>
        <w:spacing w:line="300" w:lineRule="auto"/>
        <w:ind w:firstLine="480"/>
        <w:contextualSpacing/>
        <w:rPr>
          <w:rFonts w:ascii="新宋体" w:eastAsia="新宋体" w:hAnsi="新宋体" w:cs="Courier New"/>
          <w:szCs w:val="21"/>
        </w:rPr>
      </w:pPr>
      <w:r>
        <w:rPr>
          <w:rFonts w:ascii="新宋体" w:eastAsia="新宋体" w:hAnsi="新宋体" w:cs="Courier New" w:hint="eastAsia"/>
          <w:szCs w:val="21"/>
        </w:rPr>
        <w:t>2.代理机构在规定的投标截止时间以后“政采云平台”将不接收投标文件。</w:t>
      </w:r>
    </w:p>
    <w:p w:rsidR="005835F8" w:rsidRDefault="0022233A">
      <w:pPr>
        <w:pStyle w:val="af1"/>
        <w:spacing w:beforeLines="0" w:afterLines="0" w:line="300" w:lineRule="auto"/>
        <w:ind w:firstLine="482"/>
        <w:contextualSpacing/>
        <w:rPr>
          <w:rFonts w:hAnsi="宋体" w:cs="宋体"/>
          <w:b/>
          <w:bCs/>
          <w:sz w:val="24"/>
          <w:szCs w:val="24"/>
        </w:rPr>
      </w:pPr>
      <w:r>
        <w:rPr>
          <w:rFonts w:hAnsi="宋体" w:cs="宋体" w:hint="eastAsia"/>
          <w:b/>
          <w:bCs/>
          <w:sz w:val="24"/>
          <w:szCs w:val="24"/>
        </w:rPr>
        <w:t>投标文件解密</w:t>
      </w:r>
    </w:p>
    <w:p w:rsidR="005835F8" w:rsidRDefault="0022233A">
      <w:pPr>
        <w:tabs>
          <w:tab w:val="left" w:pos="2212"/>
        </w:tabs>
        <w:adjustRightInd w:val="0"/>
        <w:snapToGrid w:val="0"/>
        <w:spacing w:line="300" w:lineRule="auto"/>
        <w:ind w:firstLine="480"/>
        <w:contextualSpacing/>
        <w:rPr>
          <w:rFonts w:ascii="宋体" w:hAnsi="宋体" w:cs="宋体"/>
          <w:szCs w:val="24"/>
        </w:rPr>
      </w:pPr>
      <w:r>
        <w:rPr>
          <w:rFonts w:ascii="宋体" w:hAnsi="宋体" w:cs="宋体" w:hint="eastAsia"/>
          <w:szCs w:val="24"/>
        </w:rPr>
        <w:t>开标时间后半小时内（2022年</w:t>
      </w:r>
      <w:r>
        <w:rPr>
          <w:rFonts w:ascii="宋体" w:hAnsi="宋体" w:cs="宋体"/>
          <w:szCs w:val="24"/>
        </w:rPr>
        <w:t>7</w:t>
      </w:r>
      <w:r>
        <w:rPr>
          <w:rFonts w:ascii="宋体" w:hAnsi="宋体" w:cs="宋体" w:hint="eastAsia"/>
          <w:szCs w:val="24"/>
        </w:rPr>
        <w:t>月</w:t>
      </w:r>
      <w:r w:rsidR="000A5ED5">
        <w:rPr>
          <w:rFonts w:ascii="宋体" w:hAnsi="宋体" w:cs="宋体"/>
          <w:szCs w:val="24"/>
        </w:rPr>
        <w:t>22</w:t>
      </w:r>
      <w:r>
        <w:rPr>
          <w:rFonts w:ascii="宋体" w:hAnsi="宋体" w:cs="宋体" w:hint="eastAsia"/>
          <w:szCs w:val="24"/>
        </w:rPr>
        <w:t>日</w:t>
      </w:r>
      <w:r>
        <w:rPr>
          <w:rFonts w:ascii="宋体" w:hAnsi="宋体" w:cs="宋体"/>
          <w:szCs w:val="24"/>
        </w:rPr>
        <w:t>15</w:t>
      </w:r>
      <w:r>
        <w:rPr>
          <w:rFonts w:ascii="宋体" w:hAnsi="宋体" w:cs="宋体" w:hint="eastAsia"/>
          <w:szCs w:val="24"/>
        </w:rPr>
        <w:t>:</w:t>
      </w:r>
      <w:r>
        <w:rPr>
          <w:rFonts w:ascii="宋体" w:hAnsi="宋体" w:cs="宋体"/>
          <w:szCs w:val="24"/>
        </w:rPr>
        <w:t>0</w:t>
      </w:r>
      <w:r>
        <w:rPr>
          <w:rFonts w:ascii="宋体" w:hAnsi="宋体" w:cs="宋体" w:hint="eastAsia"/>
          <w:szCs w:val="24"/>
        </w:rPr>
        <w:t>0前）供应商可以登录“政采云”平台，用“项目采购-开标评标”功能进行解密投标文件。若供应商在规定时间内（2022年</w:t>
      </w:r>
      <w:r>
        <w:rPr>
          <w:rFonts w:ascii="宋体" w:hAnsi="宋体" w:cs="宋体"/>
          <w:szCs w:val="24"/>
        </w:rPr>
        <w:t>7</w:t>
      </w:r>
      <w:r>
        <w:rPr>
          <w:rFonts w:ascii="宋体" w:hAnsi="宋体" w:cs="宋体" w:hint="eastAsia"/>
          <w:szCs w:val="24"/>
        </w:rPr>
        <w:t>月</w:t>
      </w:r>
      <w:r w:rsidR="000A5ED5">
        <w:rPr>
          <w:rFonts w:ascii="宋体" w:hAnsi="宋体" w:cs="宋体"/>
          <w:szCs w:val="24"/>
        </w:rPr>
        <w:t>22</w:t>
      </w:r>
      <w:r>
        <w:rPr>
          <w:rFonts w:ascii="宋体" w:hAnsi="宋体" w:cs="宋体" w:hint="eastAsia"/>
          <w:szCs w:val="24"/>
        </w:rPr>
        <w:t>日</w:t>
      </w:r>
      <w:r>
        <w:rPr>
          <w:rFonts w:ascii="宋体" w:hAnsi="宋体" w:cs="宋体"/>
          <w:szCs w:val="24"/>
        </w:rPr>
        <w:t>15</w:t>
      </w:r>
      <w:r>
        <w:rPr>
          <w:rFonts w:ascii="宋体" w:hAnsi="宋体" w:cs="宋体" w:hint="eastAsia"/>
          <w:szCs w:val="24"/>
        </w:rPr>
        <w:t>:</w:t>
      </w:r>
      <w:r>
        <w:rPr>
          <w:rFonts w:ascii="宋体" w:hAnsi="宋体" w:cs="宋体"/>
          <w:szCs w:val="24"/>
        </w:rPr>
        <w:t>0</w:t>
      </w:r>
      <w:r>
        <w:rPr>
          <w:rFonts w:ascii="宋体" w:hAnsi="宋体" w:cs="宋体" w:hint="eastAsia"/>
          <w:szCs w:val="24"/>
        </w:rPr>
        <w:t>0前）无法解密或解密失败，将导致投标无效或失败。</w:t>
      </w:r>
    </w:p>
    <w:p w:rsidR="005835F8" w:rsidRDefault="0022233A">
      <w:pPr>
        <w:pStyle w:val="af1"/>
        <w:adjustRightInd w:val="0"/>
        <w:snapToGrid w:val="0"/>
        <w:spacing w:beforeLines="0" w:afterLines="0" w:line="300" w:lineRule="auto"/>
        <w:ind w:firstLine="480"/>
        <w:contextualSpacing/>
        <w:rPr>
          <w:rFonts w:hAnsi="宋体" w:cs="宋体"/>
          <w:sz w:val="24"/>
          <w:szCs w:val="24"/>
        </w:rPr>
      </w:pPr>
      <w:r>
        <w:rPr>
          <w:rFonts w:hAnsi="宋体" w:cs="宋体" w:hint="eastAsia"/>
          <w:sz w:val="24"/>
          <w:szCs w:val="24"/>
        </w:rPr>
        <w:t>备注：</w:t>
      </w:r>
      <w:r>
        <w:rPr>
          <w:rFonts w:hAnsi="宋体" w:cs="宋体" w:hint="eastAsia"/>
          <w:b/>
          <w:sz w:val="24"/>
          <w:szCs w:val="24"/>
        </w:rPr>
        <w:t>为确保采购项目顺利实施，避免因解密失败导致投标方投标无效，投标方可在</w:t>
      </w:r>
      <w:r>
        <w:rPr>
          <w:rFonts w:hAnsi="宋体" w:hint="eastAsia"/>
          <w:b/>
          <w:sz w:val="24"/>
          <w:szCs w:val="24"/>
        </w:rPr>
        <w:t>2022年</w:t>
      </w:r>
      <w:r>
        <w:rPr>
          <w:rFonts w:hAnsi="宋体"/>
          <w:b/>
          <w:sz w:val="24"/>
          <w:szCs w:val="24"/>
        </w:rPr>
        <w:t>7</w:t>
      </w:r>
      <w:r>
        <w:rPr>
          <w:rFonts w:hAnsi="宋体" w:hint="eastAsia"/>
          <w:b/>
          <w:sz w:val="24"/>
          <w:szCs w:val="24"/>
        </w:rPr>
        <w:t>月</w:t>
      </w:r>
      <w:r w:rsidR="00A13BDA">
        <w:rPr>
          <w:rFonts w:hAnsi="宋体"/>
          <w:b/>
          <w:sz w:val="24"/>
          <w:szCs w:val="24"/>
        </w:rPr>
        <w:t>22</w:t>
      </w:r>
      <w:r>
        <w:rPr>
          <w:rFonts w:hAnsi="宋体" w:hint="eastAsia"/>
          <w:b/>
          <w:sz w:val="24"/>
          <w:szCs w:val="24"/>
        </w:rPr>
        <w:t>日14</w:t>
      </w:r>
      <w:r>
        <w:rPr>
          <w:rFonts w:hAnsi="宋体"/>
          <w:b/>
          <w:sz w:val="24"/>
          <w:szCs w:val="24"/>
        </w:rPr>
        <w:t>:30</w:t>
      </w:r>
      <w:r>
        <w:rPr>
          <w:rFonts w:hAnsi="宋体" w:cs="宋体" w:hint="eastAsia"/>
          <w:b/>
          <w:sz w:val="24"/>
          <w:szCs w:val="24"/>
        </w:rPr>
        <w:t>前将在政采云平台上最后生成的具备电子签章的备份电子标文件</w:t>
      </w:r>
      <w:r>
        <w:rPr>
          <w:rFonts w:hAnsi="宋体" w:cs="宋体" w:hint="eastAsia"/>
          <w:sz w:val="24"/>
          <w:szCs w:val="24"/>
        </w:rPr>
        <w:t>（</w:t>
      </w:r>
      <w:r>
        <w:rPr>
          <w:rFonts w:hAnsi="宋体" w:cs="宋体" w:hint="eastAsia"/>
          <w:b/>
          <w:sz w:val="24"/>
          <w:szCs w:val="24"/>
        </w:rPr>
        <w:t>光盘或U盘上应当用不褪色墨水笔注明投标人名称、项目名称以及法定代表人或其委托代理人签名，投标人应当确保电子光盘或U盘能够打开运行并正常使用</w:t>
      </w:r>
      <w:r>
        <w:rPr>
          <w:rFonts w:hAnsi="宋体" w:cs="宋体" w:hint="eastAsia"/>
          <w:sz w:val="24"/>
          <w:szCs w:val="24"/>
        </w:rPr>
        <w:t>）装袋密封后邮寄或直接送达至</w:t>
      </w:r>
      <w:r>
        <w:rPr>
          <w:rFonts w:hAnsi="宋体" w:cs="宋体" w:hint="eastAsia"/>
          <w:sz w:val="24"/>
        </w:rPr>
        <w:t>嘉兴市建新工程造价咨询事务所有限公司</w:t>
      </w:r>
      <w:r>
        <w:rPr>
          <w:rFonts w:hAnsi="宋体" w:cs="宋体" w:hint="eastAsia"/>
          <w:sz w:val="24"/>
          <w:szCs w:val="24"/>
        </w:rPr>
        <w:t>，密封袋上有接缝处均需加盖单位公章和法定代表人印章（送达地址：嘉善县罗星街道乔克国贸中心2-1407室</w:t>
      </w:r>
      <w:r>
        <w:rPr>
          <w:rFonts w:hAnsi="宋体" w:hint="eastAsia"/>
          <w:sz w:val="24"/>
          <w:szCs w:val="24"/>
        </w:rPr>
        <w:t>，收件人：徐坤梅，联系电话：</w:t>
      </w:r>
      <w:r>
        <w:rPr>
          <w:rFonts w:hAnsi="宋体" w:cs="宋体" w:hint="eastAsia"/>
          <w:sz w:val="24"/>
          <w:szCs w:val="24"/>
        </w:rPr>
        <w:t>0573-84020980）</w:t>
      </w:r>
      <w:r>
        <w:rPr>
          <w:rFonts w:hAnsi="宋体" w:cs="宋体" w:hint="eastAsia"/>
          <w:b/>
          <w:sz w:val="24"/>
          <w:szCs w:val="24"/>
        </w:rPr>
        <w:t>，如在开标过程中出现解密失败情况，以备份文件作为替代投标文件，如投标人未按照规定时间及要求提供有效备份文件，同时政采云上投标文件解密失败的，将导致投标无效。</w:t>
      </w:r>
    </w:p>
    <w:p w:rsidR="005835F8" w:rsidRDefault="0022233A">
      <w:pPr>
        <w:snapToGrid w:val="0"/>
        <w:spacing w:line="300" w:lineRule="auto"/>
        <w:ind w:firstLine="482"/>
        <w:contextualSpacing/>
        <w:jc w:val="left"/>
        <w:rPr>
          <w:rFonts w:ascii="新宋体" w:eastAsia="新宋体" w:hAnsi="新宋体" w:cs="Courier New"/>
          <w:szCs w:val="21"/>
        </w:rPr>
      </w:pPr>
      <w:r>
        <w:rPr>
          <w:rFonts w:ascii="宋体" w:hAnsi="宋体" w:hint="eastAsia"/>
          <w:b/>
          <w:bCs/>
        </w:rPr>
        <w:t>3.</w:t>
      </w:r>
      <w:r>
        <w:rPr>
          <w:rFonts w:ascii="新宋体" w:eastAsia="新宋体" w:hAnsi="新宋体" w:cs="Courier New" w:hint="eastAsia"/>
          <w:szCs w:val="21"/>
        </w:rPr>
        <w:t>投标人在提交投标文件以后，在规定的投标截止时间之前，可以以重新补充修改或撤回已上传的投标文件，补充、修改的内容为投标文件的组成部分。</w:t>
      </w:r>
    </w:p>
    <w:p w:rsidR="005835F8" w:rsidRDefault="0022233A">
      <w:pPr>
        <w:tabs>
          <w:tab w:val="left" w:pos="2212"/>
        </w:tabs>
        <w:adjustRightInd w:val="0"/>
        <w:snapToGrid w:val="0"/>
        <w:spacing w:line="300" w:lineRule="auto"/>
        <w:ind w:firstLine="480"/>
        <w:contextualSpacing/>
        <w:rPr>
          <w:rFonts w:ascii="新宋体" w:eastAsia="新宋体" w:hAnsi="新宋体" w:cs="Courier New"/>
          <w:szCs w:val="21"/>
        </w:rPr>
      </w:pPr>
      <w:r>
        <w:rPr>
          <w:rFonts w:ascii="新宋体" w:eastAsia="新宋体" w:hAnsi="新宋体" w:cs="Courier New" w:hint="eastAsia"/>
          <w:szCs w:val="21"/>
        </w:rPr>
        <w:t>在投标截止时间之后，投标人不得对其投标做任何修改。</w:t>
      </w:r>
    </w:p>
    <w:p w:rsidR="005835F8" w:rsidRDefault="0022233A">
      <w:pPr>
        <w:tabs>
          <w:tab w:val="left" w:pos="2212"/>
        </w:tabs>
        <w:adjustRightInd w:val="0"/>
        <w:snapToGrid w:val="0"/>
        <w:spacing w:line="300" w:lineRule="auto"/>
        <w:ind w:firstLine="480"/>
        <w:contextualSpacing/>
        <w:rPr>
          <w:rFonts w:ascii="新宋体" w:eastAsia="新宋体" w:hAnsi="新宋体" w:cs="Courier New"/>
          <w:szCs w:val="21"/>
        </w:rPr>
      </w:pPr>
      <w:r>
        <w:rPr>
          <w:rFonts w:ascii="新宋体" w:eastAsia="新宋体" w:hAnsi="新宋体" w:cs="Courier New" w:hint="eastAsia"/>
          <w:szCs w:val="21"/>
        </w:rPr>
        <w:t>从投标截止时间至投标人在投标书格式中确定的投标有效期期满这段时间内，投标人不得撤回其投标。</w:t>
      </w:r>
    </w:p>
    <w:p w:rsidR="005835F8" w:rsidRDefault="0022233A">
      <w:pPr>
        <w:pStyle w:val="a4"/>
        <w:widowControl w:val="0"/>
        <w:snapToGrid w:val="0"/>
        <w:spacing w:afterLines="0" w:line="300" w:lineRule="auto"/>
        <w:ind w:left="0" w:firstLine="562"/>
        <w:contextualSpacing/>
        <w:jc w:val="both"/>
        <w:rPr>
          <w:rFonts w:ascii="宋体" w:hAnsi="宋体" w:cs="宋体"/>
          <w:b/>
          <w:bCs/>
          <w:sz w:val="28"/>
          <w:szCs w:val="28"/>
        </w:rPr>
      </w:pPr>
      <w:r>
        <w:rPr>
          <w:rFonts w:ascii="宋体" w:hAnsi="宋体" w:cs="宋体" w:hint="eastAsia"/>
          <w:b/>
          <w:bCs/>
          <w:sz w:val="28"/>
          <w:szCs w:val="28"/>
        </w:rPr>
        <w:t>（六）投标无效的情形</w:t>
      </w:r>
    </w:p>
    <w:p w:rsidR="005835F8" w:rsidRDefault="0022233A">
      <w:pPr>
        <w:snapToGrid w:val="0"/>
        <w:spacing w:line="300" w:lineRule="auto"/>
        <w:ind w:firstLine="480"/>
        <w:contextualSpacing/>
        <w:jc w:val="left"/>
        <w:rPr>
          <w:rFonts w:ascii="宋体" w:hAnsi="宋体" w:cs="宋体"/>
          <w:bCs/>
        </w:rPr>
      </w:pPr>
      <w:r>
        <w:rPr>
          <w:rFonts w:ascii="宋体" w:hAnsi="宋体" w:cs="宋体" w:hint="eastAsia"/>
          <w:bCs/>
        </w:rPr>
        <w:lastRenderedPageBreak/>
        <w:t>根据《政府采购货物和服务招标投标管理办法》有下列情形之一的，视为投标人串通投标，其投标无效：</w:t>
      </w:r>
    </w:p>
    <w:p w:rsidR="005835F8" w:rsidRDefault="0022233A">
      <w:pPr>
        <w:snapToGrid w:val="0"/>
        <w:spacing w:line="300" w:lineRule="auto"/>
        <w:ind w:firstLine="480"/>
        <w:contextualSpacing/>
        <w:jc w:val="left"/>
        <w:rPr>
          <w:rFonts w:ascii="宋体" w:hAnsi="宋体" w:cs="宋体"/>
          <w:bCs/>
        </w:rPr>
      </w:pPr>
      <w:r>
        <w:rPr>
          <w:rFonts w:ascii="宋体" w:hAnsi="宋体" w:cs="宋体" w:hint="eastAsia"/>
          <w:bCs/>
        </w:rPr>
        <w:t>(一)不同投标人的投标文件由同一单位或者个人编制；</w:t>
      </w:r>
    </w:p>
    <w:p w:rsidR="005835F8" w:rsidRDefault="0022233A">
      <w:pPr>
        <w:snapToGrid w:val="0"/>
        <w:spacing w:line="300" w:lineRule="auto"/>
        <w:ind w:firstLine="480"/>
        <w:contextualSpacing/>
        <w:jc w:val="left"/>
        <w:rPr>
          <w:rFonts w:ascii="宋体" w:hAnsi="宋体" w:cs="宋体"/>
          <w:bCs/>
        </w:rPr>
      </w:pPr>
      <w:r>
        <w:rPr>
          <w:rFonts w:ascii="宋体" w:hAnsi="宋体" w:cs="宋体" w:hint="eastAsia"/>
          <w:bCs/>
        </w:rPr>
        <w:t>(二)不同投标人委托同一单位或者个人办理投标事宜；</w:t>
      </w:r>
    </w:p>
    <w:p w:rsidR="005835F8" w:rsidRDefault="0022233A">
      <w:pPr>
        <w:snapToGrid w:val="0"/>
        <w:spacing w:line="300" w:lineRule="auto"/>
        <w:ind w:firstLine="480"/>
        <w:contextualSpacing/>
        <w:jc w:val="left"/>
        <w:rPr>
          <w:rFonts w:ascii="宋体" w:hAnsi="宋体" w:cs="宋体"/>
          <w:bCs/>
        </w:rPr>
      </w:pPr>
      <w:r>
        <w:rPr>
          <w:rFonts w:ascii="宋体" w:hAnsi="宋体" w:cs="宋体" w:hint="eastAsia"/>
          <w:bCs/>
        </w:rPr>
        <w:t>(三)不同投标人的投标文件载明的项目管理成员或者联系人员为同一人；</w:t>
      </w:r>
    </w:p>
    <w:p w:rsidR="005835F8" w:rsidRDefault="0022233A">
      <w:pPr>
        <w:snapToGrid w:val="0"/>
        <w:spacing w:line="300" w:lineRule="auto"/>
        <w:ind w:firstLine="480"/>
        <w:contextualSpacing/>
        <w:jc w:val="left"/>
        <w:rPr>
          <w:rFonts w:ascii="宋体" w:hAnsi="宋体" w:cs="宋体"/>
          <w:bCs/>
        </w:rPr>
      </w:pPr>
      <w:r>
        <w:rPr>
          <w:rFonts w:ascii="宋体" w:hAnsi="宋体" w:cs="宋体" w:hint="eastAsia"/>
          <w:bCs/>
        </w:rPr>
        <w:t>(四)不同投标人的投标文件异常一致或者投标报价呈规律性差异；</w:t>
      </w:r>
    </w:p>
    <w:p w:rsidR="005835F8" w:rsidRDefault="0022233A">
      <w:pPr>
        <w:snapToGrid w:val="0"/>
        <w:spacing w:line="300" w:lineRule="auto"/>
        <w:ind w:firstLine="480"/>
        <w:contextualSpacing/>
        <w:jc w:val="left"/>
        <w:rPr>
          <w:rFonts w:ascii="宋体" w:hAnsi="宋体" w:cs="宋体"/>
          <w:bCs/>
        </w:rPr>
      </w:pPr>
      <w:r>
        <w:rPr>
          <w:rFonts w:ascii="宋体" w:hAnsi="宋体" w:cs="宋体" w:hint="eastAsia"/>
          <w:bCs/>
        </w:rPr>
        <w:t>(五)不同投标人的投标文件相互混装；</w:t>
      </w:r>
    </w:p>
    <w:p w:rsidR="005835F8" w:rsidRDefault="0022233A">
      <w:pPr>
        <w:pStyle w:val="a4"/>
        <w:widowControl w:val="0"/>
        <w:snapToGrid w:val="0"/>
        <w:spacing w:afterLines="0" w:line="300" w:lineRule="auto"/>
        <w:ind w:left="0" w:firstLine="480"/>
        <w:contextualSpacing/>
        <w:jc w:val="both"/>
        <w:rPr>
          <w:rFonts w:ascii="宋体" w:hAnsi="宋体" w:cs="宋体"/>
          <w:b/>
          <w:bCs/>
          <w:sz w:val="28"/>
          <w:szCs w:val="28"/>
        </w:rPr>
      </w:pPr>
      <w:r>
        <w:rPr>
          <w:rFonts w:ascii="宋体" w:hAnsi="宋体" w:cs="宋体" w:hint="eastAsia"/>
          <w:bCs/>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rsidR="005835F8" w:rsidRDefault="0022233A">
      <w:pPr>
        <w:snapToGrid w:val="0"/>
        <w:spacing w:line="300" w:lineRule="auto"/>
        <w:ind w:firstLineChars="196" w:firstLine="472"/>
        <w:contextualSpacing/>
        <w:rPr>
          <w:rFonts w:ascii="宋体" w:hAnsi="宋体"/>
          <w:b/>
          <w:bCs/>
        </w:rPr>
      </w:pPr>
      <w:r>
        <w:rPr>
          <w:rFonts w:ascii="宋体" w:hAnsi="宋体" w:hint="eastAsia"/>
          <w:b/>
          <w:bCs/>
        </w:rPr>
        <w:t>1.</w:t>
      </w:r>
      <w:r>
        <w:rPr>
          <w:rFonts w:ascii="宋体" w:hAnsi="宋体"/>
          <w:b/>
          <w:bCs/>
        </w:rPr>
        <w:t>电子投标文件解密失败的，且未在规定时间内提交备份投标文件的</w:t>
      </w:r>
      <w:r>
        <w:rPr>
          <w:rFonts w:ascii="宋体" w:hAnsi="宋体" w:hint="eastAsia"/>
          <w:b/>
          <w:bCs/>
        </w:rPr>
        <w:t>。</w:t>
      </w:r>
    </w:p>
    <w:p w:rsidR="005835F8" w:rsidRDefault="0022233A">
      <w:pPr>
        <w:pStyle w:val="a4"/>
        <w:widowControl w:val="0"/>
        <w:snapToGrid w:val="0"/>
        <w:spacing w:afterLines="0" w:line="300" w:lineRule="auto"/>
        <w:ind w:left="0" w:firstLine="482"/>
        <w:contextualSpacing/>
        <w:jc w:val="both"/>
        <w:rPr>
          <w:rFonts w:ascii="宋体" w:hAnsi="宋体" w:cs="宋体"/>
          <w:b/>
        </w:rPr>
      </w:pPr>
      <w:r>
        <w:rPr>
          <w:rFonts w:ascii="宋体" w:hAnsi="宋体" w:cs="宋体" w:hint="eastAsia"/>
          <w:b/>
        </w:rPr>
        <w:t>2.未通过资格审查、资信商务及技术文件符合性审查、技术评审、报价评审的投标文件均被视为无效，具体详见第四章评标办法第二条评标程序。</w:t>
      </w:r>
    </w:p>
    <w:p w:rsidR="005835F8" w:rsidRDefault="0022233A">
      <w:pPr>
        <w:pStyle w:val="af"/>
        <w:snapToGrid w:val="0"/>
        <w:spacing w:line="300" w:lineRule="auto"/>
        <w:ind w:firstLineChars="196" w:firstLine="472"/>
        <w:contextualSpacing/>
        <w:rPr>
          <w:rFonts w:ascii="宋体" w:hAnsi="宋体" w:cs="宋体"/>
          <w:b/>
          <w:bCs/>
          <w:color w:val="000000"/>
        </w:rPr>
      </w:pPr>
      <w:r>
        <w:rPr>
          <w:rFonts w:ascii="宋体" w:hAnsi="宋体" w:cs="宋体" w:hint="eastAsia"/>
          <w:b/>
          <w:bCs/>
          <w:color w:val="000000"/>
        </w:rPr>
        <w:t>3.被拒绝的投标文件为无效。</w:t>
      </w:r>
    </w:p>
    <w:p w:rsidR="005835F8" w:rsidRDefault="005835F8">
      <w:pPr>
        <w:pStyle w:val="af"/>
        <w:snapToGrid w:val="0"/>
        <w:spacing w:line="300" w:lineRule="auto"/>
        <w:ind w:firstLineChars="196" w:firstLine="472"/>
        <w:contextualSpacing/>
        <w:rPr>
          <w:rFonts w:ascii="宋体" w:hAnsi="宋体" w:cs="宋体"/>
          <w:b/>
          <w:bCs/>
          <w:color w:val="000000"/>
        </w:rPr>
      </w:pPr>
    </w:p>
    <w:p w:rsidR="005835F8" w:rsidRDefault="0022233A">
      <w:pPr>
        <w:pStyle w:val="3"/>
        <w:spacing w:before="0" w:after="0" w:line="300" w:lineRule="auto"/>
        <w:ind w:firstLine="643"/>
        <w:contextualSpacing/>
        <w:jc w:val="center"/>
        <w:rPr>
          <w:rFonts w:ascii="宋体" w:hAnsi="宋体" w:cs="宋体"/>
        </w:rPr>
      </w:pPr>
      <w:bookmarkStart w:id="40" w:name="_五、开标"/>
      <w:bookmarkStart w:id="41" w:name="_Toc22916"/>
      <w:bookmarkEnd w:id="40"/>
      <w:r>
        <w:rPr>
          <w:rFonts w:ascii="宋体" w:hAnsi="宋体" w:cs="宋体" w:hint="eastAsia"/>
        </w:rPr>
        <w:t>五、开标</w:t>
      </w:r>
      <w:bookmarkEnd w:id="41"/>
    </w:p>
    <w:p w:rsidR="005835F8" w:rsidRDefault="0022233A">
      <w:pPr>
        <w:pStyle w:val="af1"/>
        <w:snapToGrid w:val="0"/>
        <w:spacing w:beforeLines="0" w:afterLines="0" w:line="300" w:lineRule="auto"/>
        <w:ind w:firstLine="562"/>
        <w:contextualSpacing/>
        <w:rPr>
          <w:rFonts w:hAnsi="宋体" w:cs="宋体"/>
          <w:b/>
          <w:bCs/>
          <w:sz w:val="28"/>
          <w:szCs w:val="28"/>
        </w:rPr>
      </w:pPr>
      <w:r>
        <w:rPr>
          <w:rFonts w:hAnsi="宋体" w:cs="宋体" w:hint="eastAsia"/>
          <w:b/>
          <w:bCs/>
          <w:sz w:val="28"/>
          <w:szCs w:val="28"/>
        </w:rPr>
        <w:t>(一)采购代理机构职责</w:t>
      </w:r>
    </w:p>
    <w:p w:rsidR="005835F8" w:rsidRDefault="0022233A">
      <w:pPr>
        <w:pStyle w:val="af"/>
        <w:snapToGrid w:val="0"/>
        <w:spacing w:line="300" w:lineRule="auto"/>
        <w:ind w:firstLine="480"/>
        <w:contextualSpacing/>
        <w:rPr>
          <w:rFonts w:ascii="宋体" w:hAnsi="宋体" w:cs="宋体"/>
        </w:rPr>
      </w:pPr>
      <w:r>
        <w:rPr>
          <w:rFonts w:ascii="宋体" w:hAnsi="宋体" w:cs="宋体" w:hint="eastAsia"/>
        </w:rPr>
        <w:t>采购代理机构负责组织评标工作，并履行下列职责：</w:t>
      </w:r>
    </w:p>
    <w:p w:rsidR="005835F8" w:rsidRDefault="0022233A">
      <w:pPr>
        <w:pStyle w:val="af"/>
        <w:snapToGrid w:val="0"/>
        <w:spacing w:line="300" w:lineRule="auto"/>
        <w:ind w:firstLine="480"/>
        <w:contextualSpacing/>
        <w:rPr>
          <w:rFonts w:ascii="宋体" w:hAnsi="宋体" w:cs="宋体"/>
        </w:rPr>
      </w:pPr>
      <w:r>
        <w:rPr>
          <w:rFonts w:ascii="宋体" w:hAnsi="宋体" w:cs="宋体" w:hint="eastAsia"/>
        </w:rPr>
        <w:t>1.核对评审专家身份和采购人代表授权函，对评审专家在政府采购活动中的职责履行情况予以记录，并及时将有关违法违规行为向财政部门报告；</w:t>
      </w:r>
    </w:p>
    <w:p w:rsidR="005835F8" w:rsidRDefault="0022233A">
      <w:pPr>
        <w:pStyle w:val="af"/>
        <w:snapToGrid w:val="0"/>
        <w:spacing w:line="300" w:lineRule="auto"/>
        <w:ind w:firstLine="480"/>
        <w:contextualSpacing/>
        <w:rPr>
          <w:rFonts w:ascii="宋体" w:hAnsi="宋体" w:cs="宋体"/>
        </w:rPr>
      </w:pPr>
      <w:r>
        <w:rPr>
          <w:rFonts w:ascii="宋体" w:hAnsi="宋体" w:cs="宋体" w:hint="eastAsia"/>
        </w:rPr>
        <w:t>2.宣布评标纪律；</w:t>
      </w:r>
    </w:p>
    <w:p w:rsidR="005835F8" w:rsidRDefault="0022233A">
      <w:pPr>
        <w:pStyle w:val="af"/>
        <w:snapToGrid w:val="0"/>
        <w:spacing w:line="300" w:lineRule="auto"/>
        <w:ind w:firstLine="480"/>
        <w:contextualSpacing/>
        <w:rPr>
          <w:rFonts w:ascii="宋体" w:hAnsi="宋体" w:cs="宋体"/>
        </w:rPr>
      </w:pPr>
      <w:r>
        <w:rPr>
          <w:rFonts w:ascii="宋体" w:hAnsi="宋体" w:cs="宋体" w:hint="eastAsia"/>
        </w:rPr>
        <w:t>3.公布投标人名单，告知评审专家应当回避的情形；</w:t>
      </w:r>
    </w:p>
    <w:p w:rsidR="005835F8" w:rsidRDefault="0022233A">
      <w:pPr>
        <w:pStyle w:val="af"/>
        <w:snapToGrid w:val="0"/>
        <w:spacing w:line="300" w:lineRule="auto"/>
        <w:ind w:firstLine="480"/>
        <w:contextualSpacing/>
        <w:rPr>
          <w:rFonts w:ascii="宋体" w:hAnsi="宋体" w:cs="宋体"/>
        </w:rPr>
      </w:pPr>
      <w:r>
        <w:rPr>
          <w:rFonts w:ascii="宋体" w:hAnsi="宋体" w:cs="宋体" w:hint="eastAsia"/>
        </w:rPr>
        <w:t>4.组织评标委员会推选评标组长，采购人代表不得担任组长；</w:t>
      </w:r>
    </w:p>
    <w:p w:rsidR="005835F8" w:rsidRDefault="0022233A">
      <w:pPr>
        <w:pStyle w:val="af"/>
        <w:snapToGrid w:val="0"/>
        <w:spacing w:line="300" w:lineRule="auto"/>
        <w:ind w:firstLine="480"/>
        <w:contextualSpacing/>
        <w:rPr>
          <w:rFonts w:ascii="宋体" w:hAnsi="宋体" w:cs="宋体"/>
        </w:rPr>
      </w:pPr>
      <w:r>
        <w:rPr>
          <w:rFonts w:ascii="宋体" w:hAnsi="宋体" w:cs="宋体" w:hint="eastAsia"/>
        </w:rPr>
        <w:t>5.在评标期间采取必要的通讯管理措施，保证评标活动不受外界干扰；</w:t>
      </w:r>
    </w:p>
    <w:p w:rsidR="005835F8" w:rsidRDefault="0022233A">
      <w:pPr>
        <w:pStyle w:val="af"/>
        <w:snapToGrid w:val="0"/>
        <w:spacing w:line="300" w:lineRule="auto"/>
        <w:ind w:firstLine="480"/>
        <w:contextualSpacing/>
        <w:rPr>
          <w:rFonts w:ascii="宋体" w:hAnsi="宋体" w:cs="宋体"/>
        </w:rPr>
      </w:pPr>
      <w:r>
        <w:rPr>
          <w:rFonts w:ascii="宋体" w:hAnsi="宋体" w:cs="宋体" w:hint="eastAsia"/>
        </w:rPr>
        <w:t>6.根据评标委员会的要求介绍政府采购相关政策法规、招标文件；</w:t>
      </w:r>
    </w:p>
    <w:p w:rsidR="005835F8" w:rsidRDefault="0022233A">
      <w:pPr>
        <w:pStyle w:val="af"/>
        <w:snapToGrid w:val="0"/>
        <w:spacing w:line="300" w:lineRule="auto"/>
        <w:ind w:firstLine="480"/>
        <w:contextualSpacing/>
        <w:rPr>
          <w:rFonts w:ascii="宋体" w:hAnsi="宋体" w:cs="宋体"/>
        </w:rPr>
      </w:pPr>
      <w:r>
        <w:rPr>
          <w:rFonts w:ascii="宋体" w:hAnsi="宋体" w:cs="宋体" w:hint="eastAsia"/>
        </w:rPr>
        <w:t>7.维护评标秩序，监督评标委员会依照招标文件规定的评标程序、方法和标准进行独立评审，及时制止和纠正采购人代表、评审专家的倾向性言论或者违法违规行为；</w:t>
      </w:r>
    </w:p>
    <w:p w:rsidR="005835F8" w:rsidRDefault="0022233A">
      <w:pPr>
        <w:pStyle w:val="af"/>
        <w:snapToGrid w:val="0"/>
        <w:spacing w:line="300" w:lineRule="auto"/>
        <w:ind w:firstLine="480"/>
        <w:contextualSpacing/>
        <w:rPr>
          <w:rFonts w:ascii="宋体" w:hAnsi="宋体" w:cs="宋体"/>
        </w:rPr>
      </w:pPr>
      <w:r>
        <w:rPr>
          <w:rFonts w:ascii="宋体" w:hAnsi="宋体" w:cs="宋体" w:hint="eastAsia"/>
        </w:rPr>
        <w:t>8.核对评标结果，有《政府采购货物和服务招标投标管理办法》（财政部第87号令）第六十四条规定情形的，要求评标委员会复核或者书面说明理由，评标委员会拒绝的，应予记录并向本级财政部门报告；</w:t>
      </w:r>
    </w:p>
    <w:p w:rsidR="005835F8" w:rsidRDefault="0022233A">
      <w:pPr>
        <w:pStyle w:val="af"/>
        <w:snapToGrid w:val="0"/>
        <w:spacing w:line="300" w:lineRule="auto"/>
        <w:ind w:firstLine="480"/>
        <w:contextualSpacing/>
        <w:rPr>
          <w:rFonts w:ascii="宋体" w:hAnsi="宋体" w:cs="宋体"/>
        </w:rPr>
      </w:pPr>
      <w:r>
        <w:rPr>
          <w:rFonts w:ascii="宋体" w:hAnsi="宋体" w:cs="宋体" w:hint="eastAsia"/>
        </w:rPr>
        <w:t>9.处理与评标有关的其他事项。</w:t>
      </w:r>
    </w:p>
    <w:p w:rsidR="005835F8" w:rsidRDefault="0022233A">
      <w:pPr>
        <w:pStyle w:val="af"/>
        <w:snapToGrid w:val="0"/>
        <w:spacing w:line="300" w:lineRule="auto"/>
        <w:ind w:firstLineChars="196" w:firstLine="472"/>
        <w:contextualSpacing/>
        <w:rPr>
          <w:rFonts w:hAnsi="宋体"/>
        </w:rPr>
      </w:pPr>
      <w:r>
        <w:rPr>
          <w:rFonts w:hAnsi="宋体" w:hint="eastAsia"/>
          <w:b/>
          <w:bCs/>
        </w:rPr>
        <w:t>（二）</w:t>
      </w:r>
      <w:r>
        <w:rPr>
          <w:rFonts w:hAnsi="宋体" w:hint="eastAsia"/>
        </w:rPr>
        <w:t>本项目实行电子开评标，投标人无需前往开评标现场，只需在规定时间内在“政采</w:t>
      </w:r>
      <w:r>
        <w:rPr>
          <w:rFonts w:hAnsi="宋体" w:hint="eastAsia"/>
        </w:rPr>
        <w:lastRenderedPageBreak/>
        <w:t>云”平台上上传电子投标文件和准时在线上参加开标。</w:t>
      </w:r>
    </w:p>
    <w:p w:rsidR="005835F8" w:rsidRDefault="0022233A">
      <w:pPr>
        <w:pStyle w:val="af"/>
        <w:snapToGrid w:val="0"/>
        <w:spacing w:line="300" w:lineRule="auto"/>
        <w:ind w:firstLineChars="196" w:firstLine="472"/>
        <w:contextualSpacing/>
        <w:rPr>
          <w:rFonts w:hAnsi="宋体"/>
          <w:b/>
          <w:bCs/>
        </w:rPr>
      </w:pPr>
      <w:r>
        <w:rPr>
          <w:rFonts w:hAnsi="宋体" w:hint="eastAsia"/>
          <w:b/>
          <w:bCs/>
        </w:rPr>
        <w:t>（三）电子开评标及评审程序</w:t>
      </w:r>
    </w:p>
    <w:p w:rsidR="005835F8" w:rsidRDefault="0022233A">
      <w:pPr>
        <w:pStyle w:val="af"/>
        <w:snapToGrid w:val="0"/>
        <w:spacing w:line="300" w:lineRule="auto"/>
        <w:ind w:firstLineChars="196" w:firstLine="470"/>
        <w:contextualSpacing/>
        <w:rPr>
          <w:rFonts w:ascii="宋体" w:hAnsi="宋体" w:cs="宋体"/>
        </w:rPr>
      </w:pPr>
      <w:r>
        <w:rPr>
          <w:rFonts w:ascii="宋体" w:hAnsi="宋体" w:cs="宋体" w:hint="eastAsia"/>
        </w:rPr>
        <w:t xml:space="preserve">1.投标截止时间后的半小时内，由各投标人自行对电子投标文件进行解密（请各投标人务必在规定时间内完成电子投标文件的解密工作，在电子开评标期间，投标人（授权代表）需确保在各自所在的区域具备上网的技术条件并保持网络及联系方式畅通）； </w:t>
      </w:r>
    </w:p>
    <w:p w:rsidR="005835F8" w:rsidRDefault="0022233A">
      <w:pPr>
        <w:pStyle w:val="af"/>
        <w:snapToGrid w:val="0"/>
        <w:spacing w:line="300" w:lineRule="auto"/>
        <w:ind w:firstLineChars="196" w:firstLine="470"/>
        <w:contextualSpacing/>
        <w:rPr>
          <w:rFonts w:ascii="宋体" w:hAnsi="宋体" w:cs="宋体"/>
        </w:rPr>
      </w:pPr>
      <w:r>
        <w:rPr>
          <w:rFonts w:ascii="宋体" w:hAnsi="宋体" w:cs="宋体" w:hint="eastAsia"/>
        </w:rPr>
        <w:t>2.采购人或代理机构对投标人的资格审查文件和评标委员会对投标人的资信商务及技术响应文件进行评审；</w:t>
      </w:r>
    </w:p>
    <w:p w:rsidR="005835F8" w:rsidRDefault="0022233A">
      <w:pPr>
        <w:pStyle w:val="af"/>
        <w:snapToGrid w:val="0"/>
        <w:spacing w:line="300" w:lineRule="auto"/>
        <w:ind w:firstLineChars="196" w:firstLine="470"/>
        <w:contextualSpacing/>
        <w:rPr>
          <w:rFonts w:ascii="宋体" w:hAnsi="宋体" w:cs="宋体"/>
        </w:rPr>
      </w:pPr>
      <w:r>
        <w:rPr>
          <w:rFonts w:ascii="宋体" w:hAnsi="宋体" w:cs="宋体" w:hint="eastAsia"/>
        </w:rPr>
        <w:t>3.评标委员会对报价文件进行评审；</w:t>
      </w:r>
    </w:p>
    <w:p w:rsidR="005835F8" w:rsidRDefault="0022233A">
      <w:pPr>
        <w:pStyle w:val="af"/>
        <w:snapToGrid w:val="0"/>
        <w:spacing w:line="300" w:lineRule="auto"/>
        <w:ind w:firstLineChars="196" w:firstLine="470"/>
        <w:contextualSpacing/>
        <w:rPr>
          <w:rFonts w:ascii="宋体" w:hAnsi="宋体" w:cs="宋体"/>
        </w:rPr>
      </w:pPr>
      <w:r>
        <w:rPr>
          <w:rFonts w:ascii="宋体" w:hAnsi="宋体" w:cs="宋体" w:hint="eastAsia"/>
        </w:rPr>
        <w:t>4.在系统上公布评审结果。</w:t>
      </w:r>
    </w:p>
    <w:p w:rsidR="005835F8" w:rsidRDefault="005835F8">
      <w:pPr>
        <w:pStyle w:val="af1"/>
        <w:snapToGrid w:val="0"/>
        <w:spacing w:beforeLines="0" w:afterLines="0" w:line="300" w:lineRule="auto"/>
        <w:ind w:firstLine="602"/>
        <w:contextualSpacing/>
        <w:jc w:val="center"/>
        <w:rPr>
          <w:rFonts w:hAnsi="宋体" w:cs="宋体"/>
          <w:b/>
          <w:bCs/>
          <w:sz w:val="30"/>
          <w:szCs w:val="30"/>
        </w:rPr>
      </w:pPr>
    </w:p>
    <w:p w:rsidR="005835F8" w:rsidRDefault="0022233A">
      <w:pPr>
        <w:pStyle w:val="3"/>
        <w:spacing w:before="0" w:after="0" w:line="300" w:lineRule="auto"/>
        <w:ind w:firstLine="643"/>
        <w:contextualSpacing/>
        <w:jc w:val="center"/>
        <w:rPr>
          <w:rFonts w:ascii="宋体" w:hAnsi="宋体" w:cs="宋体"/>
        </w:rPr>
      </w:pPr>
      <w:r>
        <w:rPr>
          <w:rFonts w:ascii="宋体" w:hAnsi="宋体" w:cs="宋体" w:hint="eastAsia"/>
        </w:rPr>
        <w:t xml:space="preserve"> </w:t>
      </w:r>
      <w:bookmarkStart w:id="42" w:name="_Toc14788"/>
      <w:r>
        <w:rPr>
          <w:rFonts w:ascii="宋体" w:hAnsi="宋体" w:cs="宋体" w:hint="eastAsia"/>
        </w:rPr>
        <w:t>六、评标</w:t>
      </w:r>
      <w:bookmarkEnd w:id="42"/>
    </w:p>
    <w:p w:rsidR="005835F8" w:rsidRDefault="0022233A">
      <w:pPr>
        <w:pStyle w:val="af1"/>
        <w:snapToGrid w:val="0"/>
        <w:spacing w:beforeLines="0" w:afterLines="0" w:line="300" w:lineRule="auto"/>
        <w:ind w:firstLine="562"/>
        <w:contextualSpacing/>
        <w:rPr>
          <w:rFonts w:hAnsi="宋体" w:cs="宋体"/>
          <w:b/>
          <w:bCs/>
          <w:sz w:val="28"/>
          <w:szCs w:val="28"/>
        </w:rPr>
      </w:pPr>
      <w:r>
        <w:rPr>
          <w:rFonts w:hAnsi="宋体" w:cs="宋体" w:hint="eastAsia"/>
          <w:b/>
          <w:bCs/>
          <w:sz w:val="28"/>
          <w:szCs w:val="28"/>
        </w:rPr>
        <w:t>（一）组建评标委员会</w:t>
      </w:r>
    </w:p>
    <w:p w:rsidR="005835F8" w:rsidRDefault="0022233A">
      <w:pPr>
        <w:snapToGrid w:val="0"/>
        <w:spacing w:line="300" w:lineRule="auto"/>
        <w:ind w:firstLine="480"/>
        <w:contextualSpacing/>
        <w:rPr>
          <w:rFonts w:ascii="宋体" w:hAnsi="宋体" w:cs="宋体"/>
          <w:szCs w:val="24"/>
        </w:rPr>
      </w:pPr>
      <w:r>
        <w:rPr>
          <w:rFonts w:ascii="宋体" w:hAnsi="宋体" w:cs="宋体" w:hint="eastAsia"/>
          <w:szCs w:val="24"/>
        </w:rPr>
        <w:t>本项目评标委员会由政府采购评审专家4人和采购人代表1人，共5人组成。</w:t>
      </w:r>
    </w:p>
    <w:p w:rsidR="005835F8" w:rsidRDefault="0022233A">
      <w:pPr>
        <w:widowControl/>
        <w:shd w:val="clear" w:color="auto" w:fill="FFFFFF"/>
        <w:spacing w:line="300" w:lineRule="auto"/>
        <w:ind w:firstLine="480"/>
        <w:contextualSpacing/>
        <w:jc w:val="left"/>
        <w:rPr>
          <w:rFonts w:ascii="宋体" w:hAnsi="宋体" w:cs="宋体"/>
          <w:color w:val="000000"/>
          <w:kern w:val="0"/>
        </w:rPr>
      </w:pPr>
      <w:r>
        <w:rPr>
          <w:rFonts w:ascii="宋体" w:hAnsi="宋体" w:cs="宋体" w:hint="eastAsia"/>
          <w:color w:val="000000"/>
          <w:kern w:val="0"/>
        </w:rPr>
        <w:t>评标委员会负责具体评标事务，并独立履行下列职责：</w:t>
      </w:r>
    </w:p>
    <w:p w:rsidR="005835F8" w:rsidRDefault="0022233A">
      <w:pPr>
        <w:widowControl/>
        <w:shd w:val="clear" w:color="auto" w:fill="FFFFFF"/>
        <w:spacing w:line="300" w:lineRule="auto"/>
        <w:ind w:firstLine="480"/>
        <w:contextualSpacing/>
        <w:jc w:val="left"/>
        <w:rPr>
          <w:rFonts w:ascii="宋体" w:hAnsi="宋体" w:cs="宋体"/>
          <w:color w:val="000000"/>
          <w:kern w:val="0"/>
        </w:rPr>
      </w:pPr>
      <w:r>
        <w:rPr>
          <w:rFonts w:ascii="宋体" w:hAnsi="宋体" w:cs="宋体" w:hint="eastAsia"/>
          <w:color w:val="000000"/>
          <w:kern w:val="0"/>
        </w:rPr>
        <w:t>1.审查、评价投标文件是否符合招标文件的商务、技术等实质性要求；</w:t>
      </w:r>
    </w:p>
    <w:p w:rsidR="005835F8" w:rsidRDefault="0022233A">
      <w:pPr>
        <w:widowControl/>
        <w:shd w:val="clear" w:color="auto" w:fill="FFFFFF"/>
        <w:spacing w:line="300" w:lineRule="auto"/>
        <w:ind w:firstLine="480"/>
        <w:contextualSpacing/>
        <w:jc w:val="left"/>
        <w:rPr>
          <w:rFonts w:ascii="宋体" w:hAnsi="宋体" w:cs="宋体"/>
          <w:color w:val="000000"/>
          <w:kern w:val="0"/>
        </w:rPr>
      </w:pPr>
      <w:r>
        <w:rPr>
          <w:rFonts w:ascii="宋体" w:hAnsi="宋体" w:cs="宋体" w:hint="eastAsia"/>
          <w:color w:val="000000"/>
          <w:kern w:val="0"/>
        </w:rPr>
        <w:t>2.要求投标人对投标文件有关事项作出澄清或者说明；</w:t>
      </w:r>
    </w:p>
    <w:p w:rsidR="005835F8" w:rsidRDefault="0022233A">
      <w:pPr>
        <w:widowControl/>
        <w:shd w:val="clear" w:color="auto" w:fill="FFFFFF"/>
        <w:spacing w:line="300" w:lineRule="auto"/>
        <w:ind w:firstLine="480"/>
        <w:contextualSpacing/>
        <w:jc w:val="left"/>
        <w:rPr>
          <w:rFonts w:ascii="宋体" w:hAnsi="宋体" w:cs="宋体"/>
          <w:color w:val="000000"/>
          <w:kern w:val="0"/>
        </w:rPr>
      </w:pPr>
      <w:r>
        <w:rPr>
          <w:rFonts w:ascii="宋体" w:hAnsi="宋体" w:cs="宋体" w:hint="eastAsia"/>
          <w:color w:val="000000"/>
          <w:kern w:val="0"/>
        </w:rPr>
        <w:t>3.对投标文件进行比较和评价；</w:t>
      </w:r>
    </w:p>
    <w:p w:rsidR="005835F8" w:rsidRDefault="0022233A">
      <w:pPr>
        <w:widowControl/>
        <w:shd w:val="clear" w:color="auto" w:fill="FFFFFF"/>
        <w:spacing w:line="300" w:lineRule="auto"/>
        <w:ind w:firstLine="480"/>
        <w:contextualSpacing/>
        <w:jc w:val="left"/>
        <w:rPr>
          <w:rFonts w:ascii="宋体" w:hAnsi="宋体" w:cs="宋体"/>
          <w:color w:val="000000"/>
          <w:kern w:val="0"/>
        </w:rPr>
      </w:pPr>
      <w:r>
        <w:rPr>
          <w:rFonts w:ascii="宋体" w:hAnsi="宋体" w:cs="宋体" w:hint="eastAsia"/>
          <w:color w:val="000000"/>
          <w:kern w:val="0"/>
        </w:rPr>
        <w:t>4.确定中标候选人名单；</w:t>
      </w:r>
    </w:p>
    <w:p w:rsidR="005835F8" w:rsidRDefault="0022233A">
      <w:pPr>
        <w:widowControl/>
        <w:shd w:val="clear" w:color="auto" w:fill="FFFFFF"/>
        <w:spacing w:line="300" w:lineRule="auto"/>
        <w:ind w:firstLine="480"/>
        <w:contextualSpacing/>
        <w:jc w:val="left"/>
        <w:rPr>
          <w:rFonts w:ascii="宋体" w:hAnsi="宋体" w:cs="宋体"/>
          <w:color w:val="000000"/>
          <w:kern w:val="0"/>
        </w:rPr>
      </w:pPr>
      <w:r>
        <w:rPr>
          <w:rFonts w:ascii="宋体" w:hAnsi="宋体" w:cs="宋体" w:hint="eastAsia"/>
          <w:color w:val="000000"/>
          <w:kern w:val="0"/>
        </w:rPr>
        <w:t>5.向采购人、代理机构或者有关部门报告评标中发现的违法行为。</w:t>
      </w:r>
    </w:p>
    <w:p w:rsidR="005835F8" w:rsidRDefault="0022233A">
      <w:pPr>
        <w:snapToGrid w:val="0"/>
        <w:spacing w:line="300" w:lineRule="auto"/>
        <w:ind w:firstLine="482"/>
        <w:contextualSpacing/>
        <w:rPr>
          <w:rFonts w:ascii="宋体" w:hAnsi="宋体" w:cs="宋体"/>
          <w:szCs w:val="24"/>
        </w:rPr>
      </w:pPr>
      <w:r>
        <w:rPr>
          <w:rFonts w:ascii="宋体" w:hAnsi="宋体" w:cs="宋体" w:hint="eastAsia"/>
          <w:b/>
          <w:kern w:val="0"/>
          <w:u w:val="single"/>
        </w:rPr>
        <w:t>除采购人代表、评标现场组织人员外，采购人的其他工作人员以及与评标工作无关的人员不得进入评标现场。</w:t>
      </w:r>
    </w:p>
    <w:p w:rsidR="005835F8" w:rsidRDefault="0022233A">
      <w:pPr>
        <w:pStyle w:val="af1"/>
        <w:snapToGrid w:val="0"/>
        <w:spacing w:beforeLines="0" w:afterLines="0" w:line="300" w:lineRule="auto"/>
        <w:ind w:firstLine="562"/>
        <w:contextualSpacing/>
        <w:rPr>
          <w:rFonts w:hAnsi="宋体" w:cs="宋体"/>
          <w:b/>
          <w:bCs/>
          <w:sz w:val="28"/>
          <w:szCs w:val="28"/>
        </w:rPr>
      </w:pPr>
      <w:r>
        <w:rPr>
          <w:rFonts w:hAnsi="宋体" w:cs="宋体" w:hint="eastAsia"/>
          <w:b/>
          <w:bCs/>
          <w:sz w:val="28"/>
          <w:szCs w:val="28"/>
        </w:rPr>
        <w:t>（二）评标的方式</w:t>
      </w:r>
    </w:p>
    <w:p w:rsidR="005835F8" w:rsidRDefault="0022233A">
      <w:pPr>
        <w:snapToGrid w:val="0"/>
        <w:spacing w:line="300" w:lineRule="auto"/>
        <w:ind w:firstLine="480"/>
        <w:contextualSpacing/>
        <w:rPr>
          <w:rFonts w:ascii="宋体" w:hAnsi="宋体" w:cs="宋体"/>
          <w:szCs w:val="24"/>
        </w:rPr>
      </w:pPr>
      <w:r>
        <w:rPr>
          <w:rFonts w:ascii="宋体" w:hAnsi="宋体" w:cs="宋体" w:hint="eastAsia"/>
          <w:szCs w:val="24"/>
        </w:rPr>
        <w:t>本项目采用不公开方式评标，评标的依据为采购文件和投标文件。</w:t>
      </w:r>
    </w:p>
    <w:p w:rsidR="005835F8" w:rsidRDefault="0022233A">
      <w:pPr>
        <w:pStyle w:val="af1"/>
        <w:snapToGrid w:val="0"/>
        <w:spacing w:beforeLines="0" w:afterLines="0" w:line="300" w:lineRule="auto"/>
        <w:ind w:firstLine="562"/>
        <w:contextualSpacing/>
        <w:rPr>
          <w:rFonts w:hAnsi="宋体" w:cs="宋体"/>
          <w:b/>
          <w:bCs/>
          <w:sz w:val="28"/>
          <w:szCs w:val="28"/>
        </w:rPr>
      </w:pPr>
      <w:r>
        <w:rPr>
          <w:rFonts w:hAnsi="宋体" w:cs="宋体" w:hint="eastAsia"/>
          <w:b/>
          <w:bCs/>
          <w:sz w:val="28"/>
          <w:szCs w:val="28"/>
        </w:rPr>
        <w:t>（三）评标程序</w:t>
      </w:r>
    </w:p>
    <w:p w:rsidR="005835F8" w:rsidRDefault="0022233A">
      <w:pPr>
        <w:snapToGrid w:val="0"/>
        <w:spacing w:line="300" w:lineRule="auto"/>
        <w:ind w:firstLine="480"/>
        <w:contextualSpacing/>
        <w:rPr>
          <w:rFonts w:ascii="宋体" w:hAnsi="宋体" w:cs="宋体"/>
        </w:rPr>
      </w:pPr>
      <w:r>
        <w:rPr>
          <w:rFonts w:ascii="宋体" w:hAnsi="宋体" w:cs="宋体" w:hint="eastAsia"/>
        </w:rPr>
        <w:t>采购人可以在评标前说明项目背景和采购需求，说明内容不得含有歧视性、倾向性意见，不得超出招标文件所述范围。说明应当提交书面材料，并随采购文件一并存档。</w:t>
      </w:r>
    </w:p>
    <w:p w:rsidR="005835F8" w:rsidRDefault="0022233A">
      <w:pPr>
        <w:snapToGrid w:val="0"/>
        <w:spacing w:line="300" w:lineRule="auto"/>
        <w:ind w:firstLine="480"/>
        <w:contextualSpacing/>
        <w:rPr>
          <w:rFonts w:ascii="宋体" w:hAnsi="宋体" w:cs="宋体"/>
        </w:rPr>
      </w:pPr>
      <w:r>
        <w:rPr>
          <w:rFonts w:ascii="宋体" w:hAnsi="宋体" w:cs="宋体" w:hint="eastAsia"/>
        </w:rPr>
        <w:t>具体评标程序详见第四章评标办法。</w:t>
      </w:r>
    </w:p>
    <w:p w:rsidR="005835F8" w:rsidRDefault="0022233A">
      <w:pPr>
        <w:pStyle w:val="af1"/>
        <w:snapToGrid w:val="0"/>
        <w:spacing w:beforeLines="0" w:afterLines="0" w:line="300" w:lineRule="auto"/>
        <w:ind w:firstLine="562"/>
        <w:contextualSpacing/>
        <w:jc w:val="left"/>
        <w:rPr>
          <w:rFonts w:hAnsi="宋体" w:cs="宋体"/>
          <w:b/>
          <w:bCs/>
          <w:sz w:val="28"/>
          <w:szCs w:val="28"/>
        </w:rPr>
      </w:pPr>
      <w:r>
        <w:rPr>
          <w:rFonts w:hAnsi="宋体" w:cs="宋体" w:hint="eastAsia"/>
          <w:b/>
          <w:bCs/>
          <w:sz w:val="28"/>
          <w:szCs w:val="28"/>
        </w:rPr>
        <w:t>（四）错误修正</w:t>
      </w:r>
    </w:p>
    <w:p w:rsidR="005835F8" w:rsidRDefault="0022233A">
      <w:pPr>
        <w:snapToGrid w:val="0"/>
        <w:spacing w:line="300" w:lineRule="auto"/>
        <w:ind w:firstLine="480"/>
        <w:contextualSpacing/>
        <w:rPr>
          <w:rFonts w:ascii="宋体" w:hAnsi="宋体" w:cs="宋体"/>
          <w:color w:val="000000"/>
          <w:szCs w:val="24"/>
        </w:rPr>
      </w:pPr>
      <w:r>
        <w:rPr>
          <w:rFonts w:ascii="宋体" w:hAnsi="宋体" w:cs="宋体" w:hint="eastAsia"/>
          <w:color w:val="000000"/>
          <w:szCs w:val="24"/>
        </w:rPr>
        <w:t>投标文件报价出现前后不一致的，按照下列规定修正：</w:t>
      </w:r>
    </w:p>
    <w:p w:rsidR="005835F8" w:rsidRDefault="0022233A">
      <w:pPr>
        <w:snapToGrid w:val="0"/>
        <w:spacing w:line="300" w:lineRule="auto"/>
        <w:ind w:firstLine="480"/>
        <w:contextualSpacing/>
        <w:rPr>
          <w:rFonts w:ascii="宋体" w:hAnsi="宋体" w:cs="宋体"/>
          <w:color w:val="000000"/>
          <w:szCs w:val="24"/>
        </w:rPr>
      </w:pPr>
      <w:r>
        <w:rPr>
          <w:rFonts w:ascii="宋体" w:hAnsi="宋体" w:cs="宋体" w:hint="eastAsia"/>
          <w:color w:val="000000"/>
          <w:szCs w:val="24"/>
        </w:rPr>
        <w:t>1</w:t>
      </w:r>
      <w:r>
        <w:rPr>
          <w:rFonts w:ascii="宋体" w:hAnsi="宋体" w:cs="宋体" w:hint="eastAsia"/>
          <w:color w:val="000000"/>
          <w:kern w:val="0"/>
          <w:szCs w:val="24"/>
        </w:rPr>
        <w:t>．投标文件中</w:t>
      </w:r>
      <w:r>
        <w:rPr>
          <w:rFonts w:ascii="宋体" w:hAnsi="宋体" w:cs="宋体" w:hint="eastAsia"/>
          <w:color w:val="000000"/>
          <w:szCs w:val="24"/>
        </w:rPr>
        <w:t>开标一览表内容与投标文件中相应内容不一致的，</w:t>
      </w:r>
      <w:r>
        <w:rPr>
          <w:rFonts w:ascii="宋体" w:hAnsi="宋体" w:cs="宋体" w:hint="eastAsia"/>
          <w:color w:val="000000"/>
          <w:kern w:val="0"/>
          <w:szCs w:val="24"/>
        </w:rPr>
        <w:t>以开标一览表为准；</w:t>
      </w:r>
    </w:p>
    <w:p w:rsidR="005835F8" w:rsidRDefault="0022233A">
      <w:pPr>
        <w:snapToGrid w:val="0"/>
        <w:spacing w:line="300" w:lineRule="auto"/>
        <w:ind w:firstLine="480"/>
        <w:contextualSpacing/>
        <w:rPr>
          <w:rFonts w:ascii="宋体" w:hAnsi="宋体" w:cs="宋体"/>
          <w:color w:val="000000"/>
          <w:szCs w:val="24"/>
        </w:rPr>
      </w:pPr>
      <w:r>
        <w:rPr>
          <w:rFonts w:ascii="宋体" w:hAnsi="宋体" w:cs="宋体" w:hint="eastAsia"/>
          <w:color w:val="000000"/>
          <w:szCs w:val="24"/>
        </w:rPr>
        <w:t>2</w:t>
      </w:r>
      <w:r>
        <w:rPr>
          <w:rFonts w:ascii="宋体" w:hAnsi="宋体" w:cs="宋体" w:hint="eastAsia"/>
          <w:color w:val="000000"/>
          <w:kern w:val="0"/>
          <w:szCs w:val="24"/>
        </w:rPr>
        <w:t>．</w:t>
      </w:r>
      <w:r>
        <w:rPr>
          <w:rFonts w:ascii="宋体" w:hAnsi="宋体" w:cs="宋体" w:hint="eastAsia"/>
          <w:color w:val="000000"/>
          <w:szCs w:val="24"/>
        </w:rPr>
        <w:t>大写金额和小写金额不一致的，以大写金额为准；</w:t>
      </w:r>
    </w:p>
    <w:p w:rsidR="005835F8" w:rsidRDefault="0022233A">
      <w:pPr>
        <w:snapToGrid w:val="0"/>
        <w:spacing w:line="300" w:lineRule="auto"/>
        <w:ind w:firstLine="480"/>
        <w:contextualSpacing/>
        <w:rPr>
          <w:rFonts w:ascii="宋体" w:hAnsi="宋体" w:cs="宋体"/>
          <w:color w:val="000000"/>
          <w:szCs w:val="24"/>
        </w:rPr>
      </w:pPr>
      <w:r>
        <w:rPr>
          <w:rFonts w:ascii="宋体" w:hAnsi="宋体" w:cs="宋体" w:hint="eastAsia"/>
          <w:color w:val="000000"/>
          <w:szCs w:val="24"/>
        </w:rPr>
        <w:t>3</w:t>
      </w:r>
      <w:r>
        <w:rPr>
          <w:rFonts w:ascii="宋体" w:hAnsi="宋体" w:cs="宋体" w:hint="eastAsia"/>
          <w:color w:val="000000"/>
          <w:kern w:val="0"/>
          <w:szCs w:val="24"/>
        </w:rPr>
        <w:t>．</w:t>
      </w:r>
      <w:r>
        <w:rPr>
          <w:rFonts w:ascii="宋体" w:hAnsi="宋体" w:cs="宋体" w:hint="eastAsia"/>
          <w:color w:val="000000"/>
          <w:szCs w:val="24"/>
        </w:rPr>
        <w:t>单价金额小数点或者百分比有明显错位的，以开标一览表的总价为准，并修改单价；</w:t>
      </w:r>
    </w:p>
    <w:p w:rsidR="005835F8" w:rsidRDefault="0022233A">
      <w:pPr>
        <w:snapToGrid w:val="0"/>
        <w:spacing w:line="300" w:lineRule="auto"/>
        <w:ind w:firstLine="480"/>
        <w:contextualSpacing/>
        <w:rPr>
          <w:rFonts w:ascii="宋体" w:hAnsi="宋体" w:cs="宋体"/>
          <w:szCs w:val="24"/>
        </w:rPr>
      </w:pPr>
      <w:r>
        <w:rPr>
          <w:rFonts w:ascii="宋体" w:hAnsi="宋体" w:cs="宋体" w:hint="eastAsia"/>
          <w:szCs w:val="24"/>
        </w:rPr>
        <w:t>4</w:t>
      </w:r>
      <w:r>
        <w:rPr>
          <w:rFonts w:ascii="宋体" w:hAnsi="宋体" w:cs="宋体" w:hint="eastAsia"/>
          <w:kern w:val="0"/>
          <w:szCs w:val="24"/>
        </w:rPr>
        <w:t>．</w:t>
      </w:r>
      <w:r>
        <w:rPr>
          <w:rFonts w:ascii="宋体" w:hAnsi="宋体" w:cs="宋体" w:hint="eastAsia"/>
          <w:szCs w:val="24"/>
        </w:rPr>
        <w:t>总价金额与按单价汇总金额不一致的，以单价金额计算结果为准。</w:t>
      </w:r>
    </w:p>
    <w:p w:rsidR="005835F8" w:rsidRDefault="0022233A">
      <w:pPr>
        <w:snapToGrid w:val="0"/>
        <w:spacing w:line="300" w:lineRule="auto"/>
        <w:ind w:firstLine="482"/>
        <w:contextualSpacing/>
        <w:rPr>
          <w:rFonts w:ascii="宋体" w:hAnsi="宋体" w:cs="宋体"/>
          <w:szCs w:val="24"/>
        </w:rPr>
      </w:pPr>
      <w:r>
        <w:rPr>
          <w:rFonts w:ascii="宋体" w:hAnsi="宋体" w:cs="宋体" w:hint="eastAsia"/>
          <w:b/>
          <w:szCs w:val="24"/>
        </w:rPr>
        <w:t>5.客户端填写的报价与以pdf格式上传文件中的报价不一致的，应以Pdf格式上传文件</w:t>
      </w:r>
      <w:r>
        <w:rPr>
          <w:rFonts w:ascii="宋体" w:hAnsi="宋体" w:cs="宋体" w:hint="eastAsia"/>
          <w:b/>
          <w:szCs w:val="24"/>
        </w:rPr>
        <w:lastRenderedPageBreak/>
        <w:t>中的报价为准。</w:t>
      </w:r>
    </w:p>
    <w:p w:rsidR="005835F8" w:rsidRDefault="0022233A">
      <w:pPr>
        <w:snapToGrid w:val="0"/>
        <w:spacing w:line="300" w:lineRule="auto"/>
        <w:ind w:firstLine="480"/>
        <w:contextualSpacing/>
        <w:rPr>
          <w:rFonts w:ascii="宋体" w:hAnsi="宋体" w:cs="宋体"/>
          <w:szCs w:val="24"/>
        </w:rPr>
      </w:pPr>
      <w:r>
        <w:rPr>
          <w:rFonts w:ascii="宋体" w:hAnsi="宋体" w:cs="宋体" w:hint="eastAsia"/>
          <w:szCs w:val="24"/>
        </w:rPr>
        <w:t>同时出现两种以上不一致的，按照上述规定的顺序修正。修正后的报价，经投标人法定代表人或其授权的代表确认后产生约束力，投标人不确认的，其投标无效。</w:t>
      </w:r>
    </w:p>
    <w:p w:rsidR="005835F8" w:rsidRDefault="0022233A">
      <w:pPr>
        <w:snapToGrid w:val="0"/>
        <w:spacing w:line="300" w:lineRule="auto"/>
        <w:ind w:firstLine="482"/>
        <w:contextualSpacing/>
        <w:rPr>
          <w:rFonts w:ascii="宋体" w:hAnsi="宋体"/>
          <w:b/>
        </w:rPr>
      </w:pPr>
      <w:r>
        <w:rPr>
          <w:rFonts w:ascii="宋体" w:hAnsi="宋体" w:hint="eastAsia"/>
          <w:b/>
        </w:rPr>
        <w:t>（五）澄清问题的形式</w:t>
      </w:r>
    </w:p>
    <w:p w:rsidR="005835F8" w:rsidRDefault="0022233A">
      <w:pPr>
        <w:spacing w:line="300" w:lineRule="auto"/>
        <w:ind w:firstLine="480"/>
        <w:contextualSpacing/>
        <w:rPr>
          <w:rFonts w:ascii="宋体" w:hAnsi="宋体"/>
          <w:szCs w:val="24"/>
        </w:rPr>
      </w:pPr>
      <w:r>
        <w:rPr>
          <w:rFonts w:ascii="宋体" w:hAnsi="宋体" w:hint="eastAsia"/>
          <w:szCs w:val="24"/>
        </w:rPr>
        <w:t>1.为有助于投标文件的审查、评价和比较，评标小组可以在“政采云”平台在线询标或其他有效形式要求投标人对同一份投标文件含义不明确或同类问题表述不一致的内容（招标文件其它地方有规定处理方法的除外）作必要的澄清或说明，投标人应采用在线回复或其他有效形式在询标规定时间内进行澄清或说明（需盖电子签章或实体公章），但不得超出投标文件的范围或改变投标文件的实质性内容。根据本须知第（四）条规定，凡属于评标小组在评标中发现的计算错误并进行核实的修改不在此列。</w:t>
      </w:r>
    </w:p>
    <w:p w:rsidR="005835F8" w:rsidRDefault="0022233A">
      <w:pPr>
        <w:pStyle w:val="af1"/>
        <w:tabs>
          <w:tab w:val="left" w:pos="0"/>
        </w:tabs>
        <w:spacing w:beforeLines="0" w:afterLines="0" w:line="300" w:lineRule="auto"/>
        <w:ind w:firstLine="480"/>
        <w:contextualSpacing/>
        <w:rPr>
          <w:rFonts w:hAnsi="宋体"/>
          <w:kern w:val="2"/>
          <w:sz w:val="24"/>
          <w:szCs w:val="24"/>
        </w:rPr>
      </w:pPr>
      <w:r>
        <w:rPr>
          <w:rFonts w:hAnsi="宋体" w:hint="eastAsia"/>
          <w:kern w:val="2"/>
          <w:sz w:val="24"/>
          <w:szCs w:val="24"/>
        </w:rPr>
        <w:t>2.如果投标人代表拒绝按评标委员会要求在“政采云”平台作出在线回复且无其他有效回复方式的，评标委员会可以对其作出无效标处理。</w:t>
      </w:r>
    </w:p>
    <w:p w:rsidR="005835F8" w:rsidRDefault="0022233A">
      <w:pPr>
        <w:pStyle w:val="af1"/>
        <w:snapToGrid w:val="0"/>
        <w:spacing w:beforeLines="0" w:afterLines="0" w:line="300" w:lineRule="auto"/>
        <w:ind w:firstLine="562"/>
        <w:contextualSpacing/>
        <w:jc w:val="left"/>
        <w:rPr>
          <w:rFonts w:hAnsi="宋体" w:cs="宋体"/>
          <w:b/>
          <w:bCs/>
          <w:sz w:val="28"/>
          <w:szCs w:val="28"/>
        </w:rPr>
      </w:pPr>
      <w:r>
        <w:rPr>
          <w:rFonts w:hAnsi="宋体" w:cs="宋体" w:hint="eastAsia"/>
          <w:b/>
          <w:bCs/>
          <w:sz w:val="28"/>
          <w:szCs w:val="28"/>
        </w:rPr>
        <w:t>（六）评标原则和评标办法</w:t>
      </w:r>
    </w:p>
    <w:p w:rsidR="005835F8" w:rsidRDefault="0022233A">
      <w:pPr>
        <w:snapToGrid w:val="0"/>
        <w:spacing w:line="300" w:lineRule="auto"/>
        <w:ind w:firstLine="480"/>
        <w:contextualSpacing/>
        <w:rPr>
          <w:rFonts w:ascii="宋体" w:hAnsi="宋体" w:cs="宋体"/>
          <w:szCs w:val="24"/>
        </w:rPr>
      </w:pPr>
      <w:r>
        <w:rPr>
          <w:rFonts w:ascii="宋体" w:hAnsi="宋体" w:cs="宋体" w:hint="eastAsia"/>
          <w:szCs w:val="24"/>
        </w:rPr>
        <w:t>1</w:t>
      </w:r>
      <w:r>
        <w:rPr>
          <w:rFonts w:ascii="宋体" w:hAnsi="宋体" w:cs="宋体" w:hint="eastAsia"/>
          <w:kern w:val="0"/>
          <w:szCs w:val="24"/>
        </w:rPr>
        <w:t>．</w:t>
      </w:r>
      <w:r>
        <w:rPr>
          <w:rFonts w:ascii="宋体" w:hAnsi="宋体" w:cs="宋体" w:hint="eastAsia"/>
          <w:b/>
          <w:bCs/>
          <w:szCs w:val="24"/>
        </w:rPr>
        <w:t>评标原则</w:t>
      </w:r>
      <w:r>
        <w:rPr>
          <w:rFonts w:ascii="宋体" w:hAnsi="宋体" w:cs="宋体" w:hint="eastAsia"/>
          <w:szCs w:val="24"/>
        </w:rPr>
        <w:t>。评标委员会必须</w:t>
      </w:r>
      <w:r>
        <w:rPr>
          <w:rFonts w:ascii="宋体" w:hAnsi="宋体" w:cs="宋体" w:hint="eastAsia"/>
          <w:b/>
          <w:bCs/>
          <w:szCs w:val="24"/>
        </w:rPr>
        <w:t>遵循公开透明原则、公平竞争原则、公正原则和诚实信用原则</w:t>
      </w:r>
      <w:r>
        <w:rPr>
          <w:rFonts w:ascii="宋体" w:hAnsi="宋体" w:cs="宋体" w:hint="eastAsia"/>
          <w:szCs w:val="24"/>
        </w:rPr>
        <w:t>。不带任何倾向性和启发性；不得向外界透露任何与评标有关的内容；任何单位和个人不得干扰、影响评标的正常进行；评标委员会及有关工作人员不得私下与投标人接触。</w:t>
      </w:r>
    </w:p>
    <w:p w:rsidR="005835F8" w:rsidRDefault="0022233A">
      <w:pPr>
        <w:snapToGrid w:val="0"/>
        <w:spacing w:line="300" w:lineRule="auto"/>
        <w:ind w:firstLine="480"/>
        <w:contextualSpacing/>
        <w:rPr>
          <w:rFonts w:ascii="宋体" w:hAnsi="宋体" w:cs="宋体"/>
          <w:szCs w:val="24"/>
        </w:rPr>
      </w:pPr>
      <w:r>
        <w:rPr>
          <w:rFonts w:ascii="宋体" w:hAnsi="宋体" w:cs="宋体" w:hint="eastAsia"/>
          <w:bCs/>
          <w:szCs w:val="24"/>
        </w:rPr>
        <w:t>2</w:t>
      </w:r>
      <w:r>
        <w:rPr>
          <w:rFonts w:ascii="宋体" w:hAnsi="宋体" w:cs="宋体" w:hint="eastAsia"/>
          <w:kern w:val="0"/>
          <w:szCs w:val="24"/>
        </w:rPr>
        <w:t>．</w:t>
      </w:r>
      <w:r>
        <w:rPr>
          <w:rFonts w:ascii="宋体" w:hAnsi="宋体" w:cs="宋体" w:hint="eastAsia"/>
          <w:b/>
          <w:bCs/>
          <w:szCs w:val="24"/>
        </w:rPr>
        <w:t>评标办法</w:t>
      </w:r>
      <w:r>
        <w:rPr>
          <w:rFonts w:ascii="宋体" w:hAnsi="宋体" w:cs="宋体" w:hint="eastAsia"/>
          <w:szCs w:val="24"/>
        </w:rPr>
        <w:t>。本项目评标办法是综合评分法 ，具体评标内容及评分标准等详见《第四章：评标办法及评分标准》。</w:t>
      </w:r>
    </w:p>
    <w:p w:rsidR="005835F8" w:rsidRDefault="0022233A">
      <w:pPr>
        <w:pStyle w:val="af1"/>
        <w:snapToGrid w:val="0"/>
        <w:spacing w:beforeLines="0" w:afterLines="0" w:line="300" w:lineRule="auto"/>
        <w:ind w:firstLine="562"/>
        <w:contextualSpacing/>
        <w:jc w:val="left"/>
        <w:rPr>
          <w:rFonts w:hAnsi="宋体" w:cs="宋体"/>
          <w:b/>
          <w:bCs/>
          <w:sz w:val="28"/>
          <w:szCs w:val="28"/>
        </w:rPr>
      </w:pPr>
      <w:r>
        <w:rPr>
          <w:rFonts w:hAnsi="宋体" w:cs="宋体" w:hint="eastAsia"/>
          <w:b/>
          <w:bCs/>
          <w:sz w:val="28"/>
          <w:szCs w:val="28"/>
        </w:rPr>
        <w:t>（七）评标过程的监控</w:t>
      </w:r>
    </w:p>
    <w:p w:rsidR="005835F8" w:rsidRDefault="0022233A">
      <w:pPr>
        <w:snapToGrid w:val="0"/>
        <w:spacing w:line="300" w:lineRule="auto"/>
        <w:ind w:firstLine="480"/>
        <w:contextualSpacing/>
        <w:rPr>
          <w:rFonts w:ascii="宋体" w:hAnsi="宋体" w:cs="宋体"/>
          <w:szCs w:val="24"/>
        </w:rPr>
      </w:pPr>
      <w:r>
        <w:rPr>
          <w:rFonts w:ascii="宋体" w:hAnsi="宋体" w:cs="宋体" w:hint="eastAsia"/>
          <w:szCs w:val="24"/>
        </w:rPr>
        <w:t>本项目评标过程实行全程录音、录像监控，并由相关监督管理部门进行现场监督。投标人在评标过程中所进行的试图影响评标结果的不公正活动，可能导致其投标被拒绝。</w:t>
      </w:r>
    </w:p>
    <w:p w:rsidR="005835F8" w:rsidRDefault="005835F8">
      <w:pPr>
        <w:snapToGrid w:val="0"/>
        <w:spacing w:line="300" w:lineRule="auto"/>
        <w:ind w:firstLine="480"/>
        <w:contextualSpacing/>
        <w:rPr>
          <w:rFonts w:ascii="宋体" w:hAnsi="宋体" w:cs="宋体"/>
          <w:szCs w:val="24"/>
        </w:rPr>
      </w:pPr>
    </w:p>
    <w:p w:rsidR="005835F8" w:rsidRDefault="0022233A">
      <w:pPr>
        <w:pStyle w:val="3"/>
        <w:spacing w:before="0" w:after="0" w:line="300" w:lineRule="auto"/>
        <w:ind w:firstLine="643"/>
        <w:contextualSpacing/>
        <w:jc w:val="center"/>
        <w:rPr>
          <w:rFonts w:ascii="宋体" w:hAnsi="宋体" w:cs="宋体"/>
        </w:rPr>
      </w:pPr>
      <w:r>
        <w:rPr>
          <w:rFonts w:ascii="宋体" w:hAnsi="宋体" w:cs="宋体" w:hint="eastAsia"/>
        </w:rPr>
        <w:t xml:space="preserve"> </w:t>
      </w:r>
      <w:bookmarkStart w:id="43" w:name="_Toc17457"/>
      <w:r>
        <w:rPr>
          <w:rFonts w:ascii="宋体" w:hAnsi="宋体" w:cs="宋体" w:hint="eastAsia"/>
        </w:rPr>
        <w:t>七、定标</w:t>
      </w:r>
      <w:bookmarkEnd w:id="43"/>
    </w:p>
    <w:p w:rsidR="005835F8" w:rsidRDefault="0022233A">
      <w:pPr>
        <w:snapToGrid w:val="0"/>
        <w:spacing w:line="300" w:lineRule="auto"/>
        <w:ind w:firstLine="480"/>
        <w:contextualSpacing/>
        <w:rPr>
          <w:rFonts w:ascii="宋体" w:hAnsi="宋体" w:cs="宋体"/>
          <w:szCs w:val="24"/>
        </w:rPr>
      </w:pPr>
      <w:r>
        <w:rPr>
          <w:rFonts w:ascii="宋体" w:hAnsi="宋体" w:cs="宋体" w:hint="eastAsia"/>
          <w:szCs w:val="24"/>
        </w:rPr>
        <w:t>（一）确定中标人。</w:t>
      </w:r>
      <w:r>
        <w:rPr>
          <w:rFonts w:ascii="宋体" w:hAnsi="宋体" w:cs="宋体" w:hint="eastAsia"/>
          <w:b/>
          <w:bCs/>
          <w:szCs w:val="24"/>
        </w:rPr>
        <w:t>本项目由采购人确定中标人。</w:t>
      </w:r>
    </w:p>
    <w:p w:rsidR="005835F8" w:rsidRDefault="0022233A">
      <w:pPr>
        <w:adjustRightInd w:val="0"/>
        <w:snapToGrid w:val="0"/>
        <w:spacing w:line="300" w:lineRule="auto"/>
        <w:ind w:firstLine="480"/>
        <w:contextualSpacing/>
        <w:rPr>
          <w:rFonts w:ascii="宋体" w:hAnsi="宋体" w:cs="宋体"/>
        </w:rPr>
      </w:pPr>
      <w:r>
        <w:rPr>
          <w:rFonts w:ascii="宋体" w:hAnsi="宋体" w:cs="宋体" w:hint="eastAsia"/>
        </w:rPr>
        <w:t>采购代理机构应当自评审结束之日起2个工作日内将评审报告送交采购人。采购人应当自收到评审报告之日起5个工作日内在评审报告推荐的中标候选人中按顺序确定排名第一的中标候选人为中标供应商。</w:t>
      </w:r>
    </w:p>
    <w:p w:rsidR="005835F8" w:rsidRDefault="0022233A">
      <w:pPr>
        <w:adjustRightInd w:val="0"/>
        <w:snapToGrid w:val="0"/>
        <w:spacing w:line="300" w:lineRule="auto"/>
        <w:ind w:firstLine="480"/>
        <w:contextualSpacing/>
        <w:rPr>
          <w:rFonts w:ascii="宋体" w:hAnsi="宋体" w:cs="宋体"/>
        </w:rPr>
      </w:pPr>
      <w:r>
        <w:rPr>
          <w:rFonts w:ascii="宋体" w:hAnsi="宋体" w:cs="宋体" w:hint="eastAsia"/>
        </w:rPr>
        <w:t>（二）采购人或者采购代理机构应当自中标供应商确定之日起2个工作日内，发出中标通知书，并在省级以上人民政府财政部门指定的媒体上公告中标结果。</w:t>
      </w:r>
    </w:p>
    <w:p w:rsidR="005835F8" w:rsidRDefault="005835F8">
      <w:pPr>
        <w:snapToGrid w:val="0"/>
        <w:spacing w:line="300" w:lineRule="auto"/>
        <w:ind w:firstLine="480"/>
        <w:contextualSpacing/>
        <w:rPr>
          <w:rFonts w:ascii="宋体" w:hAnsi="宋体" w:cs="宋体"/>
          <w:szCs w:val="24"/>
        </w:rPr>
      </w:pPr>
    </w:p>
    <w:p w:rsidR="005835F8" w:rsidRDefault="0022233A">
      <w:pPr>
        <w:pStyle w:val="3"/>
        <w:spacing w:before="0" w:after="0" w:line="300" w:lineRule="auto"/>
        <w:ind w:firstLine="643"/>
        <w:contextualSpacing/>
        <w:jc w:val="center"/>
        <w:rPr>
          <w:rFonts w:ascii="宋体" w:hAnsi="宋体" w:cs="宋体"/>
        </w:rPr>
      </w:pPr>
      <w:r>
        <w:rPr>
          <w:rFonts w:ascii="宋体" w:hAnsi="宋体" w:cs="宋体" w:hint="eastAsia"/>
        </w:rPr>
        <w:t xml:space="preserve"> </w:t>
      </w:r>
      <w:bookmarkStart w:id="44" w:name="_Toc30738"/>
      <w:r>
        <w:rPr>
          <w:rFonts w:ascii="宋体" w:hAnsi="宋体" w:cs="宋体" w:hint="eastAsia"/>
        </w:rPr>
        <w:t>八、合同授予</w:t>
      </w:r>
      <w:bookmarkEnd w:id="44"/>
    </w:p>
    <w:p w:rsidR="005835F8" w:rsidRDefault="0022233A">
      <w:pPr>
        <w:pStyle w:val="af1"/>
        <w:snapToGrid w:val="0"/>
        <w:spacing w:beforeLines="0" w:afterLines="0" w:line="300" w:lineRule="auto"/>
        <w:ind w:firstLine="562"/>
        <w:contextualSpacing/>
        <w:jc w:val="left"/>
        <w:rPr>
          <w:rFonts w:hAnsi="宋体" w:cs="宋体"/>
          <w:b/>
          <w:bCs/>
          <w:sz w:val="28"/>
          <w:szCs w:val="28"/>
        </w:rPr>
      </w:pPr>
      <w:r>
        <w:rPr>
          <w:rFonts w:hAnsi="宋体" w:cs="宋体" w:hint="eastAsia"/>
          <w:b/>
          <w:bCs/>
          <w:sz w:val="28"/>
          <w:szCs w:val="28"/>
        </w:rPr>
        <w:t>（一）签订合同</w:t>
      </w:r>
    </w:p>
    <w:p w:rsidR="005835F8" w:rsidRDefault="0022233A">
      <w:pPr>
        <w:snapToGrid w:val="0"/>
        <w:spacing w:line="300" w:lineRule="auto"/>
        <w:ind w:firstLine="480"/>
        <w:contextualSpacing/>
        <w:rPr>
          <w:rFonts w:ascii="宋体" w:hAnsi="宋体" w:cs="宋体"/>
          <w:szCs w:val="24"/>
        </w:rPr>
      </w:pPr>
      <w:r>
        <w:rPr>
          <w:rFonts w:ascii="宋体" w:hAnsi="宋体" w:cs="宋体" w:hint="eastAsia"/>
          <w:szCs w:val="24"/>
        </w:rPr>
        <w:t>1．中标人应自接到中标通知书后</w:t>
      </w:r>
      <w:r>
        <w:rPr>
          <w:rFonts w:ascii="宋体" w:hAnsi="宋体" w:cs="宋体" w:hint="eastAsia"/>
          <w:szCs w:val="24"/>
          <w:u w:val="single"/>
        </w:rPr>
        <w:t xml:space="preserve"> </w:t>
      </w:r>
      <w:r>
        <w:rPr>
          <w:rFonts w:ascii="宋体" w:hAnsi="宋体" w:cs="宋体" w:hint="eastAsia"/>
          <w:b/>
          <w:bCs/>
          <w:szCs w:val="24"/>
          <w:u w:val="single"/>
        </w:rPr>
        <w:t xml:space="preserve">30 </w:t>
      </w:r>
      <w:r>
        <w:rPr>
          <w:rFonts w:ascii="宋体" w:hAnsi="宋体" w:cs="宋体" w:hint="eastAsia"/>
          <w:szCs w:val="24"/>
        </w:rPr>
        <w:t>天内与采购人签订合同。同时，采购代理机构对合同内容进行审查，如发现与采购结果和投标承诺内容不一致的，应予以纠正。</w:t>
      </w:r>
    </w:p>
    <w:p w:rsidR="005835F8" w:rsidRDefault="0022233A">
      <w:pPr>
        <w:snapToGrid w:val="0"/>
        <w:spacing w:line="300" w:lineRule="auto"/>
        <w:ind w:firstLine="480"/>
        <w:contextualSpacing/>
        <w:rPr>
          <w:rFonts w:ascii="宋体" w:hAnsi="宋体" w:cs="宋体"/>
          <w:szCs w:val="24"/>
        </w:rPr>
      </w:pPr>
      <w:r>
        <w:rPr>
          <w:rFonts w:ascii="宋体" w:hAnsi="宋体" w:cs="宋体" w:hint="eastAsia"/>
          <w:szCs w:val="24"/>
        </w:rPr>
        <w:t>2．中标人拖延、拒签合同的，将被取消中标资格。</w:t>
      </w:r>
    </w:p>
    <w:p w:rsidR="005835F8" w:rsidRDefault="0022233A">
      <w:pPr>
        <w:pStyle w:val="af1"/>
        <w:snapToGrid w:val="0"/>
        <w:spacing w:beforeLines="0" w:afterLines="0" w:line="300" w:lineRule="auto"/>
        <w:ind w:firstLine="562"/>
        <w:contextualSpacing/>
        <w:jc w:val="left"/>
        <w:rPr>
          <w:rFonts w:hAnsi="宋体" w:cs="宋体"/>
          <w:b/>
          <w:bCs/>
          <w:sz w:val="28"/>
          <w:szCs w:val="28"/>
        </w:rPr>
      </w:pPr>
      <w:r>
        <w:rPr>
          <w:rFonts w:hAnsi="宋体" w:cs="宋体" w:hint="eastAsia"/>
          <w:b/>
          <w:bCs/>
          <w:sz w:val="28"/>
          <w:szCs w:val="28"/>
        </w:rPr>
        <w:lastRenderedPageBreak/>
        <w:t>（二）履约保证金</w:t>
      </w:r>
    </w:p>
    <w:p w:rsidR="005835F8" w:rsidRDefault="0022233A">
      <w:pPr>
        <w:snapToGrid w:val="0"/>
        <w:spacing w:line="300" w:lineRule="auto"/>
        <w:ind w:firstLine="480"/>
        <w:contextualSpacing/>
        <w:rPr>
          <w:rFonts w:ascii="宋体" w:hAnsi="宋体" w:cs="宋体"/>
          <w:szCs w:val="24"/>
        </w:rPr>
      </w:pPr>
      <w:r>
        <w:rPr>
          <w:rFonts w:ascii="宋体" w:hAnsi="宋体" w:cs="宋体" w:hint="eastAsia"/>
        </w:rPr>
        <w:t>项目实施前中标人向采购人交纳合同金额的</w:t>
      </w:r>
      <w:r>
        <w:rPr>
          <w:rFonts w:ascii="宋体" w:hAnsi="宋体" w:cs="宋体" w:hint="eastAsia"/>
          <w:color w:val="000000" w:themeColor="text1"/>
        </w:rPr>
        <w:t>2.</w:t>
      </w:r>
      <w:r>
        <w:rPr>
          <w:rFonts w:ascii="宋体" w:hAnsi="宋体" w:cs="宋体" w:hint="eastAsia"/>
          <w:color w:val="000000" w:themeColor="text1"/>
          <w:szCs w:val="24"/>
        </w:rPr>
        <w:t>5%</w:t>
      </w:r>
      <w:r>
        <w:rPr>
          <w:rFonts w:ascii="宋体" w:hAnsi="宋体" w:cs="宋体" w:hint="eastAsia"/>
        </w:rPr>
        <w:t>作为履约保证金，项目验收合格后</w:t>
      </w:r>
      <w:r>
        <w:rPr>
          <w:rFonts w:ascii="宋体" w:hAnsi="宋体" w:cs="宋体" w:hint="eastAsia"/>
          <w:szCs w:val="24"/>
        </w:rPr>
        <w:t>一个月内无息退还</w:t>
      </w:r>
      <w:r>
        <w:rPr>
          <w:rFonts w:ascii="宋体" w:hAnsi="宋体" w:cs="宋体" w:hint="eastAsia"/>
        </w:rPr>
        <w:t>。供应商应当以支票、汇票、本票或者金融机构、担保机构出具的保函等非现金形式提交</w:t>
      </w:r>
      <w:r>
        <w:rPr>
          <w:rFonts w:ascii="宋体" w:hAnsi="宋体" w:cs="宋体" w:hint="eastAsia"/>
          <w:szCs w:val="24"/>
        </w:rPr>
        <w:t>。</w:t>
      </w:r>
    </w:p>
    <w:p w:rsidR="005835F8" w:rsidRDefault="005835F8">
      <w:pPr>
        <w:snapToGrid w:val="0"/>
        <w:spacing w:line="300" w:lineRule="auto"/>
        <w:ind w:firstLine="480"/>
        <w:rPr>
          <w:rFonts w:ascii="宋体" w:hAnsi="宋体" w:cs="宋体"/>
          <w:szCs w:val="24"/>
        </w:rPr>
      </w:pPr>
    </w:p>
    <w:p w:rsidR="005835F8" w:rsidRDefault="0022233A">
      <w:pPr>
        <w:snapToGrid w:val="0"/>
        <w:spacing w:line="300" w:lineRule="auto"/>
        <w:ind w:firstLine="723"/>
        <w:rPr>
          <w:rFonts w:ascii="宋体" w:hAnsi="宋体" w:cs="宋体"/>
          <w:b/>
          <w:color w:val="000000"/>
          <w:sz w:val="15"/>
          <w:szCs w:val="15"/>
        </w:rPr>
      </w:pPr>
      <w:r>
        <w:rPr>
          <w:rFonts w:ascii="宋体" w:hAnsi="宋体" w:cs="宋体" w:hint="eastAsia"/>
          <w:b/>
          <w:color w:val="000000"/>
          <w:sz w:val="36"/>
          <w:szCs w:val="36"/>
        </w:rPr>
        <w:br w:type="page"/>
      </w:r>
    </w:p>
    <w:p w:rsidR="005835F8" w:rsidRDefault="0022233A">
      <w:pPr>
        <w:pStyle w:val="aff"/>
        <w:ind w:firstLine="723"/>
        <w:rPr>
          <w:sz w:val="36"/>
          <w:szCs w:val="36"/>
        </w:rPr>
      </w:pPr>
      <w:bookmarkStart w:id="45" w:name="_Toc9447"/>
      <w:r>
        <w:rPr>
          <w:rFonts w:hint="eastAsia"/>
          <w:sz w:val="36"/>
          <w:szCs w:val="36"/>
        </w:rPr>
        <w:lastRenderedPageBreak/>
        <w:t>第四章</w:t>
      </w:r>
      <w:r>
        <w:rPr>
          <w:rFonts w:hint="eastAsia"/>
          <w:sz w:val="36"/>
          <w:szCs w:val="36"/>
        </w:rPr>
        <w:t xml:space="preserve">  </w:t>
      </w:r>
      <w:r>
        <w:rPr>
          <w:rFonts w:hint="eastAsia"/>
          <w:sz w:val="36"/>
          <w:szCs w:val="36"/>
        </w:rPr>
        <w:t>评标办法</w:t>
      </w:r>
      <w:bookmarkEnd w:id="45"/>
    </w:p>
    <w:p w:rsidR="005835F8" w:rsidRDefault="0022233A">
      <w:pPr>
        <w:pStyle w:val="af1"/>
        <w:spacing w:beforeLines="0" w:afterLines="0" w:line="300" w:lineRule="auto"/>
        <w:ind w:firstLineChars="49" w:firstLine="148"/>
        <w:jc w:val="center"/>
        <w:rPr>
          <w:rFonts w:hAnsi="宋体" w:cs="宋体"/>
          <w:b/>
          <w:bCs/>
          <w:color w:val="000000"/>
          <w:sz w:val="30"/>
          <w:szCs w:val="30"/>
        </w:rPr>
      </w:pPr>
      <w:r>
        <w:rPr>
          <w:rFonts w:hAnsi="宋体" w:cs="宋体" w:hint="eastAsia"/>
          <w:b/>
          <w:bCs/>
          <w:color w:val="000000"/>
          <w:sz w:val="30"/>
          <w:szCs w:val="30"/>
        </w:rPr>
        <w:t>公园儿童游乐场改造-游乐设施采购及安装工程评标办法</w:t>
      </w:r>
    </w:p>
    <w:p w:rsidR="005835F8" w:rsidRDefault="0022233A">
      <w:pPr>
        <w:spacing w:line="300" w:lineRule="auto"/>
        <w:ind w:firstLine="480"/>
        <w:rPr>
          <w:rFonts w:ascii="宋体" w:hAnsi="宋体" w:cs="宋体"/>
          <w:color w:val="000000"/>
          <w:szCs w:val="24"/>
        </w:rPr>
      </w:pPr>
      <w:r>
        <w:rPr>
          <w:rFonts w:ascii="宋体" w:hAnsi="宋体" w:cs="宋体" w:hint="eastAsia"/>
          <w:color w:val="000000"/>
          <w:szCs w:val="24"/>
        </w:rPr>
        <w:t>为公正、公平、科学地选择中标人，根据《中华人民共和国政府采购法》等有关法律法规的规定，并结合本项目的实际，制定本办法。本办法适用于</w:t>
      </w:r>
      <w:r>
        <w:rPr>
          <w:rFonts w:ascii="宋体" w:hAnsi="宋体" w:cs="宋体" w:hint="eastAsia"/>
          <w:b/>
          <w:bCs/>
          <w:color w:val="000000"/>
          <w:szCs w:val="24"/>
        </w:rPr>
        <w:t>公园儿童游乐场改造</w:t>
      </w:r>
      <w:r>
        <w:rPr>
          <w:rFonts w:ascii="黑体" w:eastAsia="黑体" w:hAnsi="黑体" w:cs="黑体" w:hint="eastAsia"/>
          <w:b/>
          <w:bCs/>
          <w:color w:val="000000"/>
          <w:szCs w:val="24"/>
        </w:rPr>
        <w:t>-</w:t>
      </w:r>
      <w:r>
        <w:rPr>
          <w:rFonts w:ascii="宋体" w:hAnsi="宋体" w:cs="宋体" w:hint="eastAsia"/>
          <w:b/>
          <w:bCs/>
          <w:color w:val="000000"/>
          <w:szCs w:val="24"/>
        </w:rPr>
        <w:t>游乐设施采购及安装工程</w:t>
      </w:r>
      <w:r>
        <w:rPr>
          <w:rFonts w:ascii="宋体" w:hAnsi="宋体" w:cs="宋体" w:hint="eastAsia"/>
          <w:color w:val="000000"/>
          <w:szCs w:val="24"/>
        </w:rPr>
        <w:t>政府采购项目的评标。</w:t>
      </w:r>
    </w:p>
    <w:p w:rsidR="005835F8" w:rsidRDefault="0022233A">
      <w:pPr>
        <w:pStyle w:val="22"/>
        <w:spacing w:line="300" w:lineRule="auto"/>
        <w:ind w:firstLineChars="200" w:firstLine="562"/>
        <w:jc w:val="left"/>
        <w:rPr>
          <w:rFonts w:ascii="宋体" w:cs="宋体"/>
          <w:sz w:val="28"/>
          <w:szCs w:val="28"/>
        </w:rPr>
      </w:pPr>
      <w:r>
        <w:rPr>
          <w:rFonts w:ascii="宋体" w:cs="宋体" w:hint="eastAsia"/>
          <w:sz w:val="28"/>
          <w:szCs w:val="28"/>
        </w:rPr>
        <w:t>一、总则</w:t>
      </w:r>
    </w:p>
    <w:p w:rsidR="005835F8" w:rsidRDefault="0022233A">
      <w:pPr>
        <w:spacing w:line="300" w:lineRule="auto"/>
        <w:ind w:firstLine="480"/>
        <w:rPr>
          <w:rFonts w:ascii="宋体" w:hAnsi="宋体" w:cs="宋体"/>
          <w:color w:val="000000"/>
          <w:szCs w:val="24"/>
        </w:rPr>
      </w:pPr>
      <w:r>
        <w:rPr>
          <w:rFonts w:ascii="宋体" w:hAnsi="宋体" w:cs="宋体" w:hint="eastAsia"/>
          <w:color w:val="000000"/>
          <w:szCs w:val="24"/>
        </w:rPr>
        <w:t>本次评标采用综合评分法，总分为100分，其中价格分30分、技术资信商务分70分。合格供应商的评标得分为各项目汇总得分，成交候选供应商资格按评标总分由高到低顺序排列，评标总分相同的，按照最后报价由低到高的顺序推荐。评标总分且最后报价相同的，按照技术指标优劣顺序推荐。综合得分排名第一的供应商为第一成交候选供应商，综合得分排名第二的供应商为第二成交候选供应商，其他供应商的成交候选资格依此类推。</w:t>
      </w:r>
      <w:r>
        <w:rPr>
          <w:rFonts w:ascii="宋体" w:hAnsi="宋体" w:cs="宋体" w:hint="eastAsia"/>
          <w:b/>
          <w:color w:val="000000"/>
        </w:rPr>
        <w:t>中标人拒绝与采购人签订合同的，采购人可以按照评审报告推荐的中标候选人名单顺序，确定下一候选人为中标人，也可以重新开展政府采购活动。</w:t>
      </w:r>
      <w:r>
        <w:rPr>
          <w:rFonts w:ascii="宋体" w:hAnsi="宋体" w:cs="宋体" w:hint="eastAsia"/>
          <w:color w:val="000000"/>
          <w:szCs w:val="24"/>
        </w:rPr>
        <w:t>评分过程中采用四舍五入法，并保留小数2位。</w:t>
      </w:r>
    </w:p>
    <w:p w:rsidR="005835F8" w:rsidRDefault="0022233A">
      <w:pPr>
        <w:spacing w:line="300" w:lineRule="auto"/>
        <w:ind w:firstLine="480"/>
        <w:rPr>
          <w:rFonts w:ascii="宋体" w:hAnsi="宋体" w:cs="宋体"/>
          <w:color w:val="000000"/>
          <w:szCs w:val="24"/>
        </w:rPr>
      </w:pPr>
      <w:r>
        <w:rPr>
          <w:rFonts w:ascii="宋体" w:hAnsi="宋体" w:hint="eastAsia"/>
          <w:color w:val="000000"/>
        </w:rPr>
        <w:t>投标人评标综合得分=价格分+技术分+</w:t>
      </w:r>
      <w:r>
        <w:rPr>
          <w:rFonts w:ascii="宋体" w:hAnsi="宋体" w:cs="宋体" w:hint="eastAsia"/>
          <w:szCs w:val="24"/>
        </w:rPr>
        <w:t>商务资信分</w:t>
      </w:r>
    </w:p>
    <w:p w:rsidR="005835F8" w:rsidRDefault="0022233A">
      <w:pPr>
        <w:pStyle w:val="22"/>
        <w:spacing w:line="300" w:lineRule="auto"/>
        <w:ind w:firstLineChars="200" w:firstLine="562"/>
        <w:jc w:val="left"/>
        <w:rPr>
          <w:rFonts w:ascii="宋体" w:cs="宋体"/>
          <w:color w:val="auto"/>
          <w:sz w:val="28"/>
          <w:szCs w:val="28"/>
        </w:rPr>
      </w:pPr>
      <w:r>
        <w:rPr>
          <w:rFonts w:ascii="宋体" w:cs="宋体" w:hint="eastAsia"/>
          <w:color w:val="auto"/>
          <w:sz w:val="28"/>
          <w:szCs w:val="28"/>
        </w:rPr>
        <w:t>二、评标程序</w:t>
      </w:r>
    </w:p>
    <w:p w:rsidR="005835F8" w:rsidRDefault="0022233A">
      <w:pPr>
        <w:snapToGrid w:val="0"/>
        <w:spacing w:line="300" w:lineRule="auto"/>
        <w:ind w:firstLine="482"/>
        <w:rPr>
          <w:rFonts w:ascii="宋体" w:hAnsi="宋体" w:cs="宋体"/>
          <w:b/>
        </w:rPr>
      </w:pPr>
      <w:r>
        <w:rPr>
          <w:rFonts w:ascii="宋体" w:hAnsi="宋体" w:cs="宋体" w:hint="eastAsia"/>
          <w:b/>
        </w:rPr>
        <w:t>（一）采购人或者采购代理机构依法对投标人的资格进行审查。资格证明材料不全的，或者不符合招标文件标明的资格要求的，投标文件将被视为无效。</w:t>
      </w:r>
    </w:p>
    <w:p w:rsidR="005835F8" w:rsidRDefault="0022233A">
      <w:pPr>
        <w:snapToGrid w:val="0"/>
        <w:spacing w:line="300" w:lineRule="auto"/>
        <w:ind w:firstLine="482"/>
        <w:rPr>
          <w:rFonts w:ascii="宋体" w:hAnsi="宋体" w:cs="宋体"/>
          <w:b/>
        </w:rPr>
      </w:pPr>
      <w:r>
        <w:rPr>
          <w:rFonts w:ascii="宋体" w:hAnsi="宋体" w:cs="宋体" w:hint="eastAsia"/>
          <w:b/>
        </w:rPr>
        <w:t>（二）评标委员会对</w:t>
      </w:r>
      <w:r>
        <w:rPr>
          <w:rFonts w:ascii="宋体" w:hAnsi="宋体" w:cs="宋体" w:hint="eastAsia"/>
          <w:b/>
          <w:bCs/>
          <w:szCs w:val="24"/>
        </w:rPr>
        <w:t>资信商务及</w:t>
      </w:r>
      <w:r>
        <w:rPr>
          <w:rFonts w:ascii="宋体" w:hAnsi="宋体" w:cs="宋体" w:hint="eastAsia"/>
          <w:b/>
        </w:rPr>
        <w:t>技术文件进行符合性审查、技术评审，对报价文件进行报价评审。</w:t>
      </w:r>
    </w:p>
    <w:p w:rsidR="005835F8" w:rsidRDefault="0022233A">
      <w:pPr>
        <w:snapToGrid w:val="0"/>
        <w:spacing w:line="300" w:lineRule="auto"/>
        <w:ind w:firstLineChars="196" w:firstLine="472"/>
        <w:rPr>
          <w:rFonts w:ascii="宋体" w:hAnsi="宋体" w:cs="宋体"/>
          <w:b/>
          <w:bCs/>
          <w:szCs w:val="24"/>
        </w:rPr>
      </w:pPr>
      <w:r>
        <w:rPr>
          <w:rFonts w:ascii="宋体" w:hAnsi="宋体" w:cs="宋体" w:hint="eastAsia"/>
          <w:b/>
          <w:bCs/>
          <w:szCs w:val="24"/>
        </w:rPr>
        <w:t>1.在资信商务及技术文件符合性审查时，如发现下列情形之一的，投标文件将被视为无效：</w:t>
      </w:r>
    </w:p>
    <w:p w:rsidR="005835F8" w:rsidRDefault="0022233A">
      <w:pPr>
        <w:snapToGrid w:val="0"/>
        <w:spacing w:line="440" w:lineRule="exact"/>
        <w:ind w:firstLineChars="196" w:firstLine="470"/>
        <w:rPr>
          <w:rFonts w:ascii="宋体" w:hAnsi="宋体" w:cs="宋体"/>
          <w:bCs/>
        </w:rPr>
      </w:pPr>
      <w:r>
        <w:rPr>
          <w:rFonts w:ascii="宋体" w:hAnsi="宋体" w:cs="宋体" w:hint="eastAsia"/>
          <w:bCs/>
        </w:rPr>
        <w:t>（1）</w:t>
      </w:r>
      <w:r>
        <w:rPr>
          <w:rFonts w:ascii="宋体" w:hAnsi="宋体"/>
        </w:rPr>
        <w:t>电子投标文件未按规定要求提供电子签章的</w:t>
      </w:r>
      <w:r>
        <w:rPr>
          <w:rFonts w:ascii="宋体" w:hAnsi="宋体" w:hint="eastAsia"/>
        </w:rPr>
        <w:t>；</w:t>
      </w:r>
    </w:p>
    <w:p w:rsidR="005835F8" w:rsidRDefault="0022233A">
      <w:pPr>
        <w:snapToGrid w:val="0"/>
        <w:spacing w:line="440" w:lineRule="exact"/>
        <w:ind w:firstLineChars="196" w:firstLine="470"/>
        <w:rPr>
          <w:rFonts w:ascii="宋体" w:hAnsi="宋体" w:cs="宋体"/>
          <w:bCs/>
        </w:rPr>
      </w:pPr>
      <w:r>
        <w:rPr>
          <w:rFonts w:ascii="宋体" w:hAnsi="宋体" w:cs="宋体" w:hint="eastAsia"/>
        </w:rPr>
        <w:t>（2）</w:t>
      </w:r>
      <w:r>
        <w:rPr>
          <w:rFonts w:ascii="宋体" w:hAnsi="宋体" w:cs="宋体" w:hint="eastAsia"/>
          <w:bCs/>
        </w:rPr>
        <w:t>在资信商务及技术文件中出现报价的；</w:t>
      </w:r>
    </w:p>
    <w:p w:rsidR="005835F8" w:rsidRDefault="0022233A">
      <w:pPr>
        <w:snapToGrid w:val="0"/>
        <w:spacing w:line="440" w:lineRule="exact"/>
        <w:ind w:firstLineChars="196" w:firstLine="470"/>
        <w:rPr>
          <w:rFonts w:ascii="宋体" w:hAnsi="宋体" w:cs="宋体"/>
          <w:bCs/>
          <w:kern w:val="0"/>
        </w:rPr>
      </w:pPr>
      <w:r>
        <w:rPr>
          <w:rFonts w:ascii="宋体" w:hAnsi="宋体" w:cs="宋体" w:hint="eastAsia"/>
        </w:rPr>
        <w:t>（3）</w:t>
      </w:r>
      <w:r>
        <w:rPr>
          <w:rFonts w:ascii="宋体" w:hAnsi="宋体" w:cs="宋体" w:hint="eastAsia"/>
          <w:bCs/>
        </w:rPr>
        <w:t>资信商务及技术文件</w:t>
      </w:r>
      <w:r>
        <w:rPr>
          <w:rFonts w:ascii="宋体" w:hAnsi="宋体" w:cs="宋体" w:hint="eastAsia"/>
        </w:rPr>
        <w:t>无法定代表人或授权代表签字</w:t>
      </w:r>
      <w:r>
        <w:rPr>
          <w:rFonts w:ascii="宋体" w:hAnsi="宋体" w:cs="宋体" w:hint="eastAsia"/>
          <w:color w:val="000000"/>
          <w:szCs w:val="24"/>
        </w:rPr>
        <w:t>（或盖章）</w:t>
      </w:r>
      <w:r>
        <w:rPr>
          <w:rFonts w:ascii="宋体" w:hAnsi="宋体" w:cs="宋体" w:hint="eastAsia"/>
        </w:rPr>
        <w:t>，或未</w:t>
      </w:r>
      <w:r>
        <w:rPr>
          <w:rFonts w:ascii="宋体" w:hAnsi="宋体" w:cs="宋体" w:hint="eastAsia"/>
          <w:bCs/>
          <w:kern w:val="0"/>
        </w:rPr>
        <w:t>提供法定代表人授权委托书、投标声明书或者填写项目不齐全的；</w:t>
      </w:r>
    </w:p>
    <w:p w:rsidR="005835F8" w:rsidRDefault="0022233A">
      <w:pPr>
        <w:snapToGrid w:val="0"/>
        <w:spacing w:line="440" w:lineRule="exact"/>
        <w:ind w:firstLineChars="196" w:firstLine="470"/>
        <w:rPr>
          <w:rFonts w:ascii="宋体" w:hAnsi="宋体" w:cs="宋体"/>
        </w:rPr>
      </w:pPr>
      <w:r>
        <w:rPr>
          <w:rFonts w:ascii="宋体" w:hAnsi="宋体" w:cs="宋体" w:hint="eastAsia"/>
        </w:rPr>
        <w:t>（4）投标代表人未能出具身份证明或与法定代表人授权委托人身份不符的；</w:t>
      </w:r>
    </w:p>
    <w:p w:rsidR="005835F8" w:rsidRDefault="0022233A">
      <w:pPr>
        <w:pStyle w:val="af"/>
        <w:snapToGrid w:val="0"/>
        <w:spacing w:line="440" w:lineRule="exact"/>
        <w:ind w:firstLineChars="196" w:firstLine="470"/>
        <w:rPr>
          <w:rFonts w:ascii="宋体" w:hAnsi="宋体" w:cs="宋体"/>
          <w:kern w:val="2"/>
          <w:szCs w:val="28"/>
        </w:rPr>
      </w:pPr>
      <w:r>
        <w:rPr>
          <w:rFonts w:ascii="宋体" w:hAnsi="宋体" w:cs="宋体" w:hint="eastAsia"/>
          <w:kern w:val="2"/>
          <w:szCs w:val="28"/>
        </w:rPr>
        <w:t>（5）</w:t>
      </w:r>
      <w:r>
        <w:rPr>
          <w:rFonts w:ascii="宋体" w:hAnsi="宋体" w:cs="宋体" w:hint="eastAsia"/>
          <w:bCs/>
        </w:rPr>
        <w:t>资信商务及技术文件</w:t>
      </w:r>
      <w:r>
        <w:rPr>
          <w:rFonts w:ascii="宋体" w:hAnsi="宋体" w:cs="宋体" w:hint="eastAsia"/>
          <w:kern w:val="2"/>
          <w:szCs w:val="28"/>
        </w:rPr>
        <w:t>格式不规范、项目不齐全或者内容虚假的；</w:t>
      </w:r>
    </w:p>
    <w:p w:rsidR="005835F8" w:rsidRDefault="0022233A">
      <w:pPr>
        <w:pStyle w:val="af"/>
        <w:snapToGrid w:val="0"/>
        <w:spacing w:line="440" w:lineRule="exact"/>
        <w:ind w:firstLineChars="196" w:firstLine="470"/>
        <w:rPr>
          <w:rFonts w:ascii="宋体" w:hAnsi="宋体" w:cs="宋体"/>
          <w:kern w:val="2"/>
          <w:szCs w:val="28"/>
        </w:rPr>
      </w:pPr>
      <w:r>
        <w:rPr>
          <w:rFonts w:ascii="宋体" w:hAnsi="宋体" w:cs="宋体" w:hint="eastAsia"/>
          <w:kern w:val="2"/>
          <w:szCs w:val="28"/>
        </w:rPr>
        <w:t>（6）</w:t>
      </w:r>
      <w:r>
        <w:rPr>
          <w:rFonts w:ascii="宋体" w:hAnsi="宋体" w:cs="宋体" w:hint="eastAsia"/>
          <w:bCs/>
        </w:rPr>
        <w:t>资信商务及技术文件</w:t>
      </w:r>
      <w:r>
        <w:rPr>
          <w:rFonts w:ascii="宋体" w:hAnsi="宋体" w:cs="宋体" w:hint="eastAsia"/>
          <w:kern w:val="2"/>
          <w:szCs w:val="28"/>
        </w:rPr>
        <w:t>的实质性内容未使用中文表述、意思表述不明确、前后矛盾或者使用计量单位不符合招标文件要求的（经评标委员会认定并允许其当场更正的笔误除外）；</w:t>
      </w:r>
    </w:p>
    <w:p w:rsidR="005835F8" w:rsidRDefault="0022233A">
      <w:pPr>
        <w:snapToGrid w:val="0"/>
        <w:spacing w:line="440" w:lineRule="exact"/>
        <w:ind w:firstLineChars="196" w:firstLine="470"/>
        <w:rPr>
          <w:rFonts w:ascii="宋体" w:hAnsi="宋体" w:cs="宋体"/>
          <w:bCs/>
          <w:kern w:val="0"/>
        </w:rPr>
      </w:pPr>
      <w:r>
        <w:rPr>
          <w:rFonts w:ascii="宋体" w:hAnsi="宋体" w:cs="宋体" w:hint="eastAsia"/>
          <w:bCs/>
          <w:kern w:val="0"/>
        </w:rPr>
        <w:t>（7）未实质性响应采购文件要求或者投标文件有采购方不能接受的附加条件的；</w:t>
      </w:r>
    </w:p>
    <w:p w:rsidR="005835F8" w:rsidRDefault="0022233A">
      <w:pPr>
        <w:snapToGrid w:val="0"/>
        <w:spacing w:line="440" w:lineRule="exact"/>
        <w:ind w:firstLineChars="196" w:firstLine="470"/>
        <w:rPr>
          <w:rFonts w:ascii="宋体" w:hAnsi="宋体" w:cs="宋体"/>
          <w:bCs/>
          <w:kern w:val="0"/>
        </w:rPr>
      </w:pPr>
      <w:r>
        <w:rPr>
          <w:rFonts w:ascii="宋体" w:hAnsi="宋体" w:cs="宋体" w:hint="eastAsia"/>
          <w:bCs/>
          <w:kern w:val="0"/>
        </w:rPr>
        <w:t>（8）不符合本采购文件中的实质性要求条款。</w:t>
      </w:r>
    </w:p>
    <w:p w:rsidR="005835F8" w:rsidRDefault="0022233A">
      <w:pPr>
        <w:pStyle w:val="af"/>
        <w:snapToGrid w:val="0"/>
        <w:spacing w:line="300" w:lineRule="auto"/>
        <w:ind w:firstLineChars="196" w:firstLine="472"/>
        <w:rPr>
          <w:rFonts w:ascii="宋体" w:hAnsi="宋体" w:cs="宋体"/>
          <w:b/>
          <w:bCs/>
        </w:rPr>
      </w:pPr>
      <w:r>
        <w:rPr>
          <w:rFonts w:ascii="宋体" w:hAnsi="宋体" w:cs="宋体" w:hint="eastAsia"/>
          <w:b/>
          <w:bCs/>
        </w:rPr>
        <w:t>2.在技术评审时，如发现下列情形之一的，投标文件将被视为无效：</w:t>
      </w:r>
    </w:p>
    <w:p w:rsidR="005835F8" w:rsidRDefault="0022233A">
      <w:pPr>
        <w:pStyle w:val="af"/>
        <w:snapToGrid w:val="0"/>
        <w:spacing w:line="300" w:lineRule="auto"/>
        <w:ind w:firstLineChars="196" w:firstLine="470"/>
        <w:rPr>
          <w:rFonts w:ascii="宋体" w:hAnsi="宋体" w:cs="宋体"/>
        </w:rPr>
      </w:pPr>
      <w:r>
        <w:rPr>
          <w:rFonts w:ascii="宋体" w:hAnsi="宋体" w:cs="宋体" w:hint="eastAsia"/>
        </w:rPr>
        <w:t>（1）未提供或未如实提供投标货物的技术参数，或者投标文件标明的响应或偏离与事实不符或虚假投标的；</w:t>
      </w:r>
    </w:p>
    <w:p w:rsidR="005835F8" w:rsidRDefault="0022233A">
      <w:pPr>
        <w:pStyle w:val="af"/>
        <w:snapToGrid w:val="0"/>
        <w:spacing w:line="300" w:lineRule="auto"/>
        <w:ind w:firstLineChars="196" w:firstLine="470"/>
        <w:rPr>
          <w:rFonts w:ascii="宋体" w:hAnsi="宋体" w:cs="宋体"/>
        </w:rPr>
      </w:pPr>
      <w:r>
        <w:rPr>
          <w:rFonts w:ascii="宋体" w:hAnsi="宋体" w:cs="宋体" w:hint="eastAsia"/>
        </w:rPr>
        <w:lastRenderedPageBreak/>
        <w:t>（2）</w:t>
      </w:r>
      <w:r>
        <w:rPr>
          <w:rFonts w:ascii="宋体" w:hAnsi="宋体" w:cs="宋体" w:hint="eastAsia"/>
          <w:snapToGrid w:val="0"/>
        </w:rPr>
        <w:t>明显不符合招标文件要求的规格型号、质量标准，或者与</w:t>
      </w:r>
      <w:r>
        <w:rPr>
          <w:rFonts w:ascii="宋体" w:hAnsi="宋体" w:cs="宋体" w:hint="eastAsia"/>
        </w:rPr>
        <w:t>招标文件中标“▲”的技术指标、主要功能项目发生实质性偏离的；</w:t>
      </w:r>
    </w:p>
    <w:p w:rsidR="005835F8" w:rsidRDefault="0022233A">
      <w:pPr>
        <w:pStyle w:val="af"/>
        <w:snapToGrid w:val="0"/>
        <w:spacing w:line="300" w:lineRule="auto"/>
        <w:ind w:firstLineChars="196" w:firstLine="470"/>
        <w:rPr>
          <w:rFonts w:ascii="宋体" w:hAnsi="宋体" w:cs="宋体"/>
        </w:rPr>
      </w:pPr>
      <w:r>
        <w:rPr>
          <w:rFonts w:ascii="宋体" w:hAnsi="宋体" w:cs="宋体" w:hint="eastAsia"/>
        </w:rPr>
        <w:t>（3）投标技术方案不明确，存在一个或一个以上备选（替代）投标方案的；</w:t>
      </w:r>
    </w:p>
    <w:p w:rsidR="005835F8" w:rsidRDefault="0022233A">
      <w:pPr>
        <w:pStyle w:val="af"/>
        <w:snapToGrid w:val="0"/>
        <w:spacing w:line="300" w:lineRule="auto"/>
        <w:ind w:firstLineChars="196" w:firstLine="470"/>
        <w:rPr>
          <w:rFonts w:ascii="宋体" w:hAnsi="宋体" w:cs="宋体"/>
        </w:rPr>
      </w:pPr>
      <w:r>
        <w:rPr>
          <w:rFonts w:ascii="宋体" w:hAnsi="宋体" w:cs="宋体" w:hint="eastAsia"/>
        </w:rPr>
        <w:t>（4）与其他参加本次投标供应商的投标文件（技术文件）的文字表述内容相同连续20行以上或者差错相同2处以上的。</w:t>
      </w:r>
    </w:p>
    <w:p w:rsidR="005835F8" w:rsidRDefault="0022233A">
      <w:pPr>
        <w:pStyle w:val="af"/>
        <w:snapToGrid w:val="0"/>
        <w:spacing w:line="300" w:lineRule="auto"/>
        <w:ind w:firstLineChars="196" w:firstLine="470"/>
        <w:rPr>
          <w:rFonts w:ascii="宋体" w:hAnsi="宋体" w:cs="宋体"/>
        </w:rPr>
      </w:pPr>
      <w:r>
        <w:rPr>
          <w:rFonts w:ascii="宋体" w:hAnsi="宋体" w:cs="宋体" w:hint="eastAsia"/>
        </w:rPr>
        <w:t>（5）不符合本采购文件中的实质性要求条款。</w:t>
      </w:r>
    </w:p>
    <w:p w:rsidR="005835F8" w:rsidRDefault="0022233A">
      <w:pPr>
        <w:pStyle w:val="af"/>
        <w:snapToGrid w:val="0"/>
        <w:spacing w:line="300" w:lineRule="auto"/>
        <w:ind w:firstLineChars="196" w:firstLine="472"/>
        <w:rPr>
          <w:rFonts w:ascii="宋体" w:hAnsi="宋体" w:cs="宋体"/>
          <w:b/>
          <w:bCs/>
        </w:rPr>
      </w:pPr>
      <w:r>
        <w:rPr>
          <w:rFonts w:ascii="宋体" w:hAnsi="宋体" w:cs="宋体" w:hint="eastAsia"/>
          <w:b/>
          <w:bCs/>
        </w:rPr>
        <w:t>3.在报价评审时，如发现下列情形之一的，投标文件将被视为无效：</w:t>
      </w:r>
    </w:p>
    <w:p w:rsidR="005835F8" w:rsidRDefault="0022233A">
      <w:pPr>
        <w:pStyle w:val="af"/>
        <w:snapToGrid w:val="0"/>
        <w:spacing w:line="300" w:lineRule="auto"/>
        <w:ind w:firstLineChars="196" w:firstLine="470"/>
        <w:rPr>
          <w:rFonts w:ascii="宋体" w:hAnsi="宋体" w:cs="宋体"/>
        </w:rPr>
      </w:pPr>
      <w:r>
        <w:rPr>
          <w:rFonts w:ascii="宋体" w:hAnsi="宋体" w:cs="宋体" w:hint="eastAsia"/>
        </w:rPr>
        <w:t>（1）未采用人民币报价或者未按照招标文件标明的币种报价的；</w:t>
      </w:r>
    </w:p>
    <w:p w:rsidR="005835F8" w:rsidRDefault="0022233A">
      <w:pPr>
        <w:pStyle w:val="af"/>
        <w:snapToGrid w:val="0"/>
        <w:spacing w:line="300" w:lineRule="auto"/>
        <w:ind w:firstLineChars="196" w:firstLine="470"/>
        <w:rPr>
          <w:rFonts w:ascii="宋体" w:hAnsi="宋体" w:cs="宋体"/>
        </w:rPr>
      </w:pPr>
      <w:r>
        <w:rPr>
          <w:rFonts w:ascii="宋体" w:hAnsi="宋体" w:cs="宋体" w:hint="eastAsia"/>
        </w:rPr>
        <w:t>（2）投标报价具有选择性或者开标价格与投标文件承诺的优惠（折扣）价格不一致的；</w:t>
      </w:r>
    </w:p>
    <w:p w:rsidR="005835F8" w:rsidRDefault="0022233A">
      <w:pPr>
        <w:pStyle w:val="af"/>
        <w:snapToGrid w:val="0"/>
        <w:spacing w:line="300" w:lineRule="auto"/>
        <w:ind w:firstLineChars="196" w:firstLine="470"/>
        <w:rPr>
          <w:rFonts w:ascii="宋体" w:hAnsi="宋体" w:cs="宋体"/>
        </w:rPr>
      </w:pPr>
      <w:r>
        <w:rPr>
          <w:rFonts w:ascii="宋体" w:hAnsi="宋体" w:cs="宋体" w:hint="eastAsia"/>
        </w:rPr>
        <w:t>（3）投标报价超过采购上限价的；</w:t>
      </w:r>
    </w:p>
    <w:p w:rsidR="005835F8" w:rsidRDefault="0022233A">
      <w:pPr>
        <w:pStyle w:val="af"/>
        <w:snapToGrid w:val="0"/>
        <w:spacing w:line="300" w:lineRule="auto"/>
        <w:ind w:firstLineChars="196" w:firstLine="470"/>
        <w:rPr>
          <w:rFonts w:ascii="宋体" w:hAnsi="宋体" w:cs="宋体"/>
        </w:rPr>
      </w:pPr>
      <w:r>
        <w:rPr>
          <w:rFonts w:ascii="宋体" w:hAnsi="宋体" w:cs="宋体" w:hint="eastAsia"/>
        </w:rPr>
        <w:t>（4）投标报价明显低于其他通过符合性审查投标人的报价，且供应商不能证明其报价合理性并提供证明材料的；</w:t>
      </w:r>
    </w:p>
    <w:p w:rsidR="005835F8" w:rsidRDefault="0022233A">
      <w:pPr>
        <w:pStyle w:val="af"/>
        <w:snapToGrid w:val="0"/>
        <w:spacing w:line="300" w:lineRule="auto"/>
        <w:ind w:firstLineChars="196" w:firstLine="470"/>
        <w:rPr>
          <w:rFonts w:ascii="宋体" w:hAnsi="宋体" w:cs="宋体"/>
        </w:rPr>
      </w:pPr>
      <w:r>
        <w:rPr>
          <w:rFonts w:ascii="宋体" w:hAnsi="宋体" w:cs="宋体" w:hint="eastAsia"/>
        </w:rPr>
        <w:t>（5）投标有效期、交货期、质保期等条款不能满足招标文件要求的；</w:t>
      </w:r>
    </w:p>
    <w:p w:rsidR="005835F8" w:rsidRDefault="0022233A">
      <w:pPr>
        <w:pStyle w:val="af"/>
        <w:snapToGrid w:val="0"/>
        <w:spacing w:line="300" w:lineRule="auto"/>
        <w:ind w:firstLineChars="196" w:firstLine="470"/>
        <w:rPr>
          <w:rFonts w:ascii="宋体" w:hAnsi="宋体" w:cs="宋体"/>
        </w:rPr>
      </w:pPr>
      <w:r>
        <w:rPr>
          <w:rFonts w:ascii="宋体" w:hAnsi="宋体" w:cs="宋体" w:hint="eastAsia"/>
        </w:rPr>
        <w:t>（6）报价文件无法定代表人或授权代表签字</w:t>
      </w:r>
      <w:r>
        <w:rPr>
          <w:rFonts w:ascii="宋体" w:hAnsi="宋体" w:cs="宋体" w:hint="eastAsia"/>
          <w:color w:val="000000"/>
        </w:rPr>
        <w:t>（或盖章）</w:t>
      </w:r>
      <w:r>
        <w:rPr>
          <w:rFonts w:ascii="宋体" w:hAnsi="宋体" w:cs="宋体" w:hint="eastAsia"/>
        </w:rPr>
        <w:t>的；</w:t>
      </w:r>
    </w:p>
    <w:p w:rsidR="005835F8" w:rsidRDefault="0022233A">
      <w:pPr>
        <w:pStyle w:val="af"/>
        <w:snapToGrid w:val="0"/>
        <w:spacing w:line="300" w:lineRule="auto"/>
        <w:ind w:firstLineChars="196" w:firstLine="470"/>
        <w:rPr>
          <w:rFonts w:ascii="宋体" w:hAnsi="宋体" w:cs="宋体"/>
        </w:rPr>
      </w:pPr>
      <w:r>
        <w:rPr>
          <w:rFonts w:ascii="宋体" w:hAnsi="宋体" w:cs="宋体" w:hint="eastAsia"/>
        </w:rPr>
        <w:t>（7）报价文件格式不规范、项目不齐全或者内容虚假的；</w:t>
      </w:r>
    </w:p>
    <w:p w:rsidR="005835F8" w:rsidRDefault="0022233A">
      <w:pPr>
        <w:pStyle w:val="af"/>
        <w:snapToGrid w:val="0"/>
        <w:spacing w:line="300" w:lineRule="auto"/>
        <w:ind w:firstLineChars="196" w:firstLine="470"/>
        <w:rPr>
          <w:rFonts w:ascii="宋体" w:hAnsi="宋体" w:cs="宋体"/>
        </w:rPr>
      </w:pPr>
      <w:r>
        <w:rPr>
          <w:rFonts w:ascii="宋体" w:hAnsi="宋体" w:cs="宋体" w:hint="eastAsia"/>
        </w:rPr>
        <w:t>（8）</w:t>
      </w:r>
      <w:r>
        <w:rPr>
          <w:rFonts w:ascii="宋体" w:hAnsi="宋体" w:cs="宋体" w:hint="eastAsia"/>
          <w:bCs/>
        </w:rPr>
        <w:t>报价文件</w:t>
      </w:r>
      <w:r>
        <w:rPr>
          <w:rFonts w:ascii="宋体" w:hAnsi="宋体" w:cs="宋体" w:hint="eastAsia"/>
          <w:kern w:val="2"/>
          <w:szCs w:val="28"/>
        </w:rPr>
        <w:t>的实质性内容未使用中文表述、意思表述不明确、前后矛盾或者使用计量单位不符合招标文件要求的（经评标委员会认定并允许其当场更正的笔误除外）；</w:t>
      </w:r>
    </w:p>
    <w:p w:rsidR="005835F8" w:rsidRDefault="0022233A">
      <w:pPr>
        <w:pStyle w:val="af"/>
        <w:snapToGrid w:val="0"/>
        <w:spacing w:line="300" w:lineRule="auto"/>
        <w:ind w:firstLineChars="196" w:firstLine="470"/>
        <w:rPr>
          <w:rFonts w:ascii="宋体" w:hAnsi="宋体" w:cs="宋体"/>
        </w:rPr>
      </w:pPr>
      <w:r>
        <w:rPr>
          <w:rFonts w:ascii="宋体" w:hAnsi="宋体" w:cs="宋体" w:hint="eastAsia"/>
        </w:rPr>
        <w:t>（9）未实质性响应采购文件要求或者投标文件有采购方不能接受的附加条件的；</w:t>
      </w:r>
    </w:p>
    <w:p w:rsidR="005835F8" w:rsidRDefault="0022233A">
      <w:pPr>
        <w:pStyle w:val="af"/>
        <w:snapToGrid w:val="0"/>
        <w:spacing w:line="300" w:lineRule="auto"/>
        <w:ind w:firstLineChars="196" w:firstLine="470"/>
        <w:rPr>
          <w:rFonts w:ascii="宋体" w:hAnsi="宋体" w:cs="宋体"/>
        </w:rPr>
      </w:pPr>
      <w:r>
        <w:rPr>
          <w:rFonts w:ascii="宋体" w:hAnsi="宋体" w:cs="宋体" w:hint="eastAsia"/>
        </w:rPr>
        <w:t>（10）不符合本采购文件中的实质性要求条款。</w:t>
      </w:r>
    </w:p>
    <w:p w:rsidR="005835F8" w:rsidRDefault="0022233A">
      <w:pPr>
        <w:pStyle w:val="22"/>
        <w:spacing w:line="300" w:lineRule="auto"/>
        <w:ind w:firstLineChars="200" w:firstLine="562"/>
        <w:jc w:val="left"/>
        <w:rPr>
          <w:rFonts w:ascii="宋体" w:cs="宋体"/>
          <w:sz w:val="28"/>
          <w:szCs w:val="28"/>
        </w:rPr>
      </w:pPr>
      <w:r>
        <w:rPr>
          <w:rFonts w:ascii="宋体" w:cs="宋体" w:hint="eastAsia"/>
          <w:sz w:val="28"/>
          <w:szCs w:val="28"/>
        </w:rPr>
        <w:t>三、评标内容及标准</w:t>
      </w:r>
    </w:p>
    <w:p w:rsidR="005835F8" w:rsidRDefault="0022233A">
      <w:pPr>
        <w:spacing w:line="300" w:lineRule="auto"/>
        <w:ind w:firstLineChars="236" w:firstLine="569"/>
        <w:rPr>
          <w:rFonts w:ascii="宋体" w:hAnsi="宋体" w:cs="宋体"/>
          <w:b/>
          <w:szCs w:val="24"/>
        </w:rPr>
      </w:pPr>
      <w:r>
        <w:rPr>
          <w:rFonts w:ascii="宋体" w:hAnsi="宋体" w:cs="宋体" w:hint="eastAsia"/>
          <w:b/>
          <w:color w:val="000000"/>
          <w:szCs w:val="24"/>
        </w:rPr>
        <w:t>（一）价格</w:t>
      </w:r>
      <w:r>
        <w:rPr>
          <w:rFonts w:ascii="宋体" w:hAnsi="宋体" w:cs="宋体" w:hint="eastAsia"/>
          <w:b/>
          <w:szCs w:val="24"/>
        </w:rPr>
        <w:t>分（30分）</w:t>
      </w:r>
    </w:p>
    <w:p w:rsidR="005835F8" w:rsidRDefault="0022233A">
      <w:pPr>
        <w:spacing w:line="303" w:lineRule="auto"/>
        <w:ind w:firstLineChars="236" w:firstLine="566"/>
        <w:rPr>
          <w:rFonts w:ascii="宋体" w:hAnsi="宋体" w:cs="宋体"/>
          <w:szCs w:val="24"/>
        </w:rPr>
      </w:pPr>
      <w:r>
        <w:rPr>
          <w:rFonts w:ascii="宋体" w:hAnsi="宋体" w:cs="宋体" w:hint="eastAsia"/>
          <w:szCs w:val="24"/>
        </w:rPr>
        <w:t>1.价格分采用低价优先法计算，即满足采购文件要求且投标价格最低的投标报价为评标基准价，其他投标人的价格分按照下列公式计算：</w:t>
      </w:r>
    </w:p>
    <w:p w:rsidR="005835F8" w:rsidRDefault="0022233A">
      <w:pPr>
        <w:spacing w:line="303" w:lineRule="auto"/>
        <w:ind w:firstLineChars="236" w:firstLine="566"/>
        <w:rPr>
          <w:rFonts w:ascii="宋体" w:hAnsi="宋体" w:cs="宋体"/>
          <w:color w:val="FF0000"/>
          <w:szCs w:val="24"/>
        </w:rPr>
      </w:pPr>
      <w:r>
        <w:rPr>
          <w:rFonts w:ascii="宋体" w:hAnsi="宋体" w:cs="宋体" w:hint="eastAsia"/>
          <w:szCs w:val="24"/>
        </w:rPr>
        <w:t>价格分=（评标基准价/投标报价）×30%×100</w:t>
      </w:r>
    </w:p>
    <w:p w:rsidR="005835F8" w:rsidRDefault="0022233A">
      <w:pPr>
        <w:spacing w:line="303" w:lineRule="auto"/>
        <w:ind w:firstLineChars="236" w:firstLine="566"/>
        <w:rPr>
          <w:rFonts w:ascii="宋体" w:hAnsi="宋体" w:cs="宋体"/>
          <w:color w:val="000000"/>
          <w:szCs w:val="24"/>
        </w:rPr>
      </w:pPr>
      <w:r>
        <w:rPr>
          <w:rFonts w:ascii="宋体" w:hAnsi="宋体" w:cs="宋体" w:hint="eastAsia"/>
          <w:color w:val="000000"/>
          <w:szCs w:val="24"/>
        </w:rPr>
        <w:t>2.投标人的投标报价超过采购上限价的，其投标无效。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835F8" w:rsidRDefault="0022233A">
      <w:pPr>
        <w:spacing w:line="300" w:lineRule="auto"/>
        <w:ind w:firstLineChars="236" w:firstLine="569"/>
        <w:rPr>
          <w:rFonts w:ascii="宋体" w:hAnsi="宋体" w:cs="宋体"/>
          <w:b/>
          <w:szCs w:val="24"/>
        </w:rPr>
      </w:pPr>
      <w:r>
        <w:rPr>
          <w:rFonts w:ascii="宋体" w:hAnsi="宋体" w:cs="宋体" w:hint="eastAsia"/>
          <w:b/>
          <w:color w:val="000000"/>
          <w:szCs w:val="24"/>
        </w:rPr>
        <w:t>3.本项目采购上限价为</w:t>
      </w:r>
      <w:r>
        <w:rPr>
          <w:rFonts w:ascii="宋体" w:hAnsi="宋体" w:cs="宋体" w:hint="eastAsia"/>
          <w:b/>
          <w:szCs w:val="24"/>
        </w:rPr>
        <w:t>人民币</w:t>
      </w:r>
      <w:r>
        <w:rPr>
          <w:rFonts w:ascii="宋体" w:hAnsi="宋体" w:cs="宋体" w:hint="eastAsia"/>
          <w:b/>
          <w:color w:val="000000" w:themeColor="text1"/>
          <w:szCs w:val="24"/>
        </w:rPr>
        <w:t>叁佰捌拾万元整（¥</w:t>
      </w:r>
      <w:r>
        <w:rPr>
          <w:rFonts w:ascii="宋体" w:hAnsi="宋体" w:cs="宋体"/>
          <w:b/>
          <w:color w:val="000000" w:themeColor="text1"/>
          <w:szCs w:val="24"/>
        </w:rPr>
        <w:t>3800</w:t>
      </w:r>
      <w:r>
        <w:rPr>
          <w:rFonts w:ascii="宋体" w:hAnsi="宋体" w:cs="宋体" w:hint="eastAsia"/>
          <w:b/>
          <w:color w:val="000000" w:themeColor="text1"/>
          <w:szCs w:val="24"/>
        </w:rPr>
        <w:t>000</w:t>
      </w:r>
      <w:r>
        <w:rPr>
          <w:rFonts w:ascii="宋体" w:hAnsi="宋体" w:cs="宋体" w:hint="eastAsia"/>
          <w:b/>
          <w:szCs w:val="24"/>
        </w:rPr>
        <w:t>.00元）。</w:t>
      </w:r>
    </w:p>
    <w:p w:rsidR="005835F8" w:rsidRDefault="005835F8">
      <w:pPr>
        <w:spacing w:line="300" w:lineRule="auto"/>
        <w:ind w:firstLineChars="236" w:firstLine="569"/>
        <w:rPr>
          <w:rFonts w:ascii="宋体" w:hAnsi="宋体" w:cs="宋体"/>
          <w:b/>
          <w:color w:val="000000"/>
          <w:szCs w:val="24"/>
        </w:rPr>
      </w:pPr>
    </w:p>
    <w:p w:rsidR="005835F8" w:rsidRDefault="0022233A">
      <w:pPr>
        <w:spacing w:line="300" w:lineRule="auto"/>
        <w:ind w:firstLineChars="236" w:firstLine="569"/>
        <w:rPr>
          <w:rFonts w:ascii="宋体" w:hAnsi="宋体" w:cs="宋体"/>
          <w:b/>
          <w:szCs w:val="24"/>
        </w:rPr>
      </w:pPr>
      <w:r>
        <w:rPr>
          <w:rFonts w:ascii="宋体" w:hAnsi="宋体" w:cs="宋体" w:hint="eastAsia"/>
          <w:b/>
          <w:color w:val="000000"/>
          <w:szCs w:val="24"/>
        </w:rPr>
        <w:t>（二）技术商务资信</w:t>
      </w:r>
      <w:r>
        <w:rPr>
          <w:rFonts w:ascii="宋体" w:hAnsi="宋体" w:cs="宋体" w:hint="eastAsia"/>
          <w:b/>
          <w:szCs w:val="24"/>
        </w:rPr>
        <w:t>分（70分）</w:t>
      </w:r>
    </w:p>
    <w:tbl>
      <w:tblPr>
        <w:tblW w:w="956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698"/>
        <w:gridCol w:w="6870"/>
      </w:tblGrid>
      <w:tr w:rsidR="005835F8">
        <w:trPr>
          <w:trHeight w:val="454"/>
          <w:tblHeader/>
          <w:jc w:val="right"/>
        </w:trPr>
        <w:tc>
          <w:tcPr>
            <w:tcW w:w="9561" w:type="dxa"/>
            <w:gridSpan w:val="3"/>
            <w:tcBorders>
              <w:top w:val="single" w:sz="4" w:space="0" w:color="auto"/>
              <w:left w:val="single" w:sz="4" w:space="0" w:color="auto"/>
              <w:bottom w:val="single" w:sz="4" w:space="0" w:color="auto"/>
              <w:right w:val="single" w:sz="4" w:space="0" w:color="auto"/>
            </w:tcBorders>
            <w:vAlign w:val="center"/>
          </w:tcPr>
          <w:p w:rsidR="005835F8" w:rsidRDefault="0022233A">
            <w:pPr>
              <w:spacing w:line="300" w:lineRule="auto"/>
              <w:ind w:firstLineChars="0" w:firstLine="0"/>
              <w:jc w:val="center"/>
              <w:rPr>
                <w:rFonts w:ascii="宋体" w:hAnsi="宋体" w:cs="宋体"/>
                <w:b/>
                <w:color w:val="000000"/>
                <w:kern w:val="0"/>
                <w:szCs w:val="24"/>
              </w:rPr>
            </w:pPr>
            <w:r>
              <w:rPr>
                <w:rFonts w:ascii="宋体" w:hAnsi="宋体" w:cs="宋体" w:hint="eastAsia"/>
                <w:b/>
                <w:color w:val="000000"/>
                <w:kern w:val="0"/>
                <w:szCs w:val="24"/>
              </w:rPr>
              <w:t>评分标准及分值</w:t>
            </w:r>
          </w:p>
        </w:tc>
      </w:tr>
      <w:tr w:rsidR="005835F8">
        <w:trPr>
          <w:trHeight w:val="530"/>
          <w:jc w:val="right"/>
        </w:trPr>
        <w:tc>
          <w:tcPr>
            <w:tcW w:w="993" w:type="dxa"/>
            <w:vMerge w:val="restart"/>
            <w:tcBorders>
              <w:top w:val="single" w:sz="4" w:space="0" w:color="auto"/>
              <w:left w:val="single" w:sz="4" w:space="0" w:color="auto"/>
              <w:right w:val="single" w:sz="4" w:space="0" w:color="auto"/>
            </w:tcBorders>
            <w:vAlign w:val="center"/>
          </w:tcPr>
          <w:p w:rsidR="005835F8" w:rsidRDefault="0022233A">
            <w:pPr>
              <w:spacing w:line="300" w:lineRule="auto"/>
              <w:ind w:firstLineChars="0" w:firstLine="0"/>
              <w:rPr>
                <w:rFonts w:ascii="宋体" w:hAnsi="宋体" w:cs="宋体"/>
                <w:szCs w:val="24"/>
              </w:rPr>
            </w:pPr>
            <w:r>
              <w:rPr>
                <w:rFonts w:ascii="宋体" w:hAnsi="宋体" w:cs="宋体" w:hint="eastAsia"/>
                <w:szCs w:val="24"/>
              </w:rPr>
              <w:t>技术分</w:t>
            </w:r>
          </w:p>
          <w:p w:rsidR="005835F8" w:rsidRDefault="0022233A">
            <w:pPr>
              <w:spacing w:line="300" w:lineRule="auto"/>
              <w:ind w:firstLineChars="0" w:firstLine="0"/>
              <w:rPr>
                <w:rFonts w:ascii="宋体" w:hAnsi="宋体" w:cs="宋体"/>
                <w:szCs w:val="24"/>
              </w:rPr>
            </w:pPr>
            <w:r>
              <w:rPr>
                <w:rFonts w:ascii="宋体" w:hAnsi="宋体" w:cs="宋体" w:hint="eastAsia"/>
                <w:szCs w:val="24"/>
              </w:rPr>
              <w:t>（</w:t>
            </w:r>
            <w:r>
              <w:rPr>
                <w:rFonts w:ascii="宋体" w:hAnsi="宋体" w:cs="宋体"/>
                <w:szCs w:val="24"/>
              </w:rPr>
              <w:t>48</w:t>
            </w:r>
            <w:r>
              <w:rPr>
                <w:rFonts w:ascii="宋体" w:hAnsi="宋体" w:cs="宋体" w:hint="eastAsia"/>
                <w:szCs w:val="24"/>
              </w:rPr>
              <w:lastRenderedPageBreak/>
              <w:t>分）</w:t>
            </w:r>
          </w:p>
        </w:tc>
        <w:tc>
          <w:tcPr>
            <w:tcW w:w="1698" w:type="dxa"/>
            <w:tcBorders>
              <w:top w:val="single" w:sz="4" w:space="0" w:color="auto"/>
              <w:left w:val="single" w:sz="4" w:space="0" w:color="auto"/>
              <w:right w:val="single" w:sz="4" w:space="0" w:color="auto"/>
            </w:tcBorders>
            <w:vAlign w:val="center"/>
          </w:tcPr>
          <w:p w:rsidR="005835F8" w:rsidRDefault="0022233A">
            <w:pPr>
              <w:spacing w:line="300" w:lineRule="auto"/>
              <w:ind w:firstLineChars="0" w:firstLine="0"/>
              <w:rPr>
                <w:rFonts w:ascii="宋体" w:hAnsi="宋体" w:cs="宋体"/>
                <w:color w:val="000000" w:themeColor="text1"/>
                <w:szCs w:val="24"/>
              </w:rPr>
            </w:pPr>
            <w:r>
              <w:rPr>
                <w:rFonts w:ascii="宋体" w:hAnsi="宋体" w:cs="宋体" w:hint="eastAsia"/>
                <w:color w:val="000000" w:themeColor="text1"/>
                <w:szCs w:val="24"/>
              </w:rPr>
              <w:lastRenderedPageBreak/>
              <w:t>投标产品符合度（</w:t>
            </w:r>
            <w:r>
              <w:rPr>
                <w:rFonts w:ascii="宋体" w:hAnsi="宋体" w:cs="宋体"/>
                <w:color w:val="000000" w:themeColor="text1"/>
                <w:szCs w:val="24"/>
              </w:rPr>
              <w:t>15</w:t>
            </w:r>
            <w:r>
              <w:rPr>
                <w:rFonts w:ascii="宋体" w:hAnsi="宋体" w:cs="宋体" w:hint="eastAsia"/>
                <w:color w:val="000000" w:themeColor="text1"/>
                <w:szCs w:val="24"/>
              </w:rPr>
              <w:t>分）</w:t>
            </w:r>
          </w:p>
        </w:tc>
        <w:tc>
          <w:tcPr>
            <w:tcW w:w="6870" w:type="dxa"/>
            <w:tcBorders>
              <w:top w:val="single" w:sz="4" w:space="0" w:color="auto"/>
              <w:left w:val="single" w:sz="4" w:space="0" w:color="auto"/>
              <w:bottom w:val="single" w:sz="4" w:space="0" w:color="auto"/>
              <w:right w:val="single" w:sz="4" w:space="0" w:color="auto"/>
            </w:tcBorders>
            <w:vAlign w:val="center"/>
          </w:tcPr>
          <w:p w:rsidR="005835F8" w:rsidRDefault="0022233A">
            <w:pPr>
              <w:spacing w:line="360" w:lineRule="exact"/>
              <w:ind w:firstLineChars="0" w:firstLine="0"/>
              <w:rPr>
                <w:rFonts w:ascii="宋体" w:hAnsi="宋体" w:cs="宋体"/>
                <w:color w:val="000000" w:themeColor="text1"/>
                <w:szCs w:val="24"/>
              </w:rPr>
            </w:pPr>
            <w:r>
              <w:rPr>
                <w:rFonts w:ascii="宋体" w:hAnsi="宋体" w:cs="宋体" w:hint="eastAsia"/>
                <w:color w:val="000000" w:themeColor="text1"/>
                <w:szCs w:val="24"/>
              </w:rPr>
              <w:t>投标产品完全符合采购文件技术参数要求的得</w:t>
            </w:r>
            <w:r>
              <w:rPr>
                <w:rFonts w:ascii="宋体" w:hAnsi="宋体" w:cs="宋体"/>
                <w:color w:val="000000" w:themeColor="text1"/>
                <w:szCs w:val="24"/>
              </w:rPr>
              <w:t>15</w:t>
            </w:r>
            <w:r>
              <w:rPr>
                <w:rFonts w:ascii="宋体" w:hAnsi="宋体" w:cs="宋体" w:hint="eastAsia"/>
                <w:color w:val="000000" w:themeColor="text1"/>
                <w:szCs w:val="24"/>
              </w:rPr>
              <w:t>分，技术参数负偏离或缺漏项的每项扣</w:t>
            </w:r>
            <w:r>
              <w:rPr>
                <w:rFonts w:ascii="宋体" w:hAnsi="宋体" w:cs="宋体"/>
                <w:color w:val="000000" w:themeColor="text1"/>
                <w:szCs w:val="24"/>
              </w:rPr>
              <w:t>1</w:t>
            </w:r>
            <w:r>
              <w:rPr>
                <w:rFonts w:ascii="宋体" w:hAnsi="宋体" w:cs="宋体" w:hint="eastAsia"/>
                <w:color w:val="000000" w:themeColor="text1"/>
                <w:szCs w:val="24"/>
              </w:rPr>
              <w:t>分，扣完为止。采购需求中要求提供产品承重计算报告和基础施工图的，投标文件中未提供视作负偏</w:t>
            </w:r>
            <w:r>
              <w:rPr>
                <w:rFonts w:ascii="宋体" w:hAnsi="宋体" w:cs="宋体" w:hint="eastAsia"/>
                <w:color w:val="000000" w:themeColor="text1"/>
                <w:szCs w:val="24"/>
              </w:rPr>
              <w:lastRenderedPageBreak/>
              <w:t>离。</w:t>
            </w:r>
          </w:p>
        </w:tc>
      </w:tr>
      <w:tr w:rsidR="005835F8">
        <w:trPr>
          <w:trHeight w:val="1134"/>
          <w:jc w:val="right"/>
        </w:trPr>
        <w:tc>
          <w:tcPr>
            <w:tcW w:w="993" w:type="dxa"/>
            <w:vMerge/>
            <w:tcBorders>
              <w:left w:val="single" w:sz="4" w:space="0" w:color="auto"/>
              <w:right w:val="single" w:sz="4" w:space="0" w:color="auto"/>
            </w:tcBorders>
            <w:vAlign w:val="center"/>
          </w:tcPr>
          <w:p w:rsidR="005835F8" w:rsidRDefault="005835F8">
            <w:pPr>
              <w:spacing w:line="300" w:lineRule="auto"/>
              <w:ind w:firstLineChars="0" w:firstLine="0"/>
              <w:rPr>
                <w:rFonts w:ascii="宋体" w:hAnsi="宋体" w:cs="宋体"/>
                <w:szCs w:val="24"/>
              </w:rPr>
            </w:pPr>
          </w:p>
        </w:tc>
        <w:tc>
          <w:tcPr>
            <w:tcW w:w="1698" w:type="dxa"/>
            <w:tcBorders>
              <w:top w:val="single" w:sz="4" w:space="0" w:color="auto"/>
              <w:left w:val="single" w:sz="4" w:space="0" w:color="auto"/>
              <w:right w:val="single" w:sz="4" w:space="0" w:color="auto"/>
            </w:tcBorders>
            <w:vAlign w:val="center"/>
          </w:tcPr>
          <w:p w:rsidR="005835F8" w:rsidRDefault="0022233A">
            <w:pPr>
              <w:spacing w:line="300" w:lineRule="auto"/>
              <w:ind w:firstLineChars="0" w:firstLine="0"/>
              <w:rPr>
                <w:rFonts w:ascii="宋体" w:hAnsi="宋体" w:cs="宋体"/>
                <w:szCs w:val="24"/>
              </w:rPr>
            </w:pPr>
            <w:r>
              <w:rPr>
                <w:rFonts w:ascii="宋体" w:hAnsi="宋体" w:cs="宋体" w:hint="eastAsia"/>
                <w:szCs w:val="24"/>
              </w:rPr>
              <w:t>项目实施方案（</w:t>
            </w:r>
            <w:r>
              <w:rPr>
                <w:rFonts w:ascii="宋体" w:hAnsi="宋体" w:cs="宋体"/>
                <w:szCs w:val="24"/>
              </w:rPr>
              <w:t>10</w:t>
            </w:r>
            <w:r>
              <w:rPr>
                <w:rFonts w:ascii="宋体" w:hAnsi="宋体" w:cs="宋体" w:hint="eastAsia"/>
                <w:szCs w:val="24"/>
              </w:rPr>
              <w:t>分）</w:t>
            </w:r>
          </w:p>
        </w:tc>
        <w:tc>
          <w:tcPr>
            <w:tcW w:w="6870" w:type="dxa"/>
            <w:tcBorders>
              <w:top w:val="single" w:sz="4" w:space="0" w:color="auto"/>
              <w:left w:val="single" w:sz="4" w:space="0" w:color="auto"/>
              <w:bottom w:val="single" w:sz="4" w:space="0" w:color="auto"/>
              <w:right w:val="single" w:sz="4" w:space="0" w:color="auto"/>
            </w:tcBorders>
            <w:vAlign w:val="center"/>
          </w:tcPr>
          <w:p w:rsidR="005835F8" w:rsidRDefault="0022233A">
            <w:pPr>
              <w:spacing w:line="300" w:lineRule="auto"/>
              <w:ind w:firstLineChars="0" w:firstLine="0"/>
              <w:rPr>
                <w:rFonts w:ascii="宋体" w:hAnsi="宋体" w:cs="宋体"/>
                <w:szCs w:val="24"/>
              </w:rPr>
            </w:pPr>
            <w:r>
              <w:rPr>
                <w:rFonts w:ascii="宋体" w:hAnsi="宋体" w:cs="宋体" w:hint="eastAsia"/>
                <w:szCs w:val="24"/>
              </w:rPr>
              <w:t>根据提供的项目管理方案、实施人员方案、实施进度计划表、安装调试方案、验收方案等5项内容进行打分，每项内容1</w:t>
            </w:r>
            <w:r>
              <w:rPr>
                <w:rFonts w:ascii="宋体" w:hAnsi="宋体" w:cs="宋体"/>
                <w:szCs w:val="24"/>
              </w:rPr>
              <w:t>-2</w:t>
            </w:r>
            <w:r>
              <w:rPr>
                <w:rFonts w:ascii="宋体" w:hAnsi="宋体" w:cs="宋体" w:hint="eastAsia"/>
                <w:szCs w:val="24"/>
              </w:rPr>
              <w:t>分，无相关内容或内容不可行的该项内容不得分。</w:t>
            </w:r>
          </w:p>
        </w:tc>
      </w:tr>
      <w:tr w:rsidR="005835F8">
        <w:trPr>
          <w:trHeight w:val="850"/>
          <w:jc w:val="right"/>
        </w:trPr>
        <w:tc>
          <w:tcPr>
            <w:tcW w:w="993" w:type="dxa"/>
            <w:vMerge/>
            <w:tcBorders>
              <w:left w:val="single" w:sz="4" w:space="0" w:color="auto"/>
              <w:right w:val="single" w:sz="4" w:space="0" w:color="auto"/>
            </w:tcBorders>
            <w:vAlign w:val="center"/>
          </w:tcPr>
          <w:p w:rsidR="005835F8" w:rsidRDefault="005835F8">
            <w:pPr>
              <w:spacing w:line="300" w:lineRule="auto"/>
              <w:ind w:firstLineChars="0" w:firstLine="0"/>
              <w:rPr>
                <w:rFonts w:ascii="宋体" w:hAnsi="宋体" w:cs="宋体"/>
                <w:szCs w:val="24"/>
              </w:rPr>
            </w:pPr>
          </w:p>
        </w:tc>
        <w:tc>
          <w:tcPr>
            <w:tcW w:w="1698" w:type="dxa"/>
            <w:tcBorders>
              <w:top w:val="single" w:sz="4" w:space="0" w:color="auto"/>
              <w:left w:val="single" w:sz="4" w:space="0" w:color="auto"/>
              <w:right w:val="single" w:sz="4" w:space="0" w:color="auto"/>
            </w:tcBorders>
            <w:vAlign w:val="center"/>
          </w:tcPr>
          <w:p w:rsidR="005835F8" w:rsidRDefault="0022233A">
            <w:pPr>
              <w:spacing w:line="300" w:lineRule="auto"/>
              <w:ind w:firstLineChars="0" w:firstLine="0"/>
              <w:rPr>
                <w:rFonts w:ascii="宋体" w:hAnsi="宋体" w:cs="宋体"/>
                <w:szCs w:val="24"/>
              </w:rPr>
            </w:pPr>
            <w:r>
              <w:rPr>
                <w:rFonts w:ascii="宋体" w:hAnsi="宋体" w:cs="宋体" w:hint="eastAsia"/>
              </w:rPr>
              <w:t>质量、安全保证措施（</w:t>
            </w:r>
            <w:r>
              <w:rPr>
                <w:rFonts w:ascii="宋体" w:hAnsi="宋体" w:cs="宋体"/>
              </w:rPr>
              <w:t>8</w:t>
            </w:r>
            <w:r>
              <w:rPr>
                <w:rFonts w:ascii="宋体" w:hAnsi="宋体" w:cs="宋体" w:hint="eastAsia"/>
              </w:rPr>
              <w:t>分）</w:t>
            </w:r>
          </w:p>
        </w:tc>
        <w:tc>
          <w:tcPr>
            <w:tcW w:w="6870" w:type="dxa"/>
            <w:tcBorders>
              <w:top w:val="single" w:sz="4" w:space="0" w:color="auto"/>
              <w:left w:val="single" w:sz="4" w:space="0" w:color="auto"/>
              <w:bottom w:val="single" w:sz="4" w:space="0" w:color="auto"/>
              <w:right w:val="single" w:sz="4" w:space="0" w:color="auto"/>
            </w:tcBorders>
            <w:vAlign w:val="center"/>
          </w:tcPr>
          <w:p w:rsidR="005835F8" w:rsidRDefault="0022233A">
            <w:pPr>
              <w:spacing w:line="300" w:lineRule="auto"/>
              <w:ind w:firstLineChars="0" w:firstLine="0"/>
              <w:rPr>
                <w:rFonts w:ascii="宋体" w:hAnsi="宋体" w:cs="宋体"/>
                <w:szCs w:val="24"/>
              </w:rPr>
            </w:pPr>
            <w:r>
              <w:rPr>
                <w:rFonts w:ascii="宋体" w:hAnsi="宋体" w:cs="宋体" w:hint="eastAsia"/>
                <w:szCs w:val="24"/>
              </w:rPr>
              <w:t>根据投标人</w:t>
            </w:r>
            <w:r>
              <w:rPr>
                <w:rFonts w:ascii="宋体" w:hAnsi="宋体" w:cs="宋体" w:hint="eastAsia"/>
              </w:rPr>
              <w:t>提供的产品质量保证措施，安全、文明施工及环境保护措施等打分，相关措施是否完善合理、切实可行，</w:t>
            </w:r>
            <w:r>
              <w:rPr>
                <w:rFonts w:ascii="宋体" w:hAnsi="宋体" w:cs="宋体"/>
                <w:szCs w:val="24"/>
              </w:rPr>
              <w:t>4-8</w:t>
            </w:r>
            <w:r>
              <w:rPr>
                <w:rFonts w:ascii="宋体" w:hAnsi="宋体" w:cs="宋体" w:hint="eastAsia"/>
                <w:szCs w:val="24"/>
              </w:rPr>
              <w:t>分，未表述不得分</w:t>
            </w:r>
            <w:r>
              <w:rPr>
                <w:rFonts w:ascii="宋体" w:hAnsi="宋体" w:cs="宋体"/>
                <w:szCs w:val="24"/>
              </w:rPr>
              <w:t>。</w:t>
            </w:r>
          </w:p>
        </w:tc>
      </w:tr>
      <w:tr w:rsidR="005835F8">
        <w:trPr>
          <w:trHeight w:val="850"/>
          <w:jc w:val="right"/>
        </w:trPr>
        <w:tc>
          <w:tcPr>
            <w:tcW w:w="993" w:type="dxa"/>
            <w:vMerge/>
            <w:tcBorders>
              <w:left w:val="single" w:sz="4" w:space="0" w:color="auto"/>
              <w:right w:val="single" w:sz="4" w:space="0" w:color="auto"/>
            </w:tcBorders>
            <w:vAlign w:val="center"/>
          </w:tcPr>
          <w:p w:rsidR="005835F8" w:rsidRDefault="005835F8">
            <w:pPr>
              <w:spacing w:line="300" w:lineRule="auto"/>
              <w:ind w:firstLineChars="0" w:firstLine="0"/>
              <w:rPr>
                <w:rFonts w:ascii="宋体" w:hAnsi="宋体" w:cs="宋体"/>
                <w:szCs w:val="24"/>
              </w:rPr>
            </w:pPr>
          </w:p>
        </w:tc>
        <w:tc>
          <w:tcPr>
            <w:tcW w:w="1698" w:type="dxa"/>
            <w:tcBorders>
              <w:top w:val="single" w:sz="4" w:space="0" w:color="auto"/>
              <w:left w:val="single" w:sz="4" w:space="0" w:color="auto"/>
              <w:right w:val="single" w:sz="4" w:space="0" w:color="auto"/>
            </w:tcBorders>
            <w:vAlign w:val="center"/>
          </w:tcPr>
          <w:p w:rsidR="005835F8" w:rsidRDefault="0022233A">
            <w:pPr>
              <w:spacing w:line="300" w:lineRule="auto"/>
              <w:ind w:firstLineChars="0" w:firstLine="0"/>
              <w:rPr>
                <w:rFonts w:ascii="宋体" w:hAnsi="宋体" w:cs="宋体"/>
                <w:szCs w:val="24"/>
              </w:rPr>
            </w:pPr>
            <w:r>
              <w:rPr>
                <w:rFonts w:ascii="宋体" w:hAnsi="宋体" w:cs="宋体" w:hint="eastAsia"/>
                <w:szCs w:val="24"/>
              </w:rPr>
              <w:t>合理化建议</w:t>
            </w:r>
          </w:p>
          <w:p w:rsidR="005835F8" w:rsidRDefault="0022233A">
            <w:pPr>
              <w:spacing w:line="300" w:lineRule="auto"/>
              <w:ind w:firstLineChars="0" w:firstLine="0"/>
              <w:rPr>
                <w:rFonts w:ascii="宋体" w:hAnsi="宋体" w:cs="宋体"/>
                <w:szCs w:val="24"/>
              </w:rPr>
            </w:pPr>
            <w:r>
              <w:rPr>
                <w:rFonts w:ascii="宋体" w:hAnsi="宋体" w:cs="宋体" w:hint="eastAsia"/>
                <w:szCs w:val="24"/>
              </w:rPr>
              <w:t>（2分）</w:t>
            </w:r>
          </w:p>
        </w:tc>
        <w:tc>
          <w:tcPr>
            <w:tcW w:w="6870" w:type="dxa"/>
            <w:tcBorders>
              <w:top w:val="single" w:sz="4" w:space="0" w:color="auto"/>
              <w:left w:val="single" w:sz="4" w:space="0" w:color="auto"/>
              <w:bottom w:val="single" w:sz="4" w:space="0" w:color="auto"/>
              <w:right w:val="single" w:sz="4" w:space="0" w:color="auto"/>
            </w:tcBorders>
            <w:vAlign w:val="center"/>
          </w:tcPr>
          <w:p w:rsidR="005835F8" w:rsidRDefault="0022233A">
            <w:pPr>
              <w:spacing w:line="300" w:lineRule="auto"/>
              <w:ind w:firstLineChars="0" w:firstLine="0"/>
              <w:rPr>
                <w:rFonts w:ascii="宋体" w:hAnsi="宋体" w:cs="宋体"/>
                <w:szCs w:val="24"/>
              </w:rPr>
            </w:pPr>
            <w:r>
              <w:rPr>
                <w:rFonts w:ascii="宋体" w:hAnsi="宋体" w:hint="eastAsia"/>
                <w:szCs w:val="24"/>
              </w:rPr>
              <w:t>对本项目的合理化建议，经评标委员会一致认定对项目实施有帮助且具有可操作性的，每有1项得1分，本项满分</w:t>
            </w:r>
            <w:r>
              <w:rPr>
                <w:rFonts w:ascii="宋体" w:hAnsi="宋体"/>
                <w:szCs w:val="24"/>
              </w:rPr>
              <w:t>2</w:t>
            </w:r>
            <w:r>
              <w:rPr>
                <w:rFonts w:ascii="宋体" w:hAnsi="宋体" w:hint="eastAsia"/>
                <w:szCs w:val="24"/>
              </w:rPr>
              <w:t>分。</w:t>
            </w:r>
          </w:p>
        </w:tc>
      </w:tr>
      <w:tr w:rsidR="005835F8">
        <w:trPr>
          <w:trHeight w:val="850"/>
          <w:jc w:val="right"/>
        </w:trPr>
        <w:tc>
          <w:tcPr>
            <w:tcW w:w="993" w:type="dxa"/>
            <w:vMerge/>
            <w:tcBorders>
              <w:left w:val="single" w:sz="4" w:space="0" w:color="auto"/>
              <w:right w:val="single" w:sz="4" w:space="0" w:color="auto"/>
            </w:tcBorders>
            <w:vAlign w:val="center"/>
          </w:tcPr>
          <w:p w:rsidR="005835F8" w:rsidRDefault="005835F8">
            <w:pPr>
              <w:spacing w:line="300" w:lineRule="auto"/>
              <w:ind w:firstLineChars="0" w:firstLine="0"/>
              <w:rPr>
                <w:rFonts w:ascii="宋体" w:hAnsi="宋体" w:cs="宋体"/>
                <w:szCs w:val="24"/>
              </w:rPr>
            </w:pPr>
          </w:p>
        </w:tc>
        <w:tc>
          <w:tcPr>
            <w:tcW w:w="1698" w:type="dxa"/>
            <w:tcBorders>
              <w:top w:val="single" w:sz="4" w:space="0" w:color="auto"/>
              <w:left w:val="single" w:sz="4" w:space="0" w:color="auto"/>
              <w:right w:val="single" w:sz="4" w:space="0" w:color="auto"/>
            </w:tcBorders>
            <w:vAlign w:val="center"/>
          </w:tcPr>
          <w:p w:rsidR="005835F8" w:rsidRDefault="0022233A">
            <w:pPr>
              <w:spacing w:line="300" w:lineRule="auto"/>
              <w:ind w:firstLineChars="0" w:firstLine="0"/>
              <w:rPr>
                <w:rFonts w:ascii="宋体" w:hAnsi="宋体"/>
                <w:bCs/>
                <w:spacing w:val="-4"/>
              </w:rPr>
            </w:pPr>
            <w:r>
              <w:rPr>
                <w:rFonts w:ascii="宋体" w:hAnsi="宋体" w:hint="eastAsia"/>
                <w:bCs/>
                <w:spacing w:val="-4"/>
              </w:rPr>
              <w:t>产品效果图</w:t>
            </w:r>
          </w:p>
          <w:p w:rsidR="005835F8" w:rsidRDefault="0022233A">
            <w:pPr>
              <w:spacing w:line="300" w:lineRule="auto"/>
              <w:ind w:firstLineChars="0" w:firstLine="0"/>
              <w:rPr>
                <w:rFonts w:ascii="宋体" w:hAnsi="宋体" w:cs="宋体"/>
              </w:rPr>
            </w:pPr>
            <w:r>
              <w:rPr>
                <w:rFonts w:ascii="宋体" w:hAnsi="宋体" w:hint="eastAsia"/>
                <w:bCs/>
                <w:spacing w:val="-4"/>
              </w:rPr>
              <w:t>（</w:t>
            </w:r>
            <w:r>
              <w:rPr>
                <w:rFonts w:ascii="宋体" w:hAnsi="宋体"/>
                <w:bCs/>
                <w:spacing w:val="-4"/>
              </w:rPr>
              <w:t>10</w:t>
            </w:r>
            <w:r>
              <w:rPr>
                <w:rFonts w:ascii="宋体" w:hAnsi="宋体" w:hint="eastAsia"/>
                <w:bCs/>
                <w:spacing w:val="-4"/>
              </w:rPr>
              <w:t>分）</w:t>
            </w:r>
          </w:p>
        </w:tc>
        <w:tc>
          <w:tcPr>
            <w:tcW w:w="6870" w:type="dxa"/>
            <w:tcBorders>
              <w:top w:val="single" w:sz="4" w:space="0" w:color="auto"/>
              <w:left w:val="single" w:sz="4" w:space="0" w:color="auto"/>
              <w:bottom w:val="single" w:sz="4" w:space="0" w:color="auto"/>
              <w:right w:val="single" w:sz="4" w:space="0" w:color="auto"/>
            </w:tcBorders>
            <w:vAlign w:val="center"/>
          </w:tcPr>
          <w:p w:rsidR="005835F8" w:rsidRDefault="0022233A" w:rsidP="00F04501">
            <w:pPr>
              <w:spacing w:line="300" w:lineRule="auto"/>
              <w:ind w:firstLineChars="0" w:firstLine="0"/>
              <w:rPr>
                <w:rFonts w:ascii="宋体" w:hAnsi="宋体" w:cs="宋体"/>
              </w:rPr>
            </w:pPr>
            <w:r>
              <w:rPr>
                <w:rFonts w:ascii="宋体" w:hAnsi="宋体" w:cs="宋体" w:hint="eastAsia"/>
                <w:szCs w:val="24"/>
              </w:rPr>
              <w:t>投标人应至项目现场进行实地勘察，并根据勘察情况进行针对性的效果图设计，每套游乐设施均至少提供前、后、左、右、俯视五位效果图。由评委根据效果图对技术参数的符合度，颜色、形状等美观程度打分，</w:t>
            </w:r>
            <w:r>
              <w:rPr>
                <w:rFonts w:ascii="宋体" w:hAnsi="宋体" w:cs="宋体"/>
                <w:szCs w:val="24"/>
              </w:rPr>
              <w:t>5-10</w:t>
            </w:r>
            <w:r>
              <w:rPr>
                <w:rFonts w:ascii="宋体" w:hAnsi="宋体" w:cs="宋体" w:hint="eastAsia"/>
                <w:szCs w:val="24"/>
              </w:rPr>
              <w:t>分，没有提供效果图的本项不得分。</w:t>
            </w:r>
          </w:p>
        </w:tc>
      </w:tr>
      <w:tr w:rsidR="005835F8">
        <w:trPr>
          <w:trHeight w:val="850"/>
          <w:jc w:val="right"/>
        </w:trPr>
        <w:tc>
          <w:tcPr>
            <w:tcW w:w="993" w:type="dxa"/>
            <w:vMerge/>
            <w:tcBorders>
              <w:left w:val="single" w:sz="4" w:space="0" w:color="auto"/>
              <w:right w:val="single" w:sz="4" w:space="0" w:color="auto"/>
            </w:tcBorders>
            <w:vAlign w:val="center"/>
          </w:tcPr>
          <w:p w:rsidR="005835F8" w:rsidRDefault="005835F8">
            <w:pPr>
              <w:spacing w:line="300" w:lineRule="auto"/>
              <w:ind w:firstLineChars="0" w:firstLine="0"/>
              <w:rPr>
                <w:rFonts w:ascii="宋体" w:hAnsi="宋体" w:cs="宋体"/>
                <w:szCs w:val="24"/>
              </w:rPr>
            </w:pPr>
          </w:p>
        </w:tc>
        <w:tc>
          <w:tcPr>
            <w:tcW w:w="1698" w:type="dxa"/>
            <w:tcBorders>
              <w:top w:val="single" w:sz="4" w:space="0" w:color="auto"/>
              <w:left w:val="single" w:sz="4" w:space="0" w:color="auto"/>
              <w:right w:val="single" w:sz="4" w:space="0" w:color="auto"/>
            </w:tcBorders>
            <w:vAlign w:val="center"/>
          </w:tcPr>
          <w:p w:rsidR="005835F8" w:rsidRDefault="0022233A">
            <w:pPr>
              <w:spacing w:line="300" w:lineRule="auto"/>
              <w:ind w:firstLineChars="0" w:firstLine="0"/>
              <w:rPr>
                <w:rFonts w:ascii="宋体" w:cs="宋体"/>
                <w:color w:val="000000" w:themeColor="text1"/>
                <w:kern w:val="0"/>
                <w:szCs w:val="24"/>
              </w:rPr>
            </w:pPr>
            <w:r>
              <w:rPr>
                <w:rFonts w:ascii="宋体" w:hAnsi="宋体" w:cs="宋体" w:hint="eastAsia"/>
                <w:color w:val="000000" w:themeColor="text1"/>
                <w:szCs w:val="24"/>
              </w:rPr>
              <w:t>所投产品保险（</w:t>
            </w:r>
            <w:r>
              <w:rPr>
                <w:rFonts w:ascii="宋体" w:hAnsi="宋体" w:cs="宋体"/>
                <w:color w:val="000000" w:themeColor="text1"/>
                <w:szCs w:val="24"/>
              </w:rPr>
              <w:t>3</w:t>
            </w:r>
            <w:r>
              <w:rPr>
                <w:rFonts w:ascii="宋体" w:hAnsi="宋体" w:cs="宋体" w:hint="eastAsia"/>
                <w:color w:val="000000" w:themeColor="text1"/>
                <w:szCs w:val="24"/>
              </w:rPr>
              <w:t>分）</w:t>
            </w:r>
          </w:p>
        </w:tc>
        <w:tc>
          <w:tcPr>
            <w:tcW w:w="6870" w:type="dxa"/>
            <w:tcBorders>
              <w:top w:val="single" w:sz="4" w:space="0" w:color="auto"/>
              <w:left w:val="single" w:sz="4" w:space="0" w:color="auto"/>
              <w:bottom w:val="single" w:sz="4" w:space="0" w:color="auto"/>
              <w:right w:val="single" w:sz="4" w:space="0" w:color="auto"/>
            </w:tcBorders>
            <w:vAlign w:val="center"/>
          </w:tcPr>
          <w:p w:rsidR="005835F8" w:rsidRDefault="0022233A">
            <w:pPr>
              <w:spacing w:line="300" w:lineRule="auto"/>
              <w:ind w:firstLineChars="0" w:firstLine="0"/>
              <w:rPr>
                <w:rFonts w:ascii="宋体" w:cs="宋体"/>
                <w:color w:val="000000" w:themeColor="text1"/>
                <w:kern w:val="0"/>
                <w:szCs w:val="24"/>
              </w:rPr>
            </w:pPr>
            <w:r>
              <w:rPr>
                <w:rFonts w:ascii="宋体" w:hAnsi="宋体" w:cs="宋体" w:hint="eastAsia"/>
                <w:color w:val="000000" w:themeColor="text1"/>
                <w:szCs w:val="24"/>
              </w:rPr>
              <w:t>投标人已为本项目所投产品同时投保产品责任险、产品质量保险、公众责任险，或承诺中标后为本项目所投产品同时投保产品责任险、产品质量保险、公众责任险的，得 3 分。（须提供有效期内保险单（保单上必须有保单号）扫描件或承诺函并加盖投标人</w:t>
            </w:r>
            <w:r>
              <w:rPr>
                <w:rFonts w:ascii="宋体" w:hAnsi="宋体" w:cs="宋体"/>
                <w:color w:val="000000" w:themeColor="text1"/>
                <w:szCs w:val="24"/>
              </w:rPr>
              <w:t>CA</w:t>
            </w:r>
            <w:r>
              <w:rPr>
                <w:rFonts w:ascii="宋体" w:hAnsi="宋体" w:cs="宋体" w:hint="eastAsia"/>
                <w:color w:val="000000" w:themeColor="text1"/>
                <w:szCs w:val="24"/>
              </w:rPr>
              <w:t>公章，否则不得分。）</w:t>
            </w:r>
          </w:p>
        </w:tc>
      </w:tr>
      <w:tr w:rsidR="005835F8">
        <w:trPr>
          <w:trHeight w:val="474"/>
          <w:jc w:val="right"/>
        </w:trPr>
        <w:tc>
          <w:tcPr>
            <w:tcW w:w="993" w:type="dxa"/>
            <w:vMerge w:val="restart"/>
            <w:tcBorders>
              <w:left w:val="single" w:sz="4" w:space="0" w:color="auto"/>
              <w:right w:val="single" w:sz="4" w:space="0" w:color="auto"/>
            </w:tcBorders>
            <w:vAlign w:val="center"/>
          </w:tcPr>
          <w:p w:rsidR="005835F8" w:rsidRDefault="0022233A">
            <w:pPr>
              <w:spacing w:line="300" w:lineRule="auto"/>
              <w:ind w:firstLineChars="0" w:firstLine="0"/>
              <w:rPr>
                <w:rFonts w:ascii="宋体" w:hAnsi="宋体" w:cs="宋体"/>
                <w:szCs w:val="24"/>
              </w:rPr>
            </w:pPr>
            <w:r>
              <w:rPr>
                <w:rFonts w:ascii="宋体" w:hAnsi="宋体" w:cs="宋体" w:hint="eastAsia"/>
                <w:szCs w:val="24"/>
              </w:rPr>
              <w:t>商务资信分</w:t>
            </w:r>
          </w:p>
          <w:p w:rsidR="005835F8" w:rsidRDefault="0022233A">
            <w:pPr>
              <w:spacing w:line="300" w:lineRule="auto"/>
              <w:ind w:firstLineChars="0" w:firstLine="0"/>
              <w:rPr>
                <w:rFonts w:ascii="宋体" w:hAnsi="宋体" w:cs="宋体"/>
                <w:szCs w:val="24"/>
              </w:rPr>
            </w:pPr>
            <w:r>
              <w:rPr>
                <w:rFonts w:ascii="宋体" w:hAnsi="宋体" w:cs="宋体" w:hint="eastAsia"/>
                <w:szCs w:val="24"/>
              </w:rPr>
              <w:t>（</w:t>
            </w:r>
            <w:r>
              <w:rPr>
                <w:rFonts w:ascii="宋体" w:hAnsi="宋体" w:cs="宋体"/>
                <w:szCs w:val="24"/>
              </w:rPr>
              <w:t>22</w:t>
            </w:r>
            <w:r>
              <w:rPr>
                <w:rFonts w:ascii="宋体" w:hAnsi="宋体" w:cs="宋体" w:hint="eastAsia"/>
                <w:szCs w:val="24"/>
              </w:rPr>
              <w:t>分）</w:t>
            </w:r>
          </w:p>
        </w:tc>
        <w:tc>
          <w:tcPr>
            <w:tcW w:w="1698" w:type="dxa"/>
            <w:tcBorders>
              <w:top w:val="single" w:sz="4" w:space="0" w:color="auto"/>
              <w:left w:val="single" w:sz="4" w:space="0" w:color="auto"/>
              <w:bottom w:val="single" w:sz="4" w:space="0" w:color="auto"/>
              <w:right w:val="single" w:sz="4" w:space="0" w:color="auto"/>
            </w:tcBorders>
            <w:vAlign w:val="center"/>
          </w:tcPr>
          <w:p w:rsidR="005835F8" w:rsidRDefault="0022233A">
            <w:pPr>
              <w:spacing w:line="300" w:lineRule="auto"/>
              <w:ind w:firstLineChars="0" w:firstLine="0"/>
              <w:rPr>
                <w:rFonts w:ascii="宋体" w:hAnsi="宋体" w:cs="宋体"/>
                <w:szCs w:val="24"/>
              </w:rPr>
            </w:pPr>
            <w:r>
              <w:rPr>
                <w:rFonts w:ascii="宋体" w:hAnsi="宋体" w:cs="宋体" w:hint="eastAsia"/>
                <w:szCs w:val="24"/>
              </w:rPr>
              <w:t>诚信分</w:t>
            </w:r>
          </w:p>
          <w:p w:rsidR="005835F8" w:rsidRDefault="0022233A">
            <w:pPr>
              <w:spacing w:line="300" w:lineRule="auto"/>
              <w:ind w:firstLineChars="0" w:firstLine="0"/>
              <w:rPr>
                <w:rFonts w:ascii="宋体" w:hAnsi="宋体" w:cs="宋体"/>
                <w:szCs w:val="24"/>
              </w:rPr>
            </w:pPr>
            <w:r>
              <w:rPr>
                <w:rFonts w:ascii="宋体" w:hAnsi="宋体" w:cs="宋体" w:hint="eastAsia"/>
                <w:szCs w:val="24"/>
              </w:rPr>
              <w:t>（</w:t>
            </w:r>
            <w:r>
              <w:rPr>
                <w:rFonts w:ascii="宋体" w:hAnsi="宋体" w:cs="宋体"/>
                <w:szCs w:val="24"/>
              </w:rPr>
              <w:t>2</w:t>
            </w:r>
            <w:r>
              <w:rPr>
                <w:rFonts w:ascii="宋体" w:hAnsi="宋体" w:cs="宋体" w:hint="eastAsia"/>
                <w:szCs w:val="24"/>
              </w:rPr>
              <w:t>分）</w:t>
            </w:r>
          </w:p>
        </w:tc>
        <w:tc>
          <w:tcPr>
            <w:tcW w:w="6870" w:type="dxa"/>
            <w:tcBorders>
              <w:top w:val="single" w:sz="4" w:space="0" w:color="auto"/>
              <w:left w:val="single" w:sz="4" w:space="0" w:color="auto"/>
              <w:bottom w:val="single" w:sz="4" w:space="0" w:color="auto"/>
              <w:right w:val="single" w:sz="4" w:space="0" w:color="auto"/>
            </w:tcBorders>
            <w:vAlign w:val="center"/>
          </w:tcPr>
          <w:p w:rsidR="005835F8" w:rsidRDefault="0022233A">
            <w:pPr>
              <w:spacing w:line="300" w:lineRule="auto"/>
              <w:ind w:firstLineChars="0" w:firstLine="0"/>
              <w:rPr>
                <w:rFonts w:ascii="宋体" w:hAnsi="宋体" w:cs="宋体"/>
                <w:szCs w:val="24"/>
              </w:rPr>
            </w:pPr>
            <w:r>
              <w:rPr>
                <w:rFonts w:ascii="宋体" w:hAnsi="宋体" w:cs="宋体" w:hint="eastAsia"/>
                <w:szCs w:val="24"/>
              </w:rPr>
              <w:t>凡在投标截止时间前三年受到行政处罚、行政处理（含通报）或记入不良行为的，此项得分为0，若无处罚、行政处理（含通报）或记入不良行为的得</w:t>
            </w:r>
            <w:r>
              <w:rPr>
                <w:rFonts w:ascii="宋体" w:hAnsi="宋体" w:cs="宋体"/>
                <w:szCs w:val="24"/>
              </w:rPr>
              <w:t>2</w:t>
            </w:r>
            <w:r>
              <w:rPr>
                <w:rFonts w:ascii="宋体" w:hAnsi="宋体" w:cs="宋体" w:hint="eastAsia"/>
                <w:szCs w:val="24"/>
              </w:rPr>
              <w:t>分（详见诚信承诺书，未提供不得分）。</w:t>
            </w:r>
          </w:p>
        </w:tc>
      </w:tr>
      <w:tr w:rsidR="005835F8">
        <w:trPr>
          <w:trHeight w:val="454"/>
          <w:jc w:val="right"/>
        </w:trPr>
        <w:tc>
          <w:tcPr>
            <w:tcW w:w="993" w:type="dxa"/>
            <w:vMerge/>
            <w:tcBorders>
              <w:left w:val="single" w:sz="4" w:space="0" w:color="auto"/>
              <w:right w:val="single" w:sz="4" w:space="0" w:color="auto"/>
            </w:tcBorders>
            <w:vAlign w:val="center"/>
          </w:tcPr>
          <w:p w:rsidR="005835F8" w:rsidRDefault="005835F8">
            <w:pPr>
              <w:spacing w:line="300" w:lineRule="auto"/>
              <w:ind w:firstLineChars="0" w:firstLine="0"/>
              <w:rPr>
                <w:rFonts w:ascii="宋体" w:hAnsi="宋体" w:cs="宋体"/>
                <w:szCs w:val="24"/>
              </w:rPr>
            </w:pPr>
          </w:p>
        </w:tc>
        <w:tc>
          <w:tcPr>
            <w:tcW w:w="1698" w:type="dxa"/>
            <w:tcBorders>
              <w:top w:val="single" w:sz="4" w:space="0" w:color="auto"/>
              <w:left w:val="single" w:sz="4" w:space="0" w:color="auto"/>
              <w:bottom w:val="single" w:sz="4" w:space="0" w:color="auto"/>
              <w:right w:val="single" w:sz="4" w:space="0" w:color="auto"/>
            </w:tcBorders>
            <w:vAlign w:val="center"/>
          </w:tcPr>
          <w:p w:rsidR="005835F8" w:rsidRDefault="0022233A">
            <w:pPr>
              <w:spacing w:line="300" w:lineRule="auto"/>
              <w:ind w:firstLineChars="0" w:firstLine="0"/>
              <w:contextualSpacing/>
              <w:jc w:val="left"/>
              <w:rPr>
                <w:rFonts w:ascii="宋体" w:hAnsi="宋体" w:cs="宋体"/>
                <w:bCs/>
                <w:szCs w:val="24"/>
              </w:rPr>
            </w:pPr>
            <w:r>
              <w:rPr>
                <w:rFonts w:ascii="宋体" w:hAnsi="宋体" w:cs="宋体" w:hint="eastAsia"/>
                <w:bCs/>
                <w:szCs w:val="24"/>
              </w:rPr>
              <w:t>相关证书</w:t>
            </w:r>
          </w:p>
          <w:p w:rsidR="005835F8" w:rsidRDefault="0022233A">
            <w:pPr>
              <w:spacing w:line="300" w:lineRule="auto"/>
              <w:ind w:firstLineChars="0" w:firstLine="0"/>
              <w:contextualSpacing/>
              <w:jc w:val="left"/>
              <w:rPr>
                <w:rFonts w:ascii="宋体" w:hAnsi="宋体" w:cs="宋体"/>
                <w:bCs/>
                <w:szCs w:val="24"/>
              </w:rPr>
            </w:pPr>
            <w:r>
              <w:rPr>
                <w:rFonts w:ascii="宋体" w:hAnsi="宋体" w:cs="宋体" w:hint="eastAsia"/>
                <w:bCs/>
                <w:szCs w:val="24"/>
              </w:rPr>
              <w:t>（</w:t>
            </w:r>
            <w:r>
              <w:rPr>
                <w:rFonts w:ascii="宋体" w:hAnsi="宋体" w:cs="宋体"/>
                <w:szCs w:val="24"/>
              </w:rPr>
              <w:t>7</w:t>
            </w:r>
            <w:r>
              <w:rPr>
                <w:rFonts w:ascii="宋体" w:hAnsi="宋体" w:cs="宋体" w:hint="eastAsia"/>
                <w:bCs/>
                <w:szCs w:val="24"/>
              </w:rPr>
              <w:t>分）</w:t>
            </w:r>
          </w:p>
        </w:tc>
        <w:tc>
          <w:tcPr>
            <w:tcW w:w="6870" w:type="dxa"/>
            <w:tcBorders>
              <w:top w:val="single" w:sz="4" w:space="0" w:color="auto"/>
              <w:left w:val="single" w:sz="4" w:space="0" w:color="auto"/>
              <w:bottom w:val="single" w:sz="4" w:space="0" w:color="auto"/>
              <w:right w:val="single" w:sz="4" w:space="0" w:color="auto"/>
            </w:tcBorders>
            <w:vAlign w:val="center"/>
          </w:tcPr>
          <w:p w:rsidR="005835F8" w:rsidRDefault="0022233A">
            <w:pPr>
              <w:spacing w:line="300" w:lineRule="auto"/>
              <w:ind w:firstLineChars="0" w:firstLine="0"/>
              <w:contextualSpacing/>
              <w:jc w:val="left"/>
              <w:rPr>
                <w:rFonts w:ascii="宋体" w:hAnsi="宋体" w:cs="宋体"/>
                <w:bCs/>
                <w:szCs w:val="24"/>
              </w:rPr>
            </w:pPr>
            <w:r>
              <w:rPr>
                <w:rFonts w:ascii="宋体" w:hAnsi="宋体" w:cs="宋体" w:hint="eastAsia"/>
                <w:bCs/>
                <w:szCs w:val="24"/>
              </w:rPr>
              <w:t>1</w:t>
            </w:r>
            <w:r>
              <w:rPr>
                <w:rFonts w:ascii="宋体" w:hAnsi="宋体" w:cs="宋体"/>
                <w:bCs/>
                <w:szCs w:val="24"/>
              </w:rPr>
              <w:t>.</w:t>
            </w:r>
            <w:r>
              <w:rPr>
                <w:rFonts w:ascii="宋体" w:hAnsi="宋体" w:cs="宋体" w:hint="eastAsia"/>
                <w:bCs/>
                <w:szCs w:val="24"/>
              </w:rPr>
              <w:t>投标人或生产厂家具有有效期内的质量管理体系认证证书、环境管理体系认证证书、职业健康安全管理体系认证证书，每有一种证书得1分，本项满分3分。</w:t>
            </w:r>
          </w:p>
          <w:p w:rsidR="005835F8" w:rsidRDefault="0022233A">
            <w:pPr>
              <w:spacing w:line="300" w:lineRule="auto"/>
              <w:ind w:firstLineChars="0" w:firstLine="0"/>
              <w:contextualSpacing/>
              <w:jc w:val="left"/>
              <w:rPr>
                <w:rFonts w:ascii="宋体" w:hAnsi="宋体" w:cs="宋体"/>
                <w:bCs/>
                <w:color w:val="000000" w:themeColor="text1"/>
                <w:szCs w:val="24"/>
              </w:rPr>
            </w:pPr>
            <w:r>
              <w:rPr>
                <w:rFonts w:ascii="宋体" w:hAnsi="宋体" w:cs="宋体" w:hint="eastAsia"/>
                <w:bCs/>
                <w:color w:val="000000" w:themeColor="text1"/>
                <w:szCs w:val="24"/>
              </w:rPr>
              <w:t>2</w:t>
            </w:r>
            <w:r>
              <w:rPr>
                <w:rFonts w:ascii="宋体" w:hAnsi="宋体" w:cs="宋体"/>
                <w:bCs/>
                <w:color w:val="000000" w:themeColor="text1"/>
                <w:szCs w:val="24"/>
              </w:rPr>
              <w:t>.</w:t>
            </w:r>
            <w:r>
              <w:rPr>
                <w:rFonts w:ascii="宋体" w:hAnsi="宋体" w:cs="宋体" w:hint="eastAsia"/>
                <w:bCs/>
                <w:color w:val="000000" w:themeColor="text1"/>
                <w:szCs w:val="24"/>
              </w:rPr>
              <w:t>投标人或生产厂家具有有效期内的中国环境标志产品认证证书、中国节能产品认证证书、中国环保产品认证证书的，每有一种证书得1分，本项满分3分。</w:t>
            </w:r>
          </w:p>
          <w:p w:rsidR="005835F8" w:rsidRDefault="0022233A">
            <w:pPr>
              <w:spacing w:line="300" w:lineRule="auto"/>
              <w:ind w:firstLineChars="0" w:firstLine="0"/>
              <w:contextualSpacing/>
              <w:jc w:val="left"/>
              <w:rPr>
                <w:rFonts w:ascii="宋体" w:hAnsi="宋体" w:cs="宋体"/>
                <w:bCs/>
                <w:color w:val="000000" w:themeColor="text1"/>
                <w:szCs w:val="24"/>
              </w:rPr>
            </w:pPr>
            <w:r>
              <w:rPr>
                <w:rFonts w:ascii="宋体" w:hAnsi="宋体" w:cs="宋体" w:hint="eastAsia"/>
                <w:bCs/>
                <w:color w:val="000000" w:themeColor="text1"/>
                <w:szCs w:val="24"/>
              </w:rPr>
              <w:t>3</w:t>
            </w:r>
            <w:r>
              <w:rPr>
                <w:rFonts w:ascii="宋体" w:hAnsi="宋体" w:cs="宋体"/>
                <w:bCs/>
                <w:color w:val="000000" w:themeColor="text1"/>
                <w:szCs w:val="24"/>
              </w:rPr>
              <w:t>.</w:t>
            </w:r>
            <w:r>
              <w:rPr>
                <w:rFonts w:ascii="宋体" w:hAnsi="宋体" w:cs="宋体" w:hint="eastAsia"/>
                <w:bCs/>
                <w:color w:val="000000" w:themeColor="text1"/>
                <w:szCs w:val="24"/>
              </w:rPr>
              <w:t>投标人或生产厂家具有有效期内的安全生产监督部门颁发的安全生产标准化认证证书的得1分。</w:t>
            </w:r>
          </w:p>
          <w:p w:rsidR="005835F8" w:rsidRDefault="0022233A">
            <w:pPr>
              <w:spacing w:line="300" w:lineRule="auto"/>
              <w:ind w:firstLineChars="0" w:firstLine="0"/>
              <w:contextualSpacing/>
              <w:jc w:val="left"/>
              <w:rPr>
                <w:rFonts w:ascii="宋体" w:hAnsi="宋体" w:cs="宋体"/>
                <w:bCs/>
                <w:szCs w:val="24"/>
              </w:rPr>
            </w:pPr>
            <w:r>
              <w:rPr>
                <w:rFonts w:ascii="宋体" w:hAnsi="宋体" w:cs="宋体" w:hint="eastAsia"/>
                <w:bCs/>
                <w:szCs w:val="24"/>
              </w:rPr>
              <w:t>（</w:t>
            </w:r>
            <w:r>
              <w:rPr>
                <w:rFonts w:ascii="宋体" w:hAnsi="宋体" w:cs="宋体" w:hint="eastAsia"/>
                <w:szCs w:val="24"/>
              </w:rPr>
              <w:t>须在</w:t>
            </w:r>
            <w:r>
              <w:rPr>
                <w:rFonts w:ascii="宋体" w:hAnsi="宋体" w:cs="宋体" w:hint="eastAsia"/>
                <w:bCs/>
                <w:szCs w:val="24"/>
              </w:rPr>
              <w:t>资信商务及技术文件中提供证书扫描件并加盖投标人C</w:t>
            </w:r>
            <w:r>
              <w:rPr>
                <w:rFonts w:ascii="宋体" w:hAnsi="宋体" w:cs="宋体"/>
                <w:bCs/>
                <w:szCs w:val="24"/>
              </w:rPr>
              <w:t>A</w:t>
            </w:r>
            <w:r>
              <w:rPr>
                <w:rFonts w:ascii="宋体" w:hAnsi="宋体" w:cs="宋体" w:hint="eastAsia"/>
                <w:bCs/>
                <w:szCs w:val="24"/>
              </w:rPr>
              <w:t>公章，否则不得分。）</w:t>
            </w:r>
          </w:p>
        </w:tc>
      </w:tr>
      <w:tr w:rsidR="005835F8">
        <w:trPr>
          <w:trHeight w:val="454"/>
          <w:jc w:val="right"/>
        </w:trPr>
        <w:tc>
          <w:tcPr>
            <w:tcW w:w="993" w:type="dxa"/>
            <w:vMerge/>
            <w:tcBorders>
              <w:left w:val="single" w:sz="4" w:space="0" w:color="auto"/>
              <w:right w:val="single" w:sz="4" w:space="0" w:color="auto"/>
            </w:tcBorders>
            <w:vAlign w:val="center"/>
          </w:tcPr>
          <w:p w:rsidR="005835F8" w:rsidRDefault="005835F8">
            <w:pPr>
              <w:spacing w:line="300" w:lineRule="auto"/>
              <w:ind w:firstLineChars="0" w:firstLine="0"/>
              <w:rPr>
                <w:rFonts w:ascii="宋体" w:hAnsi="宋体" w:cs="宋体"/>
                <w:szCs w:val="24"/>
              </w:rPr>
            </w:pPr>
          </w:p>
        </w:tc>
        <w:tc>
          <w:tcPr>
            <w:tcW w:w="1698" w:type="dxa"/>
            <w:tcBorders>
              <w:top w:val="single" w:sz="4" w:space="0" w:color="auto"/>
              <w:left w:val="single" w:sz="4" w:space="0" w:color="auto"/>
              <w:bottom w:val="single" w:sz="4" w:space="0" w:color="auto"/>
              <w:right w:val="single" w:sz="4" w:space="0" w:color="auto"/>
            </w:tcBorders>
            <w:vAlign w:val="center"/>
          </w:tcPr>
          <w:p w:rsidR="005835F8" w:rsidRDefault="0022233A">
            <w:pPr>
              <w:spacing w:line="300" w:lineRule="auto"/>
              <w:ind w:firstLineChars="0" w:firstLine="0"/>
              <w:contextualSpacing/>
              <w:jc w:val="left"/>
              <w:rPr>
                <w:rFonts w:ascii="宋体" w:hAnsi="宋体" w:cs="宋体"/>
                <w:bCs/>
                <w:szCs w:val="24"/>
              </w:rPr>
            </w:pPr>
            <w:r>
              <w:rPr>
                <w:rFonts w:ascii="宋体" w:hAnsi="宋体" w:cs="宋体" w:hint="eastAsia"/>
                <w:bCs/>
                <w:szCs w:val="24"/>
              </w:rPr>
              <w:t>售后服务承诺（</w:t>
            </w:r>
            <w:r>
              <w:rPr>
                <w:rFonts w:ascii="宋体" w:hAnsi="宋体" w:cs="宋体"/>
                <w:bCs/>
                <w:szCs w:val="24"/>
              </w:rPr>
              <w:t>6</w:t>
            </w:r>
            <w:r>
              <w:rPr>
                <w:rFonts w:ascii="宋体" w:hAnsi="宋体" w:cs="宋体" w:hint="eastAsia"/>
                <w:bCs/>
                <w:szCs w:val="24"/>
              </w:rPr>
              <w:t>分）</w:t>
            </w:r>
          </w:p>
        </w:tc>
        <w:tc>
          <w:tcPr>
            <w:tcW w:w="6870" w:type="dxa"/>
            <w:tcBorders>
              <w:top w:val="single" w:sz="4" w:space="0" w:color="auto"/>
              <w:left w:val="single" w:sz="4" w:space="0" w:color="auto"/>
              <w:bottom w:val="single" w:sz="4" w:space="0" w:color="auto"/>
              <w:right w:val="single" w:sz="4" w:space="0" w:color="auto"/>
            </w:tcBorders>
            <w:vAlign w:val="center"/>
          </w:tcPr>
          <w:p w:rsidR="005835F8" w:rsidRDefault="0022233A">
            <w:pPr>
              <w:spacing w:line="300" w:lineRule="auto"/>
              <w:ind w:firstLineChars="0" w:firstLine="0"/>
              <w:rPr>
                <w:rFonts w:ascii="宋体" w:hAnsi="宋体" w:cs="宋体"/>
                <w:kern w:val="0"/>
                <w:szCs w:val="21"/>
              </w:rPr>
            </w:pPr>
            <w:r>
              <w:rPr>
                <w:rFonts w:ascii="宋体" w:hAnsi="宋体" w:cs="宋体" w:hint="eastAsia"/>
                <w:kern w:val="0"/>
                <w:szCs w:val="21"/>
              </w:rPr>
              <w:t>1</w:t>
            </w:r>
            <w:r>
              <w:rPr>
                <w:rFonts w:ascii="宋体" w:hAnsi="宋体" w:cs="宋体"/>
                <w:kern w:val="0"/>
                <w:szCs w:val="21"/>
              </w:rPr>
              <w:t>.</w:t>
            </w:r>
            <w:r>
              <w:rPr>
                <w:rFonts w:ascii="宋体" w:hAnsi="宋体" w:cs="宋体" w:hint="eastAsia"/>
                <w:kern w:val="0"/>
                <w:szCs w:val="21"/>
              </w:rPr>
              <w:t>根据售后服务承诺的服务响应及故障排除时间、应急响应措施、售后服务网点的设置及相关证明材料、维修维护人员等方面</w:t>
            </w:r>
            <w:r>
              <w:rPr>
                <w:rFonts w:ascii="宋体" w:hAnsi="宋体" w:cs="宋体" w:hint="eastAsia"/>
                <w:kern w:val="0"/>
                <w:szCs w:val="21"/>
              </w:rPr>
              <w:lastRenderedPageBreak/>
              <w:t>进行打分</w:t>
            </w:r>
            <w:r>
              <w:rPr>
                <w:rFonts w:ascii="宋体" w:hAnsi="宋体" w:cs="宋体"/>
                <w:kern w:val="0"/>
                <w:szCs w:val="21"/>
              </w:rPr>
              <w:t>2-4</w:t>
            </w:r>
            <w:r>
              <w:rPr>
                <w:rFonts w:ascii="宋体" w:hAnsi="宋体" w:cs="宋体" w:hint="eastAsia"/>
                <w:kern w:val="0"/>
                <w:szCs w:val="21"/>
              </w:rPr>
              <w:t>分，未承诺的不得分。</w:t>
            </w:r>
          </w:p>
          <w:p w:rsidR="005835F8" w:rsidRDefault="0022233A">
            <w:pPr>
              <w:spacing w:line="300" w:lineRule="auto"/>
              <w:ind w:firstLineChars="0" w:firstLine="0"/>
            </w:pPr>
            <w:r>
              <w:rPr>
                <w:rFonts w:ascii="宋体" w:hAnsi="宋体" w:cs="宋体"/>
                <w:kern w:val="0"/>
                <w:szCs w:val="21"/>
              </w:rPr>
              <w:t>2</w:t>
            </w:r>
            <w:r>
              <w:rPr>
                <w:rFonts w:ascii="宋体" w:hAnsi="宋体" w:cs="宋体" w:hint="eastAsia"/>
                <w:kern w:val="0"/>
                <w:szCs w:val="21"/>
              </w:rPr>
              <w:t>.备品备件：根据投标文件中明确提供备品备件的数量、存放地点等情况进行打分，1</w:t>
            </w:r>
            <w:r>
              <w:rPr>
                <w:rFonts w:ascii="宋体" w:hAnsi="宋体" w:cs="宋体"/>
                <w:kern w:val="0"/>
                <w:szCs w:val="21"/>
              </w:rPr>
              <w:t>-2</w:t>
            </w:r>
            <w:r>
              <w:rPr>
                <w:rFonts w:ascii="宋体" w:hAnsi="宋体" w:cs="宋体" w:hint="eastAsia"/>
                <w:kern w:val="0"/>
                <w:szCs w:val="21"/>
              </w:rPr>
              <w:t>分，未提供不得分。</w:t>
            </w:r>
          </w:p>
        </w:tc>
      </w:tr>
      <w:tr w:rsidR="005835F8">
        <w:trPr>
          <w:trHeight w:val="454"/>
          <w:jc w:val="right"/>
        </w:trPr>
        <w:tc>
          <w:tcPr>
            <w:tcW w:w="993" w:type="dxa"/>
            <w:vMerge/>
            <w:tcBorders>
              <w:left w:val="single" w:sz="4" w:space="0" w:color="auto"/>
              <w:right w:val="single" w:sz="4" w:space="0" w:color="auto"/>
            </w:tcBorders>
            <w:vAlign w:val="center"/>
          </w:tcPr>
          <w:p w:rsidR="005835F8" w:rsidRDefault="005835F8">
            <w:pPr>
              <w:spacing w:line="300" w:lineRule="auto"/>
              <w:ind w:firstLineChars="0" w:firstLine="0"/>
              <w:rPr>
                <w:rFonts w:ascii="宋体" w:hAnsi="宋体" w:cs="宋体"/>
                <w:szCs w:val="24"/>
              </w:rPr>
            </w:pPr>
          </w:p>
        </w:tc>
        <w:tc>
          <w:tcPr>
            <w:tcW w:w="1698" w:type="dxa"/>
            <w:tcBorders>
              <w:top w:val="single" w:sz="4" w:space="0" w:color="auto"/>
              <w:left w:val="single" w:sz="4" w:space="0" w:color="auto"/>
              <w:bottom w:val="single" w:sz="4" w:space="0" w:color="auto"/>
              <w:right w:val="single" w:sz="4" w:space="0" w:color="auto"/>
            </w:tcBorders>
            <w:vAlign w:val="center"/>
          </w:tcPr>
          <w:p w:rsidR="005835F8" w:rsidRDefault="0022233A">
            <w:pPr>
              <w:spacing w:line="300" w:lineRule="auto"/>
              <w:ind w:firstLineChars="0" w:firstLine="0"/>
              <w:contextualSpacing/>
              <w:jc w:val="left"/>
              <w:rPr>
                <w:rFonts w:ascii="宋体" w:hAnsi="宋体" w:cs="宋体"/>
                <w:bCs/>
                <w:szCs w:val="24"/>
              </w:rPr>
            </w:pPr>
            <w:r>
              <w:rPr>
                <w:rFonts w:ascii="宋体" w:hAnsi="宋体" w:cs="宋体" w:hint="eastAsia"/>
                <w:bCs/>
                <w:szCs w:val="24"/>
              </w:rPr>
              <w:t>质保期（</w:t>
            </w:r>
            <w:r>
              <w:rPr>
                <w:rFonts w:ascii="宋体" w:hAnsi="宋体" w:cs="宋体"/>
                <w:bCs/>
                <w:szCs w:val="24"/>
              </w:rPr>
              <w:t>4</w:t>
            </w:r>
            <w:r>
              <w:rPr>
                <w:rFonts w:ascii="宋体" w:hAnsi="宋体" w:cs="宋体" w:hint="eastAsia"/>
                <w:bCs/>
                <w:szCs w:val="24"/>
              </w:rPr>
              <w:t>分）</w:t>
            </w:r>
          </w:p>
        </w:tc>
        <w:tc>
          <w:tcPr>
            <w:tcW w:w="6870" w:type="dxa"/>
            <w:tcBorders>
              <w:top w:val="single" w:sz="4" w:space="0" w:color="auto"/>
              <w:left w:val="single" w:sz="4" w:space="0" w:color="auto"/>
              <w:bottom w:val="single" w:sz="4" w:space="0" w:color="auto"/>
              <w:right w:val="single" w:sz="4" w:space="0" w:color="auto"/>
            </w:tcBorders>
            <w:vAlign w:val="center"/>
          </w:tcPr>
          <w:p w:rsidR="005835F8" w:rsidRDefault="0022233A">
            <w:pPr>
              <w:spacing w:line="300" w:lineRule="auto"/>
              <w:ind w:firstLineChars="0" w:firstLine="0"/>
              <w:rPr>
                <w:rFonts w:ascii="微软雅黑" w:hAnsi="微软雅黑" w:cs="宋体"/>
                <w:szCs w:val="24"/>
              </w:rPr>
            </w:pPr>
            <w:r>
              <w:rPr>
                <w:rFonts w:ascii="宋体" w:hAnsi="宋体" w:cs="宋体" w:hint="eastAsia"/>
                <w:kern w:val="0"/>
                <w:szCs w:val="21"/>
              </w:rPr>
              <w:t>本项目质保期至少</w:t>
            </w:r>
            <w:r>
              <w:rPr>
                <w:rFonts w:ascii="宋体" w:hAnsi="宋体" w:cs="宋体"/>
                <w:color w:val="000000" w:themeColor="text1"/>
                <w:kern w:val="0"/>
                <w:szCs w:val="21"/>
              </w:rPr>
              <w:t>2</w:t>
            </w:r>
            <w:r>
              <w:rPr>
                <w:rFonts w:ascii="宋体" w:hAnsi="宋体" w:cs="宋体" w:hint="eastAsia"/>
                <w:color w:val="000000" w:themeColor="text1"/>
                <w:kern w:val="0"/>
                <w:szCs w:val="21"/>
              </w:rPr>
              <w:t>年</w:t>
            </w:r>
            <w:r>
              <w:rPr>
                <w:rFonts w:ascii="宋体" w:hAnsi="宋体" w:cs="宋体" w:hint="eastAsia"/>
                <w:kern w:val="0"/>
                <w:szCs w:val="21"/>
              </w:rPr>
              <w:t>，投标人承诺质保期每延长一年加2分，最多加4分。</w:t>
            </w:r>
          </w:p>
        </w:tc>
      </w:tr>
      <w:tr w:rsidR="005835F8">
        <w:trPr>
          <w:trHeight w:val="840"/>
          <w:jc w:val="right"/>
        </w:trPr>
        <w:tc>
          <w:tcPr>
            <w:tcW w:w="993" w:type="dxa"/>
            <w:vMerge/>
            <w:tcBorders>
              <w:left w:val="single" w:sz="4" w:space="0" w:color="auto"/>
              <w:right w:val="single" w:sz="4" w:space="0" w:color="auto"/>
            </w:tcBorders>
            <w:vAlign w:val="center"/>
          </w:tcPr>
          <w:p w:rsidR="005835F8" w:rsidRDefault="005835F8">
            <w:pPr>
              <w:spacing w:line="300" w:lineRule="auto"/>
              <w:ind w:firstLineChars="0" w:firstLine="0"/>
              <w:rPr>
                <w:rFonts w:ascii="宋体" w:hAnsi="宋体" w:cs="宋体"/>
                <w:szCs w:val="24"/>
              </w:rPr>
            </w:pPr>
          </w:p>
        </w:tc>
        <w:tc>
          <w:tcPr>
            <w:tcW w:w="1698" w:type="dxa"/>
            <w:tcBorders>
              <w:top w:val="single" w:sz="4" w:space="0" w:color="auto"/>
              <w:left w:val="single" w:sz="4" w:space="0" w:color="auto"/>
              <w:right w:val="single" w:sz="4" w:space="0" w:color="auto"/>
            </w:tcBorders>
            <w:vAlign w:val="center"/>
          </w:tcPr>
          <w:p w:rsidR="005835F8" w:rsidRDefault="0022233A">
            <w:pPr>
              <w:spacing w:line="300" w:lineRule="auto"/>
              <w:ind w:firstLineChars="0" w:firstLine="0"/>
              <w:jc w:val="center"/>
              <w:rPr>
                <w:rFonts w:ascii="宋体" w:hAnsi="宋体" w:cs="宋体"/>
                <w:szCs w:val="24"/>
              </w:rPr>
            </w:pPr>
            <w:r>
              <w:rPr>
                <w:rFonts w:ascii="宋体" w:hAnsi="宋体" w:cs="宋体" w:hint="eastAsia"/>
                <w:szCs w:val="24"/>
              </w:rPr>
              <w:t>同类项目业绩</w:t>
            </w:r>
          </w:p>
          <w:p w:rsidR="005835F8" w:rsidRDefault="0022233A">
            <w:pPr>
              <w:spacing w:line="300" w:lineRule="auto"/>
              <w:ind w:firstLineChars="0" w:firstLine="0"/>
              <w:jc w:val="center"/>
              <w:rPr>
                <w:rFonts w:ascii="宋体" w:hAnsi="宋体" w:cs="宋体"/>
                <w:szCs w:val="24"/>
              </w:rPr>
            </w:pPr>
            <w:r>
              <w:rPr>
                <w:rFonts w:ascii="宋体" w:hAnsi="宋体" w:cs="宋体" w:hint="eastAsia"/>
                <w:szCs w:val="24"/>
              </w:rPr>
              <w:t>（3分）</w:t>
            </w:r>
          </w:p>
        </w:tc>
        <w:tc>
          <w:tcPr>
            <w:tcW w:w="6870" w:type="dxa"/>
            <w:tcBorders>
              <w:top w:val="single" w:sz="4" w:space="0" w:color="auto"/>
              <w:left w:val="single" w:sz="4" w:space="0" w:color="auto"/>
              <w:bottom w:val="single" w:sz="4" w:space="0" w:color="auto"/>
              <w:right w:val="single" w:sz="4" w:space="0" w:color="auto"/>
            </w:tcBorders>
            <w:vAlign w:val="center"/>
          </w:tcPr>
          <w:p w:rsidR="005835F8" w:rsidRDefault="0022233A">
            <w:pPr>
              <w:spacing w:line="300" w:lineRule="auto"/>
              <w:ind w:firstLineChars="0" w:firstLine="0"/>
              <w:rPr>
                <w:rFonts w:ascii="宋体" w:hAnsi="宋体" w:cs="宋体"/>
                <w:szCs w:val="24"/>
              </w:rPr>
            </w:pPr>
            <w:r>
              <w:rPr>
                <w:rFonts w:ascii="宋体" w:hAnsi="宋体" w:cs="宋体" w:hint="eastAsia"/>
                <w:szCs w:val="24"/>
              </w:rPr>
              <w:t>投标人自2</w:t>
            </w:r>
            <w:r>
              <w:rPr>
                <w:rFonts w:ascii="宋体" w:hAnsi="宋体" w:cs="宋体"/>
                <w:szCs w:val="24"/>
              </w:rPr>
              <w:t>019</w:t>
            </w:r>
            <w:r>
              <w:rPr>
                <w:rFonts w:ascii="宋体" w:hAnsi="宋体" w:cs="宋体" w:hint="eastAsia"/>
                <w:szCs w:val="24"/>
              </w:rPr>
              <w:t>年1月1日以来（以合同签订时间为准）承担过的同类项目业绩，每提供1个项目得</w:t>
            </w:r>
            <w:r>
              <w:rPr>
                <w:rFonts w:ascii="宋体" w:hAnsi="宋体" w:cs="宋体"/>
                <w:szCs w:val="24"/>
              </w:rPr>
              <w:t>1</w:t>
            </w:r>
            <w:r>
              <w:rPr>
                <w:rFonts w:ascii="宋体" w:hAnsi="宋体" w:cs="宋体" w:hint="eastAsia"/>
                <w:szCs w:val="24"/>
              </w:rPr>
              <w:t>分，本项满分3分。</w:t>
            </w:r>
          </w:p>
          <w:p w:rsidR="005835F8" w:rsidRDefault="0022233A">
            <w:pPr>
              <w:spacing w:line="360" w:lineRule="exact"/>
              <w:ind w:firstLineChars="0" w:firstLine="0"/>
              <w:jc w:val="left"/>
            </w:pPr>
            <w:r>
              <w:rPr>
                <w:rFonts w:ascii="宋体" w:hAnsi="宋体" w:cs="宋体" w:hint="eastAsia"/>
                <w:szCs w:val="24"/>
              </w:rPr>
              <w:t>（须在资信商务及技术文件中同时提供项目合同和验收合格证明材料扫描件并加盖投标人C</w:t>
            </w:r>
            <w:r>
              <w:rPr>
                <w:rFonts w:ascii="宋体" w:hAnsi="宋体" w:cs="宋体"/>
                <w:szCs w:val="24"/>
              </w:rPr>
              <w:t>A</w:t>
            </w:r>
            <w:r>
              <w:rPr>
                <w:rFonts w:ascii="宋体" w:hAnsi="宋体" w:cs="宋体" w:hint="eastAsia"/>
                <w:szCs w:val="24"/>
              </w:rPr>
              <w:t>公章，否则不得分。）</w:t>
            </w:r>
          </w:p>
        </w:tc>
      </w:tr>
    </w:tbl>
    <w:p w:rsidR="005835F8" w:rsidRDefault="0022233A">
      <w:pPr>
        <w:pStyle w:val="p0"/>
        <w:snapToGrid w:val="0"/>
        <w:spacing w:line="300" w:lineRule="auto"/>
        <w:ind w:firstLine="422"/>
        <w:jc w:val="left"/>
        <w:rPr>
          <w:rFonts w:ascii="宋体" w:hAnsi="宋体" w:cs="宋体"/>
          <w:b/>
        </w:rPr>
      </w:pPr>
      <w:r>
        <w:rPr>
          <w:rFonts w:ascii="宋体" w:hAnsi="宋体" w:cs="宋体" w:hint="eastAsia"/>
          <w:b/>
        </w:rPr>
        <w:t>注：1.如在投标文件中未涉及上述技术商务资信评分内容的，按0分计。</w:t>
      </w:r>
    </w:p>
    <w:p w:rsidR="005835F8" w:rsidRDefault="0022233A">
      <w:pPr>
        <w:pStyle w:val="p0"/>
        <w:snapToGrid w:val="0"/>
        <w:spacing w:line="300" w:lineRule="auto"/>
        <w:ind w:firstLineChars="196" w:firstLine="413"/>
        <w:rPr>
          <w:rFonts w:ascii="宋体" w:hAnsi="宋体" w:cs="宋体"/>
          <w:b/>
        </w:rPr>
      </w:pPr>
      <w:r>
        <w:rPr>
          <w:rFonts w:ascii="宋体" w:hAnsi="宋体" w:cs="宋体" w:hint="eastAsia"/>
          <w:b/>
        </w:rPr>
        <w:t>2.投标文件中应提供有关证明材料扫描件并加盖</w:t>
      </w:r>
      <w:r>
        <w:rPr>
          <w:rFonts w:ascii="宋体" w:hAnsi="宋体" w:cs="宋体" w:hint="eastAsia"/>
          <w:b/>
          <w:bCs/>
          <w:szCs w:val="24"/>
        </w:rPr>
        <w:t>投标人C</w:t>
      </w:r>
      <w:r>
        <w:rPr>
          <w:rFonts w:ascii="宋体" w:hAnsi="宋体" w:cs="宋体"/>
          <w:b/>
          <w:bCs/>
          <w:szCs w:val="24"/>
        </w:rPr>
        <w:t>A</w:t>
      </w:r>
      <w:r>
        <w:rPr>
          <w:rFonts w:ascii="宋体" w:hAnsi="宋体" w:cs="宋体" w:hint="eastAsia"/>
          <w:b/>
          <w:bCs/>
          <w:szCs w:val="24"/>
        </w:rPr>
        <w:t>公章</w:t>
      </w:r>
      <w:r>
        <w:rPr>
          <w:rFonts w:ascii="宋体" w:hAnsi="宋体" w:cs="宋体" w:hint="eastAsia"/>
          <w:b/>
        </w:rPr>
        <w:t>。</w:t>
      </w:r>
    </w:p>
    <w:p w:rsidR="005835F8" w:rsidRDefault="0022233A">
      <w:pPr>
        <w:pStyle w:val="p0"/>
        <w:snapToGrid w:val="0"/>
        <w:spacing w:line="300" w:lineRule="auto"/>
        <w:ind w:firstLineChars="196" w:firstLine="413"/>
        <w:rPr>
          <w:rFonts w:ascii="宋体" w:hAnsi="宋体" w:cs="宋体"/>
          <w:b/>
        </w:rPr>
      </w:pPr>
      <w:r>
        <w:rPr>
          <w:rFonts w:ascii="宋体" w:hAnsi="宋体" w:cs="宋体" w:hint="eastAsia"/>
          <w:b/>
        </w:rPr>
        <w:t>3.投标文件中提供的证明材料均应清晰可辨，否则不得分。</w:t>
      </w:r>
    </w:p>
    <w:p w:rsidR="005835F8" w:rsidRDefault="005835F8">
      <w:pPr>
        <w:pStyle w:val="p0"/>
        <w:snapToGrid w:val="0"/>
        <w:spacing w:line="300" w:lineRule="auto"/>
        <w:ind w:firstLine="482"/>
        <w:rPr>
          <w:rFonts w:ascii="宋体" w:hAnsi="宋体" w:cs="宋体"/>
          <w:b/>
          <w:bCs/>
          <w:color w:val="000000"/>
          <w:sz w:val="24"/>
          <w:szCs w:val="24"/>
        </w:rPr>
      </w:pPr>
    </w:p>
    <w:p w:rsidR="005835F8" w:rsidRDefault="0022233A">
      <w:pPr>
        <w:pStyle w:val="p0"/>
        <w:snapToGrid w:val="0"/>
        <w:spacing w:line="300" w:lineRule="auto"/>
        <w:ind w:firstLine="482"/>
        <w:rPr>
          <w:rFonts w:ascii="宋体" w:hAnsi="宋体" w:cs="宋体"/>
          <w:b/>
          <w:bCs/>
          <w:color w:val="000000"/>
          <w:sz w:val="24"/>
          <w:szCs w:val="24"/>
        </w:rPr>
      </w:pPr>
      <w:r>
        <w:rPr>
          <w:rFonts w:ascii="宋体" w:hAnsi="宋体" w:cs="宋体" w:hint="eastAsia"/>
          <w:b/>
          <w:bCs/>
          <w:color w:val="000000"/>
          <w:sz w:val="24"/>
          <w:szCs w:val="24"/>
        </w:rPr>
        <w:t>（</w:t>
      </w:r>
      <w:r>
        <w:rPr>
          <w:rFonts w:ascii="宋体" w:hAnsi="宋体" w:cs="宋体" w:hint="eastAsia"/>
          <w:b/>
          <w:bCs/>
          <w:color w:val="000000"/>
        </w:rPr>
        <w:t>三</w:t>
      </w:r>
      <w:r>
        <w:rPr>
          <w:rFonts w:ascii="宋体" w:hAnsi="宋体" w:cs="宋体" w:hint="eastAsia"/>
          <w:b/>
          <w:bCs/>
          <w:color w:val="000000"/>
          <w:sz w:val="24"/>
          <w:szCs w:val="24"/>
        </w:rPr>
        <w:t>）技术、商务资信分的计算</w:t>
      </w:r>
    </w:p>
    <w:p w:rsidR="005835F8" w:rsidRDefault="0022233A">
      <w:pPr>
        <w:spacing w:line="300" w:lineRule="auto"/>
        <w:ind w:firstLine="480"/>
        <w:rPr>
          <w:rFonts w:ascii="宋体" w:hAnsi="宋体" w:cs="宋体"/>
          <w:color w:val="000000"/>
          <w:szCs w:val="24"/>
        </w:rPr>
      </w:pPr>
      <w:r>
        <w:rPr>
          <w:rFonts w:ascii="宋体" w:hAnsi="宋体" w:cs="宋体" w:hint="eastAsia"/>
          <w:color w:val="000000"/>
          <w:szCs w:val="24"/>
        </w:rPr>
        <w:t>技术、商务资信分得分按照评标委员会成员的独立评分结果合计数的算术平均分计算，计算公式为：</w:t>
      </w:r>
    </w:p>
    <w:p w:rsidR="005835F8" w:rsidRDefault="0022233A">
      <w:pPr>
        <w:spacing w:line="300" w:lineRule="auto"/>
        <w:ind w:firstLine="480"/>
        <w:rPr>
          <w:rFonts w:ascii="宋体" w:hAnsi="宋体" w:cs="宋体"/>
          <w:color w:val="000000"/>
          <w:szCs w:val="24"/>
        </w:rPr>
      </w:pPr>
      <w:r>
        <w:rPr>
          <w:rFonts w:ascii="宋体" w:hAnsi="宋体" w:cs="宋体" w:hint="eastAsia"/>
          <w:color w:val="000000"/>
          <w:szCs w:val="24"/>
        </w:rPr>
        <w:t>技术商务资信分得分=评标委员会所有成员评分合计数/评标委员会组成人员数</w:t>
      </w:r>
    </w:p>
    <w:p w:rsidR="005835F8" w:rsidRDefault="0022233A">
      <w:pPr>
        <w:spacing w:line="300" w:lineRule="auto"/>
        <w:ind w:firstLineChars="196" w:firstLine="472"/>
        <w:rPr>
          <w:rFonts w:ascii="宋体" w:hAnsi="宋体" w:cs="宋体"/>
          <w:b/>
        </w:rPr>
      </w:pPr>
      <w:r>
        <w:rPr>
          <w:rFonts w:ascii="宋体" w:hAnsi="宋体" w:cs="宋体" w:hint="eastAsia"/>
          <w:b/>
          <w:bCs/>
          <w:color w:val="000000"/>
        </w:rPr>
        <w:t>四、</w:t>
      </w:r>
      <w:r>
        <w:rPr>
          <w:rFonts w:ascii="宋体" w:hAnsi="宋体" w:cs="宋体" w:hint="eastAsia"/>
          <w:b/>
        </w:rPr>
        <w:t>中标候选人确定</w:t>
      </w:r>
    </w:p>
    <w:p w:rsidR="005835F8" w:rsidRDefault="0022233A">
      <w:pPr>
        <w:spacing w:line="300" w:lineRule="auto"/>
        <w:ind w:firstLine="482"/>
        <w:rPr>
          <w:rFonts w:ascii="宋体" w:hAnsi="宋体" w:cs="宋体"/>
          <w:b/>
          <w:bCs/>
          <w:color w:val="000000"/>
          <w:szCs w:val="24"/>
        </w:rPr>
      </w:pPr>
      <w:r>
        <w:rPr>
          <w:rFonts w:ascii="宋体" w:hAnsi="宋体" w:cs="宋体" w:hint="eastAsia"/>
          <w:b/>
        </w:rPr>
        <w:t>评标委员会应当推荐有效投标人中按分值从高到低排名为第一名、第二名、第三名的为中标候选人。</w:t>
      </w:r>
    </w:p>
    <w:p w:rsidR="005835F8" w:rsidRDefault="0022233A">
      <w:pPr>
        <w:spacing w:line="300" w:lineRule="auto"/>
        <w:ind w:firstLine="482"/>
        <w:jc w:val="left"/>
        <w:rPr>
          <w:rFonts w:ascii="宋体" w:hAnsi="宋体" w:cs="宋体"/>
          <w:color w:val="000000"/>
        </w:rPr>
      </w:pPr>
      <w:r>
        <w:rPr>
          <w:rFonts w:ascii="宋体" w:hAnsi="宋体" w:cs="宋体" w:hint="eastAsia"/>
          <w:b/>
          <w:bCs/>
          <w:color w:val="000000"/>
        </w:rPr>
        <w:t>五、评标报告</w:t>
      </w:r>
    </w:p>
    <w:p w:rsidR="005835F8" w:rsidRDefault="0022233A">
      <w:pPr>
        <w:spacing w:line="300" w:lineRule="auto"/>
        <w:ind w:firstLine="480"/>
        <w:rPr>
          <w:rFonts w:ascii="宋体" w:hAnsi="宋体" w:cs="宋体"/>
          <w:color w:val="000000"/>
          <w:szCs w:val="24"/>
        </w:rPr>
      </w:pPr>
      <w:r>
        <w:rPr>
          <w:rFonts w:ascii="宋体" w:hAnsi="宋体" w:cs="宋体" w:hint="eastAsia"/>
          <w:color w:val="000000"/>
          <w:szCs w:val="24"/>
        </w:rPr>
        <w:t>评标报告应由评标委员会起草，按少数服从多数的原则通过。评标委员会全体成员须在评标报告上签字认可，评标专家如有保留意见可以在评标报告中阐明。</w:t>
      </w:r>
    </w:p>
    <w:p w:rsidR="005835F8" w:rsidRDefault="0022233A">
      <w:pPr>
        <w:spacing w:line="300" w:lineRule="auto"/>
        <w:ind w:firstLine="482"/>
        <w:rPr>
          <w:rFonts w:ascii="宋体" w:hAnsi="宋体" w:cs="宋体"/>
          <w:b/>
          <w:bCs/>
          <w:color w:val="000000"/>
        </w:rPr>
      </w:pPr>
      <w:r>
        <w:rPr>
          <w:rFonts w:ascii="宋体" w:hAnsi="宋体" w:cs="宋体" w:hint="eastAsia"/>
          <w:b/>
          <w:bCs/>
          <w:color w:val="000000"/>
        </w:rPr>
        <w:t>六、中标公告</w:t>
      </w:r>
    </w:p>
    <w:p w:rsidR="005835F8" w:rsidRDefault="0022233A">
      <w:pPr>
        <w:spacing w:line="300" w:lineRule="auto"/>
        <w:ind w:firstLine="480"/>
        <w:rPr>
          <w:rFonts w:ascii="宋体" w:hAnsi="宋体" w:cs="宋体"/>
          <w:color w:val="000000"/>
        </w:rPr>
      </w:pPr>
      <w:r>
        <w:rPr>
          <w:rFonts w:ascii="宋体" w:hAnsi="宋体" w:cs="宋体" w:hint="eastAsia"/>
          <w:color w:val="000000"/>
        </w:rPr>
        <w:t>采购代理机构自评审结束之日起2个工作日内将评审报告送交采购人。采购人在收到评审报告之日起5个工作日内在评审报告推荐的中标候选人中按顺序确定排名第一的中标候选人为中标供应商。</w:t>
      </w:r>
    </w:p>
    <w:p w:rsidR="005835F8" w:rsidRDefault="0022233A">
      <w:pPr>
        <w:spacing w:line="300" w:lineRule="auto"/>
        <w:ind w:firstLine="480"/>
        <w:jc w:val="left"/>
        <w:rPr>
          <w:rFonts w:ascii="宋体" w:hAnsi="宋体" w:cs="宋体"/>
          <w:color w:val="000000"/>
        </w:rPr>
        <w:sectPr w:rsidR="005835F8">
          <w:pgSz w:w="11906" w:h="16838"/>
          <w:pgMar w:top="1418" w:right="1077" w:bottom="1418" w:left="1077" w:header="851" w:footer="851" w:gutter="0"/>
          <w:cols w:space="720"/>
          <w:docGrid w:linePitch="381"/>
        </w:sectPr>
      </w:pPr>
      <w:r>
        <w:rPr>
          <w:rFonts w:ascii="宋体" w:hAnsi="宋体" w:cs="宋体" w:hint="eastAsia"/>
          <w:color w:val="000000"/>
        </w:rPr>
        <w:t>采购代理机构自中标供应商确定之日起2个工作日内，发出中标通知书，并在发布招标公告的网站上公告中标结果。</w:t>
      </w:r>
    </w:p>
    <w:p w:rsidR="005835F8" w:rsidRDefault="0022233A">
      <w:pPr>
        <w:pStyle w:val="aff"/>
        <w:ind w:firstLine="723"/>
        <w:rPr>
          <w:color w:val="000000"/>
          <w:sz w:val="36"/>
          <w:szCs w:val="36"/>
        </w:rPr>
      </w:pPr>
      <w:bookmarkStart w:id="46" w:name="_Toc16174"/>
      <w:r>
        <w:rPr>
          <w:rFonts w:hint="eastAsia"/>
          <w:color w:val="000000"/>
          <w:sz w:val="36"/>
          <w:szCs w:val="36"/>
        </w:rPr>
        <w:lastRenderedPageBreak/>
        <w:t>第五章</w:t>
      </w:r>
      <w:r>
        <w:rPr>
          <w:rFonts w:hint="eastAsia"/>
          <w:color w:val="000000"/>
          <w:sz w:val="36"/>
          <w:szCs w:val="36"/>
        </w:rPr>
        <w:t xml:space="preserve">  </w:t>
      </w:r>
      <w:r>
        <w:rPr>
          <w:rFonts w:hint="eastAsia"/>
          <w:sz w:val="36"/>
          <w:szCs w:val="36"/>
        </w:rPr>
        <w:t>嘉善县政府采购合同</w:t>
      </w:r>
      <w:bookmarkEnd w:id="46"/>
    </w:p>
    <w:p w:rsidR="005835F8" w:rsidRDefault="002223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643"/>
        <w:jc w:val="center"/>
        <w:rPr>
          <w:rFonts w:ascii="宋体" w:hAnsi="宋体" w:cs="宋体"/>
          <w:b/>
          <w:bCs/>
          <w:kern w:val="0"/>
          <w:sz w:val="32"/>
          <w:szCs w:val="32"/>
        </w:rPr>
      </w:pPr>
      <w:r>
        <w:rPr>
          <w:rFonts w:ascii="宋体" w:hAnsi="宋体" w:cs="宋体" w:hint="eastAsia"/>
          <w:b/>
          <w:bCs/>
          <w:kern w:val="0"/>
          <w:sz w:val="32"/>
          <w:szCs w:val="32"/>
        </w:rPr>
        <w:t>一、通用必备条款部分</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color w:val="000000"/>
          <w:kern w:val="0"/>
        </w:rPr>
      </w:pPr>
      <w:r>
        <w:rPr>
          <w:rFonts w:ascii="宋体" w:hAnsi="宋体" w:cs="宋体" w:hint="eastAsia"/>
          <w:color w:val="000000"/>
          <w:kern w:val="0"/>
        </w:rPr>
        <w:t>合同编号：</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color w:val="000000"/>
          <w:kern w:val="0"/>
        </w:rPr>
      </w:pPr>
      <w:r>
        <w:rPr>
          <w:rFonts w:ascii="宋体" w:hAnsi="宋体" w:cs="宋体" w:hint="eastAsia"/>
          <w:color w:val="000000"/>
          <w:kern w:val="0"/>
        </w:rPr>
        <w:t>政府采购计划（预算）确认书编号：</w:t>
      </w:r>
      <w:r>
        <w:rPr>
          <w:rFonts w:ascii="宋体" w:hAnsi="宋体" w:cs="宋体" w:hint="eastAsia"/>
          <w:szCs w:val="24"/>
        </w:rPr>
        <w:t>善财采确临[2022]</w:t>
      </w:r>
      <w:r>
        <w:rPr>
          <w:rFonts w:ascii="宋体" w:hAnsi="宋体" w:cs="宋体"/>
          <w:szCs w:val="24"/>
        </w:rPr>
        <w:t>2268</w:t>
      </w:r>
      <w:r>
        <w:rPr>
          <w:rFonts w:ascii="宋体" w:hAnsi="宋体" w:cs="宋体" w:hint="eastAsia"/>
          <w:szCs w:val="24"/>
        </w:rPr>
        <w:t>号</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kern w:val="0"/>
        </w:rPr>
      </w:pPr>
      <w:r>
        <w:rPr>
          <w:rFonts w:ascii="宋体" w:hAnsi="宋体" w:cs="宋体" w:hint="eastAsia"/>
          <w:color w:val="000000"/>
          <w:kern w:val="0"/>
        </w:rPr>
        <w:t>预算金</w:t>
      </w:r>
      <w:r>
        <w:rPr>
          <w:rFonts w:ascii="宋体" w:hAnsi="宋体" w:cs="宋体" w:hint="eastAsia"/>
          <w:kern w:val="0"/>
        </w:rPr>
        <w:t>额：380.00万元</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color w:val="000000"/>
          <w:kern w:val="0"/>
        </w:rPr>
      </w:pPr>
      <w:r>
        <w:rPr>
          <w:rFonts w:ascii="宋体" w:hAnsi="宋体" w:cs="宋体" w:hint="eastAsia"/>
          <w:color w:val="000000"/>
          <w:kern w:val="0"/>
        </w:rPr>
        <w:t>采购人（以下称甲方）：嘉善县城市建设发展管理服务中心</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color w:val="000000"/>
          <w:kern w:val="0"/>
        </w:rPr>
      </w:pPr>
      <w:r>
        <w:rPr>
          <w:rFonts w:ascii="宋体" w:hAnsi="宋体" w:cs="宋体" w:hint="eastAsia"/>
          <w:color w:val="000000"/>
          <w:kern w:val="0"/>
        </w:rPr>
        <w:t>供应商（以下称乙方）：</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color w:val="000000"/>
          <w:kern w:val="0"/>
        </w:rPr>
      </w:pPr>
      <w:r>
        <w:rPr>
          <w:rFonts w:ascii="宋体" w:hAnsi="宋体" w:cs="宋体" w:hint="eastAsia"/>
          <w:color w:val="000000"/>
          <w:kern w:val="0"/>
        </w:rPr>
        <w:t>采购代理机构：嘉兴市建新工程造价咨询事务所有限公司</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color w:val="000000"/>
          <w:kern w:val="0"/>
        </w:rPr>
      </w:pPr>
      <w:r>
        <w:rPr>
          <w:rFonts w:ascii="宋体" w:hAnsi="宋体" w:cs="宋体" w:hint="eastAsia"/>
          <w:color w:val="000000"/>
          <w:kern w:val="0"/>
        </w:rPr>
        <w:t>采购方式：公开招标</w:t>
      </w:r>
    </w:p>
    <w:p w:rsidR="005835F8" w:rsidRDefault="002223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color w:val="000000"/>
          <w:kern w:val="0"/>
          <w:u w:val="single"/>
        </w:rPr>
      </w:pPr>
      <w:r>
        <w:rPr>
          <w:rFonts w:ascii="宋体" w:hAnsi="宋体" w:cs="宋体" w:hint="eastAsia"/>
          <w:color w:val="000000"/>
          <w:kern w:val="0"/>
        </w:rPr>
        <w:t>采购文件编号：</w:t>
      </w:r>
      <w:r>
        <w:rPr>
          <w:rFonts w:ascii="宋体" w:hAnsi="宋体" w:cs="宋体" w:hint="eastAsia"/>
          <w:color w:val="000000"/>
          <w:kern w:val="0"/>
          <w:u w:val="single"/>
        </w:rPr>
        <w:t xml:space="preserve"> JXZX（S）-2022-G11</w:t>
      </w:r>
    </w:p>
    <w:p w:rsidR="005835F8" w:rsidRDefault="005835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color w:val="000000"/>
          <w:kern w:val="0"/>
          <w:u w:val="single"/>
        </w:rPr>
      </w:pPr>
    </w:p>
    <w:p w:rsidR="005835F8" w:rsidRDefault="002223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color w:val="000000"/>
          <w:kern w:val="0"/>
          <w:szCs w:val="24"/>
        </w:rPr>
      </w:pPr>
      <w:r>
        <w:rPr>
          <w:rFonts w:ascii="宋体" w:hAnsi="宋体" w:cs="宋体" w:hint="eastAsia"/>
          <w:color w:val="000000"/>
          <w:kern w:val="0"/>
        </w:rPr>
        <w:t>根据《中华人民共和国政府采购法》、《中华人民共和国民法典》等法律法规的规定，甲乙双方按照</w:t>
      </w:r>
      <w:r>
        <w:rPr>
          <w:rFonts w:ascii="宋体" w:hAnsi="宋体" w:cs="宋体" w:hint="eastAsia"/>
          <w:szCs w:val="24"/>
          <w:u w:val="single"/>
        </w:rPr>
        <w:t>公园儿童游乐场改造-游乐设施采购及安装工程</w:t>
      </w:r>
      <w:r>
        <w:rPr>
          <w:rFonts w:ascii="宋体" w:hAnsi="宋体" w:cs="宋体" w:hint="eastAsia"/>
          <w:color w:val="000000"/>
          <w:kern w:val="0"/>
        </w:rPr>
        <w:t>采购结果签订本合同。</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2"/>
        <w:jc w:val="left"/>
        <w:rPr>
          <w:rFonts w:ascii="宋体" w:hAnsi="宋体" w:cs="宋体"/>
          <w:b/>
          <w:color w:val="000000"/>
          <w:kern w:val="0"/>
        </w:rPr>
      </w:pPr>
      <w:r>
        <w:rPr>
          <w:rFonts w:ascii="宋体" w:hAnsi="宋体" w:cs="宋体" w:hint="eastAsia"/>
          <w:b/>
          <w:color w:val="000000"/>
          <w:kern w:val="0"/>
        </w:rPr>
        <w:t>第一条 合同组成</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color w:val="000000"/>
          <w:kern w:val="0"/>
        </w:rPr>
      </w:pPr>
      <w:r>
        <w:rPr>
          <w:rFonts w:ascii="宋体" w:hAnsi="宋体" w:cs="宋体" w:hint="eastAsia"/>
          <w:color w:val="000000"/>
          <w:kern w:val="0"/>
        </w:rPr>
        <w:t>本次政府采购活动的相关文件为本合同的组成部分，这些文件包括但不限于：</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color w:val="000000"/>
          <w:kern w:val="0"/>
        </w:rPr>
      </w:pPr>
      <w:r>
        <w:rPr>
          <w:rFonts w:ascii="宋体" w:hAnsi="宋体" w:cs="宋体" w:hint="eastAsia"/>
          <w:color w:val="000000"/>
          <w:kern w:val="0"/>
        </w:rPr>
        <w:t>（1）本合同文本；</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color w:val="000000"/>
          <w:kern w:val="0"/>
        </w:rPr>
      </w:pPr>
      <w:r>
        <w:rPr>
          <w:rFonts w:ascii="宋体" w:hAnsi="宋体" w:cs="宋体" w:hint="eastAsia"/>
          <w:color w:val="000000"/>
          <w:kern w:val="0"/>
        </w:rPr>
        <w:t>（2）采购文件与投标文件；</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color w:val="000000"/>
          <w:kern w:val="0"/>
        </w:rPr>
      </w:pPr>
      <w:r>
        <w:rPr>
          <w:rFonts w:ascii="宋体" w:hAnsi="宋体" w:cs="宋体" w:hint="eastAsia"/>
          <w:color w:val="000000"/>
          <w:kern w:val="0"/>
        </w:rPr>
        <w:t>（3）中标通知书；</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color w:val="000000"/>
          <w:kern w:val="0"/>
        </w:rPr>
      </w:pPr>
      <w:r>
        <w:rPr>
          <w:rFonts w:ascii="宋体" w:hAnsi="宋体" w:cs="宋体" w:hint="eastAsia"/>
          <w:color w:val="000000"/>
          <w:kern w:val="0"/>
        </w:rPr>
        <w:t>组成本合同的所有文件必须为书面形</w:t>
      </w:r>
      <w:r>
        <w:rPr>
          <w:rFonts w:ascii="宋体" w:hAnsi="宋体" w:cs="宋体" w:hint="eastAsia"/>
          <w:kern w:val="0"/>
        </w:rPr>
        <w:t>式（其中投标文件以</w:t>
      </w:r>
      <w:r>
        <w:rPr>
          <w:rFonts w:ascii="宋体" w:hAnsi="宋体" w:cs="宋体" w:hint="eastAsia"/>
          <w:kern w:val="0"/>
          <w:szCs w:val="24"/>
        </w:rPr>
        <w:t>在政采云平台上最后生成的具备电子签章的电子投标文件为准</w:t>
      </w:r>
      <w:r>
        <w:rPr>
          <w:rFonts w:ascii="宋体" w:hAnsi="宋体" w:cs="宋体" w:hint="eastAsia"/>
          <w:kern w:val="0"/>
        </w:rPr>
        <w:t>）。政府采购合同备案时，须提供以上（1）、（3）两项，如由社会中介机构代理，须提供代理协议</w:t>
      </w:r>
      <w:r>
        <w:rPr>
          <w:rFonts w:ascii="宋体" w:hAnsi="宋体" w:cs="宋体" w:hint="eastAsia"/>
          <w:color w:val="000000"/>
          <w:kern w:val="0"/>
        </w:rPr>
        <w:t>，合同如有变更的，须提供变更协议。</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2"/>
        <w:jc w:val="left"/>
        <w:rPr>
          <w:rFonts w:ascii="宋体" w:hAnsi="宋体" w:cs="宋体"/>
          <w:b/>
          <w:color w:val="000000"/>
          <w:kern w:val="0"/>
        </w:rPr>
      </w:pPr>
      <w:r>
        <w:rPr>
          <w:rFonts w:ascii="宋体" w:hAnsi="宋体" w:cs="宋体" w:hint="eastAsia"/>
          <w:b/>
          <w:color w:val="000000"/>
          <w:kern w:val="0"/>
        </w:rPr>
        <w:t>第二条 合同标的与相关属性</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color w:val="000000"/>
          <w:kern w:val="0"/>
        </w:rPr>
      </w:pPr>
      <w:r>
        <w:rPr>
          <w:rFonts w:ascii="宋体" w:hAnsi="宋体" w:cs="宋体" w:hint="eastAsia"/>
          <w:color w:val="000000"/>
          <w:kern w:val="0"/>
        </w:rPr>
        <w:t>1.本次采购的是</w:t>
      </w:r>
      <w:r>
        <w:rPr>
          <w:rFonts w:ascii="宋体" w:hAnsi="宋体" w:cs="宋体" w:hint="eastAsia"/>
          <w:szCs w:val="24"/>
          <w:u w:val="single"/>
        </w:rPr>
        <w:t>公园儿童游乐场改造-游乐设施采购及安装工程</w:t>
      </w:r>
      <w:r>
        <w:rPr>
          <w:rFonts w:ascii="宋体" w:hAnsi="宋体" w:cs="宋体" w:hint="eastAsia"/>
          <w:color w:val="000000"/>
          <w:kern w:val="0"/>
          <w:u w:val="single"/>
        </w:rPr>
        <w:t>。</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color w:val="000000"/>
          <w:kern w:val="0"/>
        </w:rPr>
      </w:pPr>
      <w:r>
        <w:rPr>
          <w:rFonts w:ascii="宋体" w:hAnsi="宋体" w:cs="宋体" w:hint="eastAsia"/>
          <w:color w:val="000000"/>
          <w:kern w:val="0"/>
        </w:rPr>
        <w:t>2.乙方是否属于中小微企业：□是□否</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color w:val="000000"/>
          <w:kern w:val="0"/>
        </w:rPr>
      </w:pPr>
      <w:r>
        <w:rPr>
          <w:rFonts w:ascii="宋体" w:hAnsi="宋体" w:cs="宋体" w:hint="eastAsia"/>
          <w:color w:val="000000"/>
          <w:kern w:val="0"/>
        </w:rPr>
        <w:t>3.本合同项下产品属于（可多选）：□环保产品；□节能产品；□进口产品</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2"/>
        <w:jc w:val="left"/>
        <w:rPr>
          <w:rFonts w:ascii="宋体" w:hAnsi="宋体" w:cs="宋体"/>
          <w:b/>
          <w:kern w:val="0"/>
        </w:rPr>
      </w:pPr>
      <w:r>
        <w:rPr>
          <w:rFonts w:ascii="宋体" w:hAnsi="宋体" w:cs="宋体" w:hint="eastAsia"/>
          <w:b/>
          <w:color w:val="000000"/>
          <w:kern w:val="0"/>
        </w:rPr>
        <w:t>第三条</w:t>
      </w:r>
      <w:r>
        <w:rPr>
          <w:rFonts w:ascii="宋体" w:hAnsi="宋体" w:cs="宋体" w:hint="eastAsia"/>
          <w:b/>
          <w:kern w:val="0"/>
        </w:rPr>
        <w:t xml:space="preserve"> 合同价款</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color w:val="FF0000"/>
          <w:kern w:val="0"/>
        </w:rPr>
      </w:pPr>
      <w:r>
        <w:rPr>
          <w:rFonts w:ascii="宋体" w:hAnsi="宋体" w:cs="宋体" w:hint="eastAsia"/>
          <w:kern w:val="0"/>
        </w:rPr>
        <w:t>1.本合同项下总价款为人民币（大写）</w:t>
      </w:r>
      <w:r>
        <w:rPr>
          <w:rFonts w:ascii="宋体" w:hAnsi="宋体" w:cs="宋体" w:hint="eastAsia"/>
          <w:kern w:val="0"/>
          <w:u w:val="single"/>
        </w:rPr>
        <w:t xml:space="preserve">                         </w:t>
      </w:r>
      <w:r>
        <w:rPr>
          <w:rFonts w:ascii="宋体" w:hAnsi="宋体" w:cs="宋体" w:hint="eastAsia"/>
          <w:kern w:val="0"/>
        </w:rPr>
        <w:t>，分项价款见“价格清单”。本项目单价固定，数量按实结算。</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kern w:val="0"/>
        </w:rPr>
      </w:pPr>
      <w:r>
        <w:rPr>
          <w:rFonts w:ascii="宋体" w:hAnsi="宋体" w:cs="宋体" w:hint="eastAsia"/>
          <w:kern w:val="0"/>
        </w:rPr>
        <w:t>2.本合同总价款</w:t>
      </w:r>
      <w:r>
        <w:rPr>
          <w:rFonts w:ascii="宋体" w:hAnsi="宋体" w:cs="宋体" w:hint="eastAsia"/>
        </w:rPr>
        <w:t>应包括但不仅限于采购清单内所有货物的设计优化、货款、标准附件、备品备件、专用工具、包装、运输、装卸、保险、货到就位以及安装、调试、保修、管理费、税金、利润、招标代理服务费等一切费用</w:t>
      </w:r>
      <w:r>
        <w:rPr>
          <w:rFonts w:ascii="宋体" w:hAnsi="宋体" w:cs="宋体" w:hint="eastAsia"/>
          <w:bCs/>
          <w:szCs w:val="24"/>
        </w:rPr>
        <w:t>。</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kern w:val="0"/>
        </w:rPr>
      </w:pPr>
      <w:r>
        <w:rPr>
          <w:rFonts w:ascii="宋体" w:hAnsi="宋体" w:cs="宋体" w:hint="eastAsia"/>
          <w:kern w:val="0"/>
        </w:rPr>
        <w:t>3.本项目资金来源性质为以下第</w:t>
      </w:r>
      <w:r>
        <w:rPr>
          <w:rFonts w:ascii="宋体" w:hAnsi="宋体" w:cs="宋体" w:hint="eastAsia"/>
          <w:kern w:val="0"/>
          <w:u w:val="single"/>
        </w:rPr>
        <w:t xml:space="preserve">   (1）   </w:t>
      </w:r>
      <w:r>
        <w:rPr>
          <w:rFonts w:ascii="宋体" w:hAnsi="宋体" w:cs="宋体" w:hint="eastAsia"/>
          <w:kern w:val="0"/>
        </w:rPr>
        <w:t>项：</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kern w:val="0"/>
        </w:rPr>
      </w:pPr>
      <w:r>
        <w:rPr>
          <w:rFonts w:ascii="宋体" w:hAnsi="宋体" w:cs="宋体" w:hint="eastAsia"/>
          <w:kern w:val="0"/>
        </w:rPr>
        <w:t>（1）预算管理资金；（2）专用管理资金；（3）其他资金；（4）核算其他；（5）预算</w:t>
      </w:r>
      <w:r>
        <w:rPr>
          <w:rFonts w:ascii="宋体" w:hAnsi="宋体" w:cs="宋体" w:hint="eastAsia"/>
          <w:kern w:val="0"/>
        </w:rPr>
        <w:lastRenderedPageBreak/>
        <w:t>管理资金暂存；（6）专户管理资金暂存；（7）收入退库；（8）专项专户资金；（9）核算其他暂存。</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kern w:val="0"/>
        </w:rPr>
      </w:pPr>
      <w:r>
        <w:rPr>
          <w:rFonts w:ascii="宋体" w:hAnsi="宋体" w:cs="宋体" w:hint="eastAsia"/>
          <w:kern w:val="0"/>
        </w:rPr>
        <w:t>4.本合同付款方式为以下第</w:t>
      </w:r>
      <w:r>
        <w:rPr>
          <w:rFonts w:ascii="宋体" w:hAnsi="宋体" w:cs="宋体" w:hint="eastAsia"/>
          <w:kern w:val="0"/>
          <w:u w:val="single"/>
        </w:rPr>
        <w:t xml:space="preserve">   （3）   </w:t>
      </w:r>
      <w:r>
        <w:rPr>
          <w:rFonts w:ascii="宋体" w:hAnsi="宋体" w:cs="宋体" w:hint="eastAsia"/>
          <w:kern w:val="0"/>
        </w:rPr>
        <w:t>项：</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kern w:val="0"/>
        </w:rPr>
      </w:pPr>
      <w:r>
        <w:rPr>
          <w:rFonts w:ascii="宋体" w:hAnsi="宋体" w:cs="宋体" w:hint="eastAsia"/>
          <w:kern w:val="0"/>
        </w:rPr>
        <w:t>（1）本合同项下的采购资金系甲方自行支付，付款程序为</w:t>
      </w:r>
      <w:r>
        <w:rPr>
          <w:rFonts w:ascii="宋体" w:hAnsi="宋体" w:cs="宋体" w:hint="eastAsia"/>
          <w:kern w:val="0"/>
          <w:u w:val="single"/>
        </w:rPr>
        <w:t xml:space="preserve"> / </w:t>
      </w:r>
      <w:r>
        <w:rPr>
          <w:rFonts w:ascii="宋体" w:hAnsi="宋体" w:cs="宋体" w:hint="eastAsia"/>
          <w:kern w:val="0"/>
        </w:rPr>
        <w:t>；</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kern w:val="0"/>
        </w:rPr>
      </w:pPr>
      <w:r>
        <w:rPr>
          <w:rFonts w:ascii="宋体" w:hAnsi="宋体" w:cs="宋体" w:hint="eastAsia"/>
          <w:kern w:val="0"/>
        </w:rPr>
        <w:t>（2）本合同项下的采购资金须财政直接支付，付款程序为</w:t>
      </w:r>
      <w:r>
        <w:rPr>
          <w:rFonts w:ascii="宋体" w:hAnsi="宋体" w:cs="宋体" w:hint="eastAsia"/>
          <w:kern w:val="0"/>
          <w:u w:val="single"/>
        </w:rPr>
        <w:t xml:space="preserve"> /</w:t>
      </w:r>
      <w:r>
        <w:rPr>
          <w:rFonts w:ascii="宋体" w:hAnsi="宋体" w:cs="宋体" w:hint="eastAsia"/>
          <w:kern w:val="0"/>
        </w:rPr>
        <w:t>；</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kern w:val="0"/>
        </w:rPr>
      </w:pPr>
      <w:r>
        <w:rPr>
          <w:rFonts w:ascii="宋体" w:hAnsi="宋体" w:cs="宋体" w:hint="eastAsia"/>
          <w:kern w:val="0"/>
        </w:rPr>
        <w:t>（3）其他方式：授权支付。</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kern w:val="0"/>
        </w:rPr>
      </w:pPr>
      <w:r>
        <w:rPr>
          <w:rFonts w:ascii="宋体" w:hAnsi="宋体" w:cs="宋体" w:hint="eastAsia"/>
          <w:kern w:val="0"/>
        </w:rPr>
        <w:t>5.本合同项下的采购资金付款进度按采购文件与投标文件规定，未规定时按以下第</w:t>
      </w:r>
      <w:r>
        <w:rPr>
          <w:rFonts w:ascii="宋体" w:hAnsi="宋体" w:cs="宋体" w:hint="eastAsia"/>
          <w:kern w:val="0"/>
          <w:u w:val="single"/>
        </w:rPr>
        <w:t>（2）</w:t>
      </w:r>
      <w:r>
        <w:rPr>
          <w:rFonts w:ascii="宋体" w:hAnsi="宋体" w:cs="宋体" w:hint="eastAsia"/>
          <w:kern w:val="0"/>
        </w:rPr>
        <w:t>项支付：</w:t>
      </w:r>
    </w:p>
    <w:p w:rsidR="005835F8" w:rsidRDefault="0022233A">
      <w:pPr>
        <w:ind w:firstLine="480"/>
        <w:contextualSpacing/>
        <w:rPr>
          <w:rFonts w:ascii="宋体" w:hAnsi="宋体" w:cs="宋体"/>
          <w:kern w:val="0"/>
        </w:rPr>
      </w:pPr>
      <w:r>
        <w:rPr>
          <w:rFonts w:ascii="宋体" w:hAnsi="宋体" w:cs="宋体" w:hint="eastAsia"/>
          <w:kern w:val="0"/>
        </w:rPr>
        <w:t>（1）一次性付款：</w:t>
      </w:r>
      <w:r>
        <w:rPr>
          <w:rFonts w:ascii="宋体" w:hAnsi="宋体" w:hint="eastAsia"/>
        </w:rPr>
        <w:t>/。</w:t>
      </w:r>
    </w:p>
    <w:p w:rsidR="005835F8" w:rsidRDefault="0022233A">
      <w:pPr>
        <w:snapToGrid w:val="0"/>
        <w:spacing w:line="300" w:lineRule="auto"/>
        <w:ind w:firstLine="480"/>
        <w:contextualSpacing/>
        <w:rPr>
          <w:rFonts w:ascii="宋体" w:hAnsi="宋体" w:cs="宋体"/>
          <w:b/>
          <w:kern w:val="0"/>
          <w:highlight w:val="yellow"/>
          <w:u w:val="single"/>
        </w:rPr>
      </w:pPr>
      <w:r>
        <w:rPr>
          <w:rFonts w:ascii="宋体" w:hAnsi="宋体" w:cs="宋体" w:hint="eastAsia"/>
          <w:kern w:val="0"/>
        </w:rPr>
        <w:t>（2）分期付款：</w:t>
      </w:r>
      <w:r>
        <w:rPr>
          <w:rFonts w:ascii="宋体" w:hAnsi="宋体" w:cs="宋体" w:hint="eastAsia"/>
          <w:szCs w:val="24"/>
        </w:rPr>
        <w:t>合同生效以及具备实施条件后7个工作日内支付合同总金额的40%作为预付款，</w:t>
      </w:r>
      <w:r>
        <w:rPr>
          <w:rFonts w:hAnsi="宋体" w:hint="eastAsia"/>
        </w:rPr>
        <w:t>货到安装调试完毕并经采购人验收合格后一个月内付清余款。</w:t>
      </w:r>
    </w:p>
    <w:p w:rsidR="005835F8" w:rsidRDefault="0022233A">
      <w:pPr>
        <w:ind w:firstLine="482"/>
        <w:rPr>
          <w:rFonts w:ascii="宋体" w:hAnsi="宋体" w:cs="宋体"/>
          <w:b/>
          <w:kern w:val="0"/>
        </w:rPr>
      </w:pPr>
      <w:r>
        <w:rPr>
          <w:rFonts w:ascii="宋体" w:hAnsi="宋体" w:cs="宋体" w:hint="eastAsia"/>
          <w:b/>
          <w:kern w:val="0"/>
        </w:rPr>
        <w:t>第四条 履约保证金</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color w:val="000000"/>
          <w:kern w:val="0"/>
        </w:rPr>
      </w:pPr>
      <w:r>
        <w:rPr>
          <w:rFonts w:ascii="宋体" w:hAnsi="宋体" w:cs="宋体" w:hint="eastAsia"/>
          <w:color w:val="000000"/>
          <w:kern w:val="0"/>
        </w:rPr>
        <w:t>按以下第</w:t>
      </w:r>
      <w:r>
        <w:rPr>
          <w:rFonts w:ascii="宋体" w:hAnsi="宋体" w:cs="宋体" w:hint="eastAsia"/>
          <w:color w:val="000000"/>
          <w:kern w:val="0"/>
          <w:u w:val="single"/>
        </w:rPr>
        <w:t xml:space="preserve">   1   </w:t>
      </w:r>
      <w:r>
        <w:rPr>
          <w:rFonts w:ascii="宋体" w:hAnsi="宋体" w:cs="宋体" w:hint="eastAsia"/>
          <w:color w:val="000000"/>
          <w:kern w:val="0"/>
        </w:rPr>
        <w:t>项处理：</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kern w:val="0"/>
        </w:rPr>
      </w:pPr>
      <w:r>
        <w:rPr>
          <w:rFonts w:ascii="宋体" w:hAnsi="宋体" w:cs="宋体" w:hint="eastAsia"/>
          <w:kern w:val="0"/>
        </w:rPr>
        <w:t>1.</w:t>
      </w:r>
      <w:r>
        <w:rPr>
          <w:rFonts w:ascii="宋体" w:hAnsi="宋体" w:cs="宋体" w:hint="eastAsia"/>
          <w:color w:val="000000"/>
          <w:kern w:val="0"/>
        </w:rPr>
        <w:t>本项目设置履约保证金，乙方应于</w:t>
      </w:r>
      <w:r>
        <w:rPr>
          <w:rFonts w:ascii="宋体" w:hAnsi="宋体" w:cs="宋体" w:hint="eastAsia"/>
          <w:szCs w:val="24"/>
          <w:u w:val="single"/>
        </w:rPr>
        <w:t>项目实施前</w:t>
      </w:r>
      <w:r>
        <w:rPr>
          <w:rFonts w:ascii="宋体" w:hAnsi="宋体" w:cs="宋体" w:hint="eastAsia"/>
        </w:rPr>
        <w:t>以支票、汇票、本票或者金融机构、担保机构出具的保函等非现金形式</w:t>
      </w:r>
      <w:r>
        <w:rPr>
          <w:rFonts w:ascii="宋体" w:hAnsi="宋体" w:cs="宋体" w:hint="eastAsia"/>
          <w:kern w:val="0"/>
        </w:rPr>
        <w:t>向甲方提交履约保证</w:t>
      </w:r>
      <w:r>
        <w:rPr>
          <w:rFonts w:ascii="宋体" w:hAnsi="宋体" w:cs="宋体" w:hint="eastAsia"/>
          <w:color w:val="000000"/>
          <w:kern w:val="0"/>
        </w:rPr>
        <w:t>金</w:t>
      </w:r>
      <w:r>
        <w:rPr>
          <w:rFonts w:ascii="宋体" w:hAnsi="宋体" w:cs="宋体" w:hint="eastAsia"/>
          <w:color w:val="000000"/>
          <w:kern w:val="0"/>
          <w:u w:val="single"/>
        </w:rPr>
        <w:t xml:space="preserve">      </w:t>
      </w:r>
      <w:r>
        <w:rPr>
          <w:rFonts w:ascii="宋体" w:hAnsi="宋体" w:cs="宋体" w:hint="eastAsia"/>
          <w:color w:val="000000"/>
          <w:kern w:val="0"/>
        </w:rPr>
        <w:t>元（本合同金额的2.5%）。履约保证金在</w:t>
      </w:r>
      <w:r>
        <w:rPr>
          <w:rFonts w:ascii="宋体" w:hAnsi="宋体" w:cs="宋体" w:hint="eastAsia"/>
        </w:rPr>
        <w:t>项目验收合格后</w:t>
      </w:r>
      <w:r>
        <w:rPr>
          <w:rFonts w:ascii="宋体" w:hAnsi="宋体" w:cs="宋体" w:hint="eastAsia"/>
          <w:szCs w:val="24"/>
        </w:rPr>
        <w:t>一个月内无息退还</w:t>
      </w:r>
      <w:r>
        <w:rPr>
          <w:rFonts w:ascii="宋体" w:hAnsi="宋体" w:cs="宋体" w:hint="eastAsia"/>
          <w:kern w:val="0"/>
        </w:rPr>
        <w:t>。</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bCs/>
          <w:kern w:val="0"/>
        </w:rPr>
      </w:pPr>
      <w:r>
        <w:rPr>
          <w:rFonts w:ascii="宋体" w:hAnsi="宋体" w:cs="宋体" w:hint="eastAsia"/>
          <w:bCs/>
          <w:kern w:val="0"/>
        </w:rPr>
        <w:t>2.本项目不设置履约保证金。</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2"/>
        <w:jc w:val="left"/>
        <w:rPr>
          <w:rFonts w:ascii="宋体" w:hAnsi="宋体" w:cs="宋体"/>
          <w:b/>
          <w:color w:val="000000"/>
        </w:rPr>
      </w:pPr>
      <w:r>
        <w:rPr>
          <w:rFonts w:ascii="宋体" w:hAnsi="宋体" w:cs="宋体" w:hint="eastAsia"/>
          <w:b/>
          <w:bCs/>
          <w:kern w:val="0"/>
        </w:rPr>
        <w:t xml:space="preserve">第五条 </w:t>
      </w:r>
      <w:r>
        <w:rPr>
          <w:rFonts w:ascii="宋体" w:hAnsi="宋体" w:cs="宋体" w:hint="eastAsia"/>
          <w:b/>
          <w:color w:val="000000"/>
        </w:rPr>
        <w:t>交货期及质保期</w:t>
      </w:r>
    </w:p>
    <w:p w:rsidR="005835F8" w:rsidRDefault="0022233A">
      <w:pPr>
        <w:spacing w:line="300" w:lineRule="auto"/>
        <w:ind w:firstLine="480"/>
        <w:rPr>
          <w:rFonts w:ascii="宋体" w:hAnsi="宋体" w:cs="宋体"/>
          <w:color w:val="000000" w:themeColor="text1"/>
        </w:rPr>
      </w:pPr>
      <w:r>
        <w:rPr>
          <w:rFonts w:ascii="宋体" w:hAnsi="宋体" w:cs="宋体" w:hint="eastAsia"/>
          <w:color w:val="000000" w:themeColor="text1"/>
          <w:kern w:val="0"/>
          <w:szCs w:val="24"/>
        </w:rPr>
        <w:t>交货期：</w:t>
      </w:r>
      <w:r>
        <w:rPr>
          <w:rFonts w:ascii="宋体" w:hAnsi="宋体" w:cs="宋体" w:hint="eastAsia"/>
          <w:color w:val="000000" w:themeColor="text1"/>
        </w:rPr>
        <w:t>自采购人通知之日起3个月内送货到采购人指定地点并安装调试完毕。</w:t>
      </w:r>
    </w:p>
    <w:p w:rsidR="005835F8" w:rsidRDefault="0022233A">
      <w:pPr>
        <w:autoSpaceDE w:val="0"/>
        <w:autoSpaceDN w:val="0"/>
        <w:adjustRightInd w:val="0"/>
        <w:spacing w:line="300" w:lineRule="auto"/>
        <w:ind w:firstLine="480"/>
        <w:contextualSpacing/>
        <w:rPr>
          <w:rFonts w:ascii="宋体" w:hAnsi="宋体"/>
          <w:kern w:val="0"/>
          <w:szCs w:val="24"/>
        </w:rPr>
      </w:pPr>
      <w:r>
        <w:rPr>
          <w:rFonts w:ascii="宋体" w:hAnsi="宋体" w:cs="宋体" w:hint="eastAsia"/>
          <w:color w:val="000000" w:themeColor="text1"/>
        </w:rPr>
        <w:t>质保期：</w:t>
      </w:r>
      <w:r>
        <w:rPr>
          <w:rFonts w:ascii="宋体" w:hAnsi="宋体" w:hint="eastAsia"/>
          <w:kern w:val="0"/>
          <w:szCs w:val="24"/>
        </w:rPr>
        <w:t>质保期</w:t>
      </w:r>
      <w:r>
        <w:rPr>
          <w:rFonts w:ascii="宋体" w:hAnsi="宋体" w:hint="eastAsia"/>
          <w:kern w:val="0"/>
          <w:szCs w:val="24"/>
          <w:u w:val="single"/>
        </w:rPr>
        <w:t xml:space="preserve">   </w:t>
      </w:r>
      <w:r>
        <w:rPr>
          <w:rFonts w:ascii="宋体" w:hAnsi="宋体"/>
          <w:kern w:val="0"/>
          <w:szCs w:val="24"/>
          <w:u w:val="single"/>
        </w:rPr>
        <w:t xml:space="preserve"> </w:t>
      </w:r>
      <w:r>
        <w:rPr>
          <w:rFonts w:ascii="宋体" w:hAnsi="宋体" w:hint="eastAsia"/>
          <w:kern w:val="0"/>
          <w:szCs w:val="24"/>
          <w:u w:val="single"/>
        </w:rPr>
        <w:t xml:space="preserve">  </w:t>
      </w:r>
      <w:r>
        <w:rPr>
          <w:rFonts w:ascii="宋体" w:hAnsi="宋体" w:hint="eastAsia"/>
          <w:kern w:val="0"/>
          <w:szCs w:val="24"/>
        </w:rPr>
        <w:t>年，质保期自项目验收合格之日起计算。质保期内提供设备的免费维修保养、备品备件的免费供应。质保期过后继续提供设备零配件的有偿供应。</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2"/>
        <w:jc w:val="left"/>
        <w:rPr>
          <w:rFonts w:ascii="宋体" w:hAnsi="宋体" w:cs="宋体"/>
          <w:b/>
          <w:color w:val="000000"/>
          <w:kern w:val="0"/>
        </w:rPr>
      </w:pPr>
      <w:r>
        <w:rPr>
          <w:rFonts w:ascii="宋体" w:hAnsi="宋体" w:cs="宋体" w:hint="eastAsia"/>
          <w:b/>
          <w:color w:val="000000"/>
          <w:kern w:val="0"/>
        </w:rPr>
        <w:t>第六条 售后服务承诺</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bCs/>
        </w:rPr>
      </w:pPr>
      <w:r>
        <w:rPr>
          <w:rFonts w:ascii="宋体" w:hAnsi="宋体" w:cs="宋体" w:hint="eastAsia"/>
          <w:bCs/>
          <w:color w:val="000000"/>
          <w:kern w:val="0"/>
        </w:rPr>
        <w:t>乙方按照在“</w:t>
      </w:r>
      <w:r>
        <w:rPr>
          <w:rFonts w:ascii="宋体" w:hAnsi="宋体" w:cs="宋体" w:hint="eastAsia"/>
          <w:szCs w:val="24"/>
        </w:rPr>
        <w:t>公园儿童游乐场改造</w:t>
      </w:r>
      <w:r>
        <w:rPr>
          <w:rFonts w:ascii="黑体" w:eastAsia="黑体" w:hAnsi="黑体" w:cs="黑体" w:hint="eastAsia"/>
          <w:szCs w:val="24"/>
        </w:rPr>
        <w:t>-</w:t>
      </w:r>
      <w:r>
        <w:rPr>
          <w:rFonts w:ascii="宋体" w:hAnsi="宋体" w:cs="宋体" w:hint="eastAsia"/>
          <w:szCs w:val="24"/>
        </w:rPr>
        <w:t>游乐设施采购及安装工程</w:t>
      </w:r>
      <w:r>
        <w:rPr>
          <w:rFonts w:ascii="宋体" w:hAnsi="宋体" w:cs="宋体" w:hint="eastAsia"/>
          <w:bCs/>
        </w:rPr>
        <w:t>”投标文件中承诺的售后服务计划实施。</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2"/>
        <w:jc w:val="left"/>
        <w:rPr>
          <w:rFonts w:ascii="宋体" w:hAnsi="宋体" w:cs="宋体"/>
          <w:b/>
          <w:color w:val="000000"/>
          <w:kern w:val="0"/>
        </w:rPr>
      </w:pPr>
      <w:r>
        <w:rPr>
          <w:rFonts w:ascii="宋体" w:hAnsi="宋体" w:cs="宋体" w:hint="eastAsia"/>
          <w:b/>
          <w:color w:val="000000"/>
          <w:kern w:val="0"/>
        </w:rPr>
        <w:t>第七条 合同的变更和终止</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color w:val="000000"/>
          <w:kern w:val="0"/>
        </w:rPr>
      </w:pPr>
      <w:r>
        <w:rPr>
          <w:rFonts w:ascii="宋体" w:hAnsi="宋体" w:cs="宋体" w:hint="eastAsia"/>
          <w:color w:val="000000"/>
          <w:kern w:val="0"/>
        </w:rPr>
        <w:t>除《政府采购法》第49条、第50条第二款规定的情形外，本合同一经签订，甲乙双方不得擅自终止合同或对合同实质性条款进行变更。确有特殊情况的，须经同级财政部门备案同意。</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482"/>
        <w:jc w:val="left"/>
        <w:rPr>
          <w:rFonts w:ascii="宋体" w:hAnsi="宋体" w:cs="Arial"/>
          <w:b/>
          <w:kern w:val="0"/>
        </w:rPr>
      </w:pPr>
      <w:r>
        <w:rPr>
          <w:rFonts w:ascii="宋体" w:hAnsi="宋体" w:cs="宋体" w:hint="eastAsia"/>
          <w:b/>
          <w:color w:val="000000"/>
          <w:kern w:val="0"/>
        </w:rPr>
        <w:t xml:space="preserve">第八条 </w:t>
      </w:r>
      <w:r>
        <w:rPr>
          <w:rFonts w:ascii="宋体" w:hAnsi="宋体" w:cs="Arial" w:hint="eastAsia"/>
          <w:b/>
          <w:kern w:val="0"/>
        </w:rPr>
        <w:t>合同的转让与分包</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color w:val="000000"/>
          <w:kern w:val="0"/>
        </w:rPr>
      </w:pPr>
      <w:r>
        <w:rPr>
          <w:rFonts w:ascii="宋体" w:hAnsi="宋体" w:cs="Arial" w:hint="eastAsia"/>
          <w:kern w:val="0"/>
        </w:rPr>
        <w:t>本项目不允许转让与分包</w:t>
      </w:r>
      <w:r>
        <w:rPr>
          <w:rFonts w:ascii="宋体" w:hAnsi="宋体" w:cs="宋体" w:hint="eastAsia"/>
          <w:kern w:val="0"/>
          <w:szCs w:val="24"/>
        </w:rPr>
        <w:t>。</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2"/>
        <w:jc w:val="left"/>
        <w:rPr>
          <w:rFonts w:ascii="宋体" w:hAnsi="宋体" w:cs="宋体"/>
          <w:b/>
          <w:color w:val="000000"/>
          <w:kern w:val="0"/>
        </w:rPr>
      </w:pPr>
      <w:r>
        <w:rPr>
          <w:rFonts w:ascii="宋体" w:hAnsi="宋体" w:cs="宋体" w:hint="eastAsia"/>
          <w:b/>
          <w:color w:val="000000"/>
          <w:kern w:val="0"/>
        </w:rPr>
        <w:t>第九条 争议的解决</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color w:val="000000"/>
          <w:kern w:val="0"/>
        </w:rPr>
      </w:pPr>
      <w:r>
        <w:rPr>
          <w:rFonts w:ascii="宋体" w:hAnsi="宋体" w:cs="宋体" w:hint="eastAsia"/>
          <w:color w:val="000000"/>
          <w:kern w:val="0"/>
        </w:rPr>
        <w:t>因履行本合同引起的或与本合同有关的争议，甲、乙双方应首先通过友好协商解决，如果协商不能解决争议，则采取以下第</w:t>
      </w:r>
      <w:r>
        <w:rPr>
          <w:rFonts w:ascii="宋体" w:hAnsi="宋体" w:cs="宋体" w:hint="eastAsia"/>
          <w:color w:val="000000"/>
          <w:kern w:val="0"/>
          <w:u w:val="single"/>
        </w:rPr>
        <w:t>（1）</w:t>
      </w:r>
      <w:r>
        <w:rPr>
          <w:rFonts w:ascii="宋体" w:hAnsi="宋体" w:cs="宋体" w:hint="eastAsia"/>
          <w:color w:val="000000"/>
          <w:kern w:val="0"/>
        </w:rPr>
        <w:t>种方式解决争议：</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color w:val="000000"/>
          <w:kern w:val="0"/>
        </w:rPr>
      </w:pPr>
      <w:r>
        <w:rPr>
          <w:rFonts w:ascii="宋体" w:hAnsi="宋体" w:cs="宋体" w:hint="eastAsia"/>
          <w:color w:val="000000"/>
          <w:kern w:val="0"/>
        </w:rPr>
        <w:t>（1）向甲方所在地有管辖权的人民法院提起诉讼；</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0"/>
        <w:jc w:val="left"/>
        <w:rPr>
          <w:rFonts w:ascii="宋体" w:hAnsi="宋体" w:cs="宋体"/>
          <w:color w:val="000000"/>
          <w:kern w:val="0"/>
        </w:rPr>
      </w:pPr>
      <w:r>
        <w:rPr>
          <w:rFonts w:ascii="宋体" w:hAnsi="宋体" w:cs="宋体" w:hint="eastAsia"/>
          <w:color w:val="000000"/>
          <w:kern w:val="0"/>
        </w:rPr>
        <w:t>（2）向</w:t>
      </w:r>
      <w:r>
        <w:rPr>
          <w:rFonts w:ascii="宋体" w:hAnsi="宋体" w:cs="宋体" w:hint="eastAsia"/>
          <w:color w:val="000000"/>
          <w:kern w:val="0"/>
          <w:u w:val="single"/>
        </w:rPr>
        <w:t xml:space="preserve"> 嘉善县 </w:t>
      </w:r>
      <w:r>
        <w:rPr>
          <w:rFonts w:ascii="宋体" w:hAnsi="宋体" w:cs="宋体" w:hint="eastAsia"/>
          <w:color w:val="000000"/>
          <w:kern w:val="0"/>
        </w:rPr>
        <w:t>仲裁委员申请仲裁。</w:t>
      </w:r>
    </w:p>
    <w:p w:rsidR="005835F8" w:rsidRDefault="00222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482"/>
        <w:jc w:val="left"/>
        <w:rPr>
          <w:rFonts w:ascii="宋体" w:hAnsi="宋体" w:cs="宋体"/>
          <w:b/>
          <w:color w:val="000000"/>
          <w:kern w:val="0"/>
        </w:rPr>
      </w:pPr>
      <w:r>
        <w:rPr>
          <w:rFonts w:ascii="宋体" w:hAnsi="宋体" w:cs="宋体" w:hint="eastAsia"/>
          <w:b/>
          <w:color w:val="000000"/>
          <w:kern w:val="0"/>
        </w:rPr>
        <w:lastRenderedPageBreak/>
        <w:t>第十条 合同备案及其他</w:t>
      </w:r>
    </w:p>
    <w:p w:rsidR="005835F8" w:rsidRDefault="002223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jc w:val="left"/>
        <w:rPr>
          <w:rFonts w:ascii="宋体" w:hAnsi="宋体" w:cs="宋体"/>
          <w:color w:val="000000"/>
          <w:kern w:val="0"/>
          <w:szCs w:val="24"/>
        </w:rPr>
      </w:pPr>
      <w:r>
        <w:rPr>
          <w:rFonts w:ascii="宋体" w:hAnsi="宋体" w:cs="宋体" w:hint="eastAsia"/>
          <w:color w:val="000000"/>
          <w:kern w:val="0"/>
        </w:rPr>
        <w:t>本合同一式五份，甲乙双方各持两份、招标代理机构持一份。</w:t>
      </w:r>
    </w:p>
    <w:p w:rsidR="005835F8" w:rsidRDefault="005835F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leftChars="486" w:left="1166" w:firstLineChars="450" w:firstLine="1446"/>
        <w:rPr>
          <w:rFonts w:ascii="宋体" w:hAnsi="宋体" w:cs="宋体"/>
          <w:b/>
          <w:bCs/>
          <w:kern w:val="0"/>
          <w:sz w:val="32"/>
          <w:szCs w:val="32"/>
        </w:rPr>
      </w:pPr>
    </w:p>
    <w:p w:rsidR="005835F8" w:rsidRDefault="002223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leftChars="486" w:left="1166" w:firstLineChars="450" w:firstLine="1446"/>
        <w:rPr>
          <w:rFonts w:ascii="宋体" w:hAnsi="宋体" w:cs="宋体"/>
          <w:b/>
          <w:bCs/>
          <w:kern w:val="0"/>
          <w:sz w:val="32"/>
          <w:szCs w:val="32"/>
        </w:rPr>
      </w:pPr>
      <w:r>
        <w:rPr>
          <w:rFonts w:ascii="宋体" w:hAnsi="宋体" w:cs="宋体" w:hint="eastAsia"/>
          <w:b/>
          <w:bCs/>
          <w:kern w:val="0"/>
          <w:sz w:val="32"/>
          <w:szCs w:val="32"/>
        </w:rPr>
        <w:t>二、特殊专用条款部分</w:t>
      </w:r>
    </w:p>
    <w:p w:rsidR="005835F8" w:rsidRDefault="0022233A">
      <w:pPr>
        <w:ind w:firstLine="482"/>
        <w:rPr>
          <w:rFonts w:ascii="宋体" w:hAnsi="宋体" w:cs="宋体"/>
          <w:b/>
          <w:bCs/>
          <w:kern w:val="0"/>
        </w:rPr>
      </w:pPr>
      <w:r>
        <w:rPr>
          <w:rFonts w:ascii="宋体" w:hAnsi="宋体" w:cs="宋体" w:hint="eastAsia"/>
          <w:b/>
          <w:bCs/>
          <w:kern w:val="0"/>
        </w:rPr>
        <w:t>第一条 违约责任</w:t>
      </w:r>
    </w:p>
    <w:p w:rsidR="005835F8" w:rsidRDefault="0022233A">
      <w:pPr>
        <w:ind w:firstLine="480"/>
        <w:rPr>
          <w:rFonts w:ascii="宋体" w:hAnsi="宋体"/>
        </w:rPr>
      </w:pPr>
      <w:r>
        <w:rPr>
          <w:rFonts w:ascii="宋体" w:hAnsi="宋体" w:cs="宋体" w:hint="eastAsia"/>
          <w:szCs w:val="24"/>
        </w:rPr>
        <w:t>如因乙方原因导致逾期交货的，每逾期一日，甲方有权扣除履约保证金的10%，逾期10日以上无法完成交货或提供的货物与</w:t>
      </w:r>
      <w:r>
        <w:rPr>
          <w:rFonts w:hAnsi="宋体" w:cs="宋体" w:hint="eastAsia"/>
          <w:szCs w:val="24"/>
        </w:rPr>
        <w:t>投标文件描述不相符</w:t>
      </w:r>
      <w:r>
        <w:rPr>
          <w:rFonts w:ascii="宋体" w:hAnsi="宋体" w:cs="宋体" w:hint="eastAsia"/>
          <w:szCs w:val="24"/>
        </w:rPr>
        <w:t>，甲方有权终止合同并没收全部履约保证金，不支付任何款项。</w:t>
      </w:r>
    </w:p>
    <w:p w:rsidR="005835F8" w:rsidRDefault="0022233A">
      <w:pPr>
        <w:ind w:firstLine="482"/>
        <w:rPr>
          <w:rFonts w:ascii="宋体" w:hAnsi="宋体"/>
          <w:b/>
        </w:rPr>
      </w:pPr>
      <w:r>
        <w:rPr>
          <w:rFonts w:ascii="宋体" w:hAnsi="宋体" w:hint="eastAsia"/>
          <w:b/>
        </w:rPr>
        <w:t>第二条 不可抗力事件处理</w:t>
      </w:r>
    </w:p>
    <w:p w:rsidR="005835F8" w:rsidRDefault="0022233A">
      <w:pPr>
        <w:ind w:firstLine="480"/>
        <w:rPr>
          <w:rFonts w:ascii="宋体" w:hAnsi="宋体" w:cs="宋体"/>
        </w:rPr>
      </w:pPr>
      <w:r>
        <w:rPr>
          <w:rFonts w:ascii="宋体" w:hAnsi="宋体" w:cs="宋体"/>
        </w:rPr>
        <w:t>1</w:t>
      </w:r>
      <w:r>
        <w:rPr>
          <w:rFonts w:ascii="宋体" w:hAnsi="宋体" w:cs="宋体" w:hint="eastAsia"/>
        </w:rPr>
        <w:t>.在合同有效期内，任何一方因不可抗力事件导致不能履行合同的，合同履行期可延长，其延长期与不可抗力影响期相同。</w:t>
      </w:r>
    </w:p>
    <w:p w:rsidR="005835F8" w:rsidRDefault="0022233A">
      <w:pPr>
        <w:ind w:firstLine="480"/>
        <w:rPr>
          <w:rFonts w:ascii="宋体" w:hAnsi="宋体" w:cs="宋体"/>
        </w:rPr>
      </w:pPr>
      <w:r>
        <w:rPr>
          <w:rFonts w:ascii="宋体" w:hAnsi="宋体" w:cs="宋体"/>
        </w:rPr>
        <w:t>2</w:t>
      </w:r>
      <w:r>
        <w:rPr>
          <w:rFonts w:ascii="宋体" w:hAnsi="宋体" w:cs="宋体" w:hint="eastAsia"/>
        </w:rPr>
        <w:t>.不可抗力事件发生后，应立即通知对方，并寄送有关权威机构出具的证明。</w:t>
      </w:r>
    </w:p>
    <w:p w:rsidR="005835F8" w:rsidRDefault="0022233A">
      <w:pPr>
        <w:ind w:firstLine="480"/>
        <w:rPr>
          <w:rFonts w:ascii="宋体" w:hAnsi="宋体" w:cs="宋体"/>
        </w:rPr>
      </w:pPr>
      <w:r>
        <w:rPr>
          <w:rFonts w:ascii="宋体" w:hAnsi="宋体" w:cs="宋体"/>
        </w:rPr>
        <w:t>3</w:t>
      </w:r>
      <w:r>
        <w:rPr>
          <w:rFonts w:ascii="宋体" w:hAnsi="宋体" w:cs="宋体" w:hint="eastAsia"/>
        </w:rPr>
        <w:t>.不可抗力事件延续</w:t>
      </w:r>
      <w:r>
        <w:rPr>
          <w:rFonts w:ascii="宋体" w:hAnsi="宋体" w:cs="宋体"/>
        </w:rPr>
        <w:t>120</w:t>
      </w:r>
      <w:r>
        <w:rPr>
          <w:rFonts w:ascii="宋体" w:hAnsi="宋体" w:cs="宋体" w:hint="eastAsia"/>
        </w:rPr>
        <w:t>天以上，双方应通过友好协商，确定是否继续履行合同。</w:t>
      </w:r>
    </w:p>
    <w:p w:rsidR="005835F8" w:rsidRDefault="0022233A">
      <w:pPr>
        <w:ind w:firstLine="482"/>
        <w:rPr>
          <w:rFonts w:ascii="宋体" w:hAnsi="宋体" w:cs="宋体"/>
          <w:b/>
          <w:bCs/>
          <w:kern w:val="0"/>
        </w:rPr>
      </w:pPr>
      <w:r>
        <w:rPr>
          <w:rFonts w:ascii="宋体" w:hAnsi="宋体" w:cs="宋体" w:hint="eastAsia"/>
          <w:b/>
          <w:bCs/>
          <w:kern w:val="0"/>
        </w:rPr>
        <w:t>第三条 合同有效期</w:t>
      </w:r>
    </w:p>
    <w:p w:rsidR="005835F8" w:rsidRDefault="0022233A">
      <w:pPr>
        <w:ind w:firstLine="480"/>
        <w:rPr>
          <w:rFonts w:ascii="宋体" w:hAnsi="宋体" w:cs="宋体"/>
        </w:rPr>
      </w:pPr>
      <w:r>
        <w:rPr>
          <w:rFonts w:ascii="宋体" w:hAnsi="宋体" w:cs="宋体" w:hint="eastAsia"/>
          <w:szCs w:val="24"/>
        </w:rPr>
        <w:t>自合同签订之日起至本项目合同履行完毕（承诺的质保期满）之日止</w:t>
      </w:r>
      <w:r>
        <w:rPr>
          <w:rFonts w:ascii="宋体" w:hAnsi="宋体" w:cs="宋体" w:hint="eastAsia"/>
          <w:kern w:val="0"/>
        </w:rPr>
        <w:t>。</w:t>
      </w:r>
    </w:p>
    <w:p w:rsidR="005835F8" w:rsidRDefault="00583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480"/>
        <w:rPr>
          <w:rFonts w:ascii="宋体" w:hAnsi="宋体" w:cs="宋体"/>
          <w:color w:val="000000"/>
          <w:kern w:val="0"/>
          <w:szCs w:val="24"/>
        </w:rPr>
      </w:pPr>
    </w:p>
    <w:p w:rsidR="005835F8" w:rsidRDefault="0022233A">
      <w:pPr>
        <w:spacing w:line="300" w:lineRule="auto"/>
        <w:ind w:firstLine="482"/>
        <w:rPr>
          <w:rFonts w:ascii="宋体" w:hAnsi="宋体" w:cs="宋体"/>
          <w:b/>
          <w:color w:val="000000"/>
        </w:rPr>
      </w:pPr>
      <w:r>
        <w:rPr>
          <w:rFonts w:ascii="宋体" w:hAnsi="宋体" w:cs="宋体" w:hint="eastAsia"/>
          <w:b/>
          <w:color w:val="000000"/>
        </w:rPr>
        <w:t>采购人（甲方公章）：                   供应商（乙方公章）：</w:t>
      </w:r>
    </w:p>
    <w:p w:rsidR="005835F8" w:rsidRDefault="0022233A">
      <w:pPr>
        <w:spacing w:line="300" w:lineRule="auto"/>
        <w:ind w:firstLine="482"/>
        <w:rPr>
          <w:rFonts w:ascii="宋体" w:hAnsi="宋体" w:cs="宋体"/>
          <w:b/>
          <w:color w:val="000000"/>
        </w:rPr>
      </w:pPr>
      <w:r>
        <w:rPr>
          <w:rFonts w:ascii="宋体" w:hAnsi="宋体" w:cs="宋体" w:hint="eastAsia"/>
          <w:b/>
          <w:color w:val="000000"/>
        </w:rPr>
        <w:t>法定代表人                             法定代表人</w:t>
      </w:r>
    </w:p>
    <w:p w:rsidR="005835F8" w:rsidRDefault="0022233A">
      <w:pPr>
        <w:spacing w:line="300" w:lineRule="auto"/>
        <w:ind w:firstLine="482"/>
        <w:rPr>
          <w:rFonts w:ascii="宋体" w:hAnsi="宋体" w:cs="宋体"/>
          <w:b/>
          <w:color w:val="000000"/>
        </w:rPr>
      </w:pPr>
      <w:r>
        <w:rPr>
          <w:rFonts w:ascii="宋体" w:hAnsi="宋体" w:cs="宋体" w:hint="eastAsia"/>
          <w:b/>
          <w:color w:val="000000"/>
        </w:rPr>
        <w:t>或被授权人（签字）：                   或被授权人（签字）：</w:t>
      </w:r>
    </w:p>
    <w:p w:rsidR="005835F8" w:rsidRDefault="0022233A">
      <w:pPr>
        <w:spacing w:line="300" w:lineRule="auto"/>
        <w:ind w:firstLine="482"/>
        <w:rPr>
          <w:rFonts w:ascii="宋体" w:hAnsi="宋体" w:cs="宋体"/>
          <w:b/>
          <w:color w:val="000000"/>
        </w:rPr>
      </w:pPr>
      <w:r>
        <w:rPr>
          <w:rFonts w:ascii="宋体" w:hAnsi="宋体" w:cs="宋体" w:hint="eastAsia"/>
          <w:b/>
          <w:color w:val="000000"/>
        </w:rPr>
        <w:t xml:space="preserve">电话：                                 电话：  </w:t>
      </w:r>
    </w:p>
    <w:p w:rsidR="005835F8" w:rsidRDefault="0022233A">
      <w:pPr>
        <w:spacing w:line="300" w:lineRule="auto"/>
        <w:ind w:right="480" w:firstLine="480"/>
        <w:jc w:val="center"/>
        <w:rPr>
          <w:rFonts w:ascii="宋体" w:hAnsi="宋体" w:cs="宋体"/>
          <w:color w:val="000000"/>
        </w:rPr>
      </w:pPr>
      <w:r>
        <w:rPr>
          <w:rFonts w:ascii="宋体" w:hAnsi="宋体" w:cs="宋体" w:hint="eastAsia"/>
          <w:color w:val="000000"/>
        </w:rPr>
        <w:t xml:space="preserve">       合同签订日期：     年    月   日</w:t>
      </w:r>
    </w:p>
    <w:p w:rsidR="005835F8" w:rsidRDefault="0022233A">
      <w:pPr>
        <w:pStyle w:val="af1"/>
        <w:wordWrap w:val="0"/>
        <w:snapToGrid w:val="0"/>
        <w:spacing w:before="120" w:after="120" w:line="300" w:lineRule="auto"/>
        <w:ind w:right="480" w:firstLineChars="1350" w:firstLine="3240"/>
        <w:rPr>
          <w:rFonts w:hAnsi="宋体" w:cs="宋体"/>
          <w:sz w:val="24"/>
          <w:szCs w:val="24"/>
        </w:rPr>
      </w:pPr>
      <w:r>
        <w:rPr>
          <w:rFonts w:hAnsi="宋体" w:cs="宋体" w:hint="eastAsia"/>
          <w:sz w:val="24"/>
          <w:szCs w:val="24"/>
        </w:rPr>
        <w:t>签约地点：</w:t>
      </w:r>
    </w:p>
    <w:p w:rsidR="005835F8" w:rsidRDefault="005835F8">
      <w:pPr>
        <w:pStyle w:val="af1"/>
        <w:wordWrap w:val="0"/>
        <w:snapToGrid w:val="0"/>
        <w:spacing w:before="120" w:after="120" w:line="300" w:lineRule="auto"/>
        <w:ind w:right="480" w:firstLineChars="1350" w:firstLine="3240"/>
        <w:rPr>
          <w:rFonts w:hAnsi="宋体" w:cs="宋体"/>
          <w:sz w:val="24"/>
          <w:szCs w:val="24"/>
        </w:rPr>
        <w:sectPr w:rsidR="005835F8">
          <w:pgSz w:w="11906" w:h="16838"/>
          <w:pgMar w:top="1418" w:right="1077" w:bottom="1418" w:left="1077" w:header="851" w:footer="851" w:gutter="0"/>
          <w:cols w:space="720"/>
          <w:docGrid w:linePitch="381"/>
        </w:sectPr>
      </w:pPr>
    </w:p>
    <w:tbl>
      <w:tblPr>
        <w:tblW w:w="0" w:type="auto"/>
        <w:tblInd w:w="93" w:type="dxa"/>
        <w:tblLayout w:type="fixed"/>
        <w:tblLook w:val="04A0" w:firstRow="1" w:lastRow="0" w:firstColumn="1" w:lastColumn="0" w:noHBand="0" w:noVBand="1"/>
      </w:tblPr>
      <w:tblGrid>
        <w:gridCol w:w="3654"/>
        <w:gridCol w:w="3021"/>
        <w:gridCol w:w="1855"/>
        <w:gridCol w:w="1745"/>
        <w:gridCol w:w="2080"/>
        <w:gridCol w:w="2081"/>
      </w:tblGrid>
      <w:tr w:rsidR="005835F8">
        <w:trPr>
          <w:trHeight w:val="480"/>
        </w:trPr>
        <w:tc>
          <w:tcPr>
            <w:tcW w:w="14436" w:type="dxa"/>
            <w:gridSpan w:val="6"/>
            <w:tcBorders>
              <w:top w:val="nil"/>
              <w:left w:val="nil"/>
              <w:bottom w:val="nil"/>
              <w:right w:val="nil"/>
            </w:tcBorders>
            <w:vAlign w:val="bottom"/>
          </w:tcPr>
          <w:p w:rsidR="005835F8" w:rsidRDefault="0022233A">
            <w:pPr>
              <w:widowControl/>
              <w:spacing w:line="300" w:lineRule="auto"/>
              <w:ind w:firstLineChars="0" w:firstLine="0"/>
              <w:jc w:val="center"/>
              <w:rPr>
                <w:rFonts w:ascii="宋体" w:hAnsi="宋体" w:cs="宋体"/>
                <w:b/>
                <w:bCs/>
                <w:kern w:val="0"/>
                <w:sz w:val="36"/>
                <w:szCs w:val="36"/>
              </w:rPr>
            </w:pPr>
            <w:r>
              <w:rPr>
                <w:rFonts w:ascii="宋体" w:hAnsi="宋体" w:cs="宋体" w:hint="eastAsia"/>
                <w:b/>
                <w:bCs/>
                <w:kern w:val="0"/>
                <w:sz w:val="36"/>
                <w:szCs w:val="36"/>
              </w:rPr>
              <w:lastRenderedPageBreak/>
              <w:t>嘉 善 县 政 府 采 购 商 品 验 收 单</w:t>
            </w:r>
          </w:p>
        </w:tc>
      </w:tr>
      <w:tr w:rsidR="005835F8">
        <w:trPr>
          <w:trHeight w:val="285"/>
        </w:trPr>
        <w:tc>
          <w:tcPr>
            <w:tcW w:w="3654" w:type="dxa"/>
            <w:tcBorders>
              <w:top w:val="nil"/>
              <w:left w:val="nil"/>
              <w:bottom w:val="nil"/>
              <w:right w:val="nil"/>
            </w:tcBorders>
            <w:vAlign w:val="bottom"/>
          </w:tcPr>
          <w:p w:rsidR="005835F8" w:rsidRDefault="005835F8">
            <w:pPr>
              <w:widowControl/>
              <w:spacing w:line="300" w:lineRule="auto"/>
              <w:ind w:firstLineChars="0" w:firstLine="0"/>
              <w:jc w:val="left"/>
              <w:rPr>
                <w:rFonts w:ascii="宋体" w:hAnsi="宋体" w:cs="宋体"/>
                <w:kern w:val="0"/>
              </w:rPr>
            </w:pPr>
          </w:p>
        </w:tc>
        <w:tc>
          <w:tcPr>
            <w:tcW w:w="3021" w:type="dxa"/>
            <w:tcBorders>
              <w:top w:val="nil"/>
              <w:left w:val="nil"/>
              <w:bottom w:val="nil"/>
              <w:right w:val="nil"/>
            </w:tcBorders>
            <w:vAlign w:val="bottom"/>
          </w:tcPr>
          <w:p w:rsidR="005835F8" w:rsidRDefault="005835F8">
            <w:pPr>
              <w:widowControl/>
              <w:spacing w:line="300" w:lineRule="auto"/>
              <w:ind w:firstLineChars="0" w:firstLine="0"/>
              <w:jc w:val="left"/>
              <w:rPr>
                <w:rFonts w:ascii="宋体" w:hAnsi="宋体" w:cs="宋体"/>
                <w:kern w:val="0"/>
              </w:rPr>
            </w:pPr>
          </w:p>
        </w:tc>
        <w:tc>
          <w:tcPr>
            <w:tcW w:w="1855" w:type="dxa"/>
            <w:tcBorders>
              <w:top w:val="nil"/>
              <w:left w:val="nil"/>
              <w:bottom w:val="nil"/>
              <w:right w:val="nil"/>
            </w:tcBorders>
            <w:vAlign w:val="bottom"/>
          </w:tcPr>
          <w:p w:rsidR="005835F8" w:rsidRDefault="005835F8">
            <w:pPr>
              <w:widowControl/>
              <w:spacing w:line="300" w:lineRule="auto"/>
              <w:ind w:firstLineChars="0" w:firstLine="0"/>
              <w:jc w:val="left"/>
              <w:rPr>
                <w:rFonts w:ascii="宋体" w:hAnsi="宋体" w:cs="宋体"/>
                <w:kern w:val="0"/>
              </w:rPr>
            </w:pPr>
          </w:p>
        </w:tc>
        <w:tc>
          <w:tcPr>
            <w:tcW w:w="1745" w:type="dxa"/>
            <w:tcBorders>
              <w:top w:val="nil"/>
              <w:left w:val="nil"/>
              <w:bottom w:val="nil"/>
              <w:right w:val="nil"/>
            </w:tcBorders>
            <w:vAlign w:val="bottom"/>
          </w:tcPr>
          <w:p w:rsidR="005835F8" w:rsidRDefault="005835F8">
            <w:pPr>
              <w:widowControl/>
              <w:spacing w:line="300" w:lineRule="auto"/>
              <w:ind w:firstLineChars="0" w:firstLine="0"/>
              <w:jc w:val="left"/>
              <w:rPr>
                <w:rFonts w:ascii="宋体" w:hAnsi="宋体" w:cs="宋体"/>
                <w:kern w:val="0"/>
              </w:rPr>
            </w:pPr>
          </w:p>
        </w:tc>
        <w:tc>
          <w:tcPr>
            <w:tcW w:w="2080" w:type="dxa"/>
            <w:tcBorders>
              <w:top w:val="nil"/>
              <w:left w:val="nil"/>
              <w:bottom w:val="nil"/>
              <w:right w:val="nil"/>
            </w:tcBorders>
            <w:vAlign w:val="bottom"/>
          </w:tcPr>
          <w:p w:rsidR="005835F8" w:rsidRDefault="005835F8">
            <w:pPr>
              <w:widowControl/>
              <w:spacing w:line="300" w:lineRule="auto"/>
              <w:ind w:firstLineChars="0" w:firstLine="0"/>
              <w:jc w:val="left"/>
              <w:rPr>
                <w:rFonts w:ascii="宋体" w:hAnsi="宋体" w:cs="宋体"/>
                <w:kern w:val="0"/>
              </w:rPr>
            </w:pPr>
          </w:p>
        </w:tc>
        <w:tc>
          <w:tcPr>
            <w:tcW w:w="2081" w:type="dxa"/>
            <w:tcBorders>
              <w:top w:val="nil"/>
              <w:left w:val="nil"/>
              <w:bottom w:val="nil"/>
              <w:right w:val="nil"/>
            </w:tcBorders>
            <w:vAlign w:val="bottom"/>
          </w:tcPr>
          <w:p w:rsidR="005835F8" w:rsidRDefault="005835F8">
            <w:pPr>
              <w:widowControl/>
              <w:spacing w:line="300" w:lineRule="auto"/>
              <w:ind w:firstLineChars="0" w:firstLine="0"/>
              <w:jc w:val="left"/>
              <w:rPr>
                <w:rFonts w:ascii="宋体" w:hAnsi="宋体" w:cs="宋体"/>
                <w:kern w:val="0"/>
              </w:rPr>
            </w:pPr>
          </w:p>
        </w:tc>
      </w:tr>
      <w:tr w:rsidR="005835F8">
        <w:trPr>
          <w:trHeight w:val="330"/>
        </w:trPr>
        <w:tc>
          <w:tcPr>
            <w:tcW w:w="3654" w:type="dxa"/>
            <w:tcBorders>
              <w:top w:val="nil"/>
              <w:left w:val="nil"/>
              <w:bottom w:val="nil"/>
              <w:right w:val="nil"/>
            </w:tcBorders>
            <w:vAlign w:val="bottom"/>
          </w:tcPr>
          <w:p w:rsidR="005835F8" w:rsidRDefault="0022233A">
            <w:pPr>
              <w:widowControl/>
              <w:spacing w:line="300" w:lineRule="auto"/>
              <w:ind w:firstLineChars="0" w:firstLine="0"/>
              <w:jc w:val="left"/>
              <w:rPr>
                <w:rFonts w:ascii="宋体" w:hAnsi="宋体" w:cs="宋体"/>
                <w:kern w:val="0"/>
              </w:rPr>
            </w:pPr>
            <w:r>
              <w:rPr>
                <w:rFonts w:ascii="宋体" w:hAnsi="宋体" w:cs="宋体" w:hint="eastAsia"/>
                <w:kern w:val="0"/>
              </w:rPr>
              <w:t>采购申请编号:</w:t>
            </w:r>
          </w:p>
        </w:tc>
        <w:tc>
          <w:tcPr>
            <w:tcW w:w="3021" w:type="dxa"/>
            <w:tcBorders>
              <w:top w:val="nil"/>
              <w:left w:val="nil"/>
              <w:bottom w:val="nil"/>
              <w:right w:val="nil"/>
            </w:tcBorders>
            <w:vAlign w:val="bottom"/>
          </w:tcPr>
          <w:p w:rsidR="005835F8" w:rsidRDefault="005835F8">
            <w:pPr>
              <w:widowControl/>
              <w:spacing w:line="300" w:lineRule="auto"/>
              <w:ind w:firstLineChars="0" w:firstLine="0"/>
              <w:jc w:val="left"/>
              <w:rPr>
                <w:rFonts w:ascii="宋体" w:hAnsi="宋体" w:cs="宋体"/>
                <w:kern w:val="0"/>
              </w:rPr>
            </w:pPr>
          </w:p>
        </w:tc>
        <w:tc>
          <w:tcPr>
            <w:tcW w:w="1855" w:type="dxa"/>
            <w:tcBorders>
              <w:top w:val="nil"/>
              <w:left w:val="nil"/>
              <w:bottom w:val="nil"/>
              <w:right w:val="nil"/>
            </w:tcBorders>
            <w:vAlign w:val="bottom"/>
          </w:tcPr>
          <w:p w:rsidR="005835F8" w:rsidRDefault="005835F8">
            <w:pPr>
              <w:widowControl/>
              <w:spacing w:line="300" w:lineRule="auto"/>
              <w:ind w:firstLineChars="0" w:firstLine="0"/>
              <w:jc w:val="left"/>
              <w:rPr>
                <w:rFonts w:ascii="宋体" w:hAnsi="宋体" w:cs="宋体"/>
                <w:kern w:val="0"/>
              </w:rPr>
            </w:pPr>
          </w:p>
        </w:tc>
        <w:tc>
          <w:tcPr>
            <w:tcW w:w="1745" w:type="dxa"/>
            <w:tcBorders>
              <w:top w:val="nil"/>
              <w:left w:val="nil"/>
              <w:bottom w:val="nil"/>
              <w:right w:val="nil"/>
            </w:tcBorders>
            <w:vAlign w:val="bottom"/>
          </w:tcPr>
          <w:p w:rsidR="005835F8" w:rsidRDefault="005835F8">
            <w:pPr>
              <w:widowControl/>
              <w:spacing w:line="300" w:lineRule="auto"/>
              <w:ind w:firstLineChars="0" w:firstLine="0"/>
              <w:jc w:val="left"/>
              <w:rPr>
                <w:rFonts w:ascii="宋体" w:hAnsi="宋体" w:cs="宋体"/>
                <w:kern w:val="0"/>
              </w:rPr>
            </w:pPr>
          </w:p>
        </w:tc>
        <w:tc>
          <w:tcPr>
            <w:tcW w:w="2080" w:type="dxa"/>
            <w:tcBorders>
              <w:top w:val="nil"/>
              <w:left w:val="nil"/>
              <w:bottom w:val="nil"/>
              <w:right w:val="nil"/>
            </w:tcBorders>
            <w:vAlign w:val="bottom"/>
          </w:tcPr>
          <w:p w:rsidR="005835F8" w:rsidRDefault="0022233A">
            <w:pPr>
              <w:widowControl/>
              <w:spacing w:line="300" w:lineRule="auto"/>
              <w:ind w:firstLineChars="0" w:firstLine="0"/>
              <w:jc w:val="left"/>
              <w:rPr>
                <w:rFonts w:ascii="宋体" w:hAnsi="宋体" w:cs="宋体"/>
                <w:kern w:val="0"/>
              </w:rPr>
            </w:pPr>
            <w:r>
              <w:rPr>
                <w:rFonts w:ascii="宋体" w:hAnsi="宋体" w:cs="宋体" w:hint="eastAsia"/>
                <w:kern w:val="0"/>
              </w:rPr>
              <w:t>合同编号:</w:t>
            </w:r>
          </w:p>
        </w:tc>
        <w:tc>
          <w:tcPr>
            <w:tcW w:w="2081" w:type="dxa"/>
            <w:tcBorders>
              <w:top w:val="nil"/>
              <w:left w:val="nil"/>
              <w:bottom w:val="nil"/>
              <w:right w:val="nil"/>
            </w:tcBorders>
            <w:vAlign w:val="bottom"/>
          </w:tcPr>
          <w:p w:rsidR="005835F8" w:rsidRDefault="0022233A">
            <w:pPr>
              <w:widowControl/>
              <w:spacing w:line="300" w:lineRule="auto"/>
              <w:ind w:firstLineChars="0" w:firstLine="0"/>
              <w:jc w:val="right"/>
              <w:rPr>
                <w:rFonts w:ascii="宋体" w:hAnsi="宋体" w:cs="宋体"/>
                <w:kern w:val="0"/>
              </w:rPr>
            </w:pPr>
            <w:r>
              <w:rPr>
                <w:rFonts w:ascii="宋体" w:hAnsi="宋体" w:cs="宋体" w:hint="eastAsia"/>
                <w:kern w:val="0"/>
              </w:rPr>
              <w:t>号</w:t>
            </w:r>
          </w:p>
        </w:tc>
      </w:tr>
      <w:tr w:rsidR="005835F8">
        <w:trPr>
          <w:trHeight w:val="480"/>
        </w:trPr>
        <w:tc>
          <w:tcPr>
            <w:tcW w:w="3654" w:type="dxa"/>
            <w:tcBorders>
              <w:top w:val="single" w:sz="4" w:space="0" w:color="auto"/>
              <w:left w:val="single" w:sz="4" w:space="0" w:color="auto"/>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采购单位（需方）</w:t>
            </w:r>
          </w:p>
        </w:tc>
        <w:tc>
          <w:tcPr>
            <w:tcW w:w="3021" w:type="dxa"/>
            <w:tcBorders>
              <w:top w:val="single" w:sz="4" w:space="0" w:color="auto"/>
              <w:left w:val="nil"/>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 xml:space="preserve">　</w:t>
            </w:r>
          </w:p>
        </w:tc>
        <w:tc>
          <w:tcPr>
            <w:tcW w:w="1855" w:type="dxa"/>
            <w:tcBorders>
              <w:top w:val="single" w:sz="4" w:space="0" w:color="auto"/>
              <w:left w:val="nil"/>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联系人</w:t>
            </w:r>
          </w:p>
        </w:tc>
        <w:tc>
          <w:tcPr>
            <w:tcW w:w="1745" w:type="dxa"/>
            <w:tcBorders>
              <w:top w:val="single" w:sz="4" w:space="0" w:color="auto"/>
              <w:left w:val="nil"/>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 xml:space="preserve">　</w:t>
            </w:r>
          </w:p>
        </w:tc>
        <w:tc>
          <w:tcPr>
            <w:tcW w:w="2080" w:type="dxa"/>
            <w:tcBorders>
              <w:top w:val="single" w:sz="4" w:space="0" w:color="auto"/>
              <w:left w:val="nil"/>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联系电话</w:t>
            </w:r>
          </w:p>
        </w:tc>
        <w:tc>
          <w:tcPr>
            <w:tcW w:w="2081" w:type="dxa"/>
            <w:tcBorders>
              <w:top w:val="single" w:sz="4" w:space="0" w:color="auto"/>
              <w:left w:val="nil"/>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 xml:space="preserve">　</w:t>
            </w:r>
          </w:p>
        </w:tc>
      </w:tr>
      <w:tr w:rsidR="005835F8">
        <w:trPr>
          <w:trHeight w:val="480"/>
        </w:trPr>
        <w:tc>
          <w:tcPr>
            <w:tcW w:w="3654" w:type="dxa"/>
            <w:tcBorders>
              <w:top w:val="nil"/>
              <w:left w:val="single" w:sz="4" w:space="0" w:color="auto"/>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供应商（供方）</w:t>
            </w:r>
          </w:p>
        </w:tc>
        <w:tc>
          <w:tcPr>
            <w:tcW w:w="3021" w:type="dxa"/>
            <w:tcBorders>
              <w:top w:val="nil"/>
              <w:left w:val="nil"/>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 xml:space="preserve">　</w:t>
            </w:r>
          </w:p>
        </w:tc>
        <w:tc>
          <w:tcPr>
            <w:tcW w:w="1855" w:type="dxa"/>
            <w:tcBorders>
              <w:top w:val="nil"/>
              <w:left w:val="nil"/>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联系人</w:t>
            </w:r>
          </w:p>
        </w:tc>
        <w:tc>
          <w:tcPr>
            <w:tcW w:w="1745" w:type="dxa"/>
            <w:tcBorders>
              <w:top w:val="nil"/>
              <w:left w:val="nil"/>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 xml:space="preserve">　</w:t>
            </w:r>
          </w:p>
        </w:tc>
        <w:tc>
          <w:tcPr>
            <w:tcW w:w="2080" w:type="dxa"/>
            <w:tcBorders>
              <w:top w:val="nil"/>
              <w:left w:val="nil"/>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联系电话</w:t>
            </w:r>
          </w:p>
        </w:tc>
        <w:tc>
          <w:tcPr>
            <w:tcW w:w="2081" w:type="dxa"/>
            <w:tcBorders>
              <w:top w:val="nil"/>
              <w:left w:val="nil"/>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 xml:space="preserve">　</w:t>
            </w:r>
          </w:p>
        </w:tc>
      </w:tr>
      <w:tr w:rsidR="005835F8">
        <w:trPr>
          <w:trHeight w:val="435"/>
        </w:trPr>
        <w:tc>
          <w:tcPr>
            <w:tcW w:w="3654" w:type="dxa"/>
            <w:tcBorders>
              <w:top w:val="nil"/>
              <w:left w:val="single" w:sz="4" w:space="0" w:color="auto"/>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商品名称</w:t>
            </w:r>
          </w:p>
        </w:tc>
        <w:tc>
          <w:tcPr>
            <w:tcW w:w="3021" w:type="dxa"/>
            <w:tcBorders>
              <w:top w:val="nil"/>
              <w:left w:val="nil"/>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规格型号及要求</w:t>
            </w:r>
          </w:p>
        </w:tc>
        <w:tc>
          <w:tcPr>
            <w:tcW w:w="1855" w:type="dxa"/>
            <w:tcBorders>
              <w:top w:val="nil"/>
              <w:left w:val="nil"/>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计量单位</w:t>
            </w:r>
          </w:p>
        </w:tc>
        <w:tc>
          <w:tcPr>
            <w:tcW w:w="1745" w:type="dxa"/>
            <w:tcBorders>
              <w:top w:val="nil"/>
              <w:left w:val="nil"/>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数     量</w:t>
            </w:r>
          </w:p>
        </w:tc>
        <w:tc>
          <w:tcPr>
            <w:tcW w:w="2080" w:type="dxa"/>
            <w:tcBorders>
              <w:top w:val="nil"/>
              <w:left w:val="nil"/>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单价(元)</w:t>
            </w:r>
          </w:p>
        </w:tc>
        <w:tc>
          <w:tcPr>
            <w:tcW w:w="2081" w:type="dxa"/>
            <w:tcBorders>
              <w:top w:val="nil"/>
              <w:left w:val="nil"/>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金额 (元)</w:t>
            </w:r>
          </w:p>
        </w:tc>
      </w:tr>
      <w:tr w:rsidR="005835F8">
        <w:trPr>
          <w:trHeight w:val="435"/>
        </w:trPr>
        <w:tc>
          <w:tcPr>
            <w:tcW w:w="3654" w:type="dxa"/>
            <w:tcBorders>
              <w:top w:val="nil"/>
              <w:left w:val="single" w:sz="4" w:space="0" w:color="auto"/>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 xml:space="preserve">　</w:t>
            </w:r>
          </w:p>
        </w:tc>
        <w:tc>
          <w:tcPr>
            <w:tcW w:w="3021" w:type="dxa"/>
            <w:tcBorders>
              <w:top w:val="nil"/>
              <w:left w:val="nil"/>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 xml:space="preserve">　</w:t>
            </w:r>
          </w:p>
        </w:tc>
        <w:tc>
          <w:tcPr>
            <w:tcW w:w="1855" w:type="dxa"/>
            <w:tcBorders>
              <w:top w:val="nil"/>
              <w:left w:val="nil"/>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 xml:space="preserve">　</w:t>
            </w:r>
          </w:p>
        </w:tc>
        <w:tc>
          <w:tcPr>
            <w:tcW w:w="1745" w:type="dxa"/>
            <w:tcBorders>
              <w:top w:val="nil"/>
              <w:left w:val="nil"/>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 xml:space="preserve">　</w:t>
            </w:r>
          </w:p>
        </w:tc>
        <w:tc>
          <w:tcPr>
            <w:tcW w:w="2080" w:type="dxa"/>
            <w:tcBorders>
              <w:top w:val="nil"/>
              <w:left w:val="nil"/>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 xml:space="preserve">　</w:t>
            </w:r>
          </w:p>
        </w:tc>
        <w:tc>
          <w:tcPr>
            <w:tcW w:w="2081" w:type="dxa"/>
            <w:tcBorders>
              <w:top w:val="nil"/>
              <w:left w:val="nil"/>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 xml:space="preserve">　</w:t>
            </w:r>
          </w:p>
        </w:tc>
      </w:tr>
      <w:tr w:rsidR="005835F8">
        <w:trPr>
          <w:trHeight w:val="435"/>
        </w:trPr>
        <w:tc>
          <w:tcPr>
            <w:tcW w:w="3654" w:type="dxa"/>
            <w:tcBorders>
              <w:top w:val="nil"/>
              <w:left w:val="single" w:sz="4" w:space="0" w:color="auto"/>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 xml:space="preserve">　</w:t>
            </w:r>
          </w:p>
        </w:tc>
        <w:tc>
          <w:tcPr>
            <w:tcW w:w="3021" w:type="dxa"/>
            <w:tcBorders>
              <w:top w:val="nil"/>
              <w:left w:val="nil"/>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 xml:space="preserve">　</w:t>
            </w:r>
          </w:p>
        </w:tc>
        <w:tc>
          <w:tcPr>
            <w:tcW w:w="1855" w:type="dxa"/>
            <w:tcBorders>
              <w:top w:val="nil"/>
              <w:left w:val="nil"/>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 xml:space="preserve">　</w:t>
            </w:r>
          </w:p>
        </w:tc>
        <w:tc>
          <w:tcPr>
            <w:tcW w:w="1745" w:type="dxa"/>
            <w:tcBorders>
              <w:top w:val="nil"/>
              <w:left w:val="nil"/>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 xml:space="preserve">　</w:t>
            </w:r>
          </w:p>
        </w:tc>
        <w:tc>
          <w:tcPr>
            <w:tcW w:w="2080" w:type="dxa"/>
            <w:tcBorders>
              <w:top w:val="nil"/>
              <w:left w:val="nil"/>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 xml:space="preserve">　</w:t>
            </w:r>
          </w:p>
        </w:tc>
        <w:tc>
          <w:tcPr>
            <w:tcW w:w="2081" w:type="dxa"/>
            <w:tcBorders>
              <w:top w:val="nil"/>
              <w:left w:val="nil"/>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 xml:space="preserve">　</w:t>
            </w:r>
          </w:p>
        </w:tc>
      </w:tr>
      <w:tr w:rsidR="005835F8">
        <w:trPr>
          <w:trHeight w:val="435"/>
        </w:trPr>
        <w:tc>
          <w:tcPr>
            <w:tcW w:w="3654" w:type="dxa"/>
            <w:tcBorders>
              <w:top w:val="nil"/>
              <w:left w:val="single" w:sz="4" w:space="0" w:color="auto"/>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合   计</w:t>
            </w:r>
          </w:p>
        </w:tc>
        <w:tc>
          <w:tcPr>
            <w:tcW w:w="3021" w:type="dxa"/>
            <w:tcBorders>
              <w:top w:val="nil"/>
              <w:left w:val="nil"/>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 xml:space="preserve">　</w:t>
            </w:r>
          </w:p>
        </w:tc>
        <w:tc>
          <w:tcPr>
            <w:tcW w:w="1855" w:type="dxa"/>
            <w:tcBorders>
              <w:top w:val="nil"/>
              <w:left w:val="nil"/>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 xml:space="preserve">　</w:t>
            </w:r>
          </w:p>
        </w:tc>
        <w:tc>
          <w:tcPr>
            <w:tcW w:w="1745" w:type="dxa"/>
            <w:tcBorders>
              <w:top w:val="nil"/>
              <w:left w:val="nil"/>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 xml:space="preserve">　</w:t>
            </w:r>
          </w:p>
        </w:tc>
        <w:tc>
          <w:tcPr>
            <w:tcW w:w="2080" w:type="dxa"/>
            <w:tcBorders>
              <w:top w:val="nil"/>
              <w:left w:val="nil"/>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 xml:space="preserve">　</w:t>
            </w:r>
          </w:p>
        </w:tc>
        <w:tc>
          <w:tcPr>
            <w:tcW w:w="2081" w:type="dxa"/>
            <w:tcBorders>
              <w:top w:val="nil"/>
              <w:left w:val="nil"/>
              <w:bottom w:val="single" w:sz="4" w:space="0" w:color="auto"/>
              <w:right w:val="single" w:sz="4" w:space="0" w:color="auto"/>
            </w:tcBorders>
            <w:vAlign w:val="center"/>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 xml:space="preserve">　</w:t>
            </w:r>
          </w:p>
        </w:tc>
      </w:tr>
      <w:tr w:rsidR="005835F8">
        <w:trPr>
          <w:trHeight w:val="480"/>
        </w:trPr>
        <w:tc>
          <w:tcPr>
            <w:tcW w:w="14436" w:type="dxa"/>
            <w:gridSpan w:val="6"/>
            <w:tcBorders>
              <w:top w:val="single" w:sz="4" w:space="0" w:color="auto"/>
              <w:left w:val="single" w:sz="4" w:space="0" w:color="auto"/>
              <w:bottom w:val="single" w:sz="4" w:space="0" w:color="auto"/>
              <w:right w:val="single" w:sz="4" w:space="0" w:color="000000"/>
            </w:tcBorders>
            <w:vAlign w:val="center"/>
          </w:tcPr>
          <w:p w:rsidR="005835F8" w:rsidRDefault="0022233A">
            <w:pPr>
              <w:widowControl/>
              <w:spacing w:line="300" w:lineRule="auto"/>
              <w:ind w:firstLineChars="0" w:firstLine="0"/>
              <w:jc w:val="left"/>
              <w:rPr>
                <w:rFonts w:ascii="宋体" w:hAnsi="宋体" w:cs="宋体"/>
                <w:kern w:val="0"/>
              </w:rPr>
            </w:pPr>
            <w:r>
              <w:rPr>
                <w:rFonts w:ascii="宋体" w:hAnsi="宋体" w:cs="宋体" w:hint="eastAsia"/>
                <w:kern w:val="0"/>
              </w:rPr>
              <w:t>合计人民币(大写):</w:t>
            </w:r>
          </w:p>
        </w:tc>
      </w:tr>
      <w:tr w:rsidR="005835F8">
        <w:trPr>
          <w:trHeight w:val="390"/>
        </w:trPr>
        <w:tc>
          <w:tcPr>
            <w:tcW w:w="14436" w:type="dxa"/>
            <w:gridSpan w:val="6"/>
            <w:tcBorders>
              <w:top w:val="single" w:sz="4" w:space="0" w:color="auto"/>
              <w:left w:val="nil"/>
              <w:bottom w:val="nil"/>
              <w:right w:val="nil"/>
            </w:tcBorders>
            <w:vAlign w:val="center"/>
          </w:tcPr>
          <w:p w:rsidR="005835F8" w:rsidRDefault="0022233A">
            <w:pPr>
              <w:widowControl/>
              <w:spacing w:line="300" w:lineRule="auto"/>
              <w:ind w:firstLineChars="0" w:firstLine="0"/>
              <w:jc w:val="left"/>
              <w:rPr>
                <w:rFonts w:ascii="宋体" w:hAnsi="宋体" w:cs="宋体"/>
                <w:kern w:val="0"/>
              </w:rPr>
            </w:pPr>
            <w:r>
              <w:rPr>
                <w:rFonts w:ascii="宋体" w:hAnsi="宋体" w:cs="宋体" w:hint="eastAsia"/>
                <w:kern w:val="0"/>
              </w:rPr>
              <w:t xml:space="preserve">                 详细设备清单见装箱单</w:t>
            </w:r>
          </w:p>
        </w:tc>
      </w:tr>
      <w:tr w:rsidR="005835F8">
        <w:trPr>
          <w:trHeight w:val="405"/>
        </w:trPr>
        <w:tc>
          <w:tcPr>
            <w:tcW w:w="8530" w:type="dxa"/>
            <w:gridSpan w:val="3"/>
            <w:tcBorders>
              <w:top w:val="single" w:sz="4" w:space="0" w:color="auto"/>
              <w:left w:val="single" w:sz="4" w:space="0" w:color="auto"/>
              <w:bottom w:val="nil"/>
              <w:right w:val="nil"/>
            </w:tcBorders>
            <w:vAlign w:val="bottom"/>
          </w:tcPr>
          <w:p w:rsidR="005835F8" w:rsidRDefault="0022233A">
            <w:pPr>
              <w:widowControl/>
              <w:spacing w:line="300" w:lineRule="auto"/>
              <w:ind w:firstLineChars="0" w:firstLine="0"/>
              <w:jc w:val="left"/>
              <w:rPr>
                <w:rFonts w:ascii="宋体" w:hAnsi="宋体" w:cs="宋体"/>
                <w:kern w:val="0"/>
              </w:rPr>
            </w:pPr>
            <w:r>
              <w:rPr>
                <w:rFonts w:ascii="宋体" w:hAnsi="宋体" w:cs="宋体" w:hint="eastAsia"/>
                <w:kern w:val="0"/>
              </w:rPr>
              <w:t>采购单位验收情况:</w:t>
            </w:r>
          </w:p>
        </w:tc>
        <w:tc>
          <w:tcPr>
            <w:tcW w:w="5906" w:type="dxa"/>
            <w:gridSpan w:val="3"/>
            <w:tcBorders>
              <w:top w:val="single" w:sz="4" w:space="0" w:color="auto"/>
              <w:left w:val="single" w:sz="4" w:space="0" w:color="auto"/>
              <w:bottom w:val="nil"/>
              <w:right w:val="single" w:sz="4" w:space="0" w:color="000000"/>
            </w:tcBorders>
            <w:vAlign w:val="bottom"/>
          </w:tcPr>
          <w:p w:rsidR="005835F8" w:rsidRDefault="0022233A">
            <w:pPr>
              <w:widowControl/>
              <w:spacing w:line="300" w:lineRule="auto"/>
              <w:ind w:firstLineChars="0" w:firstLine="0"/>
              <w:jc w:val="left"/>
              <w:rPr>
                <w:rFonts w:ascii="宋体" w:hAnsi="宋体" w:cs="宋体"/>
                <w:kern w:val="0"/>
              </w:rPr>
            </w:pPr>
            <w:r>
              <w:rPr>
                <w:rFonts w:ascii="宋体" w:hAnsi="宋体" w:cs="宋体" w:hint="eastAsia"/>
                <w:kern w:val="0"/>
              </w:rPr>
              <w:t>采购单位付款意见:</w:t>
            </w:r>
          </w:p>
        </w:tc>
      </w:tr>
      <w:tr w:rsidR="005835F8">
        <w:trPr>
          <w:trHeight w:val="1125"/>
        </w:trPr>
        <w:tc>
          <w:tcPr>
            <w:tcW w:w="3654" w:type="dxa"/>
            <w:tcBorders>
              <w:top w:val="nil"/>
              <w:left w:val="single" w:sz="4" w:space="0" w:color="auto"/>
              <w:bottom w:val="single" w:sz="4" w:space="0" w:color="auto"/>
              <w:right w:val="nil"/>
            </w:tcBorders>
            <w:vAlign w:val="bottom"/>
          </w:tcPr>
          <w:p w:rsidR="005835F8" w:rsidRDefault="0022233A">
            <w:pPr>
              <w:widowControl/>
              <w:spacing w:line="300" w:lineRule="auto"/>
              <w:ind w:firstLineChars="0" w:firstLine="0"/>
              <w:jc w:val="left"/>
              <w:rPr>
                <w:rFonts w:ascii="宋体" w:hAnsi="宋体" w:cs="宋体"/>
                <w:kern w:val="0"/>
              </w:rPr>
            </w:pPr>
            <w:r>
              <w:rPr>
                <w:rFonts w:ascii="宋体" w:hAnsi="宋体" w:cs="宋体" w:hint="eastAsia"/>
                <w:kern w:val="0"/>
              </w:rPr>
              <w:t xml:space="preserve">　</w:t>
            </w:r>
          </w:p>
        </w:tc>
        <w:tc>
          <w:tcPr>
            <w:tcW w:w="3021" w:type="dxa"/>
            <w:tcBorders>
              <w:top w:val="nil"/>
              <w:left w:val="nil"/>
              <w:bottom w:val="single" w:sz="4" w:space="0" w:color="auto"/>
              <w:right w:val="nil"/>
            </w:tcBorders>
            <w:vAlign w:val="bottom"/>
          </w:tcPr>
          <w:p w:rsidR="005835F8" w:rsidRDefault="0022233A">
            <w:pPr>
              <w:widowControl/>
              <w:spacing w:line="300" w:lineRule="auto"/>
              <w:ind w:firstLineChars="0" w:firstLine="0"/>
              <w:jc w:val="right"/>
              <w:rPr>
                <w:rFonts w:ascii="宋体" w:hAnsi="宋体" w:cs="宋体"/>
                <w:kern w:val="0"/>
              </w:rPr>
            </w:pPr>
            <w:r>
              <w:rPr>
                <w:rFonts w:ascii="宋体" w:hAnsi="宋体" w:cs="宋体" w:hint="eastAsia"/>
                <w:kern w:val="0"/>
              </w:rPr>
              <w:t>验收人（签字）:</w:t>
            </w:r>
          </w:p>
        </w:tc>
        <w:tc>
          <w:tcPr>
            <w:tcW w:w="1855" w:type="dxa"/>
            <w:tcBorders>
              <w:top w:val="nil"/>
              <w:left w:val="nil"/>
              <w:bottom w:val="single" w:sz="4" w:space="0" w:color="auto"/>
              <w:right w:val="nil"/>
            </w:tcBorders>
            <w:vAlign w:val="bottom"/>
          </w:tcPr>
          <w:p w:rsidR="005835F8" w:rsidRDefault="0022233A">
            <w:pPr>
              <w:widowControl/>
              <w:spacing w:line="300" w:lineRule="auto"/>
              <w:ind w:firstLineChars="0" w:firstLine="0"/>
              <w:jc w:val="center"/>
              <w:rPr>
                <w:rFonts w:ascii="宋体" w:hAnsi="宋体" w:cs="宋体"/>
                <w:kern w:val="0"/>
              </w:rPr>
            </w:pPr>
            <w:r>
              <w:rPr>
                <w:rFonts w:ascii="宋体" w:hAnsi="宋体" w:cs="宋体" w:hint="eastAsia"/>
                <w:kern w:val="0"/>
              </w:rPr>
              <w:t xml:space="preserve">　</w:t>
            </w:r>
          </w:p>
        </w:tc>
        <w:tc>
          <w:tcPr>
            <w:tcW w:w="5906" w:type="dxa"/>
            <w:gridSpan w:val="3"/>
            <w:tcBorders>
              <w:top w:val="nil"/>
              <w:left w:val="single" w:sz="4" w:space="0" w:color="auto"/>
              <w:bottom w:val="single" w:sz="4" w:space="0" w:color="auto"/>
              <w:right w:val="single" w:sz="4" w:space="0" w:color="000000"/>
            </w:tcBorders>
            <w:vAlign w:val="bottom"/>
          </w:tcPr>
          <w:p w:rsidR="005835F8" w:rsidRDefault="0022233A">
            <w:pPr>
              <w:widowControl/>
              <w:spacing w:line="300" w:lineRule="auto"/>
              <w:ind w:firstLineChars="0" w:firstLine="0"/>
              <w:jc w:val="right"/>
              <w:rPr>
                <w:rFonts w:ascii="宋体" w:hAnsi="宋体" w:cs="宋体"/>
                <w:kern w:val="0"/>
              </w:rPr>
            </w:pPr>
            <w:r>
              <w:rPr>
                <w:rFonts w:ascii="宋体" w:hAnsi="宋体" w:cs="宋体" w:hint="eastAsia"/>
                <w:kern w:val="0"/>
              </w:rPr>
              <w:t>20     年    月    日</w:t>
            </w:r>
          </w:p>
        </w:tc>
      </w:tr>
      <w:tr w:rsidR="005835F8">
        <w:trPr>
          <w:trHeight w:val="375"/>
        </w:trPr>
        <w:tc>
          <w:tcPr>
            <w:tcW w:w="8530" w:type="dxa"/>
            <w:gridSpan w:val="3"/>
            <w:tcBorders>
              <w:top w:val="single" w:sz="4" w:space="0" w:color="auto"/>
              <w:left w:val="single" w:sz="4" w:space="0" w:color="auto"/>
              <w:bottom w:val="nil"/>
              <w:right w:val="single" w:sz="4" w:space="0" w:color="000000"/>
            </w:tcBorders>
            <w:vAlign w:val="bottom"/>
          </w:tcPr>
          <w:p w:rsidR="005835F8" w:rsidRDefault="0022233A">
            <w:pPr>
              <w:widowControl/>
              <w:spacing w:line="300" w:lineRule="auto"/>
              <w:ind w:firstLineChars="0" w:firstLine="0"/>
              <w:jc w:val="left"/>
              <w:rPr>
                <w:rFonts w:ascii="宋体" w:hAnsi="宋体" w:cs="宋体"/>
                <w:kern w:val="0"/>
              </w:rPr>
            </w:pPr>
            <w:r>
              <w:rPr>
                <w:rFonts w:ascii="宋体" w:hAnsi="宋体" w:cs="宋体" w:hint="eastAsia"/>
                <w:kern w:val="0"/>
              </w:rPr>
              <w:t>供应商(盖章)</w:t>
            </w:r>
          </w:p>
        </w:tc>
        <w:tc>
          <w:tcPr>
            <w:tcW w:w="5906" w:type="dxa"/>
            <w:gridSpan w:val="3"/>
            <w:tcBorders>
              <w:top w:val="single" w:sz="4" w:space="0" w:color="auto"/>
              <w:left w:val="nil"/>
              <w:bottom w:val="nil"/>
              <w:right w:val="single" w:sz="4" w:space="0" w:color="000000"/>
            </w:tcBorders>
            <w:vAlign w:val="bottom"/>
          </w:tcPr>
          <w:p w:rsidR="005835F8" w:rsidRDefault="0022233A">
            <w:pPr>
              <w:widowControl/>
              <w:spacing w:line="300" w:lineRule="auto"/>
              <w:ind w:firstLineChars="0" w:firstLine="0"/>
              <w:jc w:val="left"/>
              <w:rPr>
                <w:rFonts w:ascii="宋体" w:hAnsi="宋体" w:cs="宋体"/>
                <w:kern w:val="0"/>
              </w:rPr>
            </w:pPr>
            <w:r>
              <w:rPr>
                <w:rFonts w:ascii="宋体" w:hAnsi="宋体" w:cs="宋体" w:hint="eastAsia"/>
                <w:kern w:val="0"/>
              </w:rPr>
              <w:t>县公共资源交易中心意见:</w:t>
            </w:r>
          </w:p>
        </w:tc>
      </w:tr>
      <w:tr w:rsidR="005835F8">
        <w:trPr>
          <w:trHeight w:val="285"/>
        </w:trPr>
        <w:tc>
          <w:tcPr>
            <w:tcW w:w="8530" w:type="dxa"/>
            <w:gridSpan w:val="3"/>
            <w:tcBorders>
              <w:top w:val="nil"/>
              <w:left w:val="single" w:sz="4" w:space="0" w:color="auto"/>
              <w:bottom w:val="nil"/>
              <w:right w:val="single" w:sz="4" w:space="0" w:color="000000"/>
            </w:tcBorders>
            <w:vAlign w:val="bottom"/>
          </w:tcPr>
          <w:p w:rsidR="005835F8" w:rsidRDefault="0022233A">
            <w:pPr>
              <w:widowControl/>
              <w:spacing w:line="300" w:lineRule="auto"/>
              <w:ind w:firstLineChars="0" w:firstLine="0"/>
              <w:jc w:val="left"/>
              <w:rPr>
                <w:rFonts w:ascii="宋体" w:hAnsi="宋体" w:cs="宋体"/>
                <w:kern w:val="0"/>
              </w:rPr>
            </w:pPr>
            <w:r>
              <w:rPr>
                <w:rFonts w:ascii="宋体" w:hAnsi="宋体" w:cs="宋体" w:hint="eastAsia"/>
                <w:kern w:val="0"/>
              </w:rPr>
              <w:t xml:space="preserve">                                          经办人（签字）:</w:t>
            </w:r>
          </w:p>
        </w:tc>
        <w:tc>
          <w:tcPr>
            <w:tcW w:w="1745" w:type="dxa"/>
            <w:tcBorders>
              <w:top w:val="nil"/>
              <w:left w:val="nil"/>
              <w:bottom w:val="nil"/>
              <w:right w:val="nil"/>
            </w:tcBorders>
            <w:vAlign w:val="bottom"/>
          </w:tcPr>
          <w:p w:rsidR="005835F8" w:rsidRDefault="0022233A">
            <w:pPr>
              <w:widowControl/>
              <w:spacing w:line="300" w:lineRule="auto"/>
              <w:ind w:firstLineChars="0" w:firstLine="0"/>
              <w:jc w:val="left"/>
              <w:rPr>
                <w:rFonts w:ascii="宋体" w:hAnsi="宋体" w:cs="宋体"/>
                <w:kern w:val="0"/>
              </w:rPr>
            </w:pPr>
            <w:r>
              <w:rPr>
                <w:rFonts w:ascii="宋体" w:hAnsi="宋体" w:cs="宋体" w:hint="eastAsia"/>
                <w:kern w:val="0"/>
              </w:rPr>
              <w:t xml:space="preserve">　</w:t>
            </w:r>
          </w:p>
        </w:tc>
        <w:tc>
          <w:tcPr>
            <w:tcW w:w="2080" w:type="dxa"/>
            <w:tcBorders>
              <w:top w:val="nil"/>
              <w:left w:val="nil"/>
              <w:bottom w:val="nil"/>
              <w:right w:val="nil"/>
            </w:tcBorders>
            <w:vAlign w:val="bottom"/>
          </w:tcPr>
          <w:p w:rsidR="005835F8" w:rsidRDefault="0022233A">
            <w:pPr>
              <w:widowControl/>
              <w:spacing w:line="300" w:lineRule="auto"/>
              <w:ind w:firstLineChars="0" w:firstLine="0"/>
              <w:jc w:val="right"/>
              <w:rPr>
                <w:rFonts w:ascii="宋体" w:hAnsi="宋体" w:cs="宋体"/>
                <w:kern w:val="0"/>
              </w:rPr>
            </w:pPr>
            <w:r>
              <w:rPr>
                <w:rFonts w:ascii="宋体" w:hAnsi="宋体" w:cs="宋体" w:hint="eastAsia"/>
                <w:kern w:val="0"/>
              </w:rPr>
              <w:t>(盖章)</w:t>
            </w:r>
          </w:p>
        </w:tc>
        <w:tc>
          <w:tcPr>
            <w:tcW w:w="2081" w:type="dxa"/>
            <w:tcBorders>
              <w:top w:val="nil"/>
              <w:left w:val="nil"/>
              <w:bottom w:val="nil"/>
              <w:right w:val="single" w:sz="4" w:space="0" w:color="auto"/>
            </w:tcBorders>
            <w:vAlign w:val="bottom"/>
          </w:tcPr>
          <w:p w:rsidR="005835F8" w:rsidRDefault="0022233A">
            <w:pPr>
              <w:widowControl/>
              <w:spacing w:line="300" w:lineRule="auto"/>
              <w:ind w:firstLineChars="0" w:firstLine="0"/>
              <w:jc w:val="left"/>
              <w:rPr>
                <w:rFonts w:ascii="宋体" w:hAnsi="宋体" w:cs="宋体"/>
                <w:kern w:val="0"/>
              </w:rPr>
            </w:pPr>
            <w:r>
              <w:rPr>
                <w:rFonts w:ascii="宋体" w:hAnsi="宋体" w:cs="宋体" w:hint="eastAsia"/>
                <w:kern w:val="0"/>
              </w:rPr>
              <w:t xml:space="preserve">　</w:t>
            </w:r>
          </w:p>
        </w:tc>
      </w:tr>
      <w:tr w:rsidR="005835F8">
        <w:trPr>
          <w:trHeight w:val="540"/>
        </w:trPr>
        <w:tc>
          <w:tcPr>
            <w:tcW w:w="8530" w:type="dxa"/>
            <w:gridSpan w:val="3"/>
            <w:tcBorders>
              <w:top w:val="nil"/>
              <w:left w:val="single" w:sz="4" w:space="0" w:color="auto"/>
              <w:bottom w:val="single" w:sz="4" w:space="0" w:color="auto"/>
              <w:right w:val="single" w:sz="4" w:space="0" w:color="000000"/>
            </w:tcBorders>
            <w:vAlign w:val="bottom"/>
          </w:tcPr>
          <w:p w:rsidR="005835F8" w:rsidRDefault="0022233A">
            <w:pPr>
              <w:widowControl/>
              <w:spacing w:line="300" w:lineRule="auto"/>
              <w:ind w:firstLineChars="0" w:firstLine="0"/>
              <w:jc w:val="right"/>
              <w:rPr>
                <w:rFonts w:ascii="宋体" w:hAnsi="宋体" w:cs="宋体"/>
                <w:kern w:val="0"/>
              </w:rPr>
            </w:pPr>
            <w:r>
              <w:rPr>
                <w:rFonts w:ascii="宋体" w:hAnsi="宋体" w:cs="宋体" w:hint="eastAsia"/>
                <w:kern w:val="0"/>
              </w:rPr>
              <w:t>验收日期:20     年    月    日</w:t>
            </w:r>
          </w:p>
        </w:tc>
        <w:tc>
          <w:tcPr>
            <w:tcW w:w="5906" w:type="dxa"/>
            <w:gridSpan w:val="3"/>
            <w:tcBorders>
              <w:top w:val="nil"/>
              <w:left w:val="nil"/>
              <w:bottom w:val="single" w:sz="4" w:space="0" w:color="auto"/>
              <w:right w:val="single" w:sz="4" w:space="0" w:color="000000"/>
            </w:tcBorders>
            <w:vAlign w:val="bottom"/>
          </w:tcPr>
          <w:p w:rsidR="005835F8" w:rsidRDefault="0022233A">
            <w:pPr>
              <w:widowControl/>
              <w:spacing w:line="300" w:lineRule="auto"/>
              <w:ind w:firstLineChars="0" w:firstLine="0"/>
              <w:jc w:val="right"/>
              <w:rPr>
                <w:rFonts w:ascii="宋体" w:hAnsi="宋体" w:cs="宋体"/>
                <w:kern w:val="0"/>
              </w:rPr>
            </w:pPr>
            <w:r>
              <w:rPr>
                <w:rFonts w:ascii="宋体" w:hAnsi="宋体" w:cs="宋体" w:hint="eastAsia"/>
                <w:kern w:val="0"/>
              </w:rPr>
              <w:t>20    年    月    日</w:t>
            </w:r>
          </w:p>
        </w:tc>
      </w:tr>
      <w:tr w:rsidR="005835F8">
        <w:trPr>
          <w:trHeight w:val="285"/>
        </w:trPr>
        <w:tc>
          <w:tcPr>
            <w:tcW w:w="14436" w:type="dxa"/>
            <w:gridSpan w:val="6"/>
            <w:tcBorders>
              <w:top w:val="single" w:sz="4" w:space="0" w:color="auto"/>
              <w:left w:val="nil"/>
              <w:bottom w:val="nil"/>
              <w:right w:val="nil"/>
            </w:tcBorders>
            <w:vAlign w:val="bottom"/>
          </w:tcPr>
          <w:p w:rsidR="005835F8" w:rsidRDefault="0022233A">
            <w:pPr>
              <w:widowControl/>
              <w:spacing w:line="300" w:lineRule="auto"/>
              <w:ind w:firstLineChars="0" w:firstLine="0"/>
              <w:jc w:val="left"/>
              <w:rPr>
                <w:rFonts w:ascii="宋体" w:hAnsi="宋体" w:cs="宋体"/>
                <w:kern w:val="0"/>
              </w:rPr>
            </w:pPr>
            <w:r>
              <w:rPr>
                <w:rFonts w:ascii="宋体" w:hAnsi="宋体" w:cs="宋体" w:hint="eastAsia"/>
                <w:kern w:val="0"/>
              </w:rPr>
              <w:t>注：1、表内各项必须填写完整，根据实际需求可增加或删除行，不得改动格式；</w:t>
            </w:r>
          </w:p>
        </w:tc>
      </w:tr>
      <w:tr w:rsidR="005835F8">
        <w:trPr>
          <w:trHeight w:val="285"/>
        </w:trPr>
        <w:tc>
          <w:tcPr>
            <w:tcW w:w="14436" w:type="dxa"/>
            <w:gridSpan w:val="6"/>
            <w:tcBorders>
              <w:top w:val="nil"/>
              <w:left w:val="nil"/>
              <w:bottom w:val="nil"/>
              <w:right w:val="nil"/>
            </w:tcBorders>
            <w:vAlign w:val="bottom"/>
          </w:tcPr>
          <w:p w:rsidR="005835F8" w:rsidRDefault="0022233A">
            <w:pPr>
              <w:widowControl/>
              <w:spacing w:line="300" w:lineRule="auto"/>
              <w:ind w:firstLineChars="0" w:firstLine="0"/>
              <w:jc w:val="left"/>
              <w:rPr>
                <w:rFonts w:ascii="宋体" w:hAnsi="宋体" w:cs="宋体"/>
                <w:kern w:val="0"/>
              </w:rPr>
            </w:pPr>
            <w:r>
              <w:rPr>
                <w:rFonts w:ascii="宋体" w:hAnsi="宋体" w:cs="宋体" w:hint="eastAsia"/>
                <w:kern w:val="0"/>
              </w:rPr>
              <w:t xml:space="preserve">    2、本表一式五份，经供需双方签字盖章后由采购单位、供应商、财政支付（核算）中心、财政局、公共资源交易中心各自留存。</w:t>
            </w:r>
          </w:p>
        </w:tc>
      </w:tr>
    </w:tbl>
    <w:p w:rsidR="005835F8" w:rsidRDefault="005835F8">
      <w:pPr>
        <w:pStyle w:val="af1"/>
        <w:wordWrap w:val="0"/>
        <w:snapToGrid w:val="0"/>
        <w:spacing w:before="120" w:after="120" w:line="300" w:lineRule="auto"/>
        <w:ind w:right="480" w:firstLineChars="1350" w:firstLine="3240"/>
        <w:rPr>
          <w:rFonts w:hAnsi="宋体" w:cs="宋体"/>
          <w:sz w:val="24"/>
          <w:szCs w:val="24"/>
        </w:rPr>
        <w:sectPr w:rsidR="005835F8">
          <w:pgSz w:w="16838" w:h="11906" w:orient="landscape"/>
          <w:pgMar w:top="1077" w:right="1418" w:bottom="1077" w:left="1418" w:header="851" w:footer="851" w:gutter="0"/>
          <w:cols w:space="720"/>
          <w:docGrid w:linePitch="381"/>
        </w:sectPr>
      </w:pPr>
    </w:p>
    <w:p w:rsidR="005835F8" w:rsidRDefault="005835F8">
      <w:pPr>
        <w:pStyle w:val="af1"/>
        <w:tabs>
          <w:tab w:val="left" w:pos="2472"/>
        </w:tabs>
        <w:snapToGrid w:val="0"/>
        <w:spacing w:beforeLines="0" w:afterLines="0" w:line="240" w:lineRule="auto"/>
        <w:ind w:firstLine="600"/>
        <w:jc w:val="center"/>
        <w:rPr>
          <w:rFonts w:hAnsi="宋体" w:cs="宋体"/>
          <w:color w:val="000000"/>
          <w:sz w:val="30"/>
          <w:szCs w:val="30"/>
        </w:rPr>
      </w:pPr>
    </w:p>
    <w:p w:rsidR="005835F8" w:rsidRDefault="0022233A">
      <w:pPr>
        <w:ind w:firstLine="482"/>
        <w:jc w:val="center"/>
        <w:rPr>
          <w:rFonts w:ascii="宋体" w:hAnsi="宋体" w:cs="仿宋"/>
          <w:b/>
          <w:bCs/>
        </w:rPr>
      </w:pPr>
      <w:r>
        <w:rPr>
          <w:rFonts w:ascii="宋体" w:hAnsi="宋体" w:cs="仿宋" w:hint="eastAsia"/>
          <w:b/>
          <w:bCs/>
        </w:rPr>
        <w:t>质疑函范本</w:t>
      </w:r>
    </w:p>
    <w:p w:rsidR="005835F8" w:rsidRDefault="0022233A">
      <w:pPr>
        <w:adjustRightInd w:val="0"/>
        <w:snapToGrid w:val="0"/>
        <w:spacing w:beforeLines="100" w:before="240"/>
        <w:ind w:firstLine="480"/>
        <w:rPr>
          <w:rFonts w:ascii="宋体" w:hAnsi="宋体" w:cs="仿宋"/>
          <w:bCs/>
        </w:rPr>
      </w:pPr>
      <w:r>
        <w:rPr>
          <w:rFonts w:ascii="宋体" w:hAnsi="宋体" w:cs="仿宋" w:hint="eastAsia"/>
          <w:bCs/>
        </w:rPr>
        <w:t>一、质疑供应商基本信息</w:t>
      </w:r>
    </w:p>
    <w:p w:rsidR="005835F8" w:rsidRDefault="0022233A">
      <w:pPr>
        <w:adjustRightInd w:val="0"/>
        <w:snapToGrid w:val="0"/>
        <w:ind w:firstLine="480"/>
        <w:rPr>
          <w:rFonts w:ascii="宋体" w:hAnsi="宋体" w:cs="仿宋"/>
          <w:u w:val="dotted"/>
        </w:rPr>
      </w:pPr>
      <w:r>
        <w:rPr>
          <w:rFonts w:ascii="宋体" w:hAnsi="宋体" w:cs="仿宋" w:hint="eastAsia"/>
        </w:rPr>
        <w:t>质疑供应商：</w:t>
      </w:r>
      <w:r>
        <w:rPr>
          <w:rFonts w:ascii="宋体" w:hAnsi="宋体" w:hint="eastAsia"/>
        </w:rPr>
        <w:t>___________________________________</w:t>
      </w:r>
      <w:r>
        <w:rPr>
          <w:rFonts w:ascii="宋体" w:hAnsi="宋体" w:cs="仿宋"/>
          <w:u w:val="dotted"/>
        </w:rPr>
        <w:t xml:space="preserve"> </w:t>
      </w:r>
    </w:p>
    <w:p w:rsidR="005835F8" w:rsidRDefault="0022233A">
      <w:pPr>
        <w:adjustRightInd w:val="0"/>
        <w:snapToGrid w:val="0"/>
        <w:ind w:firstLine="480"/>
        <w:rPr>
          <w:rFonts w:ascii="宋体" w:hAnsi="宋体"/>
        </w:rPr>
      </w:pPr>
      <w:r>
        <w:rPr>
          <w:rFonts w:ascii="宋体" w:hAnsi="宋体" w:cs="仿宋" w:hint="eastAsia"/>
        </w:rPr>
        <w:t>地址：</w:t>
      </w:r>
      <w:r>
        <w:rPr>
          <w:rFonts w:ascii="宋体" w:hAnsi="宋体" w:hint="eastAsia"/>
        </w:rPr>
        <w:t>______________________________</w:t>
      </w:r>
      <w:r>
        <w:rPr>
          <w:rFonts w:ascii="宋体" w:hAnsi="宋体" w:cs="仿宋" w:hint="eastAsia"/>
        </w:rPr>
        <w:t>邮编：</w:t>
      </w:r>
      <w:r>
        <w:rPr>
          <w:rFonts w:ascii="宋体" w:hAnsi="宋体" w:hint="eastAsia"/>
        </w:rPr>
        <w:t>____________________</w:t>
      </w:r>
    </w:p>
    <w:p w:rsidR="005835F8" w:rsidRDefault="0022233A">
      <w:pPr>
        <w:adjustRightInd w:val="0"/>
        <w:snapToGrid w:val="0"/>
        <w:ind w:firstLine="480"/>
        <w:rPr>
          <w:rFonts w:ascii="宋体" w:hAnsi="宋体" w:cs="仿宋"/>
        </w:rPr>
      </w:pPr>
      <w:r>
        <w:rPr>
          <w:rFonts w:ascii="宋体" w:hAnsi="宋体" w:cs="仿宋" w:hint="eastAsia"/>
        </w:rPr>
        <w:t>联系人：</w:t>
      </w:r>
      <w:r>
        <w:rPr>
          <w:rFonts w:ascii="宋体" w:hAnsi="宋体" w:hint="eastAsia"/>
        </w:rPr>
        <w:t>_________________________</w:t>
      </w:r>
      <w:r>
        <w:rPr>
          <w:rFonts w:ascii="宋体" w:hAnsi="宋体" w:cs="仿宋" w:hint="eastAsia"/>
        </w:rPr>
        <w:t>联系电话：</w:t>
      </w:r>
      <w:r>
        <w:rPr>
          <w:rFonts w:ascii="宋体" w:hAnsi="宋体" w:hint="eastAsia"/>
        </w:rPr>
        <w:t>____________________</w:t>
      </w:r>
    </w:p>
    <w:p w:rsidR="005835F8" w:rsidRDefault="0022233A">
      <w:pPr>
        <w:adjustRightInd w:val="0"/>
        <w:snapToGrid w:val="0"/>
        <w:ind w:firstLine="480"/>
        <w:rPr>
          <w:rFonts w:ascii="宋体" w:hAnsi="宋体" w:cs="仿宋"/>
          <w:u w:val="dotted"/>
        </w:rPr>
      </w:pPr>
      <w:r>
        <w:rPr>
          <w:rFonts w:ascii="宋体" w:hAnsi="宋体" w:cs="仿宋" w:hint="eastAsia"/>
        </w:rPr>
        <w:t>授权代表：</w:t>
      </w:r>
      <w:r>
        <w:rPr>
          <w:rFonts w:ascii="宋体" w:hAnsi="宋体" w:hint="eastAsia"/>
        </w:rPr>
        <w:t>________________________________________</w:t>
      </w:r>
    </w:p>
    <w:p w:rsidR="005835F8" w:rsidRDefault="0022233A">
      <w:pPr>
        <w:adjustRightInd w:val="0"/>
        <w:snapToGrid w:val="0"/>
        <w:ind w:firstLine="480"/>
        <w:rPr>
          <w:rFonts w:ascii="宋体" w:hAnsi="宋体" w:cs="仿宋"/>
        </w:rPr>
      </w:pPr>
      <w:r>
        <w:rPr>
          <w:rFonts w:ascii="宋体" w:hAnsi="宋体" w:cs="仿宋" w:hint="eastAsia"/>
        </w:rPr>
        <w:t>联系电话：</w:t>
      </w:r>
      <w:r>
        <w:rPr>
          <w:rFonts w:ascii="宋体" w:hAnsi="宋体" w:hint="eastAsia"/>
        </w:rPr>
        <w:t>________________________________________</w:t>
      </w:r>
    </w:p>
    <w:p w:rsidR="005835F8" w:rsidRDefault="0022233A">
      <w:pPr>
        <w:adjustRightInd w:val="0"/>
        <w:snapToGrid w:val="0"/>
        <w:ind w:firstLine="480"/>
        <w:rPr>
          <w:rFonts w:ascii="宋体" w:hAnsi="宋体" w:cs="仿宋"/>
        </w:rPr>
      </w:pPr>
      <w:r>
        <w:rPr>
          <w:rFonts w:ascii="宋体" w:hAnsi="宋体" w:cs="仿宋" w:hint="eastAsia"/>
        </w:rPr>
        <w:t>地址：</w:t>
      </w:r>
      <w:r>
        <w:rPr>
          <w:rFonts w:ascii="宋体" w:hAnsi="宋体" w:hint="eastAsia"/>
        </w:rPr>
        <w:t>____________________</w:t>
      </w:r>
      <w:r>
        <w:rPr>
          <w:rFonts w:ascii="宋体" w:hAnsi="宋体" w:cs="仿宋" w:hint="eastAsia"/>
        </w:rPr>
        <w:t>邮编：</w:t>
      </w:r>
      <w:r>
        <w:rPr>
          <w:rFonts w:ascii="宋体" w:hAnsi="宋体" w:hint="eastAsia"/>
        </w:rPr>
        <w:t>______________________________</w:t>
      </w:r>
    </w:p>
    <w:p w:rsidR="005835F8" w:rsidRDefault="0022233A">
      <w:pPr>
        <w:adjustRightInd w:val="0"/>
        <w:snapToGrid w:val="0"/>
        <w:ind w:firstLine="480"/>
        <w:rPr>
          <w:rFonts w:ascii="宋体" w:hAnsi="宋体" w:cs="仿宋"/>
          <w:bCs/>
        </w:rPr>
      </w:pPr>
      <w:r>
        <w:rPr>
          <w:rFonts w:ascii="宋体" w:hAnsi="宋体" w:cs="仿宋" w:hint="eastAsia"/>
          <w:bCs/>
        </w:rPr>
        <w:t>二、质疑项目基本情况</w:t>
      </w:r>
    </w:p>
    <w:p w:rsidR="005835F8" w:rsidRDefault="0022233A">
      <w:pPr>
        <w:adjustRightInd w:val="0"/>
        <w:snapToGrid w:val="0"/>
        <w:ind w:firstLine="480"/>
        <w:rPr>
          <w:rFonts w:ascii="宋体" w:hAnsi="宋体" w:cs="仿宋"/>
        </w:rPr>
      </w:pPr>
      <w:r>
        <w:rPr>
          <w:rFonts w:ascii="宋体" w:hAnsi="宋体" w:cs="仿宋" w:hint="eastAsia"/>
        </w:rPr>
        <w:t>质疑项目的名称：</w:t>
      </w:r>
      <w:r>
        <w:rPr>
          <w:rFonts w:ascii="宋体" w:hAnsi="宋体" w:hint="eastAsia"/>
        </w:rPr>
        <w:t>________________________________________</w:t>
      </w:r>
    </w:p>
    <w:p w:rsidR="005835F8" w:rsidRDefault="0022233A">
      <w:pPr>
        <w:adjustRightInd w:val="0"/>
        <w:snapToGrid w:val="0"/>
        <w:ind w:firstLine="480"/>
        <w:rPr>
          <w:rFonts w:ascii="宋体" w:hAnsi="宋体" w:cs="仿宋"/>
        </w:rPr>
      </w:pPr>
      <w:r>
        <w:rPr>
          <w:rFonts w:ascii="宋体" w:hAnsi="宋体" w:cs="仿宋" w:hint="eastAsia"/>
        </w:rPr>
        <w:t>质疑项目的编号：</w:t>
      </w:r>
      <w:r>
        <w:rPr>
          <w:rFonts w:ascii="宋体" w:hAnsi="宋体" w:hint="eastAsia"/>
        </w:rPr>
        <w:t>____________________</w:t>
      </w:r>
      <w:r>
        <w:rPr>
          <w:rFonts w:ascii="宋体" w:hAnsi="宋体" w:cs="仿宋" w:hint="eastAsia"/>
        </w:rPr>
        <w:t>包号：</w:t>
      </w:r>
      <w:r>
        <w:rPr>
          <w:rFonts w:ascii="宋体" w:hAnsi="宋体" w:hint="eastAsia"/>
        </w:rPr>
        <w:t>____________________</w:t>
      </w:r>
    </w:p>
    <w:p w:rsidR="005835F8" w:rsidRDefault="0022233A">
      <w:pPr>
        <w:adjustRightInd w:val="0"/>
        <w:snapToGrid w:val="0"/>
        <w:ind w:firstLine="480"/>
        <w:rPr>
          <w:rFonts w:ascii="宋体" w:hAnsi="宋体" w:cs="仿宋"/>
          <w:u w:val="dotted"/>
        </w:rPr>
      </w:pPr>
      <w:r>
        <w:rPr>
          <w:rFonts w:ascii="宋体" w:hAnsi="宋体" w:cs="仿宋" w:hint="eastAsia"/>
        </w:rPr>
        <w:t>采购人名称：</w:t>
      </w:r>
      <w:r>
        <w:rPr>
          <w:rFonts w:ascii="宋体" w:hAnsi="宋体" w:hint="eastAsia"/>
        </w:rPr>
        <w:t>________________________________________</w:t>
      </w:r>
    </w:p>
    <w:p w:rsidR="005835F8" w:rsidRDefault="0022233A">
      <w:pPr>
        <w:adjustRightInd w:val="0"/>
        <w:snapToGrid w:val="0"/>
        <w:ind w:firstLine="480"/>
        <w:rPr>
          <w:rFonts w:ascii="宋体" w:hAnsi="宋体" w:cs="仿宋"/>
        </w:rPr>
      </w:pPr>
      <w:r>
        <w:rPr>
          <w:rFonts w:ascii="宋体" w:hAnsi="宋体" w:cs="仿宋" w:hint="eastAsia"/>
        </w:rPr>
        <w:t>采购文件获取日期：</w:t>
      </w:r>
      <w:r>
        <w:rPr>
          <w:rFonts w:ascii="宋体" w:hAnsi="宋体" w:hint="eastAsia"/>
        </w:rPr>
        <w:t>___________________________________</w:t>
      </w:r>
    </w:p>
    <w:p w:rsidR="005835F8" w:rsidRDefault="0022233A">
      <w:pPr>
        <w:adjustRightInd w:val="0"/>
        <w:snapToGrid w:val="0"/>
        <w:ind w:firstLine="480"/>
        <w:rPr>
          <w:rFonts w:ascii="宋体" w:hAnsi="宋体" w:cs="仿宋"/>
          <w:bCs/>
        </w:rPr>
      </w:pPr>
      <w:r>
        <w:rPr>
          <w:rFonts w:ascii="宋体" w:hAnsi="宋体" w:cs="仿宋" w:hint="eastAsia"/>
          <w:bCs/>
        </w:rPr>
        <w:t>三、质疑事项具体内容</w:t>
      </w:r>
    </w:p>
    <w:p w:rsidR="005835F8" w:rsidRDefault="0022233A">
      <w:pPr>
        <w:adjustRightInd w:val="0"/>
        <w:snapToGrid w:val="0"/>
        <w:ind w:firstLine="480"/>
        <w:rPr>
          <w:rFonts w:ascii="宋体" w:hAnsi="宋体" w:cs="仿宋"/>
          <w:u w:val="dotted"/>
        </w:rPr>
      </w:pPr>
      <w:r>
        <w:rPr>
          <w:rFonts w:ascii="宋体" w:hAnsi="宋体" w:cs="仿宋" w:hint="eastAsia"/>
        </w:rPr>
        <w:t>质疑事项</w:t>
      </w:r>
      <w:r>
        <w:rPr>
          <w:rFonts w:ascii="宋体" w:hAnsi="宋体" w:cs="仿宋"/>
        </w:rPr>
        <w:t>1</w:t>
      </w:r>
      <w:r>
        <w:rPr>
          <w:rFonts w:ascii="宋体" w:hAnsi="宋体" w:cs="仿宋" w:hint="eastAsia"/>
        </w:rPr>
        <w:t>：</w:t>
      </w:r>
      <w:r>
        <w:rPr>
          <w:rFonts w:ascii="宋体" w:hAnsi="宋体" w:hint="eastAsia"/>
        </w:rPr>
        <w:t>________________________________________</w:t>
      </w:r>
    </w:p>
    <w:p w:rsidR="005835F8" w:rsidRDefault="0022233A">
      <w:pPr>
        <w:adjustRightInd w:val="0"/>
        <w:snapToGrid w:val="0"/>
        <w:ind w:firstLine="480"/>
        <w:rPr>
          <w:rFonts w:ascii="宋体" w:hAnsi="宋体" w:cs="仿宋"/>
          <w:u w:val="dotted"/>
        </w:rPr>
      </w:pPr>
      <w:r>
        <w:rPr>
          <w:rFonts w:ascii="宋体" w:hAnsi="宋体" w:cs="仿宋" w:hint="eastAsia"/>
        </w:rPr>
        <w:t>事实依据：</w:t>
      </w:r>
      <w:r>
        <w:rPr>
          <w:rFonts w:ascii="宋体" w:hAnsi="宋体" w:hint="eastAsia"/>
        </w:rPr>
        <w:t>_____________________________________________</w:t>
      </w:r>
    </w:p>
    <w:p w:rsidR="005835F8" w:rsidRDefault="0022233A">
      <w:pPr>
        <w:adjustRightInd w:val="0"/>
        <w:snapToGrid w:val="0"/>
        <w:ind w:firstLine="480"/>
        <w:rPr>
          <w:rFonts w:ascii="宋体" w:hAnsi="宋体" w:cs="仿宋"/>
        </w:rPr>
      </w:pPr>
      <w:r>
        <w:rPr>
          <w:rFonts w:ascii="宋体" w:hAnsi="宋体" w:hint="eastAsia"/>
        </w:rPr>
        <w:t>_______________________________________________________</w:t>
      </w:r>
    </w:p>
    <w:p w:rsidR="005835F8" w:rsidRDefault="0022233A">
      <w:pPr>
        <w:adjustRightInd w:val="0"/>
        <w:snapToGrid w:val="0"/>
        <w:ind w:firstLine="480"/>
        <w:rPr>
          <w:rFonts w:ascii="宋体" w:hAnsi="宋体" w:cs="仿宋"/>
          <w:u w:val="dotted"/>
        </w:rPr>
      </w:pPr>
      <w:r>
        <w:rPr>
          <w:rFonts w:ascii="宋体" w:hAnsi="宋体" w:cs="仿宋" w:hint="eastAsia"/>
        </w:rPr>
        <w:t>法律依据：</w:t>
      </w:r>
      <w:r>
        <w:rPr>
          <w:rFonts w:ascii="宋体" w:hAnsi="宋体" w:hint="eastAsia"/>
        </w:rPr>
        <w:t>_____________________________________________</w:t>
      </w:r>
    </w:p>
    <w:p w:rsidR="005835F8" w:rsidRDefault="0022233A">
      <w:pPr>
        <w:adjustRightInd w:val="0"/>
        <w:snapToGrid w:val="0"/>
        <w:ind w:firstLine="480"/>
        <w:rPr>
          <w:rFonts w:ascii="宋体" w:hAnsi="宋体" w:cs="仿宋"/>
          <w:u w:val="dotted"/>
        </w:rPr>
      </w:pPr>
      <w:r>
        <w:rPr>
          <w:rFonts w:ascii="宋体" w:hAnsi="宋体" w:hint="eastAsia"/>
        </w:rPr>
        <w:t>_______________________________________________________</w:t>
      </w:r>
    </w:p>
    <w:p w:rsidR="005835F8" w:rsidRDefault="0022233A">
      <w:pPr>
        <w:adjustRightInd w:val="0"/>
        <w:snapToGrid w:val="0"/>
        <w:ind w:firstLine="480"/>
        <w:rPr>
          <w:rFonts w:ascii="宋体" w:hAnsi="宋体" w:cs="仿宋"/>
          <w:u w:val="dotted"/>
        </w:rPr>
      </w:pPr>
      <w:r>
        <w:rPr>
          <w:rFonts w:ascii="宋体" w:hAnsi="宋体" w:cs="仿宋" w:hint="eastAsia"/>
        </w:rPr>
        <w:t>质疑事项</w:t>
      </w:r>
      <w:r>
        <w:rPr>
          <w:rFonts w:ascii="宋体" w:hAnsi="宋体" w:cs="仿宋"/>
        </w:rPr>
        <w:t>2</w:t>
      </w:r>
    </w:p>
    <w:p w:rsidR="005835F8" w:rsidRDefault="0022233A">
      <w:pPr>
        <w:adjustRightInd w:val="0"/>
        <w:snapToGrid w:val="0"/>
        <w:ind w:firstLine="480"/>
        <w:rPr>
          <w:rFonts w:ascii="宋体" w:hAnsi="宋体" w:cs="仿宋"/>
        </w:rPr>
      </w:pPr>
      <w:r>
        <w:rPr>
          <w:rFonts w:ascii="宋体" w:hAnsi="宋体" w:cs="仿宋" w:hint="eastAsia"/>
        </w:rPr>
        <w:t>……</w:t>
      </w:r>
    </w:p>
    <w:p w:rsidR="005835F8" w:rsidRDefault="0022233A">
      <w:pPr>
        <w:adjustRightInd w:val="0"/>
        <w:snapToGrid w:val="0"/>
        <w:ind w:firstLine="480"/>
        <w:rPr>
          <w:rFonts w:ascii="宋体" w:hAnsi="宋体" w:cs="仿宋"/>
          <w:bCs/>
        </w:rPr>
      </w:pPr>
      <w:r>
        <w:rPr>
          <w:rFonts w:ascii="宋体" w:hAnsi="宋体" w:cs="仿宋" w:hint="eastAsia"/>
          <w:bCs/>
        </w:rPr>
        <w:t>四、与质疑事项相关的质疑请求</w:t>
      </w:r>
    </w:p>
    <w:p w:rsidR="005835F8" w:rsidRDefault="0022233A">
      <w:pPr>
        <w:adjustRightInd w:val="0"/>
        <w:snapToGrid w:val="0"/>
        <w:ind w:firstLine="480"/>
        <w:rPr>
          <w:rFonts w:ascii="宋体" w:hAnsi="宋体" w:cs="仿宋"/>
          <w:u w:val="dotted"/>
        </w:rPr>
      </w:pPr>
      <w:r>
        <w:rPr>
          <w:rFonts w:ascii="宋体" w:hAnsi="宋体" w:cs="仿宋" w:hint="eastAsia"/>
        </w:rPr>
        <w:t>请求：</w:t>
      </w:r>
      <w:r>
        <w:rPr>
          <w:rFonts w:ascii="宋体" w:hAnsi="宋体" w:hint="eastAsia"/>
        </w:rPr>
        <w:t>__________________________________________________</w:t>
      </w:r>
    </w:p>
    <w:p w:rsidR="005835F8" w:rsidRDefault="0022233A">
      <w:pPr>
        <w:ind w:firstLine="480"/>
        <w:rPr>
          <w:rFonts w:ascii="宋体" w:hAnsi="宋体"/>
        </w:rPr>
      </w:pPr>
      <w:r>
        <w:rPr>
          <w:rFonts w:ascii="宋体" w:hAnsi="宋体" w:hint="eastAsia"/>
        </w:rPr>
        <w:t>签字</w:t>
      </w:r>
      <w:r>
        <w:rPr>
          <w:rFonts w:ascii="宋体" w:hAnsi="宋体"/>
        </w:rPr>
        <w:t>(</w:t>
      </w:r>
      <w:r>
        <w:rPr>
          <w:rFonts w:ascii="宋体" w:hAnsi="宋体" w:hint="eastAsia"/>
        </w:rPr>
        <w:t>签章</w:t>
      </w:r>
      <w:r>
        <w:rPr>
          <w:rFonts w:ascii="宋体" w:hAnsi="宋体"/>
        </w:rPr>
        <w:t>)</w:t>
      </w:r>
      <w:r>
        <w:rPr>
          <w:rFonts w:ascii="宋体" w:hAnsi="宋体" w:hint="eastAsia"/>
        </w:rPr>
        <w:t>：</w:t>
      </w:r>
      <w:r>
        <w:rPr>
          <w:rFonts w:ascii="宋体" w:hAnsi="宋体"/>
        </w:rPr>
        <w:t xml:space="preserve">                   </w:t>
      </w:r>
      <w:r>
        <w:rPr>
          <w:rFonts w:ascii="宋体" w:hAnsi="宋体" w:hint="eastAsia"/>
        </w:rPr>
        <w:t>公章：</w:t>
      </w:r>
      <w:r>
        <w:rPr>
          <w:rFonts w:ascii="宋体" w:hAnsi="宋体"/>
        </w:rPr>
        <w:t xml:space="preserve">                      </w:t>
      </w:r>
    </w:p>
    <w:p w:rsidR="005835F8" w:rsidRDefault="0022233A">
      <w:pPr>
        <w:ind w:firstLine="480"/>
        <w:rPr>
          <w:rFonts w:ascii="宋体" w:hAnsi="宋体"/>
        </w:rPr>
      </w:pPr>
      <w:r>
        <w:rPr>
          <w:rFonts w:ascii="宋体" w:hAnsi="宋体" w:hint="eastAsia"/>
        </w:rPr>
        <w:t>日期：</w:t>
      </w:r>
      <w:r>
        <w:rPr>
          <w:rFonts w:ascii="宋体" w:hAnsi="宋体"/>
        </w:rPr>
        <w:t xml:space="preserve">    </w:t>
      </w:r>
    </w:p>
    <w:p w:rsidR="005835F8" w:rsidRDefault="005835F8">
      <w:pPr>
        <w:pStyle w:val="af1"/>
        <w:tabs>
          <w:tab w:val="left" w:pos="2472"/>
        </w:tabs>
        <w:snapToGrid w:val="0"/>
        <w:spacing w:beforeLines="0" w:afterLines="0" w:line="240" w:lineRule="auto"/>
        <w:ind w:firstLine="600"/>
        <w:jc w:val="center"/>
        <w:rPr>
          <w:rFonts w:hAnsi="宋体"/>
          <w:color w:val="000000"/>
          <w:sz w:val="30"/>
          <w:szCs w:val="30"/>
        </w:rPr>
      </w:pPr>
    </w:p>
    <w:p w:rsidR="005835F8" w:rsidRDefault="005835F8">
      <w:pPr>
        <w:pStyle w:val="af1"/>
        <w:tabs>
          <w:tab w:val="left" w:pos="2472"/>
        </w:tabs>
        <w:snapToGrid w:val="0"/>
        <w:spacing w:beforeLines="0" w:afterLines="0" w:line="240" w:lineRule="auto"/>
        <w:ind w:firstLine="600"/>
        <w:jc w:val="center"/>
        <w:rPr>
          <w:rFonts w:hAnsi="宋体"/>
          <w:color w:val="000000"/>
          <w:sz w:val="30"/>
          <w:szCs w:val="30"/>
        </w:rPr>
      </w:pPr>
    </w:p>
    <w:p w:rsidR="005835F8" w:rsidRDefault="005835F8">
      <w:pPr>
        <w:pStyle w:val="af1"/>
        <w:tabs>
          <w:tab w:val="left" w:pos="2472"/>
        </w:tabs>
        <w:snapToGrid w:val="0"/>
        <w:spacing w:beforeLines="0" w:afterLines="0" w:line="240" w:lineRule="auto"/>
        <w:ind w:firstLine="600"/>
        <w:jc w:val="center"/>
        <w:rPr>
          <w:rFonts w:hAnsi="宋体"/>
          <w:color w:val="000000"/>
          <w:sz w:val="30"/>
          <w:szCs w:val="30"/>
        </w:rPr>
      </w:pPr>
    </w:p>
    <w:p w:rsidR="005835F8" w:rsidRDefault="005835F8">
      <w:pPr>
        <w:pStyle w:val="af1"/>
        <w:tabs>
          <w:tab w:val="left" w:pos="2472"/>
        </w:tabs>
        <w:snapToGrid w:val="0"/>
        <w:spacing w:beforeLines="0" w:afterLines="0" w:line="240" w:lineRule="auto"/>
        <w:ind w:firstLine="600"/>
        <w:jc w:val="center"/>
        <w:rPr>
          <w:rFonts w:hAnsi="宋体"/>
          <w:color w:val="000000"/>
          <w:sz w:val="30"/>
          <w:szCs w:val="30"/>
        </w:rPr>
      </w:pPr>
    </w:p>
    <w:p w:rsidR="005835F8" w:rsidRDefault="005835F8">
      <w:pPr>
        <w:adjustRightInd w:val="0"/>
        <w:snapToGrid w:val="0"/>
        <w:spacing w:beforeLines="100" w:before="240"/>
        <w:ind w:firstLine="480"/>
        <w:rPr>
          <w:rFonts w:ascii="宋体" w:hAnsi="宋体" w:cs="仿宋"/>
          <w:bCs/>
        </w:rPr>
      </w:pPr>
    </w:p>
    <w:p w:rsidR="005835F8" w:rsidRDefault="0022233A">
      <w:pPr>
        <w:adjustRightInd w:val="0"/>
        <w:snapToGrid w:val="0"/>
        <w:spacing w:beforeLines="100" w:before="240"/>
        <w:ind w:firstLine="480"/>
        <w:rPr>
          <w:rFonts w:ascii="宋体" w:hAnsi="宋体" w:cs="仿宋"/>
          <w:bCs/>
        </w:rPr>
      </w:pPr>
      <w:r>
        <w:rPr>
          <w:rFonts w:ascii="宋体" w:hAnsi="宋体" w:cs="仿宋" w:hint="eastAsia"/>
          <w:bCs/>
        </w:rPr>
        <w:t>质疑函制作说明：</w:t>
      </w:r>
    </w:p>
    <w:p w:rsidR="005835F8" w:rsidRDefault="0022233A">
      <w:pPr>
        <w:adjustRightInd w:val="0"/>
        <w:snapToGrid w:val="0"/>
        <w:spacing w:beforeLines="100" w:before="240"/>
        <w:ind w:firstLine="480"/>
        <w:rPr>
          <w:rFonts w:ascii="宋体" w:hAnsi="宋体" w:cs="仿宋"/>
          <w:bCs/>
        </w:rPr>
      </w:pPr>
      <w:r>
        <w:rPr>
          <w:rFonts w:ascii="宋体" w:hAnsi="宋体" w:cs="仿宋"/>
          <w:bCs/>
        </w:rPr>
        <w:t>1.</w:t>
      </w:r>
      <w:r>
        <w:rPr>
          <w:rFonts w:ascii="宋体" w:hAnsi="宋体" w:cs="仿宋" w:hint="eastAsia"/>
          <w:bCs/>
        </w:rPr>
        <w:t>供应商提出质疑时，应提交质疑函和必要的证明材料。</w:t>
      </w:r>
    </w:p>
    <w:p w:rsidR="005835F8" w:rsidRDefault="0022233A">
      <w:pPr>
        <w:adjustRightInd w:val="0"/>
        <w:snapToGrid w:val="0"/>
        <w:spacing w:beforeLines="100" w:before="240"/>
        <w:ind w:firstLine="480"/>
        <w:rPr>
          <w:rFonts w:ascii="宋体" w:hAnsi="宋体" w:cs="仿宋"/>
          <w:bCs/>
        </w:rPr>
      </w:pPr>
      <w:r>
        <w:rPr>
          <w:rFonts w:ascii="宋体" w:hAnsi="宋体" w:cs="仿宋"/>
          <w:bCs/>
        </w:rPr>
        <w:t>2.</w:t>
      </w:r>
      <w:r>
        <w:rPr>
          <w:rFonts w:ascii="宋体" w:hAnsi="宋体" w:cs="仿宋" w:hint="eastAsia"/>
          <w:bCs/>
        </w:rPr>
        <w:t>质疑供应商若委托代理人进行质疑的，质疑函应按要求列明“授权代表”的有关内容，并在附件中提交由质疑供应商签署的授权委托书。授权委托书应载明代理人的姓名或者名称、代理事项、具体权限、期限和相关事项。</w:t>
      </w:r>
    </w:p>
    <w:p w:rsidR="005835F8" w:rsidRDefault="0022233A">
      <w:pPr>
        <w:adjustRightInd w:val="0"/>
        <w:snapToGrid w:val="0"/>
        <w:spacing w:beforeLines="100" w:before="240"/>
        <w:ind w:firstLine="480"/>
        <w:rPr>
          <w:rFonts w:ascii="宋体" w:hAnsi="宋体" w:cs="仿宋"/>
          <w:bCs/>
        </w:rPr>
      </w:pPr>
      <w:r>
        <w:rPr>
          <w:rFonts w:ascii="宋体" w:hAnsi="宋体" w:cs="仿宋"/>
          <w:bCs/>
        </w:rPr>
        <w:t>3.</w:t>
      </w:r>
      <w:r>
        <w:rPr>
          <w:rFonts w:ascii="宋体" w:hAnsi="宋体" w:cs="仿宋" w:hint="eastAsia"/>
          <w:bCs/>
        </w:rPr>
        <w:t>质疑供应商若对项目的某一分包进行质疑，质疑函中应列明具体分包号。</w:t>
      </w:r>
    </w:p>
    <w:p w:rsidR="005835F8" w:rsidRDefault="0022233A">
      <w:pPr>
        <w:adjustRightInd w:val="0"/>
        <w:snapToGrid w:val="0"/>
        <w:spacing w:beforeLines="100" w:before="240"/>
        <w:ind w:firstLine="480"/>
        <w:rPr>
          <w:rFonts w:ascii="宋体" w:hAnsi="宋体" w:cs="仿宋"/>
          <w:bCs/>
        </w:rPr>
      </w:pPr>
      <w:r>
        <w:rPr>
          <w:rFonts w:ascii="宋体" w:hAnsi="宋体" w:cs="仿宋"/>
          <w:bCs/>
        </w:rPr>
        <w:t>4.</w:t>
      </w:r>
      <w:r>
        <w:rPr>
          <w:rFonts w:ascii="宋体" w:hAnsi="宋体" w:cs="仿宋" w:hint="eastAsia"/>
          <w:bCs/>
        </w:rPr>
        <w:t>质疑函的质疑事项应具体、明确，并有必要的事实依据和法律依据。</w:t>
      </w:r>
    </w:p>
    <w:p w:rsidR="005835F8" w:rsidRDefault="0022233A">
      <w:pPr>
        <w:adjustRightInd w:val="0"/>
        <w:snapToGrid w:val="0"/>
        <w:spacing w:beforeLines="100" w:before="240"/>
        <w:ind w:firstLine="480"/>
        <w:rPr>
          <w:rFonts w:ascii="宋体" w:hAnsi="宋体" w:cs="仿宋"/>
          <w:bCs/>
        </w:rPr>
      </w:pPr>
      <w:r>
        <w:rPr>
          <w:rFonts w:ascii="宋体" w:hAnsi="宋体" w:cs="仿宋"/>
          <w:bCs/>
        </w:rPr>
        <w:t>5.</w:t>
      </w:r>
      <w:r>
        <w:rPr>
          <w:rFonts w:ascii="宋体" w:hAnsi="宋体" w:cs="仿宋" w:hint="eastAsia"/>
          <w:bCs/>
        </w:rPr>
        <w:t>质疑函的质疑请求应与质疑事项相关。</w:t>
      </w:r>
    </w:p>
    <w:p w:rsidR="005835F8" w:rsidRDefault="0022233A">
      <w:pPr>
        <w:adjustRightInd w:val="0"/>
        <w:snapToGrid w:val="0"/>
        <w:spacing w:beforeLines="100" w:before="240"/>
        <w:ind w:firstLine="480"/>
        <w:rPr>
          <w:rFonts w:ascii="宋体" w:hAnsi="宋体" w:cs="仿宋"/>
          <w:bCs/>
        </w:rPr>
      </w:pPr>
      <w:r>
        <w:rPr>
          <w:rFonts w:ascii="宋体" w:hAnsi="宋体" w:cs="仿宋"/>
          <w:bCs/>
        </w:rPr>
        <w:t>6.</w:t>
      </w:r>
      <w:r>
        <w:rPr>
          <w:rFonts w:ascii="宋体" w:hAnsi="宋体" w:cs="仿宋" w:hint="eastAsia"/>
          <w:bCs/>
        </w:rPr>
        <w:t>质疑供应商为自然人的，质疑函应由本人签字；质疑供应商为法人或者其他组织的，质疑函应由法定代表人、主要负责人，或者其授权代表签字或者盖章，并加盖公章。</w:t>
      </w:r>
    </w:p>
    <w:p w:rsidR="005835F8" w:rsidRDefault="0022233A">
      <w:pPr>
        <w:ind w:firstLine="482"/>
        <w:jc w:val="center"/>
        <w:rPr>
          <w:rFonts w:ascii="宋体" w:hAnsi="宋体"/>
          <w:b/>
        </w:rPr>
      </w:pPr>
      <w:r>
        <w:rPr>
          <w:rFonts w:ascii="宋体" w:hAnsi="宋体" w:hint="eastAsia"/>
          <w:b/>
        </w:rPr>
        <w:br w:type="page"/>
      </w:r>
    </w:p>
    <w:p w:rsidR="005835F8" w:rsidRDefault="0022233A">
      <w:pPr>
        <w:ind w:firstLine="482"/>
        <w:jc w:val="center"/>
        <w:rPr>
          <w:rFonts w:ascii="宋体" w:hAnsi="宋体"/>
          <w:b/>
        </w:rPr>
      </w:pPr>
      <w:r>
        <w:rPr>
          <w:rFonts w:ascii="宋体" w:hAnsi="宋体" w:hint="eastAsia"/>
          <w:b/>
        </w:rPr>
        <w:lastRenderedPageBreak/>
        <w:t>投诉书范本</w:t>
      </w:r>
    </w:p>
    <w:p w:rsidR="005835F8" w:rsidRDefault="0022233A">
      <w:pPr>
        <w:ind w:firstLine="480"/>
        <w:rPr>
          <w:rFonts w:ascii="宋体" w:hAnsi="宋体"/>
        </w:rPr>
      </w:pPr>
      <w:r>
        <w:rPr>
          <w:rFonts w:ascii="宋体" w:hAnsi="宋体" w:hint="eastAsia"/>
        </w:rPr>
        <w:t>一、投诉相关主体基本情况</w:t>
      </w:r>
    </w:p>
    <w:p w:rsidR="005835F8" w:rsidRDefault="0022233A">
      <w:pPr>
        <w:ind w:firstLine="480"/>
        <w:rPr>
          <w:rFonts w:ascii="宋体" w:hAnsi="宋体"/>
          <w:u w:val="dotted"/>
        </w:rPr>
      </w:pPr>
      <w:r>
        <w:rPr>
          <w:rFonts w:ascii="宋体" w:hAnsi="宋体" w:hint="eastAsia"/>
        </w:rPr>
        <w:t>投诉人：________________________________________________</w:t>
      </w:r>
    </w:p>
    <w:p w:rsidR="005835F8" w:rsidRDefault="0022233A">
      <w:pPr>
        <w:ind w:firstLine="480"/>
        <w:rPr>
          <w:rFonts w:ascii="宋体" w:hAnsi="宋体"/>
          <w:u w:val="single"/>
        </w:rPr>
      </w:pPr>
      <w:r>
        <w:rPr>
          <w:rFonts w:ascii="宋体" w:hAnsi="宋体" w:hint="eastAsia"/>
        </w:rPr>
        <w:t>地     址：_______________________________邮编：_________</w:t>
      </w:r>
    </w:p>
    <w:p w:rsidR="005835F8" w:rsidRDefault="0022233A">
      <w:pPr>
        <w:tabs>
          <w:tab w:val="left" w:pos="6510"/>
        </w:tabs>
        <w:ind w:firstLine="480"/>
        <w:jc w:val="left"/>
        <w:rPr>
          <w:rFonts w:ascii="宋体" w:hAnsi="宋体"/>
        </w:rPr>
      </w:pPr>
      <w:r>
        <w:rPr>
          <w:rFonts w:ascii="宋体" w:hAnsi="宋体" w:hint="eastAsia"/>
        </w:rPr>
        <w:t xml:space="preserve">法定代表人/主要负责人：__________________________ </w:t>
      </w:r>
    </w:p>
    <w:p w:rsidR="005835F8" w:rsidRDefault="0022233A">
      <w:pPr>
        <w:tabs>
          <w:tab w:val="left" w:pos="6510"/>
        </w:tabs>
        <w:ind w:firstLine="480"/>
        <w:rPr>
          <w:rFonts w:ascii="宋体" w:hAnsi="宋体"/>
          <w:u w:val="dotted"/>
        </w:rPr>
      </w:pPr>
      <w:r>
        <w:rPr>
          <w:rFonts w:ascii="宋体" w:hAnsi="宋体" w:hint="eastAsia"/>
        </w:rPr>
        <w:t>联系电话：_____________________________________________</w:t>
      </w:r>
    </w:p>
    <w:p w:rsidR="005835F8" w:rsidRDefault="0022233A">
      <w:pPr>
        <w:ind w:firstLine="480"/>
        <w:rPr>
          <w:rFonts w:ascii="宋体" w:hAnsi="宋体"/>
          <w:u w:val="dotted"/>
        </w:rPr>
      </w:pPr>
      <w:r>
        <w:rPr>
          <w:rFonts w:ascii="宋体" w:hAnsi="宋体" w:hint="eastAsia"/>
        </w:rPr>
        <w:t>授权代表：____________联系电话：________________________</w:t>
      </w:r>
    </w:p>
    <w:p w:rsidR="005835F8" w:rsidRDefault="0022233A">
      <w:pPr>
        <w:ind w:firstLine="480"/>
        <w:rPr>
          <w:rFonts w:ascii="宋体" w:hAnsi="宋体"/>
          <w:u w:val="dotted"/>
        </w:rPr>
      </w:pPr>
      <w:r>
        <w:rPr>
          <w:rFonts w:ascii="宋体" w:hAnsi="宋体" w:hint="eastAsia"/>
        </w:rPr>
        <w:t>地     址：________________________邮编：________________________</w:t>
      </w:r>
    </w:p>
    <w:p w:rsidR="005835F8" w:rsidRDefault="0022233A">
      <w:pPr>
        <w:ind w:firstLine="480"/>
        <w:rPr>
          <w:rFonts w:ascii="宋体" w:hAnsi="宋体"/>
          <w:u w:val="single"/>
        </w:rPr>
      </w:pPr>
      <w:r>
        <w:rPr>
          <w:rFonts w:ascii="宋体" w:hAnsi="宋体" w:hint="eastAsia"/>
        </w:rPr>
        <w:t>被投诉人1：____________________________________________</w:t>
      </w:r>
    </w:p>
    <w:p w:rsidR="005835F8" w:rsidRDefault="0022233A">
      <w:pPr>
        <w:ind w:firstLine="480"/>
        <w:rPr>
          <w:rFonts w:ascii="宋体" w:hAnsi="宋体"/>
          <w:u w:val="single"/>
        </w:rPr>
      </w:pPr>
      <w:r>
        <w:rPr>
          <w:rFonts w:ascii="宋体" w:hAnsi="宋体" w:hint="eastAsia"/>
        </w:rPr>
        <w:t>地     址：_____________________________邮编：____________</w:t>
      </w:r>
    </w:p>
    <w:p w:rsidR="005835F8" w:rsidRDefault="0022233A">
      <w:pPr>
        <w:ind w:firstLine="480"/>
        <w:rPr>
          <w:rFonts w:ascii="宋体" w:hAnsi="宋体"/>
          <w:u w:val="single"/>
        </w:rPr>
      </w:pPr>
      <w:r>
        <w:rPr>
          <w:rFonts w:ascii="宋体" w:hAnsi="宋体" w:hint="eastAsia"/>
        </w:rPr>
        <w:t>联系人：____________联系电话：____________</w:t>
      </w:r>
    </w:p>
    <w:p w:rsidR="005835F8" w:rsidRDefault="0022233A">
      <w:pPr>
        <w:ind w:firstLine="480"/>
        <w:rPr>
          <w:rFonts w:ascii="宋体" w:hAnsi="宋体"/>
        </w:rPr>
      </w:pPr>
      <w:r>
        <w:rPr>
          <w:rFonts w:ascii="宋体" w:hAnsi="宋体" w:hint="eastAsia"/>
        </w:rPr>
        <w:t>被投诉人2</w:t>
      </w:r>
    </w:p>
    <w:p w:rsidR="005835F8" w:rsidRDefault="0022233A">
      <w:pPr>
        <w:ind w:firstLine="480"/>
        <w:rPr>
          <w:rFonts w:ascii="宋体" w:hAnsi="宋体"/>
          <w:u w:val="dotted"/>
        </w:rPr>
      </w:pPr>
      <w:r>
        <w:rPr>
          <w:rFonts w:ascii="宋体" w:hAnsi="宋体" w:hint="eastAsia"/>
        </w:rPr>
        <w:t>……</w:t>
      </w:r>
    </w:p>
    <w:p w:rsidR="005835F8" w:rsidRDefault="0022233A">
      <w:pPr>
        <w:ind w:firstLine="480"/>
        <w:rPr>
          <w:rFonts w:ascii="宋体" w:hAnsi="宋体"/>
          <w:u w:val="single"/>
        </w:rPr>
      </w:pPr>
      <w:r>
        <w:rPr>
          <w:rFonts w:ascii="宋体" w:hAnsi="宋体" w:hint="eastAsia"/>
        </w:rPr>
        <w:t>相关供应商：____________________________________________</w:t>
      </w:r>
    </w:p>
    <w:p w:rsidR="005835F8" w:rsidRDefault="0022233A">
      <w:pPr>
        <w:ind w:firstLine="480"/>
        <w:rPr>
          <w:rFonts w:ascii="宋体" w:hAnsi="宋体"/>
          <w:u w:val="single"/>
        </w:rPr>
      </w:pPr>
      <w:r>
        <w:rPr>
          <w:rFonts w:ascii="宋体" w:hAnsi="宋体" w:hint="eastAsia"/>
        </w:rPr>
        <w:t>地     址：________________________________邮编：_________</w:t>
      </w:r>
    </w:p>
    <w:p w:rsidR="005835F8" w:rsidRDefault="0022233A">
      <w:pPr>
        <w:ind w:firstLine="480"/>
        <w:rPr>
          <w:rFonts w:ascii="宋体" w:hAnsi="宋体"/>
          <w:u w:val="single"/>
        </w:rPr>
      </w:pPr>
      <w:r>
        <w:rPr>
          <w:rFonts w:ascii="宋体" w:hAnsi="宋体" w:hint="eastAsia"/>
        </w:rPr>
        <w:t>联系人：_________联系电话：________________________________</w:t>
      </w:r>
    </w:p>
    <w:p w:rsidR="005835F8" w:rsidRDefault="0022233A">
      <w:pPr>
        <w:ind w:firstLine="480"/>
        <w:rPr>
          <w:rFonts w:ascii="宋体" w:hAnsi="宋体"/>
        </w:rPr>
      </w:pPr>
      <w:r>
        <w:rPr>
          <w:rFonts w:ascii="宋体" w:hAnsi="宋体" w:hint="eastAsia"/>
        </w:rPr>
        <w:t>二、投诉项目基本情况</w:t>
      </w:r>
    </w:p>
    <w:p w:rsidR="005835F8" w:rsidRDefault="0022233A">
      <w:pPr>
        <w:ind w:firstLine="480"/>
        <w:rPr>
          <w:rFonts w:ascii="宋体" w:hAnsi="宋体"/>
          <w:u w:val="dotted"/>
        </w:rPr>
      </w:pPr>
      <w:r>
        <w:rPr>
          <w:rFonts w:ascii="宋体" w:hAnsi="宋体" w:hint="eastAsia"/>
        </w:rPr>
        <w:t>采购项目名称：________________________________</w:t>
      </w:r>
    </w:p>
    <w:p w:rsidR="005835F8" w:rsidRDefault="0022233A">
      <w:pPr>
        <w:ind w:firstLine="480"/>
        <w:rPr>
          <w:rFonts w:ascii="宋体" w:hAnsi="宋体"/>
          <w:u w:val="single"/>
        </w:rPr>
      </w:pPr>
      <w:r>
        <w:rPr>
          <w:rFonts w:ascii="宋体" w:hAnsi="宋体" w:hint="eastAsia"/>
        </w:rPr>
        <w:t>采购项目编号：________________________包号：____________</w:t>
      </w:r>
    </w:p>
    <w:p w:rsidR="005835F8" w:rsidRDefault="0022233A">
      <w:pPr>
        <w:ind w:firstLine="480"/>
        <w:rPr>
          <w:rFonts w:ascii="宋体" w:hAnsi="宋体"/>
        </w:rPr>
      </w:pPr>
      <w:r>
        <w:rPr>
          <w:rFonts w:ascii="宋体" w:hAnsi="宋体" w:hint="eastAsia"/>
        </w:rPr>
        <w:t>采购人名称：_____________________________________________</w:t>
      </w:r>
    </w:p>
    <w:p w:rsidR="005835F8" w:rsidRDefault="0022233A">
      <w:pPr>
        <w:ind w:firstLine="480"/>
        <w:rPr>
          <w:rFonts w:ascii="宋体" w:hAnsi="宋体"/>
          <w:u w:val="single"/>
        </w:rPr>
      </w:pPr>
      <w:r>
        <w:rPr>
          <w:rFonts w:ascii="宋体" w:hAnsi="宋体" w:hint="eastAsia"/>
        </w:rPr>
        <w:t>代理机构名称：__________________________________________</w:t>
      </w:r>
    </w:p>
    <w:p w:rsidR="005835F8" w:rsidRDefault="0022233A">
      <w:pPr>
        <w:ind w:firstLine="480"/>
        <w:rPr>
          <w:rFonts w:ascii="宋体" w:hAnsi="宋体"/>
          <w:u w:val="dotted"/>
        </w:rPr>
      </w:pPr>
      <w:r>
        <w:rPr>
          <w:rFonts w:ascii="宋体" w:hAnsi="宋体" w:hint="eastAsia"/>
        </w:rPr>
        <w:t>采购文件公告:</w:t>
      </w:r>
      <w:r>
        <w:rPr>
          <w:rFonts w:ascii="宋体" w:hAnsi="宋体" w:hint="eastAsia"/>
          <w:u w:val="dotted"/>
        </w:rPr>
        <w:t xml:space="preserve">是/否 </w:t>
      </w:r>
      <w:r>
        <w:rPr>
          <w:rFonts w:ascii="宋体" w:hAnsi="宋体" w:hint="eastAsia"/>
        </w:rPr>
        <w:t>公告期限：___________________________</w:t>
      </w:r>
    </w:p>
    <w:p w:rsidR="005835F8" w:rsidRDefault="0022233A">
      <w:pPr>
        <w:ind w:firstLine="480"/>
        <w:rPr>
          <w:rFonts w:ascii="宋体" w:hAnsi="宋体"/>
          <w:u w:val="single"/>
        </w:rPr>
      </w:pPr>
      <w:r>
        <w:rPr>
          <w:rFonts w:ascii="宋体" w:hAnsi="宋体" w:hint="eastAsia"/>
        </w:rPr>
        <w:t>采购结果公告:</w:t>
      </w:r>
      <w:r>
        <w:rPr>
          <w:rFonts w:ascii="宋体" w:hAnsi="宋体" w:hint="eastAsia"/>
          <w:u w:val="dotted"/>
        </w:rPr>
        <w:t xml:space="preserve">是/否 </w:t>
      </w:r>
      <w:r>
        <w:rPr>
          <w:rFonts w:ascii="宋体" w:hAnsi="宋体" w:hint="eastAsia"/>
        </w:rPr>
        <w:t>公告期限：___________________________</w:t>
      </w:r>
    </w:p>
    <w:p w:rsidR="005835F8" w:rsidRDefault="0022233A">
      <w:pPr>
        <w:ind w:firstLine="480"/>
        <w:rPr>
          <w:rFonts w:ascii="宋体" w:hAnsi="宋体"/>
        </w:rPr>
      </w:pPr>
      <w:r>
        <w:rPr>
          <w:rFonts w:ascii="宋体" w:hAnsi="宋体" w:hint="eastAsia"/>
        </w:rPr>
        <w:t>三、质疑基本情况</w:t>
      </w:r>
    </w:p>
    <w:p w:rsidR="005835F8" w:rsidRDefault="0022233A">
      <w:pPr>
        <w:ind w:firstLine="480"/>
        <w:rPr>
          <w:rFonts w:ascii="宋体" w:hAnsi="宋体"/>
          <w:u w:val="dotted"/>
        </w:rPr>
      </w:pPr>
      <w:r>
        <w:rPr>
          <w:rFonts w:ascii="宋体" w:hAnsi="宋体" w:hint="eastAsia"/>
        </w:rPr>
        <w:t>投诉人于_____年_____月_____日,向___________________提出质疑，质疑事项为：____________________________________________________________</w:t>
      </w:r>
    </w:p>
    <w:p w:rsidR="005835F8" w:rsidRDefault="0022233A">
      <w:pPr>
        <w:ind w:firstLine="480"/>
        <w:rPr>
          <w:rFonts w:ascii="宋体" w:hAnsi="宋体"/>
          <w:u w:val="dotted"/>
        </w:rPr>
      </w:pPr>
      <w:r>
        <w:rPr>
          <w:rFonts w:ascii="宋体" w:hAnsi="宋体" w:hint="eastAsia"/>
        </w:rPr>
        <w:t xml:space="preserve">____________________________________________________________________ </w:t>
      </w:r>
    </w:p>
    <w:p w:rsidR="005835F8" w:rsidRDefault="0022233A">
      <w:pPr>
        <w:ind w:firstLineChars="150" w:firstLine="360"/>
        <w:rPr>
          <w:rFonts w:ascii="宋体" w:hAnsi="宋体"/>
        </w:rPr>
      </w:pPr>
      <w:r>
        <w:rPr>
          <w:rFonts w:ascii="宋体" w:hAnsi="宋体" w:hint="eastAsia"/>
          <w:u w:val="single"/>
        </w:rPr>
        <w:t>采购人/代理机构</w:t>
      </w:r>
      <w:r>
        <w:rPr>
          <w:rFonts w:ascii="宋体" w:hAnsi="宋体" w:hint="eastAsia"/>
        </w:rPr>
        <w:t>于_____年_____月_____日,就质疑事项作出了答复/没有在法定期限内作出答复。</w:t>
      </w:r>
    </w:p>
    <w:p w:rsidR="005835F8" w:rsidRDefault="0022233A">
      <w:pPr>
        <w:ind w:firstLine="480"/>
        <w:rPr>
          <w:rFonts w:ascii="宋体" w:hAnsi="宋体"/>
        </w:rPr>
      </w:pPr>
      <w:r>
        <w:rPr>
          <w:rFonts w:ascii="宋体" w:hAnsi="宋体" w:hint="eastAsia"/>
        </w:rPr>
        <w:t>四、投诉事项具体内容</w:t>
      </w:r>
    </w:p>
    <w:p w:rsidR="005835F8" w:rsidRDefault="0022233A">
      <w:pPr>
        <w:ind w:firstLine="480"/>
        <w:rPr>
          <w:rFonts w:ascii="宋体" w:hAnsi="宋体"/>
          <w:u w:val="single"/>
        </w:rPr>
      </w:pPr>
      <w:r>
        <w:rPr>
          <w:rFonts w:ascii="宋体" w:hAnsi="宋体" w:hint="eastAsia"/>
        </w:rPr>
        <w:lastRenderedPageBreak/>
        <w:t>投诉事项 1：__________________________________________</w:t>
      </w:r>
    </w:p>
    <w:p w:rsidR="005835F8" w:rsidRDefault="0022233A">
      <w:pPr>
        <w:ind w:firstLine="480"/>
        <w:rPr>
          <w:rFonts w:ascii="宋体" w:hAnsi="宋体"/>
        </w:rPr>
      </w:pPr>
      <w:r>
        <w:rPr>
          <w:rFonts w:ascii="宋体" w:hAnsi="宋体" w:hint="eastAsia"/>
        </w:rPr>
        <w:t>事实依据：____________________________________________</w:t>
      </w:r>
    </w:p>
    <w:p w:rsidR="005835F8" w:rsidRDefault="0022233A">
      <w:pPr>
        <w:ind w:firstLine="480"/>
        <w:rPr>
          <w:rFonts w:ascii="宋体" w:hAnsi="宋体"/>
          <w:u w:val="dotted"/>
        </w:rPr>
      </w:pPr>
      <w:r>
        <w:rPr>
          <w:rFonts w:ascii="宋体" w:hAnsi="宋体" w:hint="eastAsia"/>
        </w:rPr>
        <w:t>______________________________________________________</w:t>
      </w:r>
    </w:p>
    <w:p w:rsidR="005835F8" w:rsidRDefault="0022233A">
      <w:pPr>
        <w:ind w:firstLine="480"/>
        <w:rPr>
          <w:rFonts w:ascii="宋体" w:hAnsi="宋体"/>
          <w:u w:val="single"/>
        </w:rPr>
      </w:pPr>
      <w:r>
        <w:rPr>
          <w:rFonts w:ascii="宋体" w:hAnsi="宋体" w:hint="eastAsia"/>
        </w:rPr>
        <w:t>法律依据：____________________________________________</w:t>
      </w:r>
    </w:p>
    <w:p w:rsidR="005835F8" w:rsidRDefault="0022233A">
      <w:pPr>
        <w:ind w:firstLine="480"/>
        <w:rPr>
          <w:rFonts w:ascii="宋体" w:hAnsi="宋体"/>
          <w:u w:val="dotted"/>
        </w:rPr>
      </w:pPr>
      <w:r>
        <w:rPr>
          <w:rFonts w:ascii="宋体" w:hAnsi="宋体" w:hint="eastAsia"/>
        </w:rPr>
        <w:t>______________________________________________________</w:t>
      </w:r>
    </w:p>
    <w:p w:rsidR="005835F8" w:rsidRDefault="0022233A">
      <w:pPr>
        <w:ind w:firstLine="480"/>
        <w:rPr>
          <w:rFonts w:ascii="宋体" w:hAnsi="宋体"/>
        </w:rPr>
      </w:pPr>
      <w:r>
        <w:rPr>
          <w:rFonts w:ascii="宋体" w:hAnsi="宋体" w:hint="eastAsia"/>
        </w:rPr>
        <w:t>投诉事项2</w:t>
      </w:r>
    </w:p>
    <w:p w:rsidR="005835F8" w:rsidRDefault="0022233A">
      <w:pPr>
        <w:ind w:firstLine="480"/>
        <w:rPr>
          <w:rFonts w:ascii="宋体" w:hAnsi="宋体"/>
          <w:u w:val="dotted"/>
        </w:rPr>
      </w:pPr>
      <w:r>
        <w:rPr>
          <w:rFonts w:ascii="宋体" w:hAnsi="宋体" w:hint="eastAsia"/>
        </w:rPr>
        <w:t>……</w:t>
      </w:r>
    </w:p>
    <w:p w:rsidR="005835F8" w:rsidRDefault="0022233A">
      <w:pPr>
        <w:ind w:firstLine="480"/>
        <w:rPr>
          <w:rFonts w:ascii="宋体" w:hAnsi="宋体"/>
        </w:rPr>
      </w:pPr>
      <w:r>
        <w:rPr>
          <w:rFonts w:ascii="宋体" w:hAnsi="宋体" w:hint="eastAsia"/>
        </w:rPr>
        <w:t>五、与投诉事项相关的投诉请求</w:t>
      </w:r>
    </w:p>
    <w:p w:rsidR="005835F8" w:rsidRDefault="0022233A">
      <w:pPr>
        <w:ind w:firstLine="480"/>
        <w:rPr>
          <w:rFonts w:ascii="宋体" w:hAnsi="宋体"/>
        </w:rPr>
      </w:pPr>
      <w:r>
        <w:rPr>
          <w:rFonts w:ascii="宋体" w:hAnsi="宋体" w:hint="eastAsia"/>
        </w:rPr>
        <w:t>请求：___________________________</w:t>
      </w:r>
    </w:p>
    <w:p w:rsidR="005835F8" w:rsidRDefault="0022233A">
      <w:pPr>
        <w:ind w:firstLine="480"/>
        <w:rPr>
          <w:rFonts w:ascii="宋体" w:hAnsi="宋体"/>
          <w:u w:val="single"/>
        </w:rPr>
      </w:pPr>
      <w:r>
        <w:rPr>
          <w:rFonts w:ascii="宋体" w:hAnsi="宋体" w:hint="eastAsia"/>
        </w:rPr>
        <w:t xml:space="preserve">                                                           </w:t>
      </w:r>
    </w:p>
    <w:p w:rsidR="005835F8" w:rsidRDefault="0022233A">
      <w:pPr>
        <w:ind w:firstLine="480"/>
        <w:rPr>
          <w:rFonts w:ascii="宋体" w:hAnsi="宋体"/>
        </w:rPr>
      </w:pPr>
      <w:r>
        <w:rPr>
          <w:rFonts w:ascii="宋体" w:hAnsi="宋体" w:hint="eastAsia"/>
        </w:rPr>
        <w:t xml:space="preserve">签字(签章)：                   公章：                      </w:t>
      </w:r>
    </w:p>
    <w:p w:rsidR="005835F8" w:rsidRDefault="0022233A">
      <w:pPr>
        <w:ind w:firstLine="480"/>
        <w:rPr>
          <w:rFonts w:ascii="宋体" w:hAnsi="宋体"/>
        </w:rPr>
      </w:pPr>
      <w:r>
        <w:rPr>
          <w:rFonts w:ascii="宋体" w:hAnsi="宋体" w:hint="eastAsia"/>
        </w:rPr>
        <w:t xml:space="preserve">日期：    </w:t>
      </w:r>
    </w:p>
    <w:p w:rsidR="005835F8" w:rsidRDefault="005835F8">
      <w:pPr>
        <w:pStyle w:val="af1"/>
        <w:tabs>
          <w:tab w:val="left" w:pos="2472"/>
        </w:tabs>
        <w:snapToGrid w:val="0"/>
        <w:spacing w:beforeLines="0" w:afterLines="0" w:line="240" w:lineRule="auto"/>
        <w:ind w:firstLine="600"/>
        <w:jc w:val="center"/>
        <w:rPr>
          <w:rFonts w:hAnsi="宋体"/>
          <w:color w:val="000000"/>
          <w:sz w:val="30"/>
          <w:szCs w:val="30"/>
        </w:rPr>
      </w:pPr>
    </w:p>
    <w:p w:rsidR="005835F8" w:rsidRDefault="0022233A">
      <w:pPr>
        <w:adjustRightInd w:val="0"/>
        <w:snapToGrid w:val="0"/>
        <w:spacing w:beforeLines="100" w:before="240"/>
        <w:ind w:firstLine="480"/>
        <w:rPr>
          <w:rFonts w:ascii="宋体" w:hAnsi="宋体" w:cs="仿宋"/>
          <w:bCs/>
        </w:rPr>
      </w:pPr>
      <w:r>
        <w:rPr>
          <w:rFonts w:ascii="宋体" w:hAnsi="宋体" w:cs="仿宋" w:hint="eastAsia"/>
          <w:bCs/>
        </w:rPr>
        <w:t>投诉书制作说明：</w:t>
      </w:r>
    </w:p>
    <w:p w:rsidR="005835F8" w:rsidRDefault="0022233A">
      <w:pPr>
        <w:adjustRightInd w:val="0"/>
        <w:snapToGrid w:val="0"/>
        <w:spacing w:beforeLines="100" w:before="240"/>
        <w:ind w:firstLine="480"/>
        <w:rPr>
          <w:rFonts w:ascii="宋体" w:hAnsi="宋体" w:cs="仿宋"/>
          <w:bCs/>
        </w:rPr>
      </w:pPr>
      <w:r>
        <w:rPr>
          <w:rFonts w:ascii="宋体" w:hAnsi="宋体" w:cs="仿宋" w:hint="eastAsia"/>
          <w:bCs/>
        </w:rPr>
        <w:t>1.投诉人提起投诉时，应当提交投诉书和必要的证明材料，并按照被投诉人和与投诉事项有关的供应商数量提供投诉书副本。</w:t>
      </w:r>
    </w:p>
    <w:p w:rsidR="005835F8" w:rsidRDefault="0022233A">
      <w:pPr>
        <w:adjustRightInd w:val="0"/>
        <w:snapToGrid w:val="0"/>
        <w:spacing w:beforeLines="100" w:before="240"/>
        <w:ind w:firstLine="480"/>
        <w:rPr>
          <w:rFonts w:ascii="宋体" w:hAnsi="宋体" w:cs="仿宋"/>
          <w:bCs/>
        </w:rPr>
      </w:pPr>
      <w:r>
        <w:rPr>
          <w:rFonts w:ascii="宋体" w:hAnsi="宋体" w:cs="仿宋" w:hint="eastAsia"/>
          <w:bCs/>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rsidR="005835F8" w:rsidRDefault="0022233A">
      <w:pPr>
        <w:adjustRightInd w:val="0"/>
        <w:snapToGrid w:val="0"/>
        <w:spacing w:beforeLines="100" w:before="240"/>
        <w:ind w:firstLine="480"/>
        <w:rPr>
          <w:rFonts w:ascii="宋体" w:hAnsi="宋体" w:cs="仿宋"/>
          <w:bCs/>
        </w:rPr>
      </w:pPr>
      <w:r>
        <w:rPr>
          <w:rFonts w:ascii="宋体" w:hAnsi="宋体" w:cs="仿宋" w:hint="eastAsia"/>
          <w:bCs/>
        </w:rPr>
        <w:t>3.投诉人若对项目的某一分包进行投诉，投诉书应列明具体分包号。</w:t>
      </w:r>
    </w:p>
    <w:p w:rsidR="005835F8" w:rsidRDefault="0022233A">
      <w:pPr>
        <w:adjustRightInd w:val="0"/>
        <w:snapToGrid w:val="0"/>
        <w:spacing w:beforeLines="100" w:before="240"/>
        <w:ind w:firstLine="480"/>
        <w:rPr>
          <w:rFonts w:ascii="宋体" w:hAnsi="宋体" w:cs="仿宋"/>
          <w:bCs/>
        </w:rPr>
      </w:pPr>
      <w:r>
        <w:rPr>
          <w:rFonts w:ascii="宋体" w:hAnsi="宋体" w:cs="仿宋" w:hint="eastAsia"/>
          <w:bCs/>
        </w:rPr>
        <w:t>4.投诉书应简要列明质疑事项，质疑函、质疑答复等作为附件材料提供。</w:t>
      </w:r>
    </w:p>
    <w:p w:rsidR="005835F8" w:rsidRDefault="0022233A">
      <w:pPr>
        <w:adjustRightInd w:val="0"/>
        <w:snapToGrid w:val="0"/>
        <w:spacing w:beforeLines="100" w:before="240"/>
        <w:ind w:firstLine="480"/>
        <w:rPr>
          <w:rFonts w:ascii="宋体" w:hAnsi="宋体" w:cs="仿宋"/>
          <w:bCs/>
        </w:rPr>
      </w:pPr>
      <w:r>
        <w:rPr>
          <w:rFonts w:ascii="宋体" w:hAnsi="宋体" w:cs="仿宋" w:hint="eastAsia"/>
          <w:bCs/>
        </w:rPr>
        <w:t>5.投诉书的投诉事项应具体、明确，并有必要的事实依据和法律依据。</w:t>
      </w:r>
    </w:p>
    <w:p w:rsidR="005835F8" w:rsidRDefault="0022233A">
      <w:pPr>
        <w:adjustRightInd w:val="0"/>
        <w:snapToGrid w:val="0"/>
        <w:spacing w:beforeLines="100" w:before="240"/>
        <w:ind w:firstLine="480"/>
        <w:rPr>
          <w:rFonts w:ascii="宋体" w:hAnsi="宋体" w:cs="仿宋"/>
          <w:bCs/>
        </w:rPr>
      </w:pPr>
      <w:r>
        <w:rPr>
          <w:rFonts w:ascii="宋体" w:hAnsi="宋体" w:cs="仿宋" w:hint="eastAsia"/>
          <w:bCs/>
        </w:rPr>
        <w:t>6.投诉书的投诉请求应与投诉事项相关。</w:t>
      </w:r>
    </w:p>
    <w:p w:rsidR="005835F8" w:rsidRDefault="0022233A">
      <w:pPr>
        <w:pStyle w:val="af1"/>
        <w:wordWrap w:val="0"/>
        <w:snapToGrid w:val="0"/>
        <w:spacing w:before="120" w:after="120" w:line="300" w:lineRule="auto"/>
        <w:ind w:right="480" w:firstLine="480"/>
        <w:rPr>
          <w:rFonts w:hAnsi="宋体" w:cs="仿宋"/>
          <w:bCs/>
          <w:sz w:val="24"/>
        </w:rPr>
        <w:sectPr w:rsidR="005835F8">
          <w:pgSz w:w="11906" w:h="16838"/>
          <w:pgMar w:top="1418" w:right="1077" w:bottom="1418" w:left="1077" w:header="851" w:footer="851" w:gutter="0"/>
          <w:cols w:space="720"/>
          <w:docGrid w:linePitch="381"/>
        </w:sectPr>
      </w:pPr>
      <w:r>
        <w:rPr>
          <w:rFonts w:hAnsi="宋体" w:cs="仿宋" w:hint="eastAsia"/>
          <w:bCs/>
          <w:sz w:val="24"/>
        </w:rPr>
        <w:t>7.投诉人为自然人的，投诉书应当由本人签字；投诉人为法人或者其他组织的，投诉书应当由法定代表人、主要负责人，或者其授权代表签字或者盖章，并加盖公章。</w:t>
      </w:r>
    </w:p>
    <w:p w:rsidR="005835F8" w:rsidRDefault="005835F8">
      <w:pPr>
        <w:pStyle w:val="af1"/>
        <w:wordWrap w:val="0"/>
        <w:snapToGrid w:val="0"/>
        <w:spacing w:before="120" w:after="120" w:line="300" w:lineRule="auto"/>
        <w:ind w:right="480" w:firstLine="420"/>
        <w:rPr>
          <w:rFonts w:hAnsi="宋体" w:cs="宋体"/>
          <w:color w:val="000000"/>
        </w:rPr>
      </w:pPr>
    </w:p>
    <w:p w:rsidR="005835F8" w:rsidRDefault="0022233A">
      <w:pPr>
        <w:pStyle w:val="aff"/>
        <w:ind w:firstLine="643"/>
      </w:pPr>
      <w:bookmarkStart w:id="47" w:name="_Toc1672"/>
      <w:r>
        <w:rPr>
          <w:rFonts w:hint="eastAsia"/>
        </w:rPr>
        <w:t>第六章</w:t>
      </w:r>
      <w:r>
        <w:rPr>
          <w:rFonts w:hint="eastAsia"/>
        </w:rPr>
        <w:t xml:space="preserve">  </w:t>
      </w:r>
      <w:r>
        <w:rPr>
          <w:rFonts w:hint="eastAsia"/>
        </w:rPr>
        <w:t>投标文件格式</w:t>
      </w:r>
      <w:bookmarkEnd w:id="47"/>
    </w:p>
    <w:p w:rsidR="005835F8" w:rsidRDefault="005835F8">
      <w:pPr>
        <w:pStyle w:val="af1"/>
        <w:snapToGrid w:val="0"/>
        <w:spacing w:beforeLines="0" w:afterLines="0" w:line="276" w:lineRule="auto"/>
        <w:ind w:firstLine="201"/>
        <w:rPr>
          <w:rFonts w:hAnsi="宋体" w:cs="宋体"/>
          <w:b/>
          <w:bCs/>
          <w:color w:val="FF0000"/>
          <w:sz w:val="10"/>
          <w:szCs w:val="10"/>
        </w:rPr>
      </w:pPr>
    </w:p>
    <w:p w:rsidR="005835F8" w:rsidRDefault="0022233A">
      <w:pPr>
        <w:snapToGrid w:val="0"/>
        <w:spacing w:before="100" w:beforeAutospacing="1" w:after="100" w:afterAutospacing="1" w:line="276" w:lineRule="auto"/>
        <w:ind w:firstLine="643"/>
        <w:jc w:val="center"/>
        <w:rPr>
          <w:rFonts w:ascii="宋体" w:hAnsi="宋体" w:cs="宋体"/>
          <w:b/>
          <w:bCs/>
          <w:color w:val="000000"/>
          <w:sz w:val="32"/>
          <w:szCs w:val="32"/>
        </w:rPr>
      </w:pPr>
      <w:r>
        <w:rPr>
          <w:rFonts w:ascii="宋体" w:hAnsi="宋体" w:cs="宋体" w:hint="eastAsia"/>
          <w:b/>
          <w:bCs/>
          <w:color w:val="000000"/>
          <w:sz w:val="32"/>
          <w:szCs w:val="32"/>
        </w:rPr>
        <w:t>一、投标文件封面格式</w:t>
      </w:r>
    </w:p>
    <w:p w:rsidR="005835F8" w:rsidRDefault="005835F8">
      <w:pPr>
        <w:snapToGrid w:val="0"/>
        <w:spacing w:before="100" w:beforeAutospacing="1" w:after="100" w:afterAutospacing="1" w:line="276" w:lineRule="auto"/>
        <w:ind w:firstLine="482"/>
        <w:jc w:val="center"/>
        <w:rPr>
          <w:rFonts w:ascii="宋体" w:hAnsi="宋体" w:cs="宋体"/>
          <w:b/>
          <w:bCs/>
          <w:color w:val="000000"/>
        </w:rPr>
      </w:pPr>
    </w:p>
    <w:p w:rsidR="005835F8" w:rsidRDefault="0022233A">
      <w:pPr>
        <w:snapToGrid w:val="0"/>
        <w:spacing w:before="100" w:beforeAutospacing="1" w:after="100" w:afterAutospacing="1" w:line="276" w:lineRule="auto"/>
        <w:ind w:firstLine="482"/>
        <w:jc w:val="center"/>
        <w:rPr>
          <w:rFonts w:ascii="宋体" w:hAnsi="宋体" w:cs="宋体"/>
          <w:b/>
          <w:bCs/>
          <w:color w:val="000000"/>
          <w:sz w:val="32"/>
          <w:szCs w:val="32"/>
        </w:rPr>
      </w:pPr>
      <w:r>
        <w:rPr>
          <w:rFonts w:ascii="宋体" w:hAnsi="宋体" w:cs="宋体" w:hint="eastAsia"/>
          <w:b/>
          <w:bCs/>
          <w:color w:val="000000"/>
        </w:rPr>
        <w:t>资信商务及技术文件封面格式</w:t>
      </w:r>
    </w:p>
    <w:p w:rsidR="005835F8" w:rsidRDefault="005835F8">
      <w:pPr>
        <w:snapToGrid w:val="0"/>
        <w:spacing w:before="100" w:beforeAutospacing="1" w:after="100" w:afterAutospacing="1" w:line="276" w:lineRule="auto"/>
        <w:ind w:left="480" w:firstLine="643"/>
        <w:jc w:val="center"/>
        <w:rPr>
          <w:rFonts w:ascii="宋体" w:hAnsi="宋体" w:cs="宋体"/>
          <w:b/>
          <w:bCs/>
          <w:color w:val="000000"/>
          <w:sz w:val="32"/>
          <w:szCs w:val="32"/>
        </w:rPr>
      </w:pPr>
    </w:p>
    <w:p w:rsidR="005835F8" w:rsidRDefault="005835F8">
      <w:pPr>
        <w:snapToGrid w:val="0"/>
        <w:spacing w:before="100" w:beforeAutospacing="1" w:after="100" w:afterAutospacing="1" w:line="276" w:lineRule="auto"/>
        <w:ind w:firstLine="480"/>
        <w:rPr>
          <w:rFonts w:ascii="宋体" w:hAnsi="宋体" w:cs="宋体"/>
          <w:color w:val="000000"/>
          <w:szCs w:val="24"/>
        </w:rPr>
      </w:pPr>
    </w:p>
    <w:p w:rsidR="005835F8" w:rsidRDefault="0022233A">
      <w:pPr>
        <w:snapToGrid w:val="0"/>
        <w:spacing w:before="100" w:beforeAutospacing="1" w:after="100" w:afterAutospacing="1" w:line="276" w:lineRule="auto"/>
        <w:ind w:firstLine="480"/>
        <w:jc w:val="center"/>
        <w:rPr>
          <w:rFonts w:ascii="宋体" w:hAnsi="宋体" w:cs="宋体"/>
          <w:color w:val="000000"/>
          <w:szCs w:val="24"/>
        </w:rPr>
      </w:pPr>
      <w:r>
        <w:rPr>
          <w:rFonts w:ascii="宋体" w:hAnsi="宋体" w:cs="宋体" w:hint="eastAsia"/>
          <w:color w:val="000000"/>
          <w:szCs w:val="24"/>
        </w:rPr>
        <w:t>×××（投标人名称）</w:t>
      </w:r>
    </w:p>
    <w:p w:rsidR="005835F8" w:rsidRDefault="0022233A">
      <w:pPr>
        <w:snapToGrid w:val="0"/>
        <w:spacing w:before="100" w:beforeAutospacing="1" w:after="100" w:afterAutospacing="1" w:line="276" w:lineRule="auto"/>
        <w:ind w:firstLine="480"/>
        <w:jc w:val="center"/>
        <w:rPr>
          <w:rFonts w:ascii="宋体" w:hAnsi="宋体" w:cs="宋体"/>
          <w:color w:val="000000"/>
          <w:szCs w:val="24"/>
        </w:rPr>
      </w:pPr>
      <w:r>
        <w:rPr>
          <w:rFonts w:ascii="宋体" w:hAnsi="宋体" w:cs="宋体" w:hint="eastAsia"/>
          <w:color w:val="000000"/>
          <w:szCs w:val="24"/>
        </w:rPr>
        <w:t>资信商务及技术文件</w:t>
      </w:r>
    </w:p>
    <w:p w:rsidR="005835F8" w:rsidRDefault="005835F8">
      <w:pPr>
        <w:snapToGrid w:val="0"/>
        <w:spacing w:before="100" w:beforeAutospacing="1" w:after="100" w:afterAutospacing="1" w:line="276" w:lineRule="auto"/>
        <w:ind w:firstLine="480"/>
        <w:rPr>
          <w:rFonts w:ascii="宋体" w:hAnsi="宋体" w:cs="宋体"/>
          <w:color w:val="000000"/>
          <w:szCs w:val="24"/>
        </w:rPr>
      </w:pPr>
    </w:p>
    <w:p w:rsidR="005835F8" w:rsidRDefault="0022233A">
      <w:pPr>
        <w:snapToGrid w:val="0"/>
        <w:spacing w:before="100" w:beforeAutospacing="1" w:after="100" w:afterAutospacing="1" w:line="276" w:lineRule="auto"/>
        <w:ind w:firstLine="480"/>
        <w:rPr>
          <w:rFonts w:ascii="宋体" w:hAnsi="宋体" w:cs="宋体"/>
          <w:color w:val="000000"/>
          <w:szCs w:val="24"/>
        </w:rPr>
      </w:pPr>
      <w:r>
        <w:rPr>
          <w:rFonts w:ascii="宋体" w:hAnsi="宋体" w:cs="宋体" w:hint="eastAsia"/>
          <w:color w:val="000000"/>
          <w:szCs w:val="24"/>
        </w:rPr>
        <w:t>项目名称：公园儿童游乐场改造-游乐设施采购及安装工程</w:t>
      </w:r>
    </w:p>
    <w:p w:rsidR="005835F8" w:rsidRDefault="0022233A">
      <w:pPr>
        <w:snapToGrid w:val="0"/>
        <w:spacing w:before="100" w:beforeAutospacing="1" w:after="100" w:afterAutospacing="1" w:line="276" w:lineRule="auto"/>
        <w:ind w:firstLine="480"/>
        <w:rPr>
          <w:rFonts w:ascii="宋体" w:hAnsi="宋体" w:cs="宋体"/>
          <w:color w:val="000000"/>
          <w:szCs w:val="24"/>
        </w:rPr>
      </w:pPr>
      <w:r>
        <w:rPr>
          <w:rFonts w:ascii="宋体" w:hAnsi="宋体" w:cs="宋体" w:hint="eastAsia"/>
          <w:color w:val="000000"/>
          <w:szCs w:val="24"/>
        </w:rPr>
        <w:t>项目编号：JXZX（S）-2022-G11</w:t>
      </w:r>
    </w:p>
    <w:p w:rsidR="005835F8" w:rsidRDefault="0022233A">
      <w:pPr>
        <w:snapToGrid w:val="0"/>
        <w:spacing w:before="100" w:beforeAutospacing="1" w:after="100" w:afterAutospacing="1" w:line="276" w:lineRule="auto"/>
        <w:ind w:firstLine="480"/>
        <w:rPr>
          <w:rFonts w:ascii="宋体" w:hAnsi="宋体" w:cs="宋体"/>
          <w:strike/>
          <w:color w:val="FF0000"/>
          <w:szCs w:val="24"/>
          <w:highlight w:val="yellow"/>
        </w:rPr>
      </w:pPr>
      <w:r>
        <w:rPr>
          <w:rFonts w:ascii="宋体" w:hAnsi="宋体" w:cs="宋体" w:hint="eastAsia"/>
          <w:color w:val="000000"/>
          <w:szCs w:val="24"/>
        </w:rPr>
        <w:t>投标人名称（盖章）：</w:t>
      </w:r>
    </w:p>
    <w:p w:rsidR="005835F8" w:rsidRDefault="0022233A">
      <w:pPr>
        <w:snapToGrid w:val="0"/>
        <w:spacing w:before="100" w:beforeAutospacing="1" w:after="100" w:afterAutospacing="1" w:line="276" w:lineRule="auto"/>
        <w:ind w:firstLine="480"/>
        <w:rPr>
          <w:rFonts w:ascii="宋体" w:hAnsi="宋体" w:cs="宋体"/>
          <w:color w:val="000000"/>
          <w:szCs w:val="24"/>
        </w:rPr>
      </w:pPr>
      <w:r>
        <w:rPr>
          <w:rFonts w:ascii="宋体" w:hAnsi="宋体" w:cs="宋体" w:hint="eastAsia"/>
          <w:color w:val="000000"/>
          <w:szCs w:val="24"/>
        </w:rPr>
        <w:t>投标人地址：</w:t>
      </w:r>
    </w:p>
    <w:p w:rsidR="005835F8" w:rsidRDefault="005835F8">
      <w:pPr>
        <w:pStyle w:val="a5"/>
        <w:snapToGrid w:val="0"/>
        <w:spacing w:before="100" w:beforeAutospacing="1" w:after="100" w:afterAutospacing="1" w:line="276" w:lineRule="auto"/>
        <w:ind w:firstLine="480"/>
        <w:rPr>
          <w:rFonts w:ascii="宋体" w:hAnsi="宋体" w:cs="宋体"/>
          <w:color w:val="000000"/>
          <w:sz w:val="24"/>
          <w:szCs w:val="24"/>
        </w:rPr>
      </w:pPr>
    </w:p>
    <w:p w:rsidR="005835F8" w:rsidRDefault="005835F8">
      <w:pPr>
        <w:pStyle w:val="a5"/>
        <w:snapToGrid w:val="0"/>
        <w:spacing w:before="100" w:beforeAutospacing="1" w:after="100" w:afterAutospacing="1" w:line="276" w:lineRule="auto"/>
        <w:ind w:firstLine="480"/>
        <w:rPr>
          <w:rFonts w:ascii="宋体" w:hAnsi="宋体" w:cs="宋体"/>
          <w:color w:val="000000"/>
          <w:sz w:val="24"/>
          <w:szCs w:val="24"/>
        </w:rPr>
      </w:pPr>
    </w:p>
    <w:p w:rsidR="005835F8" w:rsidRDefault="0022233A">
      <w:pPr>
        <w:snapToGrid w:val="0"/>
        <w:spacing w:before="100" w:beforeAutospacing="1" w:after="100" w:afterAutospacing="1" w:line="276" w:lineRule="auto"/>
        <w:ind w:firstLine="480"/>
        <w:rPr>
          <w:rFonts w:ascii="宋体" w:hAnsi="宋体" w:cs="宋体"/>
          <w:color w:val="000000"/>
          <w:szCs w:val="24"/>
        </w:rPr>
      </w:pPr>
      <w:r>
        <w:rPr>
          <w:rFonts w:ascii="宋体" w:hAnsi="宋体" w:cs="宋体" w:hint="eastAsia"/>
          <w:color w:val="000000"/>
          <w:szCs w:val="24"/>
        </w:rPr>
        <w:t xml:space="preserve">                                       年  月  日</w:t>
      </w:r>
    </w:p>
    <w:p w:rsidR="005835F8" w:rsidRDefault="0022233A">
      <w:pPr>
        <w:snapToGrid w:val="0"/>
        <w:spacing w:before="100" w:beforeAutospacing="1" w:after="100" w:afterAutospacing="1" w:line="276" w:lineRule="auto"/>
        <w:ind w:firstLine="482"/>
        <w:jc w:val="center"/>
        <w:rPr>
          <w:rFonts w:ascii="宋体" w:hAnsi="宋体" w:cs="宋体"/>
          <w:b/>
          <w:bCs/>
          <w:color w:val="000000"/>
        </w:rPr>
      </w:pPr>
      <w:r>
        <w:rPr>
          <w:rFonts w:ascii="宋体" w:hAnsi="宋体" w:cs="宋体" w:hint="eastAsia"/>
          <w:b/>
          <w:bCs/>
          <w:color w:val="000000"/>
        </w:rPr>
        <w:br w:type="page"/>
      </w:r>
    </w:p>
    <w:p w:rsidR="005835F8" w:rsidRDefault="005835F8">
      <w:pPr>
        <w:snapToGrid w:val="0"/>
        <w:spacing w:before="100" w:beforeAutospacing="1" w:after="100" w:afterAutospacing="1" w:line="276" w:lineRule="auto"/>
        <w:ind w:firstLine="482"/>
        <w:jc w:val="center"/>
        <w:rPr>
          <w:rFonts w:ascii="宋体" w:hAnsi="宋体" w:cs="宋体"/>
          <w:b/>
          <w:bCs/>
          <w:color w:val="000000"/>
        </w:rPr>
      </w:pPr>
    </w:p>
    <w:p w:rsidR="005835F8" w:rsidRDefault="0022233A">
      <w:pPr>
        <w:snapToGrid w:val="0"/>
        <w:spacing w:before="100" w:beforeAutospacing="1" w:after="100" w:afterAutospacing="1" w:line="276" w:lineRule="auto"/>
        <w:ind w:firstLine="482"/>
        <w:jc w:val="center"/>
        <w:rPr>
          <w:rFonts w:ascii="宋体" w:hAnsi="宋体" w:cs="宋体"/>
          <w:b/>
          <w:bCs/>
          <w:color w:val="000000"/>
        </w:rPr>
      </w:pPr>
      <w:r>
        <w:rPr>
          <w:rFonts w:ascii="宋体" w:hAnsi="宋体" w:cs="宋体" w:hint="eastAsia"/>
          <w:b/>
          <w:bCs/>
          <w:color w:val="000000"/>
        </w:rPr>
        <w:t>投标报价文件封面格式</w:t>
      </w:r>
    </w:p>
    <w:p w:rsidR="005835F8" w:rsidRDefault="005835F8">
      <w:pPr>
        <w:snapToGrid w:val="0"/>
        <w:spacing w:before="100" w:beforeAutospacing="1" w:after="100" w:afterAutospacing="1" w:line="276" w:lineRule="auto"/>
        <w:ind w:firstLine="480"/>
        <w:jc w:val="center"/>
        <w:rPr>
          <w:rFonts w:ascii="宋体" w:hAnsi="宋体" w:cs="宋体"/>
          <w:color w:val="000000"/>
          <w:szCs w:val="24"/>
        </w:rPr>
      </w:pPr>
    </w:p>
    <w:p w:rsidR="005835F8" w:rsidRDefault="0022233A">
      <w:pPr>
        <w:snapToGrid w:val="0"/>
        <w:spacing w:before="100" w:beforeAutospacing="1" w:after="100" w:afterAutospacing="1" w:line="276" w:lineRule="auto"/>
        <w:ind w:firstLine="480"/>
        <w:jc w:val="center"/>
        <w:rPr>
          <w:rFonts w:ascii="宋体" w:hAnsi="宋体" w:cs="宋体"/>
          <w:color w:val="000000"/>
          <w:szCs w:val="24"/>
        </w:rPr>
      </w:pPr>
      <w:r>
        <w:rPr>
          <w:rFonts w:ascii="宋体" w:hAnsi="宋体" w:cs="宋体" w:hint="eastAsia"/>
          <w:color w:val="000000"/>
          <w:szCs w:val="24"/>
        </w:rPr>
        <w:t>×××（投标人名称）</w:t>
      </w:r>
    </w:p>
    <w:p w:rsidR="005835F8" w:rsidRDefault="0022233A">
      <w:pPr>
        <w:snapToGrid w:val="0"/>
        <w:spacing w:before="100" w:beforeAutospacing="1" w:after="100" w:afterAutospacing="1" w:line="276" w:lineRule="auto"/>
        <w:ind w:firstLine="480"/>
        <w:jc w:val="center"/>
        <w:rPr>
          <w:rFonts w:ascii="宋体" w:hAnsi="宋体" w:cs="宋体"/>
          <w:color w:val="000000"/>
          <w:szCs w:val="24"/>
        </w:rPr>
      </w:pPr>
      <w:r>
        <w:rPr>
          <w:rFonts w:ascii="宋体" w:hAnsi="宋体" w:cs="宋体" w:hint="eastAsia"/>
          <w:color w:val="000000"/>
          <w:szCs w:val="24"/>
        </w:rPr>
        <w:t>投标报价文件</w:t>
      </w:r>
    </w:p>
    <w:p w:rsidR="005835F8" w:rsidRDefault="005835F8">
      <w:pPr>
        <w:snapToGrid w:val="0"/>
        <w:spacing w:before="100" w:beforeAutospacing="1" w:after="100" w:afterAutospacing="1" w:line="276" w:lineRule="auto"/>
        <w:ind w:firstLine="480"/>
        <w:rPr>
          <w:rFonts w:ascii="宋体" w:hAnsi="宋体" w:cs="宋体"/>
          <w:color w:val="000000"/>
          <w:szCs w:val="24"/>
        </w:rPr>
      </w:pPr>
    </w:p>
    <w:p w:rsidR="005835F8" w:rsidRDefault="0022233A">
      <w:pPr>
        <w:snapToGrid w:val="0"/>
        <w:spacing w:before="100" w:beforeAutospacing="1" w:after="100" w:afterAutospacing="1" w:line="276" w:lineRule="auto"/>
        <w:ind w:firstLine="480"/>
        <w:rPr>
          <w:rFonts w:ascii="宋体" w:hAnsi="宋体" w:cs="宋体"/>
          <w:color w:val="000000"/>
          <w:szCs w:val="24"/>
        </w:rPr>
      </w:pPr>
      <w:r>
        <w:rPr>
          <w:rFonts w:ascii="宋体" w:hAnsi="宋体" w:cs="宋体" w:hint="eastAsia"/>
          <w:color w:val="000000"/>
          <w:szCs w:val="24"/>
        </w:rPr>
        <w:t>项目名称：公园儿童游乐场改造-游乐设施采购及安装工程</w:t>
      </w:r>
    </w:p>
    <w:p w:rsidR="005835F8" w:rsidRDefault="0022233A">
      <w:pPr>
        <w:snapToGrid w:val="0"/>
        <w:spacing w:before="100" w:beforeAutospacing="1" w:after="100" w:afterAutospacing="1" w:line="276" w:lineRule="auto"/>
        <w:ind w:firstLine="480"/>
        <w:rPr>
          <w:rFonts w:ascii="宋体" w:hAnsi="宋体" w:cs="宋体"/>
          <w:color w:val="000000"/>
          <w:szCs w:val="24"/>
        </w:rPr>
      </w:pPr>
      <w:r>
        <w:rPr>
          <w:rFonts w:ascii="宋体" w:hAnsi="宋体" w:cs="宋体" w:hint="eastAsia"/>
          <w:color w:val="000000"/>
          <w:szCs w:val="24"/>
        </w:rPr>
        <w:t>项目编号：JXZX（S）-2022-G11</w:t>
      </w:r>
    </w:p>
    <w:p w:rsidR="005835F8" w:rsidRDefault="0022233A">
      <w:pPr>
        <w:snapToGrid w:val="0"/>
        <w:spacing w:before="100" w:beforeAutospacing="1" w:after="100" w:afterAutospacing="1" w:line="276" w:lineRule="auto"/>
        <w:ind w:firstLine="480"/>
        <w:rPr>
          <w:rFonts w:ascii="宋体" w:hAnsi="宋体" w:cs="宋体"/>
          <w:strike/>
          <w:color w:val="FF0000"/>
          <w:szCs w:val="24"/>
        </w:rPr>
      </w:pPr>
      <w:r>
        <w:rPr>
          <w:rFonts w:ascii="宋体" w:hAnsi="宋体" w:cs="宋体" w:hint="eastAsia"/>
          <w:color w:val="000000"/>
          <w:szCs w:val="24"/>
        </w:rPr>
        <w:t>投标人名称（盖章）：</w:t>
      </w:r>
    </w:p>
    <w:p w:rsidR="005835F8" w:rsidRDefault="0022233A">
      <w:pPr>
        <w:snapToGrid w:val="0"/>
        <w:spacing w:before="100" w:beforeAutospacing="1" w:after="100" w:afterAutospacing="1" w:line="276" w:lineRule="auto"/>
        <w:ind w:firstLine="480"/>
        <w:rPr>
          <w:rFonts w:ascii="宋体" w:hAnsi="宋体" w:cs="宋体"/>
          <w:color w:val="000000"/>
          <w:szCs w:val="24"/>
        </w:rPr>
      </w:pPr>
      <w:r>
        <w:rPr>
          <w:rFonts w:ascii="宋体" w:hAnsi="宋体" w:cs="宋体" w:hint="eastAsia"/>
          <w:color w:val="000000"/>
          <w:szCs w:val="24"/>
        </w:rPr>
        <w:t>投标人地址：</w:t>
      </w:r>
    </w:p>
    <w:p w:rsidR="005835F8" w:rsidRDefault="005835F8">
      <w:pPr>
        <w:pStyle w:val="a5"/>
        <w:snapToGrid w:val="0"/>
        <w:spacing w:before="100" w:beforeAutospacing="1" w:after="100" w:afterAutospacing="1" w:line="276" w:lineRule="auto"/>
        <w:ind w:firstLine="480"/>
        <w:rPr>
          <w:rFonts w:ascii="宋体" w:hAnsi="宋体" w:cs="宋体"/>
          <w:color w:val="000000"/>
          <w:sz w:val="24"/>
          <w:szCs w:val="24"/>
        </w:rPr>
      </w:pPr>
    </w:p>
    <w:p w:rsidR="005835F8" w:rsidRDefault="005835F8">
      <w:pPr>
        <w:pStyle w:val="a5"/>
        <w:snapToGrid w:val="0"/>
        <w:spacing w:before="100" w:beforeAutospacing="1" w:after="100" w:afterAutospacing="1" w:line="276" w:lineRule="auto"/>
        <w:ind w:firstLine="720"/>
        <w:rPr>
          <w:rFonts w:ascii="宋体" w:hAnsi="宋体" w:cs="宋体"/>
          <w:color w:val="000000"/>
          <w:sz w:val="36"/>
          <w:szCs w:val="36"/>
        </w:rPr>
      </w:pPr>
    </w:p>
    <w:p w:rsidR="005835F8" w:rsidRDefault="0022233A">
      <w:pPr>
        <w:snapToGrid w:val="0"/>
        <w:spacing w:before="100" w:beforeAutospacing="1" w:after="100" w:afterAutospacing="1" w:line="276" w:lineRule="auto"/>
        <w:ind w:firstLine="480"/>
        <w:rPr>
          <w:rFonts w:ascii="宋体" w:hAnsi="宋体" w:cs="宋体"/>
          <w:color w:val="000000"/>
          <w:szCs w:val="24"/>
        </w:rPr>
      </w:pPr>
      <w:r>
        <w:rPr>
          <w:rFonts w:ascii="宋体" w:hAnsi="宋体" w:cs="宋体" w:hint="eastAsia"/>
          <w:color w:val="000000"/>
          <w:szCs w:val="24"/>
        </w:rPr>
        <w:t xml:space="preserve">                                       年  月  日</w:t>
      </w:r>
    </w:p>
    <w:p w:rsidR="005835F8" w:rsidRDefault="0022233A">
      <w:pPr>
        <w:snapToGrid w:val="0"/>
        <w:spacing w:before="100" w:beforeAutospacing="1" w:after="100" w:afterAutospacing="1" w:line="276" w:lineRule="auto"/>
        <w:ind w:firstLine="480"/>
        <w:rPr>
          <w:rFonts w:ascii="宋体" w:hAnsi="宋体" w:cs="宋体"/>
          <w:color w:val="000000"/>
          <w:szCs w:val="24"/>
        </w:rPr>
      </w:pPr>
      <w:r>
        <w:rPr>
          <w:rFonts w:ascii="宋体" w:hAnsi="宋体" w:cs="宋体" w:hint="eastAsia"/>
          <w:color w:val="000000"/>
          <w:szCs w:val="24"/>
        </w:rPr>
        <w:br w:type="page"/>
      </w:r>
    </w:p>
    <w:p w:rsidR="005835F8" w:rsidRDefault="0022233A">
      <w:pPr>
        <w:snapToGrid w:val="0"/>
        <w:spacing w:before="100" w:beforeAutospacing="1" w:after="100" w:afterAutospacing="1" w:line="276" w:lineRule="auto"/>
        <w:ind w:firstLine="643"/>
        <w:jc w:val="center"/>
        <w:rPr>
          <w:rFonts w:ascii="宋体" w:hAnsi="宋体" w:cs="宋体"/>
          <w:b/>
          <w:bCs/>
          <w:color w:val="000000"/>
          <w:sz w:val="32"/>
          <w:szCs w:val="32"/>
        </w:rPr>
      </w:pPr>
      <w:r>
        <w:rPr>
          <w:rFonts w:ascii="宋体" w:hAnsi="宋体" w:cs="宋体" w:hint="eastAsia"/>
          <w:b/>
          <w:bCs/>
          <w:color w:val="000000"/>
          <w:sz w:val="32"/>
          <w:szCs w:val="32"/>
        </w:rPr>
        <w:lastRenderedPageBreak/>
        <w:t>二、资格文件要求的证明材料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5386"/>
        <w:gridCol w:w="1985"/>
        <w:gridCol w:w="1298"/>
      </w:tblGrid>
      <w:tr w:rsidR="005835F8">
        <w:trPr>
          <w:trHeight w:val="567"/>
        </w:trPr>
        <w:tc>
          <w:tcPr>
            <w:tcW w:w="959" w:type="dxa"/>
            <w:vAlign w:val="center"/>
          </w:tcPr>
          <w:p w:rsidR="005835F8" w:rsidRDefault="0022233A">
            <w:pPr>
              <w:snapToGrid w:val="0"/>
              <w:spacing w:before="100" w:beforeAutospacing="1" w:after="100" w:afterAutospacing="1" w:line="276" w:lineRule="auto"/>
              <w:ind w:firstLineChars="0" w:firstLine="0"/>
              <w:jc w:val="center"/>
              <w:rPr>
                <w:rFonts w:ascii="宋体" w:hAnsi="宋体" w:cs="宋体"/>
                <w:color w:val="000000"/>
                <w:szCs w:val="24"/>
              </w:rPr>
            </w:pPr>
            <w:r>
              <w:rPr>
                <w:rFonts w:ascii="宋体" w:hAnsi="宋体" w:cs="宋体" w:hint="eastAsia"/>
                <w:color w:val="000000"/>
                <w:szCs w:val="24"/>
              </w:rPr>
              <w:t>序号</w:t>
            </w:r>
          </w:p>
        </w:tc>
        <w:tc>
          <w:tcPr>
            <w:tcW w:w="5386" w:type="dxa"/>
            <w:vAlign w:val="center"/>
          </w:tcPr>
          <w:p w:rsidR="005835F8" w:rsidRDefault="0022233A">
            <w:pPr>
              <w:snapToGrid w:val="0"/>
              <w:spacing w:before="100" w:beforeAutospacing="1" w:after="100" w:afterAutospacing="1" w:line="276" w:lineRule="auto"/>
              <w:ind w:firstLineChars="0" w:firstLine="0"/>
              <w:jc w:val="center"/>
              <w:rPr>
                <w:rFonts w:ascii="宋体" w:hAnsi="宋体" w:cs="宋体"/>
                <w:color w:val="000000"/>
                <w:szCs w:val="24"/>
              </w:rPr>
            </w:pPr>
            <w:r>
              <w:rPr>
                <w:rFonts w:ascii="宋体" w:hAnsi="宋体" w:cs="宋体" w:hint="eastAsia"/>
                <w:color w:val="000000"/>
                <w:szCs w:val="24"/>
              </w:rPr>
              <w:t>证明材料</w:t>
            </w:r>
          </w:p>
        </w:tc>
        <w:tc>
          <w:tcPr>
            <w:tcW w:w="1985" w:type="dxa"/>
            <w:vAlign w:val="center"/>
          </w:tcPr>
          <w:p w:rsidR="005835F8" w:rsidRDefault="0022233A">
            <w:pPr>
              <w:snapToGrid w:val="0"/>
              <w:spacing w:before="100" w:beforeAutospacing="1" w:after="100" w:afterAutospacing="1" w:line="276" w:lineRule="auto"/>
              <w:ind w:firstLineChars="0" w:firstLine="0"/>
              <w:jc w:val="center"/>
              <w:rPr>
                <w:rFonts w:ascii="宋体" w:hAnsi="宋体" w:cs="宋体"/>
                <w:color w:val="000000"/>
                <w:szCs w:val="24"/>
              </w:rPr>
            </w:pPr>
            <w:r>
              <w:rPr>
                <w:rFonts w:ascii="宋体" w:hAnsi="宋体" w:cs="宋体" w:hint="eastAsia"/>
                <w:color w:val="000000"/>
                <w:szCs w:val="24"/>
              </w:rPr>
              <w:t>所在页码</w:t>
            </w:r>
          </w:p>
        </w:tc>
        <w:tc>
          <w:tcPr>
            <w:tcW w:w="1298" w:type="dxa"/>
            <w:vAlign w:val="center"/>
          </w:tcPr>
          <w:p w:rsidR="005835F8" w:rsidRDefault="0022233A">
            <w:pPr>
              <w:snapToGrid w:val="0"/>
              <w:spacing w:before="100" w:beforeAutospacing="1" w:after="100" w:afterAutospacing="1" w:line="276" w:lineRule="auto"/>
              <w:ind w:firstLine="480"/>
              <w:jc w:val="center"/>
              <w:rPr>
                <w:rFonts w:ascii="宋体" w:hAnsi="宋体" w:cs="宋体"/>
                <w:color w:val="000000"/>
                <w:szCs w:val="24"/>
              </w:rPr>
            </w:pPr>
            <w:r>
              <w:rPr>
                <w:rFonts w:ascii="宋体" w:hAnsi="宋体" w:cs="宋体" w:hint="eastAsia"/>
                <w:color w:val="000000"/>
                <w:szCs w:val="24"/>
              </w:rPr>
              <w:t>备注</w:t>
            </w:r>
          </w:p>
        </w:tc>
      </w:tr>
      <w:tr w:rsidR="005835F8">
        <w:trPr>
          <w:trHeight w:val="567"/>
        </w:trPr>
        <w:tc>
          <w:tcPr>
            <w:tcW w:w="959" w:type="dxa"/>
            <w:vAlign w:val="center"/>
          </w:tcPr>
          <w:p w:rsidR="005835F8" w:rsidRDefault="0022233A">
            <w:pPr>
              <w:snapToGrid w:val="0"/>
              <w:spacing w:before="100" w:beforeAutospacing="1" w:after="100" w:afterAutospacing="1" w:line="276" w:lineRule="auto"/>
              <w:ind w:firstLineChars="0" w:firstLine="0"/>
              <w:jc w:val="center"/>
              <w:rPr>
                <w:rFonts w:ascii="宋体" w:hAnsi="宋体" w:cs="宋体"/>
                <w:color w:val="000000"/>
                <w:szCs w:val="24"/>
              </w:rPr>
            </w:pPr>
            <w:r>
              <w:rPr>
                <w:rFonts w:ascii="宋体" w:hAnsi="宋体" w:cs="宋体" w:hint="eastAsia"/>
                <w:color w:val="000000"/>
                <w:szCs w:val="24"/>
              </w:rPr>
              <w:t>1</w:t>
            </w:r>
          </w:p>
        </w:tc>
        <w:tc>
          <w:tcPr>
            <w:tcW w:w="5386" w:type="dxa"/>
            <w:vAlign w:val="center"/>
          </w:tcPr>
          <w:p w:rsidR="005835F8" w:rsidRDefault="0022233A">
            <w:pPr>
              <w:snapToGrid w:val="0"/>
              <w:spacing w:before="100" w:beforeAutospacing="1" w:after="100" w:afterAutospacing="1" w:line="276" w:lineRule="auto"/>
              <w:ind w:firstLineChars="0" w:firstLine="0"/>
              <w:rPr>
                <w:rFonts w:ascii="宋体" w:hAnsi="宋体" w:cs="宋体"/>
                <w:color w:val="000000"/>
                <w:szCs w:val="24"/>
              </w:rPr>
            </w:pPr>
            <w:r>
              <w:rPr>
                <w:rFonts w:ascii="宋体" w:hAnsi="宋体" w:cs="宋体" w:hint="eastAsia"/>
                <w:color w:val="000000"/>
                <w:szCs w:val="24"/>
              </w:rPr>
              <w:t>营业执照、法定代表人身份证</w:t>
            </w:r>
          </w:p>
        </w:tc>
        <w:tc>
          <w:tcPr>
            <w:tcW w:w="1985" w:type="dxa"/>
            <w:vAlign w:val="center"/>
          </w:tcPr>
          <w:p w:rsidR="005835F8" w:rsidRDefault="005835F8">
            <w:pPr>
              <w:snapToGrid w:val="0"/>
              <w:spacing w:before="100" w:beforeAutospacing="1" w:after="100" w:afterAutospacing="1" w:line="276" w:lineRule="auto"/>
              <w:ind w:firstLineChars="0" w:firstLine="0"/>
              <w:rPr>
                <w:rFonts w:ascii="宋体" w:hAnsi="宋体" w:cs="宋体"/>
                <w:color w:val="000000"/>
                <w:szCs w:val="24"/>
              </w:rPr>
            </w:pPr>
          </w:p>
        </w:tc>
        <w:tc>
          <w:tcPr>
            <w:tcW w:w="1298" w:type="dxa"/>
            <w:vAlign w:val="center"/>
          </w:tcPr>
          <w:p w:rsidR="005835F8" w:rsidRDefault="005835F8">
            <w:pPr>
              <w:snapToGrid w:val="0"/>
              <w:spacing w:before="100" w:beforeAutospacing="1" w:after="100" w:afterAutospacing="1" w:line="276" w:lineRule="auto"/>
              <w:ind w:firstLine="480"/>
              <w:rPr>
                <w:rFonts w:ascii="宋体" w:hAnsi="宋体" w:cs="宋体"/>
                <w:color w:val="000000"/>
                <w:szCs w:val="24"/>
              </w:rPr>
            </w:pPr>
          </w:p>
        </w:tc>
      </w:tr>
      <w:tr w:rsidR="005835F8">
        <w:trPr>
          <w:trHeight w:val="567"/>
        </w:trPr>
        <w:tc>
          <w:tcPr>
            <w:tcW w:w="959" w:type="dxa"/>
            <w:vAlign w:val="center"/>
          </w:tcPr>
          <w:p w:rsidR="005835F8" w:rsidRDefault="0022233A">
            <w:pPr>
              <w:snapToGrid w:val="0"/>
              <w:spacing w:before="100" w:beforeAutospacing="1" w:after="100" w:afterAutospacing="1" w:line="276" w:lineRule="auto"/>
              <w:ind w:firstLineChars="0" w:firstLine="0"/>
              <w:jc w:val="center"/>
              <w:rPr>
                <w:rFonts w:ascii="宋体" w:hAnsi="宋体" w:cs="宋体"/>
                <w:color w:val="000000"/>
                <w:szCs w:val="24"/>
              </w:rPr>
            </w:pPr>
            <w:r>
              <w:rPr>
                <w:rFonts w:ascii="宋体" w:hAnsi="宋体" w:cs="宋体" w:hint="eastAsia"/>
                <w:color w:val="000000"/>
                <w:szCs w:val="24"/>
              </w:rPr>
              <w:t>2</w:t>
            </w:r>
          </w:p>
        </w:tc>
        <w:tc>
          <w:tcPr>
            <w:tcW w:w="5386" w:type="dxa"/>
            <w:vAlign w:val="center"/>
          </w:tcPr>
          <w:p w:rsidR="005835F8" w:rsidRDefault="0022233A">
            <w:pPr>
              <w:snapToGrid w:val="0"/>
              <w:spacing w:before="100" w:beforeAutospacing="1" w:after="100" w:afterAutospacing="1" w:line="276" w:lineRule="auto"/>
              <w:ind w:firstLineChars="0" w:firstLine="0"/>
              <w:rPr>
                <w:rFonts w:ascii="宋体" w:hAnsi="宋体" w:cs="宋体"/>
                <w:color w:val="000000"/>
                <w:szCs w:val="24"/>
              </w:rPr>
            </w:pPr>
            <w:r>
              <w:rPr>
                <w:rFonts w:ascii="宋体" w:hAnsi="宋体" w:cs="宋体" w:hint="eastAsia"/>
                <w:color w:val="000000"/>
                <w:szCs w:val="24"/>
              </w:rPr>
              <w:t>2021年度财务审计报告或投标截止时间前半年内任意一个月的资产负债表及利润表</w:t>
            </w:r>
          </w:p>
        </w:tc>
        <w:tc>
          <w:tcPr>
            <w:tcW w:w="1985" w:type="dxa"/>
            <w:vAlign w:val="center"/>
          </w:tcPr>
          <w:p w:rsidR="005835F8" w:rsidRDefault="005835F8">
            <w:pPr>
              <w:snapToGrid w:val="0"/>
              <w:spacing w:before="100" w:beforeAutospacing="1" w:after="100" w:afterAutospacing="1" w:line="276" w:lineRule="auto"/>
              <w:ind w:firstLineChars="0" w:firstLine="0"/>
              <w:rPr>
                <w:rFonts w:ascii="宋体" w:hAnsi="宋体" w:cs="宋体"/>
                <w:color w:val="000000"/>
                <w:szCs w:val="24"/>
              </w:rPr>
            </w:pPr>
          </w:p>
        </w:tc>
        <w:tc>
          <w:tcPr>
            <w:tcW w:w="1298" w:type="dxa"/>
            <w:vAlign w:val="center"/>
          </w:tcPr>
          <w:p w:rsidR="005835F8" w:rsidRDefault="005835F8">
            <w:pPr>
              <w:snapToGrid w:val="0"/>
              <w:spacing w:before="100" w:beforeAutospacing="1" w:after="100" w:afterAutospacing="1" w:line="276" w:lineRule="auto"/>
              <w:ind w:firstLine="480"/>
              <w:rPr>
                <w:rFonts w:ascii="宋体" w:hAnsi="宋体" w:cs="宋体"/>
                <w:color w:val="000000"/>
                <w:szCs w:val="24"/>
              </w:rPr>
            </w:pPr>
          </w:p>
        </w:tc>
      </w:tr>
      <w:tr w:rsidR="005835F8">
        <w:trPr>
          <w:trHeight w:val="567"/>
        </w:trPr>
        <w:tc>
          <w:tcPr>
            <w:tcW w:w="959" w:type="dxa"/>
            <w:vAlign w:val="center"/>
          </w:tcPr>
          <w:p w:rsidR="005835F8" w:rsidRDefault="0022233A">
            <w:pPr>
              <w:snapToGrid w:val="0"/>
              <w:spacing w:before="100" w:beforeAutospacing="1" w:after="100" w:afterAutospacing="1" w:line="276" w:lineRule="auto"/>
              <w:ind w:firstLineChars="0" w:firstLine="0"/>
              <w:jc w:val="center"/>
              <w:rPr>
                <w:rFonts w:ascii="宋体" w:hAnsi="宋体" w:cs="宋体"/>
                <w:color w:val="000000"/>
                <w:szCs w:val="24"/>
              </w:rPr>
            </w:pPr>
            <w:r>
              <w:rPr>
                <w:rFonts w:ascii="宋体" w:hAnsi="宋体" w:cs="宋体" w:hint="eastAsia"/>
                <w:color w:val="000000"/>
                <w:szCs w:val="24"/>
              </w:rPr>
              <w:t>3</w:t>
            </w:r>
          </w:p>
        </w:tc>
        <w:tc>
          <w:tcPr>
            <w:tcW w:w="5386" w:type="dxa"/>
            <w:vAlign w:val="center"/>
          </w:tcPr>
          <w:p w:rsidR="005835F8" w:rsidRDefault="0022233A">
            <w:pPr>
              <w:snapToGrid w:val="0"/>
              <w:spacing w:before="100" w:beforeAutospacing="1" w:after="100" w:afterAutospacing="1" w:line="276" w:lineRule="auto"/>
              <w:ind w:firstLineChars="0" w:firstLine="0"/>
              <w:rPr>
                <w:rFonts w:ascii="宋体" w:hAnsi="宋体" w:cs="宋体"/>
                <w:color w:val="000000"/>
                <w:szCs w:val="24"/>
              </w:rPr>
            </w:pPr>
            <w:r>
              <w:rPr>
                <w:rFonts w:ascii="宋体" w:hAnsi="宋体" w:cs="宋体" w:hint="eastAsia"/>
                <w:color w:val="000000"/>
                <w:szCs w:val="24"/>
              </w:rPr>
              <w:t>具有履行合同所必需的设备和专业技术能力</w:t>
            </w:r>
          </w:p>
        </w:tc>
        <w:tc>
          <w:tcPr>
            <w:tcW w:w="1985" w:type="dxa"/>
            <w:vAlign w:val="center"/>
          </w:tcPr>
          <w:p w:rsidR="005835F8" w:rsidRDefault="005835F8">
            <w:pPr>
              <w:snapToGrid w:val="0"/>
              <w:spacing w:before="100" w:beforeAutospacing="1" w:after="100" w:afterAutospacing="1" w:line="276" w:lineRule="auto"/>
              <w:ind w:firstLineChars="0" w:firstLine="0"/>
              <w:rPr>
                <w:rFonts w:ascii="宋体" w:hAnsi="宋体" w:cs="宋体"/>
                <w:color w:val="000000"/>
                <w:szCs w:val="24"/>
              </w:rPr>
            </w:pPr>
          </w:p>
        </w:tc>
        <w:tc>
          <w:tcPr>
            <w:tcW w:w="1298" w:type="dxa"/>
            <w:vAlign w:val="center"/>
          </w:tcPr>
          <w:p w:rsidR="005835F8" w:rsidRDefault="005835F8">
            <w:pPr>
              <w:snapToGrid w:val="0"/>
              <w:spacing w:before="100" w:beforeAutospacing="1" w:after="100" w:afterAutospacing="1" w:line="276" w:lineRule="auto"/>
              <w:ind w:firstLine="480"/>
              <w:rPr>
                <w:rFonts w:ascii="宋体" w:hAnsi="宋体" w:cs="宋体"/>
                <w:color w:val="000000"/>
                <w:szCs w:val="24"/>
              </w:rPr>
            </w:pPr>
          </w:p>
        </w:tc>
      </w:tr>
      <w:tr w:rsidR="005835F8">
        <w:trPr>
          <w:trHeight w:val="567"/>
        </w:trPr>
        <w:tc>
          <w:tcPr>
            <w:tcW w:w="959" w:type="dxa"/>
            <w:vAlign w:val="center"/>
          </w:tcPr>
          <w:p w:rsidR="005835F8" w:rsidRDefault="0022233A">
            <w:pPr>
              <w:snapToGrid w:val="0"/>
              <w:spacing w:before="100" w:beforeAutospacing="1" w:after="100" w:afterAutospacing="1" w:line="276" w:lineRule="auto"/>
              <w:ind w:firstLineChars="0" w:firstLine="0"/>
              <w:jc w:val="center"/>
              <w:rPr>
                <w:rFonts w:ascii="宋体" w:hAnsi="宋体" w:cs="宋体"/>
                <w:color w:val="000000"/>
                <w:szCs w:val="24"/>
              </w:rPr>
            </w:pPr>
            <w:r>
              <w:rPr>
                <w:rFonts w:ascii="宋体" w:hAnsi="宋体" w:cs="宋体" w:hint="eastAsia"/>
                <w:color w:val="000000"/>
                <w:szCs w:val="24"/>
              </w:rPr>
              <w:t>4</w:t>
            </w:r>
          </w:p>
        </w:tc>
        <w:tc>
          <w:tcPr>
            <w:tcW w:w="5386" w:type="dxa"/>
            <w:vAlign w:val="center"/>
          </w:tcPr>
          <w:p w:rsidR="005835F8" w:rsidRDefault="0022233A">
            <w:pPr>
              <w:ind w:firstLineChars="0" w:firstLine="0"/>
              <w:rPr>
                <w:rFonts w:ascii="宋体" w:hAnsi="宋体" w:cs="宋体"/>
              </w:rPr>
            </w:pPr>
            <w:r>
              <w:rPr>
                <w:rFonts w:ascii="宋体" w:hAnsi="宋体" w:cs="宋体" w:hint="eastAsia"/>
                <w:color w:val="000000"/>
                <w:szCs w:val="24"/>
              </w:rPr>
              <w:t>投标截止时间前</w:t>
            </w:r>
            <w:r>
              <w:rPr>
                <w:rFonts w:ascii="宋体" w:hAnsi="宋体" w:cs="宋体" w:hint="eastAsia"/>
              </w:rPr>
              <w:t>半年内</w:t>
            </w:r>
            <w:r>
              <w:rPr>
                <w:rFonts w:ascii="宋体" w:hAnsi="宋体" w:cs="宋体" w:hint="eastAsia"/>
                <w:color w:val="000000"/>
                <w:szCs w:val="24"/>
              </w:rPr>
              <w:t>任意一个月</w:t>
            </w:r>
            <w:r>
              <w:rPr>
                <w:rFonts w:ascii="宋体" w:hAnsi="宋体" w:cs="宋体" w:hint="eastAsia"/>
              </w:rPr>
              <w:t>的税收缴纳证明(税费凭证复印件或完税证明或依法免缴税费的证明或银行出具缴费凭证)</w:t>
            </w:r>
          </w:p>
        </w:tc>
        <w:tc>
          <w:tcPr>
            <w:tcW w:w="1985" w:type="dxa"/>
            <w:vAlign w:val="center"/>
          </w:tcPr>
          <w:p w:rsidR="005835F8" w:rsidRDefault="005835F8">
            <w:pPr>
              <w:snapToGrid w:val="0"/>
              <w:spacing w:before="100" w:beforeAutospacing="1" w:after="100" w:afterAutospacing="1" w:line="276" w:lineRule="auto"/>
              <w:ind w:firstLineChars="0" w:firstLine="0"/>
              <w:rPr>
                <w:rFonts w:ascii="宋体" w:hAnsi="宋体" w:cs="宋体"/>
                <w:color w:val="000000"/>
                <w:szCs w:val="24"/>
              </w:rPr>
            </w:pPr>
          </w:p>
        </w:tc>
        <w:tc>
          <w:tcPr>
            <w:tcW w:w="1298" w:type="dxa"/>
            <w:vAlign w:val="center"/>
          </w:tcPr>
          <w:p w:rsidR="005835F8" w:rsidRDefault="005835F8">
            <w:pPr>
              <w:snapToGrid w:val="0"/>
              <w:spacing w:before="100" w:beforeAutospacing="1" w:after="100" w:afterAutospacing="1" w:line="276" w:lineRule="auto"/>
              <w:ind w:firstLine="480"/>
              <w:rPr>
                <w:rFonts w:ascii="宋体" w:hAnsi="宋体" w:cs="宋体"/>
                <w:color w:val="000000"/>
                <w:szCs w:val="24"/>
              </w:rPr>
            </w:pPr>
          </w:p>
        </w:tc>
      </w:tr>
      <w:tr w:rsidR="005835F8">
        <w:trPr>
          <w:trHeight w:val="567"/>
        </w:trPr>
        <w:tc>
          <w:tcPr>
            <w:tcW w:w="959" w:type="dxa"/>
            <w:vAlign w:val="center"/>
          </w:tcPr>
          <w:p w:rsidR="005835F8" w:rsidRDefault="0022233A">
            <w:pPr>
              <w:snapToGrid w:val="0"/>
              <w:spacing w:before="100" w:beforeAutospacing="1" w:after="100" w:afterAutospacing="1" w:line="276" w:lineRule="auto"/>
              <w:ind w:firstLineChars="0" w:firstLine="0"/>
              <w:jc w:val="center"/>
              <w:rPr>
                <w:rFonts w:ascii="宋体" w:hAnsi="宋体" w:cs="宋体"/>
                <w:color w:val="000000"/>
                <w:szCs w:val="24"/>
              </w:rPr>
            </w:pPr>
            <w:r>
              <w:rPr>
                <w:rFonts w:ascii="宋体" w:hAnsi="宋体" w:cs="宋体" w:hint="eastAsia"/>
                <w:color w:val="000000"/>
                <w:szCs w:val="24"/>
              </w:rPr>
              <w:t>5</w:t>
            </w:r>
          </w:p>
        </w:tc>
        <w:tc>
          <w:tcPr>
            <w:tcW w:w="5386" w:type="dxa"/>
            <w:vAlign w:val="center"/>
          </w:tcPr>
          <w:p w:rsidR="005835F8" w:rsidRDefault="0022233A">
            <w:pPr>
              <w:ind w:firstLineChars="0" w:firstLine="0"/>
              <w:rPr>
                <w:rFonts w:ascii="宋体" w:hAnsi="宋体" w:cs="宋体"/>
              </w:rPr>
            </w:pPr>
            <w:r>
              <w:rPr>
                <w:rFonts w:ascii="宋体" w:hAnsi="宋体" w:cs="宋体" w:hint="eastAsia"/>
                <w:color w:val="000000"/>
                <w:szCs w:val="24"/>
              </w:rPr>
              <w:t>投标截止时间前</w:t>
            </w:r>
            <w:r>
              <w:rPr>
                <w:rFonts w:ascii="宋体" w:hAnsi="宋体" w:cs="宋体" w:hint="eastAsia"/>
              </w:rPr>
              <w:t>半年内</w:t>
            </w:r>
            <w:r>
              <w:rPr>
                <w:rFonts w:ascii="宋体" w:hAnsi="宋体" w:cs="宋体" w:hint="eastAsia"/>
                <w:color w:val="000000"/>
                <w:szCs w:val="24"/>
              </w:rPr>
              <w:t>任意一个月</w:t>
            </w:r>
            <w:r>
              <w:rPr>
                <w:rFonts w:ascii="宋体" w:hAnsi="宋体" w:cs="宋体" w:hint="eastAsia"/>
              </w:rPr>
              <w:t>的社会保障缴纳证明(社会保险参保证明或银行出具缴费凭证)</w:t>
            </w:r>
          </w:p>
        </w:tc>
        <w:tc>
          <w:tcPr>
            <w:tcW w:w="1985" w:type="dxa"/>
            <w:vAlign w:val="center"/>
          </w:tcPr>
          <w:p w:rsidR="005835F8" w:rsidRDefault="005835F8">
            <w:pPr>
              <w:snapToGrid w:val="0"/>
              <w:spacing w:before="100" w:beforeAutospacing="1" w:after="100" w:afterAutospacing="1" w:line="276" w:lineRule="auto"/>
              <w:ind w:firstLine="480"/>
              <w:rPr>
                <w:rFonts w:ascii="宋体" w:hAnsi="宋体" w:cs="宋体"/>
                <w:color w:val="000000"/>
                <w:szCs w:val="24"/>
              </w:rPr>
            </w:pPr>
          </w:p>
        </w:tc>
        <w:tc>
          <w:tcPr>
            <w:tcW w:w="1298" w:type="dxa"/>
            <w:vAlign w:val="center"/>
          </w:tcPr>
          <w:p w:rsidR="005835F8" w:rsidRDefault="005835F8">
            <w:pPr>
              <w:snapToGrid w:val="0"/>
              <w:spacing w:before="100" w:beforeAutospacing="1" w:after="100" w:afterAutospacing="1" w:line="276" w:lineRule="auto"/>
              <w:ind w:firstLine="480"/>
              <w:rPr>
                <w:rFonts w:ascii="宋体" w:hAnsi="宋体" w:cs="宋体"/>
                <w:color w:val="000000"/>
                <w:szCs w:val="24"/>
              </w:rPr>
            </w:pPr>
          </w:p>
        </w:tc>
      </w:tr>
      <w:tr w:rsidR="005835F8">
        <w:trPr>
          <w:trHeight w:val="567"/>
        </w:trPr>
        <w:tc>
          <w:tcPr>
            <w:tcW w:w="959" w:type="dxa"/>
            <w:vAlign w:val="center"/>
          </w:tcPr>
          <w:p w:rsidR="005835F8" w:rsidRDefault="0022233A">
            <w:pPr>
              <w:snapToGrid w:val="0"/>
              <w:spacing w:before="100" w:beforeAutospacing="1" w:after="100" w:afterAutospacing="1" w:line="276" w:lineRule="auto"/>
              <w:ind w:firstLineChars="0" w:firstLine="0"/>
              <w:jc w:val="center"/>
              <w:rPr>
                <w:rFonts w:ascii="宋体" w:hAnsi="宋体" w:cs="宋体"/>
                <w:color w:val="000000"/>
                <w:szCs w:val="24"/>
              </w:rPr>
            </w:pPr>
            <w:r>
              <w:rPr>
                <w:rFonts w:ascii="宋体" w:hAnsi="宋体" w:cs="宋体" w:hint="eastAsia"/>
                <w:color w:val="000000"/>
                <w:szCs w:val="24"/>
              </w:rPr>
              <w:t>6</w:t>
            </w:r>
          </w:p>
        </w:tc>
        <w:tc>
          <w:tcPr>
            <w:tcW w:w="5386" w:type="dxa"/>
            <w:vAlign w:val="center"/>
          </w:tcPr>
          <w:p w:rsidR="005835F8" w:rsidRDefault="0022233A">
            <w:pPr>
              <w:snapToGrid w:val="0"/>
              <w:spacing w:before="100" w:beforeAutospacing="1" w:after="100" w:afterAutospacing="1" w:line="276" w:lineRule="auto"/>
              <w:ind w:firstLineChars="0" w:firstLine="0"/>
              <w:rPr>
                <w:rFonts w:ascii="宋体" w:hAnsi="宋体" w:cs="宋体"/>
                <w:color w:val="000000"/>
                <w:szCs w:val="24"/>
              </w:rPr>
            </w:pPr>
            <w:r>
              <w:rPr>
                <w:rFonts w:ascii="宋体" w:hAnsi="宋体" w:cs="宋体" w:hint="eastAsia"/>
                <w:color w:val="000000"/>
                <w:szCs w:val="24"/>
              </w:rPr>
              <w:t>未被“信用中国”（www.creditchina.gov.cn）、中国政府采购网（www.ccgp.gov.cn/search/cr/）列入失信被执行人、重大税收违法案件当事人名单、政府采购严重违法失信行为记录名单</w:t>
            </w:r>
          </w:p>
        </w:tc>
        <w:tc>
          <w:tcPr>
            <w:tcW w:w="1985" w:type="dxa"/>
            <w:vAlign w:val="center"/>
          </w:tcPr>
          <w:p w:rsidR="005835F8" w:rsidRDefault="0022233A">
            <w:pPr>
              <w:snapToGrid w:val="0"/>
              <w:spacing w:before="100" w:beforeAutospacing="1" w:after="100" w:afterAutospacing="1" w:line="276" w:lineRule="auto"/>
              <w:ind w:firstLineChars="0" w:firstLine="0"/>
              <w:rPr>
                <w:rFonts w:ascii="宋体" w:hAnsi="宋体" w:cs="宋体"/>
                <w:b/>
                <w:color w:val="000000"/>
                <w:szCs w:val="24"/>
              </w:rPr>
            </w:pPr>
            <w:r>
              <w:rPr>
                <w:rFonts w:ascii="宋体" w:hAnsi="宋体" w:cs="宋体" w:hint="eastAsia"/>
                <w:b/>
                <w:color w:val="000000"/>
                <w:szCs w:val="24"/>
              </w:rPr>
              <w:t>该项开标当日由资格审核人员网上查询，供应商不需提供</w:t>
            </w:r>
          </w:p>
        </w:tc>
        <w:tc>
          <w:tcPr>
            <w:tcW w:w="1298" w:type="dxa"/>
            <w:vAlign w:val="center"/>
          </w:tcPr>
          <w:p w:rsidR="005835F8" w:rsidRDefault="005835F8">
            <w:pPr>
              <w:snapToGrid w:val="0"/>
              <w:spacing w:before="100" w:beforeAutospacing="1" w:after="100" w:afterAutospacing="1" w:line="276" w:lineRule="auto"/>
              <w:ind w:firstLine="480"/>
              <w:rPr>
                <w:rFonts w:ascii="宋体" w:hAnsi="宋体" w:cs="宋体"/>
                <w:color w:val="000000"/>
                <w:szCs w:val="24"/>
              </w:rPr>
            </w:pPr>
          </w:p>
        </w:tc>
      </w:tr>
      <w:tr w:rsidR="005835F8">
        <w:trPr>
          <w:trHeight w:val="567"/>
        </w:trPr>
        <w:tc>
          <w:tcPr>
            <w:tcW w:w="959" w:type="dxa"/>
            <w:vAlign w:val="center"/>
          </w:tcPr>
          <w:p w:rsidR="005835F8" w:rsidRDefault="0022233A">
            <w:pPr>
              <w:snapToGrid w:val="0"/>
              <w:spacing w:before="100" w:beforeAutospacing="1" w:after="100" w:afterAutospacing="1" w:line="276" w:lineRule="auto"/>
              <w:ind w:firstLineChars="0" w:firstLine="0"/>
              <w:jc w:val="center"/>
              <w:rPr>
                <w:rFonts w:ascii="宋体" w:hAnsi="宋体" w:cs="宋体"/>
                <w:color w:val="000000"/>
                <w:szCs w:val="24"/>
              </w:rPr>
            </w:pPr>
            <w:r>
              <w:rPr>
                <w:rFonts w:ascii="宋体" w:hAnsi="宋体" w:cs="宋体" w:hint="eastAsia"/>
                <w:color w:val="000000"/>
                <w:szCs w:val="24"/>
              </w:rPr>
              <w:t>7</w:t>
            </w:r>
          </w:p>
        </w:tc>
        <w:tc>
          <w:tcPr>
            <w:tcW w:w="5386" w:type="dxa"/>
            <w:vAlign w:val="center"/>
          </w:tcPr>
          <w:p w:rsidR="005835F8" w:rsidRDefault="0022233A">
            <w:pPr>
              <w:snapToGrid w:val="0"/>
              <w:spacing w:before="100" w:beforeAutospacing="1" w:after="100" w:afterAutospacing="1" w:line="276" w:lineRule="auto"/>
              <w:ind w:firstLineChars="0" w:firstLine="0"/>
              <w:rPr>
                <w:rFonts w:ascii="宋体" w:hAnsi="宋体" w:cs="宋体"/>
                <w:color w:val="000000"/>
                <w:szCs w:val="24"/>
              </w:rPr>
            </w:pPr>
            <w:r>
              <w:rPr>
                <w:rFonts w:ascii="宋体" w:hAnsi="宋体" w:cs="宋体" w:hint="eastAsia"/>
              </w:rPr>
              <w:t>中小企业声明函或监狱和戒毒企业企业证明材料或残疾人福利性单位声明函（格式见第六章）</w:t>
            </w:r>
          </w:p>
        </w:tc>
        <w:tc>
          <w:tcPr>
            <w:tcW w:w="1985" w:type="dxa"/>
            <w:vAlign w:val="center"/>
          </w:tcPr>
          <w:p w:rsidR="005835F8" w:rsidRDefault="005835F8">
            <w:pPr>
              <w:snapToGrid w:val="0"/>
              <w:spacing w:before="100" w:beforeAutospacing="1" w:after="100" w:afterAutospacing="1" w:line="276" w:lineRule="auto"/>
              <w:ind w:firstLineChars="0" w:firstLine="0"/>
              <w:rPr>
                <w:rFonts w:ascii="宋体" w:hAnsi="宋体" w:cs="宋体"/>
                <w:b/>
                <w:color w:val="000000"/>
                <w:szCs w:val="24"/>
              </w:rPr>
            </w:pPr>
          </w:p>
        </w:tc>
        <w:tc>
          <w:tcPr>
            <w:tcW w:w="1298" w:type="dxa"/>
            <w:vAlign w:val="center"/>
          </w:tcPr>
          <w:p w:rsidR="005835F8" w:rsidRDefault="005835F8">
            <w:pPr>
              <w:snapToGrid w:val="0"/>
              <w:spacing w:before="100" w:beforeAutospacing="1" w:after="100" w:afterAutospacing="1" w:line="276" w:lineRule="auto"/>
              <w:ind w:firstLine="480"/>
              <w:rPr>
                <w:rFonts w:ascii="宋体" w:hAnsi="宋体" w:cs="宋体"/>
                <w:color w:val="000000"/>
                <w:szCs w:val="24"/>
              </w:rPr>
            </w:pPr>
          </w:p>
        </w:tc>
      </w:tr>
    </w:tbl>
    <w:p w:rsidR="005835F8" w:rsidRDefault="0022233A">
      <w:pPr>
        <w:snapToGrid w:val="0"/>
        <w:spacing w:before="100" w:beforeAutospacing="1" w:after="100" w:afterAutospacing="1" w:line="276" w:lineRule="auto"/>
        <w:ind w:firstLine="482"/>
        <w:rPr>
          <w:rFonts w:ascii="宋体" w:hAnsi="宋体" w:cs="宋体"/>
          <w:color w:val="000000"/>
        </w:rPr>
      </w:pPr>
      <w:r>
        <w:rPr>
          <w:rFonts w:ascii="宋体" w:hAnsi="宋体" w:hint="eastAsia"/>
          <w:b/>
          <w:color w:val="000000"/>
          <w:szCs w:val="24"/>
        </w:rPr>
        <w:t>注：以上所有资料均需加盖供应商公章。</w:t>
      </w:r>
      <w:r>
        <w:rPr>
          <w:rFonts w:ascii="宋体" w:hAnsi="宋体" w:cs="宋体" w:hint="eastAsia"/>
          <w:color w:val="000000"/>
        </w:rPr>
        <w:br w:type="page"/>
      </w:r>
    </w:p>
    <w:p w:rsidR="005835F8" w:rsidRDefault="0022233A">
      <w:pPr>
        <w:spacing w:line="300" w:lineRule="auto"/>
        <w:ind w:firstLineChars="98" w:firstLine="315"/>
        <w:jc w:val="center"/>
        <w:rPr>
          <w:rFonts w:ascii="宋体" w:hAnsi="宋体" w:cs="宋体"/>
          <w:b/>
          <w:bCs/>
          <w:sz w:val="32"/>
          <w:szCs w:val="32"/>
        </w:rPr>
      </w:pPr>
      <w:r>
        <w:rPr>
          <w:rFonts w:ascii="宋体" w:hAnsi="宋体" w:cs="宋体" w:hint="eastAsia"/>
          <w:b/>
          <w:bCs/>
          <w:sz w:val="32"/>
          <w:szCs w:val="32"/>
        </w:rPr>
        <w:lastRenderedPageBreak/>
        <w:t>三、中小企业声明函（货物）格式</w:t>
      </w:r>
    </w:p>
    <w:p w:rsidR="005835F8" w:rsidRDefault="005835F8">
      <w:pPr>
        <w:spacing w:line="300" w:lineRule="auto"/>
        <w:ind w:firstLineChars="98" w:firstLine="315"/>
        <w:jc w:val="center"/>
        <w:rPr>
          <w:rFonts w:ascii="宋体" w:hAnsi="宋体" w:cs="宋体"/>
          <w:b/>
          <w:bCs/>
          <w:sz w:val="32"/>
          <w:szCs w:val="32"/>
        </w:rPr>
      </w:pPr>
    </w:p>
    <w:p w:rsidR="005835F8" w:rsidRDefault="0022233A">
      <w:pPr>
        <w:spacing w:line="300" w:lineRule="auto"/>
        <w:ind w:firstLineChars="98" w:firstLine="315"/>
        <w:jc w:val="center"/>
        <w:rPr>
          <w:rFonts w:ascii="宋体" w:hAnsi="宋体" w:cs="宋体"/>
          <w:b/>
          <w:bCs/>
          <w:sz w:val="32"/>
          <w:szCs w:val="32"/>
        </w:rPr>
      </w:pPr>
      <w:r>
        <w:rPr>
          <w:rFonts w:ascii="宋体" w:hAnsi="宋体" w:cs="宋体" w:hint="eastAsia"/>
          <w:b/>
          <w:bCs/>
          <w:sz w:val="32"/>
          <w:szCs w:val="32"/>
        </w:rPr>
        <w:t>中小企业声明函（货物）</w:t>
      </w:r>
    </w:p>
    <w:p w:rsidR="005835F8" w:rsidRDefault="005835F8">
      <w:pPr>
        <w:spacing w:line="300" w:lineRule="auto"/>
        <w:ind w:firstLine="480"/>
        <w:jc w:val="center"/>
        <w:rPr>
          <w:rFonts w:ascii="宋体" w:hAnsi="宋体" w:cs="宋体"/>
          <w:szCs w:val="24"/>
        </w:rPr>
      </w:pPr>
    </w:p>
    <w:p w:rsidR="005835F8" w:rsidRDefault="0022233A">
      <w:pPr>
        <w:widowControl/>
        <w:ind w:firstLine="480"/>
        <w:jc w:val="left"/>
        <w:rPr>
          <w:rFonts w:ascii="宋体" w:hAnsi="宋体" w:cs="宋体"/>
          <w:color w:val="000000"/>
          <w:szCs w:val="24"/>
        </w:rPr>
      </w:pPr>
      <w:r>
        <w:rPr>
          <w:rFonts w:ascii="宋体" w:hAnsi="宋体" w:cs="宋体" w:hint="eastAsia"/>
          <w:color w:val="000000"/>
          <w:szCs w:val="24"/>
        </w:rPr>
        <w:t>本公司郑重声明，根据《政府采购促进中小企业发展管理办法》（财库﹝2020﹞46 号）的规定，本公司参加</w:t>
      </w:r>
      <w:r>
        <w:rPr>
          <w:rFonts w:ascii="宋体" w:hAnsi="宋体" w:cs="宋体" w:hint="eastAsia"/>
          <w:szCs w:val="24"/>
          <w:u w:val="single"/>
        </w:rPr>
        <w:t>（</w:t>
      </w:r>
      <w:r>
        <w:rPr>
          <w:rFonts w:ascii="宋体" w:hAnsi="宋体" w:cs="宋体" w:hint="eastAsia"/>
          <w:color w:val="000000"/>
          <w:szCs w:val="24"/>
          <w:u w:val="single"/>
        </w:rPr>
        <w:t>嘉善县城市建设发展管理服务中心</w:t>
      </w:r>
      <w:r>
        <w:rPr>
          <w:rFonts w:ascii="宋体" w:hAnsi="宋体" w:cs="宋体" w:hint="eastAsia"/>
          <w:szCs w:val="24"/>
          <w:u w:val="single"/>
        </w:rPr>
        <w:t>）</w:t>
      </w:r>
      <w:r>
        <w:rPr>
          <w:rFonts w:ascii="宋体" w:hAnsi="宋体" w:cs="宋体" w:hint="eastAsia"/>
          <w:szCs w:val="24"/>
        </w:rPr>
        <w:t>的</w:t>
      </w:r>
      <w:r>
        <w:rPr>
          <w:rFonts w:ascii="宋体" w:hAnsi="宋体" w:cs="宋体" w:hint="eastAsia"/>
          <w:szCs w:val="24"/>
          <w:u w:val="single"/>
        </w:rPr>
        <w:t>（</w:t>
      </w:r>
      <w:r>
        <w:rPr>
          <w:rFonts w:ascii="宋体" w:hAnsi="宋体" w:cs="宋体" w:hint="eastAsia"/>
          <w:color w:val="000000"/>
          <w:szCs w:val="24"/>
          <w:u w:val="single"/>
        </w:rPr>
        <w:t>公园儿童游乐场改造-游乐设施采购及安装工程</w:t>
      </w:r>
      <w:r>
        <w:rPr>
          <w:rFonts w:ascii="宋体" w:hAnsi="宋体" w:cs="宋体" w:hint="eastAsia"/>
          <w:szCs w:val="24"/>
          <w:u w:val="single"/>
        </w:rPr>
        <w:t>）</w:t>
      </w:r>
      <w:r>
        <w:rPr>
          <w:rFonts w:ascii="宋体" w:hAnsi="宋体" w:cs="宋体" w:hint="eastAsia"/>
          <w:color w:val="000000"/>
          <w:szCs w:val="24"/>
        </w:rPr>
        <w:t>采购活动，</w:t>
      </w:r>
      <w:r>
        <w:rPr>
          <w:rFonts w:ascii="宋体" w:hAnsi="宋体" w:cs="宋体" w:hint="eastAsia"/>
          <w:color w:val="000000"/>
          <w:kern w:val="0"/>
          <w:szCs w:val="24"/>
          <w:lang w:bidi="ar"/>
        </w:rPr>
        <w:t>提供的货物全部由符合政策要求的中小企业制造</w:t>
      </w:r>
      <w:r>
        <w:rPr>
          <w:rFonts w:ascii="宋体" w:hAnsi="宋体" w:cs="宋体" w:hint="eastAsia"/>
          <w:b/>
          <w:bCs/>
          <w:color w:val="000000"/>
          <w:w w:val="95"/>
          <w:szCs w:val="24"/>
        </w:rPr>
        <w:t>。</w:t>
      </w:r>
      <w:r>
        <w:rPr>
          <w:rFonts w:ascii="宋体" w:hAnsi="宋体" w:cs="宋体" w:hint="eastAsia"/>
          <w:color w:val="000000"/>
          <w:kern w:val="0"/>
          <w:szCs w:val="24"/>
          <w:lang w:bidi="ar"/>
        </w:rPr>
        <w:t>企业</w:t>
      </w:r>
      <w:r>
        <w:rPr>
          <w:rFonts w:ascii="宋体" w:hAnsi="宋体" w:cs="宋体" w:hint="eastAsia"/>
          <w:color w:val="000000"/>
          <w:szCs w:val="24"/>
        </w:rPr>
        <w:t>的具体情况如下：</w:t>
      </w:r>
    </w:p>
    <w:p w:rsidR="005835F8" w:rsidRDefault="0022233A">
      <w:pPr>
        <w:pStyle w:val="affc"/>
        <w:tabs>
          <w:tab w:val="left" w:pos="1243"/>
        </w:tabs>
        <w:autoSpaceDE w:val="0"/>
        <w:autoSpaceDN w:val="0"/>
        <w:ind w:left="19" w:firstLineChars="239" w:firstLine="574"/>
        <w:rPr>
          <w:rFonts w:ascii="宋体" w:hAnsi="宋体" w:cs="宋体"/>
          <w:color w:val="000000"/>
          <w:sz w:val="24"/>
          <w:szCs w:val="24"/>
        </w:rPr>
      </w:pPr>
      <w:r>
        <w:rPr>
          <w:rFonts w:ascii="宋体" w:hAnsi="宋体" w:cs="宋体" w:hint="eastAsia"/>
          <w:sz w:val="24"/>
          <w:szCs w:val="24"/>
          <w:u w:val="single"/>
        </w:rPr>
        <w:t>（标的名称）</w:t>
      </w:r>
      <w:r>
        <w:rPr>
          <w:rFonts w:ascii="宋体" w:hAnsi="宋体" w:cs="宋体" w:hint="eastAsia"/>
          <w:color w:val="000000"/>
          <w:w w:val="99"/>
          <w:sz w:val="24"/>
          <w:szCs w:val="24"/>
        </w:rPr>
        <w:t>，</w:t>
      </w:r>
      <w:r>
        <w:rPr>
          <w:rFonts w:ascii="宋体" w:hAnsi="宋体" w:cs="宋体" w:hint="eastAsia"/>
          <w:sz w:val="24"/>
          <w:szCs w:val="24"/>
        </w:rPr>
        <w:t>属于（</w:t>
      </w:r>
      <w:r>
        <w:rPr>
          <w:rFonts w:ascii="宋体" w:hAnsi="宋体" w:cs="宋体" w:hint="eastAsia"/>
          <w:sz w:val="24"/>
          <w:szCs w:val="24"/>
          <w:u w:val="single"/>
          <w:shd w:val="clear" w:color="auto" w:fill="FFFFFF"/>
        </w:rPr>
        <w:t>制造业</w:t>
      </w:r>
      <w:r>
        <w:rPr>
          <w:rFonts w:ascii="宋体" w:hAnsi="宋体" w:cs="宋体" w:hint="eastAsia"/>
          <w:sz w:val="24"/>
          <w:szCs w:val="24"/>
          <w:u w:val="single"/>
        </w:rPr>
        <w:t>）</w:t>
      </w:r>
      <w:r>
        <w:rPr>
          <w:rFonts w:ascii="宋体" w:hAnsi="宋体" w:cs="宋体" w:hint="eastAsia"/>
          <w:sz w:val="24"/>
          <w:szCs w:val="24"/>
        </w:rPr>
        <w:t>；制造商为</w:t>
      </w:r>
      <w:r>
        <w:rPr>
          <w:rFonts w:ascii="宋体" w:hAnsi="宋体" w:cs="宋体" w:hint="eastAsia"/>
          <w:sz w:val="24"/>
          <w:szCs w:val="24"/>
          <w:u w:val="single"/>
        </w:rPr>
        <w:t>（企业名称）</w:t>
      </w:r>
      <w:r>
        <w:rPr>
          <w:rFonts w:ascii="宋体" w:hAnsi="宋体" w:cs="宋体" w:hint="eastAsia"/>
          <w:sz w:val="24"/>
          <w:szCs w:val="24"/>
        </w:rPr>
        <w:t>，从业人员</w:t>
      </w:r>
      <w:r>
        <w:rPr>
          <w:rFonts w:ascii="宋体" w:hAnsi="宋体" w:cs="宋体" w:hint="eastAsia"/>
          <w:sz w:val="24"/>
          <w:szCs w:val="24"/>
          <w:u w:val="single"/>
        </w:rPr>
        <w:t xml:space="preserve">  </w:t>
      </w:r>
      <w:r>
        <w:rPr>
          <w:rFonts w:ascii="宋体" w:hAnsi="宋体" w:cs="宋体" w:hint="eastAsia"/>
          <w:sz w:val="24"/>
          <w:szCs w:val="24"/>
          <w:u w:val="single"/>
        </w:rPr>
        <w:tab/>
        <w:t xml:space="preserve"> </w:t>
      </w:r>
      <w:r>
        <w:rPr>
          <w:rFonts w:ascii="宋体" w:hAnsi="宋体" w:cs="宋体" w:hint="eastAsia"/>
          <w:sz w:val="24"/>
          <w:szCs w:val="24"/>
        </w:rPr>
        <w:t>人，营业收入为</w:t>
      </w:r>
      <w:r>
        <w:rPr>
          <w:rFonts w:ascii="宋体" w:hAnsi="宋体" w:cs="宋体" w:hint="eastAsia"/>
          <w:sz w:val="24"/>
          <w:szCs w:val="24"/>
          <w:u w:val="single"/>
        </w:rPr>
        <w:t xml:space="preserve">     </w:t>
      </w:r>
      <w:r>
        <w:rPr>
          <w:rFonts w:ascii="宋体" w:hAnsi="宋体" w:cs="宋体" w:hint="eastAsia"/>
          <w:sz w:val="24"/>
          <w:szCs w:val="24"/>
        </w:rPr>
        <w:t>万元，资产总额为</w:t>
      </w:r>
      <w:r>
        <w:rPr>
          <w:rFonts w:ascii="宋体" w:hAnsi="宋体" w:cs="宋体" w:hint="eastAsia"/>
          <w:sz w:val="24"/>
          <w:szCs w:val="24"/>
          <w:u w:val="single"/>
        </w:rPr>
        <w:t xml:space="preserve">      </w:t>
      </w:r>
      <w:r>
        <w:rPr>
          <w:rFonts w:ascii="宋体" w:hAnsi="宋体" w:cs="宋体" w:hint="eastAsia"/>
          <w:sz w:val="24"/>
          <w:szCs w:val="24"/>
        </w:rPr>
        <w:t>万元</w:t>
      </w:r>
      <w:hyperlink w:anchor="_bookmark1" w:history="1">
        <w:r>
          <w:rPr>
            <w:rFonts w:ascii="宋体" w:hAnsi="宋体" w:cs="宋体" w:hint="eastAsia"/>
            <w:sz w:val="24"/>
            <w:szCs w:val="24"/>
          </w:rPr>
          <w:t>1</w:t>
        </w:r>
      </w:hyperlink>
      <w:r>
        <w:rPr>
          <w:rFonts w:ascii="宋体" w:hAnsi="宋体" w:cs="宋体" w:hint="eastAsia"/>
          <w:sz w:val="24"/>
          <w:szCs w:val="24"/>
        </w:rPr>
        <w:t>，属于</w:t>
      </w:r>
      <w:r>
        <w:rPr>
          <w:rFonts w:ascii="宋体" w:hAnsi="宋体" w:cs="宋体" w:hint="eastAsia"/>
          <w:sz w:val="24"/>
          <w:szCs w:val="24"/>
          <w:u w:val="single"/>
        </w:rPr>
        <w:t xml:space="preserve">   （中型企业/小型企业/微型企业</w:t>
      </w:r>
      <w:r>
        <w:rPr>
          <w:rFonts w:ascii="宋体" w:hAnsi="宋体" w:cs="宋体" w:hint="eastAsia"/>
          <w:sz w:val="24"/>
          <w:szCs w:val="24"/>
        </w:rPr>
        <w:t>）。</w:t>
      </w:r>
    </w:p>
    <w:p w:rsidR="005835F8" w:rsidRDefault="0022233A">
      <w:pPr>
        <w:pStyle w:val="affc"/>
        <w:tabs>
          <w:tab w:val="left" w:pos="1243"/>
        </w:tabs>
        <w:autoSpaceDE w:val="0"/>
        <w:autoSpaceDN w:val="0"/>
        <w:ind w:left="19" w:firstLineChars="239" w:firstLine="574"/>
        <w:rPr>
          <w:rFonts w:ascii="宋体" w:hAnsi="宋体" w:cs="宋体"/>
          <w:color w:val="000000"/>
          <w:sz w:val="24"/>
          <w:szCs w:val="24"/>
        </w:rPr>
      </w:pPr>
      <w:r>
        <w:rPr>
          <w:rFonts w:ascii="宋体" w:hAnsi="宋体" w:cs="宋体" w:hint="eastAsia"/>
          <w:sz w:val="24"/>
          <w:szCs w:val="24"/>
          <w:u w:val="single"/>
        </w:rPr>
        <w:t>（标的名称）</w:t>
      </w:r>
      <w:r>
        <w:rPr>
          <w:rFonts w:ascii="宋体" w:hAnsi="宋体" w:cs="宋体" w:hint="eastAsia"/>
          <w:color w:val="000000"/>
          <w:w w:val="99"/>
          <w:sz w:val="24"/>
          <w:szCs w:val="24"/>
        </w:rPr>
        <w:t>，</w:t>
      </w:r>
      <w:r>
        <w:rPr>
          <w:rFonts w:ascii="宋体" w:hAnsi="宋体" w:cs="宋体" w:hint="eastAsia"/>
          <w:sz w:val="24"/>
          <w:szCs w:val="24"/>
        </w:rPr>
        <w:t>属于（</w:t>
      </w:r>
      <w:r>
        <w:rPr>
          <w:rFonts w:ascii="宋体" w:hAnsi="宋体" w:cs="宋体" w:hint="eastAsia"/>
          <w:sz w:val="24"/>
          <w:szCs w:val="24"/>
          <w:u w:val="single"/>
          <w:shd w:val="clear" w:color="auto" w:fill="FFFFFF"/>
        </w:rPr>
        <w:t>制造业</w:t>
      </w:r>
      <w:r>
        <w:rPr>
          <w:rFonts w:ascii="宋体" w:hAnsi="宋体" w:cs="宋体" w:hint="eastAsia"/>
          <w:sz w:val="24"/>
          <w:szCs w:val="24"/>
          <w:u w:val="single"/>
        </w:rPr>
        <w:t>）</w:t>
      </w:r>
      <w:r>
        <w:rPr>
          <w:rFonts w:ascii="宋体" w:hAnsi="宋体" w:cs="宋体" w:hint="eastAsia"/>
          <w:sz w:val="24"/>
          <w:szCs w:val="24"/>
        </w:rPr>
        <w:t>；制造商为</w:t>
      </w:r>
      <w:r>
        <w:rPr>
          <w:rFonts w:ascii="宋体" w:hAnsi="宋体" w:cs="宋体" w:hint="eastAsia"/>
          <w:sz w:val="24"/>
          <w:szCs w:val="24"/>
          <w:u w:val="single"/>
        </w:rPr>
        <w:t>（企业名称）</w:t>
      </w:r>
      <w:r>
        <w:rPr>
          <w:rFonts w:ascii="宋体" w:hAnsi="宋体" w:cs="宋体" w:hint="eastAsia"/>
          <w:sz w:val="24"/>
          <w:szCs w:val="24"/>
        </w:rPr>
        <w:t>，从业人员</w:t>
      </w:r>
      <w:r>
        <w:rPr>
          <w:rFonts w:ascii="宋体" w:hAnsi="宋体" w:cs="宋体" w:hint="eastAsia"/>
          <w:sz w:val="24"/>
          <w:szCs w:val="24"/>
          <w:u w:val="single"/>
        </w:rPr>
        <w:t xml:space="preserve">  </w:t>
      </w:r>
      <w:r>
        <w:rPr>
          <w:rFonts w:ascii="宋体" w:hAnsi="宋体" w:cs="宋体" w:hint="eastAsia"/>
          <w:sz w:val="24"/>
          <w:szCs w:val="24"/>
          <w:u w:val="single"/>
        </w:rPr>
        <w:tab/>
        <w:t xml:space="preserve"> </w:t>
      </w:r>
      <w:r>
        <w:rPr>
          <w:rFonts w:ascii="宋体" w:hAnsi="宋体" w:cs="宋体" w:hint="eastAsia"/>
          <w:sz w:val="24"/>
          <w:szCs w:val="24"/>
        </w:rPr>
        <w:t>人，营业收入为</w:t>
      </w:r>
      <w:r>
        <w:rPr>
          <w:rFonts w:ascii="宋体" w:hAnsi="宋体" w:cs="宋体" w:hint="eastAsia"/>
          <w:sz w:val="24"/>
          <w:szCs w:val="24"/>
          <w:u w:val="single"/>
        </w:rPr>
        <w:t xml:space="preserve">     </w:t>
      </w:r>
      <w:r>
        <w:rPr>
          <w:rFonts w:ascii="宋体" w:hAnsi="宋体" w:cs="宋体" w:hint="eastAsia"/>
          <w:sz w:val="24"/>
          <w:szCs w:val="24"/>
        </w:rPr>
        <w:t>万元，资产总额为</w:t>
      </w:r>
      <w:r>
        <w:rPr>
          <w:rFonts w:ascii="宋体" w:hAnsi="宋体" w:cs="宋体" w:hint="eastAsia"/>
          <w:sz w:val="24"/>
          <w:szCs w:val="24"/>
          <w:u w:val="single"/>
        </w:rPr>
        <w:t xml:space="preserve">      </w:t>
      </w:r>
      <w:r>
        <w:rPr>
          <w:rFonts w:ascii="宋体" w:hAnsi="宋体" w:cs="宋体" w:hint="eastAsia"/>
          <w:sz w:val="24"/>
          <w:szCs w:val="24"/>
        </w:rPr>
        <w:t>万元</w:t>
      </w:r>
      <w:hyperlink w:anchor="_bookmark1" w:history="1">
        <w:r>
          <w:rPr>
            <w:rFonts w:ascii="宋体" w:hAnsi="宋体" w:cs="宋体" w:hint="eastAsia"/>
            <w:sz w:val="24"/>
            <w:szCs w:val="24"/>
          </w:rPr>
          <w:t>1</w:t>
        </w:r>
      </w:hyperlink>
      <w:r>
        <w:rPr>
          <w:rFonts w:ascii="宋体" w:hAnsi="宋体" w:cs="宋体" w:hint="eastAsia"/>
          <w:sz w:val="24"/>
          <w:szCs w:val="24"/>
        </w:rPr>
        <w:t>，属于</w:t>
      </w:r>
      <w:r>
        <w:rPr>
          <w:rFonts w:ascii="宋体" w:hAnsi="宋体" w:cs="宋体" w:hint="eastAsia"/>
          <w:sz w:val="24"/>
          <w:szCs w:val="24"/>
          <w:u w:val="single"/>
        </w:rPr>
        <w:t xml:space="preserve">   （中型企业/小型企业/微型企业</w:t>
      </w:r>
      <w:r>
        <w:rPr>
          <w:rFonts w:ascii="宋体" w:hAnsi="宋体" w:cs="宋体" w:hint="eastAsia"/>
          <w:sz w:val="24"/>
          <w:szCs w:val="24"/>
        </w:rPr>
        <w:t>）。</w:t>
      </w:r>
    </w:p>
    <w:p w:rsidR="005835F8" w:rsidRDefault="0022233A">
      <w:pPr>
        <w:pStyle w:val="ac"/>
        <w:autoSpaceDE w:val="0"/>
        <w:autoSpaceDN w:val="0"/>
        <w:spacing w:before="108"/>
        <w:ind w:right="-54" w:firstLine="480"/>
        <w:rPr>
          <w:rFonts w:ascii="宋体" w:hAnsi="宋体" w:cs="宋体"/>
          <w:color w:val="000000"/>
        </w:rPr>
      </w:pPr>
      <w:r>
        <w:rPr>
          <w:rFonts w:ascii="宋体" w:hAnsi="宋体" w:cs="宋体" w:hint="eastAsia"/>
          <w:color w:val="000000"/>
        </w:rPr>
        <w:t>.......</w:t>
      </w:r>
    </w:p>
    <w:p w:rsidR="005835F8" w:rsidRDefault="0022233A">
      <w:pPr>
        <w:pStyle w:val="ac"/>
        <w:autoSpaceDE w:val="0"/>
        <w:autoSpaceDN w:val="0"/>
        <w:spacing w:before="108"/>
        <w:ind w:right="-54" w:firstLine="480"/>
        <w:rPr>
          <w:rFonts w:ascii="宋体" w:hAnsi="宋体" w:cs="宋体"/>
          <w:color w:val="000000"/>
        </w:rPr>
      </w:pPr>
      <w:r>
        <w:rPr>
          <w:rFonts w:ascii="宋体" w:hAnsi="宋体" w:cs="宋体" w:hint="eastAsia"/>
          <w:color w:val="000000"/>
        </w:rPr>
        <w:t>以上企业，不属于大企业的分支机构，不存在控股股东为大企业的情形，也不存在与大企业的负责人为同一人的情形。</w:t>
      </w:r>
    </w:p>
    <w:p w:rsidR="005835F8" w:rsidRDefault="0022233A">
      <w:pPr>
        <w:pStyle w:val="ac"/>
        <w:autoSpaceDE w:val="0"/>
        <w:autoSpaceDN w:val="0"/>
        <w:ind w:right="-54" w:firstLine="480"/>
        <w:rPr>
          <w:rFonts w:ascii="宋体" w:hAnsi="宋体" w:cs="宋体"/>
          <w:color w:val="000000"/>
        </w:rPr>
      </w:pPr>
      <w:r>
        <w:rPr>
          <w:rFonts w:ascii="宋体" w:hAnsi="宋体" w:cs="宋体" w:hint="eastAsia"/>
          <w:color w:val="000000"/>
        </w:rPr>
        <w:t>本企业对上述声明内容的真实性负责。如有虚假，将依法承担相应责任。</w:t>
      </w:r>
    </w:p>
    <w:p w:rsidR="005835F8" w:rsidRDefault="005835F8">
      <w:pPr>
        <w:pStyle w:val="ac"/>
        <w:autoSpaceDE w:val="0"/>
        <w:autoSpaceDN w:val="0"/>
        <w:spacing w:before="29"/>
        <w:ind w:left="4060" w:right="-54" w:firstLine="473"/>
        <w:rPr>
          <w:rFonts w:ascii="宋体" w:hAnsi="宋体" w:cs="宋体"/>
          <w:color w:val="000000"/>
          <w:w w:val="99"/>
        </w:rPr>
      </w:pPr>
    </w:p>
    <w:p w:rsidR="005835F8" w:rsidRDefault="0022233A">
      <w:pPr>
        <w:pStyle w:val="ac"/>
        <w:autoSpaceDE w:val="0"/>
        <w:autoSpaceDN w:val="0"/>
        <w:spacing w:before="29"/>
        <w:ind w:left="4060" w:right="-54" w:firstLine="480"/>
        <w:rPr>
          <w:rFonts w:ascii="宋体" w:hAnsi="宋体" w:cs="宋体"/>
          <w:color w:val="000000"/>
          <w:w w:val="99"/>
        </w:rPr>
      </w:pPr>
      <w:r>
        <w:rPr>
          <w:rFonts w:hint="eastAsia"/>
        </w:rPr>
        <w:t>企业名称（盖章）：</w:t>
      </w:r>
      <w:r>
        <w:rPr>
          <w:rFonts w:ascii="宋体" w:hAnsi="宋体" w:cs="宋体" w:hint="eastAsia"/>
          <w:color w:val="000000"/>
        </w:rPr>
        <w:t>___________</w:t>
      </w:r>
    </w:p>
    <w:p w:rsidR="005835F8" w:rsidRDefault="0022233A">
      <w:pPr>
        <w:pStyle w:val="ac"/>
        <w:autoSpaceDE w:val="0"/>
        <w:autoSpaceDN w:val="0"/>
        <w:spacing w:before="29"/>
        <w:ind w:left="4060" w:right="-54" w:firstLine="480"/>
        <w:rPr>
          <w:rFonts w:ascii="宋体" w:hAnsi="宋体" w:cs="宋体"/>
          <w:color w:val="000000"/>
        </w:rPr>
      </w:pPr>
      <w:r>
        <w:rPr>
          <w:rFonts w:ascii="宋体" w:hAnsi="宋体" w:cs="宋体" w:hint="eastAsia"/>
          <w:color w:val="000000"/>
        </w:rPr>
        <w:t>日期：___________</w:t>
      </w:r>
    </w:p>
    <w:p w:rsidR="005835F8" w:rsidRDefault="005835F8">
      <w:pPr>
        <w:spacing w:line="300" w:lineRule="auto"/>
        <w:ind w:firstLine="480"/>
        <w:rPr>
          <w:rFonts w:ascii="宋体" w:hAnsi="宋体" w:cs="宋体"/>
          <w:color w:val="000000"/>
          <w:szCs w:val="24"/>
        </w:rPr>
      </w:pPr>
    </w:p>
    <w:p w:rsidR="005835F8" w:rsidRDefault="0022233A">
      <w:pPr>
        <w:ind w:firstLine="480"/>
        <w:rPr>
          <w:rFonts w:ascii="宋体" w:hAnsi="宋体" w:cs="宋体"/>
        </w:rPr>
      </w:pPr>
      <w:r>
        <w:rPr>
          <w:rFonts w:ascii="宋体" w:hAnsi="宋体" w:cs="宋体" w:hint="eastAsia"/>
        </w:rPr>
        <w:t>注：1.从业人员、营业收入、资产总额填报上一年度数据，无上一年度数据的新成立企业可不填报。</w:t>
      </w:r>
    </w:p>
    <w:p w:rsidR="005835F8" w:rsidRDefault="0022233A">
      <w:pPr>
        <w:ind w:firstLine="482"/>
        <w:rPr>
          <w:rFonts w:ascii="宋体" w:hAnsi="宋体" w:cs="宋体"/>
          <w:b/>
          <w:bCs/>
        </w:rPr>
      </w:pPr>
      <w:r>
        <w:rPr>
          <w:rFonts w:ascii="宋体" w:hAnsi="宋体" w:cs="宋体" w:hint="eastAsia"/>
          <w:b/>
          <w:bCs/>
        </w:rPr>
        <w:t>2.符合《关于促进残疾人就业政府采购政策的通知》（财库〔2017〕141号）规定的条件并提供《残疾人福利性单位声明函》的残疾人福利性单位视同小型、微型企业；</w:t>
      </w:r>
    </w:p>
    <w:p w:rsidR="005835F8" w:rsidRDefault="0022233A">
      <w:pPr>
        <w:ind w:firstLine="482"/>
        <w:rPr>
          <w:rFonts w:ascii="宋体" w:hAnsi="宋体" w:cs="宋体"/>
          <w:b/>
          <w:bCs/>
        </w:rPr>
      </w:pPr>
      <w:r>
        <w:rPr>
          <w:rFonts w:ascii="宋体" w:hAnsi="宋体" w:cs="宋体" w:hint="eastAsia"/>
          <w:b/>
          <w:bCs/>
        </w:rPr>
        <w:t>3.根据《关于政府采购支持监狱企业发展有关问题的通知》（财库[2014]68号）的规定，投标人提供由省级以上监狱管理局、戒毒管理局（含新疆生产建设兵团）出具的属于监狱企业证明文件的，视同为小型和微型企业。</w:t>
      </w:r>
    </w:p>
    <w:p w:rsidR="005835F8" w:rsidRDefault="005835F8">
      <w:pPr>
        <w:spacing w:line="300" w:lineRule="auto"/>
        <w:ind w:firstLineChars="98" w:firstLine="236"/>
        <w:jc w:val="center"/>
        <w:rPr>
          <w:rFonts w:ascii="宋体" w:hAnsi="宋体" w:cs="宋体"/>
          <w:b/>
          <w:bCs/>
          <w:szCs w:val="24"/>
        </w:rPr>
      </w:pPr>
    </w:p>
    <w:p w:rsidR="005835F8" w:rsidRDefault="005835F8">
      <w:pPr>
        <w:spacing w:line="300" w:lineRule="auto"/>
        <w:ind w:firstLine="480"/>
        <w:rPr>
          <w:rFonts w:ascii="宋体" w:hAnsi="宋体" w:cs="宋体"/>
          <w:szCs w:val="24"/>
        </w:rPr>
        <w:sectPr w:rsidR="005835F8">
          <w:headerReference w:type="default" r:id="rId50"/>
          <w:pgSz w:w="11906" w:h="16838"/>
          <w:pgMar w:top="1418" w:right="1077" w:bottom="1418" w:left="1077" w:header="851" w:footer="992" w:gutter="0"/>
          <w:cols w:space="720"/>
          <w:docGrid w:linePitch="381"/>
        </w:sectPr>
      </w:pPr>
    </w:p>
    <w:p w:rsidR="005835F8" w:rsidRDefault="005835F8">
      <w:pPr>
        <w:spacing w:line="300" w:lineRule="auto"/>
        <w:ind w:firstLineChars="98" w:firstLine="315"/>
        <w:jc w:val="center"/>
        <w:rPr>
          <w:rFonts w:ascii="宋体" w:hAnsi="宋体" w:cs="宋体"/>
          <w:b/>
          <w:bCs/>
          <w:sz w:val="32"/>
          <w:szCs w:val="32"/>
        </w:rPr>
      </w:pPr>
    </w:p>
    <w:p w:rsidR="005835F8" w:rsidRDefault="0022233A">
      <w:pPr>
        <w:spacing w:line="300" w:lineRule="auto"/>
        <w:ind w:firstLineChars="98" w:firstLine="315"/>
        <w:jc w:val="center"/>
        <w:rPr>
          <w:rFonts w:ascii="宋体" w:hAnsi="宋体" w:cs="宋体"/>
          <w:b/>
          <w:bCs/>
          <w:color w:val="000000"/>
          <w:sz w:val="32"/>
          <w:szCs w:val="32"/>
        </w:rPr>
      </w:pPr>
      <w:r>
        <w:rPr>
          <w:rFonts w:ascii="宋体" w:hAnsi="宋体" w:cs="宋体" w:hint="eastAsia"/>
          <w:b/>
          <w:bCs/>
          <w:color w:val="000000"/>
          <w:sz w:val="32"/>
          <w:szCs w:val="32"/>
        </w:rPr>
        <w:t>四、残疾人福利性单位声明函格式</w:t>
      </w:r>
    </w:p>
    <w:p w:rsidR="005835F8" w:rsidRDefault="005835F8">
      <w:pPr>
        <w:spacing w:line="300" w:lineRule="auto"/>
        <w:ind w:firstLineChars="98" w:firstLine="315"/>
        <w:jc w:val="center"/>
        <w:rPr>
          <w:rFonts w:ascii="宋体" w:hAnsi="宋体" w:cs="宋体"/>
          <w:b/>
          <w:bCs/>
          <w:color w:val="000000"/>
          <w:sz w:val="32"/>
          <w:szCs w:val="32"/>
        </w:rPr>
      </w:pPr>
    </w:p>
    <w:p w:rsidR="005835F8" w:rsidRDefault="0022233A">
      <w:pPr>
        <w:spacing w:line="300" w:lineRule="auto"/>
        <w:ind w:firstLineChars="98" w:firstLine="315"/>
        <w:jc w:val="center"/>
        <w:rPr>
          <w:rFonts w:ascii="宋体" w:hAnsi="宋体" w:cs="宋体"/>
          <w:b/>
          <w:bCs/>
          <w:color w:val="000000"/>
          <w:sz w:val="32"/>
          <w:szCs w:val="32"/>
        </w:rPr>
      </w:pPr>
      <w:r>
        <w:rPr>
          <w:rFonts w:ascii="宋体" w:hAnsi="宋体" w:cs="宋体" w:hint="eastAsia"/>
          <w:b/>
          <w:bCs/>
          <w:color w:val="000000"/>
          <w:sz w:val="32"/>
          <w:szCs w:val="32"/>
        </w:rPr>
        <w:t>残疾人福利性单位声明函</w:t>
      </w:r>
    </w:p>
    <w:p w:rsidR="005835F8" w:rsidRDefault="0022233A">
      <w:pPr>
        <w:spacing w:line="300" w:lineRule="auto"/>
        <w:ind w:firstLine="482"/>
        <w:jc w:val="center"/>
        <w:rPr>
          <w:rFonts w:ascii="宋体" w:hAnsi="宋体" w:cs="宋体"/>
          <w:szCs w:val="24"/>
        </w:rPr>
      </w:pPr>
      <w:r>
        <w:rPr>
          <w:b/>
          <w:color w:val="FF0000"/>
        </w:rPr>
        <w:t>【非残疾人福利性单位不用提供】</w:t>
      </w:r>
    </w:p>
    <w:p w:rsidR="005835F8" w:rsidRDefault="005835F8">
      <w:pPr>
        <w:spacing w:line="300" w:lineRule="auto"/>
        <w:ind w:firstLine="480"/>
        <w:rPr>
          <w:rFonts w:ascii="宋体" w:hAnsi="宋体" w:cs="宋体"/>
          <w:color w:val="000000"/>
          <w:szCs w:val="24"/>
        </w:rPr>
      </w:pPr>
    </w:p>
    <w:p w:rsidR="005835F8" w:rsidRDefault="0022233A">
      <w:pPr>
        <w:spacing w:line="300" w:lineRule="auto"/>
        <w:ind w:firstLine="480"/>
        <w:rPr>
          <w:rFonts w:ascii="宋体" w:hAnsi="宋体" w:cs="宋体"/>
          <w:color w:val="000000"/>
          <w:szCs w:val="24"/>
        </w:rPr>
      </w:pPr>
      <w:r>
        <w:rPr>
          <w:rFonts w:ascii="宋体" w:hAnsi="宋体" w:cs="宋体" w:hint="eastAsia"/>
          <w:color w:val="000000"/>
          <w:szCs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5835F8" w:rsidRDefault="0022233A">
      <w:pPr>
        <w:spacing w:line="300" w:lineRule="auto"/>
        <w:ind w:firstLine="480"/>
        <w:rPr>
          <w:rFonts w:ascii="宋体" w:hAnsi="宋体" w:cs="宋体"/>
          <w:color w:val="000000"/>
          <w:szCs w:val="24"/>
        </w:rPr>
      </w:pPr>
      <w:r>
        <w:rPr>
          <w:rFonts w:ascii="宋体" w:hAnsi="宋体" w:cs="宋体" w:hint="eastAsia"/>
          <w:color w:val="000000"/>
          <w:szCs w:val="24"/>
        </w:rPr>
        <w:t>本单位对上述声明的真实性负责。如有虚假，将依法承担相应责任。</w:t>
      </w:r>
    </w:p>
    <w:p w:rsidR="005835F8" w:rsidRDefault="005835F8">
      <w:pPr>
        <w:pStyle w:val="af1"/>
        <w:snapToGrid w:val="0"/>
        <w:spacing w:beforeLines="10" w:before="24" w:afterLines="10" w:after="24"/>
        <w:ind w:right="480" w:firstLine="420"/>
        <w:jc w:val="right"/>
        <w:rPr>
          <w:rFonts w:hAnsi="宋体" w:cs="宋体"/>
          <w:color w:val="000000"/>
        </w:rPr>
      </w:pPr>
    </w:p>
    <w:p w:rsidR="005835F8" w:rsidRDefault="005835F8">
      <w:pPr>
        <w:pStyle w:val="af1"/>
        <w:snapToGrid w:val="0"/>
        <w:spacing w:beforeLines="10" w:before="24" w:afterLines="10" w:after="24"/>
        <w:ind w:right="480" w:firstLine="420"/>
        <w:jc w:val="right"/>
        <w:rPr>
          <w:rFonts w:hAnsi="宋体" w:cs="宋体"/>
          <w:color w:val="000000"/>
        </w:rPr>
      </w:pPr>
    </w:p>
    <w:p w:rsidR="005835F8" w:rsidRDefault="005835F8">
      <w:pPr>
        <w:pStyle w:val="af1"/>
        <w:snapToGrid w:val="0"/>
        <w:spacing w:beforeLines="10" w:before="24" w:afterLines="10" w:after="24"/>
        <w:ind w:right="480" w:firstLine="420"/>
        <w:jc w:val="right"/>
        <w:rPr>
          <w:rFonts w:hAnsi="宋体" w:cs="宋体"/>
          <w:color w:val="000000"/>
        </w:rPr>
      </w:pPr>
    </w:p>
    <w:p w:rsidR="005835F8" w:rsidRDefault="0022233A">
      <w:pPr>
        <w:spacing w:line="300" w:lineRule="auto"/>
        <w:ind w:firstLineChars="1500" w:firstLine="3600"/>
        <w:rPr>
          <w:rFonts w:ascii="宋体" w:hAnsi="宋体" w:cs="宋体"/>
          <w:color w:val="000000"/>
          <w:szCs w:val="24"/>
        </w:rPr>
      </w:pPr>
      <w:r>
        <w:rPr>
          <w:rFonts w:ascii="宋体" w:hAnsi="宋体" w:cs="宋体" w:hint="eastAsia"/>
          <w:color w:val="000000"/>
          <w:szCs w:val="24"/>
        </w:rPr>
        <w:t xml:space="preserve">   法定代表人或授权代表</w:t>
      </w:r>
      <w:r>
        <w:rPr>
          <w:rFonts w:ascii="宋体" w:hAnsi="宋体" w:cs="宋体" w:hint="eastAsia"/>
          <w:color w:val="000000"/>
          <w:spacing w:val="20"/>
          <w:szCs w:val="24"/>
        </w:rPr>
        <w:t>签字</w:t>
      </w:r>
      <w:r>
        <w:rPr>
          <w:rFonts w:ascii="宋体" w:hAnsi="宋体" w:cs="宋体" w:hint="eastAsia"/>
          <w:color w:val="000000"/>
          <w:szCs w:val="24"/>
        </w:rPr>
        <w:t>（或盖章）</w:t>
      </w:r>
      <w:r>
        <w:rPr>
          <w:rFonts w:ascii="宋体" w:hAnsi="宋体" w:cs="宋体" w:hint="eastAsia"/>
          <w:color w:val="000000"/>
          <w:spacing w:val="20"/>
          <w:szCs w:val="24"/>
        </w:rPr>
        <w:t>：</w:t>
      </w:r>
      <w:r>
        <w:rPr>
          <w:rFonts w:ascii="宋体" w:hAnsi="宋体" w:cs="宋体" w:hint="eastAsia"/>
          <w:color w:val="000000"/>
          <w:szCs w:val="24"/>
        </w:rPr>
        <w:t>___________</w:t>
      </w:r>
      <w:r>
        <w:rPr>
          <w:rFonts w:ascii="宋体" w:hAnsi="宋体" w:cs="宋体" w:hint="eastAsia"/>
          <w:color w:val="000000"/>
          <w:spacing w:val="20"/>
          <w:szCs w:val="24"/>
          <w:u w:val="single"/>
        </w:rPr>
        <w:t xml:space="preserve">      </w:t>
      </w:r>
      <w:r>
        <w:rPr>
          <w:rFonts w:ascii="宋体" w:hAnsi="宋体" w:cs="宋体" w:hint="eastAsia"/>
          <w:color w:val="000000"/>
          <w:u w:val="single"/>
        </w:rPr>
        <w:t xml:space="preserve"> </w:t>
      </w:r>
    </w:p>
    <w:p w:rsidR="005835F8" w:rsidRDefault="0022233A">
      <w:pPr>
        <w:spacing w:line="300" w:lineRule="auto"/>
        <w:ind w:firstLineChars="2200" w:firstLine="5280"/>
        <w:rPr>
          <w:rFonts w:ascii="宋体" w:hAnsi="宋体" w:cs="宋体"/>
          <w:color w:val="000000"/>
          <w:szCs w:val="24"/>
        </w:rPr>
      </w:pPr>
      <w:r>
        <w:rPr>
          <w:rFonts w:ascii="宋体" w:hAnsi="宋体" w:cs="宋体" w:hint="eastAsia"/>
          <w:color w:val="000000"/>
          <w:szCs w:val="24"/>
        </w:rPr>
        <w:t>投标人（盖章）：__________________</w:t>
      </w:r>
    </w:p>
    <w:p w:rsidR="005835F8" w:rsidRDefault="0022233A">
      <w:pPr>
        <w:spacing w:line="300" w:lineRule="auto"/>
        <w:ind w:firstLine="480"/>
        <w:rPr>
          <w:rFonts w:ascii="宋体" w:hAnsi="宋体" w:cs="宋体"/>
          <w:color w:val="000000"/>
          <w:szCs w:val="24"/>
        </w:rPr>
      </w:pPr>
      <w:r>
        <w:rPr>
          <w:rFonts w:ascii="宋体" w:hAnsi="宋体" w:cs="宋体" w:hint="eastAsia"/>
          <w:color w:val="000000"/>
          <w:szCs w:val="24"/>
        </w:rPr>
        <w:t xml:space="preserve">                                        日    期：_____年____月____日</w:t>
      </w:r>
    </w:p>
    <w:p w:rsidR="005835F8" w:rsidRDefault="005835F8">
      <w:pPr>
        <w:spacing w:line="300" w:lineRule="auto"/>
        <w:ind w:firstLineChars="98" w:firstLine="315"/>
        <w:jc w:val="center"/>
        <w:rPr>
          <w:rFonts w:ascii="宋体" w:hAnsi="宋体" w:cs="宋体"/>
          <w:b/>
          <w:bCs/>
          <w:sz w:val="32"/>
          <w:szCs w:val="32"/>
        </w:rPr>
      </w:pPr>
    </w:p>
    <w:p w:rsidR="005835F8" w:rsidRDefault="005835F8">
      <w:pPr>
        <w:spacing w:line="300" w:lineRule="auto"/>
        <w:ind w:firstLineChars="98" w:firstLine="315"/>
        <w:jc w:val="center"/>
        <w:rPr>
          <w:rFonts w:ascii="宋体" w:hAnsi="宋体" w:cs="宋体"/>
          <w:b/>
          <w:bCs/>
          <w:sz w:val="32"/>
          <w:szCs w:val="32"/>
        </w:rPr>
      </w:pPr>
    </w:p>
    <w:p w:rsidR="005835F8" w:rsidRDefault="005835F8">
      <w:pPr>
        <w:spacing w:line="300" w:lineRule="auto"/>
        <w:ind w:firstLineChars="98" w:firstLine="315"/>
        <w:jc w:val="center"/>
        <w:rPr>
          <w:rFonts w:ascii="宋体" w:hAnsi="宋体" w:cs="宋体"/>
          <w:b/>
          <w:bCs/>
          <w:sz w:val="32"/>
          <w:szCs w:val="32"/>
        </w:rPr>
      </w:pPr>
    </w:p>
    <w:p w:rsidR="005835F8" w:rsidRDefault="0022233A">
      <w:pPr>
        <w:spacing w:line="300" w:lineRule="auto"/>
        <w:ind w:firstLineChars="98" w:firstLine="315"/>
        <w:jc w:val="center"/>
        <w:rPr>
          <w:rFonts w:ascii="宋体" w:hAnsi="宋体" w:cs="宋体"/>
          <w:b/>
          <w:bCs/>
          <w:sz w:val="32"/>
          <w:szCs w:val="32"/>
        </w:rPr>
      </w:pPr>
      <w:r>
        <w:rPr>
          <w:rFonts w:ascii="宋体" w:hAnsi="宋体" w:cs="宋体" w:hint="eastAsia"/>
          <w:b/>
          <w:bCs/>
          <w:sz w:val="32"/>
          <w:szCs w:val="32"/>
        </w:rPr>
        <w:t>五、监狱和戒毒企业证明材料</w:t>
      </w:r>
    </w:p>
    <w:p w:rsidR="005835F8" w:rsidRDefault="0022233A">
      <w:pPr>
        <w:spacing w:before="107"/>
        <w:ind w:left="604" w:right="668" w:firstLine="482"/>
        <w:jc w:val="center"/>
        <w:rPr>
          <w:b/>
          <w:color w:val="FF0000"/>
        </w:rPr>
      </w:pPr>
      <w:r>
        <w:rPr>
          <w:b/>
          <w:color w:val="FF0000"/>
        </w:rPr>
        <w:t>【非监狱企业不用提供】</w:t>
      </w:r>
    </w:p>
    <w:p w:rsidR="005835F8" w:rsidRDefault="0022233A">
      <w:pPr>
        <w:snapToGrid w:val="0"/>
        <w:spacing w:line="480" w:lineRule="exact"/>
        <w:ind w:firstLine="480"/>
        <w:rPr>
          <w:rFonts w:ascii="宋体" w:hAnsi="宋体"/>
        </w:rPr>
      </w:pPr>
      <w:r>
        <w:rPr>
          <w:rFonts w:ascii="宋体" w:hAnsi="宋体" w:hint="eastAsia"/>
        </w:rPr>
        <w:t>监狱和戒毒企业参加投标时应提供由省级以上监狱管理局、戒毒管理局（含新疆生产建设兵团）出具的属于监狱企业的证明文件。</w:t>
      </w:r>
    </w:p>
    <w:p w:rsidR="005835F8" w:rsidRDefault="0022233A">
      <w:pPr>
        <w:ind w:firstLine="643"/>
        <w:rPr>
          <w:rFonts w:ascii="宋体" w:hAnsi="宋体" w:cs="宋体"/>
          <w:b/>
          <w:bCs/>
          <w:sz w:val="32"/>
          <w:szCs w:val="32"/>
        </w:rPr>
      </w:pPr>
      <w:r>
        <w:rPr>
          <w:rFonts w:ascii="宋体" w:hAnsi="宋体" w:cs="宋体" w:hint="eastAsia"/>
          <w:b/>
          <w:bCs/>
          <w:sz w:val="32"/>
          <w:szCs w:val="32"/>
        </w:rPr>
        <w:br w:type="page"/>
      </w:r>
    </w:p>
    <w:p w:rsidR="005835F8" w:rsidRDefault="0022233A">
      <w:pPr>
        <w:snapToGrid w:val="0"/>
        <w:spacing w:before="100" w:beforeAutospacing="1" w:after="100" w:afterAutospacing="1" w:line="276" w:lineRule="auto"/>
        <w:ind w:firstLine="643"/>
        <w:jc w:val="center"/>
        <w:rPr>
          <w:rFonts w:ascii="宋体" w:hAnsi="宋体" w:cs="宋体"/>
          <w:sz w:val="32"/>
          <w:szCs w:val="32"/>
        </w:rPr>
      </w:pPr>
      <w:r>
        <w:rPr>
          <w:rFonts w:ascii="宋体" w:hAnsi="宋体" w:cs="宋体" w:hint="eastAsia"/>
          <w:b/>
          <w:bCs/>
          <w:sz w:val="32"/>
          <w:szCs w:val="32"/>
        </w:rPr>
        <w:lastRenderedPageBreak/>
        <w:t>六、投标声明书格式</w:t>
      </w:r>
    </w:p>
    <w:p w:rsidR="005835F8" w:rsidRDefault="0022233A">
      <w:pPr>
        <w:snapToGrid w:val="0"/>
        <w:spacing w:before="100" w:beforeAutospacing="1" w:after="100" w:afterAutospacing="1" w:line="276" w:lineRule="auto"/>
        <w:ind w:firstLine="602"/>
        <w:jc w:val="center"/>
        <w:rPr>
          <w:rFonts w:ascii="宋体" w:hAnsi="宋体" w:cs="宋体"/>
          <w:b/>
          <w:bCs/>
          <w:sz w:val="30"/>
          <w:szCs w:val="30"/>
        </w:rPr>
      </w:pPr>
      <w:r>
        <w:rPr>
          <w:rFonts w:ascii="宋体" w:hAnsi="宋体" w:cs="宋体" w:hint="eastAsia"/>
          <w:b/>
          <w:bCs/>
          <w:sz w:val="30"/>
          <w:szCs w:val="30"/>
        </w:rPr>
        <w:t>投标声明书</w:t>
      </w:r>
    </w:p>
    <w:p w:rsidR="005835F8" w:rsidRDefault="0022233A">
      <w:pPr>
        <w:snapToGrid w:val="0"/>
        <w:spacing w:before="100" w:beforeAutospacing="1" w:after="100" w:afterAutospacing="1" w:line="276" w:lineRule="auto"/>
        <w:ind w:firstLine="480"/>
        <w:rPr>
          <w:rFonts w:ascii="宋体" w:hAnsi="宋体" w:cs="宋体"/>
          <w:szCs w:val="24"/>
        </w:rPr>
      </w:pPr>
      <w:r>
        <w:rPr>
          <w:rFonts w:ascii="宋体" w:hAnsi="宋体" w:cs="宋体" w:hint="eastAsia"/>
          <w:szCs w:val="24"/>
        </w:rPr>
        <w:t>致：</w:t>
      </w:r>
      <w:r>
        <w:rPr>
          <w:rFonts w:ascii="宋体" w:hAnsi="宋体" w:cs="宋体" w:hint="eastAsia"/>
          <w:szCs w:val="24"/>
          <w:u w:val="single"/>
        </w:rPr>
        <w:t xml:space="preserve">                        </w:t>
      </w:r>
      <w:r>
        <w:rPr>
          <w:rFonts w:ascii="宋体" w:hAnsi="宋体" w:cs="宋体" w:hint="eastAsia"/>
          <w:szCs w:val="24"/>
        </w:rPr>
        <w:t>（代理机构名称）：</w:t>
      </w:r>
    </w:p>
    <w:p w:rsidR="005835F8" w:rsidRDefault="0022233A">
      <w:pPr>
        <w:snapToGrid w:val="0"/>
        <w:spacing w:line="276" w:lineRule="auto"/>
        <w:ind w:firstLine="480"/>
        <w:rPr>
          <w:rFonts w:ascii="宋体" w:hAnsi="宋体" w:cs="宋体"/>
          <w:szCs w:val="24"/>
        </w:rPr>
      </w:pPr>
      <w:r>
        <w:rPr>
          <w:rFonts w:ascii="宋体" w:hAnsi="宋体" w:cs="宋体" w:hint="eastAsia"/>
          <w:szCs w:val="24"/>
          <w:u w:val="single"/>
        </w:rPr>
        <w:t xml:space="preserve">                  </w:t>
      </w:r>
      <w:r>
        <w:rPr>
          <w:rFonts w:ascii="宋体" w:hAnsi="宋体" w:cs="宋体" w:hint="eastAsia"/>
          <w:szCs w:val="24"/>
        </w:rPr>
        <w:t>（投标人名称）系中华人民共和国合法企业，经营地址</w:t>
      </w:r>
      <w:r>
        <w:rPr>
          <w:rFonts w:ascii="宋体" w:hAnsi="宋体" w:cs="宋体" w:hint="eastAsia"/>
          <w:szCs w:val="24"/>
          <w:u w:val="single"/>
        </w:rPr>
        <w:t xml:space="preserve">                               </w:t>
      </w:r>
      <w:r>
        <w:rPr>
          <w:rFonts w:ascii="宋体" w:hAnsi="宋体" w:cs="宋体" w:hint="eastAsia"/>
          <w:szCs w:val="24"/>
        </w:rPr>
        <w:t>。</w:t>
      </w:r>
    </w:p>
    <w:p w:rsidR="005835F8" w:rsidRDefault="0022233A">
      <w:pPr>
        <w:snapToGrid w:val="0"/>
        <w:spacing w:line="276" w:lineRule="auto"/>
        <w:ind w:firstLine="480"/>
        <w:rPr>
          <w:rFonts w:ascii="宋体" w:hAnsi="宋体" w:cs="宋体"/>
          <w:szCs w:val="24"/>
        </w:rPr>
      </w:pPr>
      <w:r>
        <w:rPr>
          <w:rFonts w:ascii="宋体" w:hAnsi="宋体" w:cs="宋体" w:hint="eastAsia"/>
          <w:szCs w:val="24"/>
        </w:rPr>
        <w:t>我</w:t>
      </w:r>
      <w:r>
        <w:rPr>
          <w:rFonts w:ascii="宋体" w:hAnsi="宋体" w:cs="宋体" w:hint="eastAsia"/>
          <w:szCs w:val="24"/>
          <w:u w:val="single"/>
        </w:rPr>
        <w:t xml:space="preserve">           </w:t>
      </w:r>
      <w:r>
        <w:rPr>
          <w:rFonts w:ascii="宋体" w:hAnsi="宋体" w:cs="宋体" w:hint="eastAsia"/>
          <w:szCs w:val="24"/>
        </w:rPr>
        <w:t>（姓名）系</w:t>
      </w:r>
      <w:r>
        <w:rPr>
          <w:rFonts w:ascii="宋体" w:hAnsi="宋体" w:cs="宋体" w:hint="eastAsia"/>
          <w:szCs w:val="24"/>
          <w:u w:val="single"/>
        </w:rPr>
        <w:t xml:space="preserve">                 </w:t>
      </w:r>
      <w:r>
        <w:rPr>
          <w:rFonts w:ascii="宋体" w:hAnsi="宋体" w:cs="宋体" w:hint="eastAsia"/>
          <w:szCs w:val="24"/>
        </w:rPr>
        <w:t>（投标人名称）的法定代表人，我方愿意参加贵方组织的</w:t>
      </w:r>
      <w:r>
        <w:rPr>
          <w:rFonts w:ascii="宋体" w:hAnsi="宋体" w:cs="宋体" w:hint="eastAsia"/>
          <w:szCs w:val="24"/>
          <w:u w:val="single"/>
        </w:rPr>
        <w:t xml:space="preserve">                               </w:t>
      </w:r>
      <w:r>
        <w:rPr>
          <w:rFonts w:ascii="宋体" w:hAnsi="宋体" w:cs="宋体" w:hint="eastAsia"/>
          <w:szCs w:val="24"/>
        </w:rPr>
        <w:t>项目的投标，为便于贵方公正、择优地确定中标人及其投标产品和服务，我方就本次投标有关事项郑重声明如下：</w:t>
      </w:r>
    </w:p>
    <w:p w:rsidR="005835F8" w:rsidRDefault="0022233A">
      <w:pPr>
        <w:snapToGrid w:val="0"/>
        <w:spacing w:line="276" w:lineRule="auto"/>
        <w:ind w:firstLine="480"/>
        <w:rPr>
          <w:rFonts w:ascii="宋体" w:hAnsi="宋体" w:cs="宋体"/>
          <w:szCs w:val="24"/>
        </w:rPr>
      </w:pPr>
      <w:r>
        <w:rPr>
          <w:rFonts w:ascii="宋体" w:hAnsi="宋体" w:cs="宋体" w:hint="eastAsia"/>
          <w:szCs w:val="24"/>
        </w:rPr>
        <w:t>1.我方向贵方提交的所有投标文件、资料都是准确的和真实的；</w:t>
      </w:r>
    </w:p>
    <w:p w:rsidR="005835F8" w:rsidRDefault="0022233A">
      <w:pPr>
        <w:snapToGrid w:val="0"/>
        <w:spacing w:line="276" w:lineRule="auto"/>
        <w:ind w:firstLine="480"/>
        <w:rPr>
          <w:rFonts w:ascii="宋体" w:hAnsi="宋体" w:cs="宋体"/>
          <w:szCs w:val="24"/>
        </w:rPr>
      </w:pPr>
      <w:r>
        <w:rPr>
          <w:rFonts w:ascii="宋体" w:hAnsi="宋体" w:cs="宋体" w:hint="eastAsia"/>
          <w:szCs w:val="24"/>
        </w:rPr>
        <w:t>2.我方不是采购人的附属机构；在获知本项目采购信息后，与采购人聘请的为此项目提供咨询服务的公司及其附属机构没有任何联系。</w:t>
      </w:r>
    </w:p>
    <w:p w:rsidR="005835F8" w:rsidRDefault="0022233A">
      <w:pPr>
        <w:snapToGrid w:val="0"/>
        <w:spacing w:line="276" w:lineRule="auto"/>
        <w:ind w:firstLine="480"/>
        <w:rPr>
          <w:rFonts w:ascii="宋体" w:hAnsi="宋体" w:cs="宋体"/>
          <w:szCs w:val="24"/>
        </w:rPr>
      </w:pPr>
      <w:r>
        <w:rPr>
          <w:rFonts w:ascii="宋体" w:hAnsi="宋体" w:cs="宋体" w:hint="eastAsia"/>
          <w:szCs w:val="24"/>
        </w:rPr>
        <w:t>3.我方此次向贵方提供的服务名称为：</w:t>
      </w:r>
      <w:r>
        <w:rPr>
          <w:rFonts w:ascii="宋体" w:hAnsi="宋体" w:cs="宋体" w:hint="eastAsia"/>
          <w:szCs w:val="24"/>
          <w:u w:val="single"/>
        </w:rPr>
        <w:t xml:space="preserve">                              </w:t>
      </w:r>
      <w:r>
        <w:rPr>
          <w:rFonts w:ascii="宋体" w:hAnsi="宋体" w:cs="宋体" w:hint="eastAsia"/>
          <w:szCs w:val="24"/>
        </w:rPr>
        <w:t>。</w:t>
      </w:r>
    </w:p>
    <w:p w:rsidR="005835F8" w:rsidRDefault="0022233A">
      <w:pPr>
        <w:snapToGrid w:val="0"/>
        <w:spacing w:line="276" w:lineRule="auto"/>
        <w:ind w:firstLine="480"/>
        <w:rPr>
          <w:rFonts w:ascii="宋体" w:hAnsi="宋体" w:cs="宋体"/>
          <w:szCs w:val="24"/>
        </w:rPr>
      </w:pPr>
      <w:r>
        <w:rPr>
          <w:rFonts w:ascii="宋体" w:hAnsi="宋体" w:cs="宋体" w:hint="eastAsia"/>
          <w:szCs w:val="24"/>
        </w:rPr>
        <w:t>4.我方诚意提请贵方关注：有关该项目的重大决策和事项有：</w:t>
      </w:r>
    </w:p>
    <w:p w:rsidR="005835F8" w:rsidRDefault="0022233A">
      <w:pPr>
        <w:snapToGrid w:val="0"/>
        <w:spacing w:line="276" w:lineRule="auto"/>
        <w:ind w:firstLine="480"/>
        <w:rPr>
          <w:rFonts w:ascii="宋体" w:hAnsi="宋体" w:cs="宋体"/>
          <w:szCs w:val="24"/>
        </w:rPr>
      </w:pPr>
      <w:r>
        <w:rPr>
          <w:rFonts w:ascii="宋体" w:hAnsi="宋体" w:cs="宋体" w:hint="eastAsia"/>
          <w:szCs w:val="24"/>
          <w:u w:val="single"/>
        </w:rPr>
        <w:t>_</w:t>
      </w:r>
      <w:r>
        <w:rPr>
          <w:rFonts w:ascii="宋体" w:hAnsi="宋体" w:cs="宋体"/>
          <w:szCs w:val="24"/>
          <w:u w:val="single"/>
        </w:rPr>
        <w:t>________________________________________________________________________</w:t>
      </w:r>
    </w:p>
    <w:p w:rsidR="005835F8" w:rsidRDefault="0022233A">
      <w:pPr>
        <w:snapToGrid w:val="0"/>
        <w:spacing w:line="276" w:lineRule="auto"/>
        <w:ind w:firstLine="480"/>
        <w:rPr>
          <w:rFonts w:ascii="宋体" w:hAnsi="宋体" w:cs="宋体"/>
          <w:szCs w:val="24"/>
        </w:rPr>
      </w:pPr>
      <w:r>
        <w:rPr>
          <w:rFonts w:ascii="宋体" w:hAnsi="宋体" w:cs="宋体" w:hint="eastAsia"/>
          <w:szCs w:val="24"/>
        </w:rPr>
        <w:t>5.我方最近三年内的被公开披露或查处的违法违规行为有：</w:t>
      </w:r>
      <w:r>
        <w:rPr>
          <w:rFonts w:ascii="宋体" w:hAnsi="宋体" w:cs="宋体" w:hint="eastAsia"/>
        </w:rPr>
        <w:t>（若有，请如实填写；若无，请作出“参加政府采购活动前三年内，在经营活动中没有重大违法记录”的承诺）</w:t>
      </w:r>
    </w:p>
    <w:p w:rsidR="005835F8" w:rsidRDefault="0022233A">
      <w:pPr>
        <w:snapToGrid w:val="0"/>
        <w:spacing w:line="276" w:lineRule="auto"/>
        <w:ind w:firstLine="480"/>
        <w:rPr>
          <w:rFonts w:ascii="宋体" w:hAnsi="宋体" w:cs="宋体"/>
          <w:szCs w:val="24"/>
          <w:u w:val="single"/>
        </w:rPr>
      </w:pPr>
      <w:r>
        <w:rPr>
          <w:rFonts w:ascii="宋体" w:hAnsi="宋体" w:cs="宋体" w:hint="eastAsia"/>
          <w:szCs w:val="24"/>
          <w:u w:val="single"/>
        </w:rPr>
        <w:t>_</w:t>
      </w:r>
      <w:r>
        <w:rPr>
          <w:rFonts w:ascii="宋体" w:hAnsi="宋体" w:cs="宋体"/>
          <w:szCs w:val="24"/>
          <w:u w:val="single"/>
        </w:rPr>
        <w:t>________________________________________________________________________</w:t>
      </w:r>
    </w:p>
    <w:p w:rsidR="005835F8" w:rsidRDefault="0022233A">
      <w:pPr>
        <w:snapToGrid w:val="0"/>
        <w:spacing w:line="276" w:lineRule="auto"/>
        <w:ind w:firstLine="480"/>
        <w:rPr>
          <w:rFonts w:ascii="宋体" w:hAnsi="宋体" w:cs="宋体"/>
          <w:szCs w:val="24"/>
          <w:u w:val="single"/>
        </w:rPr>
      </w:pPr>
      <w:r>
        <w:rPr>
          <w:rFonts w:ascii="宋体" w:hAnsi="宋体" w:cs="宋体" w:hint="eastAsia"/>
          <w:szCs w:val="24"/>
          <w:u w:val="single"/>
        </w:rPr>
        <w:t>_</w:t>
      </w:r>
      <w:r>
        <w:rPr>
          <w:rFonts w:ascii="宋体" w:hAnsi="宋体" w:cs="宋体"/>
          <w:szCs w:val="24"/>
          <w:u w:val="single"/>
        </w:rPr>
        <w:t>________________________________________________________________________</w:t>
      </w:r>
    </w:p>
    <w:p w:rsidR="005835F8" w:rsidRDefault="0022233A">
      <w:pPr>
        <w:snapToGrid w:val="0"/>
        <w:spacing w:line="276" w:lineRule="auto"/>
        <w:ind w:firstLine="480"/>
        <w:rPr>
          <w:rFonts w:ascii="宋体" w:hAnsi="宋体" w:cs="宋体"/>
          <w:szCs w:val="24"/>
        </w:rPr>
      </w:pPr>
      <w:r>
        <w:rPr>
          <w:rFonts w:ascii="宋体" w:hAnsi="宋体" w:cs="宋体" w:hint="eastAsia"/>
          <w:szCs w:val="24"/>
        </w:rPr>
        <w:t>6.以上事项如有虚假或隐瞒，我方愿意承担一切后果和责任。</w:t>
      </w:r>
    </w:p>
    <w:p w:rsidR="005835F8" w:rsidRDefault="005835F8">
      <w:pPr>
        <w:pStyle w:val="ParaCharCharCharCharCharCharCharCharChar1CharCharCharChar"/>
        <w:snapToGrid w:val="0"/>
        <w:spacing w:before="100" w:beforeAutospacing="1" w:after="100" w:afterAutospacing="1" w:line="276" w:lineRule="auto"/>
        <w:ind w:firstLine="480"/>
        <w:rPr>
          <w:rFonts w:ascii="宋体" w:hAnsi="宋体" w:cs="宋体"/>
        </w:rPr>
      </w:pPr>
    </w:p>
    <w:p w:rsidR="005835F8" w:rsidRDefault="0022233A">
      <w:pPr>
        <w:snapToGrid w:val="0"/>
        <w:spacing w:before="100" w:beforeAutospacing="1" w:after="100" w:afterAutospacing="1" w:line="276" w:lineRule="auto"/>
        <w:ind w:firstLineChars="350" w:firstLine="840"/>
        <w:rPr>
          <w:rFonts w:ascii="宋体" w:hAnsi="宋体" w:cs="宋体"/>
          <w:szCs w:val="24"/>
          <w:u w:val="single"/>
        </w:rPr>
      </w:pPr>
      <w:r>
        <w:rPr>
          <w:rFonts w:ascii="宋体" w:hAnsi="宋体" w:cs="宋体" w:hint="eastAsia"/>
          <w:szCs w:val="24"/>
        </w:rPr>
        <w:t>法定代表人签字</w:t>
      </w:r>
      <w:r>
        <w:rPr>
          <w:rFonts w:ascii="宋体" w:hAnsi="宋体" w:cs="宋体" w:hint="eastAsia"/>
          <w:color w:val="000000"/>
          <w:szCs w:val="24"/>
        </w:rPr>
        <w:t>（或盖章）</w:t>
      </w:r>
      <w:r>
        <w:rPr>
          <w:rFonts w:ascii="宋体" w:hAnsi="宋体" w:cs="宋体" w:hint="eastAsia"/>
          <w:szCs w:val="24"/>
        </w:rPr>
        <w:t>：</w:t>
      </w:r>
      <w:r>
        <w:rPr>
          <w:rFonts w:ascii="宋体" w:hAnsi="宋体" w:cs="宋体" w:hint="eastAsia"/>
          <w:color w:val="000000"/>
          <w:szCs w:val="24"/>
        </w:rPr>
        <w:t>___________</w:t>
      </w:r>
      <w:r>
        <w:rPr>
          <w:rFonts w:ascii="宋体" w:hAnsi="宋体" w:cs="宋体" w:hint="eastAsia"/>
          <w:szCs w:val="24"/>
          <w:u w:val="single"/>
        </w:rPr>
        <w:t xml:space="preserve">             </w:t>
      </w:r>
    </w:p>
    <w:p w:rsidR="005835F8" w:rsidRDefault="0022233A">
      <w:pPr>
        <w:snapToGrid w:val="0"/>
        <w:spacing w:before="100" w:beforeAutospacing="1" w:after="100" w:afterAutospacing="1" w:line="276" w:lineRule="auto"/>
        <w:ind w:firstLine="480"/>
        <w:jc w:val="center"/>
        <w:rPr>
          <w:rFonts w:ascii="宋体" w:hAnsi="宋体" w:cs="宋体"/>
          <w:szCs w:val="24"/>
        </w:rPr>
      </w:pPr>
      <w:r>
        <w:rPr>
          <w:rFonts w:ascii="宋体" w:hAnsi="宋体" w:cs="宋体" w:hint="eastAsia"/>
          <w:szCs w:val="24"/>
        </w:rPr>
        <w:t xml:space="preserve">              投标人公章： </w:t>
      </w:r>
      <w:r>
        <w:rPr>
          <w:rFonts w:ascii="宋体" w:hAnsi="宋体" w:cs="宋体" w:hint="eastAsia"/>
          <w:color w:val="000000"/>
          <w:szCs w:val="24"/>
        </w:rPr>
        <w:t>___________</w:t>
      </w:r>
      <w:r>
        <w:rPr>
          <w:rFonts w:ascii="宋体" w:hAnsi="宋体" w:cs="宋体" w:hint="eastAsia"/>
          <w:szCs w:val="24"/>
        </w:rPr>
        <w:t xml:space="preserve">              </w:t>
      </w:r>
      <w:r>
        <w:rPr>
          <w:rFonts w:ascii="宋体" w:hAnsi="宋体" w:cs="宋体" w:hint="eastAsia"/>
          <w:color w:val="000000"/>
          <w:szCs w:val="24"/>
        </w:rPr>
        <w:t>_____</w:t>
      </w:r>
      <w:r>
        <w:rPr>
          <w:rFonts w:ascii="宋体" w:hAnsi="宋体" w:cs="宋体" w:hint="eastAsia"/>
          <w:szCs w:val="24"/>
        </w:rPr>
        <w:t>年</w:t>
      </w:r>
      <w:r>
        <w:rPr>
          <w:rFonts w:ascii="宋体" w:hAnsi="宋体" w:cs="宋体" w:hint="eastAsia"/>
          <w:color w:val="000000"/>
          <w:szCs w:val="24"/>
        </w:rPr>
        <w:t>____</w:t>
      </w:r>
      <w:r>
        <w:rPr>
          <w:rFonts w:ascii="宋体" w:hAnsi="宋体" w:cs="宋体" w:hint="eastAsia"/>
          <w:szCs w:val="24"/>
        </w:rPr>
        <w:t>月</w:t>
      </w:r>
      <w:r>
        <w:rPr>
          <w:rFonts w:ascii="宋体" w:hAnsi="宋体" w:cs="宋体" w:hint="eastAsia"/>
          <w:color w:val="000000"/>
          <w:szCs w:val="24"/>
        </w:rPr>
        <w:t>_____</w:t>
      </w:r>
      <w:r>
        <w:rPr>
          <w:rFonts w:ascii="宋体" w:hAnsi="宋体" w:cs="宋体" w:hint="eastAsia"/>
          <w:szCs w:val="24"/>
        </w:rPr>
        <w:t>日</w:t>
      </w:r>
    </w:p>
    <w:p w:rsidR="005835F8" w:rsidRDefault="0022233A">
      <w:pPr>
        <w:ind w:firstLine="480"/>
        <w:jc w:val="center"/>
        <w:rPr>
          <w:rFonts w:ascii="宋体" w:hAnsi="宋体" w:cs="宋体"/>
          <w:szCs w:val="24"/>
        </w:rPr>
      </w:pPr>
      <w:r>
        <w:rPr>
          <w:rFonts w:ascii="宋体" w:hAnsi="宋体" w:cs="宋体" w:hint="eastAsia"/>
          <w:szCs w:val="24"/>
        </w:rPr>
        <w:br w:type="page"/>
      </w:r>
    </w:p>
    <w:p w:rsidR="005835F8" w:rsidRDefault="0022233A">
      <w:pPr>
        <w:ind w:firstLine="643"/>
        <w:jc w:val="center"/>
        <w:rPr>
          <w:rFonts w:ascii="宋体" w:hAnsi="宋体" w:cs="宋体"/>
          <w:b/>
          <w:bCs/>
          <w:color w:val="000000"/>
          <w:sz w:val="32"/>
          <w:szCs w:val="32"/>
        </w:rPr>
      </w:pPr>
      <w:r>
        <w:rPr>
          <w:rFonts w:ascii="宋体" w:hAnsi="宋体" w:cs="宋体" w:hint="eastAsia"/>
          <w:b/>
          <w:bCs/>
          <w:color w:val="000000"/>
          <w:sz w:val="32"/>
          <w:szCs w:val="32"/>
        </w:rPr>
        <w:lastRenderedPageBreak/>
        <w:t>七、诚信承诺书格式</w:t>
      </w:r>
    </w:p>
    <w:p w:rsidR="005835F8" w:rsidRDefault="0022233A">
      <w:pPr>
        <w:ind w:firstLine="482"/>
        <w:jc w:val="center"/>
        <w:rPr>
          <w:rFonts w:ascii="宋体" w:hAnsi="宋体" w:cs="宋体"/>
          <w:b/>
          <w:color w:val="000000"/>
        </w:rPr>
      </w:pPr>
      <w:r>
        <w:rPr>
          <w:rFonts w:ascii="宋体" w:hAnsi="宋体" w:cs="宋体" w:hint="eastAsia"/>
          <w:b/>
          <w:color w:val="000000"/>
        </w:rPr>
        <w:t>诚信承诺书</w:t>
      </w:r>
    </w:p>
    <w:p w:rsidR="005835F8" w:rsidRDefault="0022233A">
      <w:pPr>
        <w:ind w:firstLine="480"/>
        <w:rPr>
          <w:rFonts w:ascii="宋体" w:hAnsi="宋体" w:cs="宋体"/>
          <w:color w:val="000000"/>
        </w:rPr>
      </w:pPr>
      <w:r>
        <w:rPr>
          <w:rFonts w:ascii="宋体" w:hAnsi="宋体" w:cs="宋体" w:hint="eastAsia"/>
          <w:color w:val="000000"/>
          <w:u w:val="single"/>
        </w:rPr>
        <w:t xml:space="preserve">（采购人或招标组织机构） </w:t>
      </w:r>
      <w:r>
        <w:rPr>
          <w:rFonts w:ascii="宋体" w:hAnsi="宋体" w:cs="宋体" w:hint="eastAsia"/>
          <w:color w:val="000000"/>
        </w:rPr>
        <w:t>：</w:t>
      </w:r>
    </w:p>
    <w:p w:rsidR="005835F8" w:rsidRDefault="0022233A">
      <w:pPr>
        <w:ind w:firstLine="480"/>
        <w:rPr>
          <w:rFonts w:ascii="宋体" w:hAnsi="宋体" w:cs="宋体"/>
          <w:color w:val="000000"/>
        </w:rPr>
      </w:pPr>
      <w:r>
        <w:rPr>
          <w:rFonts w:ascii="宋体" w:hAnsi="宋体" w:cs="宋体" w:hint="eastAsia"/>
          <w:color w:val="000000"/>
        </w:rPr>
        <w:t xml:space="preserve">我方在参加贵单位的 </w:t>
      </w:r>
      <w:r>
        <w:rPr>
          <w:rFonts w:ascii="宋体" w:hAnsi="宋体" w:cs="宋体" w:hint="eastAsia"/>
          <w:color w:val="000000"/>
          <w:u w:val="single"/>
        </w:rPr>
        <w:t xml:space="preserve">                    </w:t>
      </w:r>
      <w:r>
        <w:rPr>
          <w:rFonts w:ascii="宋体" w:hAnsi="宋体" w:cs="宋体" w:hint="eastAsia"/>
          <w:color w:val="000000"/>
        </w:rPr>
        <w:t xml:space="preserve"> 政府采购项目的招投标活动中，郑重承诺如下：</w:t>
      </w:r>
    </w:p>
    <w:p w:rsidR="005835F8" w:rsidRDefault="0022233A">
      <w:pPr>
        <w:ind w:firstLine="480"/>
        <w:rPr>
          <w:rFonts w:ascii="宋体" w:hAnsi="宋体" w:cs="宋体"/>
          <w:color w:val="000000"/>
        </w:rPr>
      </w:pPr>
      <w:r>
        <w:rPr>
          <w:rFonts w:ascii="宋体" w:hAnsi="宋体" w:cs="宋体" w:hint="eastAsia"/>
          <w:color w:val="000000"/>
        </w:rPr>
        <w:t>1.我方申报的所有资料都是真实、准确、完整的；</w:t>
      </w:r>
    </w:p>
    <w:p w:rsidR="005835F8" w:rsidRDefault="0022233A">
      <w:pPr>
        <w:ind w:firstLine="480"/>
        <w:rPr>
          <w:rFonts w:ascii="宋体" w:hAnsi="宋体" w:cs="宋体"/>
          <w:color w:val="000000"/>
        </w:rPr>
      </w:pPr>
      <w:r>
        <w:rPr>
          <w:rFonts w:ascii="宋体" w:hAnsi="宋体" w:cs="宋体" w:hint="eastAsia"/>
          <w:color w:val="000000"/>
        </w:rPr>
        <w:t>2.我方无资质挂靠情形，保证不参与串标、围标及抬标；</w:t>
      </w:r>
    </w:p>
    <w:p w:rsidR="005835F8" w:rsidRDefault="0022233A">
      <w:pPr>
        <w:ind w:firstLine="480"/>
        <w:rPr>
          <w:rFonts w:ascii="宋体" w:hAnsi="宋体" w:cs="宋体"/>
          <w:color w:val="000000"/>
        </w:rPr>
      </w:pPr>
      <w:r>
        <w:rPr>
          <w:rFonts w:ascii="宋体" w:hAnsi="宋体" w:cs="宋体" w:hint="eastAsia"/>
          <w:color w:val="000000"/>
        </w:rPr>
        <w:t>3.我方未处于被各级行政主管部门做出停止市场行为处罚的期限内；</w:t>
      </w:r>
    </w:p>
    <w:p w:rsidR="005835F8" w:rsidRDefault="0022233A">
      <w:pPr>
        <w:ind w:firstLine="480"/>
        <w:rPr>
          <w:rFonts w:ascii="宋体" w:hAnsi="宋体" w:cs="宋体"/>
          <w:color w:val="000000"/>
        </w:rPr>
      </w:pPr>
      <w:r>
        <w:rPr>
          <w:rFonts w:ascii="宋体" w:hAnsi="宋体" w:cs="宋体" w:hint="eastAsia"/>
          <w:color w:val="000000"/>
        </w:rPr>
        <w:t>4.我方参加本项目政府采购活动前3年内在经营活动中没有重大违法记录、没有受到行政处罚、行政处理（含通报）或记入不良行为；</w:t>
      </w:r>
    </w:p>
    <w:p w:rsidR="005835F8" w:rsidRDefault="0022233A">
      <w:pPr>
        <w:ind w:firstLine="480"/>
        <w:rPr>
          <w:rFonts w:ascii="宋体" w:hAnsi="宋体" w:cs="宋体"/>
          <w:color w:val="000000"/>
        </w:rPr>
      </w:pPr>
      <w:r>
        <w:rPr>
          <w:rFonts w:ascii="宋体" w:hAnsi="宋体" w:cs="宋体" w:hint="eastAsia"/>
          <w:color w:val="000000"/>
        </w:rPr>
        <w:t>5.我方法人代表、主要负责人所在的公司在近三年内没有违法违规行为；</w:t>
      </w:r>
    </w:p>
    <w:p w:rsidR="005835F8" w:rsidRDefault="0022233A">
      <w:pPr>
        <w:ind w:firstLine="480"/>
        <w:rPr>
          <w:rFonts w:ascii="宋体" w:hAnsi="宋体" w:cs="宋体"/>
          <w:color w:val="000000"/>
        </w:rPr>
      </w:pPr>
      <w:r>
        <w:rPr>
          <w:rFonts w:ascii="宋体" w:hAnsi="宋体" w:cs="宋体" w:hint="eastAsia"/>
          <w:color w:val="000000"/>
        </w:rPr>
        <w:t>6.若我方中标，将严格按照规定及时与采购人签订合同；</w:t>
      </w:r>
    </w:p>
    <w:p w:rsidR="005835F8" w:rsidRDefault="0022233A">
      <w:pPr>
        <w:ind w:firstLine="480"/>
        <w:rPr>
          <w:rFonts w:ascii="宋体" w:hAnsi="宋体" w:cs="宋体"/>
          <w:color w:val="000000"/>
        </w:rPr>
      </w:pPr>
      <w:r>
        <w:rPr>
          <w:rFonts w:ascii="宋体" w:hAnsi="宋体" w:cs="宋体" w:hint="eastAsia"/>
          <w:color w:val="000000"/>
        </w:rPr>
        <w:t>7.若我方中标，将严格按照招标文件要求及投标文件承诺的报价、质量、交货期、质保期、投标方案、项目负责人等内容组织实施；</w:t>
      </w:r>
    </w:p>
    <w:p w:rsidR="005835F8" w:rsidRDefault="0022233A">
      <w:pPr>
        <w:ind w:firstLine="480"/>
        <w:rPr>
          <w:rFonts w:ascii="宋体" w:hAnsi="宋体" w:cs="宋体"/>
          <w:color w:val="000000"/>
        </w:rPr>
      </w:pPr>
      <w:r>
        <w:rPr>
          <w:rFonts w:ascii="宋体" w:hAnsi="宋体" w:cs="宋体" w:hint="eastAsia"/>
          <w:color w:val="000000"/>
        </w:rPr>
        <w:t>我方若违反上述承诺，隐瞒、提供虚假资料或不按招标文件要求组织实施或参与串标、抬标及围标等行为，被贵方发现或被他人举报查实，无条件接受采购人、行政监管部门作出的取消投标资格、中标资格、解除合同、拒绝后续政府采购投标、不良行为记录等的处罚。对造成的损失，任何法律和经济责任完全由我方负责。</w:t>
      </w:r>
    </w:p>
    <w:p w:rsidR="005835F8" w:rsidRDefault="0022233A">
      <w:pPr>
        <w:ind w:firstLine="480"/>
        <w:rPr>
          <w:rFonts w:ascii="宋体" w:hAnsi="宋体" w:cs="宋体"/>
          <w:color w:val="000000"/>
        </w:rPr>
      </w:pPr>
      <w:r>
        <w:rPr>
          <w:rFonts w:ascii="宋体" w:hAnsi="宋体" w:cs="宋体" w:hint="eastAsia"/>
          <w:color w:val="000000"/>
        </w:rPr>
        <w:t>特此承诺。</w:t>
      </w:r>
    </w:p>
    <w:p w:rsidR="005835F8" w:rsidRDefault="0022233A">
      <w:pPr>
        <w:ind w:firstLine="480"/>
        <w:rPr>
          <w:rFonts w:ascii="宋体" w:hAnsi="宋体" w:cs="宋体"/>
          <w:color w:val="000000"/>
        </w:rPr>
      </w:pPr>
      <w:r>
        <w:rPr>
          <w:rFonts w:ascii="宋体" w:hAnsi="宋体" w:cs="宋体" w:hint="eastAsia"/>
          <w:color w:val="000000"/>
        </w:rPr>
        <w:t>投标人（加盖公章）：</w:t>
      </w:r>
      <w:r>
        <w:rPr>
          <w:rFonts w:ascii="宋体" w:hAnsi="宋体" w:cs="宋体" w:hint="eastAsia"/>
          <w:color w:val="000000"/>
          <w:szCs w:val="24"/>
        </w:rPr>
        <w:t>___________</w:t>
      </w:r>
      <w:r>
        <w:rPr>
          <w:rFonts w:ascii="宋体" w:hAnsi="宋体" w:cs="宋体" w:hint="eastAsia"/>
          <w:color w:val="000000"/>
          <w:u w:val="single"/>
        </w:rPr>
        <w:t xml:space="preserve">                             </w:t>
      </w:r>
    </w:p>
    <w:p w:rsidR="005835F8" w:rsidRDefault="0022233A">
      <w:pPr>
        <w:ind w:firstLine="480"/>
        <w:rPr>
          <w:rFonts w:ascii="宋体" w:hAnsi="宋体" w:cs="宋体"/>
          <w:color w:val="000000"/>
        </w:rPr>
      </w:pPr>
      <w:r>
        <w:rPr>
          <w:rFonts w:ascii="宋体" w:hAnsi="宋体" w:cs="宋体" w:hint="eastAsia"/>
          <w:color w:val="000000"/>
        </w:rPr>
        <w:t>投标人代表（签名或盖章）：</w:t>
      </w:r>
      <w:r>
        <w:rPr>
          <w:rFonts w:ascii="宋体" w:hAnsi="宋体" w:cs="宋体" w:hint="eastAsia"/>
          <w:color w:val="000000"/>
          <w:szCs w:val="24"/>
        </w:rPr>
        <w:t>___________</w:t>
      </w:r>
      <w:r>
        <w:rPr>
          <w:rFonts w:ascii="宋体" w:hAnsi="宋体" w:cs="宋体" w:hint="eastAsia"/>
          <w:color w:val="000000"/>
          <w:u w:val="single"/>
        </w:rPr>
        <w:t xml:space="preserve">                             </w:t>
      </w:r>
    </w:p>
    <w:p w:rsidR="005835F8" w:rsidRDefault="005835F8">
      <w:pPr>
        <w:ind w:firstLine="480"/>
        <w:rPr>
          <w:rFonts w:ascii="宋体" w:hAnsi="宋体" w:cs="宋体"/>
          <w:color w:val="000000"/>
        </w:rPr>
      </w:pPr>
    </w:p>
    <w:p w:rsidR="005835F8" w:rsidRDefault="0022233A">
      <w:pPr>
        <w:ind w:firstLineChars="2050" w:firstLine="4920"/>
        <w:rPr>
          <w:rFonts w:ascii="宋体" w:hAnsi="宋体" w:cs="宋体"/>
          <w:color w:val="000000"/>
        </w:rPr>
      </w:pPr>
      <w:r>
        <w:rPr>
          <w:rFonts w:ascii="宋体" w:hAnsi="宋体" w:cs="宋体" w:hint="eastAsia"/>
          <w:color w:val="000000"/>
        </w:rPr>
        <w:t>日    期：</w:t>
      </w:r>
      <w:r>
        <w:rPr>
          <w:rFonts w:ascii="宋体" w:hAnsi="宋体" w:cs="宋体" w:hint="eastAsia"/>
          <w:color w:val="000000"/>
          <w:u w:val="single"/>
        </w:rPr>
        <w:t xml:space="preserve">     </w:t>
      </w:r>
      <w:r>
        <w:rPr>
          <w:rFonts w:ascii="宋体" w:hAnsi="宋体" w:cs="宋体" w:hint="eastAsia"/>
          <w:color w:val="000000"/>
        </w:rPr>
        <w:t>年</w:t>
      </w:r>
      <w:r>
        <w:rPr>
          <w:rFonts w:ascii="宋体" w:hAnsi="宋体" w:cs="宋体" w:hint="eastAsia"/>
          <w:color w:val="000000"/>
          <w:u w:val="single"/>
        </w:rPr>
        <w:t xml:space="preserve">     </w:t>
      </w:r>
      <w:r>
        <w:rPr>
          <w:rFonts w:ascii="宋体" w:hAnsi="宋体" w:cs="宋体" w:hint="eastAsia"/>
          <w:color w:val="000000"/>
        </w:rPr>
        <w:t>月</w:t>
      </w:r>
      <w:r>
        <w:rPr>
          <w:rFonts w:ascii="宋体" w:hAnsi="宋体" w:cs="宋体" w:hint="eastAsia"/>
          <w:color w:val="000000"/>
          <w:u w:val="single"/>
        </w:rPr>
        <w:t xml:space="preserve">     </w:t>
      </w:r>
      <w:r>
        <w:rPr>
          <w:rFonts w:ascii="宋体" w:hAnsi="宋体" w:cs="宋体" w:hint="eastAsia"/>
          <w:color w:val="000000"/>
        </w:rPr>
        <w:t>日</w:t>
      </w:r>
    </w:p>
    <w:p w:rsidR="005835F8" w:rsidRDefault="005835F8">
      <w:pPr>
        <w:pStyle w:val="15"/>
        <w:spacing w:line="360" w:lineRule="auto"/>
        <w:rPr>
          <w:rFonts w:eastAsia="宋体" w:hAnsi="宋体" w:cs="宋体" w:hint="default"/>
          <w:color w:val="FF0000"/>
          <w:sz w:val="24"/>
        </w:rPr>
      </w:pPr>
    </w:p>
    <w:p w:rsidR="005835F8" w:rsidRDefault="005835F8">
      <w:pPr>
        <w:snapToGrid w:val="0"/>
        <w:spacing w:before="100" w:beforeAutospacing="1" w:after="100" w:afterAutospacing="1" w:line="276" w:lineRule="auto"/>
        <w:ind w:firstLine="480"/>
        <w:jc w:val="center"/>
        <w:rPr>
          <w:rFonts w:ascii="宋体" w:hAnsi="宋体" w:cs="宋体"/>
          <w:color w:val="FF0000"/>
          <w:szCs w:val="24"/>
        </w:rPr>
        <w:sectPr w:rsidR="005835F8">
          <w:pgSz w:w="11906" w:h="16838"/>
          <w:pgMar w:top="1418" w:right="1077" w:bottom="1418" w:left="1077" w:header="851" w:footer="851" w:gutter="0"/>
          <w:cols w:space="720"/>
          <w:docGrid w:linePitch="381"/>
        </w:sectPr>
      </w:pPr>
    </w:p>
    <w:p w:rsidR="005835F8" w:rsidRDefault="005835F8">
      <w:pPr>
        <w:snapToGrid w:val="0"/>
        <w:spacing w:before="100" w:beforeAutospacing="1" w:after="100" w:afterAutospacing="1" w:line="276" w:lineRule="auto"/>
        <w:ind w:firstLine="480"/>
        <w:jc w:val="center"/>
        <w:rPr>
          <w:rFonts w:ascii="宋体" w:hAnsi="宋体" w:cs="宋体"/>
          <w:szCs w:val="24"/>
        </w:rPr>
      </w:pPr>
    </w:p>
    <w:p w:rsidR="005835F8" w:rsidRDefault="0022233A">
      <w:pPr>
        <w:snapToGrid w:val="0"/>
        <w:spacing w:before="100" w:beforeAutospacing="1" w:after="100" w:afterAutospacing="1" w:line="276" w:lineRule="auto"/>
        <w:ind w:firstLine="643"/>
        <w:jc w:val="center"/>
        <w:rPr>
          <w:rFonts w:ascii="宋体" w:hAnsi="宋体" w:cs="宋体"/>
          <w:b/>
          <w:bCs/>
          <w:sz w:val="32"/>
          <w:szCs w:val="32"/>
        </w:rPr>
      </w:pPr>
      <w:r>
        <w:rPr>
          <w:rFonts w:ascii="宋体" w:hAnsi="宋体" w:cs="宋体" w:hint="eastAsia"/>
          <w:b/>
          <w:bCs/>
          <w:sz w:val="32"/>
          <w:szCs w:val="32"/>
        </w:rPr>
        <w:t>八、法定代表人授权委托书格式</w:t>
      </w:r>
    </w:p>
    <w:p w:rsidR="005835F8" w:rsidRDefault="0022233A">
      <w:pPr>
        <w:snapToGrid w:val="0"/>
        <w:spacing w:before="100" w:beforeAutospacing="1" w:after="100" w:afterAutospacing="1" w:line="276" w:lineRule="auto"/>
        <w:ind w:firstLine="602"/>
        <w:jc w:val="center"/>
        <w:rPr>
          <w:rFonts w:ascii="宋体" w:hAnsi="宋体" w:cs="宋体"/>
          <w:b/>
          <w:bCs/>
          <w:color w:val="000000"/>
          <w:sz w:val="30"/>
          <w:szCs w:val="30"/>
        </w:rPr>
      </w:pPr>
      <w:r>
        <w:rPr>
          <w:rFonts w:ascii="宋体" w:hAnsi="宋体" w:cs="宋体" w:hint="eastAsia"/>
          <w:b/>
          <w:bCs/>
          <w:sz w:val="30"/>
          <w:szCs w:val="30"/>
        </w:rPr>
        <w:t>法定代表人授权委托书</w:t>
      </w:r>
    </w:p>
    <w:p w:rsidR="005835F8" w:rsidRDefault="0022233A">
      <w:pPr>
        <w:snapToGrid w:val="0"/>
        <w:spacing w:before="100" w:beforeAutospacing="1" w:after="100" w:afterAutospacing="1" w:line="276" w:lineRule="auto"/>
        <w:ind w:firstLine="480"/>
        <w:rPr>
          <w:rFonts w:ascii="宋体" w:hAnsi="宋体" w:cs="宋体"/>
          <w:b/>
          <w:bCs/>
          <w:color w:val="000000"/>
          <w:szCs w:val="24"/>
        </w:rPr>
      </w:pPr>
      <w:r>
        <w:rPr>
          <w:rFonts w:ascii="宋体" w:hAnsi="宋体" w:cs="宋体" w:hint="eastAsia"/>
          <w:color w:val="000000"/>
          <w:szCs w:val="24"/>
        </w:rPr>
        <w:t>致：</w:t>
      </w:r>
      <w:r>
        <w:rPr>
          <w:rFonts w:ascii="宋体" w:hAnsi="宋体" w:cs="宋体" w:hint="eastAsia"/>
          <w:color w:val="000000"/>
          <w:szCs w:val="24"/>
          <w:u w:val="single"/>
        </w:rPr>
        <w:t xml:space="preserve">                  </w:t>
      </w:r>
      <w:r>
        <w:rPr>
          <w:rFonts w:ascii="宋体" w:hAnsi="宋体" w:cs="宋体" w:hint="eastAsia"/>
          <w:color w:val="000000"/>
          <w:szCs w:val="24"/>
        </w:rPr>
        <w:t>（招标单位名称）</w:t>
      </w:r>
      <w:r>
        <w:rPr>
          <w:rFonts w:ascii="宋体" w:hAnsi="宋体" w:cs="宋体" w:hint="eastAsia"/>
          <w:b/>
          <w:bCs/>
          <w:color w:val="000000"/>
          <w:szCs w:val="24"/>
        </w:rPr>
        <w:t xml:space="preserve"> </w:t>
      </w:r>
      <w:r>
        <w:rPr>
          <w:rFonts w:ascii="宋体" w:hAnsi="宋体" w:cs="宋体" w:hint="eastAsia"/>
          <w:color w:val="000000"/>
          <w:szCs w:val="24"/>
        </w:rPr>
        <w:t>：</w:t>
      </w:r>
    </w:p>
    <w:p w:rsidR="005835F8" w:rsidRDefault="0022233A">
      <w:pPr>
        <w:snapToGrid w:val="0"/>
        <w:spacing w:before="100" w:beforeAutospacing="1" w:after="100" w:afterAutospacing="1" w:line="276" w:lineRule="auto"/>
        <w:ind w:firstLine="480"/>
        <w:rPr>
          <w:rFonts w:ascii="宋体" w:hAnsi="宋体" w:cs="宋体"/>
          <w:color w:val="000000"/>
          <w:szCs w:val="24"/>
        </w:rPr>
      </w:pPr>
      <w:r>
        <w:rPr>
          <w:rFonts w:ascii="宋体" w:hAnsi="宋体" w:cs="宋体" w:hint="eastAsia"/>
          <w:color w:val="000000"/>
          <w:szCs w:val="24"/>
        </w:rPr>
        <w:t xml:space="preserve">我 </w:t>
      </w:r>
      <w:r>
        <w:rPr>
          <w:rFonts w:ascii="宋体" w:hAnsi="宋体" w:cs="宋体" w:hint="eastAsia"/>
          <w:color w:val="000000"/>
          <w:szCs w:val="24"/>
          <w:u w:val="single"/>
        </w:rPr>
        <w:t xml:space="preserve">            </w:t>
      </w:r>
      <w:r>
        <w:rPr>
          <w:rFonts w:ascii="宋体" w:hAnsi="宋体" w:cs="宋体" w:hint="eastAsia"/>
          <w:color w:val="000000"/>
          <w:szCs w:val="24"/>
        </w:rPr>
        <w:t>（姓名）系</w:t>
      </w:r>
      <w:r>
        <w:rPr>
          <w:rFonts w:ascii="宋体" w:hAnsi="宋体" w:cs="宋体" w:hint="eastAsia"/>
          <w:color w:val="000000"/>
          <w:szCs w:val="24"/>
          <w:u w:val="single"/>
        </w:rPr>
        <w:t xml:space="preserve">              </w:t>
      </w:r>
      <w:r>
        <w:rPr>
          <w:rFonts w:ascii="宋体" w:hAnsi="宋体" w:cs="宋体" w:hint="eastAsia"/>
          <w:color w:val="000000"/>
          <w:szCs w:val="24"/>
        </w:rPr>
        <w:t xml:space="preserve">（投标人名称）的法定代表人，现授权委托本单位在职职工 </w:t>
      </w:r>
      <w:r>
        <w:rPr>
          <w:rFonts w:ascii="宋体" w:hAnsi="宋体" w:cs="宋体" w:hint="eastAsia"/>
          <w:color w:val="000000"/>
          <w:szCs w:val="24"/>
          <w:u w:val="single"/>
        </w:rPr>
        <w:t xml:space="preserve">              </w:t>
      </w:r>
      <w:r>
        <w:rPr>
          <w:rFonts w:ascii="宋体" w:hAnsi="宋体" w:cs="宋体" w:hint="eastAsia"/>
          <w:color w:val="000000"/>
          <w:szCs w:val="24"/>
        </w:rPr>
        <w:t>（姓名）以我方的名义参加</w:t>
      </w:r>
      <w:r>
        <w:rPr>
          <w:rFonts w:ascii="宋体" w:hAnsi="宋体" w:cs="宋体" w:hint="eastAsia"/>
          <w:b/>
          <w:bCs/>
          <w:color w:val="000000"/>
          <w:szCs w:val="24"/>
          <w:u w:val="single"/>
        </w:rPr>
        <w:t>公园儿童游乐场改造</w:t>
      </w:r>
      <w:r>
        <w:rPr>
          <w:rFonts w:ascii="黑体" w:eastAsia="黑体" w:hAnsi="黑体" w:cs="黑体" w:hint="eastAsia"/>
          <w:b/>
          <w:bCs/>
          <w:color w:val="000000"/>
          <w:szCs w:val="24"/>
          <w:u w:val="single"/>
        </w:rPr>
        <w:t>——</w:t>
      </w:r>
      <w:r>
        <w:rPr>
          <w:rFonts w:ascii="宋体" w:hAnsi="宋体" w:cs="宋体" w:hint="eastAsia"/>
          <w:b/>
          <w:bCs/>
          <w:color w:val="000000"/>
          <w:szCs w:val="24"/>
          <w:u w:val="single"/>
        </w:rPr>
        <w:t>游乐设施采购及安装工程</w:t>
      </w:r>
      <w:r>
        <w:rPr>
          <w:rFonts w:ascii="宋体" w:hAnsi="宋体" w:cs="宋体" w:hint="eastAsia"/>
          <w:szCs w:val="24"/>
        </w:rPr>
        <w:t>政府采购</w:t>
      </w:r>
      <w:r>
        <w:rPr>
          <w:rFonts w:ascii="宋体" w:hAnsi="宋体" w:cs="宋体" w:hint="eastAsia"/>
          <w:color w:val="000000"/>
          <w:szCs w:val="24"/>
        </w:rPr>
        <w:t>项目的投标活动，并代表我方全权办理针对上述项目的投标、开标、评标、签约等具体事务和签署相关文件。</w:t>
      </w:r>
    </w:p>
    <w:p w:rsidR="005835F8" w:rsidRDefault="0022233A">
      <w:pPr>
        <w:snapToGrid w:val="0"/>
        <w:spacing w:line="276" w:lineRule="auto"/>
        <w:ind w:firstLine="480"/>
        <w:rPr>
          <w:rFonts w:ascii="宋体" w:hAnsi="宋体" w:cs="宋体"/>
          <w:color w:val="000000"/>
          <w:szCs w:val="24"/>
        </w:rPr>
      </w:pPr>
      <w:r>
        <w:rPr>
          <w:rFonts w:ascii="宋体" w:hAnsi="宋体" w:cs="宋体" w:hint="eastAsia"/>
          <w:color w:val="000000"/>
          <w:szCs w:val="24"/>
        </w:rPr>
        <w:t>我方对被授权人的签名负全部责任。</w:t>
      </w:r>
    </w:p>
    <w:p w:rsidR="005835F8" w:rsidRDefault="0022233A">
      <w:pPr>
        <w:snapToGrid w:val="0"/>
        <w:spacing w:line="276" w:lineRule="auto"/>
        <w:ind w:firstLine="480"/>
        <w:rPr>
          <w:rFonts w:ascii="宋体" w:hAnsi="宋体" w:cs="宋体"/>
          <w:color w:val="000000"/>
          <w:szCs w:val="24"/>
        </w:rPr>
      </w:pPr>
      <w:r>
        <w:rPr>
          <w:rFonts w:ascii="宋体" w:hAnsi="宋体" w:cs="宋体" w:hint="eastAsia"/>
          <w:color w:val="000000"/>
          <w:szCs w:val="24"/>
        </w:rPr>
        <w:t>在撤销授权的书面通知以前，本授权书一直有效。被授权人在授权书有效期内签署的所有文件不因授权的撤销而失效。</w:t>
      </w:r>
    </w:p>
    <w:p w:rsidR="005835F8" w:rsidRDefault="0022233A">
      <w:pPr>
        <w:snapToGrid w:val="0"/>
        <w:spacing w:line="276" w:lineRule="auto"/>
        <w:ind w:firstLine="480"/>
        <w:rPr>
          <w:rFonts w:ascii="宋体" w:hAnsi="宋体" w:cs="宋体"/>
          <w:color w:val="000000"/>
          <w:szCs w:val="24"/>
        </w:rPr>
      </w:pPr>
      <w:r>
        <w:rPr>
          <w:rFonts w:ascii="宋体" w:hAnsi="宋体" w:cs="宋体" w:hint="eastAsia"/>
          <w:color w:val="000000"/>
          <w:szCs w:val="24"/>
        </w:rPr>
        <w:t>被授权人无转委托权，特此委托。</w:t>
      </w:r>
    </w:p>
    <w:p w:rsidR="005835F8" w:rsidRDefault="005835F8">
      <w:pPr>
        <w:snapToGrid w:val="0"/>
        <w:spacing w:before="100" w:beforeAutospacing="1" w:after="100" w:afterAutospacing="1" w:line="276" w:lineRule="auto"/>
        <w:ind w:firstLine="480"/>
        <w:rPr>
          <w:rFonts w:ascii="宋体" w:hAnsi="宋体" w:cs="宋体"/>
          <w:color w:val="000000"/>
          <w:szCs w:val="24"/>
        </w:rPr>
      </w:pPr>
    </w:p>
    <w:p w:rsidR="005835F8" w:rsidRDefault="0022233A">
      <w:pPr>
        <w:snapToGrid w:val="0"/>
        <w:spacing w:before="100" w:beforeAutospacing="1" w:after="100" w:afterAutospacing="1" w:line="276" w:lineRule="auto"/>
        <w:ind w:firstLine="480"/>
        <w:rPr>
          <w:rFonts w:ascii="宋体" w:hAnsi="宋体" w:cs="宋体"/>
          <w:color w:val="000000"/>
          <w:szCs w:val="24"/>
          <w:u w:val="single"/>
        </w:rPr>
      </w:pPr>
      <w:r>
        <w:rPr>
          <w:rFonts w:ascii="宋体" w:hAnsi="宋体" w:cs="宋体" w:hint="eastAsia"/>
          <w:color w:val="000000"/>
          <w:szCs w:val="24"/>
        </w:rPr>
        <w:t>被授权人签名（或盖章）：</w:t>
      </w:r>
      <w:r>
        <w:rPr>
          <w:rFonts w:ascii="宋体" w:hAnsi="宋体" w:cs="宋体" w:hint="eastAsia"/>
          <w:color w:val="000000"/>
          <w:szCs w:val="24"/>
          <w:u w:val="single"/>
        </w:rPr>
        <w:t xml:space="preserve">       </w:t>
      </w:r>
      <w:r>
        <w:rPr>
          <w:rFonts w:ascii="宋体" w:hAnsi="宋体" w:cs="宋体" w:hint="eastAsia"/>
          <w:color w:val="000000"/>
          <w:szCs w:val="24"/>
        </w:rPr>
        <w:t xml:space="preserve"> 法定代表人签名（或盖章）：</w:t>
      </w:r>
      <w:r>
        <w:rPr>
          <w:rFonts w:ascii="宋体" w:hAnsi="宋体" w:cs="宋体" w:hint="eastAsia"/>
          <w:szCs w:val="24"/>
          <w:u w:val="single"/>
        </w:rPr>
        <w:t>_</w:t>
      </w:r>
      <w:r>
        <w:rPr>
          <w:rFonts w:ascii="宋体" w:hAnsi="宋体" w:cs="宋体"/>
          <w:szCs w:val="24"/>
          <w:u w:val="single"/>
        </w:rPr>
        <w:t>______________</w:t>
      </w:r>
      <w:r>
        <w:rPr>
          <w:rFonts w:ascii="宋体" w:hAnsi="宋体" w:cs="宋体" w:hint="eastAsia"/>
          <w:color w:val="000000"/>
          <w:szCs w:val="24"/>
          <w:u w:val="single"/>
        </w:rPr>
        <w:t xml:space="preserve"> </w:t>
      </w:r>
    </w:p>
    <w:p w:rsidR="005835F8" w:rsidRDefault="0022233A">
      <w:pPr>
        <w:snapToGrid w:val="0"/>
        <w:spacing w:before="100" w:beforeAutospacing="1" w:after="100" w:afterAutospacing="1" w:line="276" w:lineRule="auto"/>
        <w:ind w:firstLine="480"/>
        <w:rPr>
          <w:rFonts w:ascii="宋体" w:hAnsi="宋体" w:cs="宋体"/>
          <w:color w:val="000000"/>
          <w:szCs w:val="24"/>
        </w:rPr>
      </w:pPr>
      <w:r>
        <w:rPr>
          <w:rFonts w:ascii="宋体" w:hAnsi="宋体" w:cs="宋体" w:hint="eastAsia"/>
          <w:color w:val="000000"/>
          <w:szCs w:val="24"/>
        </w:rPr>
        <w:t>职务：</w:t>
      </w:r>
      <w:r>
        <w:rPr>
          <w:rFonts w:ascii="宋体" w:hAnsi="宋体" w:cs="宋体" w:hint="eastAsia"/>
          <w:szCs w:val="24"/>
          <w:u w:val="single"/>
        </w:rPr>
        <w:t xml:space="preserve">　　　　　　　　</w:t>
      </w:r>
      <w:r>
        <w:rPr>
          <w:rFonts w:ascii="宋体" w:hAnsi="宋体" w:cs="宋体" w:hint="eastAsia"/>
          <w:color w:val="000000"/>
          <w:szCs w:val="24"/>
        </w:rPr>
        <w:t xml:space="preserve">                              职务：</w:t>
      </w:r>
      <w:r>
        <w:rPr>
          <w:rFonts w:ascii="宋体" w:hAnsi="宋体" w:cs="宋体"/>
          <w:color w:val="000000"/>
          <w:szCs w:val="24"/>
          <w:u w:val="single"/>
        </w:rPr>
        <w:t>______________</w:t>
      </w:r>
      <w:r>
        <w:rPr>
          <w:rFonts w:ascii="宋体" w:hAnsi="宋体" w:cs="宋体" w:hint="eastAsia"/>
          <w:color w:val="000000"/>
          <w:szCs w:val="24"/>
          <w:u w:val="single"/>
        </w:rPr>
        <w:t xml:space="preserve"> </w:t>
      </w:r>
    </w:p>
    <w:p w:rsidR="005835F8" w:rsidRDefault="0022233A">
      <w:pPr>
        <w:snapToGrid w:val="0"/>
        <w:spacing w:before="100" w:beforeAutospacing="1" w:after="100" w:afterAutospacing="1" w:line="276" w:lineRule="auto"/>
        <w:ind w:firstLine="480"/>
        <w:rPr>
          <w:rFonts w:ascii="宋体" w:hAnsi="宋体" w:cs="宋体"/>
          <w:color w:val="000000"/>
          <w:szCs w:val="24"/>
        </w:rPr>
      </w:pPr>
      <w:r>
        <w:rPr>
          <w:rFonts w:ascii="宋体" w:hAnsi="宋体" w:cs="宋体" w:hint="eastAsia"/>
          <w:color w:val="000000"/>
          <w:szCs w:val="24"/>
        </w:rPr>
        <w:t>被授权人身份证号码：</w:t>
      </w:r>
      <w:r>
        <w:rPr>
          <w:rFonts w:ascii="宋体" w:hAnsi="宋体" w:cs="宋体" w:hint="eastAsia"/>
          <w:szCs w:val="24"/>
          <w:u w:val="single"/>
        </w:rPr>
        <w:t>_</w:t>
      </w:r>
      <w:r>
        <w:rPr>
          <w:rFonts w:ascii="宋体" w:hAnsi="宋体" w:cs="宋体"/>
          <w:szCs w:val="24"/>
          <w:u w:val="single"/>
        </w:rPr>
        <w:t>______________________</w:t>
      </w:r>
      <w:r>
        <w:rPr>
          <w:rFonts w:ascii="宋体" w:hAnsi="宋体" w:cs="宋体" w:hint="eastAsia"/>
          <w:color w:val="000000"/>
          <w:szCs w:val="24"/>
        </w:rPr>
        <w:t xml:space="preserve"> </w:t>
      </w:r>
    </w:p>
    <w:p w:rsidR="005835F8" w:rsidRDefault="0022233A">
      <w:pPr>
        <w:snapToGrid w:val="0"/>
        <w:spacing w:before="100" w:beforeAutospacing="1" w:after="100" w:afterAutospacing="1" w:line="276" w:lineRule="auto"/>
        <w:ind w:firstLine="480"/>
        <w:rPr>
          <w:rFonts w:ascii="宋体" w:hAnsi="宋体" w:cs="宋体"/>
          <w:color w:val="000000"/>
          <w:szCs w:val="24"/>
        </w:rPr>
      </w:pPr>
      <w:r>
        <w:rPr>
          <w:rFonts w:ascii="宋体" w:hAnsi="宋体" w:cs="宋体" w:hint="eastAsia"/>
          <w:color w:val="000000"/>
          <w:szCs w:val="24"/>
        </w:rPr>
        <w:t xml:space="preserve">                                    </w:t>
      </w:r>
    </w:p>
    <w:p w:rsidR="005835F8" w:rsidRDefault="0022233A">
      <w:pPr>
        <w:snapToGrid w:val="0"/>
        <w:spacing w:before="100" w:beforeAutospacing="1" w:after="100" w:afterAutospacing="1" w:line="276" w:lineRule="auto"/>
        <w:ind w:right="960" w:firstLine="480"/>
        <w:jc w:val="center"/>
        <w:rPr>
          <w:rFonts w:ascii="宋体" w:hAnsi="宋体" w:cs="宋体"/>
          <w:color w:val="000000"/>
          <w:szCs w:val="24"/>
        </w:rPr>
      </w:pPr>
      <w:r>
        <w:rPr>
          <w:rFonts w:ascii="宋体" w:hAnsi="宋体" w:cs="宋体" w:hint="eastAsia"/>
          <w:color w:val="000000"/>
          <w:szCs w:val="24"/>
        </w:rPr>
        <w:t>投标人公章：</w:t>
      </w:r>
      <w:r>
        <w:rPr>
          <w:rFonts w:ascii="宋体" w:hAnsi="宋体" w:cs="宋体" w:hint="eastAsia"/>
          <w:szCs w:val="24"/>
          <w:u w:val="single"/>
        </w:rPr>
        <w:t xml:space="preserve">　　　　　　　　</w:t>
      </w:r>
    </w:p>
    <w:p w:rsidR="005835F8" w:rsidRDefault="0022233A">
      <w:pPr>
        <w:snapToGrid w:val="0"/>
        <w:spacing w:before="100" w:beforeAutospacing="1" w:after="100" w:afterAutospacing="1" w:line="276" w:lineRule="auto"/>
        <w:ind w:firstLine="480"/>
        <w:rPr>
          <w:rFonts w:ascii="宋体" w:hAnsi="宋体" w:cs="宋体"/>
          <w:color w:val="000000"/>
          <w:szCs w:val="24"/>
        </w:rPr>
      </w:pPr>
      <w:r>
        <w:rPr>
          <w:rFonts w:ascii="宋体" w:hAnsi="宋体" w:cs="宋体" w:hint="eastAsia"/>
          <w:color w:val="000000"/>
          <w:szCs w:val="24"/>
        </w:rPr>
        <w:t xml:space="preserve">                                     </w:t>
      </w:r>
      <w:r>
        <w:rPr>
          <w:rFonts w:ascii="宋体" w:hAnsi="宋体" w:cs="宋体" w:hint="eastAsia"/>
          <w:szCs w:val="24"/>
          <w:u w:val="single"/>
        </w:rPr>
        <w:t xml:space="preserve">　　</w:t>
      </w:r>
      <w:r>
        <w:rPr>
          <w:rFonts w:ascii="宋体" w:hAnsi="宋体" w:cs="宋体" w:hint="eastAsia"/>
          <w:color w:val="000000"/>
          <w:szCs w:val="24"/>
        </w:rPr>
        <w:t>年</w:t>
      </w:r>
      <w:r>
        <w:rPr>
          <w:rFonts w:ascii="宋体" w:hAnsi="宋体" w:cs="宋体" w:hint="eastAsia"/>
          <w:szCs w:val="24"/>
          <w:u w:val="single"/>
        </w:rPr>
        <w:t xml:space="preserve">　　</w:t>
      </w:r>
      <w:r>
        <w:rPr>
          <w:rFonts w:ascii="宋体" w:hAnsi="宋体" w:cs="宋体" w:hint="eastAsia"/>
          <w:color w:val="000000"/>
          <w:szCs w:val="24"/>
        </w:rPr>
        <w:t>月</w:t>
      </w:r>
      <w:r>
        <w:rPr>
          <w:rFonts w:ascii="宋体" w:hAnsi="宋体" w:cs="宋体" w:hint="eastAsia"/>
          <w:szCs w:val="24"/>
          <w:u w:val="single"/>
        </w:rPr>
        <w:t xml:space="preserve">　　</w:t>
      </w:r>
      <w:r>
        <w:rPr>
          <w:rFonts w:ascii="宋体" w:hAnsi="宋体" w:cs="宋体" w:hint="eastAsia"/>
          <w:color w:val="000000"/>
          <w:szCs w:val="24"/>
        </w:rPr>
        <w:t>日</w:t>
      </w:r>
    </w:p>
    <w:tbl>
      <w:tblPr>
        <w:tblpPr w:leftFromText="180" w:rightFromText="180" w:vertAnchor="text" w:tblpX="199"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0"/>
      </w:tblGrid>
      <w:tr w:rsidR="005835F8">
        <w:trPr>
          <w:trHeight w:val="2659"/>
        </w:trPr>
        <w:tc>
          <w:tcPr>
            <w:tcW w:w="6720" w:type="dxa"/>
          </w:tcPr>
          <w:p w:rsidR="005835F8" w:rsidRDefault="005835F8">
            <w:pPr>
              <w:spacing w:line="300" w:lineRule="auto"/>
              <w:ind w:firstLine="883"/>
              <w:rPr>
                <w:rFonts w:ascii="宋体" w:hAnsi="宋体" w:cs="宋体"/>
                <w:b/>
                <w:bCs/>
                <w:sz w:val="44"/>
                <w:szCs w:val="44"/>
              </w:rPr>
            </w:pPr>
          </w:p>
          <w:p w:rsidR="005835F8" w:rsidRDefault="0022233A">
            <w:pPr>
              <w:spacing w:line="300" w:lineRule="auto"/>
              <w:ind w:firstLine="480"/>
              <w:rPr>
                <w:rFonts w:ascii="宋体" w:hAnsi="宋体" w:cs="宋体"/>
                <w:b/>
                <w:bCs/>
                <w:szCs w:val="24"/>
              </w:rPr>
            </w:pPr>
            <w:r>
              <w:rPr>
                <w:rFonts w:ascii="宋体" w:hAnsi="宋体" w:cs="宋体" w:hint="eastAsia"/>
                <w:szCs w:val="24"/>
              </w:rPr>
              <w:t>被授权人身份证复印件（双面复印）</w:t>
            </w:r>
          </w:p>
        </w:tc>
      </w:tr>
    </w:tbl>
    <w:p w:rsidR="005835F8" w:rsidRDefault="005835F8">
      <w:pPr>
        <w:snapToGrid w:val="0"/>
        <w:spacing w:before="100" w:beforeAutospacing="1" w:after="100" w:afterAutospacing="1" w:line="276" w:lineRule="auto"/>
        <w:ind w:firstLine="480"/>
        <w:rPr>
          <w:rFonts w:ascii="宋体" w:hAnsi="宋体" w:cs="宋体"/>
          <w:color w:val="000000"/>
          <w:szCs w:val="24"/>
        </w:rPr>
      </w:pPr>
    </w:p>
    <w:p w:rsidR="005835F8" w:rsidRDefault="005835F8">
      <w:pPr>
        <w:snapToGrid w:val="0"/>
        <w:spacing w:before="100" w:beforeAutospacing="1" w:after="100" w:afterAutospacing="1" w:line="276" w:lineRule="auto"/>
        <w:ind w:firstLine="480"/>
        <w:rPr>
          <w:rFonts w:ascii="宋体" w:hAnsi="宋体" w:cs="宋体"/>
          <w:color w:val="000000"/>
          <w:szCs w:val="24"/>
        </w:rPr>
      </w:pPr>
    </w:p>
    <w:p w:rsidR="005835F8" w:rsidRDefault="005835F8">
      <w:pPr>
        <w:snapToGrid w:val="0"/>
        <w:spacing w:before="100" w:beforeAutospacing="1" w:after="100" w:afterAutospacing="1" w:line="276" w:lineRule="auto"/>
        <w:ind w:firstLine="480"/>
        <w:rPr>
          <w:rFonts w:ascii="宋体" w:hAnsi="宋体" w:cs="宋体"/>
          <w:color w:val="000000"/>
          <w:szCs w:val="24"/>
        </w:rPr>
      </w:pPr>
    </w:p>
    <w:p w:rsidR="005835F8" w:rsidRDefault="005835F8">
      <w:pPr>
        <w:snapToGrid w:val="0"/>
        <w:spacing w:before="100" w:beforeAutospacing="1" w:after="100" w:afterAutospacing="1" w:line="276" w:lineRule="auto"/>
        <w:ind w:firstLine="480"/>
        <w:rPr>
          <w:rFonts w:ascii="宋体" w:hAnsi="宋体" w:cs="宋体"/>
          <w:color w:val="000000"/>
          <w:szCs w:val="24"/>
        </w:rPr>
      </w:pPr>
    </w:p>
    <w:p w:rsidR="005835F8" w:rsidRDefault="005835F8">
      <w:pPr>
        <w:spacing w:beforeLines="50" w:before="120"/>
        <w:ind w:firstLine="482"/>
        <w:jc w:val="center"/>
        <w:rPr>
          <w:rFonts w:ascii="宋体" w:hAnsi="宋体" w:cs="宋体"/>
          <w:b/>
          <w:bCs/>
          <w:color w:val="000000"/>
        </w:rPr>
      </w:pPr>
    </w:p>
    <w:p w:rsidR="005835F8" w:rsidRDefault="0022233A">
      <w:pPr>
        <w:ind w:firstLine="602"/>
        <w:jc w:val="center"/>
        <w:rPr>
          <w:rFonts w:ascii="宋体" w:hAnsi="宋体" w:cs="宋体"/>
          <w:b/>
          <w:color w:val="000000"/>
          <w:sz w:val="32"/>
          <w:szCs w:val="32"/>
        </w:rPr>
      </w:pPr>
      <w:r>
        <w:rPr>
          <w:rFonts w:ascii="宋体" w:hAnsi="宋体" w:cs="宋体" w:hint="eastAsia"/>
          <w:b/>
          <w:bCs/>
          <w:color w:val="000000"/>
          <w:sz w:val="30"/>
          <w:szCs w:val="30"/>
        </w:rPr>
        <w:br w:type="page"/>
      </w:r>
      <w:r>
        <w:rPr>
          <w:rFonts w:ascii="宋体" w:hAnsi="宋体" w:cs="宋体" w:hint="eastAsia"/>
          <w:b/>
          <w:color w:val="000000"/>
          <w:sz w:val="32"/>
          <w:szCs w:val="32"/>
        </w:rPr>
        <w:lastRenderedPageBreak/>
        <w:t>九、投标人基本情况表格式</w:t>
      </w:r>
    </w:p>
    <w:p w:rsidR="005835F8" w:rsidRDefault="0022233A">
      <w:pPr>
        <w:ind w:firstLine="643"/>
        <w:jc w:val="center"/>
        <w:rPr>
          <w:rFonts w:ascii="宋体" w:hAnsi="宋体" w:cs="宋体"/>
          <w:b/>
          <w:color w:val="000000"/>
          <w:sz w:val="32"/>
          <w:szCs w:val="32"/>
        </w:rPr>
      </w:pPr>
      <w:r>
        <w:rPr>
          <w:rFonts w:ascii="宋体" w:hAnsi="宋体" w:cs="宋体" w:hint="eastAsia"/>
          <w:b/>
          <w:color w:val="000000"/>
          <w:sz w:val="32"/>
          <w:szCs w:val="32"/>
        </w:rPr>
        <w:t>投标人基本情况表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2"/>
        <w:gridCol w:w="2118"/>
        <w:gridCol w:w="1980"/>
        <w:gridCol w:w="2241"/>
      </w:tblGrid>
      <w:tr w:rsidR="005835F8">
        <w:trPr>
          <w:trHeight w:val="567"/>
          <w:jc w:val="center"/>
        </w:trPr>
        <w:tc>
          <w:tcPr>
            <w:tcW w:w="2202" w:type="dxa"/>
            <w:vAlign w:val="center"/>
          </w:tcPr>
          <w:p w:rsidR="005835F8" w:rsidRDefault="0022233A">
            <w:pPr>
              <w:ind w:firstLineChars="0" w:firstLine="0"/>
              <w:rPr>
                <w:rFonts w:ascii="宋体" w:hAnsi="宋体" w:cs="宋体"/>
                <w:color w:val="000000"/>
              </w:rPr>
            </w:pPr>
            <w:r>
              <w:rPr>
                <w:rFonts w:ascii="宋体" w:hAnsi="宋体" w:cs="宋体" w:hint="eastAsia"/>
                <w:color w:val="000000"/>
              </w:rPr>
              <w:t>投标人名称</w:t>
            </w:r>
          </w:p>
        </w:tc>
        <w:tc>
          <w:tcPr>
            <w:tcW w:w="6339" w:type="dxa"/>
            <w:gridSpan w:val="3"/>
            <w:vAlign w:val="center"/>
          </w:tcPr>
          <w:p w:rsidR="005835F8" w:rsidRDefault="005835F8">
            <w:pPr>
              <w:ind w:firstLine="480"/>
              <w:rPr>
                <w:rFonts w:ascii="宋体" w:hAnsi="宋体" w:cs="宋体"/>
                <w:color w:val="000000"/>
              </w:rPr>
            </w:pPr>
          </w:p>
        </w:tc>
      </w:tr>
      <w:tr w:rsidR="005835F8">
        <w:trPr>
          <w:trHeight w:val="567"/>
          <w:jc w:val="center"/>
        </w:trPr>
        <w:tc>
          <w:tcPr>
            <w:tcW w:w="2202" w:type="dxa"/>
            <w:vAlign w:val="center"/>
          </w:tcPr>
          <w:p w:rsidR="005835F8" w:rsidRDefault="0022233A">
            <w:pPr>
              <w:ind w:firstLineChars="0" w:firstLine="0"/>
              <w:rPr>
                <w:rFonts w:ascii="宋体" w:hAnsi="宋体" w:cs="宋体"/>
                <w:color w:val="000000"/>
              </w:rPr>
            </w:pPr>
            <w:r>
              <w:rPr>
                <w:rFonts w:ascii="宋体" w:hAnsi="宋体" w:cs="宋体" w:hint="eastAsia"/>
                <w:color w:val="000000"/>
              </w:rPr>
              <w:t>地址</w:t>
            </w:r>
          </w:p>
        </w:tc>
        <w:tc>
          <w:tcPr>
            <w:tcW w:w="6339" w:type="dxa"/>
            <w:gridSpan w:val="3"/>
            <w:vAlign w:val="center"/>
          </w:tcPr>
          <w:p w:rsidR="005835F8" w:rsidRDefault="005835F8">
            <w:pPr>
              <w:ind w:firstLine="480"/>
              <w:rPr>
                <w:rFonts w:ascii="宋体" w:hAnsi="宋体" w:cs="宋体"/>
                <w:color w:val="000000"/>
              </w:rPr>
            </w:pPr>
          </w:p>
        </w:tc>
      </w:tr>
      <w:tr w:rsidR="005835F8">
        <w:trPr>
          <w:trHeight w:val="933"/>
          <w:jc w:val="center"/>
        </w:trPr>
        <w:tc>
          <w:tcPr>
            <w:tcW w:w="2202" w:type="dxa"/>
            <w:vAlign w:val="center"/>
          </w:tcPr>
          <w:p w:rsidR="005835F8" w:rsidRDefault="0022233A">
            <w:pPr>
              <w:ind w:firstLineChars="0" w:firstLine="0"/>
              <w:rPr>
                <w:rFonts w:ascii="宋体" w:hAnsi="宋体" w:cs="宋体"/>
                <w:color w:val="000000"/>
              </w:rPr>
            </w:pPr>
            <w:r>
              <w:rPr>
                <w:rFonts w:ascii="宋体" w:hAnsi="宋体" w:cs="宋体" w:hint="eastAsia"/>
                <w:color w:val="000000"/>
              </w:rPr>
              <w:t>业务（经营）范围</w:t>
            </w:r>
          </w:p>
        </w:tc>
        <w:tc>
          <w:tcPr>
            <w:tcW w:w="2118" w:type="dxa"/>
            <w:vAlign w:val="center"/>
          </w:tcPr>
          <w:p w:rsidR="005835F8" w:rsidRDefault="005835F8">
            <w:pPr>
              <w:ind w:firstLineChars="0" w:firstLine="0"/>
              <w:rPr>
                <w:rFonts w:ascii="宋体" w:hAnsi="宋体" w:cs="宋体"/>
                <w:color w:val="000000"/>
              </w:rPr>
            </w:pPr>
          </w:p>
        </w:tc>
        <w:tc>
          <w:tcPr>
            <w:tcW w:w="1980" w:type="dxa"/>
            <w:vAlign w:val="center"/>
          </w:tcPr>
          <w:p w:rsidR="005835F8" w:rsidRDefault="0022233A">
            <w:pPr>
              <w:ind w:firstLineChars="0" w:firstLine="0"/>
              <w:rPr>
                <w:rFonts w:ascii="宋体" w:hAnsi="宋体" w:cs="宋体"/>
                <w:color w:val="000000"/>
              </w:rPr>
            </w:pPr>
            <w:r>
              <w:rPr>
                <w:rFonts w:ascii="宋体" w:hAnsi="宋体" w:cs="宋体" w:hint="eastAsia"/>
                <w:color w:val="000000"/>
              </w:rPr>
              <w:t>机构类型</w:t>
            </w:r>
          </w:p>
        </w:tc>
        <w:tc>
          <w:tcPr>
            <w:tcW w:w="2241" w:type="dxa"/>
            <w:vAlign w:val="center"/>
          </w:tcPr>
          <w:p w:rsidR="005835F8" w:rsidRDefault="005835F8">
            <w:pPr>
              <w:ind w:firstLineChars="0" w:firstLine="0"/>
              <w:rPr>
                <w:rFonts w:ascii="宋体" w:hAnsi="宋体" w:cs="宋体"/>
                <w:color w:val="000000"/>
              </w:rPr>
            </w:pPr>
          </w:p>
        </w:tc>
      </w:tr>
      <w:tr w:rsidR="005835F8">
        <w:trPr>
          <w:trHeight w:val="567"/>
          <w:jc w:val="center"/>
        </w:trPr>
        <w:tc>
          <w:tcPr>
            <w:tcW w:w="2202" w:type="dxa"/>
            <w:vAlign w:val="center"/>
          </w:tcPr>
          <w:p w:rsidR="005835F8" w:rsidRDefault="0022233A">
            <w:pPr>
              <w:ind w:firstLineChars="0" w:firstLine="0"/>
              <w:rPr>
                <w:rFonts w:ascii="宋体" w:hAnsi="宋体" w:cs="宋体"/>
                <w:color w:val="000000"/>
              </w:rPr>
            </w:pPr>
            <w:r>
              <w:rPr>
                <w:rFonts w:ascii="宋体" w:hAnsi="宋体" w:cs="宋体" w:hint="eastAsia"/>
                <w:color w:val="000000"/>
              </w:rPr>
              <w:t>成立时间</w:t>
            </w:r>
          </w:p>
        </w:tc>
        <w:tc>
          <w:tcPr>
            <w:tcW w:w="2118" w:type="dxa"/>
            <w:vAlign w:val="center"/>
          </w:tcPr>
          <w:p w:rsidR="005835F8" w:rsidRDefault="005835F8">
            <w:pPr>
              <w:ind w:firstLineChars="0" w:firstLine="0"/>
              <w:rPr>
                <w:rFonts w:ascii="宋体" w:hAnsi="宋体" w:cs="宋体"/>
                <w:color w:val="000000"/>
              </w:rPr>
            </w:pPr>
          </w:p>
        </w:tc>
        <w:tc>
          <w:tcPr>
            <w:tcW w:w="1980" w:type="dxa"/>
            <w:vAlign w:val="center"/>
          </w:tcPr>
          <w:p w:rsidR="005835F8" w:rsidRDefault="005835F8">
            <w:pPr>
              <w:ind w:firstLineChars="0" w:firstLine="0"/>
              <w:rPr>
                <w:rFonts w:ascii="宋体" w:hAnsi="宋体" w:cs="宋体"/>
                <w:color w:val="000000"/>
              </w:rPr>
            </w:pPr>
          </w:p>
        </w:tc>
        <w:tc>
          <w:tcPr>
            <w:tcW w:w="2241" w:type="dxa"/>
            <w:vAlign w:val="center"/>
          </w:tcPr>
          <w:p w:rsidR="005835F8" w:rsidRDefault="005835F8">
            <w:pPr>
              <w:ind w:firstLineChars="0" w:firstLine="0"/>
              <w:rPr>
                <w:rFonts w:ascii="宋体" w:hAnsi="宋体" w:cs="宋体"/>
                <w:color w:val="000000"/>
              </w:rPr>
            </w:pPr>
          </w:p>
        </w:tc>
      </w:tr>
      <w:tr w:rsidR="005835F8">
        <w:trPr>
          <w:trHeight w:val="567"/>
          <w:jc w:val="center"/>
        </w:trPr>
        <w:tc>
          <w:tcPr>
            <w:tcW w:w="2202" w:type="dxa"/>
            <w:vAlign w:val="center"/>
          </w:tcPr>
          <w:p w:rsidR="005835F8" w:rsidRDefault="0022233A">
            <w:pPr>
              <w:ind w:firstLineChars="0" w:firstLine="0"/>
              <w:rPr>
                <w:rFonts w:ascii="宋体" w:hAnsi="宋体" w:cs="宋体"/>
                <w:color w:val="000000"/>
              </w:rPr>
            </w:pPr>
            <w:r>
              <w:rPr>
                <w:rFonts w:ascii="宋体" w:hAnsi="宋体" w:cs="宋体" w:hint="eastAsia"/>
                <w:color w:val="000000"/>
              </w:rPr>
              <w:t>法定代表人</w:t>
            </w:r>
          </w:p>
        </w:tc>
        <w:tc>
          <w:tcPr>
            <w:tcW w:w="2118" w:type="dxa"/>
            <w:vAlign w:val="center"/>
          </w:tcPr>
          <w:p w:rsidR="005835F8" w:rsidRDefault="005835F8">
            <w:pPr>
              <w:ind w:firstLineChars="0" w:firstLine="0"/>
              <w:rPr>
                <w:rFonts w:ascii="宋体" w:hAnsi="宋体" w:cs="宋体"/>
                <w:color w:val="000000"/>
              </w:rPr>
            </w:pPr>
          </w:p>
        </w:tc>
        <w:tc>
          <w:tcPr>
            <w:tcW w:w="1980" w:type="dxa"/>
            <w:vAlign w:val="center"/>
          </w:tcPr>
          <w:p w:rsidR="005835F8" w:rsidRDefault="0022233A">
            <w:pPr>
              <w:ind w:firstLineChars="0" w:firstLine="0"/>
              <w:rPr>
                <w:rFonts w:ascii="宋体" w:hAnsi="宋体" w:cs="宋体"/>
                <w:color w:val="000000"/>
              </w:rPr>
            </w:pPr>
            <w:r>
              <w:rPr>
                <w:rFonts w:ascii="宋体" w:hAnsi="宋体" w:cs="宋体" w:hint="eastAsia"/>
                <w:color w:val="000000"/>
              </w:rPr>
              <w:t>联系电话</w:t>
            </w:r>
          </w:p>
        </w:tc>
        <w:tc>
          <w:tcPr>
            <w:tcW w:w="2241" w:type="dxa"/>
            <w:vAlign w:val="center"/>
          </w:tcPr>
          <w:p w:rsidR="005835F8" w:rsidRDefault="005835F8">
            <w:pPr>
              <w:ind w:firstLineChars="0" w:firstLine="0"/>
              <w:rPr>
                <w:rFonts w:ascii="宋体" w:hAnsi="宋体" w:cs="宋体"/>
                <w:color w:val="000000"/>
              </w:rPr>
            </w:pPr>
          </w:p>
        </w:tc>
      </w:tr>
      <w:tr w:rsidR="005835F8">
        <w:trPr>
          <w:trHeight w:val="1114"/>
          <w:jc w:val="center"/>
        </w:trPr>
        <w:tc>
          <w:tcPr>
            <w:tcW w:w="2202" w:type="dxa"/>
            <w:vAlign w:val="center"/>
          </w:tcPr>
          <w:p w:rsidR="005835F8" w:rsidRDefault="0022233A">
            <w:pPr>
              <w:ind w:firstLineChars="0" w:firstLine="0"/>
              <w:rPr>
                <w:rFonts w:ascii="宋体" w:hAnsi="宋体" w:cs="宋体"/>
                <w:color w:val="000000"/>
              </w:rPr>
            </w:pPr>
            <w:r>
              <w:rPr>
                <w:rFonts w:ascii="宋体" w:hAnsi="宋体" w:cs="宋体" w:hint="eastAsia"/>
                <w:color w:val="000000"/>
              </w:rPr>
              <w:t>注册资本</w:t>
            </w:r>
          </w:p>
        </w:tc>
        <w:tc>
          <w:tcPr>
            <w:tcW w:w="2118" w:type="dxa"/>
            <w:vAlign w:val="center"/>
          </w:tcPr>
          <w:p w:rsidR="005835F8" w:rsidRDefault="005835F8">
            <w:pPr>
              <w:ind w:firstLineChars="0" w:firstLine="0"/>
              <w:rPr>
                <w:rFonts w:ascii="宋体" w:hAnsi="宋体" w:cs="宋体"/>
                <w:color w:val="000000"/>
              </w:rPr>
            </w:pPr>
          </w:p>
        </w:tc>
        <w:tc>
          <w:tcPr>
            <w:tcW w:w="1980" w:type="dxa"/>
            <w:vAlign w:val="center"/>
          </w:tcPr>
          <w:p w:rsidR="005835F8" w:rsidRDefault="0022233A">
            <w:pPr>
              <w:ind w:firstLineChars="0" w:firstLine="0"/>
              <w:rPr>
                <w:rFonts w:ascii="宋体" w:hAnsi="宋体" w:cs="宋体"/>
                <w:color w:val="000000"/>
              </w:rPr>
            </w:pPr>
            <w:r>
              <w:rPr>
                <w:rFonts w:ascii="宋体" w:hAnsi="宋体" w:cs="宋体" w:hint="eastAsia"/>
                <w:color w:val="000000"/>
              </w:rPr>
              <w:t>技术人员数</w:t>
            </w:r>
          </w:p>
        </w:tc>
        <w:tc>
          <w:tcPr>
            <w:tcW w:w="2241" w:type="dxa"/>
            <w:vAlign w:val="center"/>
          </w:tcPr>
          <w:p w:rsidR="005835F8" w:rsidRDefault="005835F8">
            <w:pPr>
              <w:ind w:firstLineChars="0" w:firstLine="0"/>
              <w:rPr>
                <w:rFonts w:ascii="宋体" w:hAnsi="宋体" w:cs="宋体"/>
                <w:color w:val="000000"/>
              </w:rPr>
            </w:pPr>
          </w:p>
        </w:tc>
      </w:tr>
      <w:tr w:rsidR="005835F8">
        <w:trPr>
          <w:trHeight w:val="567"/>
          <w:jc w:val="center"/>
        </w:trPr>
        <w:tc>
          <w:tcPr>
            <w:tcW w:w="2202" w:type="dxa"/>
            <w:vAlign w:val="center"/>
          </w:tcPr>
          <w:p w:rsidR="005835F8" w:rsidRDefault="0022233A">
            <w:pPr>
              <w:ind w:firstLineChars="0" w:firstLine="0"/>
              <w:rPr>
                <w:rFonts w:ascii="宋体" w:hAnsi="宋体" w:cs="宋体"/>
                <w:color w:val="000000"/>
              </w:rPr>
            </w:pPr>
            <w:r>
              <w:rPr>
                <w:rFonts w:ascii="宋体" w:hAnsi="宋体" w:cs="宋体" w:hint="eastAsia"/>
                <w:color w:val="000000"/>
              </w:rPr>
              <w:t>是否依法纳税</w:t>
            </w:r>
          </w:p>
        </w:tc>
        <w:tc>
          <w:tcPr>
            <w:tcW w:w="2118" w:type="dxa"/>
            <w:vAlign w:val="center"/>
          </w:tcPr>
          <w:p w:rsidR="005835F8" w:rsidRDefault="005835F8">
            <w:pPr>
              <w:ind w:firstLineChars="0" w:firstLine="0"/>
              <w:rPr>
                <w:rFonts w:ascii="宋体" w:hAnsi="宋体" w:cs="宋体"/>
                <w:color w:val="000000"/>
              </w:rPr>
            </w:pPr>
          </w:p>
        </w:tc>
        <w:tc>
          <w:tcPr>
            <w:tcW w:w="1980" w:type="dxa"/>
            <w:vAlign w:val="center"/>
          </w:tcPr>
          <w:p w:rsidR="005835F8" w:rsidRDefault="0022233A">
            <w:pPr>
              <w:ind w:firstLineChars="0" w:firstLine="0"/>
              <w:jc w:val="center"/>
              <w:rPr>
                <w:rFonts w:ascii="宋体" w:hAnsi="宋体" w:cs="宋体"/>
                <w:color w:val="000000"/>
              </w:rPr>
            </w:pPr>
            <w:r>
              <w:rPr>
                <w:rFonts w:ascii="宋体" w:hAnsi="宋体" w:cs="宋体" w:hint="eastAsia"/>
                <w:color w:val="000000"/>
              </w:rPr>
              <w:t>是否参加社保</w:t>
            </w:r>
          </w:p>
        </w:tc>
        <w:tc>
          <w:tcPr>
            <w:tcW w:w="2241" w:type="dxa"/>
            <w:vAlign w:val="center"/>
          </w:tcPr>
          <w:p w:rsidR="005835F8" w:rsidRDefault="005835F8">
            <w:pPr>
              <w:ind w:firstLineChars="0" w:firstLine="0"/>
              <w:rPr>
                <w:rFonts w:ascii="宋体" w:hAnsi="宋体" w:cs="宋体"/>
                <w:color w:val="000000"/>
              </w:rPr>
            </w:pPr>
          </w:p>
        </w:tc>
      </w:tr>
      <w:tr w:rsidR="005835F8">
        <w:trPr>
          <w:trHeight w:val="3284"/>
          <w:jc w:val="center"/>
        </w:trPr>
        <w:tc>
          <w:tcPr>
            <w:tcW w:w="2202" w:type="dxa"/>
            <w:vAlign w:val="center"/>
          </w:tcPr>
          <w:p w:rsidR="005835F8" w:rsidRDefault="0022233A">
            <w:pPr>
              <w:ind w:firstLineChars="0" w:firstLine="0"/>
              <w:rPr>
                <w:rFonts w:ascii="宋体" w:hAnsi="宋体" w:cs="宋体"/>
                <w:color w:val="000000"/>
              </w:rPr>
            </w:pPr>
            <w:r>
              <w:rPr>
                <w:rFonts w:ascii="宋体" w:hAnsi="宋体" w:cs="宋体" w:hint="eastAsia"/>
                <w:color w:val="000000"/>
              </w:rPr>
              <w:t>服务机构情况</w:t>
            </w:r>
          </w:p>
        </w:tc>
        <w:tc>
          <w:tcPr>
            <w:tcW w:w="6339" w:type="dxa"/>
            <w:gridSpan w:val="3"/>
            <w:vAlign w:val="center"/>
          </w:tcPr>
          <w:p w:rsidR="005835F8" w:rsidRDefault="0022233A">
            <w:pPr>
              <w:ind w:firstLineChars="0" w:firstLine="0"/>
              <w:jc w:val="left"/>
              <w:rPr>
                <w:rFonts w:ascii="宋体" w:hAnsi="宋体" w:cs="宋体"/>
                <w:color w:val="000000"/>
              </w:rPr>
            </w:pPr>
            <w:r>
              <w:rPr>
                <w:rFonts w:ascii="宋体" w:hAnsi="宋体" w:cs="宋体" w:hint="eastAsia"/>
                <w:color w:val="000000"/>
              </w:rPr>
              <w:t>服务机构名称：</w:t>
            </w:r>
          </w:p>
          <w:p w:rsidR="005835F8" w:rsidRDefault="0022233A">
            <w:pPr>
              <w:ind w:firstLineChars="0" w:firstLine="0"/>
              <w:jc w:val="left"/>
              <w:rPr>
                <w:rFonts w:ascii="宋体" w:hAnsi="宋体" w:cs="宋体"/>
                <w:color w:val="000000"/>
              </w:rPr>
            </w:pPr>
            <w:r>
              <w:rPr>
                <w:rFonts w:ascii="宋体" w:hAnsi="宋体" w:cs="宋体" w:hint="eastAsia"/>
                <w:color w:val="000000"/>
              </w:rPr>
              <w:t>地址：</w:t>
            </w:r>
          </w:p>
          <w:p w:rsidR="005835F8" w:rsidRDefault="0022233A">
            <w:pPr>
              <w:ind w:firstLineChars="0" w:firstLine="0"/>
              <w:jc w:val="left"/>
              <w:rPr>
                <w:rFonts w:ascii="宋体" w:hAnsi="宋体" w:cs="宋体"/>
                <w:color w:val="000000"/>
              </w:rPr>
            </w:pPr>
            <w:r>
              <w:rPr>
                <w:rFonts w:ascii="宋体" w:hAnsi="宋体" w:cs="宋体" w:hint="eastAsia"/>
                <w:color w:val="000000"/>
              </w:rPr>
              <w:t>人员状况：</w:t>
            </w:r>
          </w:p>
          <w:p w:rsidR="005835F8" w:rsidRDefault="0022233A">
            <w:pPr>
              <w:ind w:firstLineChars="0" w:firstLine="0"/>
              <w:jc w:val="left"/>
              <w:rPr>
                <w:rFonts w:ascii="宋体" w:hAnsi="宋体" w:cs="宋体"/>
                <w:color w:val="000000"/>
              </w:rPr>
            </w:pPr>
            <w:r>
              <w:rPr>
                <w:rFonts w:ascii="宋体" w:hAnsi="宋体" w:cs="宋体" w:hint="eastAsia"/>
                <w:color w:val="000000"/>
              </w:rPr>
              <w:t>联系方式：</w:t>
            </w:r>
          </w:p>
          <w:p w:rsidR="005835F8" w:rsidRDefault="0022233A">
            <w:pPr>
              <w:ind w:firstLineChars="0" w:firstLine="0"/>
              <w:jc w:val="left"/>
              <w:rPr>
                <w:rFonts w:ascii="宋体" w:hAnsi="宋体" w:cs="宋体"/>
                <w:color w:val="000000"/>
              </w:rPr>
            </w:pPr>
            <w:r>
              <w:rPr>
                <w:rFonts w:ascii="宋体" w:hAnsi="宋体" w:cs="宋体" w:hint="eastAsia"/>
                <w:color w:val="000000"/>
              </w:rPr>
              <w:t>（可另附纸说明）</w:t>
            </w:r>
          </w:p>
        </w:tc>
      </w:tr>
    </w:tbl>
    <w:p w:rsidR="005835F8" w:rsidRDefault="005835F8">
      <w:pPr>
        <w:ind w:firstLine="480"/>
        <w:rPr>
          <w:rFonts w:ascii="宋体" w:hAnsi="宋体" w:cs="宋体"/>
          <w:color w:val="000000"/>
        </w:rPr>
      </w:pPr>
    </w:p>
    <w:p w:rsidR="005835F8" w:rsidRDefault="0022233A">
      <w:pPr>
        <w:ind w:firstLineChars="1000" w:firstLine="2400"/>
        <w:contextualSpacing/>
        <w:rPr>
          <w:rFonts w:ascii="宋体" w:hAnsi="宋体" w:cs="宋体"/>
          <w:color w:val="000000"/>
        </w:rPr>
      </w:pPr>
      <w:r>
        <w:rPr>
          <w:rFonts w:ascii="宋体" w:hAnsi="宋体" w:cs="宋体" w:hint="eastAsia"/>
          <w:color w:val="000000"/>
          <w:szCs w:val="24"/>
        </w:rPr>
        <w:t>法定代表人或授权代表</w:t>
      </w:r>
      <w:r>
        <w:rPr>
          <w:rFonts w:ascii="宋体" w:hAnsi="宋体" w:cs="宋体" w:hint="eastAsia"/>
          <w:color w:val="000000"/>
          <w:spacing w:val="20"/>
          <w:szCs w:val="24"/>
        </w:rPr>
        <w:t>签名</w:t>
      </w:r>
      <w:r>
        <w:rPr>
          <w:rFonts w:ascii="宋体" w:hAnsi="宋体" w:cs="宋体" w:hint="eastAsia"/>
          <w:color w:val="000000"/>
          <w:szCs w:val="24"/>
        </w:rPr>
        <w:t>（或盖章）</w:t>
      </w:r>
      <w:r>
        <w:rPr>
          <w:rFonts w:ascii="宋体" w:hAnsi="宋体" w:cs="宋体" w:hint="eastAsia"/>
          <w:color w:val="000000"/>
          <w:spacing w:val="20"/>
          <w:szCs w:val="24"/>
        </w:rPr>
        <w:t>：</w:t>
      </w:r>
      <w:r>
        <w:rPr>
          <w:rFonts w:ascii="宋体" w:hAnsi="宋体" w:cs="宋体" w:hint="eastAsia"/>
          <w:szCs w:val="24"/>
        </w:rPr>
        <w:t>_________________</w:t>
      </w:r>
      <w:r>
        <w:rPr>
          <w:rFonts w:ascii="宋体" w:hAnsi="宋体" w:cs="宋体" w:hint="eastAsia"/>
          <w:color w:val="000000"/>
          <w:spacing w:val="20"/>
          <w:szCs w:val="24"/>
        </w:rPr>
        <w:softHyphen/>
      </w:r>
      <w:r>
        <w:rPr>
          <w:rFonts w:ascii="宋体" w:hAnsi="宋体" w:cs="宋体" w:hint="eastAsia"/>
          <w:color w:val="000000"/>
          <w:spacing w:val="20"/>
          <w:szCs w:val="24"/>
        </w:rPr>
        <w:softHyphen/>
      </w:r>
      <w:r>
        <w:rPr>
          <w:rFonts w:ascii="宋体" w:hAnsi="宋体" w:cs="宋体" w:hint="eastAsia"/>
          <w:color w:val="000000"/>
          <w:spacing w:val="20"/>
          <w:szCs w:val="24"/>
        </w:rPr>
        <w:softHyphen/>
      </w:r>
      <w:r>
        <w:rPr>
          <w:rFonts w:ascii="宋体" w:hAnsi="宋体" w:cs="宋体" w:hint="eastAsia"/>
          <w:color w:val="000000"/>
          <w:spacing w:val="20"/>
          <w:szCs w:val="24"/>
        </w:rPr>
        <w:softHyphen/>
      </w:r>
      <w:r>
        <w:rPr>
          <w:rFonts w:ascii="宋体" w:hAnsi="宋体" w:cs="宋体" w:hint="eastAsia"/>
          <w:color w:val="000000"/>
          <w:spacing w:val="20"/>
          <w:szCs w:val="24"/>
        </w:rPr>
        <w:softHyphen/>
      </w:r>
      <w:r>
        <w:rPr>
          <w:rFonts w:ascii="宋体" w:hAnsi="宋体" w:cs="宋体" w:hint="eastAsia"/>
          <w:color w:val="000000"/>
          <w:spacing w:val="20"/>
          <w:szCs w:val="24"/>
        </w:rPr>
        <w:softHyphen/>
      </w:r>
      <w:r>
        <w:rPr>
          <w:rFonts w:ascii="宋体" w:hAnsi="宋体" w:cs="宋体" w:hint="eastAsia"/>
          <w:color w:val="000000"/>
          <w:spacing w:val="20"/>
          <w:szCs w:val="24"/>
        </w:rPr>
        <w:softHyphen/>
      </w:r>
      <w:r>
        <w:rPr>
          <w:rFonts w:ascii="宋体" w:hAnsi="宋体" w:cs="宋体" w:hint="eastAsia"/>
          <w:color w:val="000000"/>
          <w:spacing w:val="20"/>
          <w:szCs w:val="24"/>
        </w:rPr>
        <w:softHyphen/>
      </w:r>
      <w:r>
        <w:rPr>
          <w:rFonts w:ascii="宋体" w:hAnsi="宋体" w:cs="宋体" w:hint="eastAsia"/>
          <w:color w:val="000000"/>
          <w:spacing w:val="20"/>
          <w:szCs w:val="24"/>
        </w:rPr>
        <w:softHyphen/>
      </w:r>
      <w:r>
        <w:rPr>
          <w:rFonts w:ascii="宋体" w:hAnsi="宋体" w:cs="宋体" w:hint="eastAsia"/>
          <w:color w:val="000000"/>
          <w:spacing w:val="20"/>
          <w:szCs w:val="24"/>
        </w:rPr>
        <w:softHyphen/>
      </w:r>
      <w:r>
        <w:rPr>
          <w:rFonts w:ascii="宋体" w:hAnsi="宋体" w:cs="宋体" w:hint="eastAsia"/>
          <w:color w:val="000000"/>
          <w:spacing w:val="20"/>
          <w:szCs w:val="24"/>
        </w:rPr>
        <w:softHyphen/>
      </w:r>
      <w:r>
        <w:rPr>
          <w:rFonts w:ascii="宋体" w:hAnsi="宋体" w:cs="宋体" w:hint="eastAsia"/>
          <w:color w:val="000000"/>
          <w:spacing w:val="20"/>
          <w:szCs w:val="24"/>
        </w:rPr>
        <w:softHyphen/>
      </w:r>
      <w:r>
        <w:rPr>
          <w:rFonts w:ascii="宋体" w:hAnsi="宋体" w:cs="宋体" w:hint="eastAsia"/>
          <w:color w:val="000000"/>
          <w:spacing w:val="20"/>
          <w:szCs w:val="24"/>
        </w:rPr>
        <w:softHyphen/>
      </w:r>
      <w:r>
        <w:rPr>
          <w:rFonts w:ascii="宋体" w:hAnsi="宋体" w:cs="宋体" w:hint="eastAsia"/>
          <w:color w:val="000000"/>
          <w:spacing w:val="20"/>
          <w:szCs w:val="24"/>
        </w:rPr>
        <w:softHyphen/>
      </w:r>
      <w:r>
        <w:rPr>
          <w:rFonts w:ascii="宋体" w:hAnsi="宋体" w:cs="宋体" w:hint="eastAsia"/>
          <w:color w:val="000000"/>
          <w:spacing w:val="20"/>
          <w:szCs w:val="24"/>
        </w:rPr>
        <w:softHyphen/>
      </w:r>
      <w:r>
        <w:rPr>
          <w:rFonts w:ascii="宋体" w:hAnsi="宋体" w:cs="宋体" w:hint="eastAsia"/>
          <w:color w:val="000000"/>
          <w:spacing w:val="20"/>
          <w:szCs w:val="24"/>
        </w:rPr>
        <w:softHyphen/>
      </w:r>
      <w:r>
        <w:rPr>
          <w:rFonts w:ascii="宋体" w:hAnsi="宋体" w:cs="宋体" w:hint="eastAsia"/>
          <w:color w:val="000000"/>
          <w:spacing w:val="20"/>
          <w:szCs w:val="24"/>
        </w:rPr>
        <w:softHyphen/>
      </w:r>
    </w:p>
    <w:p w:rsidR="005835F8" w:rsidRDefault="0022233A">
      <w:pPr>
        <w:ind w:firstLine="480"/>
        <w:contextualSpacing/>
        <w:rPr>
          <w:rFonts w:ascii="宋体" w:hAnsi="宋体" w:cs="宋体"/>
          <w:color w:val="000000"/>
        </w:rPr>
      </w:pPr>
      <w:r>
        <w:rPr>
          <w:rFonts w:ascii="宋体" w:hAnsi="宋体" w:cs="宋体" w:hint="eastAsia"/>
          <w:color w:val="000000"/>
        </w:rPr>
        <w:t xml:space="preserve">                                   投标人（公章）：</w:t>
      </w:r>
      <w:r>
        <w:rPr>
          <w:rFonts w:ascii="宋体" w:hAnsi="宋体" w:cs="宋体" w:hint="eastAsia"/>
          <w:szCs w:val="24"/>
        </w:rPr>
        <w:t>_________________</w:t>
      </w:r>
    </w:p>
    <w:p w:rsidR="005835F8" w:rsidRDefault="0022233A">
      <w:pPr>
        <w:ind w:firstLineChars="98" w:firstLine="235"/>
        <w:contextualSpacing/>
        <w:jc w:val="center"/>
        <w:rPr>
          <w:rFonts w:ascii="宋体" w:hAnsi="宋体" w:cs="宋体"/>
          <w:b/>
          <w:bCs/>
          <w:sz w:val="32"/>
          <w:szCs w:val="32"/>
        </w:rPr>
        <w:sectPr w:rsidR="005835F8">
          <w:pgSz w:w="11906" w:h="16838"/>
          <w:pgMar w:top="1418" w:right="1077" w:bottom="1418" w:left="1077" w:header="851" w:footer="992" w:gutter="0"/>
          <w:cols w:space="720"/>
          <w:docGrid w:linePitch="381"/>
        </w:sectPr>
      </w:pPr>
      <w:r>
        <w:rPr>
          <w:rFonts w:ascii="宋体" w:hAnsi="宋体" w:cs="宋体" w:hint="eastAsia"/>
          <w:color w:val="000000"/>
        </w:rPr>
        <w:t xml:space="preserve">                     日期：</w:t>
      </w:r>
      <w:r>
        <w:rPr>
          <w:rFonts w:ascii="宋体" w:hAnsi="宋体" w:cs="宋体" w:hint="eastAsia"/>
          <w:szCs w:val="24"/>
        </w:rPr>
        <w:t>____</w:t>
      </w:r>
      <w:r>
        <w:rPr>
          <w:rFonts w:ascii="宋体" w:hAnsi="宋体" w:cs="宋体" w:hint="eastAsia"/>
          <w:color w:val="000000"/>
        </w:rPr>
        <w:t>年</w:t>
      </w:r>
      <w:r>
        <w:rPr>
          <w:rFonts w:ascii="宋体" w:hAnsi="宋体" w:cs="宋体" w:hint="eastAsia"/>
          <w:szCs w:val="24"/>
        </w:rPr>
        <w:t>____</w:t>
      </w:r>
      <w:r>
        <w:rPr>
          <w:rFonts w:ascii="宋体" w:hAnsi="宋体" w:cs="宋体" w:hint="eastAsia"/>
          <w:color w:val="000000"/>
        </w:rPr>
        <w:t>月</w:t>
      </w:r>
      <w:r>
        <w:rPr>
          <w:rFonts w:ascii="宋体" w:hAnsi="宋体" w:cs="宋体" w:hint="eastAsia"/>
          <w:szCs w:val="24"/>
        </w:rPr>
        <w:t>____</w:t>
      </w:r>
      <w:r>
        <w:rPr>
          <w:rFonts w:ascii="宋体" w:hAnsi="宋体" w:cs="宋体" w:hint="eastAsia"/>
          <w:color w:val="000000"/>
        </w:rPr>
        <w:t>日</w:t>
      </w:r>
    </w:p>
    <w:p w:rsidR="005835F8" w:rsidRDefault="005835F8">
      <w:pPr>
        <w:ind w:firstLineChars="0" w:firstLine="0"/>
        <w:jc w:val="center"/>
        <w:rPr>
          <w:rFonts w:ascii="宋体" w:hAnsi="宋体" w:cs="宋体"/>
          <w:b/>
          <w:sz w:val="32"/>
          <w:szCs w:val="32"/>
        </w:rPr>
      </w:pPr>
    </w:p>
    <w:p w:rsidR="005835F8" w:rsidRDefault="0022233A">
      <w:pPr>
        <w:snapToGrid w:val="0"/>
        <w:spacing w:before="100" w:beforeAutospacing="1" w:after="100" w:afterAutospacing="1" w:line="276" w:lineRule="auto"/>
        <w:ind w:firstLine="643"/>
        <w:jc w:val="center"/>
        <w:rPr>
          <w:rFonts w:ascii="宋体" w:hAnsi="宋体" w:cs="宋体"/>
          <w:b/>
          <w:bCs/>
          <w:sz w:val="32"/>
          <w:szCs w:val="32"/>
        </w:rPr>
      </w:pPr>
      <w:r>
        <w:rPr>
          <w:rFonts w:ascii="宋体" w:hAnsi="宋体" w:cs="宋体" w:hint="eastAsia"/>
          <w:b/>
          <w:bCs/>
          <w:sz w:val="32"/>
          <w:szCs w:val="32"/>
        </w:rPr>
        <w:t>十、商务偏离表格式</w:t>
      </w:r>
    </w:p>
    <w:p w:rsidR="005835F8" w:rsidRDefault="0022233A">
      <w:pPr>
        <w:snapToGrid w:val="0"/>
        <w:spacing w:before="100" w:beforeAutospacing="1" w:after="100" w:afterAutospacing="1" w:line="276" w:lineRule="auto"/>
        <w:ind w:firstLine="643"/>
        <w:jc w:val="center"/>
        <w:rPr>
          <w:rFonts w:ascii="宋体" w:hAnsi="宋体" w:cs="宋体"/>
          <w:b/>
          <w:bCs/>
          <w:sz w:val="32"/>
          <w:szCs w:val="32"/>
        </w:rPr>
      </w:pPr>
      <w:r>
        <w:rPr>
          <w:rFonts w:ascii="宋体" w:hAnsi="宋体" w:cs="宋体" w:hint="eastAsia"/>
          <w:b/>
          <w:bCs/>
          <w:sz w:val="32"/>
          <w:szCs w:val="32"/>
        </w:rPr>
        <w:t>商务偏离表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1050"/>
        <w:gridCol w:w="2167"/>
        <w:gridCol w:w="1363"/>
        <w:gridCol w:w="3719"/>
      </w:tblGrid>
      <w:tr w:rsidR="005835F8">
        <w:trPr>
          <w:trHeight w:val="925"/>
          <w:jc w:val="center"/>
        </w:trPr>
        <w:tc>
          <w:tcPr>
            <w:tcW w:w="794" w:type="dxa"/>
            <w:vAlign w:val="center"/>
          </w:tcPr>
          <w:p w:rsidR="005835F8" w:rsidRDefault="0022233A">
            <w:pPr>
              <w:ind w:firstLineChars="0" w:firstLine="0"/>
              <w:rPr>
                <w:rFonts w:ascii="宋体" w:hAnsi="宋体" w:cs="宋体"/>
              </w:rPr>
            </w:pPr>
            <w:r>
              <w:rPr>
                <w:rFonts w:ascii="宋体" w:hAnsi="宋体" w:cs="宋体" w:hint="eastAsia"/>
              </w:rPr>
              <w:t>序号</w:t>
            </w:r>
          </w:p>
        </w:tc>
        <w:tc>
          <w:tcPr>
            <w:tcW w:w="1050" w:type="dxa"/>
            <w:vAlign w:val="center"/>
          </w:tcPr>
          <w:p w:rsidR="005835F8" w:rsidRDefault="0022233A">
            <w:pPr>
              <w:ind w:firstLineChars="0" w:firstLine="0"/>
              <w:rPr>
                <w:rFonts w:ascii="宋体" w:hAnsi="宋体" w:cs="宋体"/>
              </w:rPr>
            </w:pPr>
            <w:r>
              <w:rPr>
                <w:rFonts w:ascii="宋体" w:hAnsi="宋体" w:cs="宋体" w:hint="eastAsia"/>
              </w:rPr>
              <w:t>内容</w:t>
            </w:r>
          </w:p>
        </w:tc>
        <w:tc>
          <w:tcPr>
            <w:tcW w:w="2167" w:type="dxa"/>
            <w:vAlign w:val="center"/>
          </w:tcPr>
          <w:p w:rsidR="005835F8" w:rsidRDefault="0022233A">
            <w:pPr>
              <w:ind w:firstLineChars="0" w:firstLine="0"/>
              <w:rPr>
                <w:rFonts w:ascii="宋体" w:hAnsi="宋体" w:cs="宋体"/>
              </w:rPr>
            </w:pPr>
            <w:r>
              <w:rPr>
                <w:rFonts w:ascii="宋体" w:hAnsi="宋体" w:cs="宋体" w:hint="eastAsia"/>
              </w:rPr>
              <w:t>采购文件商务要求</w:t>
            </w:r>
          </w:p>
        </w:tc>
        <w:tc>
          <w:tcPr>
            <w:tcW w:w="1363" w:type="dxa"/>
            <w:vAlign w:val="center"/>
          </w:tcPr>
          <w:p w:rsidR="005835F8" w:rsidRDefault="0022233A">
            <w:pPr>
              <w:ind w:firstLineChars="0" w:firstLine="0"/>
              <w:rPr>
                <w:rFonts w:ascii="宋体" w:hAnsi="宋体" w:cs="宋体"/>
              </w:rPr>
            </w:pPr>
            <w:r>
              <w:rPr>
                <w:rFonts w:ascii="宋体" w:hAnsi="宋体" w:cs="宋体" w:hint="eastAsia"/>
              </w:rPr>
              <w:t>投标文件</w:t>
            </w:r>
          </w:p>
          <w:p w:rsidR="005835F8" w:rsidRDefault="0022233A">
            <w:pPr>
              <w:ind w:firstLineChars="0" w:firstLine="0"/>
              <w:rPr>
                <w:rFonts w:ascii="宋体" w:hAnsi="宋体" w:cs="宋体"/>
              </w:rPr>
            </w:pPr>
            <w:r>
              <w:rPr>
                <w:rFonts w:ascii="宋体" w:hAnsi="宋体" w:cs="宋体" w:hint="eastAsia"/>
              </w:rPr>
              <w:t>商务资料</w:t>
            </w:r>
          </w:p>
        </w:tc>
        <w:tc>
          <w:tcPr>
            <w:tcW w:w="3719" w:type="dxa"/>
            <w:vAlign w:val="center"/>
          </w:tcPr>
          <w:p w:rsidR="005835F8" w:rsidRDefault="0022233A">
            <w:pPr>
              <w:ind w:firstLineChars="0" w:firstLine="0"/>
              <w:jc w:val="center"/>
              <w:rPr>
                <w:rFonts w:ascii="宋体" w:hAnsi="宋体" w:cs="宋体"/>
                <w:szCs w:val="24"/>
              </w:rPr>
            </w:pPr>
            <w:r>
              <w:rPr>
                <w:rFonts w:ascii="宋体" w:hAnsi="宋体" w:cs="宋体" w:hint="eastAsia"/>
                <w:szCs w:val="24"/>
              </w:rPr>
              <w:t>是否偏离</w:t>
            </w:r>
          </w:p>
          <w:p w:rsidR="005835F8" w:rsidRDefault="0022233A">
            <w:pPr>
              <w:ind w:firstLineChars="0" w:firstLine="0"/>
              <w:jc w:val="center"/>
              <w:rPr>
                <w:rFonts w:ascii="宋体" w:hAnsi="宋体" w:cs="宋体"/>
              </w:rPr>
            </w:pPr>
            <w:r>
              <w:rPr>
                <w:rFonts w:ascii="宋体" w:hAnsi="宋体" w:cs="宋体" w:hint="eastAsia"/>
                <w:szCs w:val="24"/>
              </w:rPr>
              <w:t>（如偏离请注明正偏离或负偏离）</w:t>
            </w:r>
          </w:p>
        </w:tc>
      </w:tr>
      <w:tr w:rsidR="005835F8">
        <w:trPr>
          <w:trHeight w:val="630"/>
          <w:jc w:val="center"/>
        </w:trPr>
        <w:tc>
          <w:tcPr>
            <w:tcW w:w="794" w:type="dxa"/>
            <w:vAlign w:val="center"/>
          </w:tcPr>
          <w:p w:rsidR="005835F8" w:rsidRDefault="0022233A">
            <w:pPr>
              <w:ind w:firstLineChars="0" w:firstLine="0"/>
              <w:rPr>
                <w:rFonts w:ascii="宋体" w:hAnsi="宋体" w:cs="宋体"/>
              </w:rPr>
            </w:pPr>
            <w:r>
              <w:rPr>
                <w:rFonts w:ascii="宋体" w:hAnsi="宋体" w:cs="宋体" w:hint="eastAsia"/>
              </w:rPr>
              <w:t>1</w:t>
            </w:r>
          </w:p>
        </w:tc>
        <w:tc>
          <w:tcPr>
            <w:tcW w:w="1050" w:type="dxa"/>
            <w:vAlign w:val="center"/>
          </w:tcPr>
          <w:p w:rsidR="005835F8" w:rsidRDefault="005835F8">
            <w:pPr>
              <w:ind w:firstLineChars="0" w:firstLine="0"/>
              <w:rPr>
                <w:rFonts w:ascii="宋体" w:hAnsi="宋体" w:cs="宋体"/>
              </w:rPr>
            </w:pPr>
          </w:p>
        </w:tc>
        <w:tc>
          <w:tcPr>
            <w:tcW w:w="2167" w:type="dxa"/>
            <w:vAlign w:val="center"/>
          </w:tcPr>
          <w:p w:rsidR="005835F8" w:rsidRDefault="005835F8">
            <w:pPr>
              <w:ind w:firstLineChars="0" w:firstLine="0"/>
              <w:rPr>
                <w:rFonts w:ascii="宋体" w:hAnsi="宋体" w:cs="宋体"/>
              </w:rPr>
            </w:pPr>
          </w:p>
        </w:tc>
        <w:tc>
          <w:tcPr>
            <w:tcW w:w="1363" w:type="dxa"/>
            <w:vAlign w:val="center"/>
          </w:tcPr>
          <w:p w:rsidR="005835F8" w:rsidRDefault="005835F8">
            <w:pPr>
              <w:ind w:firstLineChars="0" w:firstLine="0"/>
              <w:rPr>
                <w:rFonts w:ascii="宋体" w:hAnsi="宋体" w:cs="宋体"/>
              </w:rPr>
            </w:pPr>
          </w:p>
        </w:tc>
        <w:tc>
          <w:tcPr>
            <w:tcW w:w="3719" w:type="dxa"/>
            <w:vAlign w:val="center"/>
          </w:tcPr>
          <w:p w:rsidR="005835F8" w:rsidRDefault="005835F8">
            <w:pPr>
              <w:ind w:firstLineChars="0" w:firstLine="0"/>
              <w:rPr>
                <w:rFonts w:ascii="宋体" w:hAnsi="宋体" w:cs="宋体"/>
              </w:rPr>
            </w:pPr>
          </w:p>
        </w:tc>
      </w:tr>
      <w:tr w:rsidR="005835F8">
        <w:trPr>
          <w:trHeight w:val="630"/>
          <w:jc w:val="center"/>
        </w:trPr>
        <w:tc>
          <w:tcPr>
            <w:tcW w:w="794" w:type="dxa"/>
            <w:vAlign w:val="center"/>
          </w:tcPr>
          <w:p w:rsidR="005835F8" w:rsidRDefault="0022233A">
            <w:pPr>
              <w:ind w:firstLineChars="0" w:firstLine="0"/>
              <w:rPr>
                <w:rFonts w:ascii="宋体" w:hAnsi="宋体" w:cs="宋体"/>
              </w:rPr>
            </w:pPr>
            <w:r>
              <w:rPr>
                <w:rFonts w:ascii="宋体" w:hAnsi="宋体" w:cs="宋体" w:hint="eastAsia"/>
              </w:rPr>
              <w:t>2</w:t>
            </w:r>
          </w:p>
        </w:tc>
        <w:tc>
          <w:tcPr>
            <w:tcW w:w="1050" w:type="dxa"/>
            <w:vAlign w:val="center"/>
          </w:tcPr>
          <w:p w:rsidR="005835F8" w:rsidRDefault="005835F8">
            <w:pPr>
              <w:ind w:firstLineChars="0" w:firstLine="0"/>
              <w:rPr>
                <w:rFonts w:ascii="宋体" w:hAnsi="宋体" w:cs="宋体"/>
              </w:rPr>
            </w:pPr>
          </w:p>
        </w:tc>
        <w:tc>
          <w:tcPr>
            <w:tcW w:w="2167" w:type="dxa"/>
            <w:vAlign w:val="center"/>
          </w:tcPr>
          <w:p w:rsidR="005835F8" w:rsidRDefault="005835F8">
            <w:pPr>
              <w:ind w:firstLineChars="0" w:firstLine="0"/>
              <w:rPr>
                <w:rFonts w:ascii="宋体" w:hAnsi="宋体" w:cs="宋体"/>
              </w:rPr>
            </w:pPr>
          </w:p>
        </w:tc>
        <w:tc>
          <w:tcPr>
            <w:tcW w:w="1363" w:type="dxa"/>
            <w:vAlign w:val="center"/>
          </w:tcPr>
          <w:p w:rsidR="005835F8" w:rsidRDefault="005835F8">
            <w:pPr>
              <w:ind w:firstLineChars="0" w:firstLine="0"/>
              <w:rPr>
                <w:rFonts w:ascii="宋体" w:hAnsi="宋体" w:cs="宋体"/>
              </w:rPr>
            </w:pPr>
          </w:p>
        </w:tc>
        <w:tc>
          <w:tcPr>
            <w:tcW w:w="3719" w:type="dxa"/>
            <w:vAlign w:val="center"/>
          </w:tcPr>
          <w:p w:rsidR="005835F8" w:rsidRDefault="005835F8">
            <w:pPr>
              <w:ind w:firstLineChars="0" w:firstLine="0"/>
              <w:rPr>
                <w:rFonts w:ascii="宋体" w:hAnsi="宋体" w:cs="宋体"/>
              </w:rPr>
            </w:pPr>
          </w:p>
        </w:tc>
      </w:tr>
      <w:tr w:rsidR="005835F8">
        <w:trPr>
          <w:trHeight w:val="630"/>
          <w:jc w:val="center"/>
        </w:trPr>
        <w:tc>
          <w:tcPr>
            <w:tcW w:w="794" w:type="dxa"/>
            <w:vAlign w:val="center"/>
          </w:tcPr>
          <w:p w:rsidR="005835F8" w:rsidRDefault="0022233A">
            <w:pPr>
              <w:ind w:firstLineChars="0" w:firstLine="0"/>
              <w:rPr>
                <w:rFonts w:ascii="宋体" w:hAnsi="宋体" w:cs="宋体"/>
              </w:rPr>
            </w:pPr>
            <w:r>
              <w:rPr>
                <w:rFonts w:ascii="宋体" w:hAnsi="宋体" w:cs="宋体" w:hint="eastAsia"/>
              </w:rPr>
              <w:t>..</w:t>
            </w:r>
          </w:p>
        </w:tc>
        <w:tc>
          <w:tcPr>
            <w:tcW w:w="1050" w:type="dxa"/>
            <w:vAlign w:val="center"/>
          </w:tcPr>
          <w:p w:rsidR="005835F8" w:rsidRDefault="005835F8">
            <w:pPr>
              <w:ind w:firstLineChars="0" w:firstLine="0"/>
              <w:rPr>
                <w:rFonts w:ascii="宋体" w:hAnsi="宋体" w:cs="宋体"/>
              </w:rPr>
            </w:pPr>
          </w:p>
        </w:tc>
        <w:tc>
          <w:tcPr>
            <w:tcW w:w="2167" w:type="dxa"/>
            <w:vAlign w:val="center"/>
          </w:tcPr>
          <w:p w:rsidR="005835F8" w:rsidRDefault="005835F8">
            <w:pPr>
              <w:ind w:firstLineChars="0" w:firstLine="0"/>
              <w:rPr>
                <w:rFonts w:ascii="宋体" w:hAnsi="宋体" w:cs="宋体"/>
              </w:rPr>
            </w:pPr>
          </w:p>
        </w:tc>
        <w:tc>
          <w:tcPr>
            <w:tcW w:w="1363" w:type="dxa"/>
            <w:vAlign w:val="center"/>
          </w:tcPr>
          <w:p w:rsidR="005835F8" w:rsidRDefault="005835F8">
            <w:pPr>
              <w:ind w:firstLineChars="0" w:firstLine="0"/>
              <w:rPr>
                <w:rFonts w:ascii="宋体" w:hAnsi="宋体" w:cs="宋体"/>
              </w:rPr>
            </w:pPr>
          </w:p>
        </w:tc>
        <w:tc>
          <w:tcPr>
            <w:tcW w:w="3719" w:type="dxa"/>
            <w:vAlign w:val="center"/>
          </w:tcPr>
          <w:p w:rsidR="005835F8" w:rsidRDefault="005835F8">
            <w:pPr>
              <w:ind w:firstLineChars="0" w:firstLine="0"/>
              <w:rPr>
                <w:rFonts w:ascii="宋体" w:hAnsi="宋体" w:cs="宋体"/>
              </w:rPr>
            </w:pPr>
          </w:p>
        </w:tc>
      </w:tr>
    </w:tbl>
    <w:p w:rsidR="005835F8" w:rsidRDefault="0022233A">
      <w:pPr>
        <w:ind w:firstLineChars="0" w:firstLine="0"/>
        <w:rPr>
          <w:rFonts w:ascii="宋体" w:hAnsi="宋体" w:cs="宋体"/>
        </w:rPr>
      </w:pPr>
      <w:r>
        <w:rPr>
          <w:rFonts w:ascii="宋体" w:hAnsi="宋体" w:cs="宋体" w:hint="eastAsia"/>
        </w:rPr>
        <w:t>注：对于采购文件中提出的全部商务要求，应在商务偏离表中逐条列出，未列出的视同无偏离。</w:t>
      </w:r>
    </w:p>
    <w:p w:rsidR="005835F8" w:rsidRDefault="0022233A">
      <w:pPr>
        <w:ind w:firstLineChars="1000" w:firstLine="2400"/>
        <w:contextualSpacing/>
        <w:rPr>
          <w:rFonts w:ascii="宋体" w:hAnsi="宋体" w:cs="宋体"/>
          <w:color w:val="000000"/>
        </w:rPr>
      </w:pPr>
      <w:r>
        <w:rPr>
          <w:rFonts w:ascii="宋体" w:hAnsi="宋体" w:cs="宋体" w:hint="eastAsia"/>
          <w:color w:val="000000"/>
          <w:szCs w:val="24"/>
        </w:rPr>
        <w:t>法定代表人或授权代表</w:t>
      </w:r>
      <w:r>
        <w:rPr>
          <w:rFonts w:ascii="宋体" w:hAnsi="宋体" w:cs="宋体" w:hint="eastAsia"/>
          <w:color w:val="000000"/>
          <w:spacing w:val="20"/>
          <w:szCs w:val="24"/>
        </w:rPr>
        <w:t>签名</w:t>
      </w:r>
      <w:r>
        <w:rPr>
          <w:rFonts w:ascii="宋体" w:hAnsi="宋体" w:cs="宋体" w:hint="eastAsia"/>
          <w:color w:val="000000"/>
          <w:szCs w:val="24"/>
        </w:rPr>
        <w:t>（或盖章）</w:t>
      </w:r>
      <w:r>
        <w:rPr>
          <w:rFonts w:ascii="宋体" w:hAnsi="宋体" w:cs="宋体" w:hint="eastAsia"/>
          <w:color w:val="000000"/>
          <w:spacing w:val="20"/>
          <w:szCs w:val="24"/>
        </w:rPr>
        <w:t>：</w:t>
      </w:r>
      <w:r>
        <w:rPr>
          <w:rFonts w:ascii="宋体" w:hAnsi="宋体" w:cs="宋体" w:hint="eastAsia"/>
          <w:szCs w:val="24"/>
        </w:rPr>
        <w:t>_________________</w:t>
      </w:r>
      <w:r>
        <w:rPr>
          <w:rFonts w:ascii="宋体" w:hAnsi="宋体" w:cs="宋体" w:hint="eastAsia"/>
          <w:color w:val="000000"/>
          <w:spacing w:val="20"/>
          <w:szCs w:val="24"/>
        </w:rPr>
        <w:softHyphen/>
      </w:r>
      <w:r>
        <w:rPr>
          <w:rFonts w:ascii="宋体" w:hAnsi="宋体" w:cs="宋体" w:hint="eastAsia"/>
          <w:color w:val="000000"/>
          <w:spacing w:val="20"/>
          <w:szCs w:val="24"/>
        </w:rPr>
        <w:softHyphen/>
      </w:r>
      <w:r>
        <w:rPr>
          <w:rFonts w:ascii="宋体" w:hAnsi="宋体" w:cs="宋体" w:hint="eastAsia"/>
          <w:color w:val="000000"/>
          <w:spacing w:val="20"/>
          <w:szCs w:val="24"/>
        </w:rPr>
        <w:softHyphen/>
      </w:r>
      <w:r>
        <w:rPr>
          <w:rFonts w:ascii="宋体" w:hAnsi="宋体" w:cs="宋体" w:hint="eastAsia"/>
          <w:color w:val="000000"/>
          <w:spacing w:val="20"/>
          <w:szCs w:val="24"/>
        </w:rPr>
        <w:softHyphen/>
      </w:r>
      <w:r>
        <w:rPr>
          <w:rFonts w:ascii="宋体" w:hAnsi="宋体" w:cs="宋体" w:hint="eastAsia"/>
          <w:color w:val="000000"/>
          <w:spacing w:val="20"/>
          <w:szCs w:val="24"/>
        </w:rPr>
        <w:softHyphen/>
      </w:r>
      <w:r>
        <w:rPr>
          <w:rFonts w:ascii="宋体" w:hAnsi="宋体" w:cs="宋体" w:hint="eastAsia"/>
          <w:color w:val="000000"/>
          <w:spacing w:val="20"/>
          <w:szCs w:val="24"/>
        </w:rPr>
        <w:softHyphen/>
      </w:r>
      <w:r>
        <w:rPr>
          <w:rFonts w:ascii="宋体" w:hAnsi="宋体" w:cs="宋体" w:hint="eastAsia"/>
          <w:color w:val="000000"/>
          <w:spacing w:val="20"/>
          <w:szCs w:val="24"/>
        </w:rPr>
        <w:softHyphen/>
      </w:r>
      <w:r>
        <w:rPr>
          <w:rFonts w:ascii="宋体" w:hAnsi="宋体" w:cs="宋体" w:hint="eastAsia"/>
          <w:color w:val="000000"/>
          <w:spacing w:val="20"/>
          <w:szCs w:val="24"/>
        </w:rPr>
        <w:softHyphen/>
      </w:r>
      <w:r>
        <w:rPr>
          <w:rFonts w:ascii="宋体" w:hAnsi="宋体" w:cs="宋体" w:hint="eastAsia"/>
          <w:color w:val="000000"/>
          <w:spacing w:val="20"/>
          <w:szCs w:val="24"/>
        </w:rPr>
        <w:softHyphen/>
      </w:r>
      <w:r>
        <w:rPr>
          <w:rFonts w:ascii="宋体" w:hAnsi="宋体" w:cs="宋体" w:hint="eastAsia"/>
          <w:color w:val="000000"/>
          <w:spacing w:val="20"/>
          <w:szCs w:val="24"/>
        </w:rPr>
        <w:softHyphen/>
      </w:r>
      <w:r>
        <w:rPr>
          <w:rFonts w:ascii="宋体" w:hAnsi="宋体" w:cs="宋体" w:hint="eastAsia"/>
          <w:color w:val="000000"/>
          <w:spacing w:val="20"/>
          <w:szCs w:val="24"/>
        </w:rPr>
        <w:softHyphen/>
      </w:r>
      <w:r>
        <w:rPr>
          <w:rFonts w:ascii="宋体" w:hAnsi="宋体" w:cs="宋体" w:hint="eastAsia"/>
          <w:color w:val="000000"/>
          <w:spacing w:val="20"/>
          <w:szCs w:val="24"/>
        </w:rPr>
        <w:softHyphen/>
      </w:r>
      <w:r>
        <w:rPr>
          <w:rFonts w:ascii="宋体" w:hAnsi="宋体" w:cs="宋体" w:hint="eastAsia"/>
          <w:color w:val="000000"/>
          <w:spacing w:val="20"/>
          <w:szCs w:val="24"/>
        </w:rPr>
        <w:softHyphen/>
      </w:r>
      <w:r>
        <w:rPr>
          <w:rFonts w:ascii="宋体" w:hAnsi="宋体" w:cs="宋体" w:hint="eastAsia"/>
          <w:color w:val="000000"/>
          <w:spacing w:val="20"/>
          <w:szCs w:val="24"/>
        </w:rPr>
        <w:softHyphen/>
      </w:r>
      <w:r>
        <w:rPr>
          <w:rFonts w:ascii="宋体" w:hAnsi="宋体" w:cs="宋体" w:hint="eastAsia"/>
          <w:color w:val="000000"/>
          <w:spacing w:val="20"/>
          <w:szCs w:val="24"/>
        </w:rPr>
        <w:softHyphen/>
      </w:r>
      <w:r>
        <w:rPr>
          <w:rFonts w:ascii="宋体" w:hAnsi="宋体" w:cs="宋体" w:hint="eastAsia"/>
          <w:color w:val="000000"/>
          <w:spacing w:val="20"/>
          <w:szCs w:val="24"/>
        </w:rPr>
        <w:softHyphen/>
      </w:r>
      <w:r>
        <w:rPr>
          <w:rFonts w:ascii="宋体" w:hAnsi="宋体" w:cs="宋体" w:hint="eastAsia"/>
          <w:color w:val="000000"/>
          <w:spacing w:val="20"/>
          <w:szCs w:val="24"/>
        </w:rPr>
        <w:softHyphen/>
      </w:r>
    </w:p>
    <w:p w:rsidR="005835F8" w:rsidRDefault="0022233A">
      <w:pPr>
        <w:ind w:firstLine="480"/>
        <w:contextualSpacing/>
        <w:rPr>
          <w:rFonts w:ascii="宋体" w:hAnsi="宋体" w:cs="宋体"/>
          <w:color w:val="000000"/>
        </w:rPr>
      </w:pPr>
      <w:r>
        <w:rPr>
          <w:rFonts w:ascii="宋体" w:hAnsi="宋体" w:cs="宋体" w:hint="eastAsia"/>
          <w:color w:val="000000"/>
        </w:rPr>
        <w:t xml:space="preserve">                                   投标人（公章）：</w:t>
      </w:r>
      <w:r>
        <w:rPr>
          <w:rFonts w:ascii="宋体" w:hAnsi="宋体" w:cs="宋体" w:hint="eastAsia"/>
          <w:szCs w:val="24"/>
        </w:rPr>
        <w:t>_________________</w:t>
      </w:r>
    </w:p>
    <w:p w:rsidR="005835F8" w:rsidRDefault="0022233A">
      <w:pPr>
        <w:ind w:firstLineChars="98" w:firstLine="235"/>
        <w:contextualSpacing/>
        <w:jc w:val="center"/>
        <w:rPr>
          <w:rFonts w:ascii="宋体" w:hAnsi="宋体" w:cs="宋体"/>
          <w:b/>
          <w:bCs/>
          <w:color w:val="000000"/>
          <w:sz w:val="32"/>
          <w:szCs w:val="32"/>
        </w:rPr>
      </w:pPr>
      <w:r>
        <w:rPr>
          <w:rFonts w:ascii="宋体" w:hAnsi="宋体" w:cs="宋体" w:hint="eastAsia"/>
          <w:color w:val="000000"/>
        </w:rPr>
        <w:t xml:space="preserve">                     日期：</w:t>
      </w:r>
      <w:r>
        <w:rPr>
          <w:rFonts w:ascii="宋体" w:hAnsi="宋体" w:cs="宋体" w:hint="eastAsia"/>
          <w:szCs w:val="24"/>
        </w:rPr>
        <w:t>____</w:t>
      </w:r>
      <w:r>
        <w:rPr>
          <w:rFonts w:ascii="宋体" w:hAnsi="宋体" w:cs="宋体" w:hint="eastAsia"/>
          <w:color w:val="000000"/>
        </w:rPr>
        <w:t>年</w:t>
      </w:r>
      <w:r>
        <w:rPr>
          <w:rFonts w:ascii="宋体" w:hAnsi="宋体" w:cs="宋体" w:hint="eastAsia"/>
          <w:szCs w:val="24"/>
        </w:rPr>
        <w:t>____</w:t>
      </w:r>
      <w:r>
        <w:rPr>
          <w:rFonts w:ascii="宋体" w:hAnsi="宋体" w:cs="宋体" w:hint="eastAsia"/>
          <w:color w:val="000000"/>
        </w:rPr>
        <w:t>月</w:t>
      </w:r>
      <w:r>
        <w:rPr>
          <w:rFonts w:ascii="宋体" w:hAnsi="宋体" w:cs="宋体" w:hint="eastAsia"/>
          <w:szCs w:val="24"/>
        </w:rPr>
        <w:t>____</w:t>
      </w:r>
      <w:r>
        <w:rPr>
          <w:rFonts w:ascii="宋体" w:hAnsi="宋体" w:cs="宋体" w:hint="eastAsia"/>
          <w:color w:val="000000"/>
        </w:rPr>
        <w:t>日</w:t>
      </w:r>
    </w:p>
    <w:p w:rsidR="005835F8" w:rsidRDefault="0022233A">
      <w:pPr>
        <w:snapToGrid w:val="0"/>
        <w:spacing w:before="100" w:beforeAutospacing="1" w:after="100" w:afterAutospacing="1" w:line="276" w:lineRule="auto"/>
        <w:ind w:firstLine="643"/>
        <w:jc w:val="center"/>
        <w:rPr>
          <w:rFonts w:ascii="宋体" w:hAnsi="宋体" w:cs="宋体"/>
          <w:b/>
          <w:bCs/>
          <w:color w:val="000000"/>
          <w:sz w:val="32"/>
          <w:szCs w:val="32"/>
        </w:rPr>
        <w:sectPr w:rsidR="005835F8">
          <w:headerReference w:type="default" r:id="rId51"/>
          <w:pgSz w:w="11906" w:h="16838"/>
          <w:pgMar w:top="1418" w:right="1077" w:bottom="1418" w:left="1077" w:header="851" w:footer="851" w:gutter="0"/>
          <w:cols w:space="720"/>
          <w:docGrid w:linePitch="381"/>
        </w:sectPr>
      </w:pPr>
      <w:r>
        <w:rPr>
          <w:rFonts w:ascii="宋体" w:hAnsi="宋体" w:cs="宋体" w:hint="eastAsia"/>
          <w:b/>
          <w:bCs/>
          <w:color w:val="000000"/>
          <w:sz w:val="32"/>
          <w:szCs w:val="32"/>
        </w:rPr>
        <w:br w:type="page"/>
      </w:r>
    </w:p>
    <w:p w:rsidR="005835F8" w:rsidRDefault="0022233A">
      <w:pPr>
        <w:snapToGrid w:val="0"/>
        <w:spacing w:before="100" w:beforeAutospacing="1" w:after="100" w:afterAutospacing="1" w:line="360" w:lineRule="exact"/>
        <w:ind w:firstLine="643"/>
        <w:jc w:val="center"/>
        <w:rPr>
          <w:rFonts w:ascii="宋体" w:hAnsi="宋体" w:cs="宋体"/>
          <w:b/>
          <w:bCs/>
          <w:color w:val="000000"/>
          <w:sz w:val="32"/>
          <w:szCs w:val="32"/>
        </w:rPr>
      </w:pPr>
      <w:r>
        <w:rPr>
          <w:rFonts w:ascii="宋体" w:hAnsi="宋体" w:cs="宋体" w:hint="eastAsia"/>
          <w:b/>
          <w:bCs/>
          <w:color w:val="000000"/>
          <w:sz w:val="32"/>
          <w:szCs w:val="32"/>
        </w:rPr>
        <w:lastRenderedPageBreak/>
        <w:t>十一、同类项目业绩表格式</w:t>
      </w:r>
    </w:p>
    <w:p w:rsidR="005835F8" w:rsidRDefault="005835F8">
      <w:pPr>
        <w:ind w:firstLine="480"/>
      </w:pPr>
    </w:p>
    <w:p w:rsidR="005835F8" w:rsidRDefault="0022233A">
      <w:pPr>
        <w:spacing w:line="380" w:lineRule="exact"/>
        <w:ind w:firstLine="602"/>
        <w:jc w:val="center"/>
        <w:rPr>
          <w:rFonts w:ascii="宋体" w:hAnsi="宋体" w:cs="宋体"/>
          <w:b/>
          <w:sz w:val="30"/>
          <w:szCs w:val="30"/>
        </w:rPr>
      </w:pPr>
      <w:r>
        <w:rPr>
          <w:rFonts w:ascii="宋体" w:hAnsi="宋体" w:cs="宋体" w:hint="eastAsia"/>
          <w:b/>
          <w:sz w:val="30"/>
          <w:szCs w:val="30"/>
        </w:rPr>
        <w:t>同类项目业绩表</w:t>
      </w:r>
    </w:p>
    <w:p w:rsidR="005835F8" w:rsidRDefault="005835F8">
      <w:pPr>
        <w:spacing w:line="380" w:lineRule="exact"/>
        <w:ind w:firstLine="480"/>
        <w:rPr>
          <w:rFonts w:ascii="宋体" w:hAnsi="宋体" w:cs="宋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559"/>
        <w:gridCol w:w="1560"/>
        <w:gridCol w:w="1701"/>
        <w:gridCol w:w="1701"/>
        <w:gridCol w:w="1134"/>
      </w:tblGrid>
      <w:tr w:rsidR="005835F8">
        <w:trPr>
          <w:trHeight w:val="680"/>
          <w:jc w:val="center"/>
        </w:trPr>
        <w:tc>
          <w:tcPr>
            <w:tcW w:w="1951" w:type="dxa"/>
            <w:vAlign w:val="center"/>
          </w:tcPr>
          <w:p w:rsidR="005835F8" w:rsidRDefault="0022233A">
            <w:pPr>
              <w:spacing w:line="380" w:lineRule="exact"/>
              <w:ind w:firstLineChars="0" w:firstLine="0"/>
              <w:jc w:val="center"/>
              <w:rPr>
                <w:rFonts w:ascii="宋体" w:hAnsi="宋体" w:cs="宋体"/>
              </w:rPr>
            </w:pPr>
            <w:r>
              <w:rPr>
                <w:rFonts w:ascii="宋体" w:hAnsi="宋体" w:cs="宋体" w:hint="eastAsia"/>
              </w:rPr>
              <w:t>采购单位名称</w:t>
            </w:r>
          </w:p>
        </w:tc>
        <w:tc>
          <w:tcPr>
            <w:tcW w:w="1559" w:type="dxa"/>
            <w:vAlign w:val="center"/>
          </w:tcPr>
          <w:p w:rsidR="005835F8" w:rsidRDefault="0022233A">
            <w:pPr>
              <w:spacing w:line="380" w:lineRule="exact"/>
              <w:ind w:firstLineChars="0" w:firstLine="0"/>
              <w:jc w:val="center"/>
              <w:rPr>
                <w:rFonts w:ascii="宋体" w:hAnsi="宋体" w:cs="宋体"/>
              </w:rPr>
            </w:pPr>
            <w:r>
              <w:rPr>
                <w:rFonts w:ascii="宋体" w:hAnsi="宋体" w:cs="宋体" w:hint="eastAsia"/>
              </w:rPr>
              <w:t>项目名称</w:t>
            </w:r>
          </w:p>
        </w:tc>
        <w:tc>
          <w:tcPr>
            <w:tcW w:w="1560" w:type="dxa"/>
            <w:vAlign w:val="center"/>
          </w:tcPr>
          <w:p w:rsidR="005835F8" w:rsidRDefault="0022233A">
            <w:pPr>
              <w:spacing w:line="380" w:lineRule="exact"/>
              <w:ind w:firstLineChars="0" w:firstLine="0"/>
              <w:jc w:val="center"/>
              <w:rPr>
                <w:rFonts w:ascii="宋体" w:hAnsi="宋体" w:cs="宋体"/>
              </w:rPr>
            </w:pPr>
            <w:r>
              <w:rPr>
                <w:rFonts w:ascii="宋体" w:hAnsi="宋体" w:cs="宋体" w:hint="eastAsia"/>
              </w:rPr>
              <w:t>项目负责人</w:t>
            </w:r>
          </w:p>
        </w:tc>
        <w:tc>
          <w:tcPr>
            <w:tcW w:w="1701" w:type="dxa"/>
            <w:vAlign w:val="center"/>
          </w:tcPr>
          <w:p w:rsidR="005835F8" w:rsidRDefault="0022233A">
            <w:pPr>
              <w:spacing w:line="380" w:lineRule="exact"/>
              <w:ind w:firstLineChars="0" w:firstLine="0"/>
              <w:jc w:val="center"/>
              <w:rPr>
                <w:rFonts w:ascii="宋体" w:hAnsi="宋体" w:cs="宋体"/>
              </w:rPr>
            </w:pPr>
            <w:r>
              <w:rPr>
                <w:rFonts w:ascii="宋体" w:hAnsi="宋体" w:cs="宋体" w:hint="eastAsia"/>
              </w:rPr>
              <w:t>合同总金额</w:t>
            </w:r>
          </w:p>
        </w:tc>
        <w:tc>
          <w:tcPr>
            <w:tcW w:w="1701" w:type="dxa"/>
            <w:vAlign w:val="center"/>
          </w:tcPr>
          <w:p w:rsidR="005835F8" w:rsidRDefault="0022233A">
            <w:pPr>
              <w:spacing w:line="380" w:lineRule="exact"/>
              <w:ind w:firstLineChars="0" w:firstLine="0"/>
              <w:jc w:val="center"/>
              <w:rPr>
                <w:rFonts w:ascii="宋体" w:hAnsi="宋体" w:cs="宋体"/>
              </w:rPr>
            </w:pPr>
            <w:r>
              <w:rPr>
                <w:rFonts w:ascii="宋体" w:hAnsi="宋体" w:cs="宋体" w:hint="eastAsia"/>
              </w:rPr>
              <w:t>项目是否完成</w:t>
            </w:r>
          </w:p>
        </w:tc>
        <w:tc>
          <w:tcPr>
            <w:tcW w:w="1134" w:type="dxa"/>
            <w:vAlign w:val="center"/>
          </w:tcPr>
          <w:p w:rsidR="005835F8" w:rsidRDefault="0022233A">
            <w:pPr>
              <w:spacing w:line="380" w:lineRule="exact"/>
              <w:ind w:firstLineChars="0" w:firstLine="0"/>
              <w:jc w:val="center"/>
              <w:rPr>
                <w:rFonts w:ascii="宋体" w:hAnsi="宋体" w:cs="宋体"/>
              </w:rPr>
            </w:pPr>
            <w:r>
              <w:rPr>
                <w:rFonts w:ascii="宋体" w:hAnsi="宋体" w:cs="宋体" w:hint="eastAsia"/>
              </w:rPr>
              <w:t>其它</w:t>
            </w:r>
          </w:p>
        </w:tc>
      </w:tr>
      <w:tr w:rsidR="005835F8">
        <w:trPr>
          <w:trHeight w:val="645"/>
          <w:jc w:val="center"/>
        </w:trPr>
        <w:tc>
          <w:tcPr>
            <w:tcW w:w="1951" w:type="dxa"/>
            <w:vAlign w:val="center"/>
          </w:tcPr>
          <w:p w:rsidR="005835F8" w:rsidRDefault="005835F8">
            <w:pPr>
              <w:spacing w:line="380" w:lineRule="exact"/>
              <w:ind w:firstLine="480"/>
              <w:rPr>
                <w:rFonts w:ascii="宋体" w:hAnsi="宋体" w:cs="宋体"/>
              </w:rPr>
            </w:pPr>
          </w:p>
        </w:tc>
        <w:tc>
          <w:tcPr>
            <w:tcW w:w="1559" w:type="dxa"/>
            <w:vAlign w:val="center"/>
          </w:tcPr>
          <w:p w:rsidR="005835F8" w:rsidRDefault="005835F8">
            <w:pPr>
              <w:spacing w:line="380" w:lineRule="exact"/>
              <w:ind w:firstLine="480"/>
              <w:rPr>
                <w:rFonts w:ascii="宋体" w:hAnsi="宋体" w:cs="宋体"/>
              </w:rPr>
            </w:pPr>
          </w:p>
        </w:tc>
        <w:tc>
          <w:tcPr>
            <w:tcW w:w="1560" w:type="dxa"/>
            <w:vAlign w:val="center"/>
          </w:tcPr>
          <w:p w:rsidR="005835F8" w:rsidRDefault="005835F8">
            <w:pPr>
              <w:spacing w:line="380" w:lineRule="exact"/>
              <w:ind w:firstLine="480"/>
              <w:rPr>
                <w:rFonts w:ascii="宋体" w:hAnsi="宋体" w:cs="宋体"/>
              </w:rPr>
            </w:pPr>
          </w:p>
        </w:tc>
        <w:tc>
          <w:tcPr>
            <w:tcW w:w="1701" w:type="dxa"/>
            <w:vAlign w:val="center"/>
          </w:tcPr>
          <w:p w:rsidR="005835F8" w:rsidRDefault="005835F8">
            <w:pPr>
              <w:spacing w:line="380" w:lineRule="exact"/>
              <w:ind w:firstLine="480"/>
              <w:rPr>
                <w:rFonts w:ascii="宋体" w:hAnsi="宋体" w:cs="宋体"/>
              </w:rPr>
            </w:pPr>
          </w:p>
        </w:tc>
        <w:tc>
          <w:tcPr>
            <w:tcW w:w="1701" w:type="dxa"/>
            <w:vAlign w:val="center"/>
          </w:tcPr>
          <w:p w:rsidR="005835F8" w:rsidRDefault="005835F8">
            <w:pPr>
              <w:spacing w:line="380" w:lineRule="exact"/>
              <w:ind w:firstLine="480"/>
              <w:rPr>
                <w:rFonts w:ascii="宋体" w:hAnsi="宋体" w:cs="宋体"/>
              </w:rPr>
            </w:pPr>
          </w:p>
        </w:tc>
        <w:tc>
          <w:tcPr>
            <w:tcW w:w="1134" w:type="dxa"/>
            <w:vAlign w:val="center"/>
          </w:tcPr>
          <w:p w:rsidR="005835F8" w:rsidRDefault="005835F8">
            <w:pPr>
              <w:spacing w:line="380" w:lineRule="exact"/>
              <w:ind w:firstLine="480"/>
              <w:rPr>
                <w:rFonts w:ascii="宋体" w:hAnsi="宋体" w:cs="宋体"/>
              </w:rPr>
            </w:pPr>
          </w:p>
        </w:tc>
      </w:tr>
      <w:tr w:rsidR="005835F8">
        <w:trPr>
          <w:trHeight w:val="645"/>
          <w:jc w:val="center"/>
        </w:trPr>
        <w:tc>
          <w:tcPr>
            <w:tcW w:w="1951" w:type="dxa"/>
            <w:vAlign w:val="center"/>
          </w:tcPr>
          <w:p w:rsidR="005835F8" w:rsidRDefault="005835F8">
            <w:pPr>
              <w:spacing w:line="380" w:lineRule="exact"/>
              <w:ind w:firstLine="480"/>
              <w:rPr>
                <w:rFonts w:ascii="宋体" w:hAnsi="宋体" w:cs="宋体"/>
              </w:rPr>
            </w:pPr>
          </w:p>
        </w:tc>
        <w:tc>
          <w:tcPr>
            <w:tcW w:w="1559" w:type="dxa"/>
            <w:vAlign w:val="center"/>
          </w:tcPr>
          <w:p w:rsidR="005835F8" w:rsidRDefault="005835F8">
            <w:pPr>
              <w:spacing w:line="380" w:lineRule="exact"/>
              <w:ind w:firstLine="480"/>
              <w:rPr>
                <w:rFonts w:ascii="宋体" w:hAnsi="宋体" w:cs="宋体"/>
              </w:rPr>
            </w:pPr>
          </w:p>
        </w:tc>
        <w:tc>
          <w:tcPr>
            <w:tcW w:w="1560" w:type="dxa"/>
            <w:vAlign w:val="center"/>
          </w:tcPr>
          <w:p w:rsidR="005835F8" w:rsidRDefault="005835F8">
            <w:pPr>
              <w:spacing w:line="380" w:lineRule="exact"/>
              <w:ind w:firstLine="480"/>
              <w:rPr>
                <w:rFonts w:ascii="宋体" w:hAnsi="宋体" w:cs="宋体"/>
              </w:rPr>
            </w:pPr>
          </w:p>
        </w:tc>
        <w:tc>
          <w:tcPr>
            <w:tcW w:w="1701" w:type="dxa"/>
            <w:vAlign w:val="center"/>
          </w:tcPr>
          <w:p w:rsidR="005835F8" w:rsidRDefault="005835F8">
            <w:pPr>
              <w:spacing w:line="380" w:lineRule="exact"/>
              <w:ind w:firstLine="480"/>
              <w:rPr>
                <w:rFonts w:ascii="宋体" w:hAnsi="宋体" w:cs="宋体"/>
              </w:rPr>
            </w:pPr>
          </w:p>
        </w:tc>
        <w:tc>
          <w:tcPr>
            <w:tcW w:w="1701" w:type="dxa"/>
            <w:vAlign w:val="center"/>
          </w:tcPr>
          <w:p w:rsidR="005835F8" w:rsidRDefault="005835F8">
            <w:pPr>
              <w:spacing w:line="380" w:lineRule="exact"/>
              <w:ind w:firstLine="480"/>
              <w:rPr>
                <w:rFonts w:ascii="宋体" w:hAnsi="宋体" w:cs="宋体"/>
              </w:rPr>
            </w:pPr>
          </w:p>
        </w:tc>
        <w:tc>
          <w:tcPr>
            <w:tcW w:w="1134" w:type="dxa"/>
            <w:vAlign w:val="center"/>
          </w:tcPr>
          <w:p w:rsidR="005835F8" w:rsidRDefault="005835F8">
            <w:pPr>
              <w:spacing w:line="380" w:lineRule="exact"/>
              <w:ind w:firstLine="480"/>
              <w:rPr>
                <w:rFonts w:ascii="宋体" w:hAnsi="宋体" w:cs="宋体"/>
              </w:rPr>
            </w:pPr>
          </w:p>
        </w:tc>
      </w:tr>
      <w:tr w:rsidR="005835F8">
        <w:trPr>
          <w:trHeight w:val="645"/>
          <w:jc w:val="center"/>
        </w:trPr>
        <w:tc>
          <w:tcPr>
            <w:tcW w:w="1951" w:type="dxa"/>
            <w:vAlign w:val="center"/>
          </w:tcPr>
          <w:p w:rsidR="005835F8" w:rsidRDefault="005835F8">
            <w:pPr>
              <w:spacing w:line="380" w:lineRule="exact"/>
              <w:ind w:firstLine="480"/>
              <w:rPr>
                <w:rFonts w:ascii="宋体" w:hAnsi="宋体" w:cs="宋体"/>
              </w:rPr>
            </w:pPr>
          </w:p>
        </w:tc>
        <w:tc>
          <w:tcPr>
            <w:tcW w:w="1559" w:type="dxa"/>
            <w:vAlign w:val="center"/>
          </w:tcPr>
          <w:p w:rsidR="005835F8" w:rsidRDefault="005835F8">
            <w:pPr>
              <w:spacing w:line="380" w:lineRule="exact"/>
              <w:ind w:firstLine="480"/>
              <w:rPr>
                <w:rFonts w:ascii="宋体" w:hAnsi="宋体" w:cs="宋体"/>
              </w:rPr>
            </w:pPr>
          </w:p>
        </w:tc>
        <w:tc>
          <w:tcPr>
            <w:tcW w:w="1560" w:type="dxa"/>
            <w:vAlign w:val="center"/>
          </w:tcPr>
          <w:p w:rsidR="005835F8" w:rsidRDefault="005835F8">
            <w:pPr>
              <w:spacing w:line="380" w:lineRule="exact"/>
              <w:ind w:firstLine="480"/>
              <w:rPr>
                <w:rFonts w:ascii="宋体" w:hAnsi="宋体" w:cs="宋体"/>
              </w:rPr>
            </w:pPr>
          </w:p>
        </w:tc>
        <w:tc>
          <w:tcPr>
            <w:tcW w:w="1701" w:type="dxa"/>
            <w:vAlign w:val="center"/>
          </w:tcPr>
          <w:p w:rsidR="005835F8" w:rsidRDefault="005835F8">
            <w:pPr>
              <w:spacing w:line="380" w:lineRule="exact"/>
              <w:ind w:firstLine="480"/>
              <w:rPr>
                <w:rFonts w:ascii="宋体" w:hAnsi="宋体" w:cs="宋体"/>
              </w:rPr>
            </w:pPr>
          </w:p>
        </w:tc>
        <w:tc>
          <w:tcPr>
            <w:tcW w:w="1701" w:type="dxa"/>
            <w:vAlign w:val="center"/>
          </w:tcPr>
          <w:p w:rsidR="005835F8" w:rsidRDefault="005835F8">
            <w:pPr>
              <w:spacing w:line="380" w:lineRule="exact"/>
              <w:ind w:firstLine="480"/>
              <w:rPr>
                <w:rFonts w:ascii="宋体" w:hAnsi="宋体" w:cs="宋体"/>
              </w:rPr>
            </w:pPr>
          </w:p>
        </w:tc>
        <w:tc>
          <w:tcPr>
            <w:tcW w:w="1134" w:type="dxa"/>
            <w:vAlign w:val="center"/>
          </w:tcPr>
          <w:p w:rsidR="005835F8" w:rsidRDefault="005835F8">
            <w:pPr>
              <w:spacing w:line="380" w:lineRule="exact"/>
              <w:ind w:firstLine="480"/>
              <w:rPr>
                <w:rFonts w:ascii="宋体" w:hAnsi="宋体" w:cs="宋体"/>
              </w:rPr>
            </w:pPr>
          </w:p>
        </w:tc>
      </w:tr>
      <w:tr w:rsidR="005835F8">
        <w:trPr>
          <w:trHeight w:val="645"/>
          <w:jc w:val="center"/>
        </w:trPr>
        <w:tc>
          <w:tcPr>
            <w:tcW w:w="1951" w:type="dxa"/>
            <w:vAlign w:val="center"/>
          </w:tcPr>
          <w:p w:rsidR="005835F8" w:rsidRDefault="005835F8">
            <w:pPr>
              <w:spacing w:line="380" w:lineRule="exact"/>
              <w:ind w:firstLine="480"/>
              <w:rPr>
                <w:rFonts w:ascii="宋体" w:hAnsi="宋体" w:cs="宋体"/>
              </w:rPr>
            </w:pPr>
          </w:p>
        </w:tc>
        <w:tc>
          <w:tcPr>
            <w:tcW w:w="1559" w:type="dxa"/>
            <w:vAlign w:val="center"/>
          </w:tcPr>
          <w:p w:rsidR="005835F8" w:rsidRDefault="005835F8">
            <w:pPr>
              <w:spacing w:line="380" w:lineRule="exact"/>
              <w:ind w:firstLine="480"/>
              <w:rPr>
                <w:rFonts w:ascii="宋体" w:hAnsi="宋体" w:cs="宋体"/>
              </w:rPr>
            </w:pPr>
          </w:p>
        </w:tc>
        <w:tc>
          <w:tcPr>
            <w:tcW w:w="1560" w:type="dxa"/>
            <w:vAlign w:val="center"/>
          </w:tcPr>
          <w:p w:rsidR="005835F8" w:rsidRDefault="005835F8">
            <w:pPr>
              <w:spacing w:line="380" w:lineRule="exact"/>
              <w:ind w:firstLine="480"/>
              <w:rPr>
                <w:rFonts w:ascii="宋体" w:hAnsi="宋体" w:cs="宋体"/>
              </w:rPr>
            </w:pPr>
          </w:p>
        </w:tc>
        <w:tc>
          <w:tcPr>
            <w:tcW w:w="1701" w:type="dxa"/>
            <w:vAlign w:val="center"/>
          </w:tcPr>
          <w:p w:rsidR="005835F8" w:rsidRDefault="005835F8">
            <w:pPr>
              <w:spacing w:line="380" w:lineRule="exact"/>
              <w:ind w:firstLine="480"/>
              <w:rPr>
                <w:rFonts w:ascii="宋体" w:hAnsi="宋体" w:cs="宋体"/>
              </w:rPr>
            </w:pPr>
          </w:p>
        </w:tc>
        <w:tc>
          <w:tcPr>
            <w:tcW w:w="1701" w:type="dxa"/>
            <w:vAlign w:val="center"/>
          </w:tcPr>
          <w:p w:rsidR="005835F8" w:rsidRDefault="005835F8">
            <w:pPr>
              <w:spacing w:line="380" w:lineRule="exact"/>
              <w:ind w:firstLine="480"/>
              <w:rPr>
                <w:rFonts w:ascii="宋体" w:hAnsi="宋体" w:cs="宋体"/>
              </w:rPr>
            </w:pPr>
          </w:p>
        </w:tc>
        <w:tc>
          <w:tcPr>
            <w:tcW w:w="1134" w:type="dxa"/>
            <w:vAlign w:val="center"/>
          </w:tcPr>
          <w:p w:rsidR="005835F8" w:rsidRDefault="005835F8">
            <w:pPr>
              <w:spacing w:line="380" w:lineRule="exact"/>
              <w:ind w:firstLine="480"/>
              <w:rPr>
                <w:rFonts w:ascii="宋体" w:hAnsi="宋体" w:cs="宋体"/>
              </w:rPr>
            </w:pPr>
          </w:p>
        </w:tc>
      </w:tr>
      <w:tr w:rsidR="005835F8">
        <w:trPr>
          <w:trHeight w:val="645"/>
          <w:jc w:val="center"/>
        </w:trPr>
        <w:tc>
          <w:tcPr>
            <w:tcW w:w="1951" w:type="dxa"/>
            <w:vAlign w:val="center"/>
          </w:tcPr>
          <w:p w:rsidR="005835F8" w:rsidRDefault="005835F8">
            <w:pPr>
              <w:spacing w:line="380" w:lineRule="exact"/>
              <w:ind w:firstLine="480"/>
              <w:rPr>
                <w:rFonts w:ascii="宋体" w:hAnsi="宋体" w:cs="宋体"/>
              </w:rPr>
            </w:pPr>
          </w:p>
        </w:tc>
        <w:tc>
          <w:tcPr>
            <w:tcW w:w="1559" w:type="dxa"/>
            <w:vAlign w:val="center"/>
          </w:tcPr>
          <w:p w:rsidR="005835F8" w:rsidRDefault="005835F8">
            <w:pPr>
              <w:spacing w:line="380" w:lineRule="exact"/>
              <w:ind w:firstLine="480"/>
              <w:rPr>
                <w:rFonts w:ascii="宋体" w:hAnsi="宋体" w:cs="宋体"/>
              </w:rPr>
            </w:pPr>
          </w:p>
        </w:tc>
        <w:tc>
          <w:tcPr>
            <w:tcW w:w="1560" w:type="dxa"/>
            <w:vAlign w:val="center"/>
          </w:tcPr>
          <w:p w:rsidR="005835F8" w:rsidRDefault="005835F8">
            <w:pPr>
              <w:spacing w:line="380" w:lineRule="exact"/>
              <w:ind w:firstLine="480"/>
              <w:rPr>
                <w:rFonts w:ascii="宋体" w:hAnsi="宋体" w:cs="宋体"/>
              </w:rPr>
            </w:pPr>
          </w:p>
        </w:tc>
        <w:tc>
          <w:tcPr>
            <w:tcW w:w="1701" w:type="dxa"/>
            <w:vAlign w:val="center"/>
          </w:tcPr>
          <w:p w:rsidR="005835F8" w:rsidRDefault="005835F8">
            <w:pPr>
              <w:spacing w:line="380" w:lineRule="exact"/>
              <w:ind w:firstLine="480"/>
              <w:rPr>
                <w:rFonts w:ascii="宋体" w:hAnsi="宋体" w:cs="宋体"/>
              </w:rPr>
            </w:pPr>
          </w:p>
        </w:tc>
        <w:tc>
          <w:tcPr>
            <w:tcW w:w="1701" w:type="dxa"/>
            <w:vAlign w:val="center"/>
          </w:tcPr>
          <w:p w:rsidR="005835F8" w:rsidRDefault="005835F8">
            <w:pPr>
              <w:spacing w:line="380" w:lineRule="exact"/>
              <w:ind w:firstLine="480"/>
              <w:rPr>
                <w:rFonts w:ascii="宋体" w:hAnsi="宋体" w:cs="宋体"/>
              </w:rPr>
            </w:pPr>
          </w:p>
        </w:tc>
        <w:tc>
          <w:tcPr>
            <w:tcW w:w="1134" w:type="dxa"/>
            <w:vAlign w:val="center"/>
          </w:tcPr>
          <w:p w:rsidR="005835F8" w:rsidRDefault="005835F8">
            <w:pPr>
              <w:spacing w:line="380" w:lineRule="exact"/>
              <w:ind w:firstLine="480"/>
              <w:rPr>
                <w:rFonts w:ascii="宋体" w:hAnsi="宋体" w:cs="宋体"/>
              </w:rPr>
            </w:pPr>
          </w:p>
        </w:tc>
      </w:tr>
      <w:tr w:rsidR="005835F8">
        <w:trPr>
          <w:trHeight w:val="645"/>
          <w:jc w:val="center"/>
        </w:trPr>
        <w:tc>
          <w:tcPr>
            <w:tcW w:w="1951" w:type="dxa"/>
            <w:vAlign w:val="center"/>
          </w:tcPr>
          <w:p w:rsidR="005835F8" w:rsidRDefault="005835F8">
            <w:pPr>
              <w:spacing w:line="380" w:lineRule="exact"/>
              <w:ind w:firstLine="480"/>
              <w:rPr>
                <w:rFonts w:ascii="宋体" w:hAnsi="宋体" w:cs="宋体"/>
              </w:rPr>
            </w:pPr>
          </w:p>
        </w:tc>
        <w:tc>
          <w:tcPr>
            <w:tcW w:w="1559" w:type="dxa"/>
            <w:vAlign w:val="center"/>
          </w:tcPr>
          <w:p w:rsidR="005835F8" w:rsidRDefault="005835F8">
            <w:pPr>
              <w:spacing w:line="380" w:lineRule="exact"/>
              <w:ind w:firstLine="480"/>
              <w:rPr>
                <w:rFonts w:ascii="宋体" w:hAnsi="宋体" w:cs="宋体"/>
              </w:rPr>
            </w:pPr>
          </w:p>
        </w:tc>
        <w:tc>
          <w:tcPr>
            <w:tcW w:w="1560" w:type="dxa"/>
            <w:vAlign w:val="center"/>
          </w:tcPr>
          <w:p w:rsidR="005835F8" w:rsidRDefault="005835F8">
            <w:pPr>
              <w:spacing w:line="380" w:lineRule="exact"/>
              <w:ind w:firstLine="480"/>
              <w:rPr>
                <w:rFonts w:ascii="宋体" w:hAnsi="宋体" w:cs="宋体"/>
              </w:rPr>
            </w:pPr>
          </w:p>
        </w:tc>
        <w:tc>
          <w:tcPr>
            <w:tcW w:w="1701" w:type="dxa"/>
            <w:vAlign w:val="center"/>
          </w:tcPr>
          <w:p w:rsidR="005835F8" w:rsidRDefault="005835F8">
            <w:pPr>
              <w:spacing w:line="380" w:lineRule="exact"/>
              <w:ind w:firstLine="480"/>
              <w:rPr>
                <w:rFonts w:ascii="宋体" w:hAnsi="宋体" w:cs="宋体"/>
              </w:rPr>
            </w:pPr>
          </w:p>
        </w:tc>
        <w:tc>
          <w:tcPr>
            <w:tcW w:w="1701" w:type="dxa"/>
            <w:vAlign w:val="center"/>
          </w:tcPr>
          <w:p w:rsidR="005835F8" w:rsidRDefault="005835F8">
            <w:pPr>
              <w:spacing w:line="380" w:lineRule="exact"/>
              <w:ind w:firstLine="480"/>
              <w:rPr>
                <w:rFonts w:ascii="宋体" w:hAnsi="宋体" w:cs="宋体"/>
              </w:rPr>
            </w:pPr>
          </w:p>
        </w:tc>
        <w:tc>
          <w:tcPr>
            <w:tcW w:w="1134" w:type="dxa"/>
            <w:vAlign w:val="center"/>
          </w:tcPr>
          <w:p w:rsidR="005835F8" w:rsidRDefault="005835F8">
            <w:pPr>
              <w:spacing w:line="380" w:lineRule="exact"/>
              <w:ind w:firstLine="480"/>
              <w:rPr>
                <w:rFonts w:ascii="宋体" w:hAnsi="宋体" w:cs="宋体"/>
              </w:rPr>
            </w:pPr>
          </w:p>
        </w:tc>
      </w:tr>
      <w:tr w:rsidR="005835F8">
        <w:trPr>
          <w:trHeight w:val="645"/>
          <w:jc w:val="center"/>
        </w:trPr>
        <w:tc>
          <w:tcPr>
            <w:tcW w:w="1951" w:type="dxa"/>
            <w:vAlign w:val="center"/>
          </w:tcPr>
          <w:p w:rsidR="005835F8" w:rsidRDefault="005835F8">
            <w:pPr>
              <w:spacing w:line="380" w:lineRule="exact"/>
              <w:ind w:firstLine="480"/>
              <w:rPr>
                <w:rFonts w:ascii="宋体" w:hAnsi="宋体" w:cs="宋体"/>
              </w:rPr>
            </w:pPr>
          </w:p>
        </w:tc>
        <w:tc>
          <w:tcPr>
            <w:tcW w:w="1559" w:type="dxa"/>
            <w:vAlign w:val="center"/>
          </w:tcPr>
          <w:p w:rsidR="005835F8" w:rsidRDefault="005835F8">
            <w:pPr>
              <w:spacing w:line="380" w:lineRule="exact"/>
              <w:ind w:firstLine="480"/>
              <w:rPr>
                <w:rFonts w:ascii="宋体" w:hAnsi="宋体" w:cs="宋体"/>
              </w:rPr>
            </w:pPr>
          </w:p>
        </w:tc>
        <w:tc>
          <w:tcPr>
            <w:tcW w:w="1560" w:type="dxa"/>
            <w:vAlign w:val="center"/>
          </w:tcPr>
          <w:p w:rsidR="005835F8" w:rsidRDefault="005835F8">
            <w:pPr>
              <w:spacing w:line="380" w:lineRule="exact"/>
              <w:ind w:firstLine="480"/>
              <w:rPr>
                <w:rFonts w:ascii="宋体" w:hAnsi="宋体" w:cs="宋体"/>
              </w:rPr>
            </w:pPr>
          </w:p>
        </w:tc>
        <w:tc>
          <w:tcPr>
            <w:tcW w:w="1701" w:type="dxa"/>
            <w:vAlign w:val="center"/>
          </w:tcPr>
          <w:p w:rsidR="005835F8" w:rsidRDefault="005835F8">
            <w:pPr>
              <w:spacing w:line="380" w:lineRule="exact"/>
              <w:ind w:firstLine="480"/>
              <w:rPr>
                <w:rFonts w:ascii="宋体" w:hAnsi="宋体" w:cs="宋体"/>
              </w:rPr>
            </w:pPr>
          </w:p>
        </w:tc>
        <w:tc>
          <w:tcPr>
            <w:tcW w:w="1701" w:type="dxa"/>
            <w:vAlign w:val="center"/>
          </w:tcPr>
          <w:p w:rsidR="005835F8" w:rsidRDefault="005835F8">
            <w:pPr>
              <w:spacing w:line="380" w:lineRule="exact"/>
              <w:ind w:firstLine="480"/>
              <w:rPr>
                <w:rFonts w:ascii="宋体" w:hAnsi="宋体" w:cs="宋体"/>
              </w:rPr>
            </w:pPr>
          </w:p>
        </w:tc>
        <w:tc>
          <w:tcPr>
            <w:tcW w:w="1134" w:type="dxa"/>
            <w:vAlign w:val="center"/>
          </w:tcPr>
          <w:p w:rsidR="005835F8" w:rsidRDefault="005835F8">
            <w:pPr>
              <w:spacing w:line="380" w:lineRule="exact"/>
              <w:ind w:firstLine="480"/>
              <w:rPr>
                <w:rFonts w:ascii="宋体" w:hAnsi="宋体" w:cs="宋体"/>
              </w:rPr>
            </w:pPr>
          </w:p>
        </w:tc>
      </w:tr>
      <w:tr w:rsidR="005835F8">
        <w:trPr>
          <w:trHeight w:val="645"/>
          <w:jc w:val="center"/>
        </w:trPr>
        <w:tc>
          <w:tcPr>
            <w:tcW w:w="1951" w:type="dxa"/>
            <w:vAlign w:val="center"/>
          </w:tcPr>
          <w:p w:rsidR="005835F8" w:rsidRDefault="005835F8">
            <w:pPr>
              <w:spacing w:line="380" w:lineRule="exact"/>
              <w:ind w:firstLine="480"/>
              <w:rPr>
                <w:rFonts w:ascii="宋体" w:hAnsi="宋体" w:cs="宋体"/>
              </w:rPr>
            </w:pPr>
          </w:p>
        </w:tc>
        <w:tc>
          <w:tcPr>
            <w:tcW w:w="1559" w:type="dxa"/>
            <w:vAlign w:val="center"/>
          </w:tcPr>
          <w:p w:rsidR="005835F8" w:rsidRDefault="005835F8">
            <w:pPr>
              <w:spacing w:line="380" w:lineRule="exact"/>
              <w:ind w:firstLine="480"/>
              <w:rPr>
                <w:rFonts w:ascii="宋体" w:hAnsi="宋体" w:cs="宋体"/>
              </w:rPr>
            </w:pPr>
          </w:p>
        </w:tc>
        <w:tc>
          <w:tcPr>
            <w:tcW w:w="1560" w:type="dxa"/>
            <w:vAlign w:val="center"/>
          </w:tcPr>
          <w:p w:rsidR="005835F8" w:rsidRDefault="005835F8">
            <w:pPr>
              <w:spacing w:line="380" w:lineRule="exact"/>
              <w:ind w:firstLine="480"/>
              <w:rPr>
                <w:rFonts w:ascii="宋体" w:hAnsi="宋体" w:cs="宋体"/>
              </w:rPr>
            </w:pPr>
          </w:p>
        </w:tc>
        <w:tc>
          <w:tcPr>
            <w:tcW w:w="1701" w:type="dxa"/>
            <w:vAlign w:val="center"/>
          </w:tcPr>
          <w:p w:rsidR="005835F8" w:rsidRDefault="005835F8">
            <w:pPr>
              <w:spacing w:line="380" w:lineRule="exact"/>
              <w:ind w:firstLine="480"/>
              <w:rPr>
                <w:rFonts w:ascii="宋体" w:hAnsi="宋体" w:cs="宋体"/>
              </w:rPr>
            </w:pPr>
          </w:p>
        </w:tc>
        <w:tc>
          <w:tcPr>
            <w:tcW w:w="1701" w:type="dxa"/>
            <w:vAlign w:val="center"/>
          </w:tcPr>
          <w:p w:rsidR="005835F8" w:rsidRDefault="005835F8">
            <w:pPr>
              <w:spacing w:line="380" w:lineRule="exact"/>
              <w:ind w:firstLine="480"/>
              <w:rPr>
                <w:rFonts w:ascii="宋体" w:hAnsi="宋体" w:cs="宋体"/>
              </w:rPr>
            </w:pPr>
          </w:p>
        </w:tc>
        <w:tc>
          <w:tcPr>
            <w:tcW w:w="1134" w:type="dxa"/>
            <w:vAlign w:val="center"/>
          </w:tcPr>
          <w:p w:rsidR="005835F8" w:rsidRDefault="005835F8">
            <w:pPr>
              <w:spacing w:line="380" w:lineRule="exact"/>
              <w:ind w:firstLine="480"/>
              <w:rPr>
                <w:rFonts w:ascii="宋体" w:hAnsi="宋体" w:cs="宋体"/>
              </w:rPr>
            </w:pPr>
          </w:p>
        </w:tc>
      </w:tr>
      <w:tr w:rsidR="005835F8">
        <w:trPr>
          <w:trHeight w:val="645"/>
          <w:jc w:val="center"/>
        </w:trPr>
        <w:tc>
          <w:tcPr>
            <w:tcW w:w="1951" w:type="dxa"/>
            <w:vAlign w:val="center"/>
          </w:tcPr>
          <w:p w:rsidR="005835F8" w:rsidRDefault="005835F8">
            <w:pPr>
              <w:spacing w:line="380" w:lineRule="exact"/>
              <w:ind w:firstLine="480"/>
              <w:rPr>
                <w:rFonts w:ascii="宋体" w:hAnsi="宋体" w:cs="宋体"/>
              </w:rPr>
            </w:pPr>
          </w:p>
        </w:tc>
        <w:tc>
          <w:tcPr>
            <w:tcW w:w="1559" w:type="dxa"/>
            <w:vAlign w:val="center"/>
          </w:tcPr>
          <w:p w:rsidR="005835F8" w:rsidRDefault="005835F8">
            <w:pPr>
              <w:spacing w:line="380" w:lineRule="exact"/>
              <w:ind w:firstLine="480"/>
              <w:rPr>
                <w:rFonts w:ascii="宋体" w:hAnsi="宋体" w:cs="宋体"/>
              </w:rPr>
            </w:pPr>
          </w:p>
        </w:tc>
        <w:tc>
          <w:tcPr>
            <w:tcW w:w="1560" w:type="dxa"/>
            <w:vAlign w:val="center"/>
          </w:tcPr>
          <w:p w:rsidR="005835F8" w:rsidRDefault="005835F8">
            <w:pPr>
              <w:spacing w:line="380" w:lineRule="exact"/>
              <w:ind w:firstLine="480"/>
              <w:rPr>
                <w:rFonts w:ascii="宋体" w:hAnsi="宋体" w:cs="宋体"/>
              </w:rPr>
            </w:pPr>
          </w:p>
        </w:tc>
        <w:tc>
          <w:tcPr>
            <w:tcW w:w="1701" w:type="dxa"/>
            <w:vAlign w:val="center"/>
          </w:tcPr>
          <w:p w:rsidR="005835F8" w:rsidRDefault="005835F8">
            <w:pPr>
              <w:spacing w:line="380" w:lineRule="exact"/>
              <w:ind w:firstLine="480"/>
              <w:rPr>
                <w:rFonts w:ascii="宋体" w:hAnsi="宋体" w:cs="宋体"/>
              </w:rPr>
            </w:pPr>
          </w:p>
        </w:tc>
        <w:tc>
          <w:tcPr>
            <w:tcW w:w="1701" w:type="dxa"/>
            <w:vAlign w:val="center"/>
          </w:tcPr>
          <w:p w:rsidR="005835F8" w:rsidRDefault="005835F8">
            <w:pPr>
              <w:spacing w:line="380" w:lineRule="exact"/>
              <w:ind w:firstLine="480"/>
              <w:rPr>
                <w:rFonts w:ascii="宋体" w:hAnsi="宋体" w:cs="宋体"/>
              </w:rPr>
            </w:pPr>
          </w:p>
        </w:tc>
        <w:tc>
          <w:tcPr>
            <w:tcW w:w="1134" w:type="dxa"/>
            <w:vAlign w:val="center"/>
          </w:tcPr>
          <w:p w:rsidR="005835F8" w:rsidRDefault="005835F8">
            <w:pPr>
              <w:spacing w:line="380" w:lineRule="exact"/>
              <w:ind w:firstLine="480"/>
              <w:rPr>
                <w:rFonts w:ascii="宋体" w:hAnsi="宋体" w:cs="宋体"/>
              </w:rPr>
            </w:pPr>
          </w:p>
        </w:tc>
      </w:tr>
      <w:tr w:rsidR="005835F8">
        <w:trPr>
          <w:trHeight w:val="645"/>
          <w:jc w:val="center"/>
        </w:trPr>
        <w:tc>
          <w:tcPr>
            <w:tcW w:w="1951" w:type="dxa"/>
            <w:vAlign w:val="center"/>
          </w:tcPr>
          <w:p w:rsidR="005835F8" w:rsidRDefault="005835F8">
            <w:pPr>
              <w:spacing w:line="380" w:lineRule="exact"/>
              <w:ind w:firstLine="480"/>
              <w:rPr>
                <w:rFonts w:ascii="宋体" w:hAnsi="宋体" w:cs="宋体"/>
              </w:rPr>
            </w:pPr>
          </w:p>
        </w:tc>
        <w:tc>
          <w:tcPr>
            <w:tcW w:w="1559" w:type="dxa"/>
            <w:vAlign w:val="center"/>
          </w:tcPr>
          <w:p w:rsidR="005835F8" w:rsidRDefault="005835F8">
            <w:pPr>
              <w:spacing w:line="380" w:lineRule="exact"/>
              <w:ind w:firstLine="480"/>
              <w:rPr>
                <w:rFonts w:ascii="宋体" w:hAnsi="宋体" w:cs="宋体"/>
              </w:rPr>
            </w:pPr>
          </w:p>
        </w:tc>
        <w:tc>
          <w:tcPr>
            <w:tcW w:w="1560" w:type="dxa"/>
            <w:vAlign w:val="center"/>
          </w:tcPr>
          <w:p w:rsidR="005835F8" w:rsidRDefault="005835F8">
            <w:pPr>
              <w:spacing w:line="380" w:lineRule="exact"/>
              <w:ind w:firstLine="480"/>
              <w:rPr>
                <w:rFonts w:ascii="宋体" w:hAnsi="宋体" w:cs="宋体"/>
              </w:rPr>
            </w:pPr>
          </w:p>
        </w:tc>
        <w:tc>
          <w:tcPr>
            <w:tcW w:w="1701" w:type="dxa"/>
            <w:vAlign w:val="center"/>
          </w:tcPr>
          <w:p w:rsidR="005835F8" w:rsidRDefault="005835F8">
            <w:pPr>
              <w:spacing w:line="380" w:lineRule="exact"/>
              <w:ind w:firstLine="480"/>
              <w:rPr>
                <w:rFonts w:ascii="宋体" w:hAnsi="宋体" w:cs="宋体"/>
              </w:rPr>
            </w:pPr>
          </w:p>
        </w:tc>
        <w:tc>
          <w:tcPr>
            <w:tcW w:w="1701" w:type="dxa"/>
            <w:vAlign w:val="center"/>
          </w:tcPr>
          <w:p w:rsidR="005835F8" w:rsidRDefault="005835F8">
            <w:pPr>
              <w:spacing w:line="380" w:lineRule="exact"/>
              <w:ind w:firstLine="480"/>
              <w:rPr>
                <w:rFonts w:ascii="宋体" w:hAnsi="宋体" w:cs="宋体"/>
              </w:rPr>
            </w:pPr>
          </w:p>
        </w:tc>
        <w:tc>
          <w:tcPr>
            <w:tcW w:w="1134" w:type="dxa"/>
            <w:vAlign w:val="center"/>
          </w:tcPr>
          <w:p w:rsidR="005835F8" w:rsidRDefault="005835F8">
            <w:pPr>
              <w:spacing w:line="380" w:lineRule="exact"/>
              <w:ind w:firstLine="480"/>
              <w:rPr>
                <w:rFonts w:ascii="宋体" w:hAnsi="宋体" w:cs="宋体"/>
              </w:rPr>
            </w:pPr>
          </w:p>
        </w:tc>
      </w:tr>
      <w:tr w:rsidR="005835F8">
        <w:trPr>
          <w:trHeight w:val="645"/>
          <w:jc w:val="center"/>
        </w:trPr>
        <w:tc>
          <w:tcPr>
            <w:tcW w:w="1951" w:type="dxa"/>
            <w:vAlign w:val="center"/>
          </w:tcPr>
          <w:p w:rsidR="005835F8" w:rsidRDefault="005835F8">
            <w:pPr>
              <w:spacing w:line="380" w:lineRule="exact"/>
              <w:ind w:firstLine="480"/>
              <w:rPr>
                <w:rFonts w:ascii="宋体" w:hAnsi="宋体" w:cs="宋体"/>
              </w:rPr>
            </w:pPr>
          </w:p>
        </w:tc>
        <w:tc>
          <w:tcPr>
            <w:tcW w:w="1559" w:type="dxa"/>
            <w:vAlign w:val="center"/>
          </w:tcPr>
          <w:p w:rsidR="005835F8" w:rsidRDefault="005835F8">
            <w:pPr>
              <w:spacing w:line="380" w:lineRule="exact"/>
              <w:ind w:firstLine="480"/>
              <w:rPr>
                <w:rFonts w:ascii="宋体" w:hAnsi="宋体" w:cs="宋体"/>
              </w:rPr>
            </w:pPr>
          </w:p>
        </w:tc>
        <w:tc>
          <w:tcPr>
            <w:tcW w:w="1560" w:type="dxa"/>
            <w:vAlign w:val="center"/>
          </w:tcPr>
          <w:p w:rsidR="005835F8" w:rsidRDefault="005835F8">
            <w:pPr>
              <w:spacing w:line="380" w:lineRule="exact"/>
              <w:ind w:firstLine="480"/>
              <w:rPr>
                <w:rFonts w:ascii="宋体" w:hAnsi="宋体" w:cs="宋体"/>
              </w:rPr>
            </w:pPr>
          </w:p>
        </w:tc>
        <w:tc>
          <w:tcPr>
            <w:tcW w:w="1701" w:type="dxa"/>
            <w:vAlign w:val="center"/>
          </w:tcPr>
          <w:p w:rsidR="005835F8" w:rsidRDefault="005835F8">
            <w:pPr>
              <w:spacing w:line="380" w:lineRule="exact"/>
              <w:ind w:firstLine="480"/>
              <w:rPr>
                <w:rFonts w:ascii="宋体" w:hAnsi="宋体" w:cs="宋体"/>
              </w:rPr>
            </w:pPr>
          </w:p>
        </w:tc>
        <w:tc>
          <w:tcPr>
            <w:tcW w:w="1701" w:type="dxa"/>
            <w:vAlign w:val="center"/>
          </w:tcPr>
          <w:p w:rsidR="005835F8" w:rsidRDefault="005835F8">
            <w:pPr>
              <w:spacing w:line="380" w:lineRule="exact"/>
              <w:ind w:firstLine="480"/>
              <w:rPr>
                <w:rFonts w:ascii="宋体" w:hAnsi="宋体" w:cs="宋体"/>
              </w:rPr>
            </w:pPr>
          </w:p>
        </w:tc>
        <w:tc>
          <w:tcPr>
            <w:tcW w:w="1134" w:type="dxa"/>
            <w:vAlign w:val="center"/>
          </w:tcPr>
          <w:p w:rsidR="005835F8" w:rsidRDefault="005835F8">
            <w:pPr>
              <w:spacing w:line="380" w:lineRule="exact"/>
              <w:ind w:firstLine="480"/>
              <w:rPr>
                <w:rFonts w:ascii="宋体" w:hAnsi="宋体" w:cs="宋体"/>
              </w:rPr>
            </w:pPr>
          </w:p>
        </w:tc>
      </w:tr>
    </w:tbl>
    <w:p w:rsidR="005835F8" w:rsidRDefault="0022233A">
      <w:pPr>
        <w:spacing w:line="420" w:lineRule="exact"/>
        <w:ind w:firstLineChars="98" w:firstLine="235"/>
        <w:rPr>
          <w:rFonts w:ascii="宋体" w:hAnsi="宋体" w:cs="宋体"/>
          <w:b/>
          <w:bCs/>
          <w:sz w:val="32"/>
          <w:szCs w:val="32"/>
        </w:rPr>
      </w:pPr>
      <w:r>
        <w:rPr>
          <w:rFonts w:ascii="宋体" w:hAnsi="宋体" w:cs="宋体" w:hint="eastAsia"/>
          <w:szCs w:val="24"/>
        </w:rPr>
        <w:t>注：应附合同、验收合格材料扫描件并加盖投标人CA公章</w:t>
      </w:r>
    </w:p>
    <w:p w:rsidR="005835F8" w:rsidRDefault="005835F8">
      <w:pPr>
        <w:spacing w:line="420" w:lineRule="exact"/>
        <w:ind w:firstLineChars="98" w:firstLine="315"/>
        <w:jc w:val="center"/>
        <w:rPr>
          <w:rFonts w:ascii="宋体" w:hAnsi="宋体" w:cs="宋体"/>
          <w:b/>
          <w:bCs/>
          <w:sz w:val="32"/>
          <w:szCs w:val="32"/>
        </w:rPr>
      </w:pPr>
    </w:p>
    <w:p w:rsidR="005835F8" w:rsidRDefault="0022233A">
      <w:pPr>
        <w:ind w:firstLineChars="1300" w:firstLine="3120"/>
        <w:contextualSpacing/>
        <w:rPr>
          <w:rFonts w:ascii="宋体" w:hAnsi="宋体" w:cs="宋体"/>
          <w:spacing w:val="20"/>
          <w:szCs w:val="24"/>
          <w:u w:val="single"/>
        </w:rPr>
      </w:pPr>
      <w:r>
        <w:rPr>
          <w:rFonts w:ascii="宋体" w:hAnsi="宋体" w:cs="宋体" w:hint="eastAsia"/>
          <w:szCs w:val="24"/>
        </w:rPr>
        <w:t>法定代表人或授权代表</w:t>
      </w:r>
      <w:r>
        <w:rPr>
          <w:rFonts w:ascii="宋体" w:hAnsi="宋体" w:cs="宋体" w:hint="eastAsia"/>
          <w:spacing w:val="20"/>
          <w:szCs w:val="24"/>
        </w:rPr>
        <w:t>签字</w:t>
      </w:r>
      <w:r>
        <w:rPr>
          <w:rFonts w:ascii="宋体" w:hAnsi="宋体" w:cs="宋体" w:hint="eastAsia"/>
          <w:color w:val="000000"/>
          <w:szCs w:val="24"/>
        </w:rPr>
        <w:t>（或盖章）</w:t>
      </w:r>
      <w:r>
        <w:rPr>
          <w:rFonts w:ascii="宋体" w:hAnsi="宋体" w:cs="宋体" w:hint="eastAsia"/>
          <w:spacing w:val="20"/>
          <w:szCs w:val="24"/>
        </w:rPr>
        <w:t>：</w:t>
      </w:r>
      <w:r>
        <w:rPr>
          <w:rFonts w:ascii="宋体" w:hAnsi="宋体" w:cs="宋体" w:hint="eastAsia"/>
          <w:color w:val="000000"/>
          <w:szCs w:val="24"/>
        </w:rPr>
        <w:t>___________</w:t>
      </w:r>
      <w:r>
        <w:rPr>
          <w:rFonts w:ascii="宋体" w:hAnsi="宋体" w:cs="宋体" w:hint="eastAsia"/>
          <w:spacing w:val="20"/>
          <w:szCs w:val="24"/>
          <w:u w:val="single"/>
        </w:rPr>
        <w:t xml:space="preserve">            </w:t>
      </w:r>
    </w:p>
    <w:p w:rsidR="005835F8" w:rsidRDefault="0022233A">
      <w:pPr>
        <w:spacing w:line="300" w:lineRule="auto"/>
        <w:ind w:firstLine="560"/>
        <w:rPr>
          <w:rFonts w:ascii="宋体" w:hAnsi="宋体" w:cs="宋体"/>
          <w:color w:val="000000"/>
          <w:szCs w:val="24"/>
        </w:rPr>
      </w:pPr>
      <w:r>
        <w:rPr>
          <w:rFonts w:ascii="宋体" w:hAnsi="宋体" w:cs="宋体" w:hint="eastAsia"/>
          <w:spacing w:val="20"/>
          <w:szCs w:val="24"/>
        </w:rPr>
        <w:t xml:space="preserve">                              </w:t>
      </w:r>
      <w:r>
        <w:rPr>
          <w:rFonts w:ascii="宋体" w:hAnsi="宋体" w:cs="宋体" w:hint="eastAsia"/>
          <w:color w:val="000000"/>
          <w:szCs w:val="24"/>
        </w:rPr>
        <w:t>投标人（盖章）：__________________</w:t>
      </w:r>
    </w:p>
    <w:p w:rsidR="005835F8" w:rsidRDefault="0022233A">
      <w:pPr>
        <w:spacing w:line="300" w:lineRule="auto"/>
        <w:ind w:firstLine="480"/>
        <w:rPr>
          <w:rFonts w:ascii="宋体" w:hAnsi="宋体" w:cs="宋体"/>
          <w:color w:val="000000"/>
          <w:szCs w:val="24"/>
        </w:rPr>
      </w:pPr>
      <w:r>
        <w:rPr>
          <w:rFonts w:ascii="宋体" w:hAnsi="宋体" w:cs="宋体" w:hint="eastAsia"/>
          <w:color w:val="000000"/>
          <w:szCs w:val="24"/>
        </w:rPr>
        <w:t xml:space="preserve">                                        日    期：_____年____月____日</w:t>
      </w:r>
    </w:p>
    <w:p w:rsidR="005835F8" w:rsidRDefault="005835F8">
      <w:pPr>
        <w:pStyle w:val="ad"/>
        <w:ind w:firstLine="643"/>
        <w:sectPr w:rsidR="005835F8">
          <w:pgSz w:w="11906" w:h="16838"/>
          <w:pgMar w:top="1418" w:right="1077" w:bottom="1418" w:left="1077" w:header="851" w:footer="851" w:gutter="0"/>
          <w:cols w:space="720"/>
          <w:docGrid w:linePitch="381"/>
        </w:sectPr>
      </w:pPr>
    </w:p>
    <w:p w:rsidR="005835F8" w:rsidRDefault="005835F8">
      <w:pPr>
        <w:ind w:firstLine="480"/>
      </w:pPr>
    </w:p>
    <w:p w:rsidR="005835F8" w:rsidRDefault="0022233A">
      <w:pPr>
        <w:snapToGrid w:val="0"/>
        <w:spacing w:before="100" w:beforeAutospacing="1" w:after="100" w:afterAutospacing="1" w:line="276" w:lineRule="auto"/>
        <w:ind w:firstLine="602"/>
        <w:jc w:val="center"/>
        <w:rPr>
          <w:rFonts w:ascii="宋体" w:hAnsi="宋体" w:cs="宋体"/>
          <w:b/>
          <w:bCs/>
          <w:sz w:val="32"/>
          <w:szCs w:val="32"/>
        </w:rPr>
      </w:pPr>
      <w:r>
        <w:rPr>
          <w:rFonts w:hint="eastAsia"/>
          <w:b/>
          <w:sz w:val="30"/>
          <w:szCs w:val="30"/>
        </w:rPr>
        <w:t>十二、技术偏离表格式</w:t>
      </w:r>
    </w:p>
    <w:p w:rsidR="005835F8" w:rsidRDefault="0022233A">
      <w:pPr>
        <w:snapToGrid w:val="0"/>
        <w:spacing w:before="100" w:beforeAutospacing="1" w:after="100" w:afterAutospacing="1" w:line="276" w:lineRule="auto"/>
        <w:ind w:firstLine="643"/>
        <w:jc w:val="center"/>
        <w:rPr>
          <w:rFonts w:ascii="宋体" w:hAnsi="宋体" w:cs="宋体"/>
          <w:b/>
          <w:bCs/>
          <w:sz w:val="32"/>
          <w:szCs w:val="32"/>
        </w:rPr>
      </w:pPr>
      <w:r>
        <w:rPr>
          <w:rFonts w:ascii="宋体" w:hAnsi="宋体" w:cs="宋体" w:hint="eastAsia"/>
          <w:b/>
          <w:bCs/>
          <w:sz w:val="32"/>
          <w:szCs w:val="32"/>
        </w:rPr>
        <w:t>技术偏离表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1309"/>
        <w:gridCol w:w="1559"/>
        <w:gridCol w:w="1855"/>
        <w:gridCol w:w="2109"/>
        <w:gridCol w:w="1670"/>
      </w:tblGrid>
      <w:tr w:rsidR="005835F8">
        <w:trPr>
          <w:trHeight w:val="968"/>
          <w:jc w:val="center"/>
        </w:trPr>
        <w:tc>
          <w:tcPr>
            <w:tcW w:w="784" w:type="dxa"/>
            <w:vAlign w:val="center"/>
          </w:tcPr>
          <w:p w:rsidR="005835F8" w:rsidRDefault="0022233A">
            <w:pPr>
              <w:spacing w:line="276" w:lineRule="auto"/>
              <w:ind w:firstLineChars="0" w:firstLine="0"/>
              <w:rPr>
                <w:rFonts w:ascii="宋体" w:hAnsi="宋体" w:cs="宋体"/>
              </w:rPr>
            </w:pPr>
            <w:r>
              <w:rPr>
                <w:rFonts w:ascii="宋体" w:hAnsi="宋体" w:cs="宋体" w:hint="eastAsia"/>
              </w:rPr>
              <w:t>序号</w:t>
            </w:r>
          </w:p>
        </w:tc>
        <w:tc>
          <w:tcPr>
            <w:tcW w:w="1309" w:type="dxa"/>
            <w:vAlign w:val="center"/>
          </w:tcPr>
          <w:p w:rsidR="005835F8" w:rsidRDefault="0022233A">
            <w:pPr>
              <w:spacing w:line="276" w:lineRule="auto"/>
              <w:ind w:firstLineChars="0" w:firstLine="0"/>
              <w:rPr>
                <w:rFonts w:ascii="宋体" w:hAnsi="宋体" w:cs="宋体"/>
              </w:rPr>
            </w:pPr>
            <w:r>
              <w:rPr>
                <w:rFonts w:ascii="宋体" w:hAnsi="宋体" w:cs="宋体" w:hint="eastAsia"/>
              </w:rPr>
              <w:t>货物名称</w:t>
            </w:r>
          </w:p>
        </w:tc>
        <w:tc>
          <w:tcPr>
            <w:tcW w:w="1559" w:type="dxa"/>
            <w:vAlign w:val="center"/>
          </w:tcPr>
          <w:p w:rsidR="005835F8" w:rsidRDefault="0022233A">
            <w:pPr>
              <w:spacing w:line="276" w:lineRule="auto"/>
              <w:ind w:firstLineChars="0" w:firstLine="0"/>
              <w:rPr>
                <w:rFonts w:ascii="宋体" w:hAnsi="宋体" w:cs="宋体"/>
              </w:rPr>
            </w:pPr>
            <w:r>
              <w:rPr>
                <w:rFonts w:ascii="宋体" w:hAnsi="宋体" w:cs="宋体" w:hint="eastAsia"/>
              </w:rPr>
              <w:t>单位及数量</w:t>
            </w:r>
          </w:p>
        </w:tc>
        <w:tc>
          <w:tcPr>
            <w:tcW w:w="1855" w:type="dxa"/>
            <w:vAlign w:val="center"/>
          </w:tcPr>
          <w:p w:rsidR="005835F8" w:rsidRDefault="0022233A">
            <w:pPr>
              <w:spacing w:line="276" w:lineRule="auto"/>
              <w:ind w:firstLineChars="0" w:firstLine="0"/>
              <w:rPr>
                <w:rFonts w:ascii="宋体" w:hAnsi="宋体" w:cs="宋体"/>
              </w:rPr>
            </w:pPr>
            <w:r>
              <w:rPr>
                <w:rFonts w:ascii="宋体" w:hAnsi="宋体" w:cs="宋体" w:hint="eastAsia"/>
              </w:rPr>
              <w:t>采购文件技术参数要求</w:t>
            </w:r>
          </w:p>
        </w:tc>
        <w:tc>
          <w:tcPr>
            <w:tcW w:w="2109" w:type="dxa"/>
            <w:vAlign w:val="center"/>
          </w:tcPr>
          <w:p w:rsidR="005835F8" w:rsidRDefault="0022233A">
            <w:pPr>
              <w:spacing w:line="276" w:lineRule="auto"/>
              <w:ind w:firstLineChars="0" w:firstLine="0"/>
              <w:rPr>
                <w:rFonts w:ascii="宋体" w:hAnsi="宋体" w:cs="宋体"/>
              </w:rPr>
            </w:pPr>
            <w:r>
              <w:rPr>
                <w:rFonts w:ascii="宋体" w:hAnsi="宋体" w:cs="宋体" w:hint="eastAsia"/>
              </w:rPr>
              <w:t>投标文件</w:t>
            </w:r>
          </w:p>
          <w:p w:rsidR="005835F8" w:rsidRDefault="0022233A">
            <w:pPr>
              <w:spacing w:line="276" w:lineRule="auto"/>
              <w:ind w:firstLineChars="0" w:firstLine="0"/>
              <w:rPr>
                <w:rFonts w:ascii="宋体" w:hAnsi="宋体" w:cs="宋体"/>
              </w:rPr>
            </w:pPr>
            <w:r>
              <w:rPr>
                <w:rFonts w:ascii="宋体" w:hAnsi="宋体" w:cs="宋体" w:hint="eastAsia"/>
              </w:rPr>
              <w:t>技术参数</w:t>
            </w:r>
          </w:p>
        </w:tc>
        <w:tc>
          <w:tcPr>
            <w:tcW w:w="1670" w:type="dxa"/>
            <w:vAlign w:val="center"/>
          </w:tcPr>
          <w:p w:rsidR="005835F8" w:rsidRDefault="0022233A">
            <w:pPr>
              <w:ind w:firstLineChars="0" w:firstLine="0"/>
              <w:jc w:val="center"/>
              <w:rPr>
                <w:rFonts w:ascii="宋体" w:hAnsi="宋体" w:cs="宋体"/>
                <w:szCs w:val="24"/>
              </w:rPr>
            </w:pPr>
            <w:r>
              <w:rPr>
                <w:rFonts w:ascii="宋体" w:hAnsi="宋体" w:cs="宋体" w:hint="eastAsia"/>
                <w:szCs w:val="24"/>
              </w:rPr>
              <w:t>是否偏离</w:t>
            </w:r>
          </w:p>
          <w:p w:rsidR="005835F8" w:rsidRDefault="0022233A">
            <w:pPr>
              <w:ind w:firstLineChars="0" w:firstLine="0"/>
              <w:jc w:val="center"/>
              <w:rPr>
                <w:rFonts w:ascii="宋体" w:hAnsi="宋体" w:cs="宋体"/>
              </w:rPr>
            </w:pPr>
            <w:r>
              <w:rPr>
                <w:rFonts w:ascii="宋体" w:hAnsi="宋体" w:cs="宋体" w:hint="eastAsia"/>
                <w:szCs w:val="24"/>
              </w:rPr>
              <w:t>（如偏离请注明正偏离或负偏离）</w:t>
            </w:r>
          </w:p>
        </w:tc>
      </w:tr>
      <w:tr w:rsidR="005835F8">
        <w:trPr>
          <w:trHeight w:val="666"/>
          <w:jc w:val="center"/>
        </w:trPr>
        <w:tc>
          <w:tcPr>
            <w:tcW w:w="784" w:type="dxa"/>
          </w:tcPr>
          <w:p w:rsidR="005835F8" w:rsidRDefault="005835F8">
            <w:pPr>
              <w:spacing w:line="276" w:lineRule="auto"/>
              <w:ind w:firstLineChars="0" w:firstLine="0"/>
              <w:rPr>
                <w:rFonts w:ascii="宋体" w:hAnsi="宋体" w:cs="宋体"/>
              </w:rPr>
            </w:pPr>
          </w:p>
        </w:tc>
        <w:tc>
          <w:tcPr>
            <w:tcW w:w="1309" w:type="dxa"/>
          </w:tcPr>
          <w:p w:rsidR="005835F8" w:rsidRDefault="005835F8">
            <w:pPr>
              <w:spacing w:line="276" w:lineRule="auto"/>
              <w:ind w:firstLineChars="0" w:firstLine="0"/>
              <w:rPr>
                <w:rFonts w:ascii="宋体" w:hAnsi="宋体" w:cs="宋体"/>
              </w:rPr>
            </w:pPr>
          </w:p>
        </w:tc>
        <w:tc>
          <w:tcPr>
            <w:tcW w:w="1559" w:type="dxa"/>
          </w:tcPr>
          <w:p w:rsidR="005835F8" w:rsidRDefault="005835F8">
            <w:pPr>
              <w:spacing w:line="276" w:lineRule="auto"/>
              <w:ind w:firstLineChars="0" w:firstLine="0"/>
              <w:rPr>
                <w:rFonts w:ascii="宋体" w:hAnsi="宋体" w:cs="宋体"/>
              </w:rPr>
            </w:pPr>
          </w:p>
        </w:tc>
        <w:tc>
          <w:tcPr>
            <w:tcW w:w="1855" w:type="dxa"/>
          </w:tcPr>
          <w:p w:rsidR="005835F8" w:rsidRDefault="005835F8">
            <w:pPr>
              <w:spacing w:line="276" w:lineRule="auto"/>
              <w:ind w:firstLineChars="0" w:firstLine="0"/>
              <w:rPr>
                <w:rFonts w:ascii="宋体" w:hAnsi="宋体" w:cs="宋体"/>
              </w:rPr>
            </w:pPr>
          </w:p>
        </w:tc>
        <w:tc>
          <w:tcPr>
            <w:tcW w:w="2109" w:type="dxa"/>
          </w:tcPr>
          <w:p w:rsidR="005835F8" w:rsidRDefault="005835F8">
            <w:pPr>
              <w:spacing w:line="276" w:lineRule="auto"/>
              <w:ind w:firstLineChars="0" w:firstLine="0"/>
              <w:rPr>
                <w:rFonts w:ascii="宋体" w:hAnsi="宋体" w:cs="宋体"/>
              </w:rPr>
            </w:pPr>
          </w:p>
        </w:tc>
        <w:tc>
          <w:tcPr>
            <w:tcW w:w="1670" w:type="dxa"/>
          </w:tcPr>
          <w:p w:rsidR="005835F8" w:rsidRDefault="005835F8">
            <w:pPr>
              <w:spacing w:line="276" w:lineRule="auto"/>
              <w:ind w:firstLineChars="0" w:firstLine="0"/>
              <w:rPr>
                <w:rFonts w:ascii="宋体" w:hAnsi="宋体" w:cs="宋体"/>
              </w:rPr>
            </w:pPr>
          </w:p>
        </w:tc>
      </w:tr>
      <w:tr w:rsidR="005835F8">
        <w:trPr>
          <w:trHeight w:val="666"/>
          <w:jc w:val="center"/>
        </w:trPr>
        <w:tc>
          <w:tcPr>
            <w:tcW w:w="784" w:type="dxa"/>
          </w:tcPr>
          <w:p w:rsidR="005835F8" w:rsidRDefault="005835F8">
            <w:pPr>
              <w:spacing w:line="276" w:lineRule="auto"/>
              <w:ind w:firstLineChars="0" w:firstLine="0"/>
              <w:rPr>
                <w:rFonts w:ascii="宋体" w:hAnsi="宋体" w:cs="宋体"/>
              </w:rPr>
            </w:pPr>
          </w:p>
        </w:tc>
        <w:tc>
          <w:tcPr>
            <w:tcW w:w="1309" w:type="dxa"/>
          </w:tcPr>
          <w:p w:rsidR="005835F8" w:rsidRDefault="005835F8">
            <w:pPr>
              <w:spacing w:line="276" w:lineRule="auto"/>
              <w:ind w:firstLineChars="0" w:firstLine="0"/>
              <w:rPr>
                <w:rFonts w:ascii="宋体" w:hAnsi="宋体" w:cs="宋体"/>
              </w:rPr>
            </w:pPr>
          </w:p>
        </w:tc>
        <w:tc>
          <w:tcPr>
            <w:tcW w:w="1559" w:type="dxa"/>
          </w:tcPr>
          <w:p w:rsidR="005835F8" w:rsidRDefault="005835F8">
            <w:pPr>
              <w:spacing w:line="276" w:lineRule="auto"/>
              <w:ind w:firstLineChars="0" w:firstLine="0"/>
              <w:rPr>
                <w:rFonts w:ascii="宋体" w:hAnsi="宋体" w:cs="宋体"/>
              </w:rPr>
            </w:pPr>
          </w:p>
        </w:tc>
        <w:tc>
          <w:tcPr>
            <w:tcW w:w="1855" w:type="dxa"/>
          </w:tcPr>
          <w:p w:rsidR="005835F8" w:rsidRDefault="005835F8">
            <w:pPr>
              <w:spacing w:line="276" w:lineRule="auto"/>
              <w:ind w:firstLineChars="0" w:firstLine="0"/>
              <w:rPr>
                <w:rFonts w:ascii="宋体" w:hAnsi="宋体" w:cs="宋体"/>
              </w:rPr>
            </w:pPr>
          </w:p>
        </w:tc>
        <w:tc>
          <w:tcPr>
            <w:tcW w:w="2109" w:type="dxa"/>
          </w:tcPr>
          <w:p w:rsidR="005835F8" w:rsidRDefault="005835F8">
            <w:pPr>
              <w:spacing w:line="276" w:lineRule="auto"/>
              <w:ind w:firstLineChars="0" w:firstLine="0"/>
              <w:rPr>
                <w:rFonts w:ascii="宋体" w:hAnsi="宋体" w:cs="宋体"/>
              </w:rPr>
            </w:pPr>
          </w:p>
        </w:tc>
        <w:tc>
          <w:tcPr>
            <w:tcW w:w="1670" w:type="dxa"/>
          </w:tcPr>
          <w:p w:rsidR="005835F8" w:rsidRDefault="005835F8">
            <w:pPr>
              <w:spacing w:line="276" w:lineRule="auto"/>
              <w:ind w:firstLineChars="0" w:firstLine="0"/>
              <w:rPr>
                <w:rFonts w:ascii="宋体" w:hAnsi="宋体" w:cs="宋体"/>
              </w:rPr>
            </w:pPr>
          </w:p>
        </w:tc>
      </w:tr>
      <w:tr w:rsidR="005835F8">
        <w:trPr>
          <w:trHeight w:val="666"/>
          <w:jc w:val="center"/>
        </w:trPr>
        <w:tc>
          <w:tcPr>
            <w:tcW w:w="784" w:type="dxa"/>
          </w:tcPr>
          <w:p w:rsidR="005835F8" w:rsidRDefault="005835F8">
            <w:pPr>
              <w:spacing w:line="276" w:lineRule="auto"/>
              <w:ind w:firstLineChars="0" w:firstLine="0"/>
              <w:rPr>
                <w:rFonts w:ascii="宋体" w:hAnsi="宋体" w:cs="宋体"/>
              </w:rPr>
            </w:pPr>
          </w:p>
        </w:tc>
        <w:tc>
          <w:tcPr>
            <w:tcW w:w="1309" w:type="dxa"/>
          </w:tcPr>
          <w:p w:rsidR="005835F8" w:rsidRDefault="005835F8">
            <w:pPr>
              <w:spacing w:line="276" w:lineRule="auto"/>
              <w:ind w:firstLineChars="0" w:firstLine="0"/>
              <w:rPr>
                <w:rFonts w:ascii="宋体" w:hAnsi="宋体" w:cs="宋体"/>
              </w:rPr>
            </w:pPr>
          </w:p>
        </w:tc>
        <w:tc>
          <w:tcPr>
            <w:tcW w:w="1559" w:type="dxa"/>
          </w:tcPr>
          <w:p w:rsidR="005835F8" w:rsidRDefault="005835F8">
            <w:pPr>
              <w:spacing w:line="276" w:lineRule="auto"/>
              <w:ind w:firstLineChars="0" w:firstLine="0"/>
              <w:rPr>
                <w:rFonts w:ascii="宋体" w:hAnsi="宋体" w:cs="宋体"/>
              </w:rPr>
            </w:pPr>
          </w:p>
        </w:tc>
        <w:tc>
          <w:tcPr>
            <w:tcW w:w="1855" w:type="dxa"/>
          </w:tcPr>
          <w:p w:rsidR="005835F8" w:rsidRDefault="005835F8">
            <w:pPr>
              <w:spacing w:line="276" w:lineRule="auto"/>
              <w:ind w:firstLineChars="0" w:firstLine="0"/>
              <w:rPr>
                <w:rFonts w:ascii="宋体" w:hAnsi="宋体" w:cs="宋体"/>
              </w:rPr>
            </w:pPr>
          </w:p>
        </w:tc>
        <w:tc>
          <w:tcPr>
            <w:tcW w:w="2109" w:type="dxa"/>
          </w:tcPr>
          <w:p w:rsidR="005835F8" w:rsidRDefault="005835F8">
            <w:pPr>
              <w:spacing w:line="276" w:lineRule="auto"/>
              <w:ind w:firstLineChars="0" w:firstLine="0"/>
              <w:rPr>
                <w:rFonts w:ascii="宋体" w:hAnsi="宋体" w:cs="宋体"/>
              </w:rPr>
            </w:pPr>
          </w:p>
        </w:tc>
        <w:tc>
          <w:tcPr>
            <w:tcW w:w="1670" w:type="dxa"/>
          </w:tcPr>
          <w:p w:rsidR="005835F8" w:rsidRDefault="005835F8">
            <w:pPr>
              <w:spacing w:line="276" w:lineRule="auto"/>
              <w:ind w:firstLineChars="0" w:firstLine="0"/>
              <w:rPr>
                <w:rFonts w:ascii="宋体" w:hAnsi="宋体" w:cs="宋体"/>
              </w:rPr>
            </w:pPr>
          </w:p>
        </w:tc>
      </w:tr>
    </w:tbl>
    <w:p w:rsidR="005835F8" w:rsidRDefault="0022233A">
      <w:pPr>
        <w:ind w:firstLineChars="0" w:firstLine="0"/>
        <w:rPr>
          <w:rFonts w:ascii="宋体" w:hAnsi="宋体" w:cs="宋体"/>
        </w:rPr>
      </w:pPr>
      <w:r>
        <w:rPr>
          <w:rFonts w:ascii="宋体" w:hAnsi="宋体" w:cs="宋体" w:hint="eastAsia"/>
        </w:rPr>
        <w:t>注：对于采购文件中提出的全部技术参数要求，应在技术偏离表中逐条列出，未列出的视同无偏离。</w:t>
      </w:r>
    </w:p>
    <w:p w:rsidR="005835F8" w:rsidRDefault="0022233A">
      <w:pPr>
        <w:ind w:firstLineChars="1300" w:firstLine="3120"/>
        <w:contextualSpacing/>
        <w:rPr>
          <w:rFonts w:ascii="宋体" w:hAnsi="宋体" w:cs="宋体"/>
          <w:spacing w:val="20"/>
          <w:szCs w:val="24"/>
          <w:u w:val="single"/>
        </w:rPr>
      </w:pPr>
      <w:r>
        <w:rPr>
          <w:rFonts w:ascii="宋体" w:hAnsi="宋体" w:cs="宋体" w:hint="eastAsia"/>
          <w:szCs w:val="24"/>
        </w:rPr>
        <w:t>法定代表人或授权代表</w:t>
      </w:r>
      <w:r>
        <w:rPr>
          <w:rFonts w:ascii="宋体" w:hAnsi="宋体" w:cs="宋体" w:hint="eastAsia"/>
          <w:spacing w:val="20"/>
          <w:szCs w:val="24"/>
        </w:rPr>
        <w:t>签字</w:t>
      </w:r>
      <w:r>
        <w:rPr>
          <w:rFonts w:ascii="宋体" w:hAnsi="宋体" w:cs="宋体" w:hint="eastAsia"/>
          <w:color w:val="000000"/>
          <w:szCs w:val="24"/>
        </w:rPr>
        <w:t>（或盖章）</w:t>
      </w:r>
      <w:r>
        <w:rPr>
          <w:rFonts w:ascii="宋体" w:hAnsi="宋体" w:cs="宋体" w:hint="eastAsia"/>
          <w:spacing w:val="20"/>
          <w:szCs w:val="24"/>
        </w:rPr>
        <w:t>：</w:t>
      </w:r>
      <w:r>
        <w:rPr>
          <w:rFonts w:ascii="宋体" w:hAnsi="宋体" w:cs="宋体" w:hint="eastAsia"/>
          <w:color w:val="000000"/>
          <w:szCs w:val="24"/>
        </w:rPr>
        <w:t>___________</w:t>
      </w:r>
      <w:r>
        <w:rPr>
          <w:rFonts w:ascii="宋体" w:hAnsi="宋体" w:cs="宋体" w:hint="eastAsia"/>
          <w:spacing w:val="20"/>
          <w:szCs w:val="24"/>
          <w:u w:val="single"/>
        </w:rPr>
        <w:t xml:space="preserve">            </w:t>
      </w:r>
    </w:p>
    <w:p w:rsidR="005835F8" w:rsidRDefault="0022233A">
      <w:pPr>
        <w:spacing w:line="300" w:lineRule="auto"/>
        <w:ind w:firstLine="560"/>
        <w:rPr>
          <w:rFonts w:ascii="宋体" w:hAnsi="宋体" w:cs="宋体"/>
          <w:color w:val="000000"/>
          <w:szCs w:val="24"/>
        </w:rPr>
      </w:pPr>
      <w:r>
        <w:rPr>
          <w:rFonts w:ascii="宋体" w:hAnsi="宋体" w:cs="宋体" w:hint="eastAsia"/>
          <w:spacing w:val="20"/>
          <w:szCs w:val="24"/>
        </w:rPr>
        <w:t xml:space="preserve">                              </w:t>
      </w:r>
      <w:r>
        <w:rPr>
          <w:rFonts w:ascii="宋体" w:hAnsi="宋体" w:cs="宋体" w:hint="eastAsia"/>
          <w:color w:val="000000"/>
          <w:szCs w:val="24"/>
        </w:rPr>
        <w:t>投标人（盖章）：__________________</w:t>
      </w:r>
    </w:p>
    <w:p w:rsidR="005835F8" w:rsidRDefault="0022233A">
      <w:pPr>
        <w:spacing w:line="300" w:lineRule="auto"/>
        <w:ind w:firstLine="480"/>
        <w:rPr>
          <w:rFonts w:ascii="宋体" w:hAnsi="宋体" w:cs="宋体"/>
          <w:color w:val="000000"/>
          <w:szCs w:val="24"/>
        </w:rPr>
      </w:pPr>
      <w:r>
        <w:rPr>
          <w:rFonts w:ascii="宋体" w:hAnsi="宋体" w:cs="宋体" w:hint="eastAsia"/>
          <w:color w:val="000000"/>
          <w:szCs w:val="24"/>
        </w:rPr>
        <w:t xml:space="preserve">                                        日    期：_____年____月____日</w:t>
      </w:r>
    </w:p>
    <w:p w:rsidR="005835F8" w:rsidRDefault="005835F8">
      <w:pPr>
        <w:snapToGrid w:val="0"/>
        <w:spacing w:before="100" w:beforeAutospacing="1" w:after="100" w:afterAutospacing="1" w:line="276" w:lineRule="auto"/>
        <w:ind w:firstLine="602"/>
        <w:jc w:val="center"/>
        <w:rPr>
          <w:b/>
          <w:sz w:val="30"/>
          <w:szCs w:val="30"/>
        </w:rPr>
        <w:sectPr w:rsidR="005835F8">
          <w:pgSz w:w="11906" w:h="16838"/>
          <w:pgMar w:top="1418" w:right="1077" w:bottom="1418" w:left="1077" w:header="851" w:footer="851" w:gutter="0"/>
          <w:cols w:space="720"/>
          <w:docGrid w:linePitch="381"/>
        </w:sectPr>
      </w:pPr>
    </w:p>
    <w:p w:rsidR="005835F8" w:rsidRDefault="0022233A">
      <w:pPr>
        <w:ind w:firstLine="643"/>
        <w:jc w:val="center"/>
        <w:rPr>
          <w:rFonts w:ascii="宋体" w:hAnsi="宋体" w:cs="宋体"/>
          <w:b/>
          <w:sz w:val="32"/>
          <w:szCs w:val="32"/>
        </w:rPr>
      </w:pPr>
      <w:r>
        <w:rPr>
          <w:rFonts w:ascii="宋体" w:hAnsi="宋体" w:cs="宋体" w:hint="eastAsia"/>
          <w:b/>
          <w:sz w:val="32"/>
          <w:szCs w:val="32"/>
        </w:rPr>
        <w:lastRenderedPageBreak/>
        <w:t>十三、项目实施人员一览表格式</w:t>
      </w:r>
    </w:p>
    <w:p w:rsidR="005835F8" w:rsidRDefault="0022233A">
      <w:pPr>
        <w:ind w:firstLine="643"/>
        <w:jc w:val="center"/>
        <w:rPr>
          <w:rFonts w:ascii="宋体" w:hAnsi="宋体" w:cs="宋体"/>
          <w:b/>
          <w:sz w:val="32"/>
          <w:szCs w:val="32"/>
        </w:rPr>
      </w:pPr>
      <w:r>
        <w:rPr>
          <w:rFonts w:ascii="宋体" w:hAnsi="宋体" w:cs="宋体" w:hint="eastAsia"/>
          <w:b/>
          <w:sz w:val="32"/>
          <w:szCs w:val="32"/>
        </w:rPr>
        <w:t>项目实施人员一览表</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84"/>
        <w:gridCol w:w="1380"/>
        <w:gridCol w:w="1350"/>
        <w:gridCol w:w="1275"/>
        <w:gridCol w:w="1905"/>
        <w:gridCol w:w="1420"/>
      </w:tblGrid>
      <w:tr w:rsidR="005835F8">
        <w:trPr>
          <w:trHeight w:val="689"/>
          <w:jc w:val="center"/>
        </w:trPr>
        <w:tc>
          <w:tcPr>
            <w:tcW w:w="704" w:type="dxa"/>
            <w:vAlign w:val="center"/>
          </w:tcPr>
          <w:p w:rsidR="005835F8" w:rsidRDefault="0022233A">
            <w:pPr>
              <w:ind w:firstLineChars="0" w:firstLine="0"/>
              <w:jc w:val="center"/>
              <w:rPr>
                <w:rFonts w:ascii="宋体" w:hAnsi="宋体" w:cs="宋体"/>
                <w:szCs w:val="24"/>
              </w:rPr>
            </w:pPr>
            <w:r>
              <w:rPr>
                <w:rFonts w:ascii="宋体" w:hAnsi="宋体" w:cs="宋体" w:hint="eastAsia"/>
                <w:szCs w:val="24"/>
              </w:rPr>
              <w:t>序号</w:t>
            </w:r>
          </w:p>
        </w:tc>
        <w:tc>
          <w:tcPr>
            <w:tcW w:w="984" w:type="dxa"/>
            <w:vAlign w:val="center"/>
          </w:tcPr>
          <w:p w:rsidR="005835F8" w:rsidRDefault="0022233A">
            <w:pPr>
              <w:ind w:firstLineChars="0" w:firstLine="0"/>
              <w:jc w:val="center"/>
              <w:rPr>
                <w:rFonts w:ascii="宋体" w:hAnsi="宋体" w:cs="宋体"/>
                <w:szCs w:val="24"/>
              </w:rPr>
            </w:pPr>
            <w:r>
              <w:rPr>
                <w:rFonts w:ascii="宋体" w:hAnsi="宋体" w:cs="宋体" w:hint="eastAsia"/>
                <w:szCs w:val="24"/>
              </w:rPr>
              <w:t>姓名</w:t>
            </w:r>
          </w:p>
        </w:tc>
        <w:tc>
          <w:tcPr>
            <w:tcW w:w="1380" w:type="dxa"/>
            <w:vAlign w:val="center"/>
          </w:tcPr>
          <w:p w:rsidR="005835F8" w:rsidRDefault="0022233A">
            <w:pPr>
              <w:ind w:firstLineChars="0" w:firstLine="0"/>
              <w:jc w:val="center"/>
              <w:rPr>
                <w:rFonts w:ascii="宋体" w:hAnsi="宋体" w:cs="宋体"/>
                <w:szCs w:val="24"/>
              </w:rPr>
            </w:pPr>
            <w:r>
              <w:rPr>
                <w:rFonts w:ascii="宋体" w:hAnsi="宋体" w:cs="宋体" w:hint="eastAsia"/>
                <w:szCs w:val="24"/>
              </w:rPr>
              <w:t>职位</w:t>
            </w:r>
          </w:p>
        </w:tc>
        <w:tc>
          <w:tcPr>
            <w:tcW w:w="1350" w:type="dxa"/>
            <w:vAlign w:val="center"/>
          </w:tcPr>
          <w:p w:rsidR="005835F8" w:rsidRDefault="0022233A">
            <w:pPr>
              <w:ind w:firstLineChars="0" w:firstLine="0"/>
              <w:jc w:val="center"/>
              <w:rPr>
                <w:rFonts w:ascii="宋体" w:hAnsi="宋体" w:cs="宋体"/>
                <w:szCs w:val="24"/>
              </w:rPr>
            </w:pPr>
            <w:r>
              <w:rPr>
                <w:rFonts w:ascii="宋体" w:hAnsi="宋体" w:cs="宋体" w:hint="eastAsia"/>
                <w:szCs w:val="24"/>
              </w:rPr>
              <w:t>职称</w:t>
            </w:r>
          </w:p>
        </w:tc>
        <w:tc>
          <w:tcPr>
            <w:tcW w:w="1275" w:type="dxa"/>
            <w:vAlign w:val="center"/>
          </w:tcPr>
          <w:p w:rsidR="005835F8" w:rsidRDefault="0022233A">
            <w:pPr>
              <w:ind w:firstLineChars="0" w:firstLine="0"/>
              <w:jc w:val="center"/>
              <w:rPr>
                <w:rFonts w:ascii="宋体" w:hAnsi="宋体" w:cs="宋体"/>
                <w:szCs w:val="24"/>
              </w:rPr>
            </w:pPr>
            <w:r>
              <w:rPr>
                <w:rFonts w:ascii="宋体" w:hAnsi="宋体" w:cs="宋体" w:hint="eastAsia"/>
                <w:szCs w:val="24"/>
              </w:rPr>
              <w:t>专业</w:t>
            </w:r>
          </w:p>
        </w:tc>
        <w:tc>
          <w:tcPr>
            <w:tcW w:w="1905" w:type="dxa"/>
            <w:vAlign w:val="center"/>
          </w:tcPr>
          <w:p w:rsidR="005835F8" w:rsidRDefault="0022233A">
            <w:pPr>
              <w:ind w:firstLineChars="0" w:firstLine="0"/>
              <w:jc w:val="center"/>
              <w:rPr>
                <w:rFonts w:ascii="宋体" w:hAnsi="宋体" w:cs="宋体"/>
                <w:szCs w:val="24"/>
              </w:rPr>
            </w:pPr>
            <w:r>
              <w:rPr>
                <w:rFonts w:ascii="宋体" w:hAnsi="宋体" w:cs="宋体" w:hint="eastAsia"/>
                <w:szCs w:val="24"/>
              </w:rPr>
              <w:t>从事本工作时间</w:t>
            </w:r>
          </w:p>
        </w:tc>
        <w:tc>
          <w:tcPr>
            <w:tcW w:w="1420" w:type="dxa"/>
          </w:tcPr>
          <w:p w:rsidR="005835F8" w:rsidRDefault="0022233A">
            <w:pPr>
              <w:ind w:firstLineChars="0" w:firstLine="0"/>
              <w:jc w:val="center"/>
              <w:rPr>
                <w:rFonts w:ascii="宋体" w:hAnsi="宋体" w:cs="宋体"/>
                <w:szCs w:val="24"/>
              </w:rPr>
            </w:pPr>
            <w:r>
              <w:rPr>
                <w:rFonts w:ascii="宋体" w:hAnsi="宋体" w:cs="宋体" w:hint="eastAsia"/>
                <w:bCs/>
                <w:szCs w:val="24"/>
              </w:rPr>
              <w:t>在本项目中担任的工作</w:t>
            </w:r>
          </w:p>
        </w:tc>
      </w:tr>
      <w:tr w:rsidR="005835F8">
        <w:trPr>
          <w:cantSplit/>
          <w:trHeight w:val="458"/>
          <w:jc w:val="center"/>
        </w:trPr>
        <w:tc>
          <w:tcPr>
            <w:tcW w:w="704" w:type="dxa"/>
          </w:tcPr>
          <w:p w:rsidR="005835F8" w:rsidRDefault="005835F8">
            <w:pPr>
              <w:adjustRightInd w:val="0"/>
              <w:spacing w:beforeLines="50" w:before="120"/>
              <w:ind w:firstLine="480"/>
              <w:jc w:val="center"/>
              <w:textAlignment w:val="baseline"/>
              <w:rPr>
                <w:rFonts w:ascii="宋体" w:hAnsi="宋体" w:cs="宋体"/>
                <w:szCs w:val="24"/>
              </w:rPr>
            </w:pPr>
          </w:p>
        </w:tc>
        <w:tc>
          <w:tcPr>
            <w:tcW w:w="984" w:type="dxa"/>
          </w:tcPr>
          <w:p w:rsidR="005835F8" w:rsidRDefault="005835F8">
            <w:pPr>
              <w:adjustRightInd w:val="0"/>
              <w:spacing w:beforeLines="50" w:before="120"/>
              <w:ind w:firstLine="480"/>
              <w:textAlignment w:val="baseline"/>
              <w:rPr>
                <w:rFonts w:ascii="宋体" w:hAnsi="宋体" w:cs="宋体"/>
                <w:szCs w:val="24"/>
              </w:rPr>
            </w:pPr>
          </w:p>
        </w:tc>
        <w:tc>
          <w:tcPr>
            <w:tcW w:w="1380" w:type="dxa"/>
          </w:tcPr>
          <w:p w:rsidR="005835F8" w:rsidRDefault="005835F8">
            <w:pPr>
              <w:adjustRightInd w:val="0"/>
              <w:spacing w:beforeLines="50" w:before="120"/>
              <w:ind w:firstLine="480"/>
              <w:textAlignment w:val="baseline"/>
              <w:rPr>
                <w:rFonts w:ascii="宋体" w:hAnsi="宋体" w:cs="宋体"/>
                <w:szCs w:val="24"/>
              </w:rPr>
            </w:pPr>
          </w:p>
        </w:tc>
        <w:tc>
          <w:tcPr>
            <w:tcW w:w="1350" w:type="dxa"/>
          </w:tcPr>
          <w:p w:rsidR="005835F8" w:rsidRDefault="005835F8">
            <w:pPr>
              <w:adjustRightInd w:val="0"/>
              <w:spacing w:beforeLines="50" w:before="120"/>
              <w:ind w:firstLine="480"/>
              <w:textAlignment w:val="baseline"/>
              <w:rPr>
                <w:rFonts w:ascii="宋体" w:hAnsi="宋体" w:cs="宋体"/>
                <w:szCs w:val="24"/>
              </w:rPr>
            </w:pPr>
          </w:p>
        </w:tc>
        <w:tc>
          <w:tcPr>
            <w:tcW w:w="1275" w:type="dxa"/>
          </w:tcPr>
          <w:p w:rsidR="005835F8" w:rsidRDefault="005835F8">
            <w:pPr>
              <w:adjustRightInd w:val="0"/>
              <w:spacing w:beforeLines="50" w:before="120"/>
              <w:ind w:firstLine="480"/>
              <w:textAlignment w:val="baseline"/>
              <w:rPr>
                <w:rFonts w:ascii="宋体" w:hAnsi="宋体" w:cs="宋体"/>
                <w:szCs w:val="24"/>
              </w:rPr>
            </w:pPr>
          </w:p>
        </w:tc>
        <w:tc>
          <w:tcPr>
            <w:tcW w:w="1905" w:type="dxa"/>
          </w:tcPr>
          <w:p w:rsidR="005835F8" w:rsidRDefault="005835F8">
            <w:pPr>
              <w:adjustRightInd w:val="0"/>
              <w:spacing w:beforeLines="50" w:before="120"/>
              <w:ind w:firstLine="480"/>
              <w:textAlignment w:val="baseline"/>
              <w:rPr>
                <w:rFonts w:ascii="宋体" w:hAnsi="宋体" w:cs="宋体"/>
                <w:szCs w:val="24"/>
              </w:rPr>
            </w:pPr>
          </w:p>
        </w:tc>
        <w:tc>
          <w:tcPr>
            <w:tcW w:w="1420" w:type="dxa"/>
          </w:tcPr>
          <w:p w:rsidR="005835F8" w:rsidRDefault="005835F8">
            <w:pPr>
              <w:adjustRightInd w:val="0"/>
              <w:spacing w:beforeLines="50" w:before="120"/>
              <w:ind w:firstLine="480"/>
              <w:textAlignment w:val="baseline"/>
              <w:rPr>
                <w:rFonts w:ascii="宋体" w:hAnsi="宋体" w:cs="宋体"/>
                <w:szCs w:val="24"/>
              </w:rPr>
            </w:pPr>
          </w:p>
        </w:tc>
      </w:tr>
      <w:tr w:rsidR="005835F8">
        <w:trPr>
          <w:cantSplit/>
          <w:trHeight w:val="458"/>
          <w:jc w:val="center"/>
        </w:trPr>
        <w:tc>
          <w:tcPr>
            <w:tcW w:w="704" w:type="dxa"/>
          </w:tcPr>
          <w:p w:rsidR="005835F8" w:rsidRDefault="005835F8">
            <w:pPr>
              <w:adjustRightInd w:val="0"/>
              <w:spacing w:beforeLines="50" w:before="120"/>
              <w:ind w:firstLine="480"/>
              <w:textAlignment w:val="baseline"/>
              <w:rPr>
                <w:rFonts w:ascii="宋体" w:hAnsi="宋体" w:cs="宋体"/>
                <w:szCs w:val="24"/>
              </w:rPr>
            </w:pPr>
          </w:p>
        </w:tc>
        <w:tc>
          <w:tcPr>
            <w:tcW w:w="984" w:type="dxa"/>
          </w:tcPr>
          <w:p w:rsidR="005835F8" w:rsidRDefault="005835F8">
            <w:pPr>
              <w:adjustRightInd w:val="0"/>
              <w:spacing w:beforeLines="50" w:before="120"/>
              <w:ind w:firstLine="480"/>
              <w:textAlignment w:val="baseline"/>
              <w:rPr>
                <w:rFonts w:ascii="宋体" w:hAnsi="宋体" w:cs="宋体"/>
                <w:szCs w:val="24"/>
              </w:rPr>
            </w:pPr>
          </w:p>
        </w:tc>
        <w:tc>
          <w:tcPr>
            <w:tcW w:w="1380" w:type="dxa"/>
          </w:tcPr>
          <w:p w:rsidR="005835F8" w:rsidRDefault="005835F8">
            <w:pPr>
              <w:adjustRightInd w:val="0"/>
              <w:spacing w:beforeLines="50" w:before="120"/>
              <w:ind w:firstLine="480"/>
              <w:textAlignment w:val="baseline"/>
              <w:rPr>
                <w:rFonts w:ascii="宋体" w:hAnsi="宋体" w:cs="宋体"/>
                <w:szCs w:val="24"/>
              </w:rPr>
            </w:pPr>
          </w:p>
        </w:tc>
        <w:tc>
          <w:tcPr>
            <w:tcW w:w="1350" w:type="dxa"/>
          </w:tcPr>
          <w:p w:rsidR="005835F8" w:rsidRDefault="005835F8">
            <w:pPr>
              <w:adjustRightInd w:val="0"/>
              <w:spacing w:beforeLines="50" w:before="120"/>
              <w:ind w:firstLine="480"/>
              <w:textAlignment w:val="baseline"/>
              <w:rPr>
                <w:rFonts w:ascii="宋体" w:hAnsi="宋体" w:cs="宋体"/>
                <w:szCs w:val="24"/>
              </w:rPr>
            </w:pPr>
          </w:p>
        </w:tc>
        <w:tc>
          <w:tcPr>
            <w:tcW w:w="1275" w:type="dxa"/>
          </w:tcPr>
          <w:p w:rsidR="005835F8" w:rsidRDefault="005835F8">
            <w:pPr>
              <w:adjustRightInd w:val="0"/>
              <w:spacing w:beforeLines="50" w:before="120"/>
              <w:ind w:firstLine="480"/>
              <w:textAlignment w:val="baseline"/>
              <w:rPr>
                <w:rFonts w:ascii="宋体" w:hAnsi="宋体" w:cs="宋体"/>
                <w:szCs w:val="24"/>
              </w:rPr>
            </w:pPr>
          </w:p>
        </w:tc>
        <w:tc>
          <w:tcPr>
            <w:tcW w:w="1905" w:type="dxa"/>
          </w:tcPr>
          <w:p w:rsidR="005835F8" w:rsidRDefault="005835F8">
            <w:pPr>
              <w:adjustRightInd w:val="0"/>
              <w:spacing w:beforeLines="50" w:before="120"/>
              <w:ind w:firstLine="480"/>
              <w:textAlignment w:val="baseline"/>
              <w:rPr>
                <w:rFonts w:ascii="宋体" w:hAnsi="宋体" w:cs="宋体"/>
                <w:szCs w:val="24"/>
              </w:rPr>
            </w:pPr>
          </w:p>
        </w:tc>
        <w:tc>
          <w:tcPr>
            <w:tcW w:w="1420" w:type="dxa"/>
          </w:tcPr>
          <w:p w:rsidR="005835F8" w:rsidRDefault="005835F8">
            <w:pPr>
              <w:adjustRightInd w:val="0"/>
              <w:spacing w:beforeLines="50" w:before="120"/>
              <w:ind w:firstLine="480"/>
              <w:textAlignment w:val="baseline"/>
              <w:rPr>
                <w:rFonts w:ascii="宋体" w:hAnsi="宋体" w:cs="宋体"/>
                <w:szCs w:val="24"/>
              </w:rPr>
            </w:pPr>
          </w:p>
        </w:tc>
      </w:tr>
      <w:tr w:rsidR="005835F8">
        <w:trPr>
          <w:cantSplit/>
          <w:trHeight w:val="458"/>
          <w:jc w:val="center"/>
        </w:trPr>
        <w:tc>
          <w:tcPr>
            <w:tcW w:w="704" w:type="dxa"/>
          </w:tcPr>
          <w:p w:rsidR="005835F8" w:rsidRDefault="005835F8">
            <w:pPr>
              <w:adjustRightInd w:val="0"/>
              <w:spacing w:beforeLines="50" w:before="120"/>
              <w:ind w:firstLine="480"/>
              <w:textAlignment w:val="baseline"/>
              <w:rPr>
                <w:rFonts w:ascii="宋体" w:hAnsi="宋体" w:cs="宋体"/>
                <w:szCs w:val="24"/>
              </w:rPr>
            </w:pPr>
          </w:p>
        </w:tc>
        <w:tc>
          <w:tcPr>
            <w:tcW w:w="984" w:type="dxa"/>
          </w:tcPr>
          <w:p w:rsidR="005835F8" w:rsidRDefault="005835F8">
            <w:pPr>
              <w:adjustRightInd w:val="0"/>
              <w:spacing w:beforeLines="50" w:before="120"/>
              <w:ind w:firstLine="480"/>
              <w:textAlignment w:val="baseline"/>
              <w:rPr>
                <w:rFonts w:ascii="宋体" w:hAnsi="宋体" w:cs="宋体"/>
                <w:szCs w:val="24"/>
              </w:rPr>
            </w:pPr>
          </w:p>
        </w:tc>
        <w:tc>
          <w:tcPr>
            <w:tcW w:w="1380" w:type="dxa"/>
          </w:tcPr>
          <w:p w:rsidR="005835F8" w:rsidRDefault="005835F8">
            <w:pPr>
              <w:adjustRightInd w:val="0"/>
              <w:spacing w:beforeLines="50" w:before="120"/>
              <w:ind w:firstLine="480"/>
              <w:textAlignment w:val="baseline"/>
              <w:rPr>
                <w:rFonts w:ascii="宋体" w:hAnsi="宋体" w:cs="宋体"/>
                <w:szCs w:val="24"/>
              </w:rPr>
            </w:pPr>
          </w:p>
        </w:tc>
        <w:tc>
          <w:tcPr>
            <w:tcW w:w="1350" w:type="dxa"/>
          </w:tcPr>
          <w:p w:rsidR="005835F8" w:rsidRDefault="005835F8">
            <w:pPr>
              <w:pStyle w:val="af3"/>
              <w:adjustRightInd w:val="0"/>
              <w:spacing w:beforeLines="50" w:before="120"/>
              <w:ind w:leftChars="0" w:left="5250" w:firstLine="480"/>
              <w:textAlignment w:val="baseline"/>
              <w:rPr>
                <w:rFonts w:ascii="宋体" w:hAnsi="宋体" w:cs="宋体"/>
                <w:kern w:val="2"/>
              </w:rPr>
            </w:pPr>
          </w:p>
        </w:tc>
        <w:tc>
          <w:tcPr>
            <w:tcW w:w="1275" w:type="dxa"/>
          </w:tcPr>
          <w:p w:rsidR="005835F8" w:rsidRDefault="005835F8">
            <w:pPr>
              <w:adjustRightInd w:val="0"/>
              <w:spacing w:beforeLines="50" w:before="120"/>
              <w:ind w:firstLine="480"/>
              <w:textAlignment w:val="baseline"/>
              <w:rPr>
                <w:rFonts w:ascii="宋体" w:hAnsi="宋体" w:cs="宋体"/>
                <w:szCs w:val="24"/>
              </w:rPr>
            </w:pPr>
          </w:p>
        </w:tc>
        <w:tc>
          <w:tcPr>
            <w:tcW w:w="1905" w:type="dxa"/>
          </w:tcPr>
          <w:p w:rsidR="005835F8" w:rsidRDefault="005835F8">
            <w:pPr>
              <w:adjustRightInd w:val="0"/>
              <w:spacing w:beforeLines="50" w:before="120"/>
              <w:ind w:firstLine="480"/>
              <w:textAlignment w:val="baseline"/>
              <w:rPr>
                <w:rFonts w:ascii="宋体" w:hAnsi="宋体" w:cs="宋体"/>
                <w:szCs w:val="24"/>
              </w:rPr>
            </w:pPr>
          </w:p>
        </w:tc>
        <w:tc>
          <w:tcPr>
            <w:tcW w:w="1420" w:type="dxa"/>
          </w:tcPr>
          <w:p w:rsidR="005835F8" w:rsidRDefault="005835F8">
            <w:pPr>
              <w:adjustRightInd w:val="0"/>
              <w:spacing w:beforeLines="50" w:before="120"/>
              <w:ind w:firstLine="480"/>
              <w:textAlignment w:val="baseline"/>
              <w:rPr>
                <w:rFonts w:ascii="宋体" w:hAnsi="宋体" w:cs="宋体"/>
                <w:szCs w:val="24"/>
              </w:rPr>
            </w:pPr>
          </w:p>
        </w:tc>
      </w:tr>
      <w:tr w:rsidR="005835F8">
        <w:trPr>
          <w:cantSplit/>
          <w:trHeight w:val="458"/>
          <w:jc w:val="center"/>
        </w:trPr>
        <w:tc>
          <w:tcPr>
            <w:tcW w:w="704" w:type="dxa"/>
          </w:tcPr>
          <w:p w:rsidR="005835F8" w:rsidRDefault="005835F8">
            <w:pPr>
              <w:adjustRightInd w:val="0"/>
              <w:spacing w:beforeLines="50" w:before="120"/>
              <w:ind w:firstLine="480"/>
              <w:textAlignment w:val="baseline"/>
              <w:rPr>
                <w:rFonts w:ascii="宋体" w:hAnsi="宋体" w:cs="宋体"/>
                <w:szCs w:val="24"/>
              </w:rPr>
            </w:pPr>
          </w:p>
        </w:tc>
        <w:tc>
          <w:tcPr>
            <w:tcW w:w="984" w:type="dxa"/>
          </w:tcPr>
          <w:p w:rsidR="005835F8" w:rsidRDefault="005835F8">
            <w:pPr>
              <w:adjustRightInd w:val="0"/>
              <w:spacing w:beforeLines="50" w:before="120"/>
              <w:ind w:firstLine="480"/>
              <w:textAlignment w:val="baseline"/>
              <w:rPr>
                <w:rFonts w:ascii="宋体" w:hAnsi="宋体" w:cs="宋体"/>
                <w:szCs w:val="24"/>
              </w:rPr>
            </w:pPr>
          </w:p>
        </w:tc>
        <w:tc>
          <w:tcPr>
            <w:tcW w:w="1380" w:type="dxa"/>
          </w:tcPr>
          <w:p w:rsidR="005835F8" w:rsidRDefault="005835F8">
            <w:pPr>
              <w:adjustRightInd w:val="0"/>
              <w:spacing w:beforeLines="50" w:before="120"/>
              <w:ind w:firstLine="480"/>
              <w:textAlignment w:val="baseline"/>
              <w:rPr>
                <w:rFonts w:ascii="宋体" w:hAnsi="宋体" w:cs="宋体"/>
                <w:szCs w:val="24"/>
              </w:rPr>
            </w:pPr>
          </w:p>
        </w:tc>
        <w:tc>
          <w:tcPr>
            <w:tcW w:w="1350" w:type="dxa"/>
          </w:tcPr>
          <w:p w:rsidR="005835F8" w:rsidRDefault="005835F8">
            <w:pPr>
              <w:adjustRightInd w:val="0"/>
              <w:spacing w:beforeLines="50" w:before="120"/>
              <w:ind w:firstLine="480"/>
              <w:textAlignment w:val="baseline"/>
              <w:rPr>
                <w:rFonts w:ascii="宋体" w:hAnsi="宋体" w:cs="宋体"/>
                <w:szCs w:val="24"/>
              </w:rPr>
            </w:pPr>
          </w:p>
        </w:tc>
        <w:tc>
          <w:tcPr>
            <w:tcW w:w="1275" w:type="dxa"/>
          </w:tcPr>
          <w:p w:rsidR="005835F8" w:rsidRDefault="005835F8">
            <w:pPr>
              <w:adjustRightInd w:val="0"/>
              <w:spacing w:beforeLines="50" w:before="120"/>
              <w:ind w:firstLine="480"/>
              <w:textAlignment w:val="baseline"/>
              <w:rPr>
                <w:rFonts w:ascii="宋体" w:hAnsi="宋体" w:cs="宋体"/>
                <w:szCs w:val="24"/>
              </w:rPr>
            </w:pPr>
          </w:p>
        </w:tc>
        <w:tc>
          <w:tcPr>
            <w:tcW w:w="1905" w:type="dxa"/>
          </w:tcPr>
          <w:p w:rsidR="005835F8" w:rsidRDefault="005835F8">
            <w:pPr>
              <w:adjustRightInd w:val="0"/>
              <w:spacing w:beforeLines="50" w:before="120"/>
              <w:ind w:firstLine="480"/>
              <w:textAlignment w:val="baseline"/>
              <w:rPr>
                <w:rFonts w:ascii="宋体" w:hAnsi="宋体" w:cs="宋体"/>
                <w:szCs w:val="24"/>
              </w:rPr>
            </w:pPr>
          </w:p>
        </w:tc>
        <w:tc>
          <w:tcPr>
            <w:tcW w:w="1420" w:type="dxa"/>
          </w:tcPr>
          <w:p w:rsidR="005835F8" w:rsidRDefault="005835F8">
            <w:pPr>
              <w:adjustRightInd w:val="0"/>
              <w:spacing w:beforeLines="50" w:before="120"/>
              <w:ind w:firstLine="480"/>
              <w:textAlignment w:val="baseline"/>
              <w:rPr>
                <w:rFonts w:ascii="宋体" w:hAnsi="宋体" w:cs="宋体"/>
                <w:szCs w:val="24"/>
              </w:rPr>
            </w:pPr>
          </w:p>
        </w:tc>
      </w:tr>
      <w:tr w:rsidR="005835F8">
        <w:trPr>
          <w:cantSplit/>
          <w:trHeight w:val="458"/>
          <w:jc w:val="center"/>
        </w:trPr>
        <w:tc>
          <w:tcPr>
            <w:tcW w:w="704" w:type="dxa"/>
          </w:tcPr>
          <w:p w:rsidR="005835F8" w:rsidRDefault="005835F8">
            <w:pPr>
              <w:adjustRightInd w:val="0"/>
              <w:spacing w:beforeLines="50" w:before="120"/>
              <w:ind w:firstLine="480"/>
              <w:textAlignment w:val="baseline"/>
              <w:rPr>
                <w:rFonts w:ascii="宋体" w:hAnsi="宋体" w:cs="宋体"/>
                <w:szCs w:val="24"/>
              </w:rPr>
            </w:pPr>
          </w:p>
        </w:tc>
        <w:tc>
          <w:tcPr>
            <w:tcW w:w="984" w:type="dxa"/>
          </w:tcPr>
          <w:p w:rsidR="005835F8" w:rsidRDefault="005835F8">
            <w:pPr>
              <w:adjustRightInd w:val="0"/>
              <w:spacing w:beforeLines="50" w:before="120"/>
              <w:ind w:firstLine="480"/>
              <w:textAlignment w:val="baseline"/>
              <w:rPr>
                <w:rFonts w:ascii="宋体" w:hAnsi="宋体" w:cs="宋体"/>
                <w:szCs w:val="24"/>
              </w:rPr>
            </w:pPr>
          </w:p>
        </w:tc>
        <w:tc>
          <w:tcPr>
            <w:tcW w:w="1380" w:type="dxa"/>
          </w:tcPr>
          <w:p w:rsidR="005835F8" w:rsidRDefault="005835F8">
            <w:pPr>
              <w:adjustRightInd w:val="0"/>
              <w:spacing w:beforeLines="50" w:before="120"/>
              <w:ind w:firstLine="480"/>
              <w:textAlignment w:val="baseline"/>
              <w:rPr>
                <w:rFonts w:ascii="宋体" w:hAnsi="宋体" w:cs="宋体"/>
                <w:szCs w:val="24"/>
              </w:rPr>
            </w:pPr>
          </w:p>
        </w:tc>
        <w:tc>
          <w:tcPr>
            <w:tcW w:w="1350" w:type="dxa"/>
          </w:tcPr>
          <w:p w:rsidR="005835F8" w:rsidRDefault="005835F8">
            <w:pPr>
              <w:adjustRightInd w:val="0"/>
              <w:spacing w:beforeLines="50" w:before="120"/>
              <w:ind w:firstLine="480"/>
              <w:textAlignment w:val="baseline"/>
              <w:rPr>
                <w:rFonts w:ascii="宋体" w:hAnsi="宋体" w:cs="宋体"/>
                <w:szCs w:val="24"/>
              </w:rPr>
            </w:pPr>
          </w:p>
        </w:tc>
        <w:tc>
          <w:tcPr>
            <w:tcW w:w="1275" w:type="dxa"/>
          </w:tcPr>
          <w:p w:rsidR="005835F8" w:rsidRDefault="005835F8">
            <w:pPr>
              <w:adjustRightInd w:val="0"/>
              <w:spacing w:beforeLines="50" w:before="120"/>
              <w:ind w:firstLine="480"/>
              <w:textAlignment w:val="baseline"/>
              <w:rPr>
                <w:rFonts w:ascii="宋体" w:hAnsi="宋体" w:cs="宋体"/>
                <w:szCs w:val="24"/>
              </w:rPr>
            </w:pPr>
          </w:p>
        </w:tc>
        <w:tc>
          <w:tcPr>
            <w:tcW w:w="1905" w:type="dxa"/>
          </w:tcPr>
          <w:p w:rsidR="005835F8" w:rsidRDefault="005835F8">
            <w:pPr>
              <w:adjustRightInd w:val="0"/>
              <w:spacing w:beforeLines="50" w:before="120"/>
              <w:ind w:firstLine="480"/>
              <w:textAlignment w:val="baseline"/>
              <w:rPr>
                <w:rFonts w:ascii="宋体" w:hAnsi="宋体" w:cs="宋体"/>
                <w:szCs w:val="24"/>
              </w:rPr>
            </w:pPr>
          </w:p>
        </w:tc>
        <w:tc>
          <w:tcPr>
            <w:tcW w:w="1420" w:type="dxa"/>
          </w:tcPr>
          <w:p w:rsidR="005835F8" w:rsidRDefault="005835F8">
            <w:pPr>
              <w:adjustRightInd w:val="0"/>
              <w:spacing w:beforeLines="50" w:before="120"/>
              <w:ind w:firstLine="480"/>
              <w:textAlignment w:val="baseline"/>
              <w:rPr>
                <w:rFonts w:ascii="宋体" w:hAnsi="宋体" w:cs="宋体"/>
                <w:szCs w:val="24"/>
              </w:rPr>
            </w:pPr>
          </w:p>
        </w:tc>
      </w:tr>
      <w:tr w:rsidR="005835F8">
        <w:trPr>
          <w:cantSplit/>
          <w:trHeight w:val="458"/>
          <w:jc w:val="center"/>
        </w:trPr>
        <w:tc>
          <w:tcPr>
            <w:tcW w:w="704" w:type="dxa"/>
          </w:tcPr>
          <w:p w:rsidR="005835F8" w:rsidRDefault="005835F8">
            <w:pPr>
              <w:adjustRightInd w:val="0"/>
              <w:spacing w:beforeLines="50" w:before="120"/>
              <w:ind w:firstLine="480"/>
              <w:textAlignment w:val="baseline"/>
              <w:rPr>
                <w:rFonts w:ascii="宋体" w:hAnsi="宋体" w:cs="宋体"/>
                <w:szCs w:val="24"/>
              </w:rPr>
            </w:pPr>
          </w:p>
        </w:tc>
        <w:tc>
          <w:tcPr>
            <w:tcW w:w="984" w:type="dxa"/>
          </w:tcPr>
          <w:p w:rsidR="005835F8" w:rsidRDefault="005835F8">
            <w:pPr>
              <w:adjustRightInd w:val="0"/>
              <w:spacing w:beforeLines="50" w:before="120"/>
              <w:ind w:firstLine="480"/>
              <w:textAlignment w:val="baseline"/>
              <w:rPr>
                <w:rFonts w:ascii="宋体" w:hAnsi="宋体" w:cs="宋体"/>
                <w:szCs w:val="24"/>
              </w:rPr>
            </w:pPr>
          </w:p>
        </w:tc>
        <w:tc>
          <w:tcPr>
            <w:tcW w:w="1380" w:type="dxa"/>
          </w:tcPr>
          <w:p w:rsidR="005835F8" w:rsidRDefault="005835F8">
            <w:pPr>
              <w:adjustRightInd w:val="0"/>
              <w:spacing w:beforeLines="50" w:before="120"/>
              <w:ind w:firstLine="480"/>
              <w:textAlignment w:val="baseline"/>
              <w:rPr>
                <w:rFonts w:ascii="宋体" w:hAnsi="宋体" w:cs="宋体"/>
                <w:szCs w:val="24"/>
              </w:rPr>
            </w:pPr>
          </w:p>
        </w:tc>
        <w:tc>
          <w:tcPr>
            <w:tcW w:w="1350" w:type="dxa"/>
          </w:tcPr>
          <w:p w:rsidR="005835F8" w:rsidRDefault="005835F8">
            <w:pPr>
              <w:adjustRightInd w:val="0"/>
              <w:spacing w:beforeLines="50" w:before="120"/>
              <w:ind w:firstLine="480"/>
              <w:textAlignment w:val="baseline"/>
              <w:rPr>
                <w:rFonts w:ascii="宋体" w:hAnsi="宋体" w:cs="宋体"/>
                <w:szCs w:val="24"/>
              </w:rPr>
            </w:pPr>
          </w:p>
        </w:tc>
        <w:tc>
          <w:tcPr>
            <w:tcW w:w="1275" w:type="dxa"/>
          </w:tcPr>
          <w:p w:rsidR="005835F8" w:rsidRDefault="005835F8">
            <w:pPr>
              <w:adjustRightInd w:val="0"/>
              <w:spacing w:beforeLines="50" w:before="120"/>
              <w:ind w:firstLine="480"/>
              <w:textAlignment w:val="baseline"/>
              <w:rPr>
                <w:rFonts w:ascii="宋体" w:hAnsi="宋体" w:cs="宋体"/>
                <w:szCs w:val="24"/>
              </w:rPr>
            </w:pPr>
          </w:p>
        </w:tc>
        <w:tc>
          <w:tcPr>
            <w:tcW w:w="1905" w:type="dxa"/>
          </w:tcPr>
          <w:p w:rsidR="005835F8" w:rsidRDefault="005835F8">
            <w:pPr>
              <w:adjustRightInd w:val="0"/>
              <w:spacing w:beforeLines="50" w:before="120"/>
              <w:ind w:firstLine="480"/>
              <w:textAlignment w:val="baseline"/>
              <w:rPr>
                <w:rFonts w:ascii="宋体" w:hAnsi="宋体" w:cs="宋体"/>
                <w:szCs w:val="24"/>
              </w:rPr>
            </w:pPr>
          </w:p>
        </w:tc>
        <w:tc>
          <w:tcPr>
            <w:tcW w:w="1420" w:type="dxa"/>
          </w:tcPr>
          <w:p w:rsidR="005835F8" w:rsidRDefault="005835F8">
            <w:pPr>
              <w:adjustRightInd w:val="0"/>
              <w:spacing w:beforeLines="50" w:before="120"/>
              <w:ind w:firstLine="480"/>
              <w:textAlignment w:val="baseline"/>
              <w:rPr>
                <w:rFonts w:ascii="宋体" w:hAnsi="宋体" w:cs="宋体"/>
                <w:szCs w:val="24"/>
              </w:rPr>
            </w:pPr>
          </w:p>
        </w:tc>
      </w:tr>
      <w:tr w:rsidR="005835F8">
        <w:trPr>
          <w:cantSplit/>
          <w:trHeight w:val="458"/>
          <w:jc w:val="center"/>
        </w:trPr>
        <w:tc>
          <w:tcPr>
            <w:tcW w:w="704" w:type="dxa"/>
          </w:tcPr>
          <w:p w:rsidR="005835F8" w:rsidRDefault="005835F8">
            <w:pPr>
              <w:adjustRightInd w:val="0"/>
              <w:spacing w:beforeLines="50" w:before="120"/>
              <w:ind w:firstLine="480"/>
              <w:textAlignment w:val="baseline"/>
              <w:rPr>
                <w:rFonts w:ascii="宋体" w:hAnsi="宋体" w:cs="宋体"/>
                <w:szCs w:val="24"/>
              </w:rPr>
            </w:pPr>
          </w:p>
        </w:tc>
        <w:tc>
          <w:tcPr>
            <w:tcW w:w="984" w:type="dxa"/>
          </w:tcPr>
          <w:p w:rsidR="005835F8" w:rsidRDefault="005835F8">
            <w:pPr>
              <w:adjustRightInd w:val="0"/>
              <w:spacing w:beforeLines="50" w:before="120"/>
              <w:ind w:firstLine="480"/>
              <w:textAlignment w:val="baseline"/>
              <w:rPr>
                <w:rFonts w:ascii="宋体" w:hAnsi="宋体" w:cs="宋体"/>
                <w:szCs w:val="24"/>
              </w:rPr>
            </w:pPr>
          </w:p>
        </w:tc>
        <w:tc>
          <w:tcPr>
            <w:tcW w:w="1380" w:type="dxa"/>
          </w:tcPr>
          <w:p w:rsidR="005835F8" w:rsidRDefault="005835F8">
            <w:pPr>
              <w:adjustRightInd w:val="0"/>
              <w:spacing w:beforeLines="50" w:before="120"/>
              <w:ind w:firstLine="480"/>
              <w:textAlignment w:val="baseline"/>
              <w:rPr>
                <w:rFonts w:ascii="宋体" w:hAnsi="宋体" w:cs="宋体"/>
                <w:szCs w:val="24"/>
              </w:rPr>
            </w:pPr>
          </w:p>
        </w:tc>
        <w:tc>
          <w:tcPr>
            <w:tcW w:w="1350" w:type="dxa"/>
          </w:tcPr>
          <w:p w:rsidR="005835F8" w:rsidRDefault="005835F8">
            <w:pPr>
              <w:adjustRightInd w:val="0"/>
              <w:spacing w:beforeLines="50" w:before="120"/>
              <w:ind w:firstLine="480"/>
              <w:textAlignment w:val="baseline"/>
              <w:rPr>
                <w:rFonts w:ascii="宋体" w:hAnsi="宋体" w:cs="宋体"/>
                <w:szCs w:val="24"/>
              </w:rPr>
            </w:pPr>
          </w:p>
        </w:tc>
        <w:tc>
          <w:tcPr>
            <w:tcW w:w="1275" w:type="dxa"/>
          </w:tcPr>
          <w:p w:rsidR="005835F8" w:rsidRDefault="005835F8">
            <w:pPr>
              <w:adjustRightInd w:val="0"/>
              <w:spacing w:beforeLines="50" w:before="120"/>
              <w:ind w:firstLine="480"/>
              <w:textAlignment w:val="baseline"/>
              <w:rPr>
                <w:rFonts w:ascii="宋体" w:hAnsi="宋体" w:cs="宋体"/>
                <w:szCs w:val="24"/>
              </w:rPr>
            </w:pPr>
          </w:p>
        </w:tc>
        <w:tc>
          <w:tcPr>
            <w:tcW w:w="1905" w:type="dxa"/>
          </w:tcPr>
          <w:p w:rsidR="005835F8" w:rsidRDefault="005835F8">
            <w:pPr>
              <w:adjustRightInd w:val="0"/>
              <w:spacing w:beforeLines="50" w:before="120"/>
              <w:ind w:firstLine="480"/>
              <w:textAlignment w:val="baseline"/>
              <w:rPr>
                <w:rFonts w:ascii="宋体" w:hAnsi="宋体" w:cs="宋体"/>
                <w:szCs w:val="24"/>
              </w:rPr>
            </w:pPr>
          </w:p>
        </w:tc>
        <w:tc>
          <w:tcPr>
            <w:tcW w:w="1420" w:type="dxa"/>
          </w:tcPr>
          <w:p w:rsidR="005835F8" w:rsidRDefault="005835F8">
            <w:pPr>
              <w:adjustRightInd w:val="0"/>
              <w:spacing w:beforeLines="50" w:before="120"/>
              <w:ind w:firstLine="480"/>
              <w:textAlignment w:val="baseline"/>
              <w:rPr>
                <w:rFonts w:ascii="宋体" w:hAnsi="宋体" w:cs="宋体"/>
                <w:szCs w:val="24"/>
              </w:rPr>
            </w:pPr>
          </w:p>
        </w:tc>
      </w:tr>
      <w:tr w:rsidR="005835F8">
        <w:trPr>
          <w:cantSplit/>
          <w:trHeight w:val="458"/>
          <w:jc w:val="center"/>
        </w:trPr>
        <w:tc>
          <w:tcPr>
            <w:tcW w:w="704" w:type="dxa"/>
          </w:tcPr>
          <w:p w:rsidR="005835F8" w:rsidRDefault="005835F8">
            <w:pPr>
              <w:adjustRightInd w:val="0"/>
              <w:spacing w:beforeLines="50" w:before="120"/>
              <w:ind w:firstLine="480"/>
              <w:textAlignment w:val="baseline"/>
              <w:rPr>
                <w:rFonts w:ascii="宋体" w:hAnsi="宋体" w:cs="宋体"/>
                <w:szCs w:val="24"/>
              </w:rPr>
            </w:pPr>
          </w:p>
        </w:tc>
        <w:tc>
          <w:tcPr>
            <w:tcW w:w="984" w:type="dxa"/>
          </w:tcPr>
          <w:p w:rsidR="005835F8" w:rsidRDefault="005835F8">
            <w:pPr>
              <w:adjustRightInd w:val="0"/>
              <w:spacing w:beforeLines="50" w:before="120"/>
              <w:ind w:firstLine="480"/>
              <w:textAlignment w:val="baseline"/>
              <w:rPr>
                <w:rFonts w:ascii="宋体" w:hAnsi="宋体" w:cs="宋体"/>
                <w:szCs w:val="24"/>
              </w:rPr>
            </w:pPr>
          </w:p>
        </w:tc>
        <w:tc>
          <w:tcPr>
            <w:tcW w:w="1380" w:type="dxa"/>
          </w:tcPr>
          <w:p w:rsidR="005835F8" w:rsidRDefault="005835F8">
            <w:pPr>
              <w:adjustRightInd w:val="0"/>
              <w:spacing w:beforeLines="50" w:before="120"/>
              <w:ind w:firstLine="480"/>
              <w:textAlignment w:val="baseline"/>
              <w:rPr>
                <w:rFonts w:ascii="宋体" w:hAnsi="宋体" w:cs="宋体"/>
                <w:szCs w:val="24"/>
              </w:rPr>
            </w:pPr>
          </w:p>
        </w:tc>
        <w:tc>
          <w:tcPr>
            <w:tcW w:w="1350" w:type="dxa"/>
          </w:tcPr>
          <w:p w:rsidR="005835F8" w:rsidRDefault="005835F8">
            <w:pPr>
              <w:adjustRightInd w:val="0"/>
              <w:spacing w:beforeLines="50" w:before="120"/>
              <w:ind w:firstLine="480"/>
              <w:textAlignment w:val="baseline"/>
              <w:rPr>
                <w:rFonts w:ascii="宋体" w:hAnsi="宋体" w:cs="宋体"/>
                <w:szCs w:val="24"/>
              </w:rPr>
            </w:pPr>
          </w:p>
        </w:tc>
        <w:tc>
          <w:tcPr>
            <w:tcW w:w="1275" w:type="dxa"/>
          </w:tcPr>
          <w:p w:rsidR="005835F8" w:rsidRDefault="005835F8">
            <w:pPr>
              <w:adjustRightInd w:val="0"/>
              <w:spacing w:beforeLines="50" w:before="120"/>
              <w:ind w:firstLine="480"/>
              <w:textAlignment w:val="baseline"/>
              <w:rPr>
                <w:rFonts w:ascii="宋体" w:hAnsi="宋体" w:cs="宋体"/>
                <w:szCs w:val="24"/>
              </w:rPr>
            </w:pPr>
          </w:p>
        </w:tc>
        <w:tc>
          <w:tcPr>
            <w:tcW w:w="1905" w:type="dxa"/>
          </w:tcPr>
          <w:p w:rsidR="005835F8" w:rsidRDefault="005835F8">
            <w:pPr>
              <w:adjustRightInd w:val="0"/>
              <w:spacing w:beforeLines="50" w:before="120"/>
              <w:ind w:firstLine="480"/>
              <w:textAlignment w:val="baseline"/>
              <w:rPr>
                <w:rFonts w:ascii="宋体" w:hAnsi="宋体" w:cs="宋体"/>
                <w:szCs w:val="24"/>
              </w:rPr>
            </w:pPr>
          </w:p>
        </w:tc>
        <w:tc>
          <w:tcPr>
            <w:tcW w:w="1420" w:type="dxa"/>
          </w:tcPr>
          <w:p w:rsidR="005835F8" w:rsidRDefault="005835F8">
            <w:pPr>
              <w:adjustRightInd w:val="0"/>
              <w:spacing w:beforeLines="50" w:before="120"/>
              <w:ind w:firstLine="480"/>
              <w:textAlignment w:val="baseline"/>
              <w:rPr>
                <w:rFonts w:ascii="宋体" w:hAnsi="宋体" w:cs="宋体"/>
                <w:szCs w:val="24"/>
              </w:rPr>
            </w:pPr>
          </w:p>
        </w:tc>
      </w:tr>
      <w:tr w:rsidR="005835F8">
        <w:trPr>
          <w:cantSplit/>
          <w:trHeight w:val="458"/>
          <w:jc w:val="center"/>
        </w:trPr>
        <w:tc>
          <w:tcPr>
            <w:tcW w:w="704" w:type="dxa"/>
          </w:tcPr>
          <w:p w:rsidR="005835F8" w:rsidRDefault="005835F8">
            <w:pPr>
              <w:adjustRightInd w:val="0"/>
              <w:spacing w:beforeLines="50" w:before="120"/>
              <w:ind w:firstLine="480"/>
              <w:textAlignment w:val="baseline"/>
              <w:rPr>
                <w:rFonts w:ascii="宋体" w:hAnsi="宋体" w:cs="宋体"/>
                <w:szCs w:val="24"/>
              </w:rPr>
            </w:pPr>
          </w:p>
        </w:tc>
        <w:tc>
          <w:tcPr>
            <w:tcW w:w="984" w:type="dxa"/>
          </w:tcPr>
          <w:p w:rsidR="005835F8" w:rsidRDefault="005835F8">
            <w:pPr>
              <w:adjustRightInd w:val="0"/>
              <w:spacing w:beforeLines="50" w:before="120"/>
              <w:ind w:firstLine="480"/>
              <w:textAlignment w:val="baseline"/>
              <w:rPr>
                <w:rFonts w:ascii="宋体" w:hAnsi="宋体" w:cs="宋体"/>
                <w:szCs w:val="24"/>
              </w:rPr>
            </w:pPr>
          </w:p>
        </w:tc>
        <w:tc>
          <w:tcPr>
            <w:tcW w:w="1380" w:type="dxa"/>
          </w:tcPr>
          <w:p w:rsidR="005835F8" w:rsidRDefault="005835F8">
            <w:pPr>
              <w:adjustRightInd w:val="0"/>
              <w:spacing w:beforeLines="50" w:before="120"/>
              <w:ind w:firstLine="480"/>
              <w:textAlignment w:val="baseline"/>
              <w:rPr>
                <w:rFonts w:ascii="宋体" w:hAnsi="宋体" w:cs="宋体"/>
                <w:szCs w:val="24"/>
              </w:rPr>
            </w:pPr>
          </w:p>
        </w:tc>
        <w:tc>
          <w:tcPr>
            <w:tcW w:w="1350" w:type="dxa"/>
          </w:tcPr>
          <w:p w:rsidR="005835F8" w:rsidRDefault="005835F8">
            <w:pPr>
              <w:adjustRightInd w:val="0"/>
              <w:spacing w:beforeLines="50" w:before="120"/>
              <w:ind w:firstLine="480"/>
              <w:textAlignment w:val="baseline"/>
              <w:rPr>
                <w:rFonts w:ascii="宋体" w:hAnsi="宋体" w:cs="宋体"/>
                <w:szCs w:val="24"/>
              </w:rPr>
            </w:pPr>
          </w:p>
        </w:tc>
        <w:tc>
          <w:tcPr>
            <w:tcW w:w="1275" w:type="dxa"/>
          </w:tcPr>
          <w:p w:rsidR="005835F8" w:rsidRDefault="005835F8">
            <w:pPr>
              <w:adjustRightInd w:val="0"/>
              <w:spacing w:beforeLines="50" w:before="120"/>
              <w:ind w:firstLine="480"/>
              <w:textAlignment w:val="baseline"/>
              <w:rPr>
                <w:rFonts w:ascii="宋体" w:hAnsi="宋体" w:cs="宋体"/>
                <w:szCs w:val="24"/>
              </w:rPr>
            </w:pPr>
          </w:p>
        </w:tc>
        <w:tc>
          <w:tcPr>
            <w:tcW w:w="1905" w:type="dxa"/>
          </w:tcPr>
          <w:p w:rsidR="005835F8" w:rsidRDefault="005835F8">
            <w:pPr>
              <w:adjustRightInd w:val="0"/>
              <w:spacing w:beforeLines="50" w:before="120"/>
              <w:ind w:firstLine="480"/>
              <w:textAlignment w:val="baseline"/>
              <w:rPr>
                <w:rFonts w:ascii="宋体" w:hAnsi="宋体" w:cs="宋体"/>
                <w:szCs w:val="24"/>
              </w:rPr>
            </w:pPr>
          </w:p>
        </w:tc>
        <w:tc>
          <w:tcPr>
            <w:tcW w:w="1420" w:type="dxa"/>
          </w:tcPr>
          <w:p w:rsidR="005835F8" w:rsidRDefault="005835F8">
            <w:pPr>
              <w:adjustRightInd w:val="0"/>
              <w:spacing w:beforeLines="50" w:before="120"/>
              <w:ind w:firstLine="480"/>
              <w:textAlignment w:val="baseline"/>
              <w:rPr>
                <w:rFonts w:ascii="宋体" w:hAnsi="宋体" w:cs="宋体"/>
                <w:szCs w:val="24"/>
              </w:rPr>
            </w:pPr>
          </w:p>
        </w:tc>
      </w:tr>
      <w:tr w:rsidR="005835F8">
        <w:trPr>
          <w:cantSplit/>
          <w:trHeight w:val="458"/>
          <w:jc w:val="center"/>
        </w:trPr>
        <w:tc>
          <w:tcPr>
            <w:tcW w:w="704" w:type="dxa"/>
          </w:tcPr>
          <w:p w:rsidR="005835F8" w:rsidRDefault="005835F8">
            <w:pPr>
              <w:adjustRightInd w:val="0"/>
              <w:spacing w:beforeLines="50" w:before="120"/>
              <w:ind w:firstLine="480"/>
              <w:textAlignment w:val="baseline"/>
              <w:rPr>
                <w:rFonts w:ascii="宋体" w:hAnsi="宋体" w:cs="宋体"/>
                <w:szCs w:val="24"/>
              </w:rPr>
            </w:pPr>
          </w:p>
        </w:tc>
        <w:tc>
          <w:tcPr>
            <w:tcW w:w="984" w:type="dxa"/>
          </w:tcPr>
          <w:p w:rsidR="005835F8" w:rsidRDefault="005835F8">
            <w:pPr>
              <w:adjustRightInd w:val="0"/>
              <w:spacing w:beforeLines="50" w:before="120"/>
              <w:ind w:firstLine="480"/>
              <w:textAlignment w:val="baseline"/>
              <w:rPr>
                <w:rFonts w:ascii="宋体" w:hAnsi="宋体" w:cs="宋体"/>
                <w:szCs w:val="24"/>
              </w:rPr>
            </w:pPr>
          </w:p>
        </w:tc>
        <w:tc>
          <w:tcPr>
            <w:tcW w:w="1380" w:type="dxa"/>
          </w:tcPr>
          <w:p w:rsidR="005835F8" w:rsidRDefault="005835F8">
            <w:pPr>
              <w:adjustRightInd w:val="0"/>
              <w:spacing w:beforeLines="50" w:before="120"/>
              <w:ind w:firstLine="480"/>
              <w:textAlignment w:val="baseline"/>
              <w:rPr>
                <w:rFonts w:ascii="宋体" w:hAnsi="宋体" w:cs="宋体"/>
                <w:szCs w:val="24"/>
              </w:rPr>
            </w:pPr>
          </w:p>
        </w:tc>
        <w:tc>
          <w:tcPr>
            <w:tcW w:w="1350" w:type="dxa"/>
          </w:tcPr>
          <w:p w:rsidR="005835F8" w:rsidRDefault="005835F8">
            <w:pPr>
              <w:adjustRightInd w:val="0"/>
              <w:spacing w:beforeLines="50" w:before="120"/>
              <w:ind w:firstLine="480"/>
              <w:textAlignment w:val="baseline"/>
              <w:rPr>
                <w:rFonts w:ascii="宋体" w:hAnsi="宋体" w:cs="宋体"/>
                <w:szCs w:val="24"/>
              </w:rPr>
            </w:pPr>
          </w:p>
        </w:tc>
        <w:tc>
          <w:tcPr>
            <w:tcW w:w="1275" w:type="dxa"/>
          </w:tcPr>
          <w:p w:rsidR="005835F8" w:rsidRDefault="005835F8">
            <w:pPr>
              <w:adjustRightInd w:val="0"/>
              <w:spacing w:beforeLines="50" w:before="120"/>
              <w:ind w:firstLine="480"/>
              <w:textAlignment w:val="baseline"/>
              <w:rPr>
                <w:rFonts w:ascii="宋体" w:hAnsi="宋体" w:cs="宋体"/>
                <w:szCs w:val="24"/>
              </w:rPr>
            </w:pPr>
          </w:p>
        </w:tc>
        <w:tc>
          <w:tcPr>
            <w:tcW w:w="1905" w:type="dxa"/>
          </w:tcPr>
          <w:p w:rsidR="005835F8" w:rsidRDefault="005835F8">
            <w:pPr>
              <w:adjustRightInd w:val="0"/>
              <w:spacing w:beforeLines="50" w:before="120"/>
              <w:ind w:firstLine="480"/>
              <w:textAlignment w:val="baseline"/>
              <w:rPr>
                <w:rFonts w:ascii="宋体" w:hAnsi="宋体" w:cs="宋体"/>
                <w:szCs w:val="24"/>
              </w:rPr>
            </w:pPr>
          </w:p>
        </w:tc>
        <w:tc>
          <w:tcPr>
            <w:tcW w:w="1420" w:type="dxa"/>
          </w:tcPr>
          <w:p w:rsidR="005835F8" w:rsidRDefault="005835F8">
            <w:pPr>
              <w:adjustRightInd w:val="0"/>
              <w:spacing w:beforeLines="50" w:before="120"/>
              <w:ind w:firstLine="480"/>
              <w:textAlignment w:val="baseline"/>
              <w:rPr>
                <w:rFonts w:ascii="宋体" w:hAnsi="宋体" w:cs="宋体"/>
                <w:szCs w:val="24"/>
              </w:rPr>
            </w:pPr>
          </w:p>
        </w:tc>
      </w:tr>
      <w:tr w:rsidR="005835F8">
        <w:trPr>
          <w:cantSplit/>
          <w:trHeight w:val="458"/>
          <w:jc w:val="center"/>
        </w:trPr>
        <w:tc>
          <w:tcPr>
            <w:tcW w:w="704" w:type="dxa"/>
          </w:tcPr>
          <w:p w:rsidR="005835F8" w:rsidRDefault="005835F8">
            <w:pPr>
              <w:adjustRightInd w:val="0"/>
              <w:spacing w:beforeLines="50" w:before="120"/>
              <w:ind w:firstLine="480"/>
              <w:jc w:val="center"/>
              <w:textAlignment w:val="baseline"/>
              <w:rPr>
                <w:rFonts w:ascii="宋体" w:hAnsi="宋体" w:cs="宋体"/>
                <w:szCs w:val="24"/>
              </w:rPr>
            </w:pPr>
          </w:p>
        </w:tc>
        <w:tc>
          <w:tcPr>
            <w:tcW w:w="984" w:type="dxa"/>
          </w:tcPr>
          <w:p w:rsidR="005835F8" w:rsidRDefault="005835F8">
            <w:pPr>
              <w:adjustRightInd w:val="0"/>
              <w:spacing w:beforeLines="50" w:before="120"/>
              <w:ind w:firstLine="480"/>
              <w:textAlignment w:val="baseline"/>
              <w:rPr>
                <w:rFonts w:ascii="宋体" w:hAnsi="宋体" w:cs="宋体"/>
                <w:szCs w:val="24"/>
              </w:rPr>
            </w:pPr>
          </w:p>
        </w:tc>
        <w:tc>
          <w:tcPr>
            <w:tcW w:w="1380" w:type="dxa"/>
          </w:tcPr>
          <w:p w:rsidR="005835F8" w:rsidRDefault="005835F8">
            <w:pPr>
              <w:adjustRightInd w:val="0"/>
              <w:spacing w:beforeLines="50" w:before="120"/>
              <w:ind w:firstLine="480"/>
              <w:textAlignment w:val="baseline"/>
              <w:rPr>
                <w:rFonts w:ascii="宋体" w:hAnsi="宋体" w:cs="宋体"/>
                <w:szCs w:val="24"/>
              </w:rPr>
            </w:pPr>
          </w:p>
        </w:tc>
        <w:tc>
          <w:tcPr>
            <w:tcW w:w="1350" w:type="dxa"/>
          </w:tcPr>
          <w:p w:rsidR="005835F8" w:rsidRDefault="005835F8">
            <w:pPr>
              <w:adjustRightInd w:val="0"/>
              <w:spacing w:beforeLines="50" w:before="120"/>
              <w:ind w:firstLine="480"/>
              <w:textAlignment w:val="baseline"/>
              <w:rPr>
                <w:rFonts w:ascii="宋体" w:hAnsi="宋体" w:cs="宋体"/>
                <w:szCs w:val="24"/>
              </w:rPr>
            </w:pPr>
          </w:p>
        </w:tc>
        <w:tc>
          <w:tcPr>
            <w:tcW w:w="1275" w:type="dxa"/>
          </w:tcPr>
          <w:p w:rsidR="005835F8" w:rsidRDefault="005835F8">
            <w:pPr>
              <w:adjustRightInd w:val="0"/>
              <w:spacing w:beforeLines="50" w:before="120"/>
              <w:ind w:firstLine="480"/>
              <w:textAlignment w:val="baseline"/>
              <w:rPr>
                <w:rFonts w:ascii="宋体" w:hAnsi="宋体" w:cs="宋体"/>
                <w:szCs w:val="24"/>
              </w:rPr>
            </w:pPr>
          </w:p>
        </w:tc>
        <w:tc>
          <w:tcPr>
            <w:tcW w:w="1905" w:type="dxa"/>
          </w:tcPr>
          <w:p w:rsidR="005835F8" w:rsidRDefault="005835F8">
            <w:pPr>
              <w:adjustRightInd w:val="0"/>
              <w:spacing w:beforeLines="50" w:before="120"/>
              <w:ind w:firstLine="480"/>
              <w:textAlignment w:val="baseline"/>
              <w:rPr>
                <w:rFonts w:ascii="宋体" w:hAnsi="宋体" w:cs="宋体"/>
                <w:szCs w:val="24"/>
              </w:rPr>
            </w:pPr>
          </w:p>
        </w:tc>
        <w:tc>
          <w:tcPr>
            <w:tcW w:w="1420" w:type="dxa"/>
          </w:tcPr>
          <w:p w:rsidR="005835F8" w:rsidRDefault="005835F8">
            <w:pPr>
              <w:adjustRightInd w:val="0"/>
              <w:spacing w:beforeLines="50" w:before="120"/>
              <w:ind w:firstLine="480"/>
              <w:textAlignment w:val="baseline"/>
              <w:rPr>
                <w:rFonts w:ascii="宋体" w:hAnsi="宋体" w:cs="宋体"/>
                <w:szCs w:val="24"/>
              </w:rPr>
            </w:pPr>
          </w:p>
        </w:tc>
      </w:tr>
      <w:tr w:rsidR="005835F8">
        <w:trPr>
          <w:cantSplit/>
          <w:trHeight w:val="469"/>
          <w:jc w:val="center"/>
        </w:trPr>
        <w:tc>
          <w:tcPr>
            <w:tcW w:w="704" w:type="dxa"/>
          </w:tcPr>
          <w:p w:rsidR="005835F8" w:rsidRDefault="005835F8">
            <w:pPr>
              <w:adjustRightInd w:val="0"/>
              <w:spacing w:beforeLines="50" w:before="120"/>
              <w:ind w:firstLine="480"/>
              <w:textAlignment w:val="baseline"/>
              <w:rPr>
                <w:rFonts w:ascii="宋体" w:hAnsi="宋体" w:cs="宋体"/>
                <w:szCs w:val="24"/>
              </w:rPr>
            </w:pPr>
          </w:p>
        </w:tc>
        <w:tc>
          <w:tcPr>
            <w:tcW w:w="984" w:type="dxa"/>
          </w:tcPr>
          <w:p w:rsidR="005835F8" w:rsidRDefault="005835F8">
            <w:pPr>
              <w:adjustRightInd w:val="0"/>
              <w:spacing w:beforeLines="50" w:before="120"/>
              <w:ind w:firstLine="480"/>
              <w:textAlignment w:val="baseline"/>
              <w:rPr>
                <w:rFonts w:ascii="宋体" w:hAnsi="宋体" w:cs="宋体"/>
                <w:szCs w:val="24"/>
              </w:rPr>
            </w:pPr>
          </w:p>
        </w:tc>
        <w:tc>
          <w:tcPr>
            <w:tcW w:w="1380" w:type="dxa"/>
          </w:tcPr>
          <w:p w:rsidR="005835F8" w:rsidRDefault="005835F8">
            <w:pPr>
              <w:adjustRightInd w:val="0"/>
              <w:spacing w:beforeLines="50" w:before="120"/>
              <w:ind w:firstLine="480"/>
              <w:textAlignment w:val="baseline"/>
              <w:rPr>
                <w:rFonts w:ascii="宋体" w:hAnsi="宋体" w:cs="宋体"/>
                <w:szCs w:val="24"/>
              </w:rPr>
            </w:pPr>
          </w:p>
        </w:tc>
        <w:tc>
          <w:tcPr>
            <w:tcW w:w="1350" w:type="dxa"/>
          </w:tcPr>
          <w:p w:rsidR="005835F8" w:rsidRDefault="005835F8">
            <w:pPr>
              <w:adjustRightInd w:val="0"/>
              <w:spacing w:beforeLines="50" w:before="120"/>
              <w:ind w:firstLine="480"/>
              <w:textAlignment w:val="baseline"/>
              <w:rPr>
                <w:rFonts w:ascii="宋体" w:hAnsi="宋体" w:cs="宋体"/>
                <w:szCs w:val="24"/>
              </w:rPr>
            </w:pPr>
          </w:p>
        </w:tc>
        <w:tc>
          <w:tcPr>
            <w:tcW w:w="1275" w:type="dxa"/>
          </w:tcPr>
          <w:p w:rsidR="005835F8" w:rsidRDefault="005835F8">
            <w:pPr>
              <w:adjustRightInd w:val="0"/>
              <w:spacing w:beforeLines="50" w:before="120"/>
              <w:ind w:firstLine="480"/>
              <w:textAlignment w:val="baseline"/>
              <w:rPr>
                <w:rFonts w:ascii="宋体" w:hAnsi="宋体" w:cs="宋体"/>
                <w:szCs w:val="24"/>
              </w:rPr>
            </w:pPr>
          </w:p>
        </w:tc>
        <w:tc>
          <w:tcPr>
            <w:tcW w:w="1905" w:type="dxa"/>
          </w:tcPr>
          <w:p w:rsidR="005835F8" w:rsidRDefault="005835F8">
            <w:pPr>
              <w:adjustRightInd w:val="0"/>
              <w:spacing w:beforeLines="50" w:before="120"/>
              <w:ind w:firstLine="480"/>
              <w:textAlignment w:val="baseline"/>
              <w:rPr>
                <w:rFonts w:ascii="宋体" w:hAnsi="宋体" w:cs="宋体"/>
                <w:szCs w:val="24"/>
              </w:rPr>
            </w:pPr>
          </w:p>
        </w:tc>
        <w:tc>
          <w:tcPr>
            <w:tcW w:w="1420" w:type="dxa"/>
          </w:tcPr>
          <w:p w:rsidR="005835F8" w:rsidRDefault="005835F8">
            <w:pPr>
              <w:adjustRightInd w:val="0"/>
              <w:spacing w:beforeLines="50" w:before="120"/>
              <w:ind w:firstLine="480"/>
              <w:textAlignment w:val="baseline"/>
              <w:rPr>
                <w:rFonts w:ascii="宋体" w:hAnsi="宋体" w:cs="宋体"/>
                <w:szCs w:val="24"/>
              </w:rPr>
            </w:pPr>
          </w:p>
        </w:tc>
      </w:tr>
    </w:tbl>
    <w:p w:rsidR="005835F8" w:rsidRDefault="0022233A">
      <w:pPr>
        <w:snapToGrid w:val="0"/>
        <w:spacing w:before="100" w:beforeAutospacing="1" w:after="100" w:afterAutospacing="1" w:line="360" w:lineRule="exact"/>
        <w:ind w:firstLine="480"/>
        <w:jc w:val="left"/>
        <w:rPr>
          <w:rFonts w:ascii="宋体" w:hAnsi="宋体" w:cs="宋体"/>
          <w:szCs w:val="24"/>
        </w:rPr>
      </w:pPr>
      <w:r>
        <w:rPr>
          <w:rFonts w:ascii="宋体" w:hAnsi="宋体" w:cs="宋体" w:hint="eastAsia"/>
          <w:szCs w:val="24"/>
        </w:rPr>
        <w:t xml:space="preserve">注：  </w:t>
      </w:r>
      <w:r>
        <w:rPr>
          <w:rFonts w:ascii="宋体" w:hAnsi="宋体" w:cs="宋体" w:hint="eastAsia"/>
          <w:color w:val="000000"/>
          <w:szCs w:val="24"/>
        </w:rPr>
        <w:t>各投标人必须如实填写此表格，此表须填写所有投入人员信息并提供其人员的相关证书及</w:t>
      </w:r>
      <w:r>
        <w:rPr>
          <w:rFonts w:ascii="宋体" w:hAnsi="宋体" w:cs="宋体" w:hint="eastAsia"/>
          <w:szCs w:val="21"/>
        </w:rPr>
        <w:t>近半年内</w:t>
      </w:r>
      <w:r>
        <w:rPr>
          <w:rFonts w:ascii="宋体" w:hAnsi="宋体" w:cs="宋体" w:hint="eastAsia"/>
          <w:szCs w:val="24"/>
        </w:rPr>
        <w:t>任意一个月在投标单位</w:t>
      </w:r>
      <w:r>
        <w:rPr>
          <w:rFonts w:ascii="宋体" w:hAnsi="宋体" w:cs="宋体" w:hint="eastAsia"/>
          <w:szCs w:val="21"/>
        </w:rPr>
        <w:t>的社保证明</w:t>
      </w:r>
      <w:r>
        <w:rPr>
          <w:rFonts w:ascii="宋体" w:hAnsi="宋体" w:cs="宋体" w:hint="eastAsia"/>
          <w:color w:val="000000"/>
          <w:szCs w:val="24"/>
        </w:rPr>
        <w:t>材料</w:t>
      </w:r>
      <w:r>
        <w:rPr>
          <w:rFonts w:ascii="宋体" w:hAnsi="宋体" w:cs="宋体" w:hint="eastAsia"/>
          <w:szCs w:val="21"/>
        </w:rPr>
        <w:t>扫描件并CA签章</w:t>
      </w:r>
      <w:r>
        <w:rPr>
          <w:rFonts w:ascii="宋体" w:hAnsi="宋体" w:cs="宋体" w:hint="eastAsia"/>
          <w:szCs w:val="24"/>
        </w:rPr>
        <w:t>。</w:t>
      </w:r>
    </w:p>
    <w:p w:rsidR="005835F8" w:rsidRDefault="005835F8">
      <w:pPr>
        <w:tabs>
          <w:tab w:val="left" w:pos="1418"/>
        </w:tabs>
        <w:ind w:firstLine="480"/>
        <w:rPr>
          <w:rFonts w:ascii="宋体" w:hAnsi="宋体" w:cs="宋体"/>
          <w:szCs w:val="24"/>
        </w:rPr>
      </w:pPr>
    </w:p>
    <w:p w:rsidR="005835F8" w:rsidRDefault="005835F8">
      <w:pPr>
        <w:tabs>
          <w:tab w:val="left" w:pos="1418"/>
        </w:tabs>
        <w:ind w:firstLine="480"/>
        <w:rPr>
          <w:rFonts w:ascii="宋体" w:hAnsi="宋体" w:cs="宋体"/>
          <w:szCs w:val="24"/>
        </w:rPr>
      </w:pPr>
    </w:p>
    <w:p w:rsidR="005835F8" w:rsidRDefault="0022233A">
      <w:pPr>
        <w:spacing w:line="300" w:lineRule="auto"/>
        <w:ind w:firstLineChars="1500" w:firstLine="3600"/>
        <w:rPr>
          <w:rFonts w:ascii="宋体" w:hAnsi="宋体" w:cs="宋体"/>
          <w:szCs w:val="24"/>
        </w:rPr>
      </w:pPr>
      <w:r>
        <w:rPr>
          <w:rFonts w:ascii="宋体" w:hAnsi="宋体" w:cs="宋体" w:hint="eastAsia"/>
          <w:szCs w:val="24"/>
        </w:rPr>
        <w:t>法定代表人或授权代表</w:t>
      </w:r>
      <w:r>
        <w:rPr>
          <w:rFonts w:ascii="宋体" w:hAnsi="宋体" w:cs="宋体" w:hint="eastAsia"/>
          <w:spacing w:val="20"/>
          <w:szCs w:val="24"/>
        </w:rPr>
        <w:t>签字</w:t>
      </w:r>
      <w:r>
        <w:rPr>
          <w:rFonts w:ascii="宋体" w:hAnsi="宋体" w:cs="宋体" w:hint="eastAsia"/>
          <w:szCs w:val="24"/>
        </w:rPr>
        <w:t>（或盖章）</w:t>
      </w:r>
      <w:r>
        <w:rPr>
          <w:rFonts w:ascii="宋体" w:hAnsi="宋体" w:cs="宋体" w:hint="eastAsia"/>
          <w:spacing w:val="20"/>
          <w:szCs w:val="24"/>
        </w:rPr>
        <w:t>：</w:t>
      </w:r>
      <w:r>
        <w:rPr>
          <w:rFonts w:ascii="宋体" w:hAnsi="宋体" w:cs="宋体" w:hint="eastAsia"/>
          <w:szCs w:val="24"/>
        </w:rPr>
        <w:t>___________</w:t>
      </w:r>
      <w:r>
        <w:rPr>
          <w:rFonts w:ascii="宋体" w:hAnsi="宋体" w:cs="宋体" w:hint="eastAsia"/>
          <w:spacing w:val="20"/>
          <w:szCs w:val="24"/>
          <w:u w:val="single"/>
        </w:rPr>
        <w:t xml:space="preserve">      </w:t>
      </w:r>
      <w:r>
        <w:rPr>
          <w:rFonts w:ascii="宋体" w:hAnsi="宋体" w:cs="宋体" w:hint="eastAsia"/>
          <w:szCs w:val="24"/>
          <w:u w:val="single"/>
        </w:rPr>
        <w:t xml:space="preserve"> </w:t>
      </w:r>
    </w:p>
    <w:p w:rsidR="005835F8" w:rsidRDefault="0022233A">
      <w:pPr>
        <w:spacing w:line="300" w:lineRule="auto"/>
        <w:ind w:firstLineChars="2200" w:firstLine="5280"/>
        <w:rPr>
          <w:rFonts w:ascii="宋体" w:hAnsi="宋体" w:cs="宋体"/>
          <w:szCs w:val="24"/>
        </w:rPr>
      </w:pPr>
      <w:r>
        <w:rPr>
          <w:rFonts w:ascii="宋体" w:hAnsi="宋体" w:cs="宋体" w:hint="eastAsia"/>
          <w:szCs w:val="24"/>
        </w:rPr>
        <w:t>投标人（盖章）：__________________</w:t>
      </w:r>
    </w:p>
    <w:p w:rsidR="005835F8" w:rsidRDefault="0022233A">
      <w:pPr>
        <w:snapToGrid w:val="0"/>
        <w:spacing w:before="100" w:beforeAutospacing="1" w:after="100" w:afterAutospacing="1" w:line="276" w:lineRule="auto"/>
        <w:ind w:firstLine="480"/>
        <w:jc w:val="center"/>
        <w:rPr>
          <w:rFonts w:ascii="宋体" w:hAnsi="宋体" w:cs="宋体"/>
          <w:b/>
          <w:bCs/>
          <w:color w:val="000000"/>
          <w:sz w:val="32"/>
          <w:szCs w:val="32"/>
        </w:rPr>
      </w:pPr>
      <w:r>
        <w:rPr>
          <w:rFonts w:ascii="宋体" w:hAnsi="宋体" w:cs="宋体" w:hint="eastAsia"/>
          <w:szCs w:val="24"/>
        </w:rPr>
        <w:t xml:space="preserve">                                        日    期：_____年____月____日</w:t>
      </w:r>
      <w:r>
        <w:rPr>
          <w:rFonts w:hint="eastAsia"/>
          <w:b/>
          <w:sz w:val="30"/>
          <w:szCs w:val="30"/>
        </w:rPr>
        <w:br w:type="page"/>
      </w:r>
      <w:r>
        <w:rPr>
          <w:rFonts w:ascii="宋体" w:hAnsi="宋体" w:cs="宋体" w:hint="eastAsia"/>
          <w:b/>
          <w:bCs/>
          <w:color w:val="000000"/>
          <w:sz w:val="32"/>
          <w:szCs w:val="32"/>
        </w:rPr>
        <w:lastRenderedPageBreak/>
        <w:t>十四、投标函格式</w:t>
      </w:r>
    </w:p>
    <w:p w:rsidR="005835F8" w:rsidRDefault="0022233A">
      <w:pPr>
        <w:snapToGrid w:val="0"/>
        <w:spacing w:before="100" w:beforeAutospacing="1" w:after="100" w:afterAutospacing="1" w:line="276" w:lineRule="auto"/>
        <w:ind w:firstLine="602"/>
        <w:jc w:val="center"/>
        <w:rPr>
          <w:rFonts w:ascii="宋体" w:hAnsi="宋体" w:cs="宋体"/>
          <w:b/>
          <w:bCs/>
          <w:color w:val="000000"/>
          <w:sz w:val="30"/>
          <w:szCs w:val="30"/>
        </w:rPr>
      </w:pPr>
      <w:r>
        <w:rPr>
          <w:rFonts w:ascii="宋体" w:hAnsi="宋体" w:cs="宋体" w:hint="eastAsia"/>
          <w:b/>
          <w:bCs/>
          <w:color w:val="000000"/>
          <w:sz w:val="30"/>
          <w:szCs w:val="30"/>
        </w:rPr>
        <w:t>投 标 函</w:t>
      </w:r>
    </w:p>
    <w:p w:rsidR="005835F8" w:rsidRDefault="0022233A">
      <w:pPr>
        <w:snapToGrid w:val="0"/>
        <w:spacing w:before="100" w:beforeAutospacing="1" w:after="100" w:afterAutospacing="1" w:line="276" w:lineRule="auto"/>
        <w:ind w:firstLine="480"/>
        <w:rPr>
          <w:rFonts w:ascii="宋体" w:hAnsi="宋体" w:cs="宋体"/>
          <w:color w:val="000000"/>
          <w:szCs w:val="24"/>
        </w:rPr>
      </w:pPr>
      <w:r>
        <w:rPr>
          <w:rFonts w:ascii="宋体" w:hAnsi="宋体" w:cs="宋体" w:hint="eastAsia"/>
          <w:color w:val="000000"/>
          <w:szCs w:val="24"/>
        </w:rPr>
        <w:t>致：</w:t>
      </w:r>
      <w:r>
        <w:rPr>
          <w:rFonts w:ascii="宋体" w:hAnsi="宋体" w:cs="宋体" w:hint="eastAsia"/>
          <w:color w:val="000000"/>
          <w:szCs w:val="24"/>
          <w:u w:val="single"/>
        </w:rPr>
        <w:t xml:space="preserve">                 </w:t>
      </w:r>
      <w:r>
        <w:rPr>
          <w:rFonts w:ascii="宋体" w:hAnsi="宋体" w:cs="宋体" w:hint="eastAsia"/>
          <w:color w:val="000000"/>
          <w:szCs w:val="24"/>
        </w:rPr>
        <w:t>（代理机构名称）：</w:t>
      </w:r>
    </w:p>
    <w:p w:rsidR="005835F8" w:rsidRDefault="0022233A">
      <w:pPr>
        <w:snapToGrid w:val="0"/>
        <w:spacing w:line="276" w:lineRule="auto"/>
        <w:ind w:firstLine="480"/>
        <w:rPr>
          <w:rFonts w:ascii="宋体" w:hAnsi="宋体" w:cs="宋体"/>
          <w:color w:val="000000"/>
          <w:szCs w:val="24"/>
        </w:rPr>
      </w:pPr>
      <w:r>
        <w:rPr>
          <w:rFonts w:ascii="宋体" w:hAnsi="宋体" w:cs="宋体" w:hint="eastAsia"/>
          <w:color w:val="000000"/>
          <w:szCs w:val="24"/>
        </w:rPr>
        <w:t>根据贵方为</w:t>
      </w:r>
      <w:r>
        <w:rPr>
          <w:rFonts w:ascii="宋体" w:hAnsi="宋体" w:cs="宋体" w:hint="eastAsia"/>
          <w:color w:val="000000"/>
          <w:szCs w:val="24"/>
          <w:u w:val="single"/>
        </w:rPr>
        <w:t xml:space="preserve">                             </w:t>
      </w:r>
      <w:r>
        <w:rPr>
          <w:rFonts w:ascii="宋体" w:hAnsi="宋体" w:cs="宋体" w:hint="eastAsia"/>
          <w:color w:val="000000"/>
          <w:szCs w:val="24"/>
        </w:rPr>
        <w:t>项目的招标公告/投标邀请书</w:t>
      </w:r>
    </w:p>
    <w:p w:rsidR="005835F8" w:rsidRDefault="0022233A">
      <w:pPr>
        <w:snapToGrid w:val="0"/>
        <w:spacing w:line="276" w:lineRule="auto"/>
        <w:ind w:firstLine="480"/>
        <w:rPr>
          <w:rFonts w:ascii="宋体" w:hAnsi="宋体" w:cs="宋体"/>
          <w:color w:val="000000"/>
          <w:szCs w:val="24"/>
        </w:rPr>
      </w:pPr>
      <w:r>
        <w:rPr>
          <w:rFonts w:ascii="宋体" w:hAnsi="宋体" w:cs="宋体" w:hint="eastAsia"/>
          <w:color w:val="000000"/>
          <w:szCs w:val="24"/>
        </w:rPr>
        <w:t>（项目编号：</w:t>
      </w:r>
      <w:r>
        <w:rPr>
          <w:rFonts w:ascii="宋体" w:hAnsi="宋体" w:cs="宋体" w:hint="eastAsia"/>
          <w:color w:val="000000"/>
          <w:szCs w:val="24"/>
          <w:u w:val="single"/>
        </w:rPr>
        <w:t xml:space="preserve">              </w:t>
      </w:r>
      <w:r>
        <w:rPr>
          <w:rFonts w:ascii="宋体" w:hAnsi="宋体" w:cs="宋体" w:hint="eastAsia"/>
          <w:color w:val="000000"/>
          <w:szCs w:val="24"/>
        </w:rPr>
        <w:t>），签字代表</w:t>
      </w:r>
      <w:r>
        <w:rPr>
          <w:rFonts w:ascii="宋体" w:hAnsi="宋体" w:cs="宋体" w:hint="eastAsia"/>
          <w:color w:val="000000"/>
          <w:szCs w:val="24"/>
          <w:u w:val="single"/>
        </w:rPr>
        <w:t xml:space="preserve">            </w:t>
      </w:r>
      <w:r>
        <w:rPr>
          <w:rFonts w:ascii="宋体" w:hAnsi="宋体" w:cs="宋体" w:hint="eastAsia"/>
          <w:color w:val="000000"/>
          <w:szCs w:val="24"/>
        </w:rPr>
        <w:t>（全名）经正式授权并代表投标人</w:t>
      </w:r>
      <w:r>
        <w:rPr>
          <w:rFonts w:ascii="宋体" w:hAnsi="宋体" w:cs="宋体" w:hint="eastAsia"/>
          <w:color w:val="000000"/>
          <w:szCs w:val="24"/>
          <w:u w:val="single"/>
        </w:rPr>
        <w:t xml:space="preserve">                           </w:t>
      </w:r>
      <w:r>
        <w:rPr>
          <w:rFonts w:ascii="宋体" w:hAnsi="宋体" w:cs="宋体" w:hint="eastAsia"/>
          <w:color w:val="000000"/>
          <w:szCs w:val="24"/>
        </w:rPr>
        <w:t>（投标人名称）提交投标文件。</w:t>
      </w:r>
    </w:p>
    <w:p w:rsidR="005835F8" w:rsidRDefault="0022233A">
      <w:pPr>
        <w:snapToGrid w:val="0"/>
        <w:spacing w:line="276" w:lineRule="auto"/>
        <w:ind w:firstLine="480"/>
        <w:rPr>
          <w:rFonts w:ascii="宋体" w:hAnsi="宋体" w:cs="宋体"/>
          <w:color w:val="000000"/>
          <w:szCs w:val="24"/>
        </w:rPr>
      </w:pPr>
      <w:r>
        <w:rPr>
          <w:rFonts w:ascii="宋体" w:hAnsi="宋体" w:cs="宋体" w:hint="eastAsia"/>
          <w:color w:val="000000"/>
          <w:szCs w:val="24"/>
        </w:rPr>
        <w:t>据此函，签字代表宣布同意如下：</w:t>
      </w:r>
    </w:p>
    <w:p w:rsidR="005835F8" w:rsidRDefault="0022233A">
      <w:pPr>
        <w:snapToGrid w:val="0"/>
        <w:spacing w:line="276" w:lineRule="auto"/>
        <w:ind w:firstLine="480"/>
        <w:rPr>
          <w:rFonts w:ascii="宋体" w:hAnsi="宋体" w:cs="宋体"/>
          <w:color w:val="000000"/>
          <w:szCs w:val="24"/>
        </w:rPr>
      </w:pPr>
      <w:r>
        <w:rPr>
          <w:rFonts w:ascii="宋体" w:hAnsi="宋体" w:cs="宋体" w:hint="eastAsia"/>
          <w:color w:val="000000"/>
          <w:szCs w:val="24"/>
        </w:rPr>
        <w:t>1.投标人已详细审查全部“招标文件”，包括修改文件（如有的话）以及全部参考资料和有关附件，已经了解我方对于招标文件、采购过程、采购结果有依法进行询问、质疑、投诉的权利及相关渠道和要求。</w:t>
      </w:r>
    </w:p>
    <w:p w:rsidR="005835F8" w:rsidRDefault="0022233A">
      <w:pPr>
        <w:snapToGrid w:val="0"/>
        <w:spacing w:line="276" w:lineRule="auto"/>
        <w:ind w:firstLine="480"/>
        <w:rPr>
          <w:rFonts w:ascii="宋体" w:hAnsi="宋体" w:cs="宋体"/>
          <w:color w:val="000000"/>
          <w:szCs w:val="24"/>
        </w:rPr>
      </w:pPr>
      <w:r>
        <w:rPr>
          <w:rFonts w:ascii="宋体" w:hAnsi="宋体" w:cs="宋体" w:hint="eastAsia"/>
          <w:color w:val="000000"/>
          <w:szCs w:val="24"/>
        </w:rPr>
        <w:t>2.投标人在投标之前已经与贵方进行了充分的沟通，完全理解并接受招标文件的各项规定和要求，对招标文件的合理性、合法性不再有异议。</w:t>
      </w:r>
    </w:p>
    <w:p w:rsidR="005835F8" w:rsidRDefault="0022233A">
      <w:pPr>
        <w:snapToGrid w:val="0"/>
        <w:spacing w:line="276" w:lineRule="auto"/>
        <w:ind w:firstLine="480"/>
        <w:rPr>
          <w:rFonts w:ascii="宋体" w:hAnsi="宋体" w:cs="宋体"/>
          <w:color w:val="000000"/>
          <w:szCs w:val="24"/>
        </w:rPr>
      </w:pPr>
      <w:r>
        <w:rPr>
          <w:rFonts w:ascii="宋体" w:hAnsi="宋体" w:cs="宋体" w:hint="eastAsia"/>
          <w:color w:val="000000"/>
          <w:szCs w:val="24"/>
        </w:rPr>
        <w:t>3.本投标有效期自开标日起</w:t>
      </w:r>
      <w:r>
        <w:rPr>
          <w:rFonts w:ascii="宋体" w:hAnsi="宋体" w:cs="宋体" w:hint="eastAsia"/>
          <w:color w:val="000000"/>
          <w:szCs w:val="24"/>
          <w:u w:val="single"/>
        </w:rPr>
        <w:t xml:space="preserve"> 90</w:t>
      </w:r>
      <w:r>
        <w:rPr>
          <w:rFonts w:ascii="宋体" w:hAnsi="宋体" w:cs="宋体" w:hint="eastAsia"/>
          <w:color w:val="000000"/>
          <w:szCs w:val="24"/>
        </w:rPr>
        <w:t>个日历日。</w:t>
      </w:r>
    </w:p>
    <w:p w:rsidR="005835F8" w:rsidRDefault="0022233A">
      <w:pPr>
        <w:snapToGrid w:val="0"/>
        <w:spacing w:line="276" w:lineRule="auto"/>
        <w:ind w:firstLine="480"/>
        <w:rPr>
          <w:rFonts w:ascii="宋体" w:hAnsi="宋体" w:cs="宋体"/>
          <w:color w:val="000000"/>
          <w:szCs w:val="24"/>
        </w:rPr>
      </w:pPr>
      <w:r>
        <w:rPr>
          <w:rFonts w:ascii="宋体" w:hAnsi="宋体" w:cs="宋体" w:hint="eastAsia"/>
          <w:color w:val="000000"/>
          <w:szCs w:val="24"/>
        </w:rPr>
        <w:t>4.如中标，本投标文件至本项目合同履行完毕止均保持有效，本投标人将按“招标文件”及政府采购法律、法规的规定履行合同责任和义务。</w:t>
      </w:r>
    </w:p>
    <w:p w:rsidR="005835F8" w:rsidRDefault="0022233A">
      <w:pPr>
        <w:snapToGrid w:val="0"/>
        <w:spacing w:line="276" w:lineRule="auto"/>
        <w:ind w:firstLine="480"/>
        <w:rPr>
          <w:rFonts w:ascii="宋体" w:hAnsi="宋体" w:cs="宋体"/>
          <w:color w:val="000000"/>
          <w:szCs w:val="24"/>
        </w:rPr>
      </w:pPr>
      <w:r>
        <w:rPr>
          <w:rFonts w:ascii="宋体" w:hAnsi="宋体" w:cs="宋体" w:hint="eastAsia"/>
          <w:color w:val="000000"/>
          <w:szCs w:val="24"/>
        </w:rPr>
        <w:t>5.投标人同意按照贵方要求提供与投标有关的一切数据或资料。</w:t>
      </w:r>
    </w:p>
    <w:p w:rsidR="005835F8" w:rsidRDefault="0022233A">
      <w:pPr>
        <w:snapToGrid w:val="0"/>
        <w:spacing w:line="276" w:lineRule="auto"/>
        <w:ind w:firstLine="480"/>
        <w:rPr>
          <w:rFonts w:ascii="宋体" w:hAnsi="宋体" w:cs="宋体"/>
          <w:color w:val="000000"/>
          <w:szCs w:val="24"/>
        </w:rPr>
      </w:pPr>
      <w:r>
        <w:rPr>
          <w:rFonts w:ascii="宋体" w:hAnsi="宋体" w:cs="宋体" w:hint="eastAsia"/>
          <w:color w:val="000000"/>
          <w:szCs w:val="24"/>
        </w:rPr>
        <w:t>6.与本投标有关的一切正式往来信函请寄：</w:t>
      </w:r>
    </w:p>
    <w:p w:rsidR="005835F8" w:rsidRDefault="0022233A">
      <w:pPr>
        <w:snapToGrid w:val="0"/>
        <w:spacing w:line="276" w:lineRule="auto"/>
        <w:ind w:firstLine="480"/>
        <w:rPr>
          <w:rFonts w:ascii="宋体" w:hAnsi="宋体" w:cs="宋体"/>
          <w:color w:val="000000"/>
          <w:szCs w:val="24"/>
        </w:rPr>
      </w:pPr>
      <w:r>
        <w:rPr>
          <w:rFonts w:ascii="宋体" w:hAnsi="宋体" w:cs="宋体" w:hint="eastAsia"/>
          <w:color w:val="000000"/>
          <w:szCs w:val="24"/>
        </w:rPr>
        <w:t>地址：</w:t>
      </w:r>
      <w:r>
        <w:rPr>
          <w:rFonts w:ascii="宋体" w:hAnsi="宋体" w:cs="宋体" w:hint="eastAsia"/>
          <w:color w:val="000000"/>
          <w:szCs w:val="24"/>
          <w:u w:val="single"/>
        </w:rPr>
        <w:t xml:space="preserve">                     </w:t>
      </w:r>
      <w:r>
        <w:rPr>
          <w:rFonts w:ascii="宋体" w:hAnsi="宋体" w:cs="宋体" w:hint="eastAsia"/>
          <w:color w:val="000000"/>
          <w:szCs w:val="24"/>
        </w:rPr>
        <w:t xml:space="preserve"> 邮编：__________   电话：______________</w:t>
      </w:r>
    </w:p>
    <w:p w:rsidR="005835F8" w:rsidRDefault="0022233A">
      <w:pPr>
        <w:snapToGrid w:val="0"/>
        <w:spacing w:line="276" w:lineRule="auto"/>
        <w:ind w:firstLine="480"/>
        <w:rPr>
          <w:rFonts w:ascii="宋体" w:hAnsi="宋体" w:cs="宋体"/>
          <w:color w:val="000000"/>
          <w:szCs w:val="24"/>
        </w:rPr>
      </w:pPr>
      <w:r>
        <w:rPr>
          <w:rFonts w:ascii="宋体" w:hAnsi="宋体" w:cs="宋体" w:hint="eastAsia"/>
          <w:color w:val="000000"/>
          <w:szCs w:val="24"/>
        </w:rPr>
        <w:t>传真：______________投标人代表姓名 ___________  职务：</w:t>
      </w:r>
      <w:r>
        <w:rPr>
          <w:rFonts w:ascii="宋体" w:hAnsi="宋体" w:cs="宋体" w:hint="eastAsia"/>
          <w:szCs w:val="24"/>
          <w:u w:val="single"/>
        </w:rPr>
        <w:t>_</w:t>
      </w:r>
      <w:r>
        <w:rPr>
          <w:rFonts w:ascii="宋体" w:hAnsi="宋体" w:cs="宋体"/>
          <w:szCs w:val="24"/>
          <w:u w:val="single"/>
        </w:rPr>
        <w:t>____________</w:t>
      </w:r>
      <w:r>
        <w:rPr>
          <w:rFonts w:ascii="宋体" w:hAnsi="宋体" w:cs="宋体" w:hint="eastAsia"/>
          <w:color w:val="000000"/>
          <w:szCs w:val="24"/>
          <w:u w:val="single"/>
        </w:rPr>
        <w:t xml:space="preserve"> </w:t>
      </w:r>
    </w:p>
    <w:p w:rsidR="005835F8" w:rsidRDefault="0022233A">
      <w:pPr>
        <w:snapToGrid w:val="0"/>
        <w:spacing w:line="276" w:lineRule="auto"/>
        <w:ind w:firstLine="480"/>
        <w:rPr>
          <w:rFonts w:ascii="宋体" w:hAnsi="宋体" w:cs="宋体"/>
          <w:color w:val="000000"/>
          <w:szCs w:val="24"/>
        </w:rPr>
      </w:pPr>
      <w:r>
        <w:rPr>
          <w:rFonts w:ascii="宋体" w:hAnsi="宋体" w:cs="宋体" w:hint="eastAsia"/>
          <w:color w:val="000000"/>
          <w:szCs w:val="24"/>
        </w:rPr>
        <w:t>投标人名称(公章):___________________</w:t>
      </w:r>
    </w:p>
    <w:p w:rsidR="005835F8" w:rsidRDefault="0022233A">
      <w:pPr>
        <w:snapToGrid w:val="0"/>
        <w:spacing w:line="276" w:lineRule="auto"/>
        <w:ind w:firstLine="480"/>
        <w:rPr>
          <w:rFonts w:ascii="宋体" w:hAnsi="宋体" w:cs="宋体"/>
          <w:color w:val="000000"/>
          <w:szCs w:val="24"/>
        </w:rPr>
      </w:pPr>
      <w:r>
        <w:rPr>
          <w:rFonts w:ascii="宋体" w:hAnsi="宋体" w:cs="宋体" w:hint="eastAsia"/>
          <w:color w:val="000000"/>
          <w:szCs w:val="24"/>
        </w:rPr>
        <w:t>开户银行：</w:t>
      </w:r>
      <w:r>
        <w:rPr>
          <w:rFonts w:ascii="宋体" w:hAnsi="宋体" w:cs="宋体" w:hint="eastAsia"/>
          <w:color w:val="000000"/>
          <w:szCs w:val="24"/>
          <w:u w:val="single"/>
        </w:rPr>
        <w:t xml:space="preserve">                      </w:t>
      </w:r>
      <w:r>
        <w:rPr>
          <w:rFonts w:ascii="宋体" w:hAnsi="宋体" w:cs="宋体" w:hint="eastAsia"/>
          <w:color w:val="000000"/>
          <w:szCs w:val="24"/>
        </w:rPr>
        <w:t xml:space="preserve">   银行帐号：</w:t>
      </w:r>
      <w:r>
        <w:rPr>
          <w:rFonts w:ascii="宋体" w:hAnsi="宋体" w:cs="宋体" w:hint="eastAsia"/>
          <w:szCs w:val="24"/>
          <w:u w:val="single"/>
        </w:rPr>
        <w:t>_</w:t>
      </w:r>
      <w:r>
        <w:rPr>
          <w:rFonts w:ascii="宋体" w:hAnsi="宋体" w:cs="宋体"/>
          <w:szCs w:val="24"/>
          <w:u w:val="single"/>
        </w:rPr>
        <w:t>_____________________</w:t>
      </w:r>
      <w:r>
        <w:rPr>
          <w:rFonts w:ascii="宋体" w:hAnsi="宋体" w:cs="宋体" w:hint="eastAsia"/>
          <w:color w:val="000000"/>
          <w:szCs w:val="24"/>
        </w:rPr>
        <w:t xml:space="preserve"> </w:t>
      </w:r>
    </w:p>
    <w:p w:rsidR="005835F8" w:rsidRDefault="0022233A">
      <w:pPr>
        <w:snapToGrid w:val="0"/>
        <w:spacing w:before="100" w:beforeAutospacing="1" w:after="100" w:afterAutospacing="1" w:line="276" w:lineRule="auto"/>
        <w:ind w:firstLine="480"/>
        <w:rPr>
          <w:rFonts w:ascii="宋体" w:hAnsi="宋体" w:cs="宋体"/>
          <w:color w:val="000000"/>
          <w:szCs w:val="24"/>
        </w:rPr>
      </w:pPr>
      <w:r>
        <w:rPr>
          <w:rFonts w:ascii="宋体" w:hAnsi="宋体" w:cs="宋体" w:hint="eastAsia"/>
          <w:color w:val="000000"/>
          <w:szCs w:val="24"/>
        </w:rPr>
        <w:t>法定代表人或授权代表签字（或盖章）:___________      日期:_____年___月___日</w:t>
      </w:r>
    </w:p>
    <w:p w:rsidR="005835F8" w:rsidRDefault="0022233A">
      <w:pPr>
        <w:snapToGrid w:val="0"/>
        <w:spacing w:before="100" w:beforeAutospacing="1" w:after="100" w:afterAutospacing="1" w:line="276" w:lineRule="auto"/>
        <w:ind w:firstLine="480"/>
        <w:jc w:val="center"/>
        <w:rPr>
          <w:rFonts w:ascii="宋体" w:hAnsi="宋体" w:cs="宋体"/>
          <w:color w:val="000000"/>
          <w:szCs w:val="24"/>
        </w:rPr>
      </w:pPr>
      <w:r>
        <w:rPr>
          <w:rFonts w:ascii="宋体" w:hAnsi="宋体" w:cs="宋体" w:hint="eastAsia"/>
          <w:color w:val="000000"/>
          <w:szCs w:val="24"/>
        </w:rPr>
        <w:br w:type="page"/>
      </w:r>
    </w:p>
    <w:p w:rsidR="005835F8" w:rsidRDefault="005835F8">
      <w:pPr>
        <w:snapToGrid w:val="0"/>
        <w:spacing w:before="100" w:beforeAutospacing="1" w:after="100" w:afterAutospacing="1" w:line="276" w:lineRule="auto"/>
        <w:ind w:firstLine="643"/>
        <w:jc w:val="center"/>
        <w:rPr>
          <w:rFonts w:ascii="宋体" w:hAnsi="宋体" w:cs="宋体"/>
          <w:b/>
          <w:bCs/>
          <w:sz w:val="32"/>
          <w:szCs w:val="32"/>
        </w:rPr>
      </w:pPr>
    </w:p>
    <w:p w:rsidR="005835F8" w:rsidRDefault="0022233A">
      <w:pPr>
        <w:snapToGrid w:val="0"/>
        <w:spacing w:before="100" w:beforeAutospacing="1" w:after="100" w:afterAutospacing="1" w:line="276" w:lineRule="auto"/>
        <w:ind w:firstLine="643"/>
        <w:jc w:val="center"/>
        <w:rPr>
          <w:rFonts w:ascii="宋体" w:hAnsi="宋体" w:cs="宋体"/>
          <w:b/>
          <w:bCs/>
          <w:sz w:val="32"/>
          <w:szCs w:val="32"/>
        </w:rPr>
      </w:pPr>
      <w:r>
        <w:rPr>
          <w:rFonts w:ascii="宋体" w:hAnsi="宋体" w:cs="宋体" w:hint="eastAsia"/>
          <w:b/>
          <w:bCs/>
          <w:sz w:val="32"/>
          <w:szCs w:val="32"/>
        </w:rPr>
        <w:t>十五、开标一览表格式</w:t>
      </w:r>
    </w:p>
    <w:p w:rsidR="005835F8" w:rsidRDefault="0022233A">
      <w:pPr>
        <w:snapToGrid w:val="0"/>
        <w:spacing w:before="100" w:beforeAutospacing="1" w:after="100" w:afterAutospacing="1" w:line="276" w:lineRule="auto"/>
        <w:ind w:firstLine="643"/>
        <w:jc w:val="center"/>
        <w:rPr>
          <w:rFonts w:ascii="宋体" w:hAnsi="宋体" w:cs="宋体"/>
          <w:b/>
          <w:bCs/>
          <w:color w:val="000000"/>
          <w:sz w:val="32"/>
          <w:szCs w:val="32"/>
        </w:rPr>
      </w:pPr>
      <w:r>
        <w:rPr>
          <w:rFonts w:ascii="宋体" w:hAnsi="宋体" w:cs="宋体" w:hint="eastAsia"/>
          <w:b/>
          <w:bCs/>
          <w:color w:val="000000"/>
          <w:sz w:val="32"/>
          <w:szCs w:val="32"/>
        </w:rPr>
        <w:t>开标一览表</w:t>
      </w:r>
    </w:p>
    <w:p w:rsidR="005835F8" w:rsidRDefault="0022233A">
      <w:pPr>
        <w:spacing w:beforeLines="50" w:before="120"/>
        <w:ind w:firstLine="480"/>
        <w:rPr>
          <w:rFonts w:ascii="宋体" w:hAnsi="宋体" w:cs="宋体"/>
          <w:color w:val="000000"/>
          <w:szCs w:val="24"/>
          <w:u w:val="single"/>
        </w:rPr>
      </w:pPr>
      <w:r>
        <w:rPr>
          <w:rFonts w:ascii="宋体" w:hAnsi="宋体" w:cs="宋体" w:hint="eastAsia"/>
          <w:color w:val="000000"/>
          <w:szCs w:val="24"/>
        </w:rPr>
        <w:t>投标单位名称（盖章）：__________________</w:t>
      </w:r>
    </w:p>
    <w:p w:rsidR="005835F8" w:rsidRDefault="0022233A">
      <w:pPr>
        <w:spacing w:beforeLines="50" w:before="120"/>
        <w:ind w:firstLine="480"/>
        <w:rPr>
          <w:rFonts w:ascii="宋体" w:hAnsi="宋体" w:cs="宋体"/>
          <w:color w:val="000000"/>
          <w:szCs w:val="24"/>
          <w:u w:val="single"/>
        </w:rPr>
      </w:pPr>
      <w:r>
        <w:rPr>
          <w:rFonts w:ascii="宋体" w:hAnsi="宋体" w:cs="宋体" w:hint="eastAsia"/>
          <w:color w:val="000000"/>
          <w:szCs w:val="24"/>
        </w:rPr>
        <w:t>项目编号：__________________</w:t>
      </w:r>
    </w:p>
    <w:p w:rsidR="005835F8" w:rsidRDefault="0022233A">
      <w:pPr>
        <w:adjustRightInd w:val="0"/>
        <w:spacing w:beforeLines="50" w:before="120"/>
        <w:ind w:firstLineChars="600" w:firstLine="1440"/>
        <w:rPr>
          <w:rFonts w:ascii="宋体" w:hAnsi="宋体" w:cs="宋体"/>
          <w:color w:val="000000"/>
          <w:szCs w:val="24"/>
        </w:rPr>
      </w:pPr>
      <w:r>
        <w:rPr>
          <w:rFonts w:ascii="宋体" w:hAnsi="宋体" w:cs="宋体" w:hint="eastAsia"/>
          <w:color w:val="000000"/>
          <w:szCs w:val="24"/>
        </w:rPr>
        <w:t xml:space="preserve">                                          报价单位：元人民币</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0"/>
        <w:gridCol w:w="6852"/>
      </w:tblGrid>
      <w:tr w:rsidR="005835F8">
        <w:trPr>
          <w:trHeight w:val="1134"/>
          <w:jc w:val="center"/>
        </w:trPr>
        <w:tc>
          <w:tcPr>
            <w:tcW w:w="2260" w:type="dxa"/>
            <w:vAlign w:val="center"/>
          </w:tcPr>
          <w:p w:rsidR="005835F8" w:rsidRDefault="0022233A">
            <w:pPr>
              <w:spacing w:line="380" w:lineRule="exact"/>
              <w:ind w:firstLineChars="0" w:firstLine="0"/>
              <w:jc w:val="center"/>
              <w:rPr>
                <w:rFonts w:ascii="宋体" w:hAnsi="宋体"/>
                <w:b/>
                <w:szCs w:val="24"/>
              </w:rPr>
            </w:pPr>
            <w:r>
              <w:rPr>
                <w:rFonts w:ascii="宋体" w:hAnsi="宋体" w:hint="eastAsia"/>
                <w:b/>
                <w:szCs w:val="24"/>
              </w:rPr>
              <w:t>项目名称</w:t>
            </w:r>
          </w:p>
        </w:tc>
        <w:tc>
          <w:tcPr>
            <w:tcW w:w="6852" w:type="dxa"/>
            <w:vAlign w:val="center"/>
          </w:tcPr>
          <w:p w:rsidR="005835F8" w:rsidRDefault="0022233A">
            <w:pPr>
              <w:spacing w:line="380" w:lineRule="exact"/>
              <w:ind w:firstLineChars="0" w:firstLine="0"/>
              <w:jc w:val="center"/>
              <w:rPr>
                <w:rFonts w:ascii="宋体" w:hAnsi="宋体" w:cs="宋体"/>
                <w:b/>
                <w:color w:val="000000"/>
                <w:szCs w:val="24"/>
              </w:rPr>
            </w:pPr>
            <w:r>
              <w:rPr>
                <w:rFonts w:ascii="宋体" w:hAnsi="宋体" w:hint="eastAsia"/>
                <w:b/>
                <w:szCs w:val="24"/>
              </w:rPr>
              <w:t>公园儿童游乐场改造-游乐设施采购及安装工程</w:t>
            </w:r>
          </w:p>
        </w:tc>
      </w:tr>
      <w:tr w:rsidR="005835F8">
        <w:trPr>
          <w:trHeight w:val="1459"/>
          <w:jc w:val="center"/>
        </w:trPr>
        <w:tc>
          <w:tcPr>
            <w:tcW w:w="2260" w:type="dxa"/>
            <w:vAlign w:val="center"/>
          </w:tcPr>
          <w:p w:rsidR="005835F8" w:rsidRDefault="0022233A">
            <w:pPr>
              <w:spacing w:line="380" w:lineRule="exact"/>
              <w:ind w:firstLineChars="0" w:firstLine="0"/>
              <w:jc w:val="center"/>
              <w:rPr>
                <w:rFonts w:ascii="宋体" w:hAnsi="宋体"/>
                <w:b/>
                <w:szCs w:val="24"/>
              </w:rPr>
            </w:pPr>
            <w:r>
              <w:rPr>
                <w:rFonts w:ascii="宋体" w:hAnsi="宋体" w:hint="eastAsia"/>
                <w:b/>
                <w:szCs w:val="24"/>
              </w:rPr>
              <w:t>投标总价</w:t>
            </w:r>
          </w:p>
        </w:tc>
        <w:tc>
          <w:tcPr>
            <w:tcW w:w="6852" w:type="dxa"/>
            <w:vAlign w:val="center"/>
          </w:tcPr>
          <w:p w:rsidR="005835F8" w:rsidRDefault="0022233A">
            <w:pPr>
              <w:spacing w:line="380" w:lineRule="exact"/>
              <w:ind w:firstLineChars="100" w:firstLine="241"/>
              <w:jc w:val="left"/>
              <w:rPr>
                <w:rFonts w:ascii="宋体" w:hAnsi="宋体"/>
                <w:b/>
                <w:szCs w:val="24"/>
              </w:rPr>
            </w:pPr>
            <w:r>
              <w:rPr>
                <w:rFonts w:ascii="宋体" w:hAnsi="宋体" w:hint="eastAsia"/>
                <w:b/>
                <w:szCs w:val="24"/>
              </w:rPr>
              <w:t>大写：人民币</w:t>
            </w:r>
          </w:p>
          <w:p w:rsidR="005835F8" w:rsidRDefault="005835F8">
            <w:pPr>
              <w:spacing w:line="380" w:lineRule="exact"/>
              <w:ind w:firstLineChars="100" w:firstLine="241"/>
              <w:jc w:val="left"/>
              <w:rPr>
                <w:rFonts w:ascii="宋体" w:hAnsi="宋体"/>
                <w:b/>
                <w:szCs w:val="24"/>
              </w:rPr>
            </w:pPr>
          </w:p>
          <w:p w:rsidR="005835F8" w:rsidRDefault="0022233A">
            <w:pPr>
              <w:spacing w:line="380" w:lineRule="exact"/>
              <w:ind w:firstLineChars="100" w:firstLine="241"/>
              <w:jc w:val="left"/>
              <w:rPr>
                <w:rFonts w:ascii="宋体" w:hAnsi="宋体"/>
                <w:b/>
                <w:szCs w:val="24"/>
              </w:rPr>
            </w:pPr>
            <w:r>
              <w:rPr>
                <w:rFonts w:ascii="宋体" w:hAnsi="宋体" w:hint="eastAsia"/>
                <w:b/>
                <w:szCs w:val="24"/>
              </w:rPr>
              <w:t>小写：</w:t>
            </w:r>
          </w:p>
        </w:tc>
      </w:tr>
      <w:tr w:rsidR="005835F8">
        <w:trPr>
          <w:trHeight w:val="1134"/>
          <w:jc w:val="center"/>
        </w:trPr>
        <w:tc>
          <w:tcPr>
            <w:tcW w:w="2260" w:type="dxa"/>
            <w:vAlign w:val="center"/>
          </w:tcPr>
          <w:p w:rsidR="005835F8" w:rsidRDefault="0022233A">
            <w:pPr>
              <w:spacing w:line="380" w:lineRule="exact"/>
              <w:ind w:firstLineChars="0" w:firstLine="0"/>
              <w:jc w:val="center"/>
              <w:rPr>
                <w:rFonts w:ascii="宋体" w:hAnsi="宋体"/>
                <w:b/>
                <w:szCs w:val="24"/>
              </w:rPr>
            </w:pPr>
            <w:r>
              <w:rPr>
                <w:rFonts w:ascii="宋体" w:hAnsi="宋体" w:hint="eastAsia"/>
                <w:b/>
                <w:szCs w:val="24"/>
              </w:rPr>
              <w:t>交货期</w:t>
            </w:r>
          </w:p>
        </w:tc>
        <w:tc>
          <w:tcPr>
            <w:tcW w:w="6852" w:type="dxa"/>
            <w:vAlign w:val="center"/>
          </w:tcPr>
          <w:p w:rsidR="005835F8" w:rsidRDefault="005835F8">
            <w:pPr>
              <w:spacing w:line="520" w:lineRule="exact"/>
              <w:ind w:firstLineChars="0" w:firstLine="0"/>
              <w:rPr>
                <w:rFonts w:ascii="宋体" w:hAnsi="宋体"/>
                <w:b/>
                <w:szCs w:val="24"/>
              </w:rPr>
            </w:pPr>
          </w:p>
        </w:tc>
      </w:tr>
      <w:tr w:rsidR="005835F8">
        <w:trPr>
          <w:trHeight w:val="1134"/>
          <w:jc w:val="center"/>
        </w:trPr>
        <w:tc>
          <w:tcPr>
            <w:tcW w:w="2260" w:type="dxa"/>
            <w:vAlign w:val="center"/>
          </w:tcPr>
          <w:p w:rsidR="005835F8" w:rsidRDefault="0022233A">
            <w:pPr>
              <w:spacing w:line="380" w:lineRule="exact"/>
              <w:ind w:firstLineChars="0" w:firstLine="0"/>
              <w:jc w:val="center"/>
              <w:rPr>
                <w:rFonts w:ascii="宋体" w:hAnsi="宋体"/>
                <w:b/>
                <w:szCs w:val="24"/>
              </w:rPr>
            </w:pPr>
            <w:r>
              <w:rPr>
                <w:rFonts w:ascii="宋体" w:hAnsi="宋体" w:hint="eastAsia"/>
                <w:b/>
                <w:szCs w:val="24"/>
              </w:rPr>
              <w:t>质保期</w:t>
            </w:r>
          </w:p>
        </w:tc>
        <w:tc>
          <w:tcPr>
            <w:tcW w:w="6852" w:type="dxa"/>
            <w:vAlign w:val="center"/>
          </w:tcPr>
          <w:p w:rsidR="005835F8" w:rsidRDefault="005835F8">
            <w:pPr>
              <w:spacing w:line="520" w:lineRule="exact"/>
              <w:ind w:firstLineChars="0" w:firstLine="0"/>
              <w:rPr>
                <w:rFonts w:ascii="宋体" w:hAnsi="宋体" w:cs="宋体"/>
                <w:b/>
                <w:bCs/>
                <w:szCs w:val="24"/>
              </w:rPr>
            </w:pPr>
          </w:p>
        </w:tc>
      </w:tr>
    </w:tbl>
    <w:p w:rsidR="005835F8" w:rsidRDefault="0022233A">
      <w:pPr>
        <w:adjustRightInd w:val="0"/>
        <w:ind w:firstLineChars="245" w:firstLine="588"/>
        <w:contextualSpacing/>
        <w:rPr>
          <w:rFonts w:ascii="宋体" w:hAnsi="宋体" w:cs="宋体"/>
          <w:szCs w:val="24"/>
        </w:rPr>
      </w:pPr>
      <w:r>
        <w:rPr>
          <w:rFonts w:ascii="宋体" w:hAnsi="宋体" w:cs="宋体" w:hint="eastAsia"/>
          <w:bCs/>
          <w:szCs w:val="24"/>
        </w:rPr>
        <w:t>注</w:t>
      </w:r>
      <w:r>
        <w:rPr>
          <w:rFonts w:ascii="宋体" w:hAnsi="宋体" w:cs="宋体" w:hint="eastAsia"/>
          <w:szCs w:val="24"/>
        </w:rPr>
        <w:t>： 报价一经涂改，应在涂改处加盖单位公章或者由法定代表人或被授权人签字或盖章，否则其投标作无效标处理。</w:t>
      </w:r>
    </w:p>
    <w:p w:rsidR="005835F8" w:rsidRDefault="005835F8">
      <w:pPr>
        <w:spacing w:line="300" w:lineRule="auto"/>
        <w:ind w:firstLine="480"/>
        <w:rPr>
          <w:rFonts w:ascii="宋体" w:hAnsi="宋体" w:cs="宋体"/>
          <w:szCs w:val="24"/>
        </w:rPr>
      </w:pPr>
    </w:p>
    <w:p w:rsidR="005835F8" w:rsidRDefault="005835F8">
      <w:pPr>
        <w:tabs>
          <w:tab w:val="left" w:pos="1418"/>
        </w:tabs>
        <w:ind w:firstLineChars="1400" w:firstLine="3360"/>
        <w:rPr>
          <w:rFonts w:ascii="宋体" w:hAnsi="宋体" w:cs="宋体"/>
          <w:color w:val="000000"/>
          <w:szCs w:val="24"/>
        </w:rPr>
      </w:pPr>
    </w:p>
    <w:p w:rsidR="005835F8" w:rsidRDefault="0022233A">
      <w:pPr>
        <w:ind w:firstLineChars="1200" w:firstLine="2880"/>
        <w:contextualSpacing/>
        <w:rPr>
          <w:rFonts w:ascii="宋体" w:hAnsi="宋体" w:cs="宋体"/>
          <w:color w:val="000000"/>
          <w:spacing w:val="20"/>
          <w:szCs w:val="24"/>
          <w:u w:val="single"/>
        </w:rPr>
      </w:pPr>
      <w:r>
        <w:rPr>
          <w:rFonts w:ascii="宋体" w:hAnsi="宋体" w:cs="宋体" w:hint="eastAsia"/>
          <w:color w:val="000000"/>
          <w:szCs w:val="24"/>
        </w:rPr>
        <w:t>法定代表人或授权代表</w:t>
      </w:r>
      <w:r>
        <w:rPr>
          <w:rFonts w:ascii="宋体" w:hAnsi="宋体" w:cs="宋体" w:hint="eastAsia"/>
          <w:color w:val="000000"/>
          <w:spacing w:val="20"/>
          <w:szCs w:val="24"/>
        </w:rPr>
        <w:t>签名</w:t>
      </w:r>
      <w:r>
        <w:rPr>
          <w:rFonts w:ascii="宋体" w:hAnsi="宋体" w:cs="宋体" w:hint="eastAsia"/>
          <w:color w:val="000000"/>
          <w:szCs w:val="24"/>
        </w:rPr>
        <w:t>（或盖章）</w:t>
      </w:r>
      <w:r>
        <w:rPr>
          <w:rFonts w:ascii="宋体" w:hAnsi="宋体" w:cs="宋体" w:hint="eastAsia"/>
          <w:spacing w:val="20"/>
          <w:szCs w:val="24"/>
        </w:rPr>
        <w:t>：</w:t>
      </w:r>
      <w:r>
        <w:rPr>
          <w:rFonts w:ascii="宋体" w:hAnsi="宋体" w:cs="宋体" w:hint="eastAsia"/>
          <w:szCs w:val="24"/>
        </w:rPr>
        <w:t>_________________</w:t>
      </w:r>
      <w:r>
        <w:rPr>
          <w:rFonts w:ascii="宋体" w:hAnsi="宋体" w:cs="宋体" w:hint="eastAsia"/>
          <w:spacing w:val="20"/>
          <w:szCs w:val="24"/>
          <w:u w:val="single"/>
        </w:rPr>
        <w:t xml:space="preserve">    </w:t>
      </w:r>
      <w:r>
        <w:rPr>
          <w:rFonts w:ascii="宋体" w:hAnsi="宋体" w:cs="宋体" w:hint="eastAsia"/>
          <w:spacing w:val="20"/>
          <w:szCs w:val="24"/>
        </w:rPr>
        <w:t xml:space="preserve">        </w:t>
      </w:r>
      <w:r>
        <w:rPr>
          <w:rFonts w:ascii="宋体" w:hAnsi="宋体" w:cs="宋体" w:hint="eastAsia"/>
          <w:color w:val="000000"/>
          <w:spacing w:val="20"/>
          <w:szCs w:val="24"/>
          <w:u w:val="single"/>
        </w:rPr>
        <w:t xml:space="preserve">                </w:t>
      </w:r>
    </w:p>
    <w:p w:rsidR="005835F8" w:rsidRDefault="0022233A">
      <w:pPr>
        <w:snapToGrid w:val="0"/>
        <w:spacing w:before="100" w:beforeAutospacing="1" w:after="100" w:afterAutospacing="1" w:line="276" w:lineRule="auto"/>
        <w:ind w:firstLineChars="2200" w:firstLine="6160"/>
        <w:rPr>
          <w:rFonts w:ascii="宋体" w:hAnsi="宋体" w:cs="宋体"/>
          <w:color w:val="000000"/>
          <w:spacing w:val="20"/>
          <w:szCs w:val="24"/>
          <w:u w:val="single"/>
        </w:rPr>
        <w:sectPr w:rsidR="005835F8">
          <w:pgSz w:w="11906" w:h="16838"/>
          <w:pgMar w:top="1418" w:right="1077" w:bottom="1418" w:left="1077" w:header="851" w:footer="851" w:gutter="0"/>
          <w:cols w:space="720"/>
          <w:docGrid w:linePitch="381"/>
        </w:sectPr>
      </w:pPr>
      <w:r>
        <w:rPr>
          <w:rFonts w:ascii="宋体" w:hAnsi="宋体" w:cs="宋体" w:hint="eastAsia"/>
          <w:color w:val="000000"/>
          <w:spacing w:val="20"/>
          <w:szCs w:val="24"/>
        </w:rPr>
        <w:t>日  期：</w:t>
      </w:r>
      <w:r>
        <w:rPr>
          <w:rFonts w:ascii="宋体" w:hAnsi="宋体" w:cs="宋体" w:hint="eastAsia"/>
          <w:color w:val="000000"/>
          <w:spacing w:val="20"/>
          <w:szCs w:val="24"/>
          <w:u w:val="single"/>
        </w:rPr>
        <w:t>_</w:t>
      </w:r>
      <w:r>
        <w:rPr>
          <w:rFonts w:ascii="宋体" w:hAnsi="宋体" w:cs="宋体"/>
          <w:color w:val="000000"/>
          <w:spacing w:val="20"/>
          <w:szCs w:val="24"/>
          <w:u w:val="single"/>
        </w:rPr>
        <w:t>______________</w:t>
      </w:r>
      <w:r>
        <w:rPr>
          <w:rFonts w:ascii="宋体" w:hAnsi="宋体" w:cs="宋体" w:hint="eastAsia"/>
          <w:color w:val="000000"/>
          <w:spacing w:val="20"/>
          <w:szCs w:val="24"/>
          <w:u w:val="single"/>
        </w:rPr>
        <w:t xml:space="preserve"> </w:t>
      </w:r>
    </w:p>
    <w:p w:rsidR="005835F8" w:rsidRDefault="005835F8">
      <w:pPr>
        <w:snapToGrid w:val="0"/>
        <w:spacing w:before="100" w:beforeAutospacing="1" w:after="100" w:afterAutospacing="1" w:line="300" w:lineRule="auto"/>
        <w:ind w:firstLineChars="0" w:firstLine="0"/>
        <w:contextualSpacing/>
        <w:jc w:val="center"/>
        <w:rPr>
          <w:rFonts w:ascii="宋体" w:hAnsi="宋体" w:cs="宋体"/>
          <w:b/>
          <w:bCs/>
          <w:sz w:val="32"/>
          <w:szCs w:val="32"/>
        </w:rPr>
      </w:pPr>
    </w:p>
    <w:p w:rsidR="005835F8" w:rsidRDefault="0022233A">
      <w:pPr>
        <w:snapToGrid w:val="0"/>
        <w:spacing w:before="100" w:beforeAutospacing="1" w:after="100" w:afterAutospacing="1" w:line="300" w:lineRule="auto"/>
        <w:ind w:firstLineChars="0" w:firstLine="0"/>
        <w:contextualSpacing/>
        <w:jc w:val="center"/>
        <w:rPr>
          <w:rFonts w:ascii="宋体" w:hAnsi="宋体" w:cs="宋体"/>
          <w:b/>
          <w:bCs/>
          <w:sz w:val="32"/>
          <w:szCs w:val="32"/>
        </w:rPr>
      </w:pPr>
      <w:r>
        <w:rPr>
          <w:rFonts w:ascii="宋体" w:hAnsi="宋体" w:cs="宋体" w:hint="eastAsia"/>
          <w:b/>
          <w:bCs/>
          <w:sz w:val="32"/>
          <w:szCs w:val="32"/>
        </w:rPr>
        <w:t>十六、投标报价明细表格式</w:t>
      </w:r>
    </w:p>
    <w:p w:rsidR="005835F8" w:rsidRDefault="0022233A">
      <w:pPr>
        <w:pStyle w:val="af1"/>
        <w:snapToGrid w:val="0"/>
        <w:spacing w:beforeLines="0" w:afterLines="0" w:line="300" w:lineRule="auto"/>
        <w:ind w:firstLineChars="0" w:firstLine="0"/>
        <w:contextualSpacing/>
        <w:jc w:val="center"/>
        <w:rPr>
          <w:rFonts w:hAnsi="宋体" w:cs="宋体"/>
          <w:b/>
          <w:bCs/>
          <w:sz w:val="32"/>
          <w:szCs w:val="32"/>
        </w:rPr>
      </w:pPr>
      <w:r>
        <w:rPr>
          <w:rFonts w:hAnsi="宋体" w:cs="宋体" w:hint="eastAsia"/>
          <w:b/>
          <w:bCs/>
          <w:sz w:val="32"/>
          <w:szCs w:val="32"/>
        </w:rPr>
        <w:t>投标报价明细表</w:t>
      </w:r>
    </w:p>
    <w:p w:rsidR="005835F8" w:rsidRDefault="0022233A">
      <w:pPr>
        <w:pStyle w:val="af1"/>
        <w:snapToGrid w:val="0"/>
        <w:spacing w:beforeLines="0" w:before="100" w:beforeAutospacing="1" w:afterLines="0" w:after="100" w:afterAutospacing="1" w:line="300" w:lineRule="auto"/>
        <w:ind w:firstLineChars="0" w:firstLine="0"/>
        <w:rPr>
          <w:rFonts w:hAnsi="宋体" w:cs="宋体"/>
          <w:sz w:val="24"/>
          <w:szCs w:val="24"/>
        </w:rPr>
      </w:pPr>
      <w:r>
        <w:rPr>
          <w:rFonts w:hAnsi="宋体" w:cs="宋体" w:hint="eastAsia"/>
          <w:sz w:val="24"/>
          <w:szCs w:val="24"/>
        </w:rPr>
        <w:t xml:space="preserve">                                                   金额单位：人民币（元）</w:t>
      </w:r>
    </w:p>
    <w:tbl>
      <w:tblPr>
        <w:tblW w:w="0" w:type="auto"/>
        <w:tblInd w:w="38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41"/>
        <w:gridCol w:w="2144"/>
        <w:gridCol w:w="825"/>
        <w:gridCol w:w="1635"/>
        <w:gridCol w:w="1020"/>
        <w:gridCol w:w="727"/>
        <w:gridCol w:w="1069"/>
        <w:gridCol w:w="1056"/>
      </w:tblGrid>
      <w:tr w:rsidR="005835F8">
        <w:trPr>
          <w:trHeight w:val="850"/>
        </w:trPr>
        <w:tc>
          <w:tcPr>
            <w:tcW w:w="741" w:type="dxa"/>
            <w:tcBorders>
              <w:top w:val="single" w:sz="4" w:space="0" w:color="auto"/>
              <w:left w:val="single" w:sz="4" w:space="0" w:color="auto"/>
              <w:bottom w:val="single" w:sz="4" w:space="0" w:color="auto"/>
              <w:right w:val="single" w:sz="4" w:space="0" w:color="auto"/>
            </w:tcBorders>
            <w:vAlign w:val="center"/>
          </w:tcPr>
          <w:p w:rsidR="005835F8" w:rsidRDefault="0022233A">
            <w:pPr>
              <w:tabs>
                <w:tab w:val="left" w:pos="1418"/>
              </w:tabs>
              <w:snapToGrid w:val="0"/>
              <w:spacing w:before="100" w:beforeAutospacing="1" w:after="100" w:afterAutospacing="1" w:line="276" w:lineRule="auto"/>
              <w:ind w:firstLineChars="0" w:firstLine="0"/>
              <w:jc w:val="center"/>
              <w:rPr>
                <w:rFonts w:ascii="宋体" w:hAnsi="宋体" w:cs="宋体"/>
                <w:spacing w:val="20"/>
                <w:szCs w:val="24"/>
              </w:rPr>
            </w:pPr>
            <w:r>
              <w:rPr>
                <w:rFonts w:ascii="宋体" w:hAnsi="宋体" w:cs="宋体" w:hint="eastAsia"/>
                <w:szCs w:val="24"/>
              </w:rPr>
              <w:t>序号</w:t>
            </w:r>
          </w:p>
        </w:tc>
        <w:tc>
          <w:tcPr>
            <w:tcW w:w="2144" w:type="dxa"/>
            <w:tcBorders>
              <w:top w:val="single" w:sz="4" w:space="0" w:color="auto"/>
              <w:left w:val="single" w:sz="4" w:space="0" w:color="auto"/>
              <w:bottom w:val="single" w:sz="4" w:space="0" w:color="auto"/>
              <w:right w:val="single" w:sz="4" w:space="0" w:color="auto"/>
            </w:tcBorders>
            <w:vAlign w:val="center"/>
          </w:tcPr>
          <w:p w:rsidR="005835F8" w:rsidRDefault="0022233A">
            <w:pPr>
              <w:tabs>
                <w:tab w:val="left" w:pos="1418"/>
              </w:tabs>
              <w:snapToGrid w:val="0"/>
              <w:spacing w:before="100" w:beforeAutospacing="1" w:after="100" w:afterAutospacing="1" w:line="276" w:lineRule="auto"/>
              <w:ind w:firstLineChars="0" w:firstLine="0"/>
              <w:jc w:val="center"/>
              <w:rPr>
                <w:rFonts w:ascii="宋体" w:hAnsi="宋体" w:cs="宋体"/>
                <w:spacing w:val="20"/>
                <w:szCs w:val="24"/>
              </w:rPr>
            </w:pPr>
            <w:r>
              <w:rPr>
                <w:rFonts w:ascii="宋体" w:hAnsi="宋体" w:cs="宋体" w:hint="eastAsia"/>
                <w:szCs w:val="24"/>
              </w:rPr>
              <w:t>设备名称</w:t>
            </w:r>
          </w:p>
        </w:tc>
        <w:tc>
          <w:tcPr>
            <w:tcW w:w="825" w:type="dxa"/>
            <w:tcBorders>
              <w:top w:val="single" w:sz="4" w:space="0" w:color="auto"/>
              <w:left w:val="single" w:sz="4" w:space="0" w:color="auto"/>
              <w:bottom w:val="single" w:sz="4" w:space="0" w:color="auto"/>
              <w:right w:val="single" w:sz="4" w:space="0" w:color="auto"/>
            </w:tcBorders>
            <w:vAlign w:val="center"/>
          </w:tcPr>
          <w:p w:rsidR="005835F8" w:rsidRDefault="0022233A">
            <w:pPr>
              <w:pStyle w:val="affa"/>
              <w:ind w:firstLineChars="0" w:firstLine="0"/>
              <w:jc w:val="center"/>
              <w:rPr>
                <w:rFonts w:cs="宋体"/>
              </w:rPr>
            </w:pPr>
            <w:r>
              <w:rPr>
                <w:rFonts w:cs="宋体" w:hint="eastAsia"/>
              </w:rPr>
              <w:t>品牌</w:t>
            </w:r>
          </w:p>
        </w:tc>
        <w:tc>
          <w:tcPr>
            <w:tcW w:w="1635" w:type="dxa"/>
            <w:tcBorders>
              <w:top w:val="single" w:sz="4" w:space="0" w:color="auto"/>
              <w:left w:val="single" w:sz="4" w:space="0" w:color="auto"/>
              <w:bottom w:val="single" w:sz="4" w:space="0" w:color="auto"/>
              <w:right w:val="single" w:sz="4" w:space="0" w:color="auto"/>
            </w:tcBorders>
            <w:vAlign w:val="center"/>
          </w:tcPr>
          <w:p w:rsidR="005835F8" w:rsidRDefault="0022233A">
            <w:pPr>
              <w:tabs>
                <w:tab w:val="left" w:pos="1418"/>
              </w:tabs>
              <w:snapToGrid w:val="0"/>
              <w:spacing w:before="100" w:beforeAutospacing="1" w:after="100" w:afterAutospacing="1" w:line="276" w:lineRule="auto"/>
              <w:ind w:firstLineChars="0" w:firstLine="0"/>
              <w:jc w:val="center"/>
              <w:rPr>
                <w:rFonts w:ascii="宋体" w:hAnsi="宋体" w:cs="宋体"/>
                <w:szCs w:val="24"/>
              </w:rPr>
            </w:pPr>
            <w:r>
              <w:rPr>
                <w:rFonts w:ascii="宋体" w:hAnsi="宋体" w:cs="宋体" w:hint="eastAsia"/>
                <w:szCs w:val="24"/>
              </w:rPr>
              <w:t>规格型号（技术性能）</w:t>
            </w:r>
          </w:p>
        </w:tc>
        <w:tc>
          <w:tcPr>
            <w:tcW w:w="1020" w:type="dxa"/>
            <w:tcBorders>
              <w:top w:val="single" w:sz="4" w:space="0" w:color="auto"/>
              <w:left w:val="single" w:sz="4" w:space="0" w:color="auto"/>
              <w:bottom w:val="single" w:sz="4" w:space="0" w:color="auto"/>
              <w:right w:val="single" w:sz="4" w:space="0" w:color="auto"/>
            </w:tcBorders>
            <w:vAlign w:val="center"/>
          </w:tcPr>
          <w:p w:rsidR="005835F8" w:rsidRDefault="0022233A">
            <w:pPr>
              <w:tabs>
                <w:tab w:val="left" w:pos="1418"/>
              </w:tabs>
              <w:snapToGrid w:val="0"/>
              <w:spacing w:before="100" w:beforeAutospacing="1" w:after="100" w:afterAutospacing="1" w:line="276" w:lineRule="auto"/>
              <w:ind w:firstLineChars="0" w:firstLine="0"/>
              <w:jc w:val="center"/>
              <w:rPr>
                <w:rFonts w:ascii="宋体" w:hAnsi="宋体" w:cs="宋体"/>
                <w:spacing w:val="20"/>
                <w:szCs w:val="24"/>
              </w:rPr>
            </w:pPr>
            <w:r>
              <w:rPr>
                <w:rFonts w:ascii="宋体" w:hAnsi="宋体" w:cs="宋体" w:hint="eastAsia"/>
                <w:szCs w:val="24"/>
              </w:rPr>
              <w:t>单位及数量</w:t>
            </w:r>
          </w:p>
        </w:tc>
        <w:tc>
          <w:tcPr>
            <w:tcW w:w="727" w:type="dxa"/>
            <w:tcBorders>
              <w:top w:val="single" w:sz="4" w:space="0" w:color="auto"/>
              <w:left w:val="single" w:sz="4" w:space="0" w:color="auto"/>
              <w:bottom w:val="single" w:sz="4" w:space="0" w:color="auto"/>
              <w:right w:val="single" w:sz="4" w:space="0" w:color="auto"/>
            </w:tcBorders>
            <w:vAlign w:val="center"/>
          </w:tcPr>
          <w:p w:rsidR="005835F8" w:rsidRDefault="0022233A">
            <w:pPr>
              <w:tabs>
                <w:tab w:val="left" w:pos="1418"/>
              </w:tabs>
              <w:snapToGrid w:val="0"/>
              <w:spacing w:before="100" w:beforeAutospacing="1" w:after="100" w:afterAutospacing="1" w:line="276" w:lineRule="auto"/>
              <w:ind w:firstLineChars="0" w:firstLine="0"/>
              <w:jc w:val="center"/>
              <w:rPr>
                <w:rFonts w:ascii="宋体" w:hAnsi="宋体" w:cs="宋体"/>
                <w:spacing w:val="20"/>
                <w:szCs w:val="24"/>
              </w:rPr>
            </w:pPr>
            <w:r>
              <w:rPr>
                <w:rFonts w:ascii="宋体" w:hAnsi="宋体" w:cs="宋体" w:hint="eastAsia"/>
                <w:szCs w:val="24"/>
              </w:rPr>
              <w:t>单价</w:t>
            </w:r>
          </w:p>
        </w:tc>
        <w:tc>
          <w:tcPr>
            <w:tcW w:w="1069" w:type="dxa"/>
            <w:tcBorders>
              <w:top w:val="single" w:sz="4" w:space="0" w:color="auto"/>
              <w:left w:val="single" w:sz="4" w:space="0" w:color="auto"/>
              <w:bottom w:val="single" w:sz="4" w:space="0" w:color="auto"/>
              <w:right w:val="single" w:sz="4" w:space="0" w:color="auto"/>
            </w:tcBorders>
            <w:vAlign w:val="center"/>
          </w:tcPr>
          <w:p w:rsidR="005835F8" w:rsidRDefault="0022233A">
            <w:pPr>
              <w:tabs>
                <w:tab w:val="left" w:pos="1418"/>
              </w:tabs>
              <w:snapToGrid w:val="0"/>
              <w:spacing w:before="100" w:beforeAutospacing="1" w:after="100" w:afterAutospacing="1" w:line="276" w:lineRule="auto"/>
              <w:ind w:firstLineChars="0" w:firstLine="0"/>
              <w:jc w:val="center"/>
              <w:rPr>
                <w:rFonts w:ascii="宋体" w:hAnsi="宋体" w:cs="宋体"/>
                <w:spacing w:val="20"/>
                <w:szCs w:val="24"/>
              </w:rPr>
            </w:pPr>
            <w:r>
              <w:rPr>
                <w:rFonts w:ascii="宋体" w:hAnsi="宋体" w:cs="宋体" w:hint="eastAsia"/>
                <w:szCs w:val="24"/>
              </w:rPr>
              <w:t>总价</w:t>
            </w:r>
          </w:p>
        </w:tc>
        <w:tc>
          <w:tcPr>
            <w:tcW w:w="1056" w:type="dxa"/>
            <w:tcBorders>
              <w:top w:val="single" w:sz="4" w:space="0" w:color="auto"/>
              <w:left w:val="single" w:sz="4" w:space="0" w:color="auto"/>
              <w:bottom w:val="single" w:sz="4" w:space="0" w:color="auto"/>
              <w:right w:val="single" w:sz="4" w:space="0" w:color="auto"/>
            </w:tcBorders>
            <w:vAlign w:val="center"/>
          </w:tcPr>
          <w:p w:rsidR="005835F8" w:rsidRDefault="0022233A">
            <w:pPr>
              <w:tabs>
                <w:tab w:val="left" w:pos="1418"/>
              </w:tabs>
              <w:snapToGrid w:val="0"/>
              <w:spacing w:before="100" w:beforeAutospacing="1" w:after="100" w:afterAutospacing="1" w:line="276" w:lineRule="auto"/>
              <w:ind w:firstLineChars="0" w:firstLine="0"/>
              <w:jc w:val="center"/>
              <w:rPr>
                <w:rFonts w:ascii="宋体" w:hAnsi="宋体" w:cs="宋体"/>
                <w:szCs w:val="24"/>
              </w:rPr>
            </w:pPr>
            <w:r>
              <w:rPr>
                <w:rFonts w:ascii="宋体" w:hAnsi="宋体" w:cs="宋体" w:hint="eastAsia"/>
                <w:szCs w:val="24"/>
              </w:rPr>
              <w:t>备注</w:t>
            </w:r>
          </w:p>
        </w:tc>
      </w:tr>
      <w:tr w:rsidR="005835F8">
        <w:trPr>
          <w:trHeight w:val="850"/>
        </w:trPr>
        <w:tc>
          <w:tcPr>
            <w:tcW w:w="741" w:type="dxa"/>
            <w:tcBorders>
              <w:top w:val="single" w:sz="4" w:space="0" w:color="auto"/>
              <w:left w:val="single" w:sz="4" w:space="0" w:color="auto"/>
              <w:bottom w:val="single" w:sz="4" w:space="0" w:color="auto"/>
              <w:right w:val="single" w:sz="4" w:space="0" w:color="auto"/>
            </w:tcBorders>
            <w:vAlign w:val="center"/>
          </w:tcPr>
          <w:p w:rsidR="005835F8" w:rsidRDefault="005835F8">
            <w:pPr>
              <w:tabs>
                <w:tab w:val="left" w:pos="1418"/>
              </w:tabs>
              <w:snapToGrid w:val="0"/>
              <w:spacing w:before="100" w:beforeAutospacing="1" w:after="100" w:afterAutospacing="1" w:line="276" w:lineRule="auto"/>
              <w:ind w:firstLineChars="0" w:firstLine="0"/>
              <w:jc w:val="center"/>
              <w:rPr>
                <w:rFonts w:ascii="宋体" w:hAnsi="宋体" w:cs="宋体"/>
                <w:spacing w:val="20"/>
                <w:szCs w:val="24"/>
              </w:rPr>
            </w:pPr>
          </w:p>
        </w:tc>
        <w:tc>
          <w:tcPr>
            <w:tcW w:w="2144" w:type="dxa"/>
            <w:tcBorders>
              <w:top w:val="single" w:sz="4" w:space="0" w:color="auto"/>
              <w:left w:val="single" w:sz="4" w:space="0" w:color="auto"/>
              <w:bottom w:val="single" w:sz="4" w:space="0" w:color="auto"/>
              <w:right w:val="single" w:sz="4" w:space="0" w:color="auto"/>
            </w:tcBorders>
            <w:vAlign w:val="center"/>
          </w:tcPr>
          <w:p w:rsidR="005835F8" w:rsidRDefault="005835F8">
            <w:pPr>
              <w:ind w:firstLineChars="0" w:firstLine="0"/>
              <w:jc w:val="left"/>
              <w:rPr>
                <w:rFonts w:ascii="宋体" w:hAnsi="宋体" w:cs="宋体"/>
                <w:szCs w:val="24"/>
              </w:rPr>
            </w:pPr>
          </w:p>
        </w:tc>
        <w:tc>
          <w:tcPr>
            <w:tcW w:w="825" w:type="dxa"/>
            <w:tcBorders>
              <w:top w:val="single" w:sz="4" w:space="0" w:color="auto"/>
              <w:left w:val="single" w:sz="4" w:space="0" w:color="auto"/>
              <w:bottom w:val="single" w:sz="4" w:space="0" w:color="auto"/>
              <w:right w:val="single" w:sz="4" w:space="0" w:color="auto"/>
            </w:tcBorders>
          </w:tcPr>
          <w:p w:rsidR="005835F8" w:rsidRDefault="005835F8">
            <w:pPr>
              <w:tabs>
                <w:tab w:val="left" w:pos="1418"/>
              </w:tabs>
              <w:snapToGrid w:val="0"/>
              <w:spacing w:before="100" w:beforeAutospacing="1" w:after="100" w:afterAutospacing="1" w:line="276" w:lineRule="auto"/>
              <w:ind w:firstLineChars="0" w:firstLine="0"/>
              <w:rPr>
                <w:rFonts w:ascii="宋体" w:hAnsi="宋体" w:cs="宋体"/>
                <w:spacing w:val="20"/>
                <w:szCs w:val="24"/>
              </w:rPr>
            </w:pPr>
          </w:p>
        </w:tc>
        <w:tc>
          <w:tcPr>
            <w:tcW w:w="1635" w:type="dxa"/>
            <w:tcBorders>
              <w:top w:val="single" w:sz="4" w:space="0" w:color="auto"/>
              <w:left w:val="single" w:sz="4" w:space="0" w:color="auto"/>
              <w:bottom w:val="single" w:sz="4" w:space="0" w:color="auto"/>
              <w:right w:val="single" w:sz="4" w:space="0" w:color="auto"/>
            </w:tcBorders>
          </w:tcPr>
          <w:p w:rsidR="005835F8" w:rsidRDefault="005835F8">
            <w:pPr>
              <w:tabs>
                <w:tab w:val="left" w:pos="1418"/>
              </w:tabs>
              <w:snapToGrid w:val="0"/>
              <w:spacing w:before="100" w:beforeAutospacing="1" w:after="100" w:afterAutospacing="1" w:line="276" w:lineRule="auto"/>
              <w:ind w:firstLineChars="0" w:firstLine="0"/>
              <w:rPr>
                <w:rFonts w:ascii="宋体" w:hAnsi="宋体" w:cs="宋体"/>
                <w:spacing w:val="20"/>
                <w:szCs w:val="24"/>
              </w:rPr>
            </w:pPr>
          </w:p>
        </w:tc>
        <w:tc>
          <w:tcPr>
            <w:tcW w:w="1020" w:type="dxa"/>
            <w:tcBorders>
              <w:top w:val="single" w:sz="4" w:space="0" w:color="auto"/>
              <w:left w:val="single" w:sz="4" w:space="0" w:color="auto"/>
              <w:bottom w:val="single" w:sz="4" w:space="0" w:color="auto"/>
              <w:right w:val="single" w:sz="4" w:space="0" w:color="auto"/>
            </w:tcBorders>
            <w:vAlign w:val="center"/>
          </w:tcPr>
          <w:p w:rsidR="005835F8" w:rsidRDefault="005835F8">
            <w:pPr>
              <w:ind w:firstLineChars="0" w:firstLine="0"/>
              <w:jc w:val="center"/>
              <w:rPr>
                <w:rFonts w:ascii="宋体" w:hAnsi="宋体" w:cs="宋体"/>
                <w:szCs w:val="24"/>
              </w:rPr>
            </w:pPr>
          </w:p>
        </w:tc>
        <w:tc>
          <w:tcPr>
            <w:tcW w:w="727" w:type="dxa"/>
            <w:tcBorders>
              <w:top w:val="single" w:sz="4" w:space="0" w:color="auto"/>
              <w:left w:val="single" w:sz="4" w:space="0" w:color="auto"/>
              <w:bottom w:val="single" w:sz="4" w:space="0" w:color="auto"/>
              <w:right w:val="single" w:sz="4" w:space="0" w:color="auto"/>
            </w:tcBorders>
          </w:tcPr>
          <w:p w:rsidR="005835F8" w:rsidRDefault="005835F8">
            <w:pPr>
              <w:tabs>
                <w:tab w:val="left" w:pos="1418"/>
              </w:tabs>
              <w:snapToGrid w:val="0"/>
              <w:spacing w:before="100" w:beforeAutospacing="1" w:after="100" w:afterAutospacing="1" w:line="276" w:lineRule="auto"/>
              <w:ind w:firstLineChars="0" w:firstLine="0"/>
              <w:rPr>
                <w:rFonts w:ascii="宋体" w:hAnsi="宋体" w:cs="宋体"/>
                <w:spacing w:val="20"/>
                <w:szCs w:val="24"/>
              </w:rPr>
            </w:pPr>
          </w:p>
        </w:tc>
        <w:tc>
          <w:tcPr>
            <w:tcW w:w="1069" w:type="dxa"/>
            <w:tcBorders>
              <w:top w:val="single" w:sz="4" w:space="0" w:color="auto"/>
              <w:left w:val="single" w:sz="4" w:space="0" w:color="auto"/>
              <w:bottom w:val="single" w:sz="4" w:space="0" w:color="auto"/>
              <w:right w:val="single" w:sz="4" w:space="0" w:color="auto"/>
            </w:tcBorders>
          </w:tcPr>
          <w:p w:rsidR="005835F8" w:rsidRDefault="005835F8">
            <w:pPr>
              <w:tabs>
                <w:tab w:val="left" w:pos="1418"/>
              </w:tabs>
              <w:snapToGrid w:val="0"/>
              <w:spacing w:before="100" w:beforeAutospacing="1" w:after="100" w:afterAutospacing="1" w:line="276" w:lineRule="auto"/>
              <w:ind w:firstLineChars="0" w:firstLine="0"/>
              <w:rPr>
                <w:rFonts w:ascii="宋体" w:hAnsi="宋体" w:cs="宋体"/>
                <w:spacing w:val="20"/>
                <w:szCs w:val="24"/>
              </w:rPr>
            </w:pPr>
          </w:p>
        </w:tc>
        <w:tc>
          <w:tcPr>
            <w:tcW w:w="1056" w:type="dxa"/>
            <w:tcBorders>
              <w:top w:val="single" w:sz="4" w:space="0" w:color="auto"/>
              <w:left w:val="single" w:sz="4" w:space="0" w:color="auto"/>
              <w:bottom w:val="single" w:sz="4" w:space="0" w:color="auto"/>
              <w:right w:val="single" w:sz="4" w:space="0" w:color="auto"/>
            </w:tcBorders>
          </w:tcPr>
          <w:p w:rsidR="005835F8" w:rsidRDefault="005835F8">
            <w:pPr>
              <w:tabs>
                <w:tab w:val="left" w:pos="1418"/>
              </w:tabs>
              <w:snapToGrid w:val="0"/>
              <w:spacing w:before="100" w:beforeAutospacing="1" w:after="100" w:afterAutospacing="1" w:line="276" w:lineRule="auto"/>
              <w:ind w:firstLineChars="0" w:firstLine="0"/>
              <w:rPr>
                <w:rFonts w:ascii="宋体" w:hAnsi="宋体" w:cs="宋体"/>
                <w:spacing w:val="20"/>
                <w:szCs w:val="24"/>
              </w:rPr>
            </w:pPr>
          </w:p>
        </w:tc>
      </w:tr>
      <w:tr w:rsidR="005835F8">
        <w:trPr>
          <w:trHeight w:val="850"/>
        </w:trPr>
        <w:tc>
          <w:tcPr>
            <w:tcW w:w="741" w:type="dxa"/>
            <w:tcBorders>
              <w:top w:val="single" w:sz="4" w:space="0" w:color="auto"/>
              <w:left w:val="single" w:sz="4" w:space="0" w:color="auto"/>
              <w:bottom w:val="single" w:sz="4" w:space="0" w:color="auto"/>
              <w:right w:val="single" w:sz="4" w:space="0" w:color="auto"/>
            </w:tcBorders>
            <w:vAlign w:val="center"/>
          </w:tcPr>
          <w:p w:rsidR="005835F8" w:rsidRDefault="005835F8">
            <w:pPr>
              <w:tabs>
                <w:tab w:val="left" w:pos="1418"/>
              </w:tabs>
              <w:snapToGrid w:val="0"/>
              <w:spacing w:before="100" w:beforeAutospacing="1" w:after="100" w:afterAutospacing="1" w:line="276" w:lineRule="auto"/>
              <w:ind w:firstLineChars="0" w:firstLine="0"/>
              <w:jc w:val="center"/>
              <w:rPr>
                <w:rFonts w:ascii="宋体" w:hAnsi="宋体" w:cs="宋体"/>
                <w:spacing w:val="20"/>
                <w:szCs w:val="24"/>
              </w:rPr>
            </w:pPr>
          </w:p>
        </w:tc>
        <w:tc>
          <w:tcPr>
            <w:tcW w:w="2144" w:type="dxa"/>
            <w:tcBorders>
              <w:top w:val="single" w:sz="4" w:space="0" w:color="auto"/>
              <w:left w:val="single" w:sz="4" w:space="0" w:color="auto"/>
              <w:bottom w:val="single" w:sz="4" w:space="0" w:color="auto"/>
              <w:right w:val="single" w:sz="4" w:space="0" w:color="auto"/>
            </w:tcBorders>
            <w:vAlign w:val="center"/>
          </w:tcPr>
          <w:p w:rsidR="005835F8" w:rsidRDefault="005835F8">
            <w:pPr>
              <w:ind w:firstLineChars="0" w:firstLine="0"/>
              <w:jc w:val="left"/>
              <w:rPr>
                <w:rFonts w:ascii="宋体" w:hAnsi="宋体" w:cs="宋体"/>
                <w:szCs w:val="24"/>
              </w:rPr>
            </w:pPr>
          </w:p>
        </w:tc>
        <w:tc>
          <w:tcPr>
            <w:tcW w:w="825" w:type="dxa"/>
            <w:tcBorders>
              <w:top w:val="single" w:sz="4" w:space="0" w:color="auto"/>
              <w:left w:val="single" w:sz="4" w:space="0" w:color="auto"/>
              <w:bottom w:val="single" w:sz="4" w:space="0" w:color="auto"/>
              <w:right w:val="single" w:sz="4" w:space="0" w:color="auto"/>
            </w:tcBorders>
          </w:tcPr>
          <w:p w:rsidR="005835F8" w:rsidRDefault="005835F8">
            <w:pPr>
              <w:tabs>
                <w:tab w:val="left" w:pos="1418"/>
              </w:tabs>
              <w:snapToGrid w:val="0"/>
              <w:spacing w:before="100" w:beforeAutospacing="1" w:after="100" w:afterAutospacing="1" w:line="276" w:lineRule="auto"/>
              <w:ind w:firstLineChars="0" w:firstLine="0"/>
              <w:rPr>
                <w:rFonts w:ascii="宋体" w:hAnsi="宋体" w:cs="宋体"/>
                <w:spacing w:val="20"/>
                <w:szCs w:val="24"/>
              </w:rPr>
            </w:pPr>
          </w:p>
        </w:tc>
        <w:tc>
          <w:tcPr>
            <w:tcW w:w="1635" w:type="dxa"/>
            <w:tcBorders>
              <w:top w:val="single" w:sz="4" w:space="0" w:color="auto"/>
              <w:left w:val="single" w:sz="4" w:space="0" w:color="auto"/>
              <w:bottom w:val="single" w:sz="4" w:space="0" w:color="auto"/>
              <w:right w:val="single" w:sz="4" w:space="0" w:color="auto"/>
            </w:tcBorders>
          </w:tcPr>
          <w:p w:rsidR="005835F8" w:rsidRDefault="005835F8">
            <w:pPr>
              <w:tabs>
                <w:tab w:val="left" w:pos="1418"/>
              </w:tabs>
              <w:snapToGrid w:val="0"/>
              <w:spacing w:before="100" w:beforeAutospacing="1" w:after="100" w:afterAutospacing="1" w:line="276" w:lineRule="auto"/>
              <w:ind w:firstLineChars="0" w:firstLine="0"/>
              <w:rPr>
                <w:rFonts w:ascii="宋体" w:hAnsi="宋体" w:cs="宋体"/>
                <w:spacing w:val="20"/>
                <w:szCs w:val="24"/>
              </w:rPr>
            </w:pPr>
          </w:p>
        </w:tc>
        <w:tc>
          <w:tcPr>
            <w:tcW w:w="1020" w:type="dxa"/>
            <w:tcBorders>
              <w:top w:val="single" w:sz="4" w:space="0" w:color="auto"/>
              <w:left w:val="single" w:sz="4" w:space="0" w:color="auto"/>
              <w:bottom w:val="single" w:sz="4" w:space="0" w:color="auto"/>
              <w:right w:val="single" w:sz="4" w:space="0" w:color="auto"/>
            </w:tcBorders>
            <w:vAlign w:val="center"/>
          </w:tcPr>
          <w:p w:rsidR="005835F8" w:rsidRDefault="005835F8">
            <w:pPr>
              <w:ind w:firstLineChars="0" w:firstLine="0"/>
              <w:jc w:val="center"/>
              <w:rPr>
                <w:rFonts w:ascii="宋体" w:hAnsi="宋体" w:cs="宋体"/>
                <w:szCs w:val="24"/>
              </w:rPr>
            </w:pPr>
          </w:p>
        </w:tc>
        <w:tc>
          <w:tcPr>
            <w:tcW w:w="727" w:type="dxa"/>
            <w:tcBorders>
              <w:top w:val="single" w:sz="4" w:space="0" w:color="auto"/>
              <w:left w:val="single" w:sz="4" w:space="0" w:color="auto"/>
              <w:bottom w:val="single" w:sz="4" w:space="0" w:color="auto"/>
              <w:right w:val="single" w:sz="4" w:space="0" w:color="auto"/>
            </w:tcBorders>
          </w:tcPr>
          <w:p w:rsidR="005835F8" w:rsidRDefault="005835F8">
            <w:pPr>
              <w:tabs>
                <w:tab w:val="left" w:pos="1418"/>
              </w:tabs>
              <w:snapToGrid w:val="0"/>
              <w:spacing w:before="100" w:beforeAutospacing="1" w:after="100" w:afterAutospacing="1" w:line="276" w:lineRule="auto"/>
              <w:ind w:firstLineChars="0" w:firstLine="0"/>
              <w:rPr>
                <w:rFonts w:ascii="宋体" w:hAnsi="宋体" w:cs="宋体"/>
                <w:spacing w:val="20"/>
                <w:szCs w:val="24"/>
              </w:rPr>
            </w:pPr>
          </w:p>
        </w:tc>
        <w:tc>
          <w:tcPr>
            <w:tcW w:w="1069" w:type="dxa"/>
            <w:tcBorders>
              <w:top w:val="single" w:sz="4" w:space="0" w:color="auto"/>
              <w:left w:val="single" w:sz="4" w:space="0" w:color="auto"/>
              <w:bottom w:val="single" w:sz="4" w:space="0" w:color="auto"/>
              <w:right w:val="single" w:sz="4" w:space="0" w:color="auto"/>
            </w:tcBorders>
          </w:tcPr>
          <w:p w:rsidR="005835F8" w:rsidRDefault="005835F8">
            <w:pPr>
              <w:tabs>
                <w:tab w:val="left" w:pos="1418"/>
              </w:tabs>
              <w:snapToGrid w:val="0"/>
              <w:spacing w:before="100" w:beforeAutospacing="1" w:after="100" w:afterAutospacing="1" w:line="276" w:lineRule="auto"/>
              <w:ind w:firstLineChars="0" w:firstLine="0"/>
              <w:rPr>
                <w:rFonts w:ascii="宋体" w:hAnsi="宋体" w:cs="宋体"/>
                <w:spacing w:val="20"/>
                <w:szCs w:val="24"/>
              </w:rPr>
            </w:pPr>
          </w:p>
        </w:tc>
        <w:tc>
          <w:tcPr>
            <w:tcW w:w="1056" w:type="dxa"/>
            <w:tcBorders>
              <w:top w:val="single" w:sz="4" w:space="0" w:color="auto"/>
              <w:left w:val="single" w:sz="4" w:space="0" w:color="auto"/>
              <w:bottom w:val="single" w:sz="4" w:space="0" w:color="auto"/>
              <w:right w:val="single" w:sz="4" w:space="0" w:color="auto"/>
            </w:tcBorders>
          </w:tcPr>
          <w:p w:rsidR="005835F8" w:rsidRDefault="005835F8">
            <w:pPr>
              <w:tabs>
                <w:tab w:val="left" w:pos="1418"/>
              </w:tabs>
              <w:snapToGrid w:val="0"/>
              <w:spacing w:before="100" w:beforeAutospacing="1" w:after="100" w:afterAutospacing="1" w:line="276" w:lineRule="auto"/>
              <w:ind w:firstLineChars="0" w:firstLine="0"/>
              <w:rPr>
                <w:rFonts w:ascii="宋体" w:hAnsi="宋体" w:cs="宋体"/>
                <w:spacing w:val="20"/>
                <w:szCs w:val="24"/>
              </w:rPr>
            </w:pPr>
          </w:p>
        </w:tc>
      </w:tr>
      <w:tr w:rsidR="005835F8">
        <w:trPr>
          <w:trHeight w:val="850"/>
        </w:trPr>
        <w:tc>
          <w:tcPr>
            <w:tcW w:w="741" w:type="dxa"/>
            <w:tcBorders>
              <w:top w:val="single" w:sz="4" w:space="0" w:color="auto"/>
              <w:left w:val="single" w:sz="4" w:space="0" w:color="auto"/>
              <w:bottom w:val="single" w:sz="4" w:space="0" w:color="auto"/>
              <w:right w:val="single" w:sz="4" w:space="0" w:color="auto"/>
            </w:tcBorders>
            <w:vAlign w:val="center"/>
          </w:tcPr>
          <w:p w:rsidR="005835F8" w:rsidRDefault="005835F8">
            <w:pPr>
              <w:tabs>
                <w:tab w:val="left" w:pos="1418"/>
              </w:tabs>
              <w:snapToGrid w:val="0"/>
              <w:spacing w:before="100" w:beforeAutospacing="1" w:after="100" w:afterAutospacing="1" w:line="276" w:lineRule="auto"/>
              <w:ind w:firstLineChars="0" w:firstLine="0"/>
              <w:jc w:val="center"/>
              <w:rPr>
                <w:rFonts w:ascii="宋体" w:hAnsi="宋体" w:cs="宋体"/>
                <w:spacing w:val="20"/>
                <w:szCs w:val="24"/>
              </w:rPr>
            </w:pPr>
          </w:p>
        </w:tc>
        <w:tc>
          <w:tcPr>
            <w:tcW w:w="2144" w:type="dxa"/>
            <w:tcBorders>
              <w:top w:val="single" w:sz="4" w:space="0" w:color="auto"/>
              <w:left w:val="single" w:sz="4" w:space="0" w:color="auto"/>
              <w:bottom w:val="single" w:sz="4" w:space="0" w:color="auto"/>
              <w:right w:val="single" w:sz="4" w:space="0" w:color="auto"/>
            </w:tcBorders>
            <w:vAlign w:val="center"/>
          </w:tcPr>
          <w:p w:rsidR="005835F8" w:rsidRDefault="005835F8">
            <w:pPr>
              <w:ind w:firstLineChars="0" w:firstLine="0"/>
              <w:jc w:val="left"/>
              <w:rPr>
                <w:rFonts w:ascii="宋体" w:hAnsi="宋体" w:cs="宋体"/>
                <w:bCs/>
                <w:szCs w:val="24"/>
              </w:rPr>
            </w:pPr>
          </w:p>
        </w:tc>
        <w:tc>
          <w:tcPr>
            <w:tcW w:w="825" w:type="dxa"/>
            <w:tcBorders>
              <w:top w:val="single" w:sz="4" w:space="0" w:color="auto"/>
              <w:left w:val="single" w:sz="4" w:space="0" w:color="auto"/>
              <w:bottom w:val="single" w:sz="4" w:space="0" w:color="auto"/>
              <w:right w:val="single" w:sz="4" w:space="0" w:color="auto"/>
            </w:tcBorders>
          </w:tcPr>
          <w:p w:rsidR="005835F8" w:rsidRDefault="005835F8">
            <w:pPr>
              <w:tabs>
                <w:tab w:val="left" w:pos="1418"/>
              </w:tabs>
              <w:snapToGrid w:val="0"/>
              <w:spacing w:before="100" w:beforeAutospacing="1" w:after="100" w:afterAutospacing="1" w:line="276" w:lineRule="auto"/>
              <w:ind w:firstLineChars="0" w:firstLine="0"/>
              <w:rPr>
                <w:rFonts w:ascii="宋体" w:hAnsi="宋体" w:cs="宋体"/>
                <w:spacing w:val="20"/>
                <w:szCs w:val="24"/>
              </w:rPr>
            </w:pPr>
          </w:p>
        </w:tc>
        <w:tc>
          <w:tcPr>
            <w:tcW w:w="1635" w:type="dxa"/>
            <w:tcBorders>
              <w:top w:val="single" w:sz="4" w:space="0" w:color="auto"/>
              <w:left w:val="single" w:sz="4" w:space="0" w:color="auto"/>
              <w:bottom w:val="single" w:sz="4" w:space="0" w:color="auto"/>
              <w:right w:val="single" w:sz="4" w:space="0" w:color="auto"/>
            </w:tcBorders>
          </w:tcPr>
          <w:p w:rsidR="005835F8" w:rsidRDefault="005835F8">
            <w:pPr>
              <w:tabs>
                <w:tab w:val="left" w:pos="1418"/>
              </w:tabs>
              <w:snapToGrid w:val="0"/>
              <w:spacing w:before="100" w:beforeAutospacing="1" w:after="100" w:afterAutospacing="1" w:line="276" w:lineRule="auto"/>
              <w:ind w:firstLineChars="0" w:firstLine="0"/>
              <w:rPr>
                <w:rFonts w:ascii="宋体" w:hAnsi="宋体" w:cs="宋体"/>
                <w:spacing w:val="20"/>
                <w:szCs w:val="24"/>
              </w:rPr>
            </w:pPr>
          </w:p>
        </w:tc>
        <w:tc>
          <w:tcPr>
            <w:tcW w:w="1020" w:type="dxa"/>
            <w:tcBorders>
              <w:top w:val="single" w:sz="4" w:space="0" w:color="auto"/>
              <w:left w:val="single" w:sz="4" w:space="0" w:color="auto"/>
              <w:bottom w:val="single" w:sz="4" w:space="0" w:color="auto"/>
              <w:right w:val="single" w:sz="4" w:space="0" w:color="auto"/>
            </w:tcBorders>
            <w:vAlign w:val="center"/>
          </w:tcPr>
          <w:p w:rsidR="005835F8" w:rsidRDefault="005835F8">
            <w:pPr>
              <w:ind w:firstLineChars="0" w:firstLine="0"/>
              <w:jc w:val="center"/>
              <w:rPr>
                <w:rFonts w:ascii="宋体" w:hAnsi="宋体" w:cs="宋体"/>
                <w:szCs w:val="24"/>
              </w:rPr>
            </w:pPr>
          </w:p>
        </w:tc>
        <w:tc>
          <w:tcPr>
            <w:tcW w:w="727" w:type="dxa"/>
            <w:tcBorders>
              <w:top w:val="single" w:sz="4" w:space="0" w:color="auto"/>
              <w:left w:val="single" w:sz="4" w:space="0" w:color="auto"/>
              <w:bottom w:val="single" w:sz="4" w:space="0" w:color="auto"/>
              <w:right w:val="single" w:sz="4" w:space="0" w:color="auto"/>
            </w:tcBorders>
          </w:tcPr>
          <w:p w:rsidR="005835F8" w:rsidRDefault="005835F8">
            <w:pPr>
              <w:tabs>
                <w:tab w:val="left" w:pos="1418"/>
              </w:tabs>
              <w:snapToGrid w:val="0"/>
              <w:spacing w:before="100" w:beforeAutospacing="1" w:after="100" w:afterAutospacing="1" w:line="276" w:lineRule="auto"/>
              <w:ind w:firstLineChars="0" w:firstLine="0"/>
              <w:rPr>
                <w:rFonts w:ascii="宋体" w:hAnsi="宋体" w:cs="宋体"/>
                <w:spacing w:val="20"/>
                <w:szCs w:val="24"/>
              </w:rPr>
            </w:pPr>
          </w:p>
        </w:tc>
        <w:tc>
          <w:tcPr>
            <w:tcW w:w="1069" w:type="dxa"/>
            <w:tcBorders>
              <w:top w:val="single" w:sz="4" w:space="0" w:color="auto"/>
              <w:left w:val="single" w:sz="4" w:space="0" w:color="auto"/>
              <w:bottom w:val="single" w:sz="4" w:space="0" w:color="auto"/>
              <w:right w:val="single" w:sz="4" w:space="0" w:color="auto"/>
            </w:tcBorders>
          </w:tcPr>
          <w:p w:rsidR="005835F8" w:rsidRDefault="005835F8">
            <w:pPr>
              <w:tabs>
                <w:tab w:val="left" w:pos="1418"/>
              </w:tabs>
              <w:snapToGrid w:val="0"/>
              <w:spacing w:before="100" w:beforeAutospacing="1" w:after="100" w:afterAutospacing="1" w:line="276" w:lineRule="auto"/>
              <w:ind w:firstLineChars="0" w:firstLine="0"/>
              <w:rPr>
                <w:rFonts w:ascii="宋体" w:hAnsi="宋体" w:cs="宋体"/>
                <w:spacing w:val="20"/>
                <w:szCs w:val="24"/>
              </w:rPr>
            </w:pPr>
          </w:p>
        </w:tc>
        <w:tc>
          <w:tcPr>
            <w:tcW w:w="1056" w:type="dxa"/>
            <w:tcBorders>
              <w:top w:val="single" w:sz="4" w:space="0" w:color="auto"/>
              <w:left w:val="single" w:sz="4" w:space="0" w:color="auto"/>
              <w:bottom w:val="single" w:sz="4" w:space="0" w:color="auto"/>
              <w:right w:val="single" w:sz="4" w:space="0" w:color="auto"/>
            </w:tcBorders>
          </w:tcPr>
          <w:p w:rsidR="005835F8" w:rsidRDefault="005835F8">
            <w:pPr>
              <w:tabs>
                <w:tab w:val="left" w:pos="1418"/>
              </w:tabs>
              <w:snapToGrid w:val="0"/>
              <w:spacing w:before="100" w:beforeAutospacing="1" w:after="100" w:afterAutospacing="1" w:line="276" w:lineRule="auto"/>
              <w:ind w:firstLineChars="0" w:firstLine="0"/>
              <w:rPr>
                <w:rFonts w:ascii="宋体" w:hAnsi="宋体" w:cs="宋体"/>
                <w:spacing w:val="20"/>
                <w:szCs w:val="24"/>
              </w:rPr>
            </w:pPr>
          </w:p>
        </w:tc>
      </w:tr>
      <w:tr w:rsidR="005835F8">
        <w:trPr>
          <w:trHeight w:val="850"/>
        </w:trPr>
        <w:tc>
          <w:tcPr>
            <w:tcW w:w="741" w:type="dxa"/>
            <w:tcBorders>
              <w:top w:val="single" w:sz="4" w:space="0" w:color="auto"/>
              <w:left w:val="single" w:sz="4" w:space="0" w:color="auto"/>
              <w:bottom w:val="single" w:sz="4" w:space="0" w:color="auto"/>
              <w:right w:val="single" w:sz="4" w:space="0" w:color="auto"/>
            </w:tcBorders>
            <w:vAlign w:val="center"/>
          </w:tcPr>
          <w:p w:rsidR="005835F8" w:rsidRDefault="005835F8">
            <w:pPr>
              <w:tabs>
                <w:tab w:val="left" w:pos="1418"/>
              </w:tabs>
              <w:snapToGrid w:val="0"/>
              <w:spacing w:before="100" w:beforeAutospacing="1" w:after="100" w:afterAutospacing="1" w:line="276" w:lineRule="auto"/>
              <w:ind w:firstLineChars="0" w:firstLine="0"/>
              <w:jc w:val="center"/>
              <w:rPr>
                <w:rFonts w:ascii="宋体" w:hAnsi="宋体" w:cs="宋体"/>
                <w:spacing w:val="20"/>
                <w:szCs w:val="24"/>
              </w:rPr>
            </w:pPr>
          </w:p>
        </w:tc>
        <w:tc>
          <w:tcPr>
            <w:tcW w:w="2144" w:type="dxa"/>
            <w:tcBorders>
              <w:top w:val="single" w:sz="4" w:space="0" w:color="auto"/>
              <w:left w:val="single" w:sz="4" w:space="0" w:color="auto"/>
              <w:bottom w:val="single" w:sz="4" w:space="0" w:color="auto"/>
              <w:right w:val="single" w:sz="4" w:space="0" w:color="auto"/>
            </w:tcBorders>
            <w:vAlign w:val="center"/>
          </w:tcPr>
          <w:p w:rsidR="005835F8" w:rsidRDefault="005835F8">
            <w:pPr>
              <w:ind w:firstLineChars="0" w:firstLine="0"/>
              <w:jc w:val="left"/>
              <w:rPr>
                <w:rFonts w:ascii="宋体" w:hAnsi="宋体" w:cs="宋体"/>
                <w:bCs/>
                <w:szCs w:val="24"/>
              </w:rPr>
            </w:pPr>
          </w:p>
        </w:tc>
        <w:tc>
          <w:tcPr>
            <w:tcW w:w="825" w:type="dxa"/>
            <w:tcBorders>
              <w:top w:val="single" w:sz="4" w:space="0" w:color="auto"/>
              <w:left w:val="single" w:sz="4" w:space="0" w:color="auto"/>
              <w:bottom w:val="single" w:sz="4" w:space="0" w:color="auto"/>
              <w:right w:val="single" w:sz="4" w:space="0" w:color="auto"/>
            </w:tcBorders>
          </w:tcPr>
          <w:p w:rsidR="005835F8" w:rsidRDefault="005835F8">
            <w:pPr>
              <w:tabs>
                <w:tab w:val="left" w:pos="1418"/>
              </w:tabs>
              <w:snapToGrid w:val="0"/>
              <w:spacing w:before="100" w:beforeAutospacing="1" w:after="100" w:afterAutospacing="1" w:line="276" w:lineRule="auto"/>
              <w:ind w:firstLineChars="0" w:firstLine="0"/>
              <w:rPr>
                <w:rFonts w:ascii="宋体" w:hAnsi="宋体" w:cs="宋体"/>
                <w:spacing w:val="20"/>
                <w:szCs w:val="24"/>
              </w:rPr>
            </w:pPr>
          </w:p>
        </w:tc>
        <w:tc>
          <w:tcPr>
            <w:tcW w:w="1635" w:type="dxa"/>
            <w:tcBorders>
              <w:top w:val="single" w:sz="4" w:space="0" w:color="auto"/>
              <w:left w:val="single" w:sz="4" w:space="0" w:color="auto"/>
              <w:bottom w:val="single" w:sz="4" w:space="0" w:color="auto"/>
              <w:right w:val="single" w:sz="4" w:space="0" w:color="auto"/>
            </w:tcBorders>
          </w:tcPr>
          <w:p w:rsidR="005835F8" w:rsidRDefault="005835F8">
            <w:pPr>
              <w:tabs>
                <w:tab w:val="left" w:pos="1418"/>
              </w:tabs>
              <w:snapToGrid w:val="0"/>
              <w:spacing w:before="100" w:beforeAutospacing="1" w:after="100" w:afterAutospacing="1" w:line="276" w:lineRule="auto"/>
              <w:ind w:firstLineChars="0" w:firstLine="0"/>
              <w:rPr>
                <w:rFonts w:ascii="宋体" w:hAnsi="宋体" w:cs="宋体"/>
                <w:spacing w:val="20"/>
                <w:szCs w:val="24"/>
              </w:rPr>
            </w:pPr>
          </w:p>
        </w:tc>
        <w:tc>
          <w:tcPr>
            <w:tcW w:w="1020" w:type="dxa"/>
            <w:tcBorders>
              <w:top w:val="single" w:sz="4" w:space="0" w:color="auto"/>
              <w:left w:val="single" w:sz="4" w:space="0" w:color="auto"/>
              <w:bottom w:val="single" w:sz="4" w:space="0" w:color="auto"/>
              <w:right w:val="single" w:sz="4" w:space="0" w:color="auto"/>
            </w:tcBorders>
            <w:vAlign w:val="center"/>
          </w:tcPr>
          <w:p w:rsidR="005835F8" w:rsidRDefault="005835F8">
            <w:pPr>
              <w:ind w:firstLineChars="0" w:firstLine="0"/>
              <w:jc w:val="center"/>
              <w:rPr>
                <w:rFonts w:ascii="宋体" w:hAnsi="宋体" w:cs="宋体"/>
                <w:szCs w:val="24"/>
              </w:rPr>
            </w:pPr>
          </w:p>
        </w:tc>
        <w:tc>
          <w:tcPr>
            <w:tcW w:w="727" w:type="dxa"/>
            <w:tcBorders>
              <w:top w:val="single" w:sz="4" w:space="0" w:color="auto"/>
              <w:left w:val="single" w:sz="4" w:space="0" w:color="auto"/>
              <w:bottom w:val="single" w:sz="4" w:space="0" w:color="auto"/>
              <w:right w:val="single" w:sz="4" w:space="0" w:color="auto"/>
            </w:tcBorders>
          </w:tcPr>
          <w:p w:rsidR="005835F8" w:rsidRDefault="005835F8">
            <w:pPr>
              <w:tabs>
                <w:tab w:val="left" w:pos="1418"/>
              </w:tabs>
              <w:snapToGrid w:val="0"/>
              <w:spacing w:before="100" w:beforeAutospacing="1" w:after="100" w:afterAutospacing="1" w:line="276" w:lineRule="auto"/>
              <w:ind w:firstLineChars="0" w:firstLine="0"/>
              <w:rPr>
                <w:rFonts w:ascii="宋体" w:hAnsi="宋体" w:cs="宋体"/>
                <w:spacing w:val="20"/>
                <w:szCs w:val="24"/>
              </w:rPr>
            </w:pPr>
          </w:p>
        </w:tc>
        <w:tc>
          <w:tcPr>
            <w:tcW w:w="1069" w:type="dxa"/>
            <w:tcBorders>
              <w:top w:val="single" w:sz="4" w:space="0" w:color="auto"/>
              <w:left w:val="single" w:sz="4" w:space="0" w:color="auto"/>
              <w:bottom w:val="single" w:sz="4" w:space="0" w:color="auto"/>
              <w:right w:val="single" w:sz="4" w:space="0" w:color="auto"/>
            </w:tcBorders>
          </w:tcPr>
          <w:p w:rsidR="005835F8" w:rsidRDefault="005835F8">
            <w:pPr>
              <w:tabs>
                <w:tab w:val="left" w:pos="1418"/>
              </w:tabs>
              <w:snapToGrid w:val="0"/>
              <w:spacing w:before="100" w:beforeAutospacing="1" w:after="100" w:afterAutospacing="1" w:line="276" w:lineRule="auto"/>
              <w:ind w:firstLineChars="0" w:firstLine="0"/>
              <w:rPr>
                <w:rFonts w:ascii="宋体" w:hAnsi="宋体" w:cs="宋体"/>
                <w:spacing w:val="20"/>
                <w:szCs w:val="24"/>
              </w:rPr>
            </w:pPr>
          </w:p>
        </w:tc>
        <w:tc>
          <w:tcPr>
            <w:tcW w:w="1056" w:type="dxa"/>
            <w:tcBorders>
              <w:top w:val="single" w:sz="4" w:space="0" w:color="auto"/>
              <w:left w:val="single" w:sz="4" w:space="0" w:color="auto"/>
              <w:bottom w:val="single" w:sz="4" w:space="0" w:color="auto"/>
              <w:right w:val="single" w:sz="4" w:space="0" w:color="auto"/>
            </w:tcBorders>
          </w:tcPr>
          <w:p w:rsidR="005835F8" w:rsidRDefault="005835F8">
            <w:pPr>
              <w:tabs>
                <w:tab w:val="left" w:pos="1418"/>
              </w:tabs>
              <w:snapToGrid w:val="0"/>
              <w:spacing w:before="100" w:beforeAutospacing="1" w:after="100" w:afterAutospacing="1" w:line="276" w:lineRule="auto"/>
              <w:ind w:firstLineChars="0" w:firstLine="0"/>
              <w:rPr>
                <w:rFonts w:ascii="宋体" w:hAnsi="宋体" w:cs="宋体"/>
                <w:spacing w:val="20"/>
                <w:szCs w:val="24"/>
              </w:rPr>
            </w:pPr>
          </w:p>
        </w:tc>
      </w:tr>
      <w:tr w:rsidR="005835F8">
        <w:trPr>
          <w:trHeight w:val="850"/>
        </w:trPr>
        <w:tc>
          <w:tcPr>
            <w:tcW w:w="7092" w:type="dxa"/>
            <w:gridSpan w:val="6"/>
            <w:tcBorders>
              <w:top w:val="single" w:sz="4" w:space="0" w:color="auto"/>
              <w:left w:val="single" w:sz="4" w:space="0" w:color="auto"/>
              <w:bottom w:val="single" w:sz="4" w:space="0" w:color="auto"/>
              <w:right w:val="single" w:sz="4" w:space="0" w:color="auto"/>
            </w:tcBorders>
            <w:vAlign w:val="center"/>
          </w:tcPr>
          <w:p w:rsidR="005835F8" w:rsidRDefault="0022233A">
            <w:pPr>
              <w:tabs>
                <w:tab w:val="left" w:pos="1418"/>
              </w:tabs>
              <w:snapToGrid w:val="0"/>
              <w:spacing w:before="100" w:beforeAutospacing="1" w:after="100" w:afterAutospacing="1" w:line="276" w:lineRule="auto"/>
              <w:ind w:firstLineChars="0" w:firstLine="0"/>
              <w:jc w:val="center"/>
              <w:rPr>
                <w:rFonts w:ascii="宋体" w:hAnsi="宋体" w:cs="宋体"/>
                <w:spacing w:val="20"/>
                <w:szCs w:val="24"/>
              </w:rPr>
            </w:pPr>
            <w:r>
              <w:rPr>
                <w:rFonts w:ascii="宋体" w:hAnsi="宋体" w:cs="宋体" w:hint="eastAsia"/>
                <w:spacing w:val="20"/>
                <w:szCs w:val="24"/>
              </w:rPr>
              <w:t>投  标 总  价</w:t>
            </w:r>
          </w:p>
        </w:tc>
        <w:tc>
          <w:tcPr>
            <w:tcW w:w="1069" w:type="dxa"/>
            <w:tcBorders>
              <w:top w:val="single" w:sz="4" w:space="0" w:color="auto"/>
              <w:left w:val="single" w:sz="4" w:space="0" w:color="auto"/>
              <w:bottom w:val="single" w:sz="4" w:space="0" w:color="auto"/>
              <w:right w:val="single" w:sz="4" w:space="0" w:color="auto"/>
            </w:tcBorders>
            <w:vAlign w:val="center"/>
          </w:tcPr>
          <w:p w:rsidR="005835F8" w:rsidRDefault="005835F8">
            <w:pPr>
              <w:tabs>
                <w:tab w:val="left" w:pos="1418"/>
              </w:tabs>
              <w:snapToGrid w:val="0"/>
              <w:spacing w:before="100" w:beforeAutospacing="1" w:after="100" w:afterAutospacing="1" w:line="276" w:lineRule="auto"/>
              <w:ind w:firstLineChars="0" w:firstLine="0"/>
              <w:jc w:val="center"/>
              <w:rPr>
                <w:rFonts w:ascii="宋体" w:hAnsi="宋体" w:cs="宋体"/>
                <w:spacing w:val="20"/>
                <w:szCs w:val="24"/>
              </w:rPr>
            </w:pPr>
          </w:p>
        </w:tc>
        <w:tc>
          <w:tcPr>
            <w:tcW w:w="1056" w:type="dxa"/>
            <w:tcBorders>
              <w:top w:val="single" w:sz="4" w:space="0" w:color="auto"/>
              <w:left w:val="single" w:sz="4" w:space="0" w:color="auto"/>
              <w:bottom w:val="single" w:sz="4" w:space="0" w:color="auto"/>
              <w:right w:val="single" w:sz="4" w:space="0" w:color="auto"/>
            </w:tcBorders>
            <w:vAlign w:val="center"/>
          </w:tcPr>
          <w:p w:rsidR="005835F8" w:rsidRDefault="005835F8">
            <w:pPr>
              <w:tabs>
                <w:tab w:val="left" w:pos="1418"/>
              </w:tabs>
              <w:snapToGrid w:val="0"/>
              <w:spacing w:before="100" w:beforeAutospacing="1" w:after="100" w:afterAutospacing="1" w:line="276" w:lineRule="auto"/>
              <w:ind w:firstLineChars="0" w:firstLine="0"/>
              <w:jc w:val="center"/>
              <w:rPr>
                <w:rFonts w:ascii="宋体" w:hAnsi="宋体" w:cs="宋体"/>
                <w:spacing w:val="20"/>
                <w:szCs w:val="24"/>
              </w:rPr>
            </w:pPr>
          </w:p>
        </w:tc>
      </w:tr>
    </w:tbl>
    <w:p w:rsidR="005835F8" w:rsidRDefault="0022233A">
      <w:pPr>
        <w:spacing w:line="276" w:lineRule="auto"/>
        <w:ind w:firstLine="480"/>
        <w:rPr>
          <w:rFonts w:ascii="宋体" w:hAnsi="宋体" w:cs="宋体"/>
          <w:color w:val="FF0000"/>
        </w:rPr>
      </w:pPr>
      <w:r>
        <w:rPr>
          <w:rFonts w:ascii="宋体" w:hAnsi="宋体" w:cs="宋体" w:hint="eastAsia"/>
          <w:color w:val="000000"/>
        </w:rPr>
        <w:t>注：1.投标报价是履行合同的最终价格，</w:t>
      </w:r>
      <w:r>
        <w:rPr>
          <w:rFonts w:ascii="宋体" w:hAnsi="宋体" w:cs="宋体" w:hint="eastAsia"/>
        </w:rPr>
        <w:t>应包括但不仅限于采购清单内所有货物的设计优化、货款、标准附件、备品备件、专用工具、包装、运输、装卸、保险、货到就位以及安装、调试、保修、管理费、税金、利润、招标代理服务费等一切费用</w:t>
      </w:r>
      <w:r>
        <w:rPr>
          <w:rFonts w:ascii="宋体" w:hAnsi="宋体" w:cs="宋体" w:hint="eastAsia"/>
          <w:bCs/>
          <w:szCs w:val="24"/>
        </w:rPr>
        <w:t>。</w:t>
      </w:r>
    </w:p>
    <w:p w:rsidR="005835F8" w:rsidRDefault="0022233A">
      <w:pPr>
        <w:tabs>
          <w:tab w:val="left" w:pos="1418"/>
        </w:tabs>
        <w:snapToGrid w:val="0"/>
        <w:spacing w:line="276" w:lineRule="auto"/>
        <w:ind w:firstLine="560"/>
        <w:rPr>
          <w:rFonts w:ascii="宋体" w:hAnsi="宋体" w:cs="宋体"/>
          <w:color w:val="000000"/>
        </w:rPr>
      </w:pPr>
      <w:r>
        <w:rPr>
          <w:rFonts w:ascii="宋体" w:hAnsi="宋体" w:cs="宋体" w:hint="eastAsia"/>
          <w:spacing w:val="20"/>
          <w:szCs w:val="20"/>
        </w:rPr>
        <w:t>2.</w:t>
      </w:r>
      <w:r>
        <w:rPr>
          <w:rFonts w:ascii="宋体" w:hAnsi="宋体" w:cs="宋体" w:hint="eastAsia"/>
          <w:color w:val="000000"/>
        </w:rPr>
        <w:t>“投标报价明细表”为多页的，每页均需加盖投标人公章。</w:t>
      </w:r>
    </w:p>
    <w:p w:rsidR="005835F8" w:rsidRDefault="0022233A">
      <w:pPr>
        <w:spacing w:line="276" w:lineRule="auto"/>
        <w:ind w:firstLine="560"/>
        <w:rPr>
          <w:rFonts w:ascii="宋体" w:hAnsi="宋体" w:cs="宋体"/>
          <w:color w:val="000000"/>
        </w:rPr>
      </w:pPr>
      <w:r>
        <w:rPr>
          <w:rFonts w:ascii="宋体" w:hAnsi="宋体" w:cs="宋体" w:hint="eastAsia"/>
          <w:spacing w:val="20"/>
        </w:rPr>
        <w:t>3.</w:t>
      </w:r>
      <w:r>
        <w:rPr>
          <w:rFonts w:ascii="宋体" w:hAnsi="宋体" w:cs="宋体" w:hint="eastAsia"/>
          <w:color w:val="000000"/>
        </w:rPr>
        <w:t>投标报价明细表所填内容按采购需求为准。漏报的视同已包含在投标总价内。有重大缺项的将作无效标处理。</w:t>
      </w:r>
    </w:p>
    <w:p w:rsidR="005835F8" w:rsidRDefault="0022233A">
      <w:pPr>
        <w:tabs>
          <w:tab w:val="left" w:pos="1418"/>
        </w:tabs>
        <w:snapToGrid w:val="0"/>
        <w:spacing w:line="276" w:lineRule="auto"/>
        <w:ind w:firstLine="560"/>
        <w:rPr>
          <w:rFonts w:ascii="宋体" w:hAnsi="宋体" w:cs="宋体"/>
          <w:spacing w:val="20"/>
          <w:szCs w:val="20"/>
        </w:rPr>
      </w:pPr>
      <w:r>
        <w:rPr>
          <w:rFonts w:ascii="宋体" w:hAnsi="宋体" w:cs="宋体" w:hint="eastAsia"/>
          <w:spacing w:val="20"/>
          <w:szCs w:val="20"/>
        </w:rPr>
        <w:t>4</w:t>
      </w:r>
      <w:r>
        <w:rPr>
          <w:rFonts w:ascii="宋体" w:hAnsi="宋体" w:cs="宋体"/>
          <w:spacing w:val="20"/>
          <w:szCs w:val="20"/>
        </w:rPr>
        <w:t>.</w:t>
      </w:r>
      <w:r>
        <w:rPr>
          <w:rFonts w:ascii="宋体" w:hAnsi="宋体" w:cs="宋体" w:hint="eastAsia"/>
          <w:spacing w:val="20"/>
          <w:szCs w:val="20"/>
        </w:rPr>
        <w:t>本项目单价固定，数量按实结算。</w:t>
      </w:r>
    </w:p>
    <w:p w:rsidR="005835F8" w:rsidRDefault="0022233A">
      <w:pPr>
        <w:tabs>
          <w:tab w:val="left" w:pos="1418"/>
        </w:tabs>
        <w:snapToGrid w:val="0"/>
        <w:spacing w:line="276" w:lineRule="auto"/>
        <w:ind w:firstLine="560"/>
        <w:rPr>
          <w:rFonts w:ascii="宋体" w:hAnsi="宋体" w:cs="宋体"/>
          <w:spacing w:val="20"/>
          <w:szCs w:val="20"/>
        </w:rPr>
      </w:pPr>
      <w:r>
        <w:rPr>
          <w:rFonts w:ascii="宋体" w:hAnsi="宋体" w:cs="宋体" w:hint="eastAsia"/>
          <w:spacing w:val="20"/>
          <w:szCs w:val="20"/>
        </w:rPr>
        <w:t>5</w:t>
      </w:r>
      <w:r>
        <w:rPr>
          <w:rFonts w:ascii="宋体" w:hAnsi="宋体" w:cs="宋体"/>
          <w:spacing w:val="20"/>
          <w:szCs w:val="20"/>
        </w:rPr>
        <w:t>.</w:t>
      </w:r>
      <w:r>
        <w:rPr>
          <w:rFonts w:ascii="宋体" w:hAnsi="宋体" w:cs="宋体" w:hint="eastAsia"/>
          <w:spacing w:val="20"/>
          <w:szCs w:val="20"/>
        </w:rPr>
        <w:t>本表中“投标总价”应与“开标一览表”中的投标总价一致。</w:t>
      </w:r>
    </w:p>
    <w:p w:rsidR="005835F8" w:rsidRDefault="005835F8">
      <w:pPr>
        <w:spacing w:line="276" w:lineRule="auto"/>
        <w:ind w:firstLineChars="1500" w:firstLine="3600"/>
        <w:rPr>
          <w:rFonts w:ascii="宋体" w:hAnsi="宋体" w:cs="宋体"/>
          <w:color w:val="000000"/>
          <w:szCs w:val="24"/>
        </w:rPr>
      </w:pPr>
    </w:p>
    <w:p w:rsidR="005835F8" w:rsidRDefault="0022233A">
      <w:pPr>
        <w:spacing w:line="276" w:lineRule="auto"/>
        <w:ind w:firstLineChars="1500" w:firstLine="3600"/>
        <w:rPr>
          <w:rFonts w:ascii="宋体" w:hAnsi="宋体" w:cs="宋体"/>
          <w:color w:val="000000"/>
          <w:szCs w:val="24"/>
        </w:rPr>
      </w:pPr>
      <w:r>
        <w:rPr>
          <w:rFonts w:ascii="宋体" w:hAnsi="宋体" w:cs="宋体" w:hint="eastAsia"/>
          <w:color w:val="000000"/>
          <w:szCs w:val="24"/>
        </w:rPr>
        <w:t>法定代表人或授权代表</w:t>
      </w:r>
      <w:r>
        <w:rPr>
          <w:rFonts w:ascii="宋体" w:hAnsi="宋体" w:cs="宋体" w:hint="eastAsia"/>
          <w:color w:val="000000"/>
          <w:spacing w:val="20"/>
          <w:szCs w:val="24"/>
        </w:rPr>
        <w:t>签字</w:t>
      </w:r>
      <w:r>
        <w:rPr>
          <w:rFonts w:ascii="宋体" w:hAnsi="宋体" w:cs="宋体" w:hint="eastAsia"/>
          <w:color w:val="000000"/>
          <w:szCs w:val="24"/>
        </w:rPr>
        <w:t>（或盖章）</w:t>
      </w:r>
      <w:r>
        <w:rPr>
          <w:rFonts w:ascii="宋体" w:hAnsi="宋体" w:cs="宋体" w:hint="eastAsia"/>
          <w:color w:val="000000"/>
          <w:spacing w:val="20"/>
          <w:szCs w:val="24"/>
        </w:rPr>
        <w:t>：</w:t>
      </w:r>
      <w:r>
        <w:rPr>
          <w:rFonts w:ascii="宋体" w:hAnsi="宋体" w:cs="宋体" w:hint="eastAsia"/>
          <w:color w:val="000000"/>
          <w:szCs w:val="24"/>
        </w:rPr>
        <w:t>___________</w:t>
      </w:r>
      <w:r>
        <w:rPr>
          <w:rFonts w:ascii="宋体" w:hAnsi="宋体" w:cs="宋体" w:hint="eastAsia"/>
          <w:color w:val="000000"/>
          <w:spacing w:val="20"/>
          <w:szCs w:val="24"/>
          <w:u w:val="single"/>
        </w:rPr>
        <w:t xml:space="preserve">  </w:t>
      </w:r>
    </w:p>
    <w:p w:rsidR="005835F8" w:rsidRDefault="0022233A">
      <w:pPr>
        <w:spacing w:line="276" w:lineRule="auto"/>
        <w:ind w:firstLineChars="2200" w:firstLine="5280"/>
        <w:rPr>
          <w:rFonts w:ascii="宋体" w:hAnsi="宋体" w:cs="宋体"/>
          <w:color w:val="000000"/>
          <w:szCs w:val="24"/>
        </w:rPr>
      </w:pPr>
      <w:r>
        <w:rPr>
          <w:rFonts w:ascii="宋体" w:hAnsi="宋体" w:cs="宋体" w:hint="eastAsia"/>
          <w:color w:val="000000"/>
          <w:szCs w:val="24"/>
        </w:rPr>
        <w:t>投标人（盖章）：__________________</w:t>
      </w:r>
    </w:p>
    <w:p w:rsidR="005835F8" w:rsidRDefault="0022233A">
      <w:pPr>
        <w:spacing w:line="276" w:lineRule="auto"/>
        <w:ind w:firstLine="480"/>
      </w:pPr>
      <w:r>
        <w:rPr>
          <w:rFonts w:ascii="宋体" w:hAnsi="宋体" w:cs="宋体" w:hint="eastAsia"/>
          <w:color w:val="000000"/>
          <w:szCs w:val="24"/>
        </w:rPr>
        <w:t xml:space="preserve">                                        日    期：_____年____月____日</w:t>
      </w:r>
      <w:r>
        <w:rPr>
          <w:rFonts w:hAnsi="宋体" w:cs="宋体" w:hint="eastAsia"/>
        </w:rPr>
        <w:br w:type="page"/>
      </w:r>
    </w:p>
    <w:p w:rsidR="005835F8" w:rsidRDefault="0022233A">
      <w:pPr>
        <w:pStyle w:val="15"/>
        <w:snapToGrid w:val="0"/>
        <w:spacing w:line="500" w:lineRule="exact"/>
        <w:jc w:val="center"/>
        <w:rPr>
          <w:rFonts w:eastAsia="宋体" w:hAnsi="宋体" w:cs="宋体" w:hint="default"/>
          <w:b/>
          <w:bCs/>
          <w:color w:val="000000"/>
          <w:sz w:val="28"/>
          <w:szCs w:val="28"/>
        </w:rPr>
      </w:pPr>
      <w:r>
        <w:rPr>
          <w:rFonts w:eastAsia="宋体" w:hAnsi="宋体" w:cs="宋体"/>
          <w:b/>
          <w:bCs/>
          <w:color w:val="000000"/>
          <w:sz w:val="28"/>
          <w:szCs w:val="28"/>
        </w:rPr>
        <w:lastRenderedPageBreak/>
        <w:t>十七、政府采购活动现场确认声明书</w:t>
      </w:r>
    </w:p>
    <w:p w:rsidR="005835F8" w:rsidRDefault="005835F8">
      <w:pPr>
        <w:pStyle w:val="15"/>
        <w:snapToGrid w:val="0"/>
        <w:spacing w:line="360" w:lineRule="auto"/>
        <w:jc w:val="center"/>
        <w:rPr>
          <w:rFonts w:eastAsia="宋体" w:hAnsi="宋体" w:cs="宋体" w:hint="default"/>
          <w:color w:val="000000"/>
          <w:sz w:val="24"/>
          <w:szCs w:val="24"/>
        </w:rPr>
      </w:pPr>
    </w:p>
    <w:p w:rsidR="005835F8" w:rsidRDefault="0022233A">
      <w:pPr>
        <w:pStyle w:val="15"/>
        <w:snapToGrid w:val="0"/>
        <w:spacing w:line="360" w:lineRule="auto"/>
        <w:jc w:val="center"/>
        <w:rPr>
          <w:rFonts w:eastAsia="宋体" w:hAnsi="宋体" w:cs="宋体" w:hint="default"/>
          <w:color w:val="000000"/>
          <w:sz w:val="24"/>
          <w:szCs w:val="24"/>
        </w:rPr>
      </w:pPr>
      <w:r>
        <w:rPr>
          <w:rFonts w:eastAsia="宋体" w:hAnsi="宋体" w:cs="宋体"/>
          <w:color w:val="000000"/>
          <w:sz w:val="24"/>
          <w:szCs w:val="24"/>
        </w:rPr>
        <w:t>（要求在</w:t>
      </w:r>
      <w:r>
        <w:rPr>
          <w:rFonts w:eastAsia="宋体" w:hAnsi="宋体" w:cs="宋体"/>
          <w:sz w:val="24"/>
          <w:szCs w:val="24"/>
        </w:rPr>
        <w:t>2022年</w:t>
      </w:r>
      <w:r>
        <w:rPr>
          <w:rFonts w:eastAsia="宋体" w:hAnsi="宋体" w:cs="宋体" w:hint="default"/>
          <w:sz w:val="24"/>
          <w:szCs w:val="24"/>
        </w:rPr>
        <w:t>7</w:t>
      </w:r>
      <w:r>
        <w:rPr>
          <w:rFonts w:eastAsia="宋体" w:hAnsi="宋体" w:cs="宋体"/>
          <w:sz w:val="24"/>
          <w:szCs w:val="24"/>
        </w:rPr>
        <w:t>月</w:t>
      </w:r>
      <w:r w:rsidR="00A13BDA">
        <w:rPr>
          <w:rFonts w:eastAsia="宋体" w:hAnsi="宋体" w:cs="宋体" w:hint="default"/>
          <w:sz w:val="24"/>
          <w:szCs w:val="24"/>
        </w:rPr>
        <w:t>22</w:t>
      </w:r>
      <w:bookmarkStart w:id="48" w:name="_GoBack"/>
      <w:bookmarkEnd w:id="48"/>
      <w:r>
        <w:rPr>
          <w:rFonts w:eastAsia="宋体" w:hAnsi="宋体" w:cs="宋体"/>
          <w:sz w:val="24"/>
          <w:szCs w:val="24"/>
        </w:rPr>
        <w:t>日下午解密完成后填写并将扫描件发送至</w:t>
      </w:r>
      <w:r>
        <w:rPr>
          <w:rFonts w:eastAsia="宋体" w:hAnsi="宋体" w:cs="宋体"/>
          <w:color w:val="000000"/>
          <w:sz w:val="24"/>
          <w:szCs w:val="24"/>
        </w:rPr>
        <w:t>采购代理机构邮箱（3</w:t>
      </w:r>
      <w:r>
        <w:rPr>
          <w:rFonts w:eastAsia="宋体" w:hAnsi="宋体" w:cs="宋体" w:hint="default"/>
          <w:color w:val="000000"/>
          <w:sz w:val="24"/>
          <w:szCs w:val="24"/>
        </w:rPr>
        <w:t>97807982</w:t>
      </w:r>
      <w:r>
        <w:rPr>
          <w:rFonts w:eastAsia="宋体" w:hAnsi="宋体" w:cs="宋体"/>
          <w:color w:val="000000"/>
          <w:sz w:val="24"/>
          <w:szCs w:val="24"/>
        </w:rPr>
        <w:t>@qq.com），不需要制作在投标文件中）</w:t>
      </w:r>
    </w:p>
    <w:p w:rsidR="005835F8" w:rsidRDefault="0022233A">
      <w:pPr>
        <w:pStyle w:val="15"/>
        <w:snapToGrid w:val="0"/>
        <w:spacing w:line="400" w:lineRule="exact"/>
        <w:rPr>
          <w:rFonts w:eastAsia="宋体" w:hAnsi="宋体" w:cs="宋体" w:hint="default"/>
          <w:b/>
          <w:color w:val="000000"/>
          <w:sz w:val="24"/>
          <w:szCs w:val="24"/>
        </w:rPr>
      </w:pPr>
      <w:r>
        <w:rPr>
          <w:rFonts w:eastAsia="宋体" w:hAnsi="宋体" w:cs="宋体"/>
          <w:color w:val="000000"/>
          <w:kern w:val="0"/>
          <w:sz w:val="24"/>
          <w:szCs w:val="24"/>
        </w:rPr>
        <w:t xml:space="preserve"> </w:t>
      </w:r>
      <w:r>
        <w:rPr>
          <w:rFonts w:eastAsia="宋体" w:hAnsi="宋体" w:cs="宋体"/>
          <w:color w:val="000000"/>
          <w:spacing w:val="6"/>
          <w:sz w:val="24"/>
          <w:szCs w:val="24"/>
          <w:u w:val="single"/>
        </w:rPr>
        <w:t>嘉兴市建新工程造价咨询事务所有限公司</w:t>
      </w:r>
      <w:r>
        <w:rPr>
          <w:rFonts w:eastAsia="宋体" w:hAnsi="宋体" w:cs="宋体"/>
          <w:color w:val="000000"/>
          <w:kern w:val="0"/>
          <w:sz w:val="24"/>
          <w:szCs w:val="24"/>
        </w:rPr>
        <w:t>（采购组织机构名称）：</w:t>
      </w:r>
    </w:p>
    <w:p w:rsidR="005835F8" w:rsidRDefault="0022233A">
      <w:pPr>
        <w:pStyle w:val="af1"/>
        <w:snapToGrid w:val="0"/>
        <w:spacing w:beforeLines="0" w:afterLines="0" w:line="500" w:lineRule="exact"/>
        <w:ind w:firstLine="504"/>
        <w:rPr>
          <w:rFonts w:hAnsi="宋体" w:cs="宋体"/>
          <w:color w:val="000000"/>
          <w:spacing w:val="6"/>
          <w:sz w:val="24"/>
          <w:szCs w:val="24"/>
        </w:rPr>
      </w:pPr>
      <w:r>
        <w:rPr>
          <w:rFonts w:hAnsi="宋体" w:cs="宋体" w:hint="eastAsia"/>
          <w:color w:val="000000"/>
          <w:spacing w:val="6"/>
          <w:sz w:val="24"/>
          <w:szCs w:val="24"/>
        </w:rPr>
        <w:t>本人经由</w:t>
      </w:r>
      <w:r>
        <w:rPr>
          <w:rFonts w:hAnsi="宋体" w:cs="宋体" w:hint="eastAsia"/>
          <w:color w:val="000000"/>
          <w:spacing w:val="6"/>
          <w:sz w:val="24"/>
          <w:szCs w:val="24"/>
          <w:u w:val="single"/>
        </w:rPr>
        <w:t xml:space="preserve">                    （单位）</w:t>
      </w:r>
      <w:r>
        <w:rPr>
          <w:rFonts w:hAnsi="宋体" w:cs="宋体" w:hint="eastAsia"/>
          <w:color w:val="000000"/>
          <w:spacing w:val="6"/>
          <w:sz w:val="24"/>
          <w:szCs w:val="24"/>
        </w:rPr>
        <w:t>负责人</w:t>
      </w:r>
      <w:r>
        <w:rPr>
          <w:rFonts w:hAnsi="宋体" w:cs="宋体" w:hint="eastAsia"/>
          <w:color w:val="000000"/>
          <w:spacing w:val="6"/>
          <w:sz w:val="24"/>
          <w:szCs w:val="24"/>
          <w:u w:val="single"/>
        </w:rPr>
        <w:t xml:space="preserve">        （姓名）</w:t>
      </w:r>
      <w:r>
        <w:rPr>
          <w:rFonts w:hAnsi="宋体" w:cs="宋体" w:hint="eastAsia"/>
          <w:color w:val="000000"/>
          <w:spacing w:val="6"/>
          <w:sz w:val="24"/>
          <w:szCs w:val="24"/>
        </w:rPr>
        <w:t>合法授权参加</w:t>
      </w:r>
      <w:r>
        <w:rPr>
          <w:rFonts w:hAnsi="宋体" w:cs="宋体" w:hint="eastAsia"/>
          <w:sz w:val="24"/>
          <w:szCs w:val="24"/>
          <w:u w:val="single"/>
        </w:rPr>
        <w:t>公园儿童游乐场改造-游乐设施采购及安装工程</w:t>
      </w:r>
      <w:r>
        <w:rPr>
          <w:rFonts w:hAnsi="宋体" w:cs="宋体" w:hint="eastAsia"/>
          <w:color w:val="000000"/>
          <w:spacing w:val="6"/>
          <w:sz w:val="24"/>
          <w:szCs w:val="24"/>
        </w:rPr>
        <w:t>（编号：</w:t>
      </w:r>
      <w:r>
        <w:rPr>
          <w:rFonts w:hAnsi="宋体" w:cs="宋体" w:hint="eastAsia"/>
          <w:color w:val="000000"/>
          <w:spacing w:val="6"/>
          <w:sz w:val="24"/>
          <w:szCs w:val="24"/>
          <w:u w:val="single"/>
        </w:rPr>
        <w:t xml:space="preserve"> JXZX（S）-2022-G11</w:t>
      </w:r>
      <w:r>
        <w:rPr>
          <w:rFonts w:hAnsi="宋体" w:cs="宋体" w:hint="eastAsia"/>
          <w:color w:val="000000"/>
          <w:spacing w:val="6"/>
          <w:sz w:val="24"/>
          <w:szCs w:val="24"/>
        </w:rPr>
        <w:t xml:space="preserve">）政府采购活动，经与本单位法人代表（负责人）联系确认，现就有关公平竞争事项郑重声明如下： </w:t>
      </w:r>
    </w:p>
    <w:p w:rsidR="005835F8" w:rsidRDefault="0022233A">
      <w:pPr>
        <w:pStyle w:val="37"/>
        <w:widowControl/>
        <w:numPr>
          <w:ilvl w:val="0"/>
          <w:numId w:val="1"/>
        </w:numPr>
        <w:snapToGrid w:val="0"/>
        <w:spacing w:line="400" w:lineRule="exact"/>
        <w:ind w:firstLineChars="189" w:firstLine="454"/>
        <w:rPr>
          <w:rFonts w:ascii="宋体" w:hAnsi="宋体" w:cs="宋体" w:hint="default"/>
          <w:color w:val="000000"/>
          <w:kern w:val="0"/>
          <w:sz w:val="24"/>
          <w:szCs w:val="24"/>
        </w:rPr>
      </w:pPr>
      <w:r>
        <w:rPr>
          <w:rFonts w:ascii="宋体" w:hAnsi="宋体" w:cs="宋体"/>
          <w:color w:val="000000"/>
          <w:kern w:val="0"/>
          <w:sz w:val="24"/>
          <w:szCs w:val="24"/>
        </w:rPr>
        <w:t>本单位与采购人之间 □不存在利害关系 □存在下列利害关系</w:t>
      </w:r>
      <w:r>
        <w:rPr>
          <w:rFonts w:ascii="宋体" w:hAnsi="宋体" w:cs="宋体"/>
          <w:color w:val="000000"/>
          <w:kern w:val="0"/>
          <w:sz w:val="24"/>
          <w:szCs w:val="24"/>
          <w:u w:val="single"/>
        </w:rPr>
        <w:t xml:space="preserve">           </w:t>
      </w:r>
      <w:r>
        <w:rPr>
          <w:rFonts w:ascii="宋体" w:hAnsi="宋体" w:cs="宋体"/>
          <w:color w:val="000000"/>
          <w:kern w:val="0"/>
          <w:sz w:val="24"/>
          <w:szCs w:val="24"/>
        </w:rPr>
        <w:t>：</w:t>
      </w:r>
    </w:p>
    <w:p w:rsidR="005835F8" w:rsidRDefault="0022233A">
      <w:pPr>
        <w:pStyle w:val="37"/>
        <w:widowControl/>
        <w:snapToGrid w:val="0"/>
        <w:spacing w:line="400" w:lineRule="exact"/>
        <w:rPr>
          <w:rFonts w:ascii="宋体" w:hAnsi="宋体" w:cs="宋体" w:hint="default"/>
          <w:color w:val="000000"/>
          <w:kern w:val="0"/>
          <w:sz w:val="24"/>
          <w:szCs w:val="24"/>
        </w:rPr>
      </w:pPr>
      <w:r>
        <w:rPr>
          <w:rFonts w:ascii="宋体" w:hAnsi="宋体" w:cs="宋体"/>
          <w:color w:val="000000"/>
          <w:kern w:val="0"/>
          <w:sz w:val="24"/>
          <w:szCs w:val="24"/>
        </w:rPr>
        <w:t xml:space="preserve">  A.投资关系    B.行政隶属关系    C.业务指导关系</w:t>
      </w:r>
    </w:p>
    <w:p w:rsidR="005835F8" w:rsidRDefault="0022233A">
      <w:pPr>
        <w:pStyle w:val="37"/>
        <w:widowControl/>
        <w:snapToGrid w:val="0"/>
        <w:spacing w:line="400" w:lineRule="exact"/>
        <w:rPr>
          <w:rFonts w:ascii="宋体" w:hAnsi="宋体" w:cs="宋体" w:hint="default"/>
          <w:color w:val="000000"/>
          <w:kern w:val="0"/>
          <w:sz w:val="24"/>
          <w:szCs w:val="24"/>
        </w:rPr>
      </w:pPr>
      <w:r>
        <w:rPr>
          <w:rFonts w:ascii="宋体" w:hAnsi="宋体" w:cs="宋体"/>
          <w:color w:val="000000"/>
          <w:kern w:val="0"/>
          <w:sz w:val="24"/>
          <w:szCs w:val="24"/>
        </w:rPr>
        <w:t xml:space="preserve">  D.其他可能</w:t>
      </w:r>
      <w:r>
        <w:rPr>
          <w:rFonts w:ascii="宋体" w:hAnsi="宋体" w:cs="宋体"/>
          <w:color w:val="000000"/>
          <w:sz w:val="24"/>
          <w:szCs w:val="24"/>
        </w:rPr>
        <w:t>影响采购公正的</w:t>
      </w:r>
      <w:r>
        <w:rPr>
          <w:rFonts w:ascii="宋体" w:hAnsi="宋体" w:cs="宋体"/>
          <w:color w:val="000000"/>
          <w:kern w:val="0"/>
          <w:sz w:val="24"/>
          <w:szCs w:val="24"/>
        </w:rPr>
        <w:t>利害关系</w:t>
      </w:r>
      <w:r>
        <w:rPr>
          <w:rFonts w:ascii="宋体" w:hAnsi="宋体" w:cs="宋体"/>
          <w:color w:val="000000"/>
          <w:kern w:val="0"/>
          <w:sz w:val="24"/>
          <w:szCs w:val="24"/>
          <w:u w:val="single"/>
        </w:rPr>
        <w:t xml:space="preserve">（如有，请如实说明）                 </w:t>
      </w:r>
      <w:r>
        <w:rPr>
          <w:rFonts w:ascii="宋体" w:hAnsi="宋体" w:cs="宋体"/>
          <w:color w:val="000000"/>
          <w:kern w:val="0"/>
          <w:sz w:val="24"/>
          <w:szCs w:val="24"/>
        </w:rPr>
        <w:t>。</w:t>
      </w:r>
    </w:p>
    <w:p w:rsidR="005835F8" w:rsidRDefault="0022233A">
      <w:pPr>
        <w:pStyle w:val="37"/>
        <w:widowControl/>
        <w:snapToGrid w:val="0"/>
        <w:spacing w:line="400" w:lineRule="exact"/>
        <w:rPr>
          <w:rFonts w:ascii="宋体" w:hAnsi="宋体" w:cs="宋体" w:hint="default"/>
          <w:color w:val="000000"/>
          <w:kern w:val="0"/>
          <w:sz w:val="24"/>
          <w:szCs w:val="24"/>
        </w:rPr>
      </w:pPr>
      <w:r>
        <w:rPr>
          <w:rFonts w:ascii="宋体" w:hAnsi="宋体" w:cs="宋体"/>
          <w:color w:val="000000"/>
          <w:spacing w:val="6"/>
          <w:sz w:val="24"/>
          <w:szCs w:val="24"/>
        </w:rPr>
        <w:t xml:space="preserve">  二、</w:t>
      </w:r>
      <w:r>
        <w:rPr>
          <w:rFonts w:ascii="宋体" w:hAnsi="宋体" w:cs="宋体"/>
          <w:color w:val="000000"/>
          <w:kern w:val="0"/>
          <w:sz w:val="24"/>
          <w:szCs w:val="24"/>
        </w:rPr>
        <w:t>现已清楚知道参加本项目采购活动的其他所有供应商名称，本单位 □与其他所有供应商之间均不存在利害关系 □与</w:t>
      </w:r>
      <w:r>
        <w:rPr>
          <w:rFonts w:ascii="宋体" w:hAnsi="宋体" w:cs="宋体"/>
          <w:color w:val="000000"/>
          <w:kern w:val="0"/>
          <w:sz w:val="24"/>
          <w:szCs w:val="24"/>
          <w:u w:val="single"/>
        </w:rPr>
        <w:t xml:space="preserve">               （供应商名称）           </w:t>
      </w:r>
      <w:r>
        <w:rPr>
          <w:rFonts w:ascii="宋体" w:hAnsi="宋体" w:cs="宋体"/>
          <w:color w:val="000000"/>
          <w:kern w:val="0"/>
          <w:sz w:val="24"/>
          <w:szCs w:val="24"/>
        </w:rPr>
        <w:t>之间存在下列利害关系</w:t>
      </w:r>
      <w:r>
        <w:rPr>
          <w:rFonts w:ascii="宋体" w:hAnsi="宋体" w:cs="宋体"/>
          <w:color w:val="000000"/>
          <w:kern w:val="0"/>
          <w:sz w:val="24"/>
          <w:szCs w:val="24"/>
          <w:u w:val="single"/>
        </w:rPr>
        <w:t xml:space="preserve">    </w:t>
      </w:r>
      <w:r>
        <w:rPr>
          <w:rFonts w:ascii="宋体" w:hAnsi="宋体" w:cs="宋体"/>
          <w:color w:val="000000"/>
          <w:kern w:val="0"/>
          <w:sz w:val="24"/>
          <w:szCs w:val="24"/>
        </w:rPr>
        <w:t>：</w:t>
      </w:r>
    </w:p>
    <w:p w:rsidR="005835F8" w:rsidRDefault="0022233A">
      <w:pPr>
        <w:pStyle w:val="15"/>
        <w:snapToGrid w:val="0"/>
        <w:spacing w:line="400" w:lineRule="exact"/>
        <w:rPr>
          <w:rFonts w:eastAsia="宋体" w:hAnsi="宋体" w:cs="宋体" w:hint="default"/>
          <w:color w:val="000000"/>
          <w:kern w:val="0"/>
          <w:sz w:val="24"/>
          <w:szCs w:val="24"/>
        </w:rPr>
      </w:pPr>
      <w:r>
        <w:rPr>
          <w:rFonts w:eastAsia="宋体" w:hAnsi="宋体" w:cs="宋体"/>
          <w:color w:val="000000"/>
          <w:kern w:val="0"/>
          <w:sz w:val="24"/>
          <w:szCs w:val="24"/>
        </w:rPr>
        <w:t xml:space="preserve">  A.法定代表人或负责人或实际控制人是同一人</w:t>
      </w:r>
    </w:p>
    <w:p w:rsidR="005835F8" w:rsidRDefault="0022233A">
      <w:pPr>
        <w:pStyle w:val="15"/>
        <w:snapToGrid w:val="0"/>
        <w:spacing w:line="400" w:lineRule="exact"/>
        <w:rPr>
          <w:rFonts w:eastAsia="宋体" w:hAnsi="宋体" w:cs="宋体" w:hint="default"/>
          <w:color w:val="000000"/>
          <w:spacing w:val="6"/>
          <w:sz w:val="24"/>
          <w:szCs w:val="24"/>
        </w:rPr>
      </w:pPr>
      <w:r>
        <w:rPr>
          <w:rFonts w:eastAsia="宋体" w:hAnsi="宋体" w:cs="宋体"/>
          <w:color w:val="000000"/>
          <w:kern w:val="0"/>
          <w:sz w:val="24"/>
          <w:szCs w:val="24"/>
        </w:rPr>
        <w:t xml:space="preserve">  B.法定代表人或负责人或实际控制人是夫妻关系</w:t>
      </w:r>
    </w:p>
    <w:p w:rsidR="005835F8" w:rsidRDefault="0022233A">
      <w:pPr>
        <w:pStyle w:val="15"/>
        <w:snapToGrid w:val="0"/>
        <w:spacing w:line="400" w:lineRule="exact"/>
        <w:rPr>
          <w:rFonts w:eastAsia="宋体" w:hAnsi="宋体" w:cs="宋体" w:hint="default"/>
          <w:color w:val="000000"/>
          <w:spacing w:val="6"/>
          <w:sz w:val="24"/>
          <w:szCs w:val="24"/>
        </w:rPr>
      </w:pPr>
      <w:r>
        <w:rPr>
          <w:rFonts w:eastAsia="宋体" w:hAnsi="宋体" w:cs="宋体"/>
          <w:color w:val="000000"/>
          <w:kern w:val="0"/>
          <w:sz w:val="24"/>
          <w:szCs w:val="24"/>
        </w:rPr>
        <w:t xml:space="preserve">  C.法定代表人或负责人或实际控制人是直系血亲关系</w:t>
      </w:r>
    </w:p>
    <w:p w:rsidR="005835F8" w:rsidRDefault="0022233A">
      <w:pPr>
        <w:pStyle w:val="15"/>
        <w:snapToGrid w:val="0"/>
        <w:spacing w:line="400" w:lineRule="exact"/>
        <w:rPr>
          <w:rFonts w:eastAsia="宋体" w:hAnsi="宋体" w:cs="宋体" w:hint="default"/>
          <w:color w:val="000000"/>
          <w:spacing w:val="6"/>
          <w:sz w:val="24"/>
          <w:szCs w:val="24"/>
        </w:rPr>
      </w:pPr>
      <w:r>
        <w:rPr>
          <w:rFonts w:eastAsia="宋体" w:hAnsi="宋体" w:cs="宋体"/>
          <w:color w:val="000000"/>
          <w:kern w:val="0"/>
          <w:sz w:val="24"/>
          <w:szCs w:val="24"/>
        </w:rPr>
        <w:t xml:space="preserve">  D.法定代表人或负责人或实际控制人存在三代以内旁系血亲关系</w:t>
      </w:r>
    </w:p>
    <w:p w:rsidR="005835F8" w:rsidRDefault="0022233A">
      <w:pPr>
        <w:pStyle w:val="15"/>
        <w:snapToGrid w:val="0"/>
        <w:spacing w:line="400" w:lineRule="exact"/>
        <w:rPr>
          <w:rFonts w:eastAsia="宋体" w:hAnsi="宋体" w:cs="宋体" w:hint="default"/>
          <w:color w:val="000000"/>
          <w:kern w:val="0"/>
          <w:sz w:val="24"/>
          <w:szCs w:val="24"/>
        </w:rPr>
      </w:pPr>
      <w:r>
        <w:rPr>
          <w:rFonts w:eastAsia="宋体" w:hAnsi="宋体" w:cs="宋体"/>
          <w:color w:val="000000"/>
          <w:kern w:val="0"/>
          <w:sz w:val="24"/>
          <w:szCs w:val="24"/>
        </w:rPr>
        <w:t xml:space="preserve">  E.法定代表人或负责人或实际控制人存在近姻亲关系</w:t>
      </w:r>
    </w:p>
    <w:p w:rsidR="005835F8" w:rsidRDefault="0022233A">
      <w:pPr>
        <w:pStyle w:val="15"/>
        <w:snapToGrid w:val="0"/>
        <w:spacing w:line="400" w:lineRule="exact"/>
        <w:rPr>
          <w:rFonts w:eastAsia="宋体" w:hAnsi="宋体" w:cs="宋体" w:hint="default"/>
          <w:color w:val="000000"/>
          <w:kern w:val="0"/>
          <w:sz w:val="24"/>
          <w:szCs w:val="24"/>
        </w:rPr>
      </w:pPr>
      <w:r>
        <w:rPr>
          <w:rFonts w:eastAsia="宋体" w:hAnsi="宋体" w:cs="宋体"/>
          <w:color w:val="000000"/>
          <w:kern w:val="0"/>
          <w:sz w:val="24"/>
          <w:szCs w:val="24"/>
        </w:rPr>
        <w:t xml:space="preserve">  F.法定代表人或负责人或实际控制人存在股份控制或实际控制关系</w:t>
      </w:r>
    </w:p>
    <w:p w:rsidR="005835F8" w:rsidRDefault="0022233A">
      <w:pPr>
        <w:pStyle w:val="15"/>
        <w:snapToGrid w:val="0"/>
        <w:spacing w:line="400" w:lineRule="exact"/>
        <w:rPr>
          <w:rFonts w:hint="default"/>
          <w:kern w:val="0"/>
        </w:rPr>
      </w:pPr>
      <w:r>
        <w:rPr>
          <w:kern w:val="0"/>
        </w:rPr>
        <w:t xml:space="preserve"> </w:t>
      </w:r>
      <w:r>
        <w:rPr>
          <w:rFonts w:eastAsia="宋体" w:hAnsi="宋体" w:cs="宋体"/>
          <w:color w:val="000000"/>
          <w:kern w:val="0"/>
          <w:sz w:val="24"/>
          <w:szCs w:val="24"/>
        </w:rPr>
        <w:t xml:space="preserve"> G.存在共同直接或间接投资设立子公司、联营企业和合营企业情况</w:t>
      </w:r>
    </w:p>
    <w:p w:rsidR="005835F8" w:rsidRDefault="0022233A">
      <w:pPr>
        <w:pStyle w:val="15"/>
        <w:snapToGrid w:val="0"/>
        <w:spacing w:line="400" w:lineRule="exact"/>
        <w:rPr>
          <w:rFonts w:eastAsia="宋体" w:hAnsi="宋体" w:cs="宋体" w:hint="default"/>
          <w:color w:val="000000"/>
          <w:sz w:val="24"/>
          <w:szCs w:val="24"/>
        </w:rPr>
      </w:pPr>
      <w:r>
        <w:rPr>
          <w:rFonts w:eastAsia="宋体" w:hAnsi="宋体" w:cs="宋体"/>
          <w:color w:val="000000"/>
          <w:kern w:val="0"/>
          <w:sz w:val="24"/>
          <w:szCs w:val="24"/>
        </w:rPr>
        <w:t xml:space="preserve">  H.存在分级代理或代销关系、同一生产制造商关系、</w:t>
      </w:r>
      <w:r>
        <w:rPr>
          <w:rFonts w:eastAsia="宋体" w:hAnsi="宋体" w:cs="宋体"/>
          <w:color w:val="000000"/>
          <w:sz w:val="24"/>
          <w:szCs w:val="24"/>
        </w:rPr>
        <w:t>管理关系、重要业务（占主营业务收入50%以上）或重要财务往来关系（如融资）等其他实质性控制关系</w:t>
      </w:r>
    </w:p>
    <w:p w:rsidR="005835F8" w:rsidRDefault="0022233A">
      <w:pPr>
        <w:pStyle w:val="15"/>
        <w:snapToGrid w:val="0"/>
        <w:spacing w:line="400" w:lineRule="exact"/>
        <w:rPr>
          <w:rFonts w:eastAsia="宋体" w:hAnsi="宋体" w:cs="宋体" w:hint="default"/>
          <w:color w:val="000000"/>
          <w:spacing w:val="6"/>
          <w:sz w:val="24"/>
          <w:szCs w:val="24"/>
        </w:rPr>
      </w:pPr>
      <w:r>
        <w:rPr>
          <w:rFonts w:eastAsia="宋体" w:hAnsi="宋体" w:cs="宋体"/>
          <w:color w:val="000000"/>
          <w:sz w:val="24"/>
          <w:szCs w:val="24"/>
        </w:rPr>
        <w:t xml:space="preserve">    I</w:t>
      </w:r>
      <w:r>
        <w:rPr>
          <w:rFonts w:eastAsia="宋体" w:hAnsi="宋体" w:cs="宋体"/>
          <w:color w:val="000000"/>
          <w:kern w:val="0"/>
          <w:sz w:val="24"/>
          <w:szCs w:val="24"/>
        </w:rPr>
        <w:t>.</w:t>
      </w:r>
      <w:r>
        <w:rPr>
          <w:rFonts w:eastAsia="宋体" w:hAnsi="宋体" w:cs="宋体"/>
          <w:color w:val="000000"/>
          <w:sz w:val="24"/>
          <w:szCs w:val="24"/>
        </w:rPr>
        <w:t>其他利害关系情况</w:t>
      </w:r>
      <w:r>
        <w:rPr>
          <w:rFonts w:eastAsia="宋体" w:hAnsi="宋体" w:cs="宋体"/>
          <w:color w:val="000000"/>
          <w:sz w:val="24"/>
          <w:szCs w:val="24"/>
          <w:u w:val="single"/>
        </w:rPr>
        <w:t xml:space="preserve">                              </w:t>
      </w:r>
      <w:r>
        <w:rPr>
          <w:rFonts w:eastAsia="宋体" w:hAnsi="宋体" w:cs="宋体"/>
          <w:color w:val="000000"/>
          <w:kern w:val="0"/>
          <w:sz w:val="24"/>
          <w:szCs w:val="24"/>
        </w:rPr>
        <w:t>。</w:t>
      </w:r>
    </w:p>
    <w:p w:rsidR="005835F8" w:rsidRDefault="0022233A">
      <w:pPr>
        <w:pStyle w:val="37"/>
        <w:widowControl/>
        <w:numPr>
          <w:ilvl w:val="0"/>
          <w:numId w:val="2"/>
        </w:numPr>
        <w:snapToGrid w:val="0"/>
        <w:spacing w:line="400" w:lineRule="exact"/>
        <w:ind w:firstLineChars="189" w:firstLine="454"/>
        <w:rPr>
          <w:rFonts w:ascii="宋体" w:hAnsi="宋体" w:cs="宋体" w:hint="default"/>
          <w:color w:val="000000"/>
          <w:kern w:val="0"/>
          <w:sz w:val="24"/>
          <w:szCs w:val="24"/>
        </w:rPr>
      </w:pPr>
      <w:r>
        <w:rPr>
          <w:rFonts w:ascii="宋体" w:hAnsi="宋体" w:cs="宋体"/>
          <w:color w:val="000000"/>
          <w:sz w:val="24"/>
          <w:szCs w:val="24"/>
        </w:rPr>
        <w:t>现已清楚知道并</w:t>
      </w:r>
      <w:r>
        <w:rPr>
          <w:rFonts w:ascii="宋体" w:hAnsi="宋体" w:cs="宋体"/>
          <w:color w:val="000000"/>
          <w:kern w:val="0"/>
          <w:sz w:val="24"/>
          <w:szCs w:val="24"/>
        </w:rPr>
        <w:t>严格遵守政府采购法律法规和现场纪律。</w:t>
      </w:r>
    </w:p>
    <w:p w:rsidR="005835F8" w:rsidRDefault="0022233A">
      <w:pPr>
        <w:pStyle w:val="37"/>
        <w:widowControl/>
        <w:numPr>
          <w:ilvl w:val="0"/>
          <w:numId w:val="2"/>
        </w:numPr>
        <w:snapToGrid w:val="0"/>
        <w:spacing w:line="400" w:lineRule="exact"/>
        <w:ind w:firstLineChars="189" w:firstLine="454"/>
        <w:rPr>
          <w:rFonts w:ascii="宋体" w:hAnsi="宋体" w:cs="宋体" w:hint="default"/>
          <w:color w:val="000000"/>
          <w:kern w:val="0"/>
          <w:sz w:val="24"/>
          <w:szCs w:val="24"/>
        </w:rPr>
      </w:pPr>
      <w:r>
        <w:rPr>
          <w:rFonts w:ascii="宋体" w:hAnsi="宋体" w:cs="宋体"/>
          <w:color w:val="000000"/>
          <w:kern w:val="0"/>
          <w:sz w:val="24"/>
          <w:szCs w:val="24"/>
        </w:rPr>
        <w:t>我发现</w:t>
      </w:r>
      <w:r>
        <w:rPr>
          <w:rFonts w:ascii="宋体" w:hAnsi="宋体" w:cs="宋体"/>
          <w:color w:val="000000"/>
          <w:kern w:val="0"/>
          <w:sz w:val="24"/>
          <w:szCs w:val="24"/>
          <w:u w:val="single"/>
        </w:rPr>
        <w:t xml:space="preserve">                                  </w:t>
      </w:r>
      <w:r>
        <w:rPr>
          <w:rFonts w:ascii="宋体" w:hAnsi="宋体" w:cs="宋体"/>
          <w:color w:val="000000"/>
          <w:kern w:val="0"/>
          <w:sz w:val="24"/>
          <w:szCs w:val="24"/>
        </w:rPr>
        <w:t>供应商之间存在或可能存在上述第二条第</w:t>
      </w:r>
      <w:r>
        <w:rPr>
          <w:rFonts w:ascii="宋体" w:hAnsi="宋体" w:cs="宋体"/>
          <w:color w:val="000000"/>
          <w:kern w:val="0"/>
          <w:sz w:val="24"/>
          <w:szCs w:val="24"/>
          <w:u w:val="single"/>
        </w:rPr>
        <w:t xml:space="preserve">        </w:t>
      </w:r>
      <w:r>
        <w:rPr>
          <w:rFonts w:ascii="宋体" w:hAnsi="宋体" w:cs="宋体"/>
          <w:color w:val="000000"/>
          <w:kern w:val="0"/>
          <w:sz w:val="24"/>
          <w:szCs w:val="24"/>
        </w:rPr>
        <w:t>项利害关系。</w:t>
      </w:r>
    </w:p>
    <w:p w:rsidR="005835F8" w:rsidRDefault="0022233A">
      <w:pPr>
        <w:pStyle w:val="15"/>
        <w:snapToGrid w:val="0"/>
        <w:spacing w:line="420" w:lineRule="exact"/>
        <w:ind w:firstLineChars="200" w:firstLine="480"/>
        <w:rPr>
          <w:rFonts w:eastAsia="宋体" w:hAnsi="宋体" w:cs="宋体" w:hint="default"/>
          <w:color w:val="000000"/>
          <w:sz w:val="24"/>
          <w:szCs w:val="24"/>
        </w:rPr>
      </w:pPr>
      <w:r>
        <w:rPr>
          <w:rFonts w:eastAsia="宋体" w:hAnsi="宋体" w:cs="宋体"/>
          <w:color w:val="000000"/>
          <w:sz w:val="24"/>
          <w:szCs w:val="24"/>
        </w:rPr>
        <w:t xml:space="preserve">                       </w:t>
      </w:r>
    </w:p>
    <w:p w:rsidR="005835F8" w:rsidRDefault="0022233A">
      <w:pPr>
        <w:pStyle w:val="15"/>
        <w:snapToGrid w:val="0"/>
        <w:spacing w:line="420" w:lineRule="exact"/>
        <w:ind w:firstLineChars="1450" w:firstLine="3480"/>
        <w:rPr>
          <w:rFonts w:eastAsia="宋体" w:hAnsi="宋体" w:cs="宋体" w:hint="default"/>
          <w:color w:val="000000"/>
          <w:sz w:val="24"/>
          <w:szCs w:val="24"/>
        </w:rPr>
      </w:pPr>
      <w:r>
        <w:rPr>
          <w:rFonts w:eastAsia="宋体" w:hAnsi="宋体" w:cs="宋体"/>
          <w:color w:val="000000"/>
          <w:sz w:val="24"/>
          <w:szCs w:val="24"/>
        </w:rPr>
        <w:t xml:space="preserve">  （供应商代表签名）:</w:t>
      </w:r>
    </w:p>
    <w:p w:rsidR="005835F8" w:rsidRDefault="0022233A">
      <w:pPr>
        <w:ind w:firstLine="480"/>
        <w:jc w:val="center"/>
        <w:rPr>
          <w:rFonts w:ascii="宋体" w:hAnsi="宋体" w:cs="宋体"/>
        </w:rPr>
      </w:pPr>
      <w:r>
        <w:rPr>
          <w:rFonts w:ascii="宋体" w:hAnsi="宋体" w:cs="宋体" w:hint="eastAsia"/>
          <w:color w:val="000000"/>
          <w:szCs w:val="24"/>
        </w:rPr>
        <w:t xml:space="preserve">                                      2022年  月  日</w:t>
      </w:r>
    </w:p>
    <w:p w:rsidR="005835F8" w:rsidRDefault="005835F8">
      <w:pPr>
        <w:ind w:firstLine="560"/>
        <w:rPr>
          <w:spacing w:val="20"/>
          <w:u w:val="single"/>
        </w:rPr>
      </w:pPr>
    </w:p>
    <w:sectPr w:rsidR="005835F8">
      <w:pgSz w:w="11906" w:h="16838"/>
      <w:pgMar w:top="1418" w:right="1134" w:bottom="1418" w:left="1134" w:header="851" w:footer="99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37B2" w:rsidRDefault="00EE37B2">
      <w:pPr>
        <w:spacing w:line="240" w:lineRule="auto"/>
        <w:ind w:firstLine="480"/>
      </w:pPr>
      <w:r>
        <w:separator/>
      </w:r>
    </w:p>
  </w:endnote>
  <w:endnote w:type="continuationSeparator" w:id="0">
    <w:p w:rsidR="00EE37B2" w:rsidRDefault="00EE37B2">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5F8" w:rsidRDefault="005835F8">
    <w:pPr>
      <w:pStyle w:val="af7"/>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5F8" w:rsidRDefault="005835F8">
    <w:pPr>
      <w:pStyle w:val="af7"/>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5F8" w:rsidRDefault="005835F8">
    <w:pPr>
      <w:pStyle w:val="af7"/>
      <w:ind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5F8" w:rsidRDefault="0022233A">
    <w:pPr>
      <w:pStyle w:val="af7"/>
      <w:pBdr>
        <w:top w:val="single" w:sz="4" w:space="1" w:color="A5A5A5"/>
      </w:pBdr>
      <w:ind w:firstLine="360"/>
      <w:rPr>
        <w:color w:val="7F7F7F"/>
      </w:rPr>
    </w:pPr>
    <w:r>
      <w:rPr>
        <w:noProof/>
      </w:rPr>
      <mc:AlternateContent>
        <mc:Choice Requires="wps">
          <w:drawing>
            <wp:anchor distT="0" distB="0" distL="114300" distR="114300" simplePos="0" relativeHeight="251659264" behindDoc="0" locked="0" layoutInCell="1" allowOverlap="1">
              <wp:simplePos x="0" y="0"/>
              <wp:positionH relativeFrom="margin">
                <wp:posOffset>109855</wp:posOffset>
              </wp:positionH>
              <wp:positionV relativeFrom="paragraph">
                <wp:posOffset>-1270</wp:posOffset>
              </wp:positionV>
              <wp:extent cx="5863590" cy="1828800"/>
              <wp:effectExtent l="0" t="0" r="3810" b="10160"/>
              <wp:wrapNone/>
              <wp:docPr id="3" name="文本框 5123"/>
              <wp:cNvGraphicFramePr/>
              <a:graphic xmlns:a="http://schemas.openxmlformats.org/drawingml/2006/main">
                <a:graphicData uri="http://schemas.microsoft.com/office/word/2010/wordprocessingShape">
                  <wps:wsp>
                    <wps:cNvSpPr txBox="1"/>
                    <wps:spPr>
                      <a:xfrm>
                        <a:off x="0" y="0"/>
                        <a:ext cx="5863590" cy="1828800"/>
                      </a:xfrm>
                      <a:prstGeom prst="rect">
                        <a:avLst/>
                      </a:prstGeom>
                      <a:noFill/>
                      <a:ln w="15875">
                        <a:noFill/>
                      </a:ln>
                    </wps:spPr>
                    <wps:txbx>
                      <w:txbxContent>
                        <w:p w:rsidR="005835F8" w:rsidRDefault="0022233A">
                          <w:pPr>
                            <w:pStyle w:val="af7"/>
                            <w:ind w:firstLine="360"/>
                          </w:pPr>
                          <w:r>
                            <w:rPr>
                              <w:rFonts w:cs="宋体" w:hint="eastAsia"/>
                            </w:rPr>
                            <w:t>嘉兴市建新工程造价咨询事务所有限公司</w:t>
                          </w:r>
                          <w:r>
                            <w:t xml:space="preserve">                    </w:t>
                          </w:r>
                          <w:r>
                            <w:rPr>
                              <w:rFonts w:cs="宋体" w:hint="eastAsia"/>
                            </w:rPr>
                            <w:t>联系电话：</w:t>
                          </w:r>
                          <w:r>
                            <w:t xml:space="preserve">0573-84020980            </w:t>
                          </w:r>
                        </w:p>
                      </w:txbxContent>
                    </wps:txbx>
                    <wps:bodyPr wrap="squar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5123" o:spid="_x0000_s1026" type="#_x0000_t202" style="position:absolute;left:0;text-align:left;margin-left:8.65pt;margin-top:-.1pt;width:461.7pt;height:2in;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" filled="f" stroked="f" strokeweight="1.25pt">
              <v:textbox style="mso-fit-shape-to-text:t" inset="0,0,0,0">
                <w:txbxContent>
                  <w:p w:rsidR="005835F8" w:rsidRDefault="0022233A">
                    <w:pPr>
                      <w:pStyle w:val="af7"/>
                      <w:ind w:firstLine="360"/>
                    </w:pPr>
                    <w:r>
                      <w:rPr>
                        <w:rFonts w:cs="宋体" w:hint="eastAsia"/>
                      </w:rPr>
                      <w:t>嘉兴市建新工程造价咨询事务所有限公司</w:t>
                    </w:r>
                    <w:r>
                      <w:t xml:space="preserve">                    </w:t>
                    </w:r>
                    <w:r>
                      <w:rPr>
                        <w:rFonts w:cs="宋体" w:hint="eastAsia"/>
                      </w:rPr>
                      <w:t>联系电话：</w:t>
                    </w:r>
                    <w:r>
                      <w:t xml:space="preserve">0573-84020980            </w:t>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5F8" w:rsidRDefault="0022233A">
    <w:pPr>
      <w:pStyle w:val="af7"/>
      <w:pBdr>
        <w:top w:val="single" w:sz="4" w:space="1" w:color="A5A5A5"/>
      </w:pBdr>
      <w:ind w:firstLine="360"/>
      <w:rPr>
        <w:color w:val="7F7F7F"/>
      </w:rPr>
    </w:pPr>
    <w:r>
      <w:rPr>
        <w:noProof/>
      </w:rPr>
      <mc:AlternateContent>
        <mc:Choice Requires="wps">
          <w:drawing>
            <wp:anchor distT="0" distB="0" distL="114300" distR="114300" simplePos="0" relativeHeight="251660288" behindDoc="0" locked="0" layoutInCell="1" allowOverlap="1">
              <wp:simplePos x="0" y="0"/>
              <wp:positionH relativeFrom="margin">
                <wp:posOffset>109855</wp:posOffset>
              </wp:positionH>
              <wp:positionV relativeFrom="paragraph">
                <wp:posOffset>-1270</wp:posOffset>
              </wp:positionV>
              <wp:extent cx="5863590" cy="1828800"/>
              <wp:effectExtent l="0" t="0" r="3810" b="10160"/>
              <wp:wrapNone/>
              <wp:docPr id="1" name="文本框 5123"/>
              <wp:cNvGraphicFramePr/>
              <a:graphic xmlns:a="http://schemas.openxmlformats.org/drawingml/2006/main">
                <a:graphicData uri="http://schemas.microsoft.com/office/word/2010/wordprocessingShape">
                  <wps:wsp>
                    <wps:cNvSpPr txBox="1"/>
                    <wps:spPr>
                      <a:xfrm>
                        <a:off x="0" y="0"/>
                        <a:ext cx="5863590" cy="1828800"/>
                      </a:xfrm>
                      <a:prstGeom prst="rect">
                        <a:avLst/>
                      </a:prstGeom>
                      <a:noFill/>
                      <a:ln w="15875">
                        <a:noFill/>
                      </a:ln>
                    </wps:spPr>
                    <wps:txbx>
                      <w:txbxContent>
                        <w:p w:rsidR="005835F8" w:rsidRDefault="0022233A">
                          <w:pPr>
                            <w:pStyle w:val="af7"/>
                            <w:ind w:firstLine="360"/>
                          </w:pPr>
                          <w:r>
                            <w:rPr>
                              <w:rFonts w:cs="宋体" w:hint="eastAsia"/>
                            </w:rPr>
                            <w:t>嘉兴市建新工程造价咨询事务所有限公司</w:t>
                          </w:r>
                          <w:r>
                            <w:t xml:space="preserve">                    </w:t>
                          </w:r>
                          <w:r>
                            <w:rPr>
                              <w:rFonts w:cs="宋体" w:hint="eastAsia"/>
                            </w:rPr>
                            <w:t>联系电话：</w:t>
                          </w:r>
                          <w:r>
                            <w:t xml:space="preserve">0573-84020980            </w:t>
                          </w:r>
                          <w:r>
                            <w:fldChar w:fldCharType="begin"/>
                          </w:r>
                          <w:r>
                            <w:instrText>PAGE   \* MERGEFORMAT</w:instrText>
                          </w:r>
                          <w:r>
                            <w:fldChar w:fldCharType="separate"/>
                          </w:r>
                          <w:r w:rsidR="00A13BDA" w:rsidRPr="00A13BDA">
                            <w:rPr>
                              <w:noProof/>
                              <w:lang w:val="zh-CN"/>
                            </w:rPr>
                            <w:t>65</w:t>
                          </w:r>
                          <w:r>
                            <w:fldChar w:fldCharType="end"/>
                          </w:r>
                        </w:p>
                      </w:txbxContent>
                    </wps:txbx>
                    <wps:bodyPr wrap="squar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8.65pt;margin-top:-.1pt;width:461.7pt;height:2in;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" filled="f" stroked="f" strokeweight="1.25pt">
              <v:textbox style="mso-fit-shape-to-text:t" inset="0,0,0,0">
                <w:txbxContent>
                  <w:p w:rsidR="005835F8" w:rsidRDefault="0022233A">
                    <w:pPr>
                      <w:pStyle w:val="af7"/>
                      <w:ind w:firstLine="360"/>
                    </w:pPr>
                    <w:r>
                      <w:rPr>
                        <w:rFonts w:cs="宋体" w:hint="eastAsia"/>
                      </w:rPr>
                      <w:t>嘉兴市建新工程造价咨询事务所有限公司</w:t>
                    </w:r>
                    <w:r>
                      <w:t xml:space="preserve">                    </w:t>
                    </w:r>
                    <w:r>
                      <w:rPr>
                        <w:rFonts w:cs="宋体" w:hint="eastAsia"/>
                      </w:rPr>
                      <w:t>联系电话：</w:t>
                    </w:r>
                    <w:r>
                      <w:t xml:space="preserve">0573-84020980            </w:t>
                    </w:r>
                    <w:r>
                      <w:fldChar w:fldCharType="begin"/>
                    </w:r>
                    <w:r>
                      <w:instrText>PAGE   \* MERGEFORMAT</w:instrText>
                    </w:r>
                    <w:r>
                      <w:fldChar w:fldCharType="separate"/>
                    </w:r>
                    <w:r w:rsidR="00A13BDA" w:rsidRPr="00A13BDA">
                      <w:rPr>
                        <w:noProof/>
                        <w:lang w:val="zh-CN"/>
                      </w:rPr>
                      <w:t>65</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37B2" w:rsidRDefault="00EE37B2">
      <w:pPr>
        <w:spacing w:line="240" w:lineRule="auto"/>
        <w:ind w:firstLine="480"/>
      </w:pPr>
      <w:r>
        <w:separator/>
      </w:r>
    </w:p>
  </w:footnote>
  <w:footnote w:type="continuationSeparator" w:id="0">
    <w:p w:rsidR="00EE37B2" w:rsidRDefault="00EE37B2">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5F8" w:rsidRDefault="005835F8">
    <w:pPr>
      <w:pStyle w:val="af9"/>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5F8" w:rsidRDefault="005835F8">
    <w:pPr>
      <w:pStyle w:val="af9"/>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5F8" w:rsidRDefault="005835F8">
    <w:pPr>
      <w:pStyle w:val="af9"/>
      <w:ind w:firstLine="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5F8" w:rsidRDefault="0022233A">
    <w:pPr>
      <w:pStyle w:val="af9"/>
      <w:tabs>
        <w:tab w:val="clear" w:pos="4153"/>
        <w:tab w:val="clear" w:pos="8306"/>
        <w:tab w:val="left" w:pos="6885"/>
      </w:tabs>
      <w:spacing w:line="240" w:lineRule="auto"/>
      <w:ind w:firstLineChars="0" w:firstLine="0"/>
      <w:contextualSpacing/>
      <w:jc w:val="left"/>
    </w:pPr>
    <w:r>
      <w:rPr>
        <w:rFonts w:ascii="宋体" w:hAnsi="宋体" w:cs="宋体" w:hint="eastAsia"/>
      </w:rPr>
      <w:t>公园儿童游乐场改造—游乐设施采购及安装工程公开招标采购文件</w:t>
    </w: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5F8" w:rsidRDefault="0022233A">
    <w:pPr>
      <w:pStyle w:val="af9"/>
      <w:tabs>
        <w:tab w:val="clear" w:pos="4153"/>
        <w:tab w:val="clear" w:pos="8306"/>
        <w:tab w:val="left" w:pos="6885"/>
      </w:tabs>
      <w:spacing w:line="240" w:lineRule="auto"/>
      <w:ind w:firstLineChars="0" w:firstLine="0"/>
      <w:jc w:val="left"/>
    </w:pPr>
    <w:r>
      <w:rPr>
        <w:rFonts w:ascii="宋体" w:hAnsi="宋体" w:cs="宋体" w:hint="eastAsia"/>
        <w:color w:val="000000"/>
        <w:szCs w:val="24"/>
      </w:rPr>
      <w:t>公园儿童游乐场改造—游乐设施采购及安装工程</w:t>
    </w:r>
    <w:r>
      <w:rPr>
        <w:rFonts w:ascii="宋体" w:hAnsi="宋体" w:cs="宋体" w:hint="eastAsia"/>
      </w:rPr>
      <w:t>公开招标采购文件</w:t>
    </w:r>
    <w: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5F8" w:rsidRDefault="0022233A">
    <w:pPr>
      <w:pStyle w:val="af9"/>
      <w:tabs>
        <w:tab w:val="clear" w:pos="4153"/>
        <w:tab w:val="clear" w:pos="8306"/>
        <w:tab w:val="left" w:pos="6885"/>
      </w:tabs>
      <w:spacing w:line="240" w:lineRule="auto"/>
      <w:ind w:firstLineChars="0" w:firstLine="0"/>
      <w:jc w:val="left"/>
    </w:pPr>
    <w:r>
      <w:rPr>
        <w:rFonts w:ascii="宋体" w:hAnsi="宋体" w:cs="宋体" w:hint="eastAsia"/>
      </w:rPr>
      <w:t>公园儿童游乐场改造—游乐设施采购及安装工程公开招标采购文件</w: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F403B5"/>
    <w:multiLevelType w:val="singleLevel"/>
    <w:tmpl w:val="54F403B5"/>
    <w:lvl w:ilvl="0">
      <w:start w:val="1"/>
      <w:numFmt w:val="chineseCounting"/>
      <w:suff w:val="nothing"/>
      <w:lvlText w:val="%1、"/>
      <w:lvlJc w:val="left"/>
    </w:lvl>
  </w:abstractNum>
  <w:abstractNum w:abstractNumId="1" w15:restartNumberingAfterBreak="0">
    <w:nsid w:val="557FD3DA"/>
    <w:multiLevelType w:val="singleLevel"/>
    <w:tmpl w:val="557FD3DA"/>
    <w:lvl w:ilvl="0">
      <w:start w:val="3"/>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40"/>
  <w:drawingGridVerticalSpacing w:val="381"/>
  <w:noPunctuationKerning/>
  <w:characterSpacingControl w:val="compressPunctuation"/>
  <w:noLineBreaksAfter w:lang="zh-CN" w:val="([{·‘“〈《「『【〔〖（．［｛￡￥"/>
  <w:noLineBreaksBefore w:lang="zh-CN" w:val="!),.:;?]}¨·ˇˉ―‖’”…∶、。〃々〉》」』】〕〗！＂＇），．：；？］｀｜｝～￠"/>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2M2Y4OGQ3MTI5Y2RjYjhlZWZiN2VmOWYzZjRhNTQifQ=="/>
  </w:docVars>
  <w:rsids>
    <w:rsidRoot w:val="00524E3B"/>
    <w:rsid w:val="000004EF"/>
    <w:rsid w:val="000005F8"/>
    <w:rsid w:val="00000E90"/>
    <w:rsid w:val="0000101F"/>
    <w:rsid w:val="00001205"/>
    <w:rsid w:val="000012F3"/>
    <w:rsid w:val="000019E1"/>
    <w:rsid w:val="00001C75"/>
    <w:rsid w:val="00002279"/>
    <w:rsid w:val="00002796"/>
    <w:rsid w:val="000029E1"/>
    <w:rsid w:val="00003058"/>
    <w:rsid w:val="000033B8"/>
    <w:rsid w:val="000039C0"/>
    <w:rsid w:val="00003DA6"/>
    <w:rsid w:val="00004822"/>
    <w:rsid w:val="0000514E"/>
    <w:rsid w:val="000051F0"/>
    <w:rsid w:val="00005A88"/>
    <w:rsid w:val="00005CDF"/>
    <w:rsid w:val="00005E38"/>
    <w:rsid w:val="000062BD"/>
    <w:rsid w:val="000063FE"/>
    <w:rsid w:val="0000656D"/>
    <w:rsid w:val="0000662F"/>
    <w:rsid w:val="00007793"/>
    <w:rsid w:val="00007B04"/>
    <w:rsid w:val="00007C20"/>
    <w:rsid w:val="00007EC1"/>
    <w:rsid w:val="000100E4"/>
    <w:rsid w:val="000104F8"/>
    <w:rsid w:val="000105C4"/>
    <w:rsid w:val="00010977"/>
    <w:rsid w:val="00010BEF"/>
    <w:rsid w:val="00011166"/>
    <w:rsid w:val="00011687"/>
    <w:rsid w:val="0001183A"/>
    <w:rsid w:val="0001245E"/>
    <w:rsid w:val="000124B0"/>
    <w:rsid w:val="0001297E"/>
    <w:rsid w:val="00012D0E"/>
    <w:rsid w:val="0001377B"/>
    <w:rsid w:val="00014591"/>
    <w:rsid w:val="000145AC"/>
    <w:rsid w:val="00015644"/>
    <w:rsid w:val="000158F1"/>
    <w:rsid w:val="00015915"/>
    <w:rsid w:val="00016194"/>
    <w:rsid w:val="0002126C"/>
    <w:rsid w:val="000214F7"/>
    <w:rsid w:val="00021794"/>
    <w:rsid w:val="00021BB7"/>
    <w:rsid w:val="00021BE0"/>
    <w:rsid w:val="00021D5C"/>
    <w:rsid w:val="00021DC7"/>
    <w:rsid w:val="000222A9"/>
    <w:rsid w:val="0002338A"/>
    <w:rsid w:val="0002349B"/>
    <w:rsid w:val="0002382C"/>
    <w:rsid w:val="000238DA"/>
    <w:rsid w:val="00024ACD"/>
    <w:rsid w:val="00025298"/>
    <w:rsid w:val="00025331"/>
    <w:rsid w:val="00025A05"/>
    <w:rsid w:val="00026033"/>
    <w:rsid w:val="0002604E"/>
    <w:rsid w:val="00026175"/>
    <w:rsid w:val="000262DB"/>
    <w:rsid w:val="00026982"/>
    <w:rsid w:val="000272A4"/>
    <w:rsid w:val="00027390"/>
    <w:rsid w:val="000275DA"/>
    <w:rsid w:val="000276DE"/>
    <w:rsid w:val="00027E12"/>
    <w:rsid w:val="0003054F"/>
    <w:rsid w:val="00030D24"/>
    <w:rsid w:val="00030D57"/>
    <w:rsid w:val="00030FB1"/>
    <w:rsid w:val="00031383"/>
    <w:rsid w:val="00031525"/>
    <w:rsid w:val="000316BD"/>
    <w:rsid w:val="00031743"/>
    <w:rsid w:val="0003191D"/>
    <w:rsid w:val="00031F56"/>
    <w:rsid w:val="000338E2"/>
    <w:rsid w:val="00033CAA"/>
    <w:rsid w:val="00034034"/>
    <w:rsid w:val="00034476"/>
    <w:rsid w:val="00034599"/>
    <w:rsid w:val="00034707"/>
    <w:rsid w:val="00034F25"/>
    <w:rsid w:val="000356E5"/>
    <w:rsid w:val="00035C86"/>
    <w:rsid w:val="00035C8C"/>
    <w:rsid w:val="00035CBE"/>
    <w:rsid w:val="00036397"/>
    <w:rsid w:val="00036C78"/>
    <w:rsid w:val="00036E5A"/>
    <w:rsid w:val="0003732E"/>
    <w:rsid w:val="000373C9"/>
    <w:rsid w:val="000376F9"/>
    <w:rsid w:val="00037700"/>
    <w:rsid w:val="0003779C"/>
    <w:rsid w:val="00037B4B"/>
    <w:rsid w:val="00037E78"/>
    <w:rsid w:val="00040B62"/>
    <w:rsid w:val="00040D37"/>
    <w:rsid w:val="000410EA"/>
    <w:rsid w:val="00041185"/>
    <w:rsid w:val="0004121C"/>
    <w:rsid w:val="000415D1"/>
    <w:rsid w:val="00041CE7"/>
    <w:rsid w:val="00041D35"/>
    <w:rsid w:val="00042130"/>
    <w:rsid w:val="000422E5"/>
    <w:rsid w:val="00042ED0"/>
    <w:rsid w:val="000434AA"/>
    <w:rsid w:val="00043BF1"/>
    <w:rsid w:val="00044501"/>
    <w:rsid w:val="00044516"/>
    <w:rsid w:val="00044CB0"/>
    <w:rsid w:val="00044D9A"/>
    <w:rsid w:val="000459BA"/>
    <w:rsid w:val="0004685E"/>
    <w:rsid w:val="0004705E"/>
    <w:rsid w:val="00047B22"/>
    <w:rsid w:val="00047B44"/>
    <w:rsid w:val="00047FD3"/>
    <w:rsid w:val="00050C6E"/>
    <w:rsid w:val="000513F0"/>
    <w:rsid w:val="0005237E"/>
    <w:rsid w:val="0005283A"/>
    <w:rsid w:val="000529CA"/>
    <w:rsid w:val="00052A2B"/>
    <w:rsid w:val="00052B15"/>
    <w:rsid w:val="000532E8"/>
    <w:rsid w:val="000533DB"/>
    <w:rsid w:val="000535BD"/>
    <w:rsid w:val="00053936"/>
    <w:rsid w:val="00053DF0"/>
    <w:rsid w:val="00054135"/>
    <w:rsid w:val="0005457F"/>
    <w:rsid w:val="00054714"/>
    <w:rsid w:val="000547AC"/>
    <w:rsid w:val="00054B8E"/>
    <w:rsid w:val="00054FE1"/>
    <w:rsid w:val="0005540F"/>
    <w:rsid w:val="000554CF"/>
    <w:rsid w:val="00055B39"/>
    <w:rsid w:val="00055D38"/>
    <w:rsid w:val="0005697F"/>
    <w:rsid w:val="00056FA6"/>
    <w:rsid w:val="000571CF"/>
    <w:rsid w:val="000604A2"/>
    <w:rsid w:val="0006074A"/>
    <w:rsid w:val="00060A13"/>
    <w:rsid w:val="00060E2B"/>
    <w:rsid w:val="000611E0"/>
    <w:rsid w:val="00061BD1"/>
    <w:rsid w:val="00061F02"/>
    <w:rsid w:val="00062443"/>
    <w:rsid w:val="000625D9"/>
    <w:rsid w:val="00062EFE"/>
    <w:rsid w:val="000636DC"/>
    <w:rsid w:val="000641F9"/>
    <w:rsid w:val="000648FF"/>
    <w:rsid w:val="0006532E"/>
    <w:rsid w:val="00065577"/>
    <w:rsid w:val="0006634B"/>
    <w:rsid w:val="000663E7"/>
    <w:rsid w:val="00066562"/>
    <w:rsid w:val="00066D6B"/>
    <w:rsid w:val="00066DD5"/>
    <w:rsid w:val="0007013F"/>
    <w:rsid w:val="000701F4"/>
    <w:rsid w:val="0007087F"/>
    <w:rsid w:val="00070EFB"/>
    <w:rsid w:val="0007165F"/>
    <w:rsid w:val="00071740"/>
    <w:rsid w:val="00071D78"/>
    <w:rsid w:val="00071D8A"/>
    <w:rsid w:val="00072054"/>
    <w:rsid w:val="00072337"/>
    <w:rsid w:val="0007246A"/>
    <w:rsid w:val="00072660"/>
    <w:rsid w:val="00073637"/>
    <w:rsid w:val="0007373F"/>
    <w:rsid w:val="00073817"/>
    <w:rsid w:val="00073C11"/>
    <w:rsid w:val="00074A43"/>
    <w:rsid w:val="0007541C"/>
    <w:rsid w:val="0007556F"/>
    <w:rsid w:val="00075BB3"/>
    <w:rsid w:val="00075D8A"/>
    <w:rsid w:val="00075DD1"/>
    <w:rsid w:val="00075ECA"/>
    <w:rsid w:val="00076093"/>
    <w:rsid w:val="00076146"/>
    <w:rsid w:val="00076209"/>
    <w:rsid w:val="00076227"/>
    <w:rsid w:val="00076945"/>
    <w:rsid w:val="0007695A"/>
    <w:rsid w:val="00076969"/>
    <w:rsid w:val="0007739B"/>
    <w:rsid w:val="000776D0"/>
    <w:rsid w:val="000779B3"/>
    <w:rsid w:val="00077E84"/>
    <w:rsid w:val="00080150"/>
    <w:rsid w:val="0008037F"/>
    <w:rsid w:val="0008084F"/>
    <w:rsid w:val="00081050"/>
    <w:rsid w:val="00081242"/>
    <w:rsid w:val="000828E1"/>
    <w:rsid w:val="00082EA5"/>
    <w:rsid w:val="00082FBB"/>
    <w:rsid w:val="00083D5E"/>
    <w:rsid w:val="00084396"/>
    <w:rsid w:val="000843AB"/>
    <w:rsid w:val="000846C3"/>
    <w:rsid w:val="0008502D"/>
    <w:rsid w:val="00085501"/>
    <w:rsid w:val="000855C7"/>
    <w:rsid w:val="00085640"/>
    <w:rsid w:val="00086B15"/>
    <w:rsid w:val="00087342"/>
    <w:rsid w:val="00087684"/>
    <w:rsid w:val="0008769B"/>
    <w:rsid w:val="000876BA"/>
    <w:rsid w:val="0008785E"/>
    <w:rsid w:val="0009022F"/>
    <w:rsid w:val="00090422"/>
    <w:rsid w:val="0009046D"/>
    <w:rsid w:val="000910B4"/>
    <w:rsid w:val="000912FB"/>
    <w:rsid w:val="00092672"/>
    <w:rsid w:val="00092D33"/>
    <w:rsid w:val="00093D3D"/>
    <w:rsid w:val="00093E99"/>
    <w:rsid w:val="000946EC"/>
    <w:rsid w:val="00094BAD"/>
    <w:rsid w:val="00094D76"/>
    <w:rsid w:val="00094DAD"/>
    <w:rsid w:val="0009524E"/>
    <w:rsid w:val="000956A8"/>
    <w:rsid w:val="0009587D"/>
    <w:rsid w:val="00095FAB"/>
    <w:rsid w:val="00096086"/>
    <w:rsid w:val="00096197"/>
    <w:rsid w:val="00096509"/>
    <w:rsid w:val="0009651E"/>
    <w:rsid w:val="00096667"/>
    <w:rsid w:val="00097713"/>
    <w:rsid w:val="00097900"/>
    <w:rsid w:val="000A11DE"/>
    <w:rsid w:val="000A1A7F"/>
    <w:rsid w:val="000A1B17"/>
    <w:rsid w:val="000A2135"/>
    <w:rsid w:val="000A24AD"/>
    <w:rsid w:val="000A2E6D"/>
    <w:rsid w:val="000A3255"/>
    <w:rsid w:val="000A3887"/>
    <w:rsid w:val="000A41B2"/>
    <w:rsid w:val="000A44E0"/>
    <w:rsid w:val="000A44F0"/>
    <w:rsid w:val="000A4572"/>
    <w:rsid w:val="000A4FDB"/>
    <w:rsid w:val="000A5ED5"/>
    <w:rsid w:val="000A6758"/>
    <w:rsid w:val="000A6DFA"/>
    <w:rsid w:val="000A6FB9"/>
    <w:rsid w:val="000A74A9"/>
    <w:rsid w:val="000A7A1A"/>
    <w:rsid w:val="000A7CBC"/>
    <w:rsid w:val="000B0582"/>
    <w:rsid w:val="000B0CBA"/>
    <w:rsid w:val="000B0FFC"/>
    <w:rsid w:val="000B11D7"/>
    <w:rsid w:val="000B129E"/>
    <w:rsid w:val="000B1AAA"/>
    <w:rsid w:val="000B1B1E"/>
    <w:rsid w:val="000B290D"/>
    <w:rsid w:val="000B29FB"/>
    <w:rsid w:val="000B2DF0"/>
    <w:rsid w:val="000B3092"/>
    <w:rsid w:val="000B31A4"/>
    <w:rsid w:val="000B3A28"/>
    <w:rsid w:val="000B3F9F"/>
    <w:rsid w:val="000B4D6C"/>
    <w:rsid w:val="000B519C"/>
    <w:rsid w:val="000B5361"/>
    <w:rsid w:val="000B5671"/>
    <w:rsid w:val="000B573C"/>
    <w:rsid w:val="000B5E8B"/>
    <w:rsid w:val="000B64A5"/>
    <w:rsid w:val="000B67CB"/>
    <w:rsid w:val="000B6BD4"/>
    <w:rsid w:val="000B71A2"/>
    <w:rsid w:val="000B71C9"/>
    <w:rsid w:val="000B75CB"/>
    <w:rsid w:val="000B791C"/>
    <w:rsid w:val="000B7B7B"/>
    <w:rsid w:val="000B7F36"/>
    <w:rsid w:val="000C024E"/>
    <w:rsid w:val="000C042A"/>
    <w:rsid w:val="000C0ADC"/>
    <w:rsid w:val="000C181A"/>
    <w:rsid w:val="000C1D02"/>
    <w:rsid w:val="000C1D44"/>
    <w:rsid w:val="000C1DF4"/>
    <w:rsid w:val="000C2499"/>
    <w:rsid w:val="000C432C"/>
    <w:rsid w:val="000C43CD"/>
    <w:rsid w:val="000C446D"/>
    <w:rsid w:val="000C4BC1"/>
    <w:rsid w:val="000C533D"/>
    <w:rsid w:val="000C554E"/>
    <w:rsid w:val="000C5666"/>
    <w:rsid w:val="000C5B2E"/>
    <w:rsid w:val="000C6FA1"/>
    <w:rsid w:val="000C6FF1"/>
    <w:rsid w:val="000C722F"/>
    <w:rsid w:val="000C7D12"/>
    <w:rsid w:val="000C7D44"/>
    <w:rsid w:val="000D0457"/>
    <w:rsid w:val="000D04CB"/>
    <w:rsid w:val="000D04CD"/>
    <w:rsid w:val="000D053F"/>
    <w:rsid w:val="000D0A5D"/>
    <w:rsid w:val="000D3251"/>
    <w:rsid w:val="000D3B75"/>
    <w:rsid w:val="000D3D6D"/>
    <w:rsid w:val="000D3DE0"/>
    <w:rsid w:val="000D44A5"/>
    <w:rsid w:val="000D477B"/>
    <w:rsid w:val="000D48B4"/>
    <w:rsid w:val="000D4B8D"/>
    <w:rsid w:val="000D4EF1"/>
    <w:rsid w:val="000D5117"/>
    <w:rsid w:val="000D53AD"/>
    <w:rsid w:val="000D57DA"/>
    <w:rsid w:val="000D58F3"/>
    <w:rsid w:val="000D59D1"/>
    <w:rsid w:val="000D5D3B"/>
    <w:rsid w:val="000D645C"/>
    <w:rsid w:val="000D7025"/>
    <w:rsid w:val="000D71C9"/>
    <w:rsid w:val="000D77E4"/>
    <w:rsid w:val="000D7B51"/>
    <w:rsid w:val="000D7FC4"/>
    <w:rsid w:val="000E015A"/>
    <w:rsid w:val="000E080D"/>
    <w:rsid w:val="000E0D30"/>
    <w:rsid w:val="000E0D41"/>
    <w:rsid w:val="000E1009"/>
    <w:rsid w:val="000E12DC"/>
    <w:rsid w:val="000E18C0"/>
    <w:rsid w:val="000E1979"/>
    <w:rsid w:val="000E211B"/>
    <w:rsid w:val="000E25E3"/>
    <w:rsid w:val="000E26FD"/>
    <w:rsid w:val="000E3324"/>
    <w:rsid w:val="000E3730"/>
    <w:rsid w:val="000E3D43"/>
    <w:rsid w:val="000E3DE8"/>
    <w:rsid w:val="000E3E38"/>
    <w:rsid w:val="000E4D1D"/>
    <w:rsid w:val="000E508A"/>
    <w:rsid w:val="000E53FC"/>
    <w:rsid w:val="000E6032"/>
    <w:rsid w:val="000E634E"/>
    <w:rsid w:val="000E644F"/>
    <w:rsid w:val="000E65B8"/>
    <w:rsid w:val="000E7A18"/>
    <w:rsid w:val="000E7FAB"/>
    <w:rsid w:val="000F08A8"/>
    <w:rsid w:val="000F0DF1"/>
    <w:rsid w:val="000F13E6"/>
    <w:rsid w:val="000F15A4"/>
    <w:rsid w:val="000F1E4F"/>
    <w:rsid w:val="000F202E"/>
    <w:rsid w:val="000F2461"/>
    <w:rsid w:val="000F25E1"/>
    <w:rsid w:val="000F2730"/>
    <w:rsid w:val="000F340F"/>
    <w:rsid w:val="000F37EF"/>
    <w:rsid w:val="000F3A4E"/>
    <w:rsid w:val="000F4101"/>
    <w:rsid w:val="000F425F"/>
    <w:rsid w:val="000F4DD5"/>
    <w:rsid w:val="000F51E6"/>
    <w:rsid w:val="000F5C70"/>
    <w:rsid w:val="000F5F15"/>
    <w:rsid w:val="000F5FC1"/>
    <w:rsid w:val="000F65FD"/>
    <w:rsid w:val="000F6627"/>
    <w:rsid w:val="000F6F6F"/>
    <w:rsid w:val="000F72E1"/>
    <w:rsid w:val="000F73DD"/>
    <w:rsid w:val="000F7667"/>
    <w:rsid w:val="000F791E"/>
    <w:rsid w:val="00100137"/>
    <w:rsid w:val="0010059D"/>
    <w:rsid w:val="0010076A"/>
    <w:rsid w:val="001017DB"/>
    <w:rsid w:val="00101A3C"/>
    <w:rsid w:val="00101D7A"/>
    <w:rsid w:val="00101E17"/>
    <w:rsid w:val="00101EAE"/>
    <w:rsid w:val="00101F29"/>
    <w:rsid w:val="001023C8"/>
    <w:rsid w:val="001026A7"/>
    <w:rsid w:val="00102864"/>
    <w:rsid w:val="0010297B"/>
    <w:rsid w:val="00102AE3"/>
    <w:rsid w:val="00102B5B"/>
    <w:rsid w:val="0010316D"/>
    <w:rsid w:val="001033EA"/>
    <w:rsid w:val="0010358A"/>
    <w:rsid w:val="0010376A"/>
    <w:rsid w:val="001037E6"/>
    <w:rsid w:val="001038BB"/>
    <w:rsid w:val="00103A8B"/>
    <w:rsid w:val="00103C61"/>
    <w:rsid w:val="00103EDC"/>
    <w:rsid w:val="001048CE"/>
    <w:rsid w:val="00104E4B"/>
    <w:rsid w:val="001054E2"/>
    <w:rsid w:val="00105530"/>
    <w:rsid w:val="0010554D"/>
    <w:rsid w:val="00105B3E"/>
    <w:rsid w:val="00105C41"/>
    <w:rsid w:val="00106223"/>
    <w:rsid w:val="0010636D"/>
    <w:rsid w:val="0010662C"/>
    <w:rsid w:val="001069ED"/>
    <w:rsid w:val="00106A15"/>
    <w:rsid w:val="00107011"/>
    <w:rsid w:val="0010733C"/>
    <w:rsid w:val="0010780C"/>
    <w:rsid w:val="00107C4B"/>
    <w:rsid w:val="00110043"/>
    <w:rsid w:val="00110084"/>
    <w:rsid w:val="001102A0"/>
    <w:rsid w:val="00110507"/>
    <w:rsid w:val="00110C32"/>
    <w:rsid w:val="00111B4A"/>
    <w:rsid w:val="00111C43"/>
    <w:rsid w:val="00112177"/>
    <w:rsid w:val="001121C1"/>
    <w:rsid w:val="001129EA"/>
    <w:rsid w:val="0011302D"/>
    <w:rsid w:val="00113B57"/>
    <w:rsid w:val="00113D0C"/>
    <w:rsid w:val="00114B63"/>
    <w:rsid w:val="00114B85"/>
    <w:rsid w:val="00114E66"/>
    <w:rsid w:val="0011513E"/>
    <w:rsid w:val="00115471"/>
    <w:rsid w:val="0011552F"/>
    <w:rsid w:val="00115BC0"/>
    <w:rsid w:val="00115D15"/>
    <w:rsid w:val="00115D17"/>
    <w:rsid w:val="001168B4"/>
    <w:rsid w:val="00117537"/>
    <w:rsid w:val="00117D12"/>
    <w:rsid w:val="00117F6C"/>
    <w:rsid w:val="00120230"/>
    <w:rsid w:val="001205EB"/>
    <w:rsid w:val="00120C8D"/>
    <w:rsid w:val="001210E4"/>
    <w:rsid w:val="00121474"/>
    <w:rsid w:val="001217F4"/>
    <w:rsid w:val="0012182D"/>
    <w:rsid w:val="00121D20"/>
    <w:rsid w:val="0012212A"/>
    <w:rsid w:val="0012236C"/>
    <w:rsid w:val="001223E4"/>
    <w:rsid w:val="00122470"/>
    <w:rsid w:val="00122907"/>
    <w:rsid w:val="00122C4B"/>
    <w:rsid w:val="0012398D"/>
    <w:rsid w:val="00123F7B"/>
    <w:rsid w:val="001240A0"/>
    <w:rsid w:val="00124339"/>
    <w:rsid w:val="00124F29"/>
    <w:rsid w:val="00125098"/>
    <w:rsid w:val="001253DF"/>
    <w:rsid w:val="00125522"/>
    <w:rsid w:val="001257B0"/>
    <w:rsid w:val="00126197"/>
    <w:rsid w:val="00126A93"/>
    <w:rsid w:val="00126C16"/>
    <w:rsid w:val="00126C57"/>
    <w:rsid w:val="00126DEA"/>
    <w:rsid w:val="00126F55"/>
    <w:rsid w:val="00127A4B"/>
    <w:rsid w:val="00127AA2"/>
    <w:rsid w:val="00127F7E"/>
    <w:rsid w:val="00130006"/>
    <w:rsid w:val="001307B2"/>
    <w:rsid w:val="00130BFC"/>
    <w:rsid w:val="00130C25"/>
    <w:rsid w:val="001311A6"/>
    <w:rsid w:val="00131593"/>
    <w:rsid w:val="001317DB"/>
    <w:rsid w:val="00131C33"/>
    <w:rsid w:val="00131F99"/>
    <w:rsid w:val="00132084"/>
    <w:rsid w:val="001323A6"/>
    <w:rsid w:val="00132CFD"/>
    <w:rsid w:val="001332C8"/>
    <w:rsid w:val="001334FC"/>
    <w:rsid w:val="00133856"/>
    <w:rsid w:val="001347A7"/>
    <w:rsid w:val="0013497C"/>
    <w:rsid w:val="001349C5"/>
    <w:rsid w:val="001349C6"/>
    <w:rsid w:val="00134F60"/>
    <w:rsid w:val="001357C6"/>
    <w:rsid w:val="00135A99"/>
    <w:rsid w:val="00135FDE"/>
    <w:rsid w:val="00136AC1"/>
    <w:rsid w:val="0013790C"/>
    <w:rsid w:val="00137959"/>
    <w:rsid w:val="00140981"/>
    <w:rsid w:val="00140CB3"/>
    <w:rsid w:val="00140FBF"/>
    <w:rsid w:val="00141970"/>
    <w:rsid w:val="00141C4A"/>
    <w:rsid w:val="00142511"/>
    <w:rsid w:val="001427ED"/>
    <w:rsid w:val="00142B23"/>
    <w:rsid w:val="00142E0C"/>
    <w:rsid w:val="00143132"/>
    <w:rsid w:val="00143182"/>
    <w:rsid w:val="00143672"/>
    <w:rsid w:val="00144069"/>
    <w:rsid w:val="001440A0"/>
    <w:rsid w:val="0014440E"/>
    <w:rsid w:val="001446B8"/>
    <w:rsid w:val="001447CA"/>
    <w:rsid w:val="001453DE"/>
    <w:rsid w:val="00145670"/>
    <w:rsid w:val="001459AD"/>
    <w:rsid w:val="00145AFB"/>
    <w:rsid w:val="001460B9"/>
    <w:rsid w:val="001468EF"/>
    <w:rsid w:val="00146EAB"/>
    <w:rsid w:val="0014780D"/>
    <w:rsid w:val="001478DD"/>
    <w:rsid w:val="00147FAC"/>
    <w:rsid w:val="001500F4"/>
    <w:rsid w:val="00150CA5"/>
    <w:rsid w:val="0015137E"/>
    <w:rsid w:val="0015148B"/>
    <w:rsid w:val="00151EEB"/>
    <w:rsid w:val="00151EEC"/>
    <w:rsid w:val="001525F2"/>
    <w:rsid w:val="00152632"/>
    <w:rsid w:val="00152A4F"/>
    <w:rsid w:val="00152A7B"/>
    <w:rsid w:val="00152FE3"/>
    <w:rsid w:val="00152FFE"/>
    <w:rsid w:val="00153336"/>
    <w:rsid w:val="00153396"/>
    <w:rsid w:val="00153486"/>
    <w:rsid w:val="001534BE"/>
    <w:rsid w:val="00153CA0"/>
    <w:rsid w:val="00153E41"/>
    <w:rsid w:val="001545D7"/>
    <w:rsid w:val="00155A35"/>
    <w:rsid w:val="00155CFA"/>
    <w:rsid w:val="001561C1"/>
    <w:rsid w:val="00156FC1"/>
    <w:rsid w:val="001571B1"/>
    <w:rsid w:val="001572E4"/>
    <w:rsid w:val="00157718"/>
    <w:rsid w:val="001579F8"/>
    <w:rsid w:val="00157C21"/>
    <w:rsid w:val="00157F5A"/>
    <w:rsid w:val="001607B9"/>
    <w:rsid w:val="00160A07"/>
    <w:rsid w:val="00160EC8"/>
    <w:rsid w:val="001614A8"/>
    <w:rsid w:val="00162029"/>
    <w:rsid w:val="001624C6"/>
    <w:rsid w:val="00162B08"/>
    <w:rsid w:val="00162D2D"/>
    <w:rsid w:val="00163397"/>
    <w:rsid w:val="001646A6"/>
    <w:rsid w:val="0016473B"/>
    <w:rsid w:val="00164E77"/>
    <w:rsid w:val="00164F9B"/>
    <w:rsid w:val="0016534E"/>
    <w:rsid w:val="001654AE"/>
    <w:rsid w:val="00165718"/>
    <w:rsid w:val="001657F5"/>
    <w:rsid w:val="001659B7"/>
    <w:rsid w:val="00165D4C"/>
    <w:rsid w:val="0016618E"/>
    <w:rsid w:val="0016625E"/>
    <w:rsid w:val="00166B90"/>
    <w:rsid w:val="00166F5E"/>
    <w:rsid w:val="0016717B"/>
    <w:rsid w:val="0016741B"/>
    <w:rsid w:val="00167A06"/>
    <w:rsid w:val="00167BAF"/>
    <w:rsid w:val="00167F2B"/>
    <w:rsid w:val="0017058A"/>
    <w:rsid w:val="001706EB"/>
    <w:rsid w:val="00171199"/>
    <w:rsid w:val="00171FB2"/>
    <w:rsid w:val="00172732"/>
    <w:rsid w:val="001728DC"/>
    <w:rsid w:val="0017300E"/>
    <w:rsid w:val="001736AA"/>
    <w:rsid w:val="00174338"/>
    <w:rsid w:val="00174B84"/>
    <w:rsid w:val="001750A8"/>
    <w:rsid w:val="00175263"/>
    <w:rsid w:val="00175296"/>
    <w:rsid w:val="00175741"/>
    <w:rsid w:val="00175D01"/>
    <w:rsid w:val="00176664"/>
    <w:rsid w:val="00176C29"/>
    <w:rsid w:val="00176E3F"/>
    <w:rsid w:val="0017779B"/>
    <w:rsid w:val="00177E0D"/>
    <w:rsid w:val="00177E52"/>
    <w:rsid w:val="001802B7"/>
    <w:rsid w:val="0018054D"/>
    <w:rsid w:val="00180804"/>
    <w:rsid w:val="001816D5"/>
    <w:rsid w:val="00182FE5"/>
    <w:rsid w:val="001835EB"/>
    <w:rsid w:val="00183F50"/>
    <w:rsid w:val="00184281"/>
    <w:rsid w:val="001845C9"/>
    <w:rsid w:val="001845F3"/>
    <w:rsid w:val="00184DD6"/>
    <w:rsid w:val="0018511F"/>
    <w:rsid w:val="00185727"/>
    <w:rsid w:val="001860AF"/>
    <w:rsid w:val="001872A8"/>
    <w:rsid w:val="00187C6F"/>
    <w:rsid w:val="00187FBA"/>
    <w:rsid w:val="00190E42"/>
    <w:rsid w:val="001910B2"/>
    <w:rsid w:val="00191832"/>
    <w:rsid w:val="001919C9"/>
    <w:rsid w:val="00191C0D"/>
    <w:rsid w:val="00191C66"/>
    <w:rsid w:val="00192364"/>
    <w:rsid w:val="00192A08"/>
    <w:rsid w:val="00193144"/>
    <w:rsid w:val="00193154"/>
    <w:rsid w:val="00193340"/>
    <w:rsid w:val="00193D60"/>
    <w:rsid w:val="00194229"/>
    <w:rsid w:val="001948C5"/>
    <w:rsid w:val="00194D80"/>
    <w:rsid w:val="00194F94"/>
    <w:rsid w:val="00194FFE"/>
    <w:rsid w:val="00195474"/>
    <w:rsid w:val="0019573E"/>
    <w:rsid w:val="00195740"/>
    <w:rsid w:val="0019580A"/>
    <w:rsid w:val="00195A26"/>
    <w:rsid w:val="00195F37"/>
    <w:rsid w:val="00195F5A"/>
    <w:rsid w:val="00195F6E"/>
    <w:rsid w:val="00196ACF"/>
    <w:rsid w:val="001A0266"/>
    <w:rsid w:val="001A071F"/>
    <w:rsid w:val="001A089A"/>
    <w:rsid w:val="001A0A96"/>
    <w:rsid w:val="001A0D45"/>
    <w:rsid w:val="001A0F46"/>
    <w:rsid w:val="001A0F83"/>
    <w:rsid w:val="001A15C2"/>
    <w:rsid w:val="001A19EE"/>
    <w:rsid w:val="001A1B0A"/>
    <w:rsid w:val="001A1E5C"/>
    <w:rsid w:val="001A29DE"/>
    <w:rsid w:val="001A3443"/>
    <w:rsid w:val="001A473A"/>
    <w:rsid w:val="001A5BE3"/>
    <w:rsid w:val="001A60B1"/>
    <w:rsid w:val="001A6751"/>
    <w:rsid w:val="001A6FCA"/>
    <w:rsid w:val="001A705C"/>
    <w:rsid w:val="001A7205"/>
    <w:rsid w:val="001A72CE"/>
    <w:rsid w:val="001A7328"/>
    <w:rsid w:val="001A74E7"/>
    <w:rsid w:val="001A7DFE"/>
    <w:rsid w:val="001A7E3E"/>
    <w:rsid w:val="001A7EDC"/>
    <w:rsid w:val="001A7F79"/>
    <w:rsid w:val="001B0079"/>
    <w:rsid w:val="001B0627"/>
    <w:rsid w:val="001B0878"/>
    <w:rsid w:val="001B0882"/>
    <w:rsid w:val="001B0EF8"/>
    <w:rsid w:val="001B0F6A"/>
    <w:rsid w:val="001B0F70"/>
    <w:rsid w:val="001B103D"/>
    <w:rsid w:val="001B1451"/>
    <w:rsid w:val="001B14FB"/>
    <w:rsid w:val="001B15D5"/>
    <w:rsid w:val="001B16E3"/>
    <w:rsid w:val="001B1E58"/>
    <w:rsid w:val="001B25EB"/>
    <w:rsid w:val="001B280B"/>
    <w:rsid w:val="001B2BDF"/>
    <w:rsid w:val="001B2D67"/>
    <w:rsid w:val="001B3192"/>
    <w:rsid w:val="001B36D7"/>
    <w:rsid w:val="001B38FD"/>
    <w:rsid w:val="001B4557"/>
    <w:rsid w:val="001B4ABF"/>
    <w:rsid w:val="001B511F"/>
    <w:rsid w:val="001B5844"/>
    <w:rsid w:val="001B58E2"/>
    <w:rsid w:val="001B59C1"/>
    <w:rsid w:val="001B5CDD"/>
    <w:rsid w:val="001B5D13"/>
    <w:rsid w:val="001B5DE8"/>
    <w:rsid w:val="001B5F19"/>
    <w:rsid w:val="001B64D4"/>
    <w:rsid w:val="001B6795"/>
    <w:rsid w:val="001B68BF"/>
    <w:rsid w:val="001B6943"/>
    <w:rsid w:val="001B6E0F"/>
    <w:rsid w:val="001B6F4D"/>
    <w:rsid w:val="001B7B3F"/>
    <w:rsid w:val="001C0059"/>
    <w:rsid w:val="001C071F"/>
    <w:rsid w:val="001C0894"/>
    <w:rsid w:val="001C0B3A"/>
    <w:rsid w:val="001C0E60"/>
    <w:rsid w:val="001C0F94"/>
    <w:rsid w:val="001C1281"/>
    <w:rsid w:val="001C14DD"/>
    <w:rsid w:val="001C22AF"/>
    <w:rsid w:val="001C2BA5"/>
    <w:rsid w:val="001C348E"/>
    <w:rsid w:val="001C3758"/>
    <w:rsid w:val="001C3AF9"/>
    <w:rsid w:val="001C4675"/>
    <w:rsid w:val="001C47BE"/>
    <w:rsid w:val="001C49B7"/>
    <w:rsid w:val="001C515D"/>
    <w:rsid w:val="001C53CC"/>
    <w:rsid w:val="001C550E"/>
    <w:rsid w:val="001C5526"/>
    <w:rsid w:val="001C60C7"/>
    <w:rsid w:val="001C667E"/>
    <w:rsid w:val="001C6702"/>
    <w:rsid w:val="001C670C"/>
    <w:rsid w:val="001C67DE"/>
    <w:rsid w:val="001C6846"/>
    <w:rsid w:val="001C6C89"/>
    <w:rsid w:val="001C77D0"/>
    <w:rsid w:val="001C7A97"/>
    <w:rsid w:val="001C7EB5"/>
    <w:rsid w:val="001D03B3"/>
    <w:rsid w:val="001D03E3"/>
    <w:rsid w:val="001D0CD7"/>
    <w:rsid w:val="001D1153"/>
    <w:rsid w:val="001D118B"/>
    <w:rsid w:val="001D1223"/>
    <w:rsid w:val="001D135A"/>
    <w:rsid w:val="001D1E4B"/>
    <w:rsid w:val="001D203C"/>
    <w:rsid w:val="001D265E"/>
    <w:rsid w:val="001D2BA7"/>
    <w:rsid w:val="001D2F65"/>
    <w:rsid w:val="001D2FA7"/>
    <w:rsid w:val="001D3145"/>
    <w:rsid w:val="001D31CB"/>
    <w:rsid w:val="001D407D"/>
    <w:rsid w:val="001D450B"/>
    <w:rsid w:val="001D4E1D"/>
    <w:rsid w:val="001D5C77"/>
    <w:rsid w:val="001D691B"/>
    <w:rsid w:val="001D6A3E"/>
    <w:rsid w:val="001D71C9"/>
    <w:rsid w:val="001D748B"/>
    <w:rsid w:val="001D7529"/>
    <w:rsid w:val="001D7BE2"/>
    <w:rsid w:val="001E0080"/>
    <w:rsid w:val="001E0309"/>
    <w:rsid w:val="001E0329"/>
    <w:rsid w:val="001E03AF"/>
    <w:rsid w:val="001E0CEE"/>
    <w:rsid w:val="001E0FEB"/>
    <w:rsid w:val="001E1C98"/>
    <w:rsid w:val="001E23AE"/>
    <w:rsid w:val="001E256E"/>
    <w:rsid w:val="001E2C9F"/>
    <w:rsid w:val="001E2CBF"/>
    <w:rsid w:val="001E2F04"/>
    <w:rsid w:val="001E30EB"/>
    <w:rsid w:val="001E3B3C"/>
    <w:rsid w:val="001E3BEF"/>
    <w:rsid w:val="001E4013"/>
    <w:rsid w:val="001E41A0"/>
    <w:rsid w:val="001E4AB7"/>
    <w:rsid w:val="001E5B4F"/>
    <w:rsid w:val="001E5DB9"/>
    <w:rsid w:val="001E60BA"/>
    <w:rsid w:val="001E6782"/>
    <w:rsid w:val="001E6DD7"/>
    <w:rsid w:val="001E799B"/>
    <w:rsid w:val="001E7DCC"/>
    <w:rsid w:val="001F0028"/>
    <w:rsid w:val="001F038F"/>
    <w:rsid w:val="001F06CA"/>
    <w:rsid w:val="001F09F4"/>
    <w:rsid w:val="001F1062"/>
    <w:rsid w:val="001F16A4"/>
    <w:rsid w:val="001F1841"/>
    <w:rsid w:val="001F1FF6"/>
    <w:rsid w:val="001F28B4"/>
    <w:rsid w:val="001F2FE9"/>
    <w:rsid w:val="001F310C"/>
    <w:rsid w:val="001F4FC6"/>
    <w:rsid w:val="001F552C"/>
    <w:rsid w:val="001F5C9D"/>
    <w:rsid w:val="001F5CF5"/>
    <w:rsid w:val="001F6967"/>
    <w:rsid w:val="001F6A54"/>
    <w:rsid w:val="001F6AB4"/>
    <w:rsid w:val="001F6BBD"/>
    <w:rsid w:val="001F7611"/>
    <w:rsid w:val="001F7AA5"/>
    <w:rsid w:val="001F7CB1"/>
    <w:rsid w:val="002003ED"/>
    <w:rsid w:val="002006A3"/>
    <w:rsid w:val="002007C7"/>
    <w:rsid w:val="0020084B"/>
    <w:rsid w:val="00201FCC"/>
    <w:rsid w:val="0020287F"/>
    <w:rsid w:val="002031F6"/>
    <w:rsid w:val="0020378C"/>
    <w:rsid w:val="00203AA1"/>
    <w:rsid w:val="00203CAF"/>
    <w:rsid w:val="00203E3A"/>
    <w:rsid w:val="00204355"/>
    <w:rsid w:val="002043C7"/>
    <w:rsid w:val="00204D55"/>
    <w:rsid w:val="00205F9E"/>
    <w:rsid w:val="00206862"/>
    <w:rsid w:val="00206C14"/>
    <w:rsid w:val="00206D72"/>
    <w:rsid w:val="0020736A"/>
    <w:rsid w:val="00207A27"/>
    <w:rsid w:val="00210629"/>
    <w:rsid w:val="002106F6"/>
    <w:rsid w:val="00210797"/>
    <w:rsid w:val="00211157"/>
    <w:rsid w:val="00211485"/>
    <w:rsid w:val="00211BF6"/>
    <w:rsid w:val="00211D8D"/>
    <w:rsid w:val="00211FA8"/>
    <w:rsid w:val="00213EDF"/>
    <w:rsid w:val="002140B6"/>
    <w:rsid w:val="0021417F"/>
    <w:rsid w:val="00215244"/>
    <w:rsid w:val="00215513"/>
    <w:rsid w:val="00215E6A"/>
    <w:rsid w:val="00215FD6"/>
    <w:rsid w:val="00216BC4"/>
    <w:rsid w:val="00217417"/>
    <w:rsid w:val="00217632"/>
    <w:rsid w:val="00217708"/>
    <w:rsid w:val="002178A4"/>
    <w:rsid w:val="00217EF5"/>
    <w:rsid w:val="0022012C"/>
    <w:rsid w:val="00220597"/>
    <w:rsid w:val="0022071A"/>
    <w:rsid w:val="0022092D"/>
    <w:rsid w:val="00220A10"/>
    <w:rsid w:val="00220A92"/>
    <w:rsid w:val="00220C03"/>
    <w:rsid w:val="00220C7A"/>
    <w:rsid w:val="002215ED"/>
    <w:rsid w:val="0022233A"/>
    <w:rsid w:val="0022238A"/>
    <w:rsid w:val="00222653"/>
    <w:rsid w:val="00222BF0"/>
    <w:rsid w:val="00222D42"/>
    <w:rsid w:val="00223343"/>
    <w:rsid w:val="00223694"/>
    <w:rsid w:val="00223FFF"/>
    <w:rsid w:val="002243CB"/>
    <w:rsid w:val="00224AE3"/>
    <w:rsid w:val="00226408"/>
    <w:rsid w:val="0022657A"/>
    <w:rsid w:val="002265D8"/>
    <w:rsid w:val="0022698C"/>
    <w:rsid w:val="002273B2"/>
    <w:rsid w:val="0022740B"/>
    <w:rsid w:val="002279D8"/>
    <w:rsid w:val="00230F1A"/>
    <w:rsid w:val="00231318"/>
    <w:rsid w:val="00231444"/>
    <w:rsid w:val="00231A3A"/>
    <w:rsid w:val="002322C0"/>
    <w:rsid w:val="00232F73"/>
    <w:rsid w:val="002338B7"/>
    <w:rsid w:val="002340AD"/>
    <w:rsid w:val="0023493C"/>
    <w:rsid w:val="00234DF2"/>
    <w:rsid w:val="00234E35"/>
    <w:rsid w:val="00235236"/>
    <w:rsid w:val="0023538B"/>
    <w:rsid w:val="00235D3B"/>
    <w:rsid w:val="00236108"/>
    <w:rsid w:val="0023699A"/>
    <w:rsid w:val="002374A7"/>
    <w:rsid w:val="002374D0"/>
    <w:rsid w:val="00237675"/>
    <w:rsid w:val="00237791"/>
    <w:rsid w:val="00237FF8"/>
    <w:rsid w:val="00241BF1"/>
    <w:rsid w:val="00242734"/>
    <w:rsid w:val="00242903"/>
    <w:rsid w:val="00243147"/>
    <w:rsid w:val="00243585"/>
    <w:rsid w:val="002435B8"/>
    <w:rsid w:val="0024478F"/>
    <w:rsid w:val="00244F32"/>
    <w:rsid w:val="00245256"/>
    <w:rsid w:val="00245589"/>
    <w:rsid w:val="00245A58"/>
    <w:rsid w:val="00245D73"/>
    <w:rsid w:val="00245FC2"/>
    <w:rsid w:val="002461B3"/>
    <w:rsid w:val="0024641B"/>
    <w:rsid w:val="002468CB"/>
    <w:rsid w:val="00247A5D"/>
    <w:rsid w:val="00247C30"/>
    <w:rsid w:val="00247DCE"/>
    <w:rsid w:val="00247E92"/>
    <w:rsid w:val="002501A3"/>
    <w:rsid w:val="00250320"/>
    <w:rsid w:val="002512AF"/>
    <w:rsid w:val="002518F4"/>
    <w:rsid w:val="0025199C"/>
    <w:rsid w:val="002519B5"/>
    <w:rsid w:val="00251D7A"/>
    <w:rsid w:val="002524A7"/>
    <w:rsid w:val="00252E06"/>
    <w:rsid w:val="00252E30"/>
    <w:rsid w:val="00252E60"/>
    <w:rsid w:val="002530D0"/>
    <w:rsid w:val="0025326D"/>
    <w:rsid w:val="00253670"/>
    <w:rsid w:val="002538D0"/>
    <w:rsid w:val="00253A3E"/>
    <w:rsid w:val="00253E7D"/>
    <w:rsid w:val="0025474D"/>
    <w:rsid w:val="002552E2"/>
    <w:rsid w:val="002557DE"/>
    <w:rsid w:val="00255967"/>
    <w:rsid w:val="00255F21"/>
    <w:rsid w:val="002562EF"/>
    <w:rsid w:val="00256370"/>
    <w:rsid w:val="002563B6"/>
    <w:rsid w:val="002566DE"/>
    <w:rsid w:val="00256720"/>
    <w:rsid w:val="002569FB"/>
    <w:rsid w:val="002600F8"/>
    <w:rsid w:val="0026011B"/>
    <w:rsid w:val="002607BF"/>
    <w:rsid w:val="00260D18"/>
    <w:rsid w:val="00260F14"/>
    <w:rsid w:val="0026104A"/>
    <w:rsid w:val="00261E56"/>
    <w:rsid w:val="00261F60"/>
    <w:rsid w:val="00262124"/>
    <w:rsid w:val="002635D2"/>
    <w:rsid w:val="002638E8"/>
    <w:rsid w:val="0026478C"/>
    <w:rsid w:val="00264BA4"/>
    <w:rsid w:val="00264FDF"/>
    <w:rsid w:val="002650F0"/>
    <w:rsid w:val="0026566D"/>
    <w:rsid w:val="0026577D"/>
    <w:rsid w:val="00265F8F"/>
    <w:rsid w:val="0026627E"/>
    <w:rsid w:val="0026629E"/>
    <w:rsid w:val="00266651"/>
    <w:rsid w:val="0026692F"/>
    <w:rsid w:val="0026708F"/>
    <w:rsid w:val="00267564"/>
    <w:rsid w:val="0026792E"/>
    <w:rsid w:val="00267A01"/>
    <w:rsid w:val="00267FB8"/>
    <w:rsid w:val="00270570"/>
    <w:rsid w:val="00270981"/>
    <w:rsid w:val="00270F98"/>
    <w:rsid w:val="002714BB"/>
    <w:rsid w:val="002717B6"/>
    <w:rsid w:val="00272082"/>
    <w:rsid w:val="00272A59"/>
    <w:rsid w:val="00272F9B"/>
    <w:rsid w:val="002737A3"/>
    <w:rsid w:val="00273E6E"/>
    <w:rsid w:val="00274685"/>
    <w:rsid w:val="00274948"/>
    <w:rsid w:val="00274D84"/>
    <w:rsid w:val="0027588E"/>
    <w:rsid w:val="00275A81"/>
    <w:rsid w:val="002760B1"/>
    <w:rsid w:val="00276843"/>
    <w:rsid w:val="00276C82"/>
    <w:rsid w:val="00276D9E"/>
    <w:rsid w:val="00276DDB"/>
    <w:rsid w:val="00277471"/>
    <w:rsid w:val="00280703"/>
    <w:rsid w:val="00280BC4"/>
    <w:rsid w:val="00280D58"/>
    <w:rsid w:val="0028126F"/>
    <w:rsid w:val="00281517"/>
    <w:rsid w:val="00281811"/>
    <w:rsid w:val="0028288A"/>
    <w:rsid w:val="00282F77"/>
    <w:rsid w:val="002836ED"/>
    <w:rsid w:val="00283A50"/>
    <w:rsid w:val="00283B2B"/>
    <w:rsid w:val="002844D7"/>
    <w:rsid w:val="00284A6B"/>
    <w:rsid w:val="00285059"/>
    <w:rsid w:val="002850BD"/>
    <w:rsid w:val="002855F5"/>
    <w:rsid w:val="002857DD"/>
    <w:rsid w:val="00286C47"/>
    <w:rsid w:val="002870BE"/>
    <w:rsid w:val="00287572"/>
    <w:rsid w:val="00287EBE"/>
    <w:rsid w:val="00290093"/>
    <w:rsid w:val="00290240"/>
    <w:rsid w:val="00291980"/>
    <w:rsid w:val="00292E7E"/>
    <w:rsid w:val="00293926"/>
    <w:rsid w:val="00293E4D"/>
    <w:rsid w:val="002941D9"/>
    <w:rsid w:val="00294DB6"/>
    <w:rsid w:val="00295333"/>
    <w:rsid w:val="0029679A"/>
    <w:rsid w:val="00297052"/>
    <w:rsid w:val="002975A9"/>
    <w:rsid w:val="002A0BE5"/>
    <w:rsid w:val="002A0E41"/>
    <w:rsid w:val="002A126D"/>
    <w:rsid w:val="002A1454"/>
    <w:rsid w:val="002A1639"/>
    <w:rsid w:val="002A2157"/>
    <w:rsid w:val="002A223F"/>
    <w:rsid w:val="002A2301"/>
    <w:rsid w:val="002A2694"/>
    <w:rsid w:val="002A2BA9"/>
    <w:rsid w:val="002A3D31"/>
    <w:rsid w:val="002A40F6"/>
    <w:rsid w:val="002A4A59"/>
    <w:rsid w:val="002A4A71"/>
    <w:rsid w:val="002A51B0"/>
    <w:rsid w:val="002A52EA"/>
    <w:rsid w:val="002A550D"/>
    <w:rsid w:val="002A58B1"/>
    <w:rsid w:val="002A7159"/>
    <w:rsid w:val="002A724A"/>
    <w:rsid w:val="002A7B98"/>
    <w:rsid w:val="002B0007"/>
    <w:rsid w:val="002B02AA"/>
    <w:rsid w:val="002B0BB1"/>
    <w:rsid w:val="002B117F"/>
    <w:rsid w:val="002B144A"/>
    <w:rsid w:val="002B1E26"/>
    <w:rsid w:val="002B2479"/>
    <w:rsid w:val="002B26F8"/>
    <w:rsid w:val="002B2891"/>
    <w:rsid w:val="002B2A35"/>
    <w:rsid w:val="002B2BCE"/>
    <w:rsid w:val="002B2C35"/>
    <w:rsid w:val="002B3046"/>
    <w:rsid w:val="002B31C2"/>
    <w:rsid w:val="002B3CA5"/>
    <w:rsid w:val="002B402C"/>
    <w:rsid w:val="002B47B7"/>
    <w:rsid w:val="002B48CB"/>
    <w:rsid w:val="002B4B74"/>
    <w:rsid w:val="002B4C67"/>
    <w:rsid w:val="002B5A27"/>
    <w:rsid w:val="002B5B2C"/>
    <w:rsid w:val="002B5DC8"/>
    <w:rsid w:val="002B62C8"/>
    <w:rsid w:val="002B6925"/>
    <w:rsid w:val="002B6D04"/>
    <w:rsid w:val="002B6EAB"/>
    <w:rsid w:val="002B7934"/>
    <w:rsid w:val="002B7F6A"/>
    <w:rsid w:val="002C0CFA"/>
    <w:rsid w:val="002C1549"/>
    <w:rsid w:val="002C1A56"/>
    <w:rsid w:val="002C1D77"/>
    <w:rsid w:val="002C20D4"/>
    <w:rsid w:val="002C2647"/>
    <w:rsid w:val="002C27DD"/>
    <w:rsid w:val="002C27FF"/>
    <w:rsid w:val="002C2A83"/>
    <w:rsid w:val="002C3314"/>
    <w:rsid w:val="002C35E2"/>
    <w:rsid w:val="002C379B"/>
    <w:rsid w:val="002C3ED6"/>
    <w:rsid w:val="002C4C82"/>
    <w:rsid w:val="002C4EC2"/>
    <w:rsid w:val="002C51C0"/>
    <w:rsid w:val="002C5560"/>
    <w:rsid w:val="002C68A2"/>
    <w:rsid w:val="002C74C8"/>
    <w:rsid w:val="002C75A2"/>
    <w:rsid w:val="002C76AE"/>
    <w:rsid w:val="002C79A5"/>
    <w:rsid w:val="002C7B91"/>
    <w:rsid w:val="002D04C0"/>
    <w:rsid w:val="002D0812"/>
    <w:rsid w:val="002D10BC"/>
    <w:rsid w:val="002D1233"/>
    <w:rsid w:val="002D144E"/>
    <w:rsid w:val="002D17D1"/>
    <w:rsid w:val="002D17DA"/>
    <w:rsid w:val="002D2046"/>
    <w:rsid w:val="002D2D3B"/>
    <w:rsid w:val="002D3176"/>
    <w:rsid w:val="002D32A2"/>
    <w:rsid w:val="002D37F6"/>
    <w:rsid w:val="002D3C23"/>
    <w:rsid w:val="002D4139"/>
    <w:rsid w:val="002D4977"/>
    <w:rsid w:val="002D4A72"/>
    <w:rsid w:val="002D508B"/>
    <w:rsid w:val="002D57A1"/>
    <w:rsid w:val="002D5EC8"/>
    <w:rsid w:val="002D6608"/>
    <w:rsid w:val="002D6916"/>
    <w:rsid w:val="002D693D"/>
    <w:rsid w:val="002D6A37"/>
    <w:rsid w:val="002D6A67"/>
    <w:rsid w:val="002D6AF7"/>
    <w:rsid w:val="002D7C36"/>
    <w:rsid w:val="002D7EB6"/>
    <w:rsid w:val="002E07FD"/>
    <w:rsid w:val="002E107A"/>
    <w:rsid w:val="002E1278"/>
    <w:rsid w:val="002E178D"/>
    <w:rsid w:val="002E2C63"/>
    <w:rsid w:val="002E2C94"/>
    <w:rsid w:val="002E345F"/>
    <w:rsid w:val="002E4037"/>
    <w:rsid w:val="002E4669"/>
    <w:rsid w:val="002E4D47"/>
    <w:rsid w:val="002E4DE5"/>
    <w:rsid w:val="002E581D"/>
    <w:rsid w:val="002E5DBD"/>
    <w:rsid w:val="002E6003"/>
    <w:rsid w:val="002E63C5"/>
    <w:rsid w:val="002E65D3"/>
    <w:rsid w:val="002E66B6"/>
    <w:rsid w:val="002E723A"/>
    <w:rsid w:val="002E7307"/>
    <w:rsid w:val="002E7541"/>
    <w:rsid w:val="002F01DC"/>
    <w:rsid w:val="002F0619"/>
    <w:rsid w:val="002F071B"/>
    <w:rsid w:val="002F0734"/>
    <w:rsid w:val="002F13E6"/>
    <w:rsid w:val="002F171B"/>
    <w:rsid w:val="002F19F3"/>
    <w:rsid w:val="002F1CB5"/>
    <w:rsid w:val="002F21C8"/>
    <w:rsid w:val="002F2648"/>
    <w:rsid w:val="002F2C41"/>
    <w:rsid w:val="002F33DA"/>
    <w:rsid w:val="002F34FB"/>
    <w:rsid w:val="002F3835"/>
    <w:rsid w:val="002F3CCC"/>
    <w:rsid w:val="002F3D0E"/>
    <w:rsid w:val="002F3D89"/>
    <w:rsid w:val="002F40E0"/>
    <w:rsid w:val="002F4490"/>
    <w:rsid w:val="002F46AB"/>
    <w:rsid w:val="002F493A"/>
    <w:rsid w:val="002F4F3E"/>
    <w:rsid w:val="002F5275"/>
    <w:rsid w:val="002F54FC"/>
    <w:rsid w:val="002F5573"/>
    <w:rsid w:val="002F5C1D"/>
    <w:rsid w:val="002F6AA0"/>
    <w:rsid w:val="002F731B"/>
    <w:rsid w:val="002F7675"/>
    <w:rsid w:val="002F7865"/>
    <w:rsid w:val="002F7A92"/>
    <w:rsid w:val="002F7D30"/>
    <w:rsid w:val="002F7DA5"/>
    <w:rsid w:val="002F7FE9"/>
    <w:rsid w:val="00300AB1"/>
    <w:rsid w:val="00300D5E"/>
    <w:rsid w:val="003013F6"/>
    <w:rsid w:val="00301631"/>
    <w:rsid w:val="0030265F"/>
    <w:rsid w:val="003028AD"/>
    <w:rsid w:val="00302CFC"/>
    <w:rsid w:val="00303713"/>
    <w:rsid w:val="003039BC"/>
    <w:rsid w:val="00303F7C"/>
    <w:rsid w:val="0030427E"/>
    <w:rsid w:val="00304292"/>
    <w:rsid w:val="00304437"/>
    <w:rsid w:val="0030444D"/>
    <w:rsid w:val="00304543"/>
    <w:rsid w:val="00304613"/>
    <w:rsid w:val="00304CED"/>
    <w:rsid w:val="00304F9C"/>
    <w:rsid w:val="0030516B"/>
    <w:rsid w:val="00305BE3"/>
    <w:rsid w:val="003061D2"/>
    <w:rsid w:val="003065AF"/>
    <w:rsid w:val="00306790"/>
    <w:rsid w:val="00307011"/>
    <w:rsid w:val="0030790C"/>
    <w:rsid w:val="0031094A"/>
    <w:rsid w:val="00310AAB"/>
    <w:rsid w:val="00310B64"/>
    <w:rsid w:val="00310E01"/>
    <w:rsid w:val="00311038"/>
    <w:rsid w:val="0031104B"/>
    <w:rsid w:val="00311117"/>
    <w:rsid w:val="003113A8"/>
    <w:rsid w:val="003113C7"/>
    <w:rsid w:val="00311987"/>
    <w:rsid w:val="00311C06"/>
    <w:rsid w:val="00311E35"/>
    <w:rsid w:val="003123C2"/>
    <w:rsid w:val="003123C4"/>
    <w:rsid w:val="0031251F"/>
    <w:rsid w:val="003129EB"/>
    <w:rsid w:val="00312D3A"/>
    <w:rsid w:val="00312DB4"/>
    <w:rsid w:val="00313135"/>
    <w:rsid w:val="003134CC"/>
    <w:rsid w:val="003136E2"/>
    <w:rsid w:val="0031371A"/>
    <w:rsid w:val="003138CB"/>
    <w:rsid w:val="00313D53"/>
    <w:rsid w:val="00313D71"/>
    <w:rsid w:val="003144F2"/>
    <w:rsid w:val="00314941"/>
    <w:rsid w:val="00314BB3"/>
    <w:rsid w:val="00314D85"/>
    <w:rsid w:val="00314F36"/>
    <w:rsid w:val="003150A8"/>
    <w:rsid w:val="003151D0"/>
    <w:rsid w:val="003151FE"/>
    <w:rsid w:val="003160FF"/>
    <w:rsid w:val="003164DC"/>
    <w:rsid w:val="00316B76"/>
    <w:rsid w:val="003174CE"/>
    <w:rsid w:val="00317816"/>
    <w:rsid w:val="00317831"/>
    <w:rsid w:val="003204DC"/>
    <w:rsid w:val="00320CBF"/>
    <w:rsid w:val="00320D2C"/>
    <w:rsid w:val="003213AB"/>
    <w:rsid w:val="00321522"/>
    <w:rsid w:val="00321532"/>
    <w:rsid w:val="0032162E"/>
    <w:rsid w:val="003219EC"/>
    <w:rsid w:val="00321D26"/>
    <w:rsid w:val="00322683"/>
    <w:rsid w:val="00323069"/>
    <w:rsid w:val="003231A4"/>
    <w:rsid w:val="003232F5"/>
    <w:rsid w:val="003238B5"/>
    <w:rsid w:val="00323BD8"/>
    <w:rsid w:val="00324259"/>
    <w:rsid w:val="00324303"/>
    <w:rsid w:val="00324A35"/>
    <w:rsid w:val="00324C45"/>
    <w:rsid w:val="00325C1F"/>
    <w:rsid w:val="00325DA8"/>
    <w:rsid w:val="00326728"/>
    <w:rsid w:val="003267C3"/>
    <w:rsid w:val="00326810"/>
    <w:rsid w:val="00326E66"/>
    <w:rsid w:val="00327929"/>
    <w:rsid w:val="00327C9B"/>
    <w:rsid w:val="00327EEE"/>
    <w:rsid w:val="003300B6"/>
    <w:rsid w:val="0033071E"/>
    <w:rsid w:val="00330BA1"/>
    <w:rsid w:val="003315AD"/>
    <w:rsid w:val="003323A1"/>
    <w:rsid w:val="00332425"/>
    <w:rsid w:val="00332D90"/>
    <w:rsid w:val="003331FE"/>
    <w:rsid w:val="003334B7"/>
    <w:rsid w:val="00333595"/>
    <w:rsid w:val="0033396E"/>
    <w:rsid w:val="0033495A"/>
    <w:rsid w:val="00334B00"/>
    <w:rsid w:val="00334C3F"/>
    <w:rsid w:val="00334E33"/>
    <w:rsid w:val="00335183"/>
    <w:rsid w:val="00335587"/>
    <w:rsid w:val="0033561C"/>
    <w:rsid w:val="00335767"/>
    <w:rsid w:val="0033594F"/>
    <w:rsid w:val="00335CC5"/>
    <w:rsid w:val="00336C37"/>
    <w:rsid w:val="0033730F"/>
    <w:rsid w:val="0033733B"/>
    <w:rsid w:val="003374BD"/>
    <w:rsid w:val="003376D1"/>
    <w:rsid w:val="00337F65"/>
    <w:rsid w:val="0034015A"/>
    <w:rsid w:val="0034040F"/>
    <w:rsid w:val="00340A93"/>
    <w:rsid w:val="00340B7F"/>
    <w:rsid w:val="00341865"/>
    <w:rsid w:val="00342271"/>
    <w:rsid w:val="003425DE"/>
    <w:rsid w:val="0034283B"/>
    <w:rsid w:val="00342D41"/>
    <w:rsid w:val="00343105"/>
    <w:rsid w:val="00343317"/>
    <w:rsid w:val="003433BB"/>
    <w:rsid w:val="00343754"/>
    <w:rsid w:val="0034375B"/>
    <w:rsid w:val="003437B2"/>
    <w:rsid w:val="003438A0"/>
    <w:rsid w:val="003438AD"/>
    <w:rsid w:val="00343C75"/>
    <w:rsid w:val="00343E9B"/>
    <w:rsid w:val="00344430"/>
    <w:rsid w:val="003447F0"/>
    <w:rsid w:val="00344DC7"/>
    <w:rsid w:val="00345229"/>
    <w:rsid w:val="003458D6"/>
    <w:rsid w:val="0034709B"/>
    <w:rsid w:val="0034792E"/>
    <w:rsid w:val="00347989"/>
    <w:rsid w:val="003501D2"/>
    <w:rsid w:val="00350231"/>
    <w:rsid w:val="0035089B"/>
    <w:rsid w:val="00350B58"/>
    <w:rsid w:val="00350C7D"/>
    <w:rsid w:val="00350FA5"/>
    <w:rsid w:val="003513EF"/>
    <w:rsid w:val="00351906"/>
    <w:rsid w:val="00351F00"/>
    <w:rsid w:val="003523CD"/>
    <w:rsid w:val="003527A9"/>
    <w:rsid w:val="00352ABA"/>
    <w:rsid w:val="00352C7C"/>
    <w:rsid w:val="003532F7"/>
    <w:rsid w:val="0035331E"/>
    <w:rsid w:val="0035341F"/>
    <w:rsid w:val="00353946"/>
    <w:rsid w:val="003544A8"/>
    <w:rsid w:val="0035489F"/>
    <w:rsid w:val="00354EC5"/>
    <w:rsid w:val="00354FB9"/>
    <w:rsid w:val="003557D6"/>
    <w:rsid w:val="00355875"/>
    <w:rsid w:val="003559E6"/>
    <w:rsid w:val="00355AA6"/>
    <w:rsid w:val="00355D35"/>
    <w:rsid w:val="00355EEC"/>
    <w:rsid w:val="00356980"/>
    <w:rsid w:val="003570F9"/>
    <w:rsid w:val="00357204"/>
    <w:rsid w:val="003576EF"/>
    <w:rsid w:val="00357A04"/>
    <w:rsid w:val="00360884"/>
    <w:rsid w:val="00360BF3"/>
    <w:rsid w:val="00360EB5"/>
    <w:rsid w:val="0036103C"/>
    <w:rsid w:val="00361864"/>
    <w:rsid w:val="003619A1"/>
    <w:rsid w:val="00361A08"/>
    <w:rsid w:val="00361E78"/>
    <w:rsid w:val="003620AD"/>
    <w:rsid w:val="003621BC"/>
    <w:rsid w:val="00362630"/>
    <w:rsid w:val="003629E4"/>
    <w:rsid w:val="0036312C"/>
    <w:rsid w:val="0036390F"/>
    <w:rsid w:val="003641AC"/>
    <w:rsid w:val="003645B8"/>
    <w:rsid w:val="00364A7D"/>
    <w:rsid w:val="003651A6"/>
    <w:rsid w:val="003655EA"/>
    <w:rsid w:val="003656F4"/>
    <w:rsid w:val="003658EE"/>
    <w:rsid w:val="00365DE0"/>
    <w:rsid w:val="003662D9"/>
    <w:rsid w:val="00366734"/>
    <w:rsid w:val="00366901"/>
    <w:rsid w:val="0036705E"/>
    <w:rsid w:val="00367EDD"/>
    <w:rsid w:val="00367FD9"/>
    <w:rsid w:val="0037024F"/>
    <w:rsid w:val="00370418"/>
    <w:rsid w:val="0037183E"/>
    <w:rsid w:val="00371861"/>
    <w:rsid w:val="003728E1"/>
    <w:rsid w:val="00372C1C"/>
    <w:rsid w:val="00372D8E"/>
    <w:rsid w:val="00373582"/>
    <w:rsid w:val="00373897"/>
    <w:rsid w:val="00373D09"/>
    <w:rsid w:val="00374130"/>
    <w:rsid w:val="00374773"/>
    <w:rsid w:val="003749F8"/>
    <w:rsid w:val="003759C1"/>
    <w:rsid w:val="00375CA5"/>
    <w:rsid w:val="00375E61"/>
    <w:rsid w:val="00375F46"/>
    <w:rsid w:val="00376100"/>
    <w:rsid w:val="00376EE4"/>
    <w:rsid w:val="00377018"/>
    <w:rsid w:val="00377AA1"/>
    <w:rsid w:val="00377BB0"/>
    <w:rsid w:val="00380E86"/>
    <w:rsid w:val="003810F7"/>
    <w:rsid w:val="00381579"/>
    <w:rsid w:val="003818E7"/>
    <w:rsid w:val="00382387"/>
    <w:rsid w:val="00382E3F"/>
    <w:rsid w:val="003830B5"/>
    <w:rsid w:val="0038346A"/>
    <w:rsid w:val="00384208"/>
    <w:rsid w:val="00384807"/>
    <w:rsid w:val="00384A7E"/>
    <w:rsid w:val="00384D5B"/>
    <w:rsid w:val="003850DE"/>
    <w:rsid w:val="00385196"/>
    <w:rsid w:val="003857A6"/>
    <w:rsid w:val="00385E71"/>
    <w:rsid w:val="00385EBA"/>
    <w:rsid w:val="00385F13"/>
    <w:rsid w:val="00386E74"/>
    <w:rsid w:val="003871FA"/>
    <w:rsid w:val="00387201"/>
    <w:rsid w:val="00387476"/>
    <w:rsid w:val="003874EF"/>
    <w:rsid w:val="00387715"/>
    <w:rsid w:val="00387724"/>
    <w:rsid w:val="00387769"/>
    <w:rsid w:val="003877A5"/>
    <w:rsid w:val="00387966"/>
    <w:rsid w:val="003879F8"/>
    <w:rsid w:val="00390695"/>
    <w:rsid w:val="003908BF"/>
    <w:rsid w:val="00390AE4"/>
    <w:rsid w:val="00390C6B"/>
    <w:rsid w:val="00391462"/>
    <w:rsid w:val="0039158B"/>
    <w:rsid w:val="00391927"/>
    <w:rsid w:val="00391C23"/>
    <w:rsid w:val="00391F48"/>
    <w:rsid w:val="003920EC"/>
    <w:rsid w:val="00392249"/>
    <w:rsid w:val="00392DCD"/>
    <w:rsid w:val="0039301B"/>
    <w:rsid w:val="00393448"/>
    <w:rsid w:val="0039366E"/>
    <w:rsid w:val="00393878"/>
    <w:rsid w:val="003938E5"/>
    <w:rsid w:val="003948A2"/>
    <w:rsid w:val="003948AA"/>
    <w:rsid w:val="0039495E"/>
    <w:rsid w:val="00395284"/>
    <w:rsid w:val="003953AE"/>
    <w:rsid w:val="003955A6"/>
    <w:rsid w:val="00395B42"/>
    <w:rsid w:val="00395D93"/>
    <w:rsid w:val="00396353"/>
    <w:rsid w:val="00396BC6"/>
    <w:rsid w:val="00397055"/>
    <w:rsid w:val="003976D7"/>
    <w:rsid w:val="00397C2B"/>
    <w:rsid w:val="00397DB3"/>
    <w:rsid w:val="003A0362"/>
    <w:rsid w:val="003A0599"/>
    <w:rsid w:val="003A079C"/>
    <w:rsid w:val="003A1657"/>
    <w:rsid w:val="003A1EC8"/>
    <w:rsid w:val="003A2501"/>
    <w:rsid w:val="003A262B"/>
    <w:rsid w:val="003A2B76"/>
    <w:rsid w:val="003A3642"/>
    <w:rsid w:val="003A3A0A"/>
    <w:rsid w:val="003A3F15"/>
    <w:rsid w:val="003A414F"/>
    <w:rsid w:val="003A4B05"/>
    <w:rsid w:val="003A4BB9"/>
    <w:rsid w:val="003A517E"/>
    <w:rsid w:val="003A5235"/>
    <w:rsid w:val="003A54D2"/>
    <w:rsid w:val="003A5A51"/>
    <w:rsid w:val="003A6EAE"/>
    <w:rsid w:val="003A76B0"/>
    <w:rsid w:val="003A7D51"/>
    <w:rsid w:val="003B0533"/>
    <w:rsid w:val="003B08D7"/>
    <w:rsid w:val="003B1572"/>
    <w:rsid w:val="003B1E5D"/>
    <w:rsid w:val="003B1E7E"/>
    <w:rsid w:val="003B20F0"/>
    <w:rsid w:val="003B2116"/>
    <w:rsid w:val="003B2A29"/>
    <w:rsid w:val="003B4519"/>
    <w:rsid w:val="003B5101"/>
    <w:rsid w:val="003B5DBB"/>
    <w:rsid w:val="003B5EEF"/>
    <w:rsid w:val="003B5F78"/>
    <w:rsid w:val="003B703E"/>
    <w:rsid w:val="003B7312"/>
    <w:rsid w:val="003B7D71"/>
    <w:rsid w:val="003C0A92"/>
    <w:rsid w:val="003C0E94"/>
    <w:rsid w:val="003C1247"/>
    <w:rsid w:val="003C15D4"/>
    <w:rsid w:val="003C17C4"/>
    <w:rsid w:val="003C1AAB"/>
    <w:rsid w:val="003C26B4"/>
    <w:rsid w:val="003C2F6C"/>
    <w:rsid w:val="003C32C6"/>
    <w:rsid w:val="003C333A"/>
    <w:rsid w:val="003C3A52"/>
    <w:rsid w:val="003C3B86"/>
    <w:rsid w:val="003C3F91"/>
    <w:rsid w:val="003C443F"/>
    <w:rsid w:val="003C44F0"/>
    <w:rsid w:val="003C4DE8"/>
    <w:rsid w:val="003C560B"/>
    <w:rsid w:val="003C5845"/>
    <w:rsid w:val="003C5A67"/>
    <w:rsid w:val="003C5AE4"/>
    <w:rsid w:val="003C5FC3"/>
    <w:rsid w:val="003C623F"/>
    <w:rsid w:val="003C6C8F"/>
    <w:rsid w:val="003C7447"/>
    <w:rsid w:val="003C78AE"/>
    <w:rsid w:val="003C78C7"/>
    <w:rsid w:val="003C7A7E"/>
    <w:rsid w:val="003D10A5"/>
    <w:rsid w:val="003D1B7D"/>
    <w:rsid w:val="003D1D29"/>
    <w:rsid w:val="003D1FA9"/>
    <w:rsid w:val="003D285C"/>
    <w:rsid w:val="003D28BC"/>
    <w:rsid w:val="003D2966"/>
    <w:rsid w:val="003D2D07"/>
    <w:rsid w:val="003D31FD"/>
    <w:rsid w:val="003D32FA"/>
    <w:rsid w:val="003D3BB6"/>
    <w:rsid w:val="003D3C89"/>
    <w:rsid w:val="003D4527"/>
    <w:rsid w:val="003D4B07"/>
    <w:rsid w:val="003D4BDF"/>
    <w:rsid w:val="003D5E3F"/>
    <w:rsid w:val="003D68EF"/>
    <w:rsid w:val="003D728F"/>
    <w:rsid w:val="003D7E8B"/>
    <w:rsid w:val="003D7EB2"/>
    <w:rsid w:val="003E075F"/>
    <w:rsid w:val="003E1D4A"/>
    <w:rsid w:val="003E2444"/>
    <w:rsid w:val="003E3423"/>
    <w:rsid w:val="003E4682"/>
    <w:rsid w:val="003E46E0"/>
    <w:rsid w:val="003E486B"/>
    <w:rsid w:val="003E49A1"/>
    <w:rsid w:val="003E507F"/>
    <w:rsid w:val="003E5104"/>
    <w:rsid w:val="003E5118"/>
    <w:rsid w:val="003E52CE"/>
    <w:rsid w:val="003E5983"/>
    <w:rsid w:val="003E5BD2"/>
    <w:rsid w:val="003E5C3B"/>
    <w:rsid w:val="003E5E32"/>
    <w:rsid w:val="003E5FA6"/>
    <w:rsid w:val="003E6080"/>
    <w:rsid w:val="003E6084"/>
    <w:rsid w:val="003E61F6"/>
    <w:rsid w:val="003E696F"/>
    <w:rsid w:val="003E701C"/>
    <w:rsid w:val="003E729F"/>
    <w:rsid w:val="003E7C00"/>
    <w:rsid w:val="003F005B"/>
    <w:rsid w:val="003F11DF"/>
    <w:rsid w:val="003F194B"/>
    <w:rsid w:val="003F2247"/>
    <w:rsid w:val="003F3329"/>
    <w:rsid w:val="003F3647"/>
    <w:rsid w:val="003F4437"/>
    <w:rsid w:val="003F4632"/>
    <w:rsid w:val="003F4AFA"/>
    <w:rsid w:val="003F5B16"/>
    <w:rsid w:val="003F5D73"/>
    <w:rsid w:val="003F5F5D"/>
    <w:rsid w:val="003F609D"/>
    <w:rsid w:val="003F61F5"/>
    <w:rsid w:val="003F642D"/>
    <w:rsid w:val="003F70F5"/>
    <w:rsid w:val="003F7E00"/>
    <w:rsid w:val="004002F0"/>
    <w:rsid w:val="004003A2"/>
    <w:rsid w:val="004005BE"/>
    <w:rsid w:val="0040065F"/>
    <w:rsid w:val="004008C2"/>
    <w:rsid w:val="00400DD6"/>
    <w:rsid w:val="00401CA2"/>
    <w:rsid w:val="004023C5"/>
    <w:rsid w:val="0040255C"/>
    <w:rsid w:val="004026D8"/>
    <w:rsid w:val="00402B67"/>
    <w:rsid w:val="00402D2C"/>
    <w:rsid w:val="00402DA8"/>
    <w:rsid w:val="00402FA7"/>
    <w:rsid w:val="00403034"/>
    <w:rsid w:val="004030B1"/>
    <w:rsid w:val="00403677"/>
    <w:rsid w:val="00403773"/>
    <w:rsid w:val="0040459B"/>
    <w:rsid w:val="00404809"/>
    <w:rsid w:val="00404DDB"/>
    <w:rsid w:val="00405340"/>
    <w:rsid w:val="004054BF"/>
    <w:rsid w:val="00405E04"/>
    <w:rsid w:val="00406CCE"/>
    <w:rsid w:val="00406FC1"/>
    <w:rsid w:val="00407AB4"/>
    <w:rsid w:val="00407D6C"/>
    <w:rsid w:val="00410CEF"/>
    <w:rsid w:val="00410FA5"/>
    <w:rsid w:val="004116A8"/>
    <w:rsid w:val="00411806"/>
    <w:rsid w:val="00411C1F"/>
    <w:rsid w:val="00413DC0"/>
    <w:rsid w:val="00414042"/>
    <w:rsid w:val="00414376"/>
    <w:rsid w:val="00414B11"/>
    <w:rsid w:val="0041538B"/>
    <w:rsid w:val="0041599F"/>
    <w:rsid w:val="00415C22"/>
    <w:rsid w:val="004161DF"/>
    <w:rsid w:val="0041674F"/>
    <w:rsid w:val="00417113"/>
    <w:rsid w:val="00417308"/>
    <w:rsid w:val="0042045B"/>
    <w:rsid w:val="00420471"/>
    <w:rsid w:val="004209EC"/>
    <w:rsid w:val="00420C88"/>
    <w:rsid w:val="00420F08"/>
    <w:rsid w:val="00421877"/>
    <w:rsid w:val="004218E7"/>
    <w:rsid w:val="00421E64"/>
    <w:rsid w:val="0042226C"/>
    <w:rsid w:val="004222CA"/>
    <w:rsid w:val="004223DE"/>
    <w:rsid w:val="00422596"/>
    <w:rsid w:val="004226C2"/>
    <w:rsid w:val="00423071"/>
    <w:rsid w:val="00423503"/>
    <w:rsid w:val="004235F1"/>
    <w:rsid w:val="004236FE"/>
    <w:rsid w:val="004247FA"/>
    <w:rsid w:val="00425345"/>
    <w:rsid w:val="004264AA"/>
    <w:rsid w:val="00426BDC"/>
    <w:rsid w:val="00426F91"/>
    <w:rsid w:val="00427136"/>
    <w:rsid w:val="004273C9"/>
    <w:rsid w:val="00427A21"/>
    <w:rsid w:val="004307AC"/>
    <w:rsid w:val="00430C70"/>
    <w:rsid w:val="0043112C"/>
    <w:rsid w:val="00431849"/>
    <w:rsid w:val="004325FA"/>
    <w:rsid w:val="0043276E"/>
    <w:rsid w:val="00432A56"/>
    <w:rsid w:val="00432AE4"/>
    <w:rsid w:val="0043343B"/>
    <w:rsid w:val="00433480"/>
    <w:rsid w:val="00433A59"/>
    <w:rsid w:val="00433DB8"/>
    <w:rsid w:val="00434378"/>
    <w:rsid w:val="00434623"/>
    <w:rsid w:val="004348A5"/>
    <w:rsid w:val="004358F7"/>
    <w:rsid w:val="00435CDE"/>
    <w:rsid w:val="00435D92"/>
    <w:rsid w:val="00436F28"/>
    <w:rsid w:val="00437D15"/>
    <w:rsid w:val="0044011C"/>
    <w:rsid w:val="004404E7"/>
    <w:rsid w:val="00440C5B"/>
    <w:rsid w:val="00440EFD"/>
    <w:rsid w:val="004415D4"/>
    <w:rsid w:val="004420A0"/>
    <w:rsid w:val="00442BD9"/>
    <w:rsid w:val="004434E4"/>
    <w:rsid w:val="004435BD"/>
    <w:rsid w:val="00443745"/>
    <w:rsid w:val="00443826"/>
    <w:rsid w:val="00443921"/>
    <w:rsid w:val="004441BE"/>
    <w:rsid w:val="004442DA"/>
    <w:rsid w:val="00444400"/>
    <w:rsid w:val="00444AE5"/>
    <w:rsid w:val="00444F98"/>
    <w:rsid w:val="004454D9"/>
    <w:rsid w:val="00445D4A"/>
    <w:rsid w:val="00445E0A"/>
    <w:rsid w:val="00446746"/>
    <w:rsid w:val="0044767A"/>
    <w:rsid w:val="00447A52"/>
    <w:rsid w:val="00447CB0"/>
    <w:rsid w:val="00447F39"/>
    <w:rsid w:val="004503B0"/>
    <w:rsid w:val="00450636"/>
    <w:rsid w:val="00450D9D"/>
    <w:rsid w:val="00450E1C"/>
    <w:rsid w:val="00451020"/>
    <w:rsid w:val="004515F5"/>
    <w:rsid w:val="004518FA"/>
    <w:rsid w:val="0045203B"/>
    <w:rsid w:val="00452381"/>
    <w:rsid w:val="0045253F"/>
    <w:rsid w:val="00452E6F"/>
    <w:rsid w:val="00453242"/>
    <w:rsid w:val="00453CFD"/>
    <w:rsid w:val="00453E54"/>
    <w:rsid w:val="0045529B"/>
    <w:rsid w:val="00455450"/>
    <w:rsid w:val="004557A5"/>
    <w:rsid w:val="00455B8C"/>
    <w:rsid w:val="00455C42"/>
    <w:rsid w:val="00455DC3"/>
    <w:rsid w:val="0045622E"/>
    <w:rsid w:val="00456319"/>
    <w:rsid w:val="00456EEA"/>
    <w:rsid w:val="0045717B"/>
    <w:rsid w:val="00457257"/>
    <w:rsid w:val="0045786A"/>
    <w:rsid w:val="00460284"/>
    <w:rsid w:val="00460B0D"/>
    <w:rsid w:val="00460B1A"/>
    <w:rsid w:val="00460E9F"/>
    <w:rsid w:val="00460EF4"/>
    <w:rsid w:val="0046111E"/>
    <w:rsid w:val="0046121F"/>
    <w:rsid w:val="004615E6"/>
    <w:rsid w:val="004620E7"/>
    <w:rsid w:val="004621A5"/>
    <w:rsid w:val="00462755"/>
    <w:rsid w:val="004628A9"/>
    <w:rsid w:val="0046451F"/>
    <w:rsid w:val="004659FA"/>
    <w:rsid w:val="00465CD0"/>
    <w:rsid w:val="00466127"/>
    <w:rsid w:val="0046631F"/>
    <w:rsid w:val="00466808"/>
    <w:rsid w:val="00466E56"/>
    <w:rsid w:val="00467141"/>
    <w:rsid w:val="004675D0"/>
    <w:rsid w:val="004675F5"/>
    <w:rsid w:val="00467630"/>
    <w:rsid w:val="00467A93"/>
    <w:rsid w:val="00467EE1"/>
    <w:rsid w:val="00470037"/>
    <w:rsid w:val="00470058"/>
    <w:rsid w:val="00470165"/>
    <w:rsid w:val="0047066E"/>
    <w:rsid w:val="004708EA"/>
    <w:rsid w:val="004713BD"/>
    <w:rsid w:val="00471EF4"/>
    <w:rsid w:val="004721CF"/>
    <w:rsid w:val="004725C9"/>
    <w:rsid w:val="00472831"/>
    <w:rsid w:val="004728CC"/>
    <w:rsid w:val="0047368E"/>
    <w:rsid w:val="0047394B"/>
    <w:rsid w:val="00474346"/>
    <w:rsid w:val="00474717"/>
    <w:rsid w:val="0047478F"/>
    <w:rsid w:val="00474C66"/>
    <w:rsid w:val="00475213"/>
    <w:rsid w:val="00475701"/>
    <w:rsid w:val="00475BA9"/>
    <w:rsid w:val="00475BAA"/>
    <w:rsid w:val="00475CC5"/>
    <w:rsid w:val="004760F6"/>
    <w:rsid w:val="00476327"/>
    <w:rsid w:val="00476564"/>
    <w:rsid w:val="004766FF"/>
    <w:rsid w:val="00476B3E"/>
    <w:rsid w:val="00476D9A"/>
    <w:rsid w:val="00476E4F"/>
    <w:rsid w:val="00476F2D"/>
    <w:rsid w:val="004772D6"/>
    <w:rsid w:val="0047745B"/>
    <w:rsid w:val="00477995"/>
    <w:rsid w:val="004779BB"/>
    <w:rsid w:val="00477A0F"/>
    <w:rsid w:val="00477A8A"/>
    <w:rsid w:val="00477E65"/>
    <w:rsid w:val="00480625"/>
    <w:rsid w:val="004812CF"/>
    <w:rsid w:val="00481399"/>
    <w:rsid w:val="004817AF"/>
    <w:rsid w:val="004818AF"/>
    <w:rsid w:val="00481B78"/>
    <w:rsid w:val="00481F7F"/>
    <w:rsid w:val="00482BE9"/>
    <w:rsid w:val="00482C92"/>
    <w:rsid w:val="0048323A"/>
    <w:rsid w:val="00483B68"/>
    <w:rsid w:val="00483D66"/>
    <w:rsid w:val="0048461A"/>
    <w:rsid w:val="00484C14"/>
    <w:rsid w:val="00484C9F"/>
    <w:rsid w:val="00485FFC"/>
    <w:rsid w:val="00486027"/>
    <w:rsid w:val="00486930"/>
    <w:rsid w:val="00486C02"/>
    <w:rsid w:val="00486C6B"/>
    <w:rsid w:val="00486CA0"/>
    <w:rsid w:val="00486E21"/>
    <w:rsid w:val="00486F16"/>
    <w:rsid w:val="00487072"/>
    <w:rsid w:val="00487492"/>
    <w:rsid w:val="00487644"/>
    <w:rsid w:val="0049031D"/>
    <w:rsid w:val="00490B52"/>
    <w:rsid w:val="00490F83"/>
    <w:rsid w:val="004910CA"/>
    <w:rsid w:val="00492818"/>
    <w:rsid w:val="00492FA0"/>
    <w:rsid w:val="00493639"/>
    <w:rsid w:val="00493B9E"/>
    <w:rsid w:val="0049409B"/>
    <w:rsid w:val="004941B5"/>
    <w:rsid w:val="00494938"/>
    <w:rsid w:val="004955A2"/>
    <w:rsid w:val="0049570C"/>
    <w:rsid w:val="00495714"/>
    <w:rsid w:val="00495CC9"/>
    <w:rsid w:val="00495F9C"/>
    <w:rsid w:val="00496828"/>
    <w:rsid w:val="00497EF0"/>
    <w:rsid w:val="004A0024"/>
    <w:rsid w:val="004A00A0"/>
    <w:rsid w:val="004A1876"/>
    <w:rsid w:val="004A26B6"/>
    <w:rsid w:val="004A2B5C"/>
    <w:rsid w:val="004A37D3"/>
    <w:rsid w:val="004A3902"/>
    <w:rsid w:val="004A4430"/>
    <w:rsid w:val="004A4672"/>
    <w:rsid w:val="004A4767"/>
    <w:rsid w:val="004A4B0E"/>
    <w:rsid w:val="004A4B79"/>
    <w:rsid w:val="004A543E"/>
    <w:rsid w:val="004A5453"/>
    <w:rsid w:val="004A55B3"/>
    <w:rsid w:val="004A5CBB"/>
    <w:rsid w:val="004A5F25"/>
    <w:rsid w:val="004A6FDD"/>
    <w:rsid w:val="004A706A"/>
    <w:rsid w:val="004A70CD"/>
    <w:rsid w:val="004A73E8"/>
    <w:rsid w:val="004B03EC"/>
    <w:rsid w:val="004B104A"/>
    <w:rsid w:val="004B15CF"/>
    <w:rsid w:val="004B1700"/>
    <w:rsid w:val="004B17FD"/>
    <w:rsid w:val="004B18A4"/>
    <w:rsid w:val="004B217B"/>
    <w:rsid w:val="004B2528"/>
    <w:rsid w:val="004B26F5"/>
    <w:rsid w:val="004B2A38"/>
    <w:rsid w:val="004B2E5D"/>
    <w:rsid w:val="004B31A8"/>
    <w:rsid w:val="004B3208"/>
    <w:rsid w:val="004B3439"/>
    <w:rsid w:val="004B3823"/>
    <w:rsid w:val="004B4153"/>
    <w:rsid w:val="004B41DB"/>
    <w:rsid w:val="004B430F"/>
    <w:rsid w:val="004B433A"/>
    <w:rsid w:val="004B48B2"/>
    <w:rsid w:val="004B48BA"/>
    <w:rsid w:val="004B4EDE"/>
    <w:rsid w:val="004B5364"/>
    <w:rsid w:val="004B5D94"/>
    <w:rsid w:val="004B6020"/>
    <w:rsid w:val="004B6A2C"/>
    <w:rsid w:val="004B7A73"/>
    <w:rsid w:val="004C0370"/>
    <w:rsid w:val="004C052B"/>
    <w:rsid w:val="004C0741"/>
    <w:rsid w:val="004C09A6"/>
    <w:rsid w:val="004C0BC8"/>
    <w:rsid w:val="004C0DFB"/>
    <w:rsid w:val="004C1AE7"/>
    <w:rsid w:val="004C1B32"/>
    <w:rsid w:val="004C1F51"/>
    <w:rsid w:val="004C201F"/>
    <w:rsid w:val="004C2820"/>
    <w:rsid w:val="004C2E2E"/>
    <w:rsid w:val="004C2EB9"/>
    <w:rsid w:val="004C2FC2"/>
    <w:rsid w:val="004C3364"/>
    <w:rsid w:val="004C3583"/>
    <w:rsid w:val="004C38C4"/>
    <w:rsid w:val="004C496A"/>
    <w:rsid w:val="004C5C08"/>
    <w:rsid w:val="004C5E85"/>
    <w:rsid w:val="004C6CC1"/>
    <w:rsid w:val="004C7108"/>
    <w:rsid w:val="004C78ED"/>
    <w:rsid w:val="004D070B"/>
    <w:rsid w:val="004D0982"/>
    <w:rsid w:val="004D1D9B"/>
    <w:rsid w:val="004D1D9E"/>
    <w:rsid w:val="004D23A8"/>
    <w:rsid w:val="004D2A34"/>
    <w:rsid w:val="004D2BF8"/>
    <w:rsid w:val="004D2C13"/>
    <w:rsid w:val="004D3620"/>
    <w:rsid w:val="004D3B6D"/>
    <w:rsid w:val="004D407B"/>
    <w:rsid w:val="004D4294"/>
    <w:rsid w:val="004D4C62"/>
    <w:rsid w:val="004D4EAB"/>
    <w:rsid w:val="004D506D"/>
    <w:rsid w:val="004D5FF9"/>
    <w:rsid w:val="004D66D9"/>
    <w:rsid w:val="004D6EFC"/>
    <w:rsid w:val="004D7301"/>
    <w:rsid w:val="004D7493"/>
    <w:rsid w:val="004D75BD"/>
    <w:rsid w:val="004D7C62"/>
    <w:rsid w:val="004D7F92"/>
    <w:rsid w:val="004E0086"/>
    <w:rsid w:val="004E05C8"/>
    <w:rsid w:val="004E0930"/>
    <w:rsid w:val="004E25EB"/>
    <w:rsid w:val="004E2899"/>
    <w:rsid w:val="004E31E8"/>
    <w:rsid w:val="004E371A"/>
    <w:rsid w:val="004E3B66"/>
    <w:rsid w:val="004E454B"/>
    <w:rsid w:val="004E45CB"/>
    <w:rsid w:val="004E49CD"/>
    <w:rsid w:val="004E4CB0"/>
    <w:rsid w:val="004E4DEF"/>
    <w:rsid w:val="004E50BD"/>
    <w:rsid w:val="004E51CD"/>
    <w:rsid w:val="004E63C8"/>
    <w:rsid w:val="004E651B"/>
    <w:rsid w:val="004E6CEC"/>
    <w:rsid w:val="004E6DC9"/>
    <w:rsid w:val="004E701F"/>
    <w:rsid w:val="004E75AD"/>
    <w:rsid w:val="004E7975"/>
    <w:rsid w:val="004F0363"/>
    <w:rsid w:val="004F03F8"/>
    <w:rsid w:val="004F0850"/>
    <w:rsid w:val="004F0983"/>
    <w:rsid w:val="004F147D"/>
    <w:rsid w:val="004F17C7"/>
    <w:rsid w:val="004F1808"/>
    <w:rsid w:val="004F1B51"/>
    <w:rsid w:val="004F1C42"/>
    <w:rsid w:val="004F1D7A"/>
    <w:rsid w:val="004F28B0"/>
    <w:rsid w:val="004F28C0"/>
    <w:rsid w:val="004F3257"/>
    <w:rsid w:val="004F339E"/>
    <w:rsid w:val="004F3CAC"/>
    <w:rsid w:val="004F41FB"/>
    <w:rsid w:val="004F455D"/>
    <w:rsid w:val="004F4877"/>
    <w:rsid w:val="004F4A45"/>
    <w:rsid w:val="004F4E3E"/>
    <w:rsid w:val="004F5112"/>
    <w:rsid w:val="004F51AB"/>
    <w:rsid w:val="004F52A0"/>
    <w:rsid w:val="004F606C"/>
    <w:rsid w:val="004F6595"/>
    <w:rsid w:val="004F66BA"/>
    <w:rsid w:val="004F6A24"/>
    <w:rsid w:val="004F6A83"/>
    <w:rsid w:val="004F6E83"/>
    <w:rsid w:val="004F792B"/>
    <w:rsid w:val="004F7C03"/>
    <w:rsid w:val="00500C4F"/>
    <w:rsid w:val="0050173E"/>
    <w:rsid w:val="0050216D"/>
    <w:rsid w:val="005028EA"/>
    <w:rsid w:val="00502B5F"/>
    <w:rsid w:val="00502D8F"/>
    <w:rsid w:val="00502E7C"/>
    <w:rsid w:val="005037A0"/>
    <w:rsid w:val="005043C9"/>
    <w:rsid w:val="00504D00"/>
    <w:rsid w:val="00504E96"/>
    <w:rsid w:val="00504F8B"/>
    <w:rsid w:val="00505401"/>
    <w:rsid w:val="00505F4E"/>
    <w:rsid w:val="00505FF2"/>
    <w:rsid w:val="00506110"/>
    <w:rsid w:val="005063B7"/>
    <w:rsid w:val="0050642C"/>
    <w:rsid w:val="005068B3"/>
    <w:rsid w:val="00506C05"/>
    <w:rsid w:val="00506DEB"/>
    <w:rsid w:val="0050753D"/>
    <w:rsid w:val="00507AF2"/>
    <w:rsid w:val="00510880"/>
    <w:rsid w:val="00510913"/>
    <w:rsid w:val="00510A58"/>
    <w:rsid w:val="00511515"/>
    <w:rsid w:val="00512730"/>
    <w:rsid w:val="005133BC"/>
    <w:rsid w:val="00513413"/>
    <w:rsid w:val="0051356E"/>
    <w:rsid w:val="00513882"/>
    <w:rsid w:val="00513B7E"/>
    <w:rsid w:val="0051410C"/>
    <w:rsid w:val="0051470B"/>
    <w:rsid w:val="005148D8"/>
    <w:rsid w:val="00514CCB"/>
    <w:rsid w:val="00515283"/>
    <w:rsid w:val="0051535D"/>
    <w:rsid w:val="00515E00"/>
    <w:rsid w:val="00516665"/>
    <w:rsid w:val="005169F5"/>
    <w:rsid w:val="00516C41"/>
    <w:rsid w:val="005171FA"/>
    <w:rsid w:val="00517474"/>
    <w:rsid w:val="00517735"/>
    <w:rsid w:val="0051785C"/>
    <w:rsid w:val="005207B5"/>
    <w:rsid w:val="005210B8"/>
    <w:rsid w:val="00521C6C"/>
    <w:rsid w:val="00521E65"/>
    <w:rsid w:val="005222ED"/>
    <w:rsid w:val="005225E8"/>
    <w:rsid w:val="00522C6F"/>
    <w:rsid w:val="0052308F"/>
    <w:rsid w:val="005232EB"/>
    <w:rsid w:val="00523375"/>
    <w:rsid w:val="00523F45"/>
    <w:rsid w:val="00523FDD"/>
    <w:rsid w:val="00524126"/>
    <w:rsid w:val="005241F8"/>
    <w:rsid w:val="00524E3B"/>
    <w:rsid w:val="00524F0D"/>
    <w:rsid w:val="0052517C"/>
    <w:rsid w:val="00525194"/>
    <w:rsid w:val="00525F49"/>
    <w:rsid w:val="00526875"/>
    <w:rsid w:val="005274A3"/>
    <w:rsid w:val="00527665"/>
    <w:rsid w:val="00527B28"/>
    <w:rsid w:val="00530005"/>
    <w:rsid w:val="0053080D"/>
    <w:rsid w:val="00530F54"/>
    <w:rsid w:val="00531465"/>
    <w:rsid w:val="005315EF"/>
    <w:rsid w:val="00531870"/>
    <w:rsid w:val="00531C8D"/>
    <w:rsid w:val="005321A2"/>
    <w:rsid w:val="00532760"/>
    <w:rsid w:val="005328C8"/>
    <w:rsid w:val="00532D12"/>
    <w:rsid w:val="005337AD"/>
    <w:rsid w:val="0053478D"/>
    <w:rsid w:val="00534971"/>
    <w:rsid w:val="00534979"/>
    <w:rsid w:val="00534C19"/>
    <w:rsid w:val="00534F55"/>
    <w:rsid w:val="0053572E"/>
    <w:rsid w:val="005359E7"/>
    <w:rsid w:val="00535E25"/>
    <w:rsid w:val="00535F0E"/>
    <w:rsid w:val="005360DD"/>
    <w:rsid w:val="0053629B"/>
    <w:rsid w:val="005363B1"/>
    <w:rsid w:val="00536B14"/>
    <w:rsid w:val="0053706E"/>
    <w:rsid w:val="00537C7F"/>
    <w:rsid w:val="00537CBA"/>
    <w:rsid w:val="00540B15"/>
    <w:rsid w:val="00540B53"/>
    <w:rsid w:val="00540E96"/>
    <w:rsid w:val="0054119B"/>
    <w:rsid w:val="0054169C"/>
    <w:rsid w:val="00541ACA"/>
    <w:rsid w:val="00542507"/>
    <w:rsid w:val="005429E2"/>
    <w:rsid w:val="00542BBD"/>
    <w:rsid w:val="00542F80"/>
    <w:rsid w:val="00543613"/>
    <w:rsid w:val="005437CC"/>
    <w:rsid w:val="00543B17"/>
    <w:rsid w:val="005441ED"/>
    <w:rsid w:val="005452D8"/>
    <w:rsid w:val="00545520"/>
    <w:rsid w:val="005457CA"/>
    <w:rsid w:val="00545962"/>
    <w:rsid w:val="005461A9"/>
    <w:rsid w:val="005462FF"/>
    <w:rsid w:val="0054689E"/>
    <w:rsid w:val="00546DF1"/>
    <w:rsid w:val="00546F94"/>
    <w:rsid w:val="00547BD2"/>
    <w:rsid w:val="00547DE5"/>
    <w:rsid w:val="00550206"/>
    <w:rsid w:val="005504C9"/>
    <w:rsid w:val="0055107C"/>
    <w:rsid w:val="00551169"/>
    <w:rsid w:val="0055172A"/>
    <w:rsid w:val="00551824"/>
    <w:rsid w:val="0055188E"/>
    <w:rsid w:val="00551903"/>
    <w:rsid w:val="00551A6F"/>
    <w:rsid w:val="00551EEC"/>
    <w:rsid w:val="005522E1"/>
    <w:rsid w:val="0055238E"/>
    <w:rsid w:val="00552C7F"/>
    <w:rsid w:val="005535EA"/>
    <w:rsid w:val="0055365D"/>
    <w:rsid w:val="00553CDF"/>
    <w:rsid w:val="00553D0A"/>
    <w:rsid w:val="00554892"/>
    <w:rsid w:val="0055503E"/>
    <w:rsid w:val="00555367"/>
    <w:rsid w:val="005554E3"/>
    <w:rsid w:val="0055692B"/>
    <w:rsid w:val="0055696F"/>
    <w:rsid w:val="00556D5A"/>
    <w:rsid w:val="0056016D"/>
    <w:rsid w:val="00560197"/>
    <w:rsid w:val="00560236"/>
    <w:rsid w:val="00560487"/>
    <w:rsid w:val="00560810"/>
    <w:rsid w:val="00560E83"/>
    <w:rsid w:val="0056170D"/>
    <w:rsid w:val="00562512"/>
    <w:rsid w:val="00562639"/>
    <w:rsid w:val="00562A61"/>
    <w:rsid w:val="00563092"/>
    <w:rsid w:val="00563166"/>
    <w:rsid w:val="00563AF7"/>
    <w:rsid w:val="00563D1A"/>
    <w:rsid w:val="00564212"/>
    <w:rsid w:val="00564340"/>
    <w:rsid w:val="00564762"/>
    <w:rsid w:val="005648C9"/>
    <w:rsid w:val="0056498D"/>
    <w:rsid w:val="005649DB"/>
    <w:rsid w:val="00564B13"/>
    <w:rsid w:val="00564B31"/>
    <w:rsid w:val="00564F33"/>
    <w:rsid w:val="0056586D"/>
    <w:rsid w:val="00565BEC"/>
    <w:rsid w:val="00565DD8"/>
    <w:rsid w:val="00567169"/>
    <w:rsid w:val="00567A3B"/>
    <w:rsid w:val="00567DD5"/>
    <w:rsid w:val="00567EAF"/>
    <w:rsid w:val="00567F3E"/>
    <w:rsid w:val="005702A7"/>
    <w:rsid w:val="00570593"/>
    <w:rsid w:val="005715AF"/>
    <w:rsid w:val="00572EBD"/>
    <w:rsid w:val="00573419"/>
    <w:rsid w:val="00574751"/>
    <w:rsid w:val="00574C92"/>
    <w:rsid w:val="00574ED8"/>
    <w:rsid w:val="005750C1"/>
    <w:rsid w:val="005753BB"/>
    <w:rsid w:val="0057571D"/>
    <w:rsid w:val="005758AC"/>
    <w:rsid w:val="00575EE3"/>
    <w:rsid w:val="00576472"/>
    <w:rsid w:val="00576A49"/>
    <w:rsid w:val="00577531"/>
    <w:rsid w:val="00577C15"/>
    <w:rsid w:val="00577F18"/>
    <w:rsid w:val="005805D3"/>
    <w:rsid w:val="00580858"/>
    <w:rsid w:val="00581216"/>
    <w:rsid w:val="00581485"/>
    <w:rsid w:val="00581725"/>
    <w:rsid w:val="005834A9"/>
    <w:rsid w:val="0058355E"/>
    <w:rsid w:val="005835F8"/>
    <w:rsid w:val="005835FA"/>
    <w:rsid w:val="00584258"/>
    <w:rsid w:val="00584677"/>
    <w:rsid w:val="005848C9"/>
    <w:rsid w:val="00585121"/>
    <w:rsid w:val="0058587F"/>
    <w:rsid w:val="005859B2"/>
    <w:rsid w:val="00585C17"/>
    <w:rsid w:val="005860FB"/>
    <w:rsid w:val="00587FA1"/>
    <w:rsid w:val="00590606"/>
    <w:rsid w:val="005913B5"/>
    <w:rsid w:val="0059154D"/>
    <w:rsid w:val="00592B70"/>
    <w:rsid w:val="00592E00"/>
    <w:rsid w:val="0059380E"/>
    <w:rsid w:val="00593B47"/>
    <w:rsid w:val="00593BAB"/>
    <w:rsid w:val="00594204"/>
    <w:rsid w:val="00594E65"/>
    <w:rsid w:val="005950E6"/>
    <w:rsid w:val="00595A25"/>
    <w:rsid w:val="005960C1"/>
    <w:rsid w:val="005966F9"/>
    <w:rsid w:val="00596EFA"/>
    <w:rsid w:val="00596F21"/>
    <w:rsid w:val="00597563"/>
    <w:rsid w:val="005975B2"/>
    <w:rsid w:val="005978EC"/>
    <w:rsid w:val="005A0039"/>
    <w:rsid w:val="005A048D"/>
    <w:rsid w:val="005A05F8"/>
    <w:rsid w:val="005A082C"/>
    <w:rsid w:val="005A0B83"/>
    <w:rsid w:val="005A0E13"/>
    <w:rsid w:val="005A1329"/>
    <w:rsid w:val="005A17DB"/>
    <w:rsid w:val="005A1854"/>
    <w:rsid w:val="005A1948"/>
    <w:rsid w:val="005A2037"/>
    <w:rsid w:val="005A2039"/>
    <w:rsid w:val="005A226B"/>
    <w:rsid w:val="005A2A0E"/>
    <w:rsid w:val="005A2B83"/>
    <w:rsid w:val="005A2BFE"/>
    <w:rsid w:val="005A2FAD"/>
    <w:rsid w:val="005A3120"/>
    <w:rsid w:val="005A43D2"/>
    <w:rsid w:val="005A44E6"/>
    <w:rsid w:val="005A4977"/>
    <w:rsid w:val="005A4C9F"/>
    <w:rsid w:val="005A4DEB"/>
    <w:rsid w:val="005A51DF"/>
    <w:rsid w:val="005A5214"/>
    <w:rsid w:val="005A52B0"/>
    <w:rsid w:val="005A52DC"/>
    <w:rsid w:val="005A566E"/>
    <w:rsid w:val="005A5943"/>
    <w:rsid w:val="005A5E7B"/>
    <w:rsid w:val="005A5FAF"/>
    <w:rsid w:val="005A6287"/>
    <w:rsid w:val="005A63AE"/>
    <w:rsid w:val="005A6433"/>
    <w:rsid w:val="005A65D9"/>
    <w:rsid w:val="005A6CDC"/>
    <w:rsid w:val="005A78DB"/>
    <w:rsid w:val="005B02B9"/>
    <w:rsid w:val="005B0337"/>
    <w:rsid w:val="005B16C6"/>
    <w:rsid w:val="005B16ED"/>
    <w:rsid w:val="005B16FB"/>
    <w:rsid w:val="005B1740"/>
    <w:rsid w:val="005B1D95"/>
    <w:rsid w:val="005B271B"/>
    <w:rsid w:val="005B287F"/>
    <w:rsid w:val="005B2C4C"/>
    <w:rsid w:val="005B2FA3"/>
    <w:rsid w:val="005B35F9"/>
    <w:rsid w:val="005B35FA"/>
    <w:rsid w:val="005B3AA1"/>
    <w:rsid w:val="005B3B21"/>
    <w:rsid w:val="005B4089"/>
    <w:rsid w:val="005B414D"/>
    <w:rsid w:val="005B431B"/>
    <w:rsid w:val="005B4DF5"/>
    <w:rsid w:val="005B6067"/>
    <w:rsid w:val="005B6458"/>
    <w:rsid w:val="005B6B19"/>
    <w:rsid w:val="005B6B4E"/>
    <w:rsid w:val="005B6E02"/>
    <w:rsid w:val="005B6F01"/>
    <w:rsid w:val="005B756B"/>
    <w:rsid w:val="005B7A90"/>
    <w:rsid w:val="005C0023"/>
    <w:rsid w:val="005C0EE6"/>
    <w:rsid w:val="005C0F1C"/>
    <w:rsid w:val="005C13B2"/>
    <w:rsid w:val="005C13F5"/>
    <w:rsid w:val="005C17E1"/>
    <w:rsid w:val="005C1925"/>
    <w:rsid w:val="005C19F0"/>
    <w:rsid w:val="005C2241"/>
    <w:rsid w:val="005C2CCC"/>
    <w:rsid w:val="005C2F8D"/>
    <w:rsid w:val="005C2F97"/>
    <w:rsid w:val="005C2FEC"/>
    <w:rsid w:val="005C308B"/>
    <w:rsid w:val="005C30FE"/>
    <w:rsid w:val="005C3C5F"/>
    <w:rsid w:val="005C3D9C"/>
    <w:rsid w:val="005C4443"/>
    <w:rsid w:val="005C44D4"/>
    <w:rsid w:val="005C4705"/>
    <w:rsid w:val="005C4792"/>
    <w:rsid w:val="005C4C9E"/>
    <w:rsid w:val="005C54AB"/>
    <w:rsid w:val="005C56EA"/>
    <w:rsid w:val="005C5A1D"/>
    <w:rsid w:val="005C5BE8"/>
    <w:rsid w:val="005C5FA1"/>
    <w:rsid w:val="005C5FB0"/>
    <w:rsid w:val="005C7077"/>
    <w:rsid w:val="005C764E"/>
    <w:rsid w:val="005C78E1"/>
    <w:rsid w:val="005C7AF4"/>
    <w:rsid w:val="005C7E03"/>
    <w:rsid w:val="005D028C"/>
    <w:rsid w:val="005D11C8"/>
    <w:rsid w:val="005D1A98"/>
    <w:rsid w:val="005D26C6"/>
    <w:rsid w:val="005D296D"/>
    <w:rsid w:val="005D2A07"/>
    <w:rsid w:val="005D3098"/>
    <w:rsid w:val="005D348D"/>
    <w:rsid w:val="005D3745"/>
    <w:rsid w:val="005D3C6B"/>
    <w:rsid w:val="005D3E1B"/>
    <w:rsid w:val="005D46D8"/>
    <w:rsid w:val="005D486B"/>
    <w:rsid w:val="005D4D32"/>
    <w:rsid w:val="005D563B"/>
    <w:rsid w:val="005D5A91"/>
    <w:rsid w:val="005D5B31"/>
    <w:rsid w:val="005D5D16"/>
    <w:rsid w:val="005D5FAB"/>
    <w:rsid w:val="005D60AC"/>
    <w:rsid w:val="005D62A0"/>
    <w:rsid w:val="005D634D"/>
    <w:rsid w:val="005D68AA"/>
    <w:rsid w:val="005D6C8C"/>
    <w:rsid w:val="005D6F54"/>
    <w:rsid w:val="005D7D3E"/>
    <w:rsid w:val="005E0114"/>
    <w:rsid w:val="005E09D0"/>
    <w:rsid w:val="005E1583"/>
    <w:rsid w:val="005E197E"/>
    <w:rsid w:val="005E25D4"/>
    <w:rsid w:val="005E28D0"/>
    <w:rsid w:val="005E3C04"/>
    <w:rsid w:val="005E3D27"/>
    <w:rsid w:val="005E3F25"/>
    <w:rsid w:val="005E4008"/>
    <w:rsid w:val="005E50B4"/>
    <w:rsid w:val="005E50E1"/>
    <w:rsid w:val="005E552F"/>
    <w:rsid w:val="005E56E6"/>
    <w:rsid w:val="005E5AF0"/>
    <w:rsid w:val="005E5F48"/>
    <w:rsid w:val="005E61DD"/>
    <w:rsid w:val="005E63EA"/>
    <w:rsid w:val="005E6FD7"/>
    <w:rsid w:val="005E78F5"/>
    <w:rsid w:val="005F0944"/>
    <w:rsid w:val="005F0CB5"/>
    <w:rsid w:val="005F0DE4"/>
    <w:rsid w:val="005F1412"/>
    <w:rsid w:val="005F1849"/>
    <w:rsid w:val="005F1C67"/>
    <w:rsid w:val="005F1C8E"/>
    <w:rsid w:val="005F20CB"/>
    <w:rsid w:val="005F2336"/>
    <w:rsid w:val="005F257F"/>
    <w:rsid w:val="005F275F"/>
    <w:rsid w:val="005F2D63"/>
    <w:rsid w:val="005F3415"/>
    <w:rsid w:val="005F343B"/>
    <w:rsid w:val="005F34E0"/>
    <w:rsid w:val="005F3B0F"/>
    <w:rsid w:val="005F4508"/>
    <w:rsid w:val="005F45D2"/>
    <w:rsid w:val="005F480C"/>
    <w:rsid w:val="005F49F5"/>
    <w:rsid w:val="005F4C83"/>
    <w:rsid w:val="005F4E2D"/>
    <w:rsid w:val="005F5898"/>
    <w:rsid w:val="005F5B7D"/>
    <w:rsid w:val="005F61DA"/>
    <w:rsid w:val="005F647D"/>
    <w:rsid w:val="005F6715"/>
    <w:rsid w:val="005F6C80"/>
    <w:rsid w:val="005F6D71"/>
    <w:rsid w:val="005F6F15"/>
    <w:rsid w:val="005F777B"/>
    <w:rsid w:val="0060001D"/>
    <w:rsid w:val="00600057"/>
    <w:rsid w:val="00600C86"/>
    <w:rsid w:val="00600D3B"/>
    <w:rsid w:val="00600E7F"/>
    <w:rsid w:val="006010F3"/>
    <w:rsid w:val="00601C03"/>
    <w:rsid w:val="00601D71"/>
    <w:rsid w:val="00602A8B"/>
    <w:rsid w:val="00603739"/>
    <w:rsid w:val="0060392D"/>
    <w:rsid w:val="006045D9"/>
    <w:rsid w:val="0060479C"/>
    <w:rsid w:val="006048D6"/>
    <w:rsid w:val="00604A08"/>
    <w:rsid w:val="0060577F"/>
    <w:rsid w:val="00606571"/>
    <w:rsid w:val="00606DBF"/>
    <w:rsid w:val="0060707E"/>
    <w:rsid w:val="00607D19"/>
    <w:rsid w:val="00610BEA"/>
    <w:rsid w:val="0061129C"/>
    <w:rsid w:val="0061131C"/>
    <w:rsid w:val="00611679"/>
    <w:rsid w:val="00611968"/>
    <w:rsid w:val="0061197C"/>
    <w:rsid w:val="006123AC"/>
    <w:rsid w:val="006125C6"/>
    <w:rsid w:val="00612CDA"/>
    <w:rsid w:val="00612EAE"/>
    <w:rsid w:val="00612F4D"/>
    <w:rsid w:val="006133D3"/>
    <w:rsid w:val="00613425"/>
    <w:rsid w:val="00613662"/>
    <w:rsid w:val="00614659"/>
    <w:rsid w:val="00614675"/>
    <w:rsid w:val="0061473C"/>
    <w:rsid w:val="00614D42"/>
    <w:rsid w:val="00615B9B"/>
    <w:rsid w:val="00616805"/>
    <w:rsid w:val="00617029"/>
    <w:rsid w:val="00617534"/>
    <w:rsid w:val="0062059C"/>
    <w:rsid w:val="006205B0"/>
    <w:rsid w:val="0062071B"/>
    <w:rsid w:val="0062086F"/>
    <w:rsid w:val="00620B5B"/>
    <w:rsid w:val="00620C68"/>
    <w:rsid w:val="00621231"/>
    <w:rsid w:val="00621A5F"/>
    <w:rsid w:val="00622273"/>
    <w:rsid w:val="00622734"/>
    <w:rsid w:val="00622CA0"/>
    <w:rsid w:val="00622DF0"/>
    <w:rsid w:val="00624023"/>
    <w:rsid w:val="0062469D"/>
    <w:rsid w:val="0062488F"/>
    <w:rsid w:val="006249A6"/>
    <w:rsid w:val="00624A8C"/>
    <w:rsid w:val="00624F0B"/>
    <w:rsid w:val="0062533B"/>
    <w:rsid w:val="00625CA1"/>
    <w:rsid w:val="00625FB6"/>
    <w:rsid w:val="00626269"/>
    <w:rsid w:val="00626578"/>
    <w:rsid w:val="00626590"/>
    <w:rsid w:val="00626788"/>
    <w:rsid w:val="006268BA"/>
    <w:rsid w:val="0062797C"/>
    <w:rsid w:val="006309FE"/>
    <w:rsid w:val="00630B2F"/>
    <w:rsid w:val="0063128A"/>
    <w:rsid w:val="00631C6A"/>
    <w:rsid w:val="0063226D"/>
    <w:rsid w:val="006323FE"/>
    <w:rsid w:val="00632979"/>
    <w:rsid w:val="0063318C"/>
    <w:rsid w:val="006337B0"/>
    <w:rsid w:val="0063415E"/>
    <w:rsid w:val="00634226"/>
    <w:rsid w:val="00634849"/>
    <w:rsid w:val="00635416"/>
    <w:rsid w:val="006354CB"/>
    <w:rsid w:val="006358B6"/>
    <w:rsid w:val="00635AD3"/>
    <w:rsid w:val="00635CF0"/>
    <w:rsid w:val="00636328"/>
    <w:rsid w:val="00636731"/>
    <w:rsid w:val="006368BF"/>
    <w:rsid w:val="00637206"/>
    <w:rsid w:val="006373CA"/>
    <w:rsid w:val="0063757E"/>
    <w:rsid w:val="00637962"/>
    <w:rsid w:val="00640739"/>
    <w:rsid w:val="00640EF2"/>
    <w:rsid w:val="006416F0"/>
    <w:rsid w:val="00641841"/>
    <w:rsid w:val="0064185C"/>
    <w:rsid w:val="00641C18"/>
    <w:rsid w:val="006422D4"/>
    <w:rsid w:val="006427BA"/>
    <w:rsid w:val="00643EA7"/>
    <w:rsid w:val="00644D4B"/>
    <w:rsid w:val="00644E05"/>
    <w:rsid w:val="00645586"/>
    <w:rsid w:val="00645667"/>
    <w:rsid w:val="00645C68"/>
    <w:rsid w:val="0064601D"/>
    <w:rsid w:val="00646B0E"/>
    <w:rsid w:val="00647349"/>
    <w:rsid w:val="00647825"/>
    <w:rsid w:val="00647B76"/>
    <w:rsid w:val="00647C8F"/>
    <w:rsid w:val="00647E89"/>
    <w:rsid w:val="006513B8"/>
    <w:rsid w:val="006515FB"/>
    <w:rsid w:val="006517DB"/>
    <w:rsid w:val="006519DA"/>
    <w:rsid w:val="00651D48"/>
    <w:rsid w:val="00652352"/>
    <w:rsid w:val="00652467"/>
    <w:rsid w:val="00652601"/>
    <w:rsid w:val="00652613"/>
    <w:rsid w:val="00652614"/>
    <w:rsid w:val="00652B22"/>
    <w:rsid w:val="00652DA6"/>
    <w:rsid w:val="00653803"/>
    <w:rsid w:val="00653F02"/>
    <w:rsid w:val="006542CC"/>
    <w:rsid w:val="00654529"/>
    <w:rsid w:val="00654648"/>
    <w:rsid w:val="006548DB"/>
    <w:rsid w:val="00654AF2"/>
    <w:rsid w:val="00654DB1"/>
    <w:rsid w:val="0065569E"/>
    <w:rsid w:val="006561BF"/>
    <w:rsid w:val="00656633"/>
    <w:rsid w:val="00656B67"/>
    <w:rsid w:val="00656DBB"/>
    <w:rsid w:val="00657000"/>
    <w:rsid w:val="006570A8"/>
    <w:rsid w:val="00657108"/>
    <w:rsid w:val="00657512"/>
    <w:rsid w:val="00657527"/>
    <w:rsid w:val="00657803"/>
    <w:rsid w:val="00660353"/>
    <w:rsid w:val="00660447"/>
    <w:rsid w:val="00660982"/>
    <w:rsid w:val="0066106B"/>
    <w:rsid w:val="00662741"/>
    <w:rsid w:val="00662DB1"/>
    <w:rsid w:val="006630AE"/>
    <w:rsid w:val="006636E0"/>
    <w:rsid w:val="00663802"/>
    <w:rsid w:val="00663B06"/>
    <w:rsid w:val="00664EBA"/>
    <w:rsid w:val="00664F75"/>
    <w:rsid w:val="0066526A"/>
    <w:rsid w:val="00665D1D"/>
    <w:rsid w:val="0066622C"/>
    <w:rsid w:val="006669AF"/>
    <w:rsid w:val="00666A6C"/>
    <w:rsid w:val="00666AF3"/>
    <w:rsid w:val="00667392"/>
    <w:rsid w:val="00667A5F"/>
    <w:rsid w:val="00670033"/>
    <w:rsid w:val="00671AA9"/>
    <w:rsid w:val="00671FF9"/>
    <w:rsid w:val="006726B7"/>
    <w:rsid w:val="00672D3E"/>
    <w:rsid w:val="00673863"/>
    <w:rsid w:val="00673A71"/>
    <w:rsid w:val="00674C28"/>
    <w:rsid w:val="0067593A"/>
    <w:rsid w:val="00675A2B"/>
    <w:rsid w:val="00676192"/>
    <w:rsid w:val="0067639A"/>
    <w:rsid w:val="00676529"/>
    <w:rsid w:val="0067686A"/>
    <w:rsid w:val="00676A9D"/>
    <w:rsid w:val="00676AE1"/>
    <w:rsid w:val="0067715E"/>
    <w:rsid w:val="006771D7"/>
    <w:rsid w:val="00677EA9"/>
    <w:rsid w:val="00680441"/>
    <w:rsid w:val="00680534"/>
    <w:rsid w:val="00680D3F"/>
    <w:rsid w:val="00681137"/>
    <w:rsid w:val="00681529"/>
    <w:rsid w:val="00681C1E"/>
    <w:rsid w:val="00681C63"/>
    <w:rsid w:val="00682AD0"/>
    <w:rsid w:val="006832E5"/>
    <w:rsid w:val="00683C6D"/>
    <w:rsid w:val="00684217"/>
    <w:rsid w:val="006844AE"/>
    <w:rsid w:val="006848F4"/>
    <w:rsid w:val="00685285"/>
    <w:rsid w:val="00685571"/>
    <w:rsid w:val="00685EBA"/>
    <w:rsid w:val="006864B3"/>
    <w:rsid w:val="00686619"/>
    <w:rsid w:val="00686727"/>
    <w:rsid w:val="00686BAB"/>
    <w:rsid w:val="00686ED4"/>
    <w:rsid w:val="0068755D"/>
    <w:rsid w:val="00687882"/>
    <w:rsid w:val="0068799F"/>
    <w:rsid w:val="0069026E"/>
    <w:rsid w:val="00690D93"/>
    <w:rsid w:val="00690F7C"/>
    <w:rsid w:val="00691AD0"/>
    <w:rsid w:val="00691F4A"/>
    <w:rsid w:val="00692092"/>
    <w:rsid w:val="006921E4"/>
    <w:rsid w:val="006928EC"/>
    <w:rsid w:val="00692A2E"/>
    <w:rsid w:val="00693440"/>
    <w:rsid w:val="0069381F"/>
    <w:rsid w:val="00693B1D"/>
    <w:rsid w:val="00693D37"/>
    <w:rsid w:val="006945C2"/>
    <w:rsid w:val="00694655"/>
    <w:rsid w:val="00694C87"/>
    <w:rsid w:val="00695327"/>
    <w:rsid w:val="0069534D"/>
    <w:rsid w:val="00695609"/>
    <w:rsid w:val="00695865"/>
    <w:rsid w:val="006958B9"/>
    <w:rsid w:val="00695C0C"/>
    <w:rsid w:val="00696050"/>
    <w:rsid w:val="00696318"/>
    <w:rsid w:val="006963A3"/>
    <w:rsid w:val="006964AA"/>
    <w:rsid w:val="00696A7B"/>
    <w:rsid w:val="0069732A"/>
    <w:rsid w:val="006973D1"/>
    <w:rsid w:val="00697692"/>
    <w:rsid w:val="00697846"/>
    <w:rsid w:val="006979A2"/>
    <w:rsid w:val="00697B22"/>
    <w:rsid w:val="006A0085"/>
    <w:rsid w:val="006A051A"/>
    <w:rsid w:val="006A0647"/>
    <w:rsid w:val="006A0738"/>
    <w:rsid w:val="006A0BFC"/>
    <w:rsid w:val="006A1634"/>
    <w:rsid w:val="006A17EB"/>
    <w:rsid w:val="006A28FF"/>
    <w:rsid w:val="006A292F"/>
    <w:rsid w:val="006A3ECD"/>
    <w:rsid w:val="006A475F"/>
    <w:rsid w:val="006A5193"/>
    <w:rsid w:val="006A541E"/>
    <w:rsid w:val="006A564C"/>
    <w:rsid w:val="006A5820"/>
    <w:rsid w:val="006A6730"/>
    <w:rsid w:val="006A6F0D"/>
    <w:rsid w:val="006A710C"/>
    <w:rsid w:val="006A7193"/>
    <w:rsid w:val="006A7665"/>
    <w:rsid w:val="006A7C1D"/>
    <w:rsid w:val="006A7E0A"/>
    <w:rsid w:val="006B0426"/>
    <w:rsid w:val="006B0832"/>
    <w:rsid w:val="006B08D8"/>
    <w:rsid w:val="006B0D89"/>
    <w:rsid w:val="006B0F3C"/>
    <w:rsid w:val="006B1D8E"/>
    <w:rsid w:val="006B2292"/>
    <w:rsid w:val="006B29DB"/>
    <w:rsid w:val="006B2C08"/>
    <w:rsid w:val="006B2C56"/>
    <w:rsid w:val="006B2F25"/>
    <w:rsid w:val="006B334F"/>
    <w:rsid w:val="006B380F"/>
    <w:rsid w:val="006B47C3"/>
    <w:rsid w:val="006B4C04"/>
    <w:rsid w:val="006B4F0A"/>
    <w:rsid w:val="006B509E"/>
    <w:rsid w:val="006B5799"/>
    <w:rsid w:val="006B634A"/>
    <w:rsid w:val="006B6469"/>
    <w:rsid w:val="006B649A"/>
    <w:rsid w:val="006B672E"/>
    <w:rsid w:val="006B6CA1"/>
    <w:rsid w:val="006B6E63"/>
    <w:rsid w:val="006B757E"/>
    <w:rsid w:val="006B7900"/>
    <w:rsid w:val="006B7C82"/>
    <w:rsid w:val="006C0317"/>
    <w:rsid w:val="006C0556"/>
    <w:rsid w:val="006C1000"/>
    <w:rsid w:val="006C1160"/>
    <w:rsid w:val="006C1442"/>
    <w:rsid w:val="006C1A0D"/>
    <w:rsid w:val="006C1BA5"/>
    <w:rsid w:val="006C2039"/>
    <w:rsid w:val="006C257F"/>
    <w:rsid w:val="006C2A3C"/>
    <w:rsid w:val="006C3805"/>
    <w:rsid w:val="006C3809"/>
    <w:rsid w:val="006C4139"/>
    <w:rsid w:val="006C4DEB"/>
    <w:rsid w:val="006C4F72"/>
    <w:rsid w:val="006C4FB4"/>
    <w:rsid w:val="006C50E5"/>
    <w:rsid w:val="006C51BF"/>
    <w:rsid w:val="006C5943"/>
    <w:rsid w:val="006C6166"/>
    <w:rsid w:val="006C6426"/>
    <w:rsid w:val="006C6620"/>
    <w:rsid w:val="006C6ABB"/>
    <w:rsid w:val="006C6B8D"/>
    <w:rsid w:val="006C71CB"/>
    <w:rsid w:val="006C750F"/>
    <w:rsid w:val="006C7792"/>
    <w:rsid w:val="006C7CDE"/>
    <w:rsid w:val="006C7DB3"/>
    <w:rsid w:val="006D0D92"/>
    <w:rsid w:val="006D1077"/>
    <w:rsid w:val="006D153A"/>
    <w:rsid w:val="006D1710"/>
    <w:rsid w:val="006D199B"/>
    <w:rsid w:val="006D19B5"/>
    <w:rsid w:val="006D1AD6"/>
    <w:rsid w:val="006D2747"/>
    <w:rsid w:val="006D32D6"/>
    <w:rsid w:val="006D332D"/>
    <w:rsid w:val="006D3A04"/>
    <w:rsid w:val="006D45D6"/>
    <w:rsid w:val="006D4694"/>
    <w:rsid w:val="006D498E"/>
    <w:rsid w:val="006D55A4"/>
    <w:rsid w:val="006D55F6"/>
    <w:rsid w:val="006D6671"/>
    <w:rsid w:val="006D68AA"/>
    <w:rsid w:val="006D6B90"/>
    <w:rsid w:val="006D6BA3"/>
    <w:rsid w:val="006D6EBC"/>
    <w:rsid w:val="006D6F5B"/>
    <w:rsid w:val="006D6FB6"/>
    <w:rsid w:val="006D746E"/>
    <w:rsid w:val="006D75E1"/>
    <w:rsid w:val="006D7EAA"/>
    <w:rsid w:val="006E02BF"/>
    <w:rsid w:val="006E0862"/>
    <w:rsid w:val="006E0AD0"/>
    <w:rsid w:val="006E0FDA"/>
    <w:rsid w:val="006E18F1"/>
    <w:rsid w:val="006E191D"/>
    <w:rsid w:val="006E1D07"/>
    <w:rsid w:val="006E1D14"/>
    <w:rsid w:val="006E1F7B"/>
    <w:rsid w:val="006E1F86"/>
    <w:rsid w:val="006E27D2"/>
    <w:rsid w:val="006E2B24"/>
    <w:rsid w:val="006E2B77"/>
    <w:rsid w:val="006E36CD"/>
    <w:rsid w:val="006E3A54"/>
    <w:rsid w:val="006E3FA6"/>
    <w:rsid w:val="006E4C10"/>
    <w:rsid w:val="006E4E25"/>
    <w:rsid w:val="006E5589"/>
    <w:rsid w:val="006E5AEB"/>
    <w:rsid w:val="006E6197"/>
    <w:rsid w:val="006E6C3F"/>
    <w:rsid w:val="006E6CDE"/>
    <w:rsid w:val="006E71A2"/>
    <w:rsid w:val="006E757E"/>
    <w:rsid w:val="006E7A08"/>
    <w:rsid w:val="006E7E11"/>
    <w:rsid w:val="006F0356"/>
    <w:rsid w:val="006F081B"/>
    <w:rsid w:val="006F0FFA"/>
    <w:rsid w:val="006F1C60"/>
    <w:rsid w:val="006F2076"/>
    <w:rsid w:val="006F2570"/>
    <w:rsid w:val="006F2D7F"/>
    <w:rsid w:val="006F2DE6"/>
    <w:rsid w:val="006F2E21"/>
    <w:rsid w:val="006F30C2"/>
    <w:rsid w:val="006F30CA"/>
    <w:rsid w:val="006F3374"/>
    <w:rsid w:val="006F33E5"/>
    <w:rsid w:val="006F36E1"/>
    <w:rsid w:val="006F3738"/>
    <w:rsid w:val="006F39AF"/>
    <w:rsid w:val="006F3AEE"/>
    <w:rsid w:val="006F3D9C"/>
    <w:rsid w:val="006F504D"/>
    <w:rsid w:val="006F511F"/>
    <w:rsid w:val="006F54A8"/>
    <w:rsid w:val="006F5A53"/>
    <w:rsid w:val="006F5C56"/>
    <w:rsid w:val="006F5DB8"/>
    <w:rsid w:val="006F5E83"/>
    <w:rsid w:val="006F5FAA"/>
    <w:rsid w:val="006F64E7"/>
    <w:rsid w:val="006F67FF"/>
    <w:rsid w:val="006F7B34"/>
    <w:rsid w:val="006F7F5F"/>
    <w:rsid w:val="0070093F"/>
    <w:rsid w:val="00700C03"/>
    <w:rsid w:val="00701EA5"/>
    <w:rsid w:val="00701F53"/>
    <w:rsid w:val="00702160"/>
    <w:rsid w:val="0070264F"/>
    <w:rsid w:val="00702D17"/>
    <w:rsid w:val="00703194"/>
    <w:rsid w:val="00703B9C"/>
    <w:rsid w:val="007040BA"/>
    <w:rsid w:val="00704B3A"/>
    <w:rsid w:val="00704DF8"/>
    <w:rsid w:val="00705133"/>
    <w:rsid w:val="007051E7"/>
    <w:rsid w:val="007053E2"/>
    <w:rsid w:val="0070571D"/>
    <w:rsid w:val="00705A26"/>
    <w:rsid w:val="00705D9C"/>
    <w:rsid w:val="00705DEE"/>
    <w:rsid w:val="00706F76"/>
    <w:rsid w:val="00707013"/>
    <w:rsid w:val="0070730B"/>
    <w:rsid w:val="0070786A"/>
    <w:rsid w:val="007113B1"/>
    <w:rsid w:val="00711560"/>
    <w:rsid w:val="00711645"/>
    <w:rsid w:val="00711C02"/>
    <w:rsid w:val="0071280D"/>
    <w:rsid w:val="00713142"/>
    <w:rsid w:val="0071334A"/>
    <w:rsid w:val="00713701"/>
    <w:rsid w:val="00713AAD"/>
    <w:rsid w:val="007143C5"/>
    <w:rsid w:val="007146A2"/>
    <w:rsid w:val="007146C0"/>
    <w:rsid w:val="007148D2"/>
    <w:rsid w:val="00714A3B"/>
    <w:rsid w:val="00714DD5"/>
    <w:rsid w:val="007153CC"/>
    <w:rsid w:val="0071573A"/>
    <w:rsid w:val="00715BC2"/>
    <w:rsid w:val="00716306"/>
    <w:rsid w:val="00716A2C"/>
    <w:rsid w:val="00716E82"/>
    <w:rsid w:val="0071795A"/>
    <w:rsid w:val="00717AA4"/>
    <w:rsid w:val="00717BEF"/>
    <w:rsid w:val="00717D4F"/>
    <w:rsid w:val="007207D8"/>
    <w:rsid w:val="00720954"/>
    <w:rsid w:val="007209DB"/>
    <w:rsid w:val="007209DE"/>
    <w:rsid w:val="00720B30"/>
    <w:rsid w:val="007212A7"/>
    <w:rsid w:val="007215A2"/>
    <w:rsid w:val="0072160D"/>
    <w:rsid w:val="00721EE9"/>
    <w:rsid w:val="00722396"/>
    <w:rsid w:val="00722434"/>
    <w:rsid w:val="007224F3"/>
    <w:rsid w:val="00722677"/>
    <w:rsid w:val="00722DE8"/>
    <w:rsid w:val="00722E02"/>
    <w:rsid w:val="007236D0"/>
    <w:rsid w:val="007239E6"/>
    <w:rsid w:val="0072412D"/>
    <w:rsid w:val="007242A0"/>
    <w:rsid w:val="007242F3"/>
    <w:rsid w:val="0072447E"/>
    <w:rsid w:val="007244CC"/>
    <w:rsid w:val="007245EE"/>
    <w:rsid w:val="0072493E"/>
    <w:rsid w:val="00725201"/>
    <w:rsid w:val="007254A2"/>
    <w:rsid w:val="00726274"/>
    <w:rsid w:val="00726418"/>
    <w:rsid w:val="0072665D"/>
    <w:rsid w:val="007268A2"/>
    <w:rsid w:val="00726B0C"/>
    <w:rsid w:val="00726DCF"/>
    <w:rsid w:val="007270C3"/>
    <w:rsid w:val="007270D5"/>
    <w:rsid w:val="00727430"/>
    <w:rsid w:val="0072749B"/>
    <w:rsid w:val="0072752D"/>
    <w:rsid w:val="00727584"/>
    <w:rsid w:val="00727F8C"/>
    <w:rsid w:val="00730B78"/>
    <w:rsid w:val="00730F11"/>
    <w:rsid w:val="00730F50"/>
    <w:rsid w:val="00731B30"/>
    <w:rsid w:val="00731CA1"/>
    <w:rsid w:val="00731EC2"/>
    <w:rsid w:val="00732324"/>
    <w:rsid w:val="00732816"/>
    <w:rsid w:val="0073287E"/>
    <w:rsid w:val="007331B8"/>
    <w:rsid w:val="00733461"/>
    <w:rsid w:val="00734624"/>
    <w:rsid w:val="007347B7"/>
    <w:rsid w:val="00734B0B"/>
    <w:rsid w:val="00734CBB"/>
    <w:rsid w:val="00734CF1"/>
    <w:rsid w:val="00734EE1"/>
    <w:rsid w:val="007352D9"/>
    <w:rsid w:val="00735503"/>
    <w:rsid w:val="00735B97"/>
    <w:rsid w:val="00735DE7"/>
    <w:rsid w:val="007363BE"/>
    <w:rsid w:val="00736B18"/>
    <w:rsid w:val="00737B74"/>
    <w:rsid w:val="00737F0F"/>
    <w:rsid w:val="00740777"/>
    <w:rsid w:val="0074087A"/>
    <w:rsid w:val="007415EE"/>
    <w:rsid w:val="00741A00"/>
    <w:rsid w:val="00741D36"/>
    <w:rsid w:val="0074215D"/>
    <w:rsid w:val="007426F2"/>
    <w:rsid w:val="00743339"/>
    <w:rsid w:val="00743D06"/>
    <w:rsid w:val="00744535"/>
    <w:rsid w:val="00744577"/>
    <w:rsid w:val="0074581B"/>
    <w:rsid w:val="00745AB7"/>
    <w:rsid w:val="00747496"/>
    <w:rsid w:val="007476C0"/>
    <w:rsid w:val="0074797A"/>
    <w:rsid w:val="00750186"/>
    <w:rsid w:val="0075045A"/>
    <w:rsid w:val="00750794"/>
    <w:rsid w:val="00750BFF"/>
    <w:rsid w:val="00750E65"/>
    <w:rsid w:val="00750FDE"/>
    <w:rsid w:val="00751176"/>
    <w:rsid w:val="0075199F"/>
    <w:rsid w:val="007519EB"/>
    <w:rsid w:val="00751C6A"/>
    <w:rsid w:val="00752849"/>
    <w:rsid w:val="00752C73"/>
    <w:rsid w:val="00752EE7"/>
    <w:rsid w:val="00753198"/>
    <w:rsid w:val="00753473"/>
    <w:rsid w:val="00753ACD"/>
    <w:rsid w:val="00753EBB"/>
    <w:rsid w:val="00754ABA"/>
    <w:rsid w:val="00754CAB"/>
    <w:rsid w:val="00755182"/>
    <w:rsid w:val="00755523"/>
    <w:rsid w:val="00755B08"/>
    <w:rsid w:val="007561CF"/>
    <w:rsid w:val="00756620"/>
    <w:rsid w:val="007572D0"/>
    <w:rsid w:val="00757687"/>
    <w:rsid w:val="00757963"/>
    <w:rsid w:val="00757B9E"/>
    <w:rsid w:val="00757E44"/>
    <w:rsid w:val="0076011E"/>
    <w:rsid w:val="00760BFB"/>
    <w:rsid w:val="00761549"/>
    <w:rsid w:val="00761CB9"/>
    <w:rsid w:val="007623D8"/>
    <w:rsid w:val="00762BC6"/>
    <w:rsid w:val="00762C79"/>
    <w:rsid w:val="007639A5"/>
    <w:rsid w:val="00763E65"/>
    <w:rsid w:val="0076443C"/>
    <w:rsid w:val="007646F9"/>
    <w:rsid w:val="007647C1"/>
    <w:rsid w:val="007648D1"/>
    <w:rsid w:val="00765CE0"/>
    <w:rsid w:val="00765D42"/>
    <w:rsid w:val="00765E66"/>
    <w:rsid w:val="00765FF0"/>
    <w:rsid w:val="007668DC"/>
    <w:rsid w:val="0076699D"/>
    <w:rsid w:val="00766A53"/>
    <w:rsid w:val="0076712D"/>
    <w:rsid w:val="00767173"/>
    <w:rsid w:val="0076741B"/>
    <w:rsid w:val="00767714"/>
    <w:rsid w:val="00767C45"/>
    <w:rsid w:val="00770317"/>
    <w:rsid w:val="007704B9"/>
    <w:rsid w:val="0077060B"/>
    <w:rsid w:val="00770C99"/>
    <w:rsid w:val="00771895"/>
    <w:rsid w:val="00771C84"/>
    <w:rsid w:val="00772044"/>
    <w:rsid w:val="00772467"/>
    <w:rsid w:val="007724D4"/>
    <w:rsid w:val="00772C76"/>
    <w:rsid w:val="00773573"/>
    <w:rsid w:val="00773B44"/>
    <w:rsid w:val="0077425A"/>
    <w:rsid w:val="0077491E"/>
    <w:rsid w:val="007749EA"/>
    <w:rsid w:val="00774AFB"/>
    <w:rsid w:val="00774B23"/>
    <w:rsid w:val="00774D7B"/>
    <w:rsid w:val="00774EC7"/>
    <w:rsid w:val="0077603F"/>
    <w:rsid w:val="007761A6"/>
    <w:rsid w:val="00776636"/>
    <w:rsid w:val="00776C6E"/>
    <w:rsid w:val="00776F0F"/>
    <w:rsid w:val="00777612"/>
    <w:rsid w:val="0077787B"/>
    <w:rsid w:val="00777CA4"/>
    <w:rsid w:val="00777FF0"/>
    <w:rsid w:val="00780138"/>
    <w:rsid w:val="00780224"/>
    <w:rsid w:val="0078033F"/>
    <w:rsid w:val="007803B4"/>
    <w:rsid w:val="0078044E"/>
    <w:rsid w:val="00780D66"/>
    <w:rsid w:val="00780E1E"/>
    <w:rsid w:val="00781151"/>
    <w:rsid w:val="00782081"/>
    <w:rsid w:val="0078253C"/>
    <w:rsid w:val="00783DB2"/>
    <w:rsid w:val="00784DFE"/>
    <w:rsid w:val="00784FC8"/>
    <w:rsid w:val="007865F2"/>
    <w:rsid w:val="00786806"/>
    <w:rsid w:val="007868C4"/>
    <w:rsid w:val="00786B3A"/>
    <w:rsid w:val="007877D9"/>
    <w:rsid w:val="00787A24"/>
    <w:rsid w:val="0079086B"/>
    <w:rsid w:val="007919CB"/>
    <w:rsid w:val="00791F18"/>
    <w:rsid w:val="00792A6C"/>
    <w:rsid w:val="007930B2"/>
    <w:rsid w:val="00793737"/>
    <w:rsid w:val="00793869"/>
    <w:rsid w:val="00793D5C"/>
    <w:rsid w:val="007949EB"/>
    <w:rsid w:val="00794B94"/>
    <w:rsid w:val="00794FC0"/>
    <w:rsid w:val="00795447"/>
    <w:rsid w:val="00795839"/>
    <w:rsid w:val="007964B2"/>
    <w:rsid w:val="00796DF4"/>
    <w:rsid w:val="00796EFE"/>
    <w:rsid w:val="00797250"/>
    <w:rsid w:val="007973DF"/>
    <w:rsid w:val="0079768A"/>
    <w:rsid w:val="0079772C"/>
    <w:rsid w:val="007A02A5"/>
    <w:rsid w:val="007A095B"/>
    <w:rsid w:val="007A0B0B"/>
    <w:rsid w:val="007A1064"/>
    <w:rsid w:val="007A11B4"/>
    <w:rsid w:val="007A1541"/>
    <w:rsid w:val="007A167B"/>
    <w:rsid w:val="007A18A1"/>
    <w:rsid w:val="007A1F97"/>
    <w:rsid w:val="007A22ED"/>
    <w:rsid w:val="007A2456"/>
    <w:rsid w:val="007A2737"/>
    <w:rsid w:val="007A2B15"/>
    <w:rsid w:val="007A2C71"/>
    <w:rsid w:val="007A3287"/>
    <w:rsid w:val="007A3601"/>
    <w:rsid w:val="007A452A"/>
    <w:rsid w:val="007A45BF"/>
    <w:rsid w:val="007A4D0C"/>
    <w:rsid w:val="007A507B"/>
    <w:rsid w:val="007A50E5"/>
    <w:rsid w:val="007A51B2"/>
    <w:rsid w:val="007A5397"/>
    <w:rsid w:val="007A556E"/>
    <w:rsid w:val="007A55F6"/>
    <w:rsid w:val="007A5DBB"/>
    <w:rsid w:val="007B0972"/>
    <w:rsid w:val="007B18AF"/>
    <w:rsid w:val="007B1AEE"/>
    <w:rsid w:val="007B1C37"/>
    <w:rsid w:val="007B21D6"/>
    <w:rsid w:val="007B2657"/>
    <w:rsid w:val="007B3454"/>
    <w:rsid w:val="007B3AE6"/>
    <w:rsid w:val="007B4523"/>
    <w:rsid w:val="007B46F6"/>
    <w:rsid w:val="007B4C88"/>
    <w:rsid w:val="007B5576"/>
    <w:rsid w:val="007B5BBE"/>
    <w:rsid w:val="007B5D50"/>
    <w:rsid w:val="007B64C0"/>
    <w:rsid w:val="007B6712"/>
    <w:rsid w:val="007B6814"/>
    <w:rsid w:val="007B6F82"/>
    <w:rsid w:val="007B7981"/>
    <w:rsid w:val="007B7995"/>
    <w:rsid w:val="007B7A9C"/>
    <w:rsid w:val="007C00C3"/>
    <w:rsid w:val="007C0149"/>
    <w:rsid w:val="007C075D"/>
    <w:rsid w:val="007C0D2B"/>
    <w:rsid w:val="007C136C"/>
    <w:rsid w:val="007C1B69"/>
    <w:rsid w:val="007C1ED0"/>
    <w:rsid w:val="007C2518"/>
    <w:rsid w:val="007C26EA"/>
    <w:rsid w:val="007C2D0B"/>
    <w:rsid w:val="007C3AE0"/>
    <w:rsid w:val="007C439A"/>
    <w:rsid w:val="007C4929"/>
    <w:rsid w:val="007C55BF"/>
    <w:rsid w:val="007C5622"/>
    <w:rsid w:val="007C59C2"/>
    <w:rsid w:val="007C5A1D"/>
    <w:rsid w:val="007C5C39"/>
    <w:rsid w:val="007C5F3C"/>
    <w:rsid w:val="007C6A3A"/>
    <w:rsid w:val="007C6C38"/>
    <w:rsid w:val="007C6EED"/>
    <w:rsid w:val="007C6F71"/>
    <w:rsid w:val="007C72F9"/>
    <w:rsid w:val="007C751A"/>
    <w:rsid w:val="007C7BA6"/>
    <w:rsid w:val="007D0220"/>
    <w:rsid w:val="007D031A"/>
    <w:rsid w:val="007D0C93"/>
    <w:rsid w:val="007D1420"/>
    <w:rsid w:val="007D1664"/>
    <w:rsid w:val="007D1BF1"/>
    <w:rsid w:val="007D211A"/>
    <w:rsid w:val="007D2692"/>
    <w:rsid w:val="007D2759"/>
    <w:rsid w:val="007D28B5"/>
    <w:rsid w:val="007D2958"/>
    <w:rsid w:val="007D2C79"/>
    <w:rsid w:val="007D3186"/>
    <w:rsid w:val="007D36AC"/>
    <w:rsid w:val="007D397F"/>
    <w:rsid w:val="007D3AEA"/>
    <w:rsid w:val="007D3F39"/>
    <w:rsid w:val="007D4133"/>
    <w:rsid w:val="007D4F67"/>
    <w:rsid w:val="007D5E95"/>
    <w:rsid w:val="007D60F4"/>
    <w:rsid w:val="007D6181"/>
    <w:rsid w:val="007D6971"/>
    <w:rsid w:val="007D69DF"/>
    <w:rsid w:val="007D6AB1"/>
    <w:rsid w:val="007D6DEA"/>
    <w:rsid w:val="007D7759"/>
    <w:rsid w:val="007D7CC5"/>
    <w:rsid w:val="007E06A7"/>
    <w:rsid w:val="007E0F97"/>
    <w:rsid w:val="007E1294"/>
    <w:rsid w:val="007E1590"/>
    <w:rsid w:val="007E1F56"/>
    <w:rsid w:val="007E2FF1"/>
    <w:rsid w:val="007E39FB"/>
    <w:rsid w:val="007E3E0F"/>
    <w:rsid w:val="007E4425"/>
    <w:rsid w:val="007E44B6"/>
    <w:rsid w:val="007E45ED"/>
    <w:rsid w:val="007E4804"/>
    <w:rsid w:val="007E48C6"/>
    <w:rsid w:val="007E4D3E"/>
    <w:rsid w:val="007E5DCB"/>
    <w:rsid w:val="007E5E08"/>
    <w:rsid w:val="007E61DF"/>
    <w:rsid w:val="007E61E6"/>
    <w:rsid w:val="007E63F0"/>
    <w:rsid w:val="007E6721"/>
    <w:rsid w:val="007E6EE2"/>
    <w:rsid w:val="007E6F9E"/>
    <w:rsid w:val="007E7199"/>
    <w:rsid w:val="007E75B6"/>
    <w:rsid w:val="007F000F"/>
    <w:rsid w:val="007F0995"/>
    <w:rsid w:val="007F164E"/>
    <w:rsid w:val="007F1671"/>
    <w:rsid w:val="007F17FB"/>
    <w:rsid w:val="007F2900"/>
    <w:rsid w:val="007F2A3C"/>
    <w:rsid w:val="007F3491"/>
    <w:rsid w:val="007F3716"/>
    <w:rsid w:val="007F394C"/>
    <w:rsid w:val="007F3D71"/>
    <w:rsid w:val="007F3DDE"/>
    <w:rsid w:val="007F3ED6"/>
    <w:rsid w:val="007F3F90"/>
    <w:rsid w:val="007F4362"/>
    <w:rsid w:val="007F4987"/>
    <w:rsid w:val="007F5D2C"/>
    <w:rsid w:val="007F5FC4"/>
    <w:rsid w:val="007F601A"/>
    <w:rsid w:val="007F630F"/>
    <w:rsid w:val="007F6E02"/>
    <w:rsid w:val="007F74C4"/>
    <w:rsid w:val="007F7EF6"/>
    <w:rsid w:val="007F7F6F"/>
    <w:rsid w:val="0080047A"/>
    <w:rsid w:val="00800D17"/>
    <w:rsid w:val="00800DA4"/>
    <w:rsid w:val="00800EA2"/>
    <w:rsid w:val="00800F7F"/>
    <w:rsid w:val="00801B4D"/>
    <w:rsid w:val="00801F50"/>
    <w:rsid w:val="00802B32"/>
    <w:rsid w:val="00802D2B"/>
    <w:rsid w:val="0080338E"/>
    <w:rsid w:val="00803550"/>
    <w:rsid w:val="00803809"/>
    <w:rsid w:val="00803D67"/>
    <w:rsid w:val="00805064"/>
    <w:rsid w:val="00805246"/>
    <w:rsid w:val="008056BC"/>
    <w:rsid w:val="008059FD"/>
    <w:rsid w:val="00805C73"/>
    <w:rsid w:val="00805E8F"/>
    <w:rsid w:val="0080693F"/>
    <w:rsid w:val="00806F16"/>
    <w:rsid w:val="00807170"/>
    <w:rsid w:val="00807559"/>
    <w:rsid w:val="0080783F"/>
    <w:rsid w:val="008078BB"/>
    <w:rsid w:val="00807B88"/>
    <w:rsid w:val="00807E50"/>
    <w:rsid w:val="00810335"/>
    <w:rsid w:val="0081071D"/>
    <w:rsid w:val="008108E8"/>
    <w:rsid w:val="00810B18"/>
    <w:rsid w:val="00811024"/>
    <w:rsid w:val="00811150"/>
    <w:rsid w:val="00811942"/>
    <w:rsid w:val="00811C0F"/>
    <w:rsid w:val="00811EA8"/>
    <w:rsid w:val="00812877"/>
    <w:rsid w:val="008139C3"/>
    <w:rsid w:val="008140C7"/>
    <w:rsid w:val="0081463D"/>
    <w:rsid w:val="00814B70"/>
    <w:rsid w:val="00814C6E"/>
    <w:rsid w:val="00814CFE"/>
    <w:rsid w:val="00815230"/>
    <w:rsid w:val="00815255"/>
    <w:rsid w:val="0081528C"/>
    <w:rsid w:val="00815491"/>
    <w:rsid w:val="00815594"/>
    <w:rsid w:val="00815632"/>
    <w:rsid w:val="00815775"/>
    <w:rsid w:val="008165DF"/>
    <w:rsid w:val="00816789"/>
    <w:rsid w:val="00816839"/>
    <w:rsid w:val="00816A22"/>
    <w:rsid w:val="00816BFE"/>
    <w:rsid w:val="00816F9E"/>
    <w:rsid w:val="00817006"/>
    <w:rsid w:val="00817569"/>
    <w:rsid w:val="008178E0"/>
    <w:rsid w:val="008179F3"/>
    <w:rsid w:val="00817CEF"/>
    <w:rsid w:val="0082048E"/>
    <w:rsid w:val="0082059C"/>
    <w:rsid w:val="0082079B"/>
    <w:rsid w:val="00820B09"/>
    <w:rsid w:val="00821792"/>
    <w:rsid w:val="00821A7A"/>
    <w:rsid w:val="00822CEA"/>
    <w:rsid w:val="00822D8D"/>
    <w:rsid w:val="008230D7"/>
    <w:rsid w:val="00823106"/>
    <w:rsid w:val="0082310D"/>
    <w:rsid w:val="0082326E"/>
    <w:rsid w:val="00823481"/>
    <w:rsid w:val="00824C62"/>
    <w:rsid w:val="00824F0F"/>
    <w:rsid w:val="008251A6"/>
    <w:rsid w:val="008252E5"/>
    <w:rsid w:val="008254D6"/>
    <w:rsid w:val="008259A6"/>
    <w:rsid w:val="00825CE5"/>
    <w:rsid w:val="00825DEF"/>
    <w:rsid w:val="0082613D"/>
    <w:rsid w:val="008266D0"/>
    <w:rsid w:val="008267DA"/>
    <w:rsid w:val="00826990"/>
    <w:rsid w:val="00826BA6"/>
    <w:rsid w:val="008272FC"/>
    <w:rsid w:val="00827E82"/>
    <w:rsid w:val="00827EDE"/>
    <w:rsid w:val="00830801"/>
    <w:rsid w:val="00830868"/>
    <w:rsid w:val="00830B7B"/>
    <w:rsid w:val="00830C2B"/>
    <w:rsid w:val="008310D8"/>
    <w:rsid w:val="00831464"/>
    <w:rsid w:val="0083160A"/>
    <w:rsid w:val="0083176A"/>
    <w:rsid w:val="008323AC"/>
    <w:rsid w:val="00832579"/>
    <w:rsid w:val="008327E5"/>
    <w:rsid w:val="008328BF"/>
    <w:rsid w:val="0083294A"/>
    <w:rsid w:val="0083369F"/>
    <w:rsid w:val="008337A3"/>
    <w:rsid w:val="00833CE0"/>
    <w:rsid w:val="008340A4"/>
    <w:rsid w:val="008347FF"/>
    <w:rsid w:val="0083558A"/>
    <w:rsid w:val="00835702"/>
    <w:rsid w:val="008359E7"/>
    <w:rsid w:val="00836027"/>
    <w:rsid w:val="00836250"/>
    <w:rsid w:val="00836387"/>
    <w:rsid w:val="00836EC1"/>
    <w:rsid w:val="008371EF"/>
    <w:rsid w:val="008378A7"/>
    <w:rsid w:val="00837C87"/>
    <w:rsid w:val="00840636"/>
    <w:rsid w:val="00840BA0"/>
    <w:rsid w:val="00840CA2"/>
    <w:rsid w:val="00842316"/>
    <w:rsid w:val="008425DE"/>
    <w:rsid w:val="008427A0"/>
    <w:rsid w:val="008428E2"/>
    <w:rsid w:val="00842C0B"/>
    <w:rsid w:val="00842F99"/>
    <w:rsid w:val="00843E4C"/>
    <w:rsid w:val="00843EAA"/>
    <w:rsid w:val="0084439C"/>
    <w:rsid w:val="00844768"/>
    <w:rsid w:val="00844AED"/>
    <w:rsid w:val="00844D24"/>
    <w:rsid w:val="00844E1E"/>
    <w:rsid w:val="0084515D"/>
    <w:rsid w:val="0084537E"/>
    <w:rsid w:val="00845471"/>
    <w:rsid w:val="0084566E"/>
    <w:rsid w:val="00845790"/>
    <w:rsid w:val="00846F6B"/>
    <w:rsid w:val="008512DB"/>
    <w:rsid w:val="008513E3"/>
    <w:rsid w:val="008515B4"/>
    <w:rsid w:val="0085197D"/>
    <w:rsid w:val="00851C4B"/>
    <w:rsid w:val="00852266"/>
    <w:rsid w:val="008522B1"/>
    <w:rsid w:val="00852974"/>
    <w:rsid w:val="00852CCD"/>
    <w:rsid w:val="00852CFE"/>
    <w:rsid w:val="00852D52"/>
    <w:rsid w:val="008532B6"/>
    <w:rsid w:val="00853ABF"/>
    <w:rsid w:val="0085437F"/>
    <w:rsid w:val="00854438"/>
    <w:rsid w:val="00854642"/>
    <w:rsid w:val="00854BCB"/>
    <w:rsid w:val="00855523"/>
    <w:rsid w:val="008555DD"/>
    <w:rsid w:val="00855DCE"/>
    <w:rsid w:val="00855E45"/>
    <w:rsid w:val="00856DDD"/>
    <w:rsid w:val="00856E52"/>
    <w:rsid w:val="008572F5"/>
    <w:rsid w:val="00857812"/>
    <w:rsid w:val="0085790E"/>
    <w:rsid w:val="00857C98"/>
    <w:rsid w:val="00861887"/>
    <w:rsid w:val="00862084"/>
    <w:rsid w:val="00862D9A"/>
    <w:rsid w:val="00862E50"/>
    <w:rsid w:val="00863357"/>
    <w:rsid w:val="00864218"/>
    <w:rsid w:val="00864250"/>
    <w:rsid w:val="0086432E"/>
    <w:rsid w:val="008644F3"/>
    <w:rsid w:val="008645A0"/>
    <w:rsid w:val="008649E4"/>
    <w:rsid w:val="00864B04"/>
    <w:rsid w:val="0086512A"/>
    <w:rsid w:val="008659EF"/>
    <w:rsid w:val="00865BFE"/>
    <w:rsid w:val="00865D7A"/>
    <w:rsid w:val="008661BB"/>
    <w:rsid w:val="008663B3"/>
    <w:rsid w:val="0086641A"/>
    <w:rsid w:val="0086644F"/>
    <w:rsid w:val="00866A1E"/>
    <w:rsid w:val="00866B79"/>
    <w:rsid w:val="00866CC8"/>
    <w:rsid w:val="00867A3A"/>
    <w:rsid w:val="00867C77"/>
    <w:rsid w:val="00867CEA"/>
    <w:rsid w:val="008702E4"/>
    <w:rsid w:val="008707A9"/>
    <w:rsid w:val="00870A59"/>
    <w:rsid w:val="008710A1"/>
    <w:rsid w:val="00871D1E"/>
    <w:rsid w:val="00872768"/>
    <w:rsid w:val="00872C74"/>
    <w:rsid w:val="00872F73"/>
    <w:rsid w:val="0087312E"/>
    <w:rsid w:val="00873331"/>
    <w:rsid w:val="008738BA"/>
    <w:rsid w:val="00873B2D"/>
    <w:rsid w:val="00873D75"/>
    <w:rsid w:val="00873DDA"/>
    <w:rsid w:val="008745AD"/>
    <w:rsid w:val="008747C0"/>
    <w:rsid w:val="00874E39"/>
    <w:rsid w:val="00874F9B"/>
    <w:rsid w:val="008751E3"/>
    <w:rsid w:val="00876DB8"/>
    <w:rsid w:val="008770ED"/>
    <w:rsid w:val="008772BB"/>
    <w:rsid w:val="008776DA"/>
    <w:rsid w:val="0087778C"/>
    <w:rsid w:val="00877BD1"/>
    <w:rsid w:val="00880DE2"/>
    <w:rsid w:val="008813F3"/>
    <w:rsid w:val="00881A99"/>
    <w:rsid w:val="00882259"/>
    <w:rsid w:val="008827A9"/>
    <w:rsid w:val="00882825"/>
    <w:rsid w:val="0088295D"/>
    <w:rsid w:val="00882B4A"/>
    <w:rsid w:val="008839A4"/>
    <w:rsid w:val="00883C4F"/>
    <w:rsid w:val="00883D02"/>
    <w:rsid w:val="008849D8"/>
    <w:rsid w:val="00884B1D"/>
    <w:rsid w:val="0088543A"/>
    <w:rsid w:val="00885507"/>
    <w:rsid w:val="00885BF8"/>
    <w:rsid w:val="00886188"/>
    <w:rsid w:val="00886393"/>
    <w:rsid w:val="00886E88"/>
    <w:rsid w:val="008872C7"/>
    <w:rsid w:val="00887930"/>
    <w:rsid w:val="00890462"/>
    <w:rsid w:val="008904EB"/>
    <w:rsid w:val="00890B1B"/>
    <w:rsid w:val="00890B53"/>
    <w:rsid w:val="00890EF4"/>
    <w:rsid w:val="008915BE"/>
    <w:rsid w:val="008917ED"/>
    <w:rsid w:val="008925CA"/>
    <w:rsid w:val="00892FF8"/>
    <w:rsid w:val="00893A52"/>
    <w:rsid w:val="00893ACE"/>
    <w:rsid w:val="0089576C"/>
    <w:rsid w:val="0089591A"/>
    <w:rsid w:val="008966DC"/>
    <w:rsid w:val="00896BE3"/>
    <w:rsid w:val="00897179"/>
    <w:rsid w:val="008973AC"/>
    <w:rsid w:val="008A015A"/>
    <w:rsid w:val="008A05A2"/>
    <w:rsid w:val="008A05B8"/>
    <w:rsid w:val="008A0CB7"/>
    <w:rsid w:val="008A1198"/>
    <w:rsid w:val="008A1259"/>
    <w:rsid w:val="008A1630"/>
    <w:rsid w:val="008A1764"/>
    <w:rsid w:val="008A1A6D"/>
    <w:rsid w:val="008A1EC9"/>
    <w:rsid w:val="008A31AF"/>
    <w:rsid w:val="008A35C4"/>
    <w:rsid w:val="008A3CE8"/>
    <w:rsid w:val="008A43B0"/>
    <w:rsid w:val="008A4593"/>
    <w:rsid w:val="008A47E8"/>
    <w:rsid w:val="008A5095"/>
    <w:rsid w:val="008A55A5"/>
    <w:rsid w:val="008A5974"/>
    <w:rsid w:val="008A5A89"/>
    <w:rsid w:val="008A5EC3"/>
    <w:rsid w:val="008A645B"/>
    <w:rsid w:val="008A7F75"/>
    <w:rsid w:val="008B005E"/>
    <w:rsid w:val="008B0335"/>
    <w:rsid w:val="008B0872"/>
    <w:rsid w:val="008B1B48"/>
    <w:rsid w:val="008B20B6"/>
    <w:rsid w:val="008B3241"/>
    <w:rsid w:val="008B35FE"/>
    <w:rsid w:val="008B3832"/>
    <w:rsid w:val="008B419D"/>
    <w:rsid w:val="008B4482"/>
    <w:rsid w:val="008B47A7"/>
    <w:rsid w:val="008B49EC"/>
    <w:rsid w:val="008B4A80"/>
    <w:rsid w:val="008B4B36"/>
    <w:rsid w:val="008B51B1"/>
    <w:rsid w:val="008B60BE"/>
    <w:rsid w:val="008B6D8D"/>
    <w:rsid w:val="008B73FC"/>
    <w:rsid w:val="008C018A"/>
    <w:rsid w:val="008C0254"/>
    <w:rsid w:val="008C040E"/>
    <w:rsid w:val="008C0FA0"/>
    <w:rsid w:val="008C14FC"/>
    <w:rsid w:val="008C1A24"/>
    <w:rsid w:val="008C25F9"/>
    <w:rsid w:val="008C271A"/>
    <w:rsid w:val="008C2B17"/>
    <w:rsid w:val="008C3EB7"/>
    <w:rsid w:val="008C47AB"/>
    <w:rsid w:val="008C61A7"/>
    <w:rsid w:val="008C6E31"/>
    <w:rsid w:val="008C6F9B"/>
    <w:rsid w:val="008C7BBE"/>
    <w:rsid w:val="008D073B"/>
    <w:rsid w:val="008D0C77"/>
    <w:rsid w:val="008D14F1"/>
    <w:rsid w:val="008D1966"/>
    <w:rsid w:val="008D1981"/>
    <w:rsid w:val="008D1A2F"/>
    <w:rsid w:val="008D2118"/>
    <w:rsid w:val="008D221F"/>
    <w:rsid w:val="008D2229"/>
    <w:rsid w:val="008D224A"/>
    <w:rsid w:val="008D3E49"/>
    <w:rsid w:val="008D4795"/>
    <w:rsid w:val="008D47C7"/>
    <w:rsid w:val="008D4AA9"/>
    <w:rsid w:val="008D542E"/>
    <w:rsid w:val="008D6238"/>
    <w:rsid w:val="008D6C20"/>
    <w:rsid w:val="008D6D23"/>
    <w:rsid w:val="008D742F"/>
    <w:rsid w:val="008D785F"/>
    <w:rsid w:val="008D7ECD"/>
    <w:rsid w:val="008E143E"/>
    <w:rsid w:val="008E22AD"/>
    <w:rsid w:val="008E383B"/>
    <w:rsid w:val="008E3B93"/>
    <w:rsid w:val="008E3EF1"/>
    <w:rsid w:val="008E40FE"/>
    <w:rsid w:val="008E5369"/>
    <w:rsid w:val="008E60F9"/>
    <w:rsid w:val="008E69A8"/>
    <w:rsid w:val="008E6DE0"/>
    <w:rsid w:val="008E6F5A"/>
    <w:rsid w:val="008E71B2"/>
    <w:rsid w:val="008F02BD"/>
    <w:rsid w:val="008F045C"/>
    <w:rsid w:val="008F09C2"/>
    <w:rsid w:val="008F0D51"/>
    <w:rsid w:val="008F0E8E"/>
    <w:rsid w:val="008F1EC1"/>
    <w:rsid w:val="008F253E"/>
    <w:rsid w:val="008F2BE9"/>
    <w:rsid w:val="008F2E29"/>
    <w:rsid w:val="008F2E8F"/>
    <w:rsid w:val="008F3160"/>
    <w:rsid w:val="008F3614"/>
    <w:rsid w:val="008F37CA"/>
    <w:rsid w:val="008F3D2E"/>
    <w:rsid w:val="008F3DA3"/>
    <w:rsid w:val="008F3F24"/>
    <w:rsid w:val="008F4C37"/>
    <w:rsid w:val="008F5006"/>
    <w:rsid w:val="008F510C"/>
    <w:rsid w:val="008F53F1"/>
    <w:rsid w:val="008F5529"/>
    <w:rsid w:val="008F593A"/>
    <w:rsid w:val="008F5ACF"/>
    <w:rsid w:val="008F5B18"/>
    <w:rsid w:val="008F5C1F"/>
    <w:rsid w:val="008F691D"/>
    <w:rsid w:val="008F78F8"/>
    <w:rsid w:val="00900AA2"/>
    <w:rsid w:val="00900B20"/>
    <w:rsid w:val="00900C24"/>
    <w:rsid w:val="00900D0C"/>
    <w:rsid w:val="009010BA"/>
    <w:rsid w:val="009011CA"/>
    <w:rsid w:val="00901285"/>
    <w:rsid w:val="009012A1"/>
    <w:rsid w:val="00901760"/>
    <w:rsid w:val="0090182F"/>
    <w:rsid w:val="00901BE3"/>
    <w:rsid w:val="00901DE0"/>
    <w:rsid w:val="00902414"/>
    <w:rsid w:val="00902E93"/>
    <w:rsid w:val="009030CF"/>
    <w:rsid w:val="0090316D"/>
    <w:rsid w:val="0090373A"/>
    <w:rsid w:val="0090393E"/>
    <w:rsid w:val="00903B54"/>
    <w:rsid w:val="00903FCA"/>
    <w:rsid w:val="009042AD"/>
    <w:rsid w:val="009047C8"/>
    <w:rsid w:val="00904DE5"/>
    <w:rsid w:val="00904DF8"/>
    <w:rsid w:val="00905013"/>
    <w:rsid w:val="00905159"/>
    <w:rsid w:val="00905963"/>
    <w:rsid w:val="00905CF5"/>
    <w:rsid w:val="00905EA4"/>
    <w:rsid w:val="00906145"/>
    <w:rsid w:val="009061A8"/>
    <w:rsid w:val="0090698D"/>
    <w:rsid w:val="00906995"/>
    <w:rsid w:val="009070ED"/>
    <w:rsid w:val="00907693"/>
    <w:rsid w:val="0090779D"/>
    <w:rsid w:val="00910057"/>
    <w:rsid w:val="00910157"/>
    <w:rsid w:val="00910D2C"/>
    <w:rsid w:val="009118BA"/>
    <w:rsid w:val="009125C0"/>
    <w:rsid w:val="00912D52"/>
    <w:rsid w:val="009132A7"/>
    <w:rsid w:val="00913600"/>
    <w:rsid w:val="009142DF"/>
    <w:rsid w:val="00914CD8"/>
    <w:rsid w:val="009154DD"/>
    <w:rsid w:val="00915EE4"/>
    <w:rsid w:val="00916170"/>
    <w:rsid w:val="0091667C"/>
    <w:rsid w:val="00916D7A"/>
    <w:rsid w:val="00916FF6"/>
    <w:rsid w:val="0091717A"/>
    <w:rsid w:val="00917387"/>
    <w:rsid w:val="009201E1"/>
    <w:rsid w:val="00920270"/>
    <w:rsid w:val="00920B65"/>
    <w:rsid w:val="00920FFB"/>
    <w:rsid w:val="00921AA0"/>
    <w:rsid w:val="00921B66"/>
    <w:rsid w:val="0092242B"/>
    <w:rsid w:val="00922AD1"/>
    <w:rsid w:val="009232B0"/>
    <w:rsid w:val="00924598"/>
    <w:rsid w:val="0092488C"/>
    <w:rsid w:val="00925403"/>
    <w:rsid w:val="0092565C"/>
    <w:rsid w:val="00925725"/>
    <w:rsid w:val="0092591A"/>
    <w:rsid w:val="00926589"/>
    <w:rsid w:val="009265D3"/>
    <w:rsid w:val="00926817"/>
    <w:rsid w:val="00926CF7"/>
    <w:rsid w:val="00926FF7"/>
    <w:rsid w:val="0092751D"/>
    <w:rsid w:val="00930379"/>
    <w:rsid w:val="00930388"/>
    <w:rsid w:val="00930599"/>
    <w:rsid w:val="009308A0"/>
    <w:rsid w:val="00930FF6"/>
    <w:rsid w:val="009318B6"/>
    <w:rsid w:val="009323CC"/>
    <w:rsid w:val="00932819"/>
    <w:rsid w:val="009331B4"/>
    <w:rsid w:val="00933598"/>
    <w:rsid w:val="00933782"/>
    <w:rsid w:val="00933CBB"/>
    <w:rsid w:val="00933E9D"/>
    <w:rsid w:val="0093434B"/>
    <w:rsid w:val="0093575E"/>
    <w:rsid w:val="00935AC0"/>
    <w:rsid w:val="00935B43"/>
    <w:rsid w:val="00935BA7"/>
    <w:rsid w:val="00936280"/>
    <w:rsid w:val="00936DB2"/>
    <w:rsid w:val="00936EC5"/>
    <w:rsid w:val="009371DF"/>
    <w:rsid w:val="00937956"/>
    <w:rsid w:val="00937EB6"/>
    <w:rsid w:val="0094060D"/>
    <w:rsid w:val="0094088C"/>
    <w:rsid w:val="00940EC8"/>
    <w:rsid w:val="00940F9E"/>
    <w:rsid w:val="00941972"/>
    <w:rsid w:val="00941B2E"/>
    <w:rsid w:val="00942740"/>
    <w:rsid w:val="009430CA"/>
    <w:rsid w:val="0094394B"/>
    <w:rsid w:val="009439E8"/>
    <w:rsid w:val="0094447F"/>
    <w:rsid w:val="00944954"/>
    <w:rsid w:val="00945764"/>
    <w:rsid w:val="009459E9"/>
    <w:rsid w:val="00945CDF"/>
    <w:rsid w:val="0094632C"/>
    <w:rsid w:val="00947143"/>
    <w:rsid w:val="009472B2"/>
    <w:rsid w:val="00947994"/>
    <w:rsid w:val="00947EA2"/>
    <w:rsid w:val="00947FCA"/>
    <w:rsid w:val="009505E7"/>
    <w:rsid w:val="00950F50"/>
    <w:rsid w:val="00951A58"/>
    <w:rsid w:val="00951AAB"/>
    <w:rsid w:val="00951C45"/>
    <w:rsid w:val="00952EA8"/>
    <w:rsid w:val="00952EDF"/>
    <w:rsid w:val="00952F36"/>
    <w:rsid w:val="0095435B"/>
    <w:rsid w:val="0095474D"/>
    <w:rsid w:val="009547A9"/>
    <w:rsid w:val="009550E8"/>
    <w:rsid w:val="00955619"/>
    <w:rsid w:val="009559D7"/>
    <w:rsid w:val="00955D45"/>
    <w:rsid w:val="00956534"/>
    <w:rsid w:val="0095666D"/>
    <w:rsid w:val="00956F77"/>
    <w:rsid w:val="00957224"/>
    <w:rsid w:val="00957728"/>
    <w:rsid w:val="009578A0"/>
    <w:rsid w:val="00957D9B"/>
    <w:rsid w:val="009603F0"/>
    <w:rsid w:val="0096048A"/>
    <w:rsid w:val="0096049B"/>
    <w:rsid w:val="0096060F"/>
    <w:rsid w:val="0096079B"/>
    <w:rsid w:val="00960B95"/>
    <w:rsid w:val="00960D61"/>
    <w:rsid w:val="00961642"/>
    <w:rsid w:val="0096236B"/>
    <w:rsid w:val="0096255E"/>
    <w:rsid w:val="009636FA"/>
    <w:rsid w:val="00963B6C"/>
    <w:rsid w:val="00963DF2"/>
    <w:rsid w:val="00964107"/>
    <w:rsid w:val="00964357"/>
    <w:rsid w:val="00964407"/>
    <w:rsid w:val="009646BF"/>
    <w:rsid w:val="00964A77"/>
    <w:rsid w:val="00964D94"/>
    <w:rsid w:val="00965327"/>
    <w:rsid w:val="00965929"/>
    <w:rsid w:val="00965DBC"/>
    <w:rsid w:val="009662F3"/>
    <w:rsid w:val="0096642D"/>
    <w:rsid w:val="00966446"/>
    <w:rsid w:val="00966A49"/>
    <w:rsid w:val="00966B4A"/>
    <w:rsid w:val="009709C7"/>
    <w:rsid w:val="00970AB1"/>
    <w:rsid w:val="0097118B"/>
    <w:rsid w:val="009711FC"/>
    <w:rsid w:val="00971224"/>
    <w:rsid w:val="00971632"/>
    <w:rsid w:val="009721E9"/>
    <w:rsid w:val="00972762"/>
    <w:rsid w:val="00972B79"/>
    <w:rsid w:val="009733CA"/>
    <w:rsid w:val="009757B5"/>
    <w:rsid w:val="00975973"/>
    <w:rsid w:val="00975AF4"/>
    <w:rsid w:val="00975C6E"/>
    <w:rsid w:val="009765A1"/>
    <w:rsid w:val="009767FE"/>
    <w:rsid w:val="00977949"/>
    <w:rsid w:val="00980308"/>
    <w:rsid w:val="00980B88"/>
    <w:rsid w:val="00980BF5"/>
    <w:rsid w:val="009810B1"/>
    <w:rsid w:val="009819EA"/>
    <w:rsid w:val="009826EE"/>
    <w:rsid w:val="00982DA1"/>
    <w:rsid w:val="00982F62"/>
    <w:rsid w:val="00983543"/>
    <w:rsid w:val="009839BF"/>
    <w:rsid w:val="00983F59"/>
    <w:rsid w:val="00983FFB"/>
    <w:rsid w:val="009843B0"/>
    <w:rsid w:val="009843C2"/>
    <w:rsid w:val="00984909"/>
    <w:rsid w:val="00984B5F"/>
    <w:rsid w:val="00984BA7"/>
    <w:rsid w:val="00984CD9"/>
    <w:rsid w:val="00984F42"/>
    <w:rsid w:val="00985A9D"/>
    <w:rsid w:val="00986892"/>
    <w:rsid w:val="009868D7"/>
    <w:rsid w:val="00986D0A"/>
    <w:rsid w:val="00986EAD"/>
    <w:rsid w:val="00987497"/>
    <w:rsid w:val="0099017C"/>
    <w:rsid w:val="009907D8"/>
    <w:rsid w:val="0099120D"/>
    <w:rsid w:val="0099169B"/>
    <w:rsid w:val="00991C38"/>
    <w:rsid w:val="00991C5B"/>
    <w:rsid w:val="00991C5C"/>
    <w:rsid w:val="0099211D"/>
    <w:rsid w:val="009935B2"/>
    <w:rsid w:val="00993A6D"/>
    <w:rsid w:val="00993D6D"/>
    <w:rsid w:val="00993F1E"/>
    <w:rsid w:val="00993F2E"/>
    <w:rsid w:val="00994CBF"/>
    <w:rsid w:val="00994DF2"/>
    <w:rsid w:val="00994E95"/>
    <w:rsid w:val="00995212"/>
    <w:rsid w:val="00995DB6"/>
    <w:rsid w:val="0099618C"/>
    <w:rsid w:val="009961F3"/>
    <w:rsid w:val="009962CB"/>
    <w:rsid w:val="009967D0"/>
    <w:rsid w:val="00996A08"/>
    <w:rsid w:val="00996B12"/>
    <w:rsid w:val="00996DE4"/>
    <w:rsid w:val="009975E7"/>
    <w:rsid w:val="00997A6F"/>
    <w:rsid w:val="00997D81"/>
    <w:rsid w:val="009A01E8"/>
    <w:rsid w:val="009A0331"/>
    <w:rsid w:val="009A0629"/>
    <w:rsid w:val="009A0A1F"/>
    <w:rsid w:val="009A0E82"/>
    <w:rsid w:val="009A1762"/>
    <w:rsid w:val="009A1A72"/>
    <w:rsid w:val="009A255B"/>
    <w:rsid w:val="009A2855"/>
    <w:rsid w:val="009A3AF2"/>
    <w:rsid w:val="009A3E75"/>
    <w:rsid w:val="009A3EFE"/>
    <w:rsid w:val="009A4798"/>
    <w:rsid w:val="009A4A06"/>
    <w:rsid w:val="009A4E2F"/>
    <w:rsid w:val="009A651E"/>
    <w:rsid w:val="009A6E13"/>
    <w:rsid w:val="009A7688"/>
    <w:rsid w:val="009B0400"/>
    <w:rsid w:val="009B0526"/>
    <w:rsid w:val="009B07D0"/>
    <w:rsid w:val="009B07F6"/>
    <w:rsid w:val="009B0D9D"/>
    <w:rsid w:val="009B0EE0"/>
    <w:rsid w:val="009B1204"/>
    <w:rsid w:val="009B126C"/>
    <w:rsid w:val="009B1315"/>
    <w:rsid w:val="009B20B5"/>
    <w:rsid w:val="009B238E"/>
    <w:rsid w:val="009B2589"/>
    <w:rsid w:val="009B29F5"/>
    <w:rsid w:val="009B2A03"/>
    <w:rsid w:val="009B306E"/>
    <w:rsid w:val="009B419C"/>
    <w:rsid w:val="009B4713"/>
    <w:rsid w:val="009B4755"/>
    <w:rsid w:val="009B4A43"/>
    <w:rsid w:val="009B4B3F"/>
    <w:rsid w:val="009B4B60"/>
    <w:rsid w:val="009B60C5"/>
    <w:rsid w:val="009B66C2"/>
    <w:rsid w:val="009B6F02"/>
    <w:rsid w:val="009B7140"/>
    <w:rsid w:val="009B721C"/>
    <w:rsid w:val="009B7B8D"/>
    <w:rsid w:val="009B7D5F"/>
    <w:rsid w:val="009B7EB3"/>
    <w:rsid w:val="009B7FC7"/>
    <w:rsid w:val="009C068D"/>
    <w:rsid w:val="009C08FA"/>
    <w:rsid w:val="009C096E"/>
    <w:rsid w:val="009C0BD0"/>
    <w:rsid w:val="009C1854"/>
    <w:rsid w:val="009C1BD3"/>
    <w:rsid w:val="009C1DC9"/>
    <w:rsid w:val="009C308E"/>
    <w:rsid w:val="009C3782"/>
    <w:rsid w:val="009C3AB6"/>
    <w:rsid w:val="009C3CCD"/>
    <w:rsid w:val="009C3E09"/>
    <w:rsid w:val="009C3F2C"/>
    <w:rsid w:val="009C4FDC"/>
    <w:rsid w:val="009C5088"/>
    <w:rsid w:val="009C5CCB"/>
    <w:rsid w:val="009C654F"/>
    <w:rsid w:val="009C68B5"/>
    <w:rsid w:val="009C69F1"/>
    <w:rsid w:val="009C7082"/>
    <w:rsid w:val="009C7D17"/>
    <w:rsid w:val="009C7EDF"/>
    <w:rsid w:val="009C7FF6"/>
    <w:rsid w:val="009D0247"/>
    <w:rsid w:val="009D0D56"/>
    <w:rsid w:val="009D0E10"/>
    <w:rsid w:val="009D11F2"/>
    <w:rsid w:val="009D163F"/>
    <w:rsid w:val="009D18CC"/>
    <w:rsid w:val="009D1AF6"/>
    <w:rsid w:val="009D1D2C"/>
    <w:rsid w:val="009D1F0F"/>
    <w:rsid w:val="009D302E"/>
    <w:rsid w:val="009D3A0F"/>
    <w:rsid w:val="009D503E"/>
    <w:rsid w:val="009D5150"/>
    <w:rsid w:val="009D5BA9"/>
    <w:rsid w:val="009D72BA"/>
    <w:rsid w:val="009D748F"/>
    <w:rsid w:val="009D777F"/>
    <w:rsid w:val="009D7D71"/>
    <w:rsid w:val="009D7E5B"/>
    <w:rsid w:val="009E0357"/>
    <w:rsid w:val="009E06E5"/>
    <w:rsid w:val="009E097A"/>
    <w:rsid w:val="009E12FF"/>
    <w:rsid w:val="009E17D8"/>
    <w:rsid w:val="009E1B38"/>
    <w:rsid w:val="009E1D22"/>
    <w:rsid w:val="009E1D27"/>
    <w:rsid w:val="009E26C8"/>
    <w:rsid w:val="009E2A90"/>
    <w:rsid w:val="009E2EFE"/>
    <w:rsid w:val="009E32E2"/>
    <w:rsid w:val="009E38FB"/>
    <w:rsid w:val="009E3909"/>
    <w:rsid w:val="009E3A2C"/>
    <w:rsid w:val="009E3F0D"/>
    <w:rsid w:val="009E4037"/>
    <w:rsid w:val="009E4508"/>
    <w:rsid w:val="009E4643"/>
    <w:rsid w:val="009E4B00"/>
    <w:rsid w:val="009E4F6D"/>
    <w:rsid w:val="009E5284"/>
    <w:rsid w:val="009E583A"/>
    <w:rsid w:val="009E5DAE"/>
    <w:rsid w:val="009E5E9A"/>
    <w:rsid w:val="009E612B"/>
    <w:rsid w:val="009E6781"/>
    <w:rsid w:val="009E67A7"/>
    <w:rsid w:val="009E6DC8"/>
    <w:rsid w:val="009E7100"/>
    <w:rsid w:val="009F0144"/>
    <w:rsid w:val="009F01A3"/>
    <w:rsid w:val="009F0315"/>
    <w:rsid w:val="009F03E0"/>
    <w:rsid w:val="009F0CD9"/>
    <w:rsid w:val="009F0EBB"/>
    <w:rsid w:val="009F15A2"/>
    <w:rsid w:val="009F1ADE"/>
    <w:rsid w:val="009F1ED6"/>
    <w:rsid w:val="009F21F8"/>
    <w:rsid w:val="009F26E1"/>
    <w:rsid w:val="009F27E2"/>
    <w:rsid w:val="009F2957"/>
    <w:rsid w:val="009F29DF"/>
    <w:rsid w:val="009F2B91"/>
    <w:rsid w:val="009F2CCC"/>
    <w:rsid w:val="009F3A27"/>
    <w:rsid w:val="009F4767"/>
    <w:rsid w:val="009F5A23"/>
    <w:rsid w:val="009F60F3"/>
    <w:rsid w:val="009F643A"/>
    <w:rsid w:val="009F69E6"/>
    <w:rsid w:val="009F6C9F"/>
    <w:rsid w:val="009F73D8"/>
    <w:rsid w:val="009F7617"/>
    <w:rsid w:val="009F7B9B"/>
    <w:rsid w:val="00A00152"/>
    <w:rsid w:val="00A00FF0"/>
    <w:rsid w:val="00A014F2"/>
    <w:rsid w:val="00A016D5"/>
    <w:rsid w:val="00A01F64"/>
    <w:rsid w:val="00A0211D"/>
    <w:rsid w:val="00A02124"/>
    <w:rsid w:val="00A02231"/>
    <w:rsid w:val="00A02281"/>
    <w:rsid w:val="00A02FB3"/>
    <w:rsid w:val="00A03125"/>
    <w:rsid w:val="00A03353"/>
    <w:rsid w:val="00A03CF6"/>
    <w:rsid w:val="00A03D41"/>
    <w:rsid w:val="00A04784"/>
    <w:rsid w:val="00A04A14"/>
    <w:rsid w:val="00A04A87"/>
    <w:rsid w:val="00A04B03"/>
    <w:rsid w:val="00A059A6"/>
    <w:rsid w:val="00A05B12"/>
    <w:rsid w:val="00A05BDF"/>
    <w:rsid w:val="00A05CA1"/>
    <w:rsid w:val="00A05EEB"/>
    <w:rsid w:val="00A0634D"/>
    <w:rsid w:val="00A0684F"/>
    <w:rsid w:val="00A0685F"/>
    <w:rsid w:val="00A06D88"/>
    <w:rsid w:val="00A06E10"/>
    <w:rsid w:val="00A0785D"/>
    <w:rsid w:val="00A10426"/>
    <w:rsid w:val="00A109A6"/>
    <w:rsid w:val="00A10AA4"/>
    <w:rsid w:val="00A10EC7"/>
    <w:rsid w:val="00A1136C"/>
    <w:rsid w:val="00A11945"/>
    <w:rsid w:val="00A120C4"/>
    <w:rsid w:val="00A1281F"/>
    <w:rsid w:val="00A13BDA"/>
    <w:rsid w:val="00A13F9F"/>
    <w:rsid w:val="00A14091"/>
    <w:rsid w:val="00A143A0"/>
    <w:rsid w:val="00A1497C"/>
    <w:rsid w:val="00A14BA7"/>
    <w:rsid w:val="00A1537D"/>
    <w:rsid w:val="00A1561C"/>
    <w:rsid w:val="00A15B36"/>
    <w:rsid w:val="00A15C05"/>
    <w:rsid w:val="00A15E0C"/>
    <w:rsid w:val="00A16659"/>
    <w:rsid w:val="00A16E0F"/>
    <w:rsid w:val="00A16E34"/>
    <w:rsid w:val="00A17366"/>
    <w:rsid w:val="00A17BBD"/>
    <w:rsid w:val="00A17C16"/>
    <w:rsid w:val="00A20019"/>
    <w:rsid w:val="00A20097"/>
    <w:rsid w:val="00A21208"/>
    <w:rsid w:val="00A2153D"/>
    <w:rsid w:val="00A21C0D"/>
    <w:rsid w:val="00A21CF4"/>
    <w:rsid w:val="00A21E99"/>
    <w:rsid w:val="00A2212E"/>
    <w:rsid w:val="00A22336"/>
    <w:rsid w:val="00A2250A"/>
    <w:rsid w:val="00A2279E"/>
    <w:rsid w:val="00A22FB4"/>
    <w:rsid w:val="00A24839"/>
    <w:rsid w:val="00A24AE0"/>
    <w:rsid w:val="00A24AE7"/>
    <w:rsid w:val="00A24B64"/>
    <w:rsid w:val="00A24DE4"/>
    <w:rsid w:val="00A25256"/>
    <w:rsid w:val="00A2601D"/>
    <w:rsid w:val="00A266F0"/>
    <w:rsid w:val="00A268E0"/>
    <w:rsid w:val="00A278AF"/>
    <w:rsid w:val="00A27AD4"/>
    <w:rsid w:val="00A27D26"/>
    <w:rsid w:val="00A30424"/>
    <w:rsid w:val="00A30AC1"/>
    <w:rsid w:val="00A30C56"/>
    <w:rsid w:val="00A30E4E"/>
    <w:rsid w:val="00A310FA"/>
    <w:rsid w:val="00A31432"/>
    <w:rsid w:val="00A31634"/>
    <w:rsid w:val="00A31693"/>
    <w:rsid w:val="00A3178E"/>
    <w:rsid w:val="00A31A5D"/>
    <w:rsid w:val="00A32A22"/>
    <w:rsid w:val="00A33238"/>
    <w:rsid w:val="00A3347B"/>
    <w:rsid w:val="00A33514"/>
    <w:rsid w:val="00A33763"/>
    <w:rsid w:val="00A33981"/>
    <w:rsid w:val="00A34365"/>
    <w:rsid w:val="00A348CC"/>
    <w:rsid w:val="00A351EE"/>
    <w:rsid w:val="00A357A1"/>
    <w:rsid w:val="00A358C4"/>
    <w:rsid w:val="00A359AC"/>
    <w:rsid w:val="00A368D7"/>
    <w:rsid w:val="00A36C8C"/>
    <w:rsid w:val="00A36DFC"/>
    <w:rsid w:val="00A37742"/>
    <w:rsid w:val="00A37743"/>
    <w:rsid w:val="00A37A6B"/>
    <w:rsid w:val="00A37C78"/>
    <w:rsid w:val="00A40036"/>
    <w:rsid w:val="00A402AF"/>
    <w:rsid w:val="00A4084F"/>
    <w:rsid w:val="00A411C5"/>
    <w:rsid w:val="00A412A5"/>
    <w:rsid w:val="00A42122"/>
    <w:rsid w:val="00A42823"/>
    <w:rsid w:val="00A42FD8"/>
    <w:rsid w:val="00A43BD2"/>
    <w:rsid w:val="00A440DC"/>
    <w:rsid w:val="00A44266"/>
    <w:rsid w:val="00A4441E"/>
    <w:rsid w:val="00A446BE"/>
    <w:rsid w:val="00A447C5"/>
    <w:rsid w:val="00A4589C"/>
    <w:rsid w:val="00A45912"/>
    <w:rsid w:val="00A45AA4"/>
    <w:rsid w:val="00A45D19"/>
    <w:rsid w:val="00A45E5C"/>
    <w:rsid w:val="00A465F5"/>
    <w:rsid w:val="00A466D2"/>
    <w:rsid w:val="00A4686D"/>
    <w:rsid w:val="00A4703D"/>
    <w:rsid w:val="00A47304"/>
    <w:rsid w:val="00A47712"/>
    <w:rsid w:val="00A50282"/>
    <w:rsid w:val="00A5181B"/>
    <w:rsid w:val="00A5191F"/>
    <w:rsid w:val="00A519E7"/>
    <w:rsid w:val="00A52446"/>
    <w:rsid w:val="00A52815"/>
    <w:rsid w:val="00A5290F"/>
    <w:rsid w:val="00A52BFD"/>
    <w:rsid w:val="00A52C4C"/>
    <w:rsid w:val="00A52D03"/>
    <w:rsid w:val="00A52FC1"/>
    <w:rsid w:val="00A53736"/>
    <w:rsid w:val="00A5411B"/>
    <w:rsid w:val="00A54168"/>
    <w:rsid w:val="00A54981"/>
    <w:rsid w:val="00A556C4"/>
    <w:rsid w:val="00A557A7"/>
    <w:rsid w:val="00A56167"/>
    <w:rsid w:val="00A5616B"/>
    <w:rsid w:val="00A566BE"/>
    <w:rsid w:val="00A5697F"/>
    <w:rsid w:val="00A5702A"/>
    <w:rsid w:val="00A570AC"/>
    <w:rsid w:val="00A5712A"/>
    <w:rsid w:val="00A5729A"/>
    <w:rsid w:val="00A57304"/>
    <w:rsid w:val="00A578D7"/>
    <w:rsid w:val="00A5796B"/>
    <w:rsid w:val="00A60D80"/>
    <w:rsid w:val="00A615E5"/>
    <w:rsid w:val="00A61689"/>
    <w:rsid w:val="00A622E2"/>
    <w:rsid w:val="00A6335B"/>
    <w:rsid w:val="00A6481E"/>
    <w:rsid w:val="00A64A37"/>
    <w:rsid w:val="00A65069"/>
    <w:rsid w:val="00A6589B"/>
    <w:rsid w:val="00A664A1"/>
    <w:rsid w:val="00A70083"/>
    <w:rsid w:val="00A700E8"/>
    <w:rsid w:val="00A701AE"/>
    <w:rsid w:val="00A70669"/>
    <w:rsid w:val="00A708B9"/>
    <w:rsid w:val="00A70B45"/>
    <w:rsid w:val="00A70C49"/>
    <w:rsid w:val="00A71096"/>
    <w:rsid w:val="00A71290"/>
    <w:rsid w:val="00A713D8"/>
    <w:rsid w:val="00A71662"/>
    <w:rsid w:val="00A7192F"/>
    <w:rsid w:val="00A71A59"/>
    <w:rsid w:val="00A72AAB"/>
    <w:rsid w:val="00A72DA3"/>
    <w:rsid w:val="00A73081"/>
    <w:rsid w:val="00A73183"/>
    <w:rsid w:val="00A731B7"/>
    <w:rsid w:val="00A732F9"/>
    <w:rsid w:val="00A736F2"/>
    <w:rsid w:val="00A73D79"/>
    <w:rsid w:val="00A759BD"/>
    <w:rsid w:val="00A75DFB"/>
    <w:rsid w:val="00A75F82"/>
    <w:rsid w:val="00A7605F"/>
    <w:rsid w:val="00A76AAE"/>
    <w:rsid w:val="00A7703D"/>
    <w:rsid w:val="00A77170"/>
    <w:rsid w:val="00A777BB"/>
    <w:rsid w:val="00A802C0"/>
    <w:rsid w:val="00A806FE"/>
    <w:rsid w:val="00A8095E"/>
    <w:rsid w:val="00A80C0B"/>
    <w:rsid w:val="00A80D29"/>
    <w:rsid w:val="00A80DFE"/>
    <w:rsid w:val="00A81238"/>
    <w:rsid w:val="00A8231D"/>
    <w:rsid w:val="00A82601"/>
    <w:rsid w:val="00A82951"/>
    <w:rsid w:val="00A82D5E"/>
    <w:rsid w:val="00A82E6F"/>
    <w:rsid w:val="00A83063"/>
    <w:rsid w:val="00A83AFE"/>
    <w:rsid w:val="00A83F0D"/>
    <w:rsid w:val="00A83F62"/>
    <w:rsid w:val="00A84AC7"/>
    <w:rsid w:val="00A84CF1"/>
    <w:rsid w:val="00A84E8A"/>
    <w:rsid w:val="00A857C8"/>
    <w:rsid w:val="00A85929"/>
    <w:rsid w:val="00A85DBE"/>
    <w:rsid w:val="00A85F66"/>
    <w:rsid w:val="00A8642A"/>
    <w:rsid w:val="00A8669B"/>
    <w:rsid w:val="00A86719"/>
    <w:rsid w:val="00A86746"/>
    <w:rsid w:val="00A86CB6"/>
    <w:rsid w:val="00A86D1C"/>
    <w:rsid w:val="00A86F9D"/>
    <w:rsid w:val="00A87505"/>
    <w:rsid w:val="00A902D3"/>
    <w:rsid w:val="00A91138"/>
    <w:rsid w:val="00A919AB"/>
    <w:rsid w:val="00A91CBB"/>
    <w:rsid w:val="00A9238B"/>
    <w:rsid w:val="00A92847"/>
    <w:rsid w:val="00A932E3"/>
    <w:rsid w:val="00A93C7D"/>
    <w:rsid w:val="00A93D4F"/>
    <w:rsid w:val="00A9401D"/>
    <w:rsid w:val="00A940DB"/>
    <w:rsid w:val="00A94216"/>
    <w:rsid w:val="00A9448D"/>
    <w:rsid w:val="00A945D8"/>
    <w:rsid w:val="00A9483E"/>
    <w:rsid w:val="00A94E1B"/>
    <w:rsid w:val="00A95E3D"/>
    <w:rsid w:val="00A9632C"/>
    <w:rsid w:val="00A964B5"/>
    <w:rsid w:val="00A9662A"/>
    <w:rsid w:val="00A969FD"/>
    <w:rsid w:val="00A96CE6"/>
    <w:rsid w:val="00A9770F"/>
    <w:rsid w:val="00AA0421"/>
    <w:rsid w:val="00AA049B"/>
    <w:rsid w:val="00AA0A17"/>
    <w:rsid w:val="00AA0C87"/>
    <w:rsid w:val="00AA0DA1"/>
    <w:rsid w:val="00AA0E4B"/>
    <w:rsid w:val="00AA11D6"/>
    <w:rsid w:val="00AA12CE"/>
    <w:rsid w:val="00AA1309"/>
    <w:rsid w:val="00AA1433"/>
    <w:rsid w:val="00AA183F"/>
    <w:rsid w:val="00AA1B9C"/>
    <w:rsid w:val="00AA1DB0"/>
    <w:rsid w:val="00AA20A9"/>
    <w:rsid w:val="00AA3529"/>
    <w:rsid w:val="00AA365B"/>
    <w:rsid w:val="00AA3B8E"/>
    <w:rsid w:val="00AA3F2F"/>
    <w:rsid w:val="00AA487E"/>
    <w:rsid w:val="00AA4BD2"/>
    <w:rsid w:val="00AA5261"/>
    <w:rsid w:val="00AA55BB"/>
    <w:rsid w:val="00AA58AF"/>
    <w:rsid w:val="00AA5D20"/>
    <w:rsid w:val="00AA5E95"/>
    <w:rsid w:val="00AA5F06"/>
    <w:rsid w:val="00AA624D"/>
    <w:rsid w:val="00AA6469"/>
    <w:rsid w:val="00AA66D8"/>
    <w:rsid w:val="00AA674A"/>
    <w:rsid w:val="00AA6FCA"/>
    <w:rsid w:val="00AA77B6"/>
    <w:rsid w:val="00AA7D2C"/>
    <w:rsid w:val="00AB0F77"/>
    <w:rsid w:val="00AB1166"/>
    <w:rsid w:val="00AB1502"/>
    <w:rsid w:val="00AB19C1"/>
    <w:rsid w:val="00AB1FBA"/>
    <w:rsid w:val="00AB2206"/>
    <w:rsid w:val="00AB27B5"/>
    <w:rsid w:val="00AB2D42"/>
    <w:rsid w:val="00AB3873"/>
    <w:rsid w:val="00AB3A73"/>
    <w:rsid w:val="00AB3EA1"/>
    <w:rsid w:val="00AB4231"/>
    <w:rsid w:val="00AB4422"/>
    <w:rsid w:val="00AB44A3"/>
    <w:rsid w:val="00AB4896"/>
    <w:rsid w:val="00AB4FE0"/>
    <w:rsid w:val="00AB56D8"/>
    <w:rsid w:val="00AB5ABE"/>
    <w:rsid w:val="00AB61F8"/>
    <w:rsid w:val="00AB64F3"/>
    <w:rsid w:val="00AB650F"/>
    <w:rsid w:val="00AB7050"/>
    <w:rsid w:val="00AB7378"/>
    <w:rsid w:val="00AB78C9"/>
    <w:rsid w:val="00AB7AEA"/>
    <w:rsid w:val="00AB7B69"/>
    <w:rsid w:val="00AB7F34"/>
    <w:rsid w:val="00AC064D"/>
    <w:rsid w:val="00AC0DF0"/>
    <w:rsid w:val="00AC13DF"/>
    <w:rsid w:val="00AC18D3"/>
    <w:rsid w:val="00AC2546"/>
    <w:rsid w:val="00AC2A1D"/>
    <w:rsid w:val="00AC2B4B"/>
    <w:rsid w:val="00AC310A"/>
    <w:rsid w:val="00AC340B"/>
    <w:rsid w:val="00AC4379"/>
    <w:rsid w:val="00AC4CA7"/>
    <w:rsid w:val="00AC50D8"/>
    <w:rsid w:val="00AC5276"/>
    <w:rsid w:val="00AC5307"/>
    <w:rsid w:val="00AC586C"/>
    <w:rsid w:val="00AC597A"/>
    <w:rsid w:val="00AC5B49"/>
    <w:rsid w:val="00AC5E10"/>
    <w:rsid w:val="00AC65D3"/>
    <w:rsid w:val="00AC6C4F"/>
    <w:rsid w:val="00AC72CC"/>
    <w:rsid w:val="00AC7804"/>
    <w:rsid w:val="00AD00AF"/>
    <w:rsid w:val="00AD08A8"/>
    <w:rsid w:val="00AD0DEE"/>
    <w:rsid w:val="00AD1440"/>
    <w:rsid w:val="00AD173F"/>
    <w:rsid w:val="00AD1AE2"/>
    <w:rsid w:val="00AD1B6F"/>
    <w:rsid w:val="00AD359B"/>
    <w:rsid w:val="00AD3879"/>
    <w:rsid w:val="00AD3D0A"/>
    <w:rsid w:val="00AD4838"/>
    <w:rsid w:val="00AD51D3"/>
    <w:rsid w:val="00AD5F52"/>
    <w:rsid w:val="00AD65C6"/>
    <w:rsid w:val="00AD6675"/>
    <w:rsid w:val="00AD66B2"/>
    <w:rsid w:val="00AD6D5E"/>
    <w:rsid w:val="00AD6E41"/>
    <w:rsid w:val="00AD73B5"/>
    <w:rsid w:val="00AD741C"/>
    <w:rsid w:val="00AD75A0"/>
    <w:rsid w:val="00AD7BE6"/>
    <w:rsid w:val="00AE0349"/>
    <w:rsid w:val="00AE03BB"/>
    <w:rsid w:val="00AE0578"/>
    <w:rsid w:val="00AE0A64"/>
    <w:rsid w:val="00AE0E25"/>
    <w:rsid w:val="00AE0EFE"/>
    <w:rsid w:val="00AE2737"/>
    <w:rsid w:val="00AE2743"/>
    <w:rsid w:val="00AE3128"/>
    <w:rsid w:val="00AE3259"/>
    <w:rsid w:val="00AE3510"/>
    <w:rsid w:val="00AE393D"/>
    <w:rsid w:val="00AE46DD"/>
    <w:rsid w:val="00AE4F75"/>
    <w:rsid w:val="00AE5C52"/>
    <w:rsid w:val="00AE641C"/>
    <w:rsid w:val="00AE6646"/>
    <w:rsid w:val="00AE681F"/>
    <w:rsid w:val="00AE69E3"/>
    <w:rsid w:val="00AE6DEE"/>
    <w:rsid w:val="00AE6ED4"/>
    <w:rsid w:val="00AE755A"/>
    <w:rsid w:val="00AE759A"/>
    <w:rsid w:val="00AE7B53"/>
    <w:rsid w:val="00AE7BEB"/>
    <w:rsid w:val="00AF0160"/>
    <w:rsid w:val="00AF075A"/>
    <w:rsid w:val="00AF0F24"/>
    <w:rsid w:val="00AF1295"/>
    <w:rsid w:val="00AF136F"/>
    <w:rsid w:val="00AF15A8"/>
    <w:rsid w:val="00AF1B99"/>
    <w:rsid w:val="00AF1DA6"/>
    <w:rsid w:val="00AF4910"/>
    <w:rsid w:val="00AF592E"/>
    <w:rsid w:val="00AF5FAC"/>
    <w:rsid w:val="00AF65EA"/>
    <w:rsid w:val="00AF6728"/>
    <w:rsid w:val="00AF6FF0"/>
    <w:rsid w:val="00AF7169"/>
    <w:rsid w:val="00AF7861"/>
    <w:rsid w:val="00B00302"/>
    <w:rsid w:val="00B00E8C"/>
    <w:rsid w:val="00B012BC"/>
    <w:rsid w:val="00B012CC"/>
    <w:rsid w:val="00B015CA"/>
    <w:rsid w:val="00B02AA9"/>
    <w:rsid w:val="00B02CD9"/>
    <w:rsid w:val="00B03218"/>
    <w:rsid w:val="00B033E0"/>
    <w:rsid w:val="00B04A15"/>
    <w:rsid w:val="00B04C4F"/>
    <w:rsid w:val="00B04D27"/>
    <w:rsid w:val="00B04F32"/>
    <w:rsid w:val="00B0559B"/>
    <w:rsid w:val="00B05AD4"/>
    <w:rsid w:val="00B05DB7"/>
    <w:rsid w:val="00B061D1"/>
    <w:rsid w:val="00B062BC"/>
    <w:rsid w:val="00B062E0"/>
    <w:rsid w:val="00B0657F"/>
    <w:rsid w:val="00B067ED"/>
    <w:rsid w:val="00B06D5B"/>
    <w:rsid w:val="00B070B5"/>
    <w:rsid w:val="00B0763E"/>
    <w:rsid w:val="00B10148"/>
    <w:rsid w:val="00B10671"/>
    <w:rsid w:val="00B10951"/>
    <w:rsid w:val="00B10D5A"/>
    <w:rsid w:val="00B1131A"/>
    <w:rsid w:val="00B114E3"/>
    <w:rsid w:val="00B11914"/>
    <w:rsid w:val="00B11ADF"/>
    <w:rsid w:val="00B12535"/>
    <w:rsid w:val="00B12A77"/>
    <w:rsid w:val="00B13321"/>
    <w:rsid w:val="00B141E6"/>
    <w:rsid w:val="00B14321"/>
    <w:rsid w:val="00B15099"/>
    <w:rsid w:val="00B15400"/>
    <w:rsid w:val="00B15631"/>
    <w:rsid w:val="00B15742"/>
    <w:rsid w:val="00B15B49"/>
    <w:rsid w:val="00B1611F"/>
    <w:rsid w:val="00B1651B"/>
    <w:rsid w:val="00B16639"/>
    <w:rsid w:val="00B170E0"/>
    <w:rsid w:val="00B1724B"/>
    <w:rsid w:val="00B17AFA"/>
    <w:rsid w:val="00B20188"/>
    <w:rsid w:val="00B20227"/>
    <w:rsid w:val="00B2028A"/>
    <w:rsid w:val="00B21345"/>
    <w:rsid w:val="00B21759"/>
    <w:rsid w:val="00B217B3"/>
    <w:rsid w:val="00B21AFA"/>
    <w:rsid w:val="00B226F4"/>
    <w:rsid w:val="00B227FC"/>
    <w:rsid w:val="00B22A03"/>
    <w:rsid w:val="00B23C5A"/>
    <w:rsid w:val="00B23F7E"/>
    <w:rsid w:val="00B249E2"/>
    <w:rsid w:val="00B24CF1"/>
    <w:rsid w:val="00B2573C"/>
    <w:rsid w:val="00B257D6"/>
    <w:rsid w:val="00B25ABC"/>
    <w:rsid w:val="00B25CB9"/>
    <w:rsid w:val="00B2691F"/>
    <w:rsid w:val="00B26E38"/>
    <w:rsid w:val="00B26F68"/>
    <w:rsid w:val="00B27F24"/>
    <w:rsid w:val="00B3007A"/>
    <w:rsid w:val="00B30722"/>
    <w:rsid w:val="00B308AE"/>
    <w:rsid w:val="00B30A72"/>
    <w:rsid w:val="00B30BCC"/>
    <w:rsid w:val="00B3161F"/>
    <w:rsid w:val="00B316C7"/>
    <w:rsid w:val="00B318C4"/>
    <w:rsid w:val="00B32236"/>
    <w:rsid w:val="00B3231E"/>
    <w:rsid w:val="00B325CE"/>
    <w:rsid w:val="00B32D47"/>
    <w:rsid w:val="00B3378E"/>
    <w:rsid w:val="00B33E5B"/>
    <w:rsid w:val="00B347D9"/>
    <w:rsid w:val="00B3485D"/>
    <w:rsid w:val="00B34B9E"/>
    <w:rsid w:val="00B3518F"/>
    <w:rsid w:val="00B361AA"/>
    <w:rsid w:val="00B36295"/>
    <w:rsid w:val="00B36303"/>
    <w:rsid w:val="00B365BA"/>
    <w:rsid w:val="00B36FD9"/>
    <w:rsid w:val="00B372D0"/>
    <w:rsid w:val="00B376D4"/>
    <w:rsid w:val="00B37AA0"/>
    <w:rsid w:val="00B37DA1"/>
    <w:rsid w:val="00B37F89"/>
    <w:rsid w:val="00B408E1"/>
    <w:rsid w:val="00B40D1D"/>
    <w:rsid w:val="00B410DA"/>
    <w:rsid w:val="00B4131B"/>
    <w:rsid w:val="00B42876"/>
    <w:rsid w:val="00B428F3"/>
    <w:rsid w:val="00B42FFA"/>
    <w:rsid w:val="00B430BF"/>
    <w:rsid w:val="00B43BB1"/>
    <w:rsid w:val="00B43CF2"/>
    <w:rsid w:val="00B44872"/>
    <w:rsid w:val="00B44CF5"/>
    <w:rsid w:val="00B45035"/>
    <w:rsid w:val="00B45148"/>
    <w:rsid w:val="00B452FF"/>
    <w:rsid w:val="00B45444"/>
    <w:rsid w:val="00B455B5"/>
    <w:rsid w:val="00B45DC5"/>
    <w:rsid w:val="00B45EE5"/>
    <w:rsid w:val="00B463FC"/>
    <w:rsid w:val="00B467A7"/>
    <w:rsid w:val="00B473A1"/>
    <w:rsid w:val="00B47A88"/>
    <w:rsid w:val="00B507EB"/>
    <w:rsid w:val="00B50E06"/>
    <w:rsid w:val="00B50F00"/>
    <w:rsid w:val="00B51151"/>
    <w:rsid w:val="00B5125D"/>
    <w:rsid w:val="00B51288"/>
    <w:rsid w:val="00B5146D"/>
    <w:rsid w:val="00B51482"/>
    <w:rsid w:val="00B51576"/>
    <w:rsid w:val="00B53111"/>
    <w:rsid w:val="00B53544"/>
    <w:rsid w:val="00B53E2C"/>
    <w:rsid w:val="00B53EB3"/>
    <w:rsid w:val="00B544E0"/>
    <w:rsid w:val="00B5465A"/>
    <w:rsid w:val="00B54A69"/>
    <w:rsid w:val="00B54E27"/>
    <w:rsid w:val="00B55280"/>
    <w:rsid w:val="00B553CE"/>
    <w:rsid w:val="00B55433"/>
    <w:rsid w:val="00B56905"/>
    <w:rsid w:val="00B56D1E"/>
    <w:rsid w:val="00B56EBE"/>
    <w:rsid w:val="00B60130"/>
    <w:rsid w:val="00B60C07"/>
    <w:rsid w:val="00B6129F"/>
    <w:rsid w:val="00B61E8E"/>
    <w:rsid w:val="00B61F61"/>
    <w:rsid w:val="00B625AA"/>
    <w:rsid w:val="00B62603"/>
    <w:rsid w:val="00B62A75"/>
    <w:rsid w:val="00B62ACE"/>
    <w:rsid w:val="00B62C1B"/>
    <w:rsid w:val="00B62D2E"/>
    <w:rsid w:val="00B62D38"/>
    <w:rsid w:val="00B63480"/>
    <w:rsid w:val="00B63C48"/>
    <w:rsid w:val="00B63C9A"/>
    <w:rsid w:val="00B64522"/>
    <w:rsid w:val="00B64F98"/>
    <w:rsid w:val="00B6530B"/>
    <w:rsid w:val="00B656FD"/>
    <w:rsid w:val="00B65713"/>
    <w:rsid w:val="00B659F5"/>
    <w:rsid w:val="00B65F24"/>
    <w:rsid w:val="00B65FCA"/>
    <w:rsid w:val="00B66096"/>
    <w:rsid w:val="00B66170"/>
    <w:rsid w:val="00B67808"/>
    <w:rsid w:val="00B678F0"/>
    <w:rsid w:val="00B67B00"/>
    <w:rsid w:val="00B70429"/>
    <w:rsid w:val="00B7049C"/>
    <w:rsid w:val="00B70800"/>
    <w:rsid w:val="00B71261"/>
    <w:rsid w:val="00B71305"/>
    <w:rsid w:val="00B72A61"/>
    <w:rsid w:val="00B72C34"/>
    <w:rsid w:val="00B72C68"/>
    <w:rsid w:val="00B72FAC"/>
    <w:rsid w:val="00B73255"/>
    <w:rsid w:val="00B7348E"/>
    <w:rsid w:val="00B73CA4"/>
    <w:rsid w:val="00B74195"/>
    <w:rsid w:val="00B7456F"/>
    <w:rsid w:val="00B7459A"/>
    <w:rsid w:val="00B7479F"/>
    <w:rsid w:val="00B74A1E"/>
    <w:rsid w:val="00B74E16"/>
    <w:rsid w:val="00B751AF"/>
    <w:rsid w:val="00B75E23"/>
    <w:rsid w:val="00B76A82"/>
    <w:rsid w:val="00B76DB9"/>
    <w:rsid w:val="00B76F37"/>
    <w:rsid w:val="00B7780A"/>
    <w:rsid w:val="00B779AC"/>
    <w:rsid w:val="00B8046E"/>
    <w:rsid w:val="00B80477"/>
    <w:rsid w:val="00B807B9"/>
    <w:rsid w:val="00B808C1"/>
    <w:rsid w:val="00B809F1"/>
    <w:rsid w:val="00B80A7B"/>
    <w:rsid w:val="00B80CBE"/>
    <w:rsid w:val="00B80E8E"/>
    <w:rsid w:val="00B813AE"/>
    <w:rsid w:val="00B81471"/>
    <w:rsid w:val="00B81898"/>
    <w:rsid w:val="00B81941"/>
    <w:rsid w:val="00B81C3C"/>
    <w:rsid w:val="00B81D68"/>
    <w:rsid w:val="00B825DB"/>
    <w:rsid w:val="00B828F6"/>
    <w:rsid w:val="00B82AB5"/>
    <w:rsid w:val="00B82E90"/>
    <w:rsid w:val="00B836CB"/>
    <w:rsid w:val="00B83856"/>
    <w:rsid w:val="00B83B1A"/>
    <w:rsid w:val="00B840F7"/>
    <w:rsid w:val="00B84EB4"/>
    <w:rsid w:val="00B850CA"/>
    <w:rsid w:val="00B85151"/>
    <w:rsid w:val="00B852BC"/>
    <w:rsid w:val="00B85321"/>
    <w:rsid w:val="00B853E4"/>
    <w:rsid w:val="00B859C9"/>
    <w:rsid w:val="00B86134"/>
    <w:rsid w:val="00B8634C"/>
    <w:rsid w:val="00B86466"/>
    <w:rsid w:val="00B864F1"/>
    <w:rsid w:val="00B8692C"/>
    <w:rsid w:val="00B86FC5"/>
    <w:rsid w:val="00B87417"/>
    <w:rsid w:val="00B87603"/>
    <w:rsid w:val="00B9005B"/>
    <w:rsid w:val="00B9042F"/>
    <w:rsid w:val="00B9092F"/>
    <w:rsid w:val="00B9109E"/>
    <w:rsid w:val="00B9155A"/>
    <w:rsid w:val="00B919FD"/>
    <w:rsid w:val="00B92632"/>
    <w:rsid w:val="00B93957"/>
    <w:rsid w:val="00B940F3"/>
    <w:rsid w:val="00B941F4"/>
    <w:rsid w:val="00B9547D"/>
    <w:rsid w:val="00B95635"/>
    <w:rsid w:val="00B95778"/>
    <w:rsid w:val="00B95AD1"/>
    <w:rsid w:val="00B95D3A"/>
    <w:rsid w:val="00B95DD2"/>
    <w:rsid w:val="00B960F4"/>
    <w:rsid w:val="00B964CD"/>
    <w:rsid w:val="00B966DD"/>
    <w:rsid w:val="00B96732"/>
    <w:rsid w:val="00B96A6A"/>
    <w:rsid w:val="00B96AE8"/>
    <w:rsid w:val="00B97691"/>
    <w:rsid w:val="00B97923"/>
    <w:rsid w:val="00BA07A7"/>
    <w:rsid w:val="00BA08DB"/>
    <w:rsid w:val="00BA0B9F"/>
    <w:rsid w:val="00BA0DAA"/>
    <w:rsid w:val="00BA0DCC"/>
    <w:rsid w:val="00BA0E6D"/>
    <w:rsid w:val="00BA1BB2"/>
    <w:rsid w:val="00BA28D1"/>
    <w:rsid w:val="00BA28FD"/>
    <w:rsid w:val="00BA2A45"/>
    <w:rsid w:val="00BA2EEE"/>
    <w:rsid w:val="00BA4713"/>
    <w:rsid w:val="00BA49A5"/>
    <w:rsid w:val="00BA4F64"/>
    <w:rsid w:val="00BA4FE6"/>
    <w:rsid w:val="00BA571A"/>
    <w:rsid w:val="00BA5F3F"/>
    <w:rsid w:val="00BA6011"/>
    <w:rsid w:val="00BA6027"/>
    <w:rsid w:val="00BA6A0D"/>
    <w:rsid w:val="00BA6DB5"/>
    <w:rsid w:val="00BA6EA2"/>
    <w:rsid w:val="00BA78C9"/>
    <w:rsid w:val="00BA7DDA"/>
    <w:rsid w:val="00BA7EA6"/>
    <w:rsid w:val="00BB015E"/>
    <w:rsid w:val="00BB02E1"/>
    <w:rsid w:val="00BB07A5"/>
    <w:rsid w:val="00BB1206"/>
    <w:rsid w:val="00BB1460"/>
    <w:rsid w:val="00BB1F96"/>
    <w:rsid w:val="00BB2271"/>
    <w:rsid w:val="00BB2674"/>
    <w:rsid w:val="00BB2A30"/>
    <w:rsid w:val="00BB2C86"/>
    <w:rsid w:val="00BB34FC"/>
    <w:rsid w:val="00BB3507"/>
    <w:rsid w:val="00BB38D5"/>
    <w:rsid w:val="00BB3AFA"/>
    <w:rsid w:val="00BB3F15"/>
    <w:rsid w:val="00BB47CE"/>
    <w:rsid w:val="00BB4E00"/>
    <w:rsid w:val="00BB531E"/>
    <w:rsid w:val="00BB5FD3"/>
    <w:rsid w:val="00BB603E"/>
    <w:rsid w:val="00BB614F"/>
    <w:rsid w:val="00BB64B2"/>
    <w:rsid w:val="00BB6D86"/>
    <w:rsid w:val="00BB7312"/>
    <w:rsid w:val="00BC0E2C"/>
    <w:rsid w:val="00BC12E1"/>
    <w:rsid w:val="00BC1793"/>
    <w:rsid w:val="00BC1D35"/>
    <w:rsid w:val="00BC2830"/>
    <w:rsid w:val="00BC2935"/>
    <w:rsid w:val="00BC2AB3"/>
    <w:rsid w:val="00BC3009"/>
    <w:rsid w:val="00BC4AF3"/>
    <w:rsid w:val="00BC510B"/>
    <w:rsid w:val="00BC5934"/>
    <w:rsid w:val="00BC6E31"/>
    <w:rsid w:val="00BC6F9B"/>
    <w:rsid w:val="00BC770C"/>
    <w:rsid w:val="00BC798E"/>
    <w:rsid w:val="00BC7AD7"/>
    <w:rsid w:val="00BC7D98"/>
    <w:rsid w:val="00BD0C25"/>
    <w:rsid w:val="00BD124D"/>
    <w:rsid w:val="00BD1450"/>
    <w:rsid w:val="00BD165D"/>
    <w:rsid w:val="00BD170D"/>
    <w:rsid w:val="00BD1899"/>
    <w:rsid w:val="00BD1B78"/>
    <w:rsid w:val="00BD23F2"/>
    <w:rsid w:val="00BD2BD6"/>
    <w:rsid w:val="00BD2C2D"/>
    <w:rsid w:val="00BD2E67"/>
    <w:rsid w:val="00BD2FB7"/>
    <w:rsid w:val="00BD32AD"/>
    <w:rsid w:val="00BD41C6"/>
    <w:rsid w:val="00BD4373"/>
    <w:rsid w:val="00BD44FD"/>
    <w:rsid w:val="00BD46CB"/>
    <w:rsid w:val="00BD4D00"/>
    <w:rsid w:val="00BD53CB"/>
    <w:rsid w:val="00BD5511"/>
    <w:rsid w:val="00BD57FD"/>
    <w:rsid w:val="00BD5F5B"/>
    <w:rsid w:val="00BD5F78"/>
    <w:rsid w:val="00BD650E"/>
    <w:rsid w:val="00BD6DC0"/>
    <w:rsid w:val="00BD7002"/>
    <w:rsid w:val="00BD7017"/>
    <w:rsid w:val="00BD780A"/>
    <w:rsid w:val="00BE0E2A"/>
    <w:rsid w:val="00BE0F1C"/>
    <w:rsid w:val="00BE0F1E"/>
    <w:rsid w:val="00BE1230"/>
    <w:rsid w:val="00BE1587"/>
    <w:rsid w:val="00BE16C2"/>
    <w:rsid w:val="00BE16FD"/>
    <w:rsid w:val="00BE1CC7"/>
    <w:rsid w:val="00BE216A"/>
    <w:rsid w:val="00BE2449"/>
    <w:rsid w:val="00BE3A0A"/>
    <w:rsid w:val="00BE3C8C"/>
    <w:rsid w:val="00BE3FDA"/>
    <w:rsid w:val="00BE429C"/>
    <w:rsid w:val="00BE42D6"/>
    <w:rsid w:val="00BE497B"/>
    <w:rsid w:val="00BE4FAC"/>
    <w:rsid w:val="00BE573D"/>
    <w:rsid w:val="00BE6CCB"/>
    <w:rsid w:val="00BE6F48"/>
    <w:rsid w:val="00BE704A"/>
    <w:rsid w:val="00BE7075"/>
    <w:rsid w:val="00BE77E5"/>
    <w:rsid w:val="00BE79D2"/>
    <w:rsid w:val="00BE7EC4"/>
    <w:rsid w:val="00BF03BA"/>
    <w:rsid w:val="00BF045F"/>
    <w:rsid w:val="00BF04F7"/>
    <w:rsid w:val="00BF07F8"/>
    <w:rsid w:val="00BF0A64"/>
    <w:rsid w:val="00BF1111"/>
    <w:rsid w:val="00BF11C8"/>
    <w:rsid w:val="00BF196F"/>
    <w:rsid w:val="00BF1C46"/>
    <w:rsid w:val="00BF1E81"/>
    <w:rsid w:val="00BF228A"/>
    <w:rsid w:val="00BF23F5"/>
    <w:rsid w:val="00BF244D"/>
    <w:rsid w:val="00BF2474"/>
    <w:rsid w:val="00BF25B1"/>
    <w:rsid w:val="00BF33FC"/>
    <w:rsid w:val="00BF3732"/>
    <w:rsid w:val="00BF4B7C"/>
    <w:rsid w:val="00BF54CC"/>
    <w:rsid w:val="00BF5ABF"/>
    <w:rsid w:val="00BF5ACC"/>
    <w:rsid w:val="00BF6117"/>
    <w:rsid w:val="00BF63C5"/>
    <w:rsid w:val="00BF6597"/>
    <w:rsid w:val="00BF665C"/>
    <w:rsid w:val="00BF6D32"/>
    <w:rsid w:val="00BF6F6D"/>
    <w:rsid w:val="00BF7003"/>
    <w:rsid w:val="00BF749F"/>
    <w:rsid w:val="00BF7927"/>
    <w:rsid w:val="00BF799F"/>
    <w:rsid w:val="00BF7B3A"/>
    <w:rsid w:val="00BF7C31"/>
    <w:rsid w:val="00BF7DD7"/>
    <w:rsid w:val="00C00584"/>
    <w:rsid w:val="00C00E2C"/>
    <w:rsid w:val="00C01EED"/>
    <w:rsid w:val="00C02B7C"/>
    <w:rsid w:val="00C02F87"/>
    <w:rsid w:val="00C03696"/>
    <w:rsid w:val="00C03924"/>
    <w:rsid w:val="00C039B0"/>
    <w:rsid w:val="00C03AF5"/>
    <w:rsid w:val="00C03C3C"/>
    <w:rsid w:val="00C03D1A"/>
    <w:rsid w:val="00C045AA"/>
    <w:rsid w:val="00C045DD"/>
    <w:rsid w:val="00C048C1"/>
    <w:rsid w:val="00C04989"/>
    <w:rsid w:val="00C04B73"/>
    <w:rsid w:val="00C052CF"/>
    <w:rsid w:val="00C05617"/>
    <w:rsid w:val="00C05736"/>
    <w:rsid w:val="00C05993"/>
    <w:rsid w:val="00C05A93"/>
    <w:rsid w:val="00C05D58"/>
    <w:rsid w:val="00C06995"/>
    <w:rsid w:val="00C075CE"/>
    <w:rsid w:val="00C07721"/>
    <w:rsid w:val="00C10AA4"/>
    <w:rsid w:val="00C10D52"/>
    <w:rsid w:val="00C10E3E"/>
    <w:rsid w:val="00C10FBA"/>
    <w:rsid w:val="00C11173"/>
    <w:rsid w:val="00C11373"/>
    <w:rsid w:val="00C1232F"/>
    <w:rsid w:val="00C12554"/>
    <w:rsid w:val="00C1293A"/>
    <w:rsid w:val="00C12ACF"/>
    <w:rsid w:val="00C13281"/>
    <w:rsid w:val="00C13355"/>
    <w:rsid w:val="00C1353F"/>
    <w:rsid w:val="00C135A5"/>
    <w:rsid w:val="00C13803"/>
    <w:rsid w:val="00C14359"/>
    <w:rsid w:val="00C15C0D"/>
    <w:rsid w:val="00C164C7"/>
    <w:rsid w:val="00C167D9"/>
    <w:rsid w:val="00C16A81"/>
    <w:rsid w:val="00C16C35"/>
    <w:rsid w:val="00C173D2"/>
    <w:rsid w:val="00C1742F"/>
    <w:rsid w:val="00C1797F"/>
    <w:rsid w:val="00C17A6F"/>
    <w:rsid w:val="00C17C7E"/>
    <w:rsid w:val="00C17F17"/>
    <w:rsid w:val="00C202A0"/>
    <w:rsid w:val="00C208D7"/>
    <w:rsid w:val="00C20972"/>
    <w:rsid w:val="00C20AAE"/>
    <w:rsid w:val="00C210E1"/>
    <w:rsid w:val="00C2144A"/>
    <w:rsid w:val="00C217CF"/>
    <w:rsid w:val="00C22096"/>
    <w:rsid w:val="00C222EA"/>
    <w:rsid w:val="00C2236E"/>
    <w:rsid w:val="00C22842"/>
    <w:rsid w:val="00C22E19"/>
    <w:rsid w:val="00C22F40"/>
    <w:rsid w:val="00C22FA2"/>
    <w:rsid w:val="00C23054"/>
    <w:rsid w:val="00C236D1"/>
    <w:rsid w:val="00C236DC"/>
    <w:rsid w:val="00C2373F"/>
    <w:rsid w:val="00C237EA"/>
    <w:rsid w:val="00C23A41"/>
    <w:rsid w:val="00C23D22"/>
    <w:rsid w:val="00C23E0D"/>
    <w:rsid w:val="00C24627"/>
    <w:rsid w:val="00C24FCC"/>
    <w:rsid w:val="00C25729"/>
    <w:rsid w:val="00C25CA6"/>
    <w:rsid w:val="00C25E83"/>
    <w:rsid w:val="00C26507"/>
    <w:rsid w:val="00C26634"/>
    <w:rsid w:val="00C26C3A"/>
    <w:rsid w:val="00C26C9F"/>
    <w:rsid w:val="00C26D49"/>
    <w:rsid w:val="00C27006"/>
    <w:rsid w:val="00C271EF"/>
    <w:rsid w:val="00C2757C"/>
    <w:rsid w:val="00C30F5F"/>
    <w:rsid w:val="00C31025"/>
    <w:rsid w:val="00C31289"/>
    <w:rsid w:val="00C318A5"/>
    <w:rsid w:val="00C31C9F"/>
    <w:rsid w:val="00C320AE"/>
    <w:rsid w:val="00C32B6E"/>
    <w:rsid w:val="00C32CC6"/>
    <w:rsid w:val="00C34244"/>
    <w:rsid w:val="00C344CC"/>
    <w:rsid w:val="00C3477C"/>
    <w:rsid w:val="00C34A01"/>
    <w:rsid w:val="00C3567D"/>
    <w:rsid w:val="00C36207"/>
    <w:rsid w:val="00C366CA"/>
    <w:rsid w:val="00C3695C"/>
    <w:rsid w:val="00C36AAB"/>
    <w:rsid w:val="00C36C30"/>
    <w:rsid w:val="00C36D06"/>
    <w:rsid w:val="00C37036"/>
    <w:rsid w:val="00C3758E"/>
    <w:rsid w:val="00C379CB"/>
    <w:rsid w:val="00C37E56"/>
    <w:rsid w:val="00C4078B"/>
    <w:rsid w:val="00C40C25"/>
    <w:rsid w:val="00C41236"/>
    <w:rsid w:val="00C41A16"/>
    <w:rsid w:val="00C42712"/>
    <w:rsid w:val="00C4278A"/>
    <w:rsid w:val="00C42A77"/>
    <w:rsid w:val="00C42D7B"/>
    <w:rsid w:val="00C43031"/>
    <w:rsid w:val="00C43061"/>
    <w:rsid w:val="00C432ED"/>
    <w:rsid w:val="00C43434"/>
    <w:rsid w:val="00C43514"/>
    <w:rsid w:val="00C4447B"/>
    <w:rsid w:val="00C44B78"/>
    <w:rsid w:val="00C46236"/>
    <w:rsid w:val="00C46368"/>
    <w:rsid w:val="00C4674D"/>
    <w:rsid w:val="00C46889"/>
    <w:rsid w:val="00C4704E"/>
    <w:rsid w:val="00C470CF"/>
    <w:rsid w:val="00C473E5"/>
    <w:rsid w:val="00C47470"/>
    <w:rsid w:val="00C50272"/>
    <w:rsid w:val="00C50552"/>
    <w:rsid w:val="00C50DF0"/>
    <w:rsid w:val="00C50FA1"/>
    <w:rsid w:val="00C5128B"/>
    <w:rsid w:val="00C51706"/>
    <w:rsid w:val="00C51DD2"/>
    <w:rsid w:val="00C51F29"/>
    <w:rsid w:val="00C52984"/>
    <w:rsid w:val="00C53049"/>
    <w:rsid w:val="00C532AF"/>
    <w:rsid w:val="00C5362A"/>
    <w:rsid w:val="00C53716"/>
    <w:rsid w:val="00C540A6"/>
    <w:rsid w:val="00C542CD"/>
    <w:rsid w:val="00C54A08"/>
    <w:rsid w:val="00C54D70"/>
    <w:rsid w:val="00C54E54"/>
    <w:rsid w:val="00C55B13"/>
    <w:rsid w:val="00C55E27"/>
    <w:rsid w:val="00C561FC"/>
    <w:rsid w:val="00C562D9"/>
    <w:rsid w:val="00C56C9A"/>
    <w:rsid w:val="00C56CBF"/>
    <w:rsid w:val="00C56D9A"/>
    <w:rsid w:val="00C56DE8"/>
    <w:rsid w:val="00C56FCB"/>
    <w:rsid w:val="00C576D6"/>
    <w:rsid w:val="00C57E33"/>
    <w:rsid w:val="00C6030C"/>
    <w:rsid w:val="00C6057D"/>
    <w:rsid w:val="00C608AD"/>
    <w:rsid w:val="00C61163"/>
    <w:rsid w:val="00C6182F"/>
    <w:rsid w:val="00C62A49"/>
    <w:rsid w:val="00C62B34"/>
    <w:rsid w:val="00C62CB8"/>
    <w:rsid w:val="00C62E06"/>
    <w:rsid w:val="00C6331B"/>
    <w:rsid w:val="00C63340"/>
    <w:rsid w:val="00C63459"/>
    <w:rsid w:val="00C6361E"/>
    <w:rsid w:val="00C63841"/>
    <w:rsid w:val="00C639AC"/>
    <w:rsid w:val="00C63DD1"/>
    <w:rsid w:val="00C643BA"/>
    <w:rsid w:val="00C643D7"/>
    <w:rsid w:val="00C6465E"/>
    <w:rsid w:val="00C647FF"/>
    <w:rsid w:val="00C64820"/>
    <w:rsid w:val="00C651BF"/>
    <w:rsid w:val="00C65B18"/>
    <w:rsid w:val="00C65E21"/>
    <w:rsid w:val="00C6636C"/>
    <w:rsid w:val="00C66374"/>
    <w:rsid w:val="00C668CB"/>
    <w:rsid w:val="00C66B78"/>
    <w:rsid w:val="00C70759"/>
    <w:rsid w:val="00C70889"/>
    <w:rsid w:val="00C70AB2"/>
    <w:rsid w:val="00C70CE5"/>
    <w:rsid w:val="00C71597"/>
    <w:rsid w:val="00C72FC5"/>
    <w:rsid w:val="00C73045"/>
    <w:rsid w:val="00C73D64"/>
    <w:rsid w:val="00C73DBC"/>
    <w:rsid w:val="00C73FBF"/>
    <w:rsid w:val="00C741DB"/>
    <w:rsid w:val="00C74C79"/>
    <w:rsid w:val="00C74DC3"/>
    <w:rsid w:val="00C750B2"/>
    <w:rsid w:val="00C75693"/>
    <w:rsid w:val="00C759DC"/>
    <w:rsid w:val="00C75AC4"/>
    <w:rsid w:val="00C75C34"/>
    <w:rsid w:val="00C761EF"/>
    <w:rsid w:val="00C763DB"/>
    <w:rsid w:val="00C76739"/>
    <w:rsid w:val="00C7700F"/>
    <w:rsid w:val="00C7726B"/>
    <w:rsid w:val="00C772B2"/>
    <w:rsid w:val="00C77A64"/>
    <w:rsid w:val="00C77D83"/>
    <w:rsid w:val="00C77FD4"/>
    <w:rsid w:val="00C8010C"/>
    <w:rsid w:val="00C80285"/>
    <w:rsid w:val="00C80763"/>
    <w:rsid w:val="00C80C12"/>
    <w:rsid w:val="00C80D28"/>
    <w:rsid w:val="00C81E48"/>
    <w:rsid w:val="00C830AD"/>
    <w:rsid w:val="00C8402F"/>
    <w:rsid w:val="00C84F58"/>
    <w:rsid w:val="00C8506B"/>
    <w:rsid w:val="00C855C0"/>
    <w:rsid w:val="00C85A49"/>
    <w:rsid w:val="00C864E3"/>
    <w:rsid w:val="00C8658D"/>
    <w:rsid w:val="00C86B9E"/>
    <w:rsid w:val="00C86EB8"/>
    <w:rsid w:val="00C873A2"/>
    <w:rsid w:val="00C87C43"/>
    <w:rsid w:val="00C87ED3"/>
    <w:rsid w:val="00C9002A"/>
    <w:rsid w:val="00C90EE0"/>
    <w:rsid w:val="00C916DF"/>
    <w:rsid w:val="00C91979"/>
    <w:rsid w:val="00C91B58"/>
    <w:rsid w:val="00C91CEC"/>
    <w:rsid w:val="00C928BB"/>
    <w:rsid w:val="00C92CBB"/>
    <w:rsid w:val="00C93112"/>
    <w:rsid w:val="00C94194"/>
    <w:rsid w:val="00C94252"/>
    <w:rsid w:val="00C9445B"/>
    <w:rsid w:val="00C944ED"/>
    <w:rsid w:val="00C94B04"/>
    <w:rsid w:val="00C95ED7"/>
    <w:rsid w:val="00C964A6"/>
    <w:rsid w:val="00C969BB"/>
    <w:rsid w:val="00C96A31"/>
    <w:rsid w:val="00C96B21"/>
    <w:rsid w:val="00C97162"/>
    <w:rsid w:val="00C9767F"/>
    <w:rsid w:val="00C97874"/>
    <w:rsid w:val="00C97AFF"/>
    <w:rsid w:val="00C97D97"/>
    <w:rsid w:val="00CA07EC"/>
    <w:rsid w:val="00CA0973"/>
    <w:rsid w:val="00CA0AE7"/>
    <w:rsid w:val="00CA0B91"/>
    <w:rsid w:val="00CA135E"/>
    <w:rsid w:val="00CA142B"/>
    <w:rsid w:val="00CA1599"/>
    <w:rsid w:val="00CA2015"/>
    <w:rsid w:val="00CA30AB"/>
    <w:rsid w:val="00CA36BC"/>
    <w:rsid w:val="00CA3A8A"/>
    <w:rsid w:val="00CA3CC7"/>
    <w:rsid w:val="00CA3FD8"/>
    <w:rsid w:val="00CA3FFC"/>
    <w:rsid w:val="00CA4CA1"/>
    <w:rsid w:val="00CA52DE"/>
    <w:rsid w:val="00CA57A7"/>
    <w:rsid w:val="00CA6403"/>
    <w:rsid w:val="00CA6A5E"/>
    <w:rsid w:val="00CA75BB"/>
    <w:rsid w:val="00CA79CC"/>
    <w:rsid w:val="00CB094D"/>
    <w:rsid w:val="00CB0A90"/>
    <w:rsid w:val="00CB1245"/>
    <w:rsid w:val="00CB12DB"/>
    <w:rsid w:val="00CB17A3"/>
    <w:rsid w:val="00CB194F"/>
    <w:rsid w:val="00CB1EA5"/>
    <w:rsid w:val="00CB1FAA"/>
    <w:rsid w:val="00CB2069"/>
    <w:rsid w:val="00CB2339"/>
    <w:rsid w:val="00CB249D"/>
    <w:rsid w:val="00CB2589"/>
    <w:rsid w:val="00CB262A"/>
    <w:rsid w:val="00CB2670"/>
    <w:rsid w:val="00CB267D"/>
    <w:rsid w:val="00CB3DD1"/>
    <w:rsid w:val="00CB3E48"/>
    <w:rsid w:val="00CB48DE"/>
    <w:rsid w:val="00CB4A1F"/>
    <w:rsid w:val="00CB4A50"/>
    <w:rsid w:val="00CB68D3"/>
    <w:rsid w:val="00CB7B67"/>
    <w:rsid w:val="00CB7FCA"/>
    <w:rsid w:val="00CC0103"/>
    <w:rsid w:val="00CC02E9"/>
    <w:rsid w:val="00CC0866"/>
    <w:rsid w:val="00CC0E29"/>
    <w:rsid w:val="00CC0E4C"/>
    <w:rsid w:val="00CC0FF9"/>
    <w:rsid w:val="00CC1186"/>
    <w:rsid w:val="00CC1CCF"/>
    <w:rsid w:val="00CC1D2E"/>
    <w:rsid w:val="00CC1EA7"/>
    <w:rsid w:val="00CC1F62"/>
    <w:rsid w:val="00CC1F99"/>
    <w:rsid w:val="00CC201D"/>
    <w:rsid w:val="00CC2094"/>
    <w:rsid w:val="00CC33B2"/>
    <w:rsid w:val="00CC3CBA"/>
    <w:rsid w:val="00CC3E18"/>
    <w:rsid w:val="00CC3E53"/>
    <w:rsid w:val="00CC4065"/>
    <w:rsid w:val="00CC4241"/>
    <w:rsid w:val="00CC4895"/>
    <w:rsid w:val="00CC4C33"/>
    <w:rsid w:val="00CC5BDB"/>
    <w:rsid w:val="00CC64A4"/>
    <w:rsid w:val="00CC6ECA"/>
    <w:rsid w:val="00CC72E1"/>
    <w:rsid w:val="00CC7461"/>
    <w:rsid w:val="00CC755B"/>
    <w:rsid w:val="00CC77E3"/>
    <w:rsid w:val="00CD0341"/>
    <w:rsid w:val="00CD0C49"/>
    <w:rsid w:val="00CD114D"/>
    <w:rsid w:val="00CD1441"/>
    <w:rsid w:val="00CD182D"/>
    <w:rsid w:val="00CD1D17"/>
    <w:rsid w:val="00CD1DCB"/>
    <w:rsid w:val="00CD1E92"/>
    <w:rsid w:val="00CD2491"/>
    <w:rsid w:val="00CD271D"/>
    <w:rsid w:val="00CD2C10"/>
    <w:rsid w:val="00CD3364"/>
    <w:rsid w:val="00CD352D"/>
    <w:rsid w:val="00CD3550"/>
    <w:rsid w:val="00CD35B6"/>
    <w:rsid w:val="00CD411E"/>
    <w:rsid w:val="00CD52D5"/>
    <w:rsid w:val="00CD54D3"/>
    <w:rsid w:val="00CD583D"/>
    <w:rsid w:val="00CD5AA2"/>
    <w:rsid w:val="00CD66F3"/>
    <w:rsid w:val="00CD6710"/>
    <w:rsid w:val="00CD75CF"/>
    <w:rsid w:val="00CD78EA"/>
    <w:rsid w:val="00CD79DA"/>
    <w:rsid w:val="00CD7CC4"/>
    <w:rsid w:val="00CD7D11"/>
    <w:rsid w:val="00CD7E9F"/>
    <w:rsid w:val="00CE0030"/>
    <w:rsid w:val="00CE015D"/>
    <w:rsid w:val="00CE125D"/>
    <w:rsid w:val="00CE12CD"/>
    <w:rsid w:val="00CE1556"/>
    <w:rsid w:val="00CE1568"/>
    <w:rsid w:val="00CE1C0E"/>
    <w:rsid w:val="00CE1D0E"/>
    <w:rsid w:val="00CE32AF"/>
    <w:rsid w:val="00CE393D"/>
    <w:rsid w:val="00CE3B77"/>
    <w:rsid w:val="00CE45CD"/>
    <w:rsid w:val="00CE4E16"/>
    <w:rsid w:val="00CE52C8"/>
    <w:rsid w:val="00CE56C3"/>
    <w:rsid w:val="00CE5F54"/>
    <w:rsid w:val="00CE6381"/>
    <w:rsid w:val="00CE6690"/>
    <w:rsid w:val="00CE6FBC"/>
    <w:rsid w:val="00CE7383"/>
    <w:rsid w:val="00CE743D"/>
    <w:rsid w:val="00CE7FB2"/>
    <w:rsid w:val="00CF009C"/>
    <w:rsid w:val="00CF0A3A"/>
    <w:rsid w:val="00CF0D10"/>
    <w:rsid w:val="00CF0E18"/>
    <w:rsid w:val="00CF1444"/>
    <w:rsid w:val="00CF14B7"/>
    <w:rsid w:val="00CF15C6"/>
    <w:rsid w:val="00CF1870"/>
    <w:rsid w:val="00CF1AFE"/>
    <w:rsid w:val="00CF1BEE"/>
    <w:rsid w:val="00CF1C94"/>
    <w:rsid w:val="00CF2315"/>
    <w:rsid w:val="00CF23A9"/>
    <w:rsid w:val="00CF2733"/>
    <w:rsid w:val="00CF2865"/>
    <w:rsid w:val="00CF3001"/>
    <w:rsid w:val="00CF31BA"/>
    <w:rsid w:val="00CF375D"/>
    <w:rsid w:val="00CF47D6"/>
    <w:rsid w:val="00CF47F5"/>
    <w:rsid w:val="00CF4AAA"/>
    <w:rsid w:val="00CF4E14"/>
    <w:rsid w:val="00CF540C"/>
    <w:rsid w:val="00CF5792"/>
    <w:rsid w:val="00CF5E84"/>
    <w:rsid w:val="00CF664D"/>
    <w:rsid w:val="00CF6F51"/>
    <w:rsid w:val="00CF701F"/>
    <w:rsid w:val="00CF7050"/>
    <w:rsid w:val="00CF72AC"/>
    <w:rsid w:val="00CF7B01"/>
    <w:rsid w:val="00CF7C7C"/>
    <w:rsid w:val="00CF7EFC"/>
    <w:rsid w:val="00D005DA"/>
    <w:rsid w:val="00D00E23"/>
    <w:rsid w:val="00D01167"/>
    <w:rsid w:val="00D01176"/>
    <w:rsid w:val="00D018E5"/>
    <w:rsid w:val="00D02803"/>
    <w:rsid w:val="00D03B81"/>
    <w:rsid w:val="00D03C34"/>
    <w:rsid w:val="00D042FD"/>
    <w:rsid w:val="00D04E61"/>
    <w:rsid w:val="00D054CD"/>
    <w:rsid w:val="00D05548"/>
    <w:rsid w:val="00D06F2F"/>
    <w:rsid w:val="00D076B2"/>
    <w:rsid w:val="00D0779B"/>
    <w:rsid w:val="00D07ED9"/>
    <w:rsid w:val="00D1036B"/>
    <w:rsid w:val="00D10882"/>
    <w:rsid w:val="00D10925"/>
    <w:rsid w:val="00D10926"/>
    <w:rsid w:val="00D10A72"/>
    <w:rsid w:val="00D10E49"/>
    <w:rsid w:val="00D11269"/>
    <w:rsid w:val="00D11A84"/>
    <w:rsid w:val="00D11C31"/>
    <w:rsid w:val="00D11ED5"/>
    <w:rsid w:val="00D13CF6"/>
    <w:rsid w:val="00D13F9F"/>
    <w:rsid w:val="00D14547"/>
    <w:rsid w:val="00D14618"/>
    <w:rsid w:val="00D14788"/>
    <w:rsid w:val="00D15091"/>
    <w:rsid w:val="00D153AC"/>
    <w:rsid w:val="00D1545E"/>
    <w:rsid w:val="00D16064"/>
    <w:rsid w:val="00D1634F"/>
    <w:rsid w:val="00D16BCE"/>
    <w:rsid w:val="00D16DF8"/>
    <w:rsid w:val="00D17B66"/>
    <w:rsid w:val="00D20949"/>
    <w:rsid w:val="00D212FB"/>
    <w:rsid w:val="00D2156D"/>
    <w:rsid w:val="00D21F8E"/>
    <w:rsid w:val="00D22468"/>
    <w:rsid w:val="00D228E9"/>
    <w:rsid w:val="00D229C6"/>
    <w:rsid w:val="00D22F32"/>
    <w:rsid w:val="00D2310C"/>
    <w:rsid w:val="00D23136"/>
    <w:rsid w:val="00D233F3"/>
    <w:rsid w:val="00D234F4"/>
    <w:rsid w:val="00D23820"/>
    <w:rsid w:val="00D23D44"/>
    <w:rsid w:val="00D246DD"/>
    <w:rsid w:val="00D24766"/>
    <w:rsid w:val="00D248BF"/>
    <w:rsid w:val="00D25653"/>
    <w:rsid w:val="00D2565A"/>
    <w:rsid w:val="00D25929"/>
    <w:rsid w:val="00D25996"/>
    <w:rsid w:val="00D25F4C"/>
    <w:rsid w:val="00D26AE2"/>
    <w:rsid w:val="00D26BB6"/>
    <w:rsid w:val="00D2764A"/>
    <w:rsid w:val="00D277E0"/>
    <w:rsid w:val="00D27A7C"/>
    <w:rsid w:val="00D27B69"/>
    <w:rsid w:val="00D27FD8"/>
    <w:rsid w:val="00D30779"/>
    <w:rsid w:val="00D30971"/>
    <w:rsid w:val="00D30E01"/>
    <w:rsid w:val="00D31278"/>
    <w:rsid w:val="00D315DF"/>
    <w:rsid w:val="00D31642"/>
    <w:rsid w:val="00D316CF"/>
    <w:rsid w:val="00D31D23"/>
    <w:rsid w:val="00D324F8"/>
    <w:rsid w:val="00D3275A"/>
    <w:rsid w:val="00D3317A"/>
    <w:rsid w:val="00D33372"/>
    <w:rsid w:val="00D33675"/>
    <w:rsid w:val="00D336A2"/>
    <w:rsid w:val="00D336F4"/>
    <w:rsid w:val="00D337D9"/>
    <w:rsid w:val="00D33E6B"/>
    <w:rsid w:val="00D3430E"/>
    <w:rsid w:val="00D34E73"/>
    <w:rsid w:val="00D34F32"/>
    <w:rsid w:val="00D355B4"/>
    <w:rsid w:val="00D35EB7"/>
    <w:rsid w:val="00D3778F"/>
    <w:rsid w:val="00D40819"/>
    <w:rsid w:val="00D40A7B"/>
    <w:rsid w:val="00D40CA9"/>
    <w:rsid w:val="00D40FD6"/>
    <w:rsid w:val="00D41013"/>
    <w:rsid w:val="00D414A4"/>
    <w:rsid w:val="00D41AE4"/>
    <w:rsid w:val="00D42323"/>
    <w:rsid w:val="00D427A0"/>
    <w:rsid w:val="00D42932"/>
    <w:rsid w:val="00D431B1"/>
    <w:rsid w:val="00D434A1"/>
    <w:rsid w:val="00D43E78"/>
    <w:rsid w:val="00D44317"/>
    <w:rsid w:val="00D44722"/>
    <w:rsid w:val="00D44A94"/>
    <w:rsid w:val="00D45E94"/>
    <w:rsid w:val="00D464CE"/>
    <w:rsid w:val="00D4677A"/>
    <w:rsid w:val="00D4698F"/>
    <w:rsid w:val="00D472D1"/>
    <w:rsid w:val="00D4768F"/>
    <w:rsid w:val="00D47708"/>
    <w:rsid w:val="00D4784D"/>
    <w:rsid w:val="00D50752"/>
    <w:rsid w:val="00D50843"/>
    <w:rsid w:val="00D508CB"/>
    <w:rsid w:val="00D50F15"/>
    <w:rsid w:val="00D512F4"/>
    <w:rsid w:val="00D51365"/>
    <w:rsid w:val="00D5147E"/>
    <w:rsid w:val="00D51995"/>
    <w:rsid w:val="00D52DE3"/>
    <w:rsid w:val="00D53B1A"/>
    <w:rsid w:val="00D55FB6"/>
    <w:rsid w:val="00D56059"/>
    <w:rsid w:val="00D560FE"/>
    <w:rsid w:val="00D56850"/>
    <w:rsid w:val="00D5698A"/>
    <w:rsid w:val="00D5730F"/>
    <w:rsid w:val="00D578B1"/>
    <w:rsid w:val="00D57D56"/>
    <w:rsid w:val="00D57EE0"/>
    <w:rsid w:val="00D608BF"/>
    <w:rsid w:val="00D60EBA"/>
    <w:rsid w:val="00D62142"/>
    <w:rsid w:val="00D62495"/>
    <w:rsid w:val="00D62E42"/>
    <w:rsid w:val="00D62F8C"/>
    <w:rsid w:val="00D632F8"/>
    <w:rsid w:val="00D634B3"/>
    <w:rsid w:val="00D63B47"/>
    <w:rsid w:val="00D63D81"/>
    <w:rsid w:val="00D6419F"/>
    <w:rsid w:val="00D652CD"/>
    <w:rsid w:val="00D65467"/>
    <w:rsid w:val="00D658B9"/>
    <w:rsid w:val="00D65CA9"/>
    <w:rsid w:val="00D66499"/>
    <w:rsid w:val="00D665A4"/>
    <w:rsid w:val="00D668E2"/>
    <w:rsid w:val="00D66BA4"/>
    <w:rsid w:val="00D66C00"/>
    <w:rsid w:val="00D66DEB"/>
    <w:rsid w:val="00D66FA2"/>
    <w:rsid w:val="00D66FEB"/>
    <w:rsid w:val="00D67115"/>
    <w:rsid w:val="00D679F0"/>
    <w:rsid w:val="00D67BE0"/>
    <w:rsid w:val="00D70652"/>
    <w:rsid w:val="00D706E8"/>
    <w:rsid w:val="00D70BF0"/>
    <w:rsid w:val="00D7151B"/>
    <w:rsid w:val="00D71B62"/>
    <w:rsid w:val="00D72664"/>
    <w:rsid w:val="00D72BA3"/>
    <w:rsid w:val="00D731DA"/>
    <w:rsid w:val="00D74017"/>
    <w:rsid w:val="00D7407E"/>
    <w:rsid w:val="00D74116"/>
    <w:rsid w:val="00D74585"/>
    <w:rsid w:val="00D748EC"/>
    <w:rsid w:val="00D74BE4"/>
    <w:rsid w:val="00D74D61"/>
    <w:rsid w:val="00D74F91"/>
    <w:rsid w:val="00D754B9"/>
    <w:rsid w:val="00D75DC7"/>
    <w:rsid w:val="00D7607E"/>
    <w:rsid w:val="00D764DB"/>
    <w:rsid w:val="00D7669B"/>
    <w:rsid w:val="00D76C29"/>
    <w:rsid w:val="00D77FE3"/>
    <w:rsid w:val="00D80B9C"/>
    <w:rsid w:val="00D8120C"/>
    <w:rsid w:val="00D818CA"/>
    <w:rsid w:val="00D81A8E"/>
    <w:rsid w:val="00D81D80"/>
    <w:rsid w:val="00D81DA4"/>
    <w:rsid w:val="00D81F56"/>
    <w:rsid w:val="00D82179"/>
    <w:rsid w:val="00D82853"/>
    <w:rsid w:val="00D82906"/>
    <w:rsid w:val="00D82EA4"/>
    <w:rsid w:val="00D82F49"/>
    <w:rsid w:val="00D8332F"/>
    <w:rsid w:val="00D8365E"/>
    <w:rsid w:val="00D839D1"/>
    <w:rsid w:val="00D84004"/>
    <w:rsid w:val="00D841E0"/>
    <w:rsid w:val="00D84207"/>
    <w:rsid w:val="00D8460D"/>
    <w:rsid w:val="00D84B50"/>
    <w:rsid w:val="00D84D1B"/>
    <w:rsid w:val="00D85D2D"/>
    <w:rsid w:val="00D85FE2"/>
    <w:rsid w:val="00D86A25"/>
    <w:rsid w:val="00D87275"/>
    <w:rsid w:val="00D8738B"/>
    <w:rsid w:val="00D87413"/>
    <w:rsid w:val="00D9094C"/>
    <w:rsid w:val="00D90D3E"/>
    <w:rsid w:val="00D913DB"/>
    <w:rsid w:val="00D91FB8"/>
    <w:rsid w:val="00D92978"/>
    <w:rsid w:val="00D92997"/>
    <w:rsid w:val="00D92F03"/>
    <w:rsid w:val="00D930D3"/>
    <w:rsid w:val="00D932AE"/>
    <w:rsid w:val="00D93489"/>
    <w:rsid w:val="00D93A10"/>
    <w:rsid w:val="00D9425B"/>
    <w:rsid w:val="00D96073"/>
    <w:rsid w:val="00D96638"/>
    <w:rsid w:val="00D96FA4"/>
    <w:rsid w:val="00D97280"/>
    <w:rsid w:val="00D972CE"/>
    <w:rsid w:val="00DA011A"/>
    <w:rsid w:val="00DA01E2"/>
    <w:rsid w:val="00DA1009"/>
    <w:rsid w:val="00DA2418"/>
    <w:rsid w:val="00DA2510"/>
    <w:rsid w:val="00DA2972"/>
    <w:rsid w:val="00DA3AE6"/>
    <w:rsid w:val="00DA3EE6"/>
    <w:rsid w:val="00DA4411"/>
    <w:rsid w:val="00DA4617"/>
    <w:rsid w:val="00DA4A1F"/>
    <w:rsid w:val="00DA5088"/>
    <w:rsid w:val="00DA5AA1"/>
    <w:rsid w:val="00DA5B62"/>
    <w:rsid w:val="00DA5F6D"/>
    <w:rsid w:val="00DA623C"/>
    <w:rsid w:val="00DA6366"/>
    <w:rsid w:val="00DA69C9"/>
    <w:rsid w:val="00DA6AB6"/>
    <w:rsid w:val="00DA6B98"/>
    <w:rsid w:val="00DA7639"/>
    <w:rsid w:val="00DA792D"/>
    <w:rsid w:val="00DB05F1"/>
    <w:rsid w:val="00DB0BCE"/>
    <w:rsid w:val="00DB0E05"/>
    <w:rsid w:val="00DB13CE"/>
    <w:rsid w:val="00DB1E71"/>
    <w:rsid w:val="00DB2533"/>
    <w:rsid w:val="00DB2892"/>
    <w:rsid w:val="00DB2B76"/>
    <w:rsid w:val="00DB2DFB"/>
    <w:rsid w:val="00DB2EFD"/>
    <w:rsid w:val="00DB35AD"/>
    <w:rsid w:val="00DB3AF6"/>
    <w:rsid w:val="00DB3CB8"/>
    <w:rsid w:val="00DB3F34"/>
    <w:rsid w:val="00DB42B4"/>
    <w:rsid w:val="00DB43F2"/>
    <w:rsid w:val="00DB4468"/>
    <w:rsid w:val="00DB476F"/>
    <w:rsid w:val="00DB4A70"/>
    <w:rsid w:val="00DB4BC1"/>
    <w:rsid w:val="00DB4C72"/>
    <w:rsid w:val="00DB5076"/>
    <w:rsid w:val="00DB536C"/>
    <w:rsid w:val="00DB573C"/>
    <w:rsid w:val="00DB5D1B"/>
    <w:rsid w:val="00DB605F"/>
    <w:rsid w:val="00DB6D94"/>
    <w:rsid w:val="00DB7105"/>
    <w:rsid w:val="00DB75D9"/>
    <w:rsid w:val="00DB7BC7"/>
    <w:rsid w:val="00DB7BCA"/>
    <w:rsid w:val="00DB7C9E"/>
    <w:rsid w:val="00DB7FEC"/>
    <w:rsid w:val="00DC04D6"/>
    <w:rsid w:val="00DC090E"/>
    <w:rsid w:val="00DC0E92"/>
    <w:rsid w:val="00DC0F0E"/>
    <w:rsid w:val="00DC23E9"/>
    <w:rsid w:val="00DC254E"/>
    <w:rsid w:val="00DC2615"/>
    <w:rsid w:val="00DC275D"/>
    <w:rsid w:val="00DC2AFE"/>
    <w:rsid w:val="00DC2BCB"/>
    <w:rsid w:val="00DC2C20"/>
    <w:rsid w:val="00DC2C26"/>
    <w:rsid w:val="00DC3087"/>
    <w:rsid w:val="00DC33FB"/>
    <w:rsid w:val="00DC351C"/>
    <w:rsid w:val="00DC3FBC"/>
    <w:rsid w:val="00DC4ACA"/>
    <w:rsid w:val="00DC5179"/>
    <w:rsid w:val="00DC5970"/>
    <w:rsid w:val="00DC6004"/>
    <w:rsid w:val="00DC64B2"/>
    <w:rsid w:val="00DC64DE"/>
    <w:rsid w:val="00DC667B"/>
    <w:rsid w:val="00DC682C"/>
    <w:rsid w:val="00DC6967"/>
    <w:rsid w:val="00DC7427"/>
    <w:rsid w:val="00DC7643"/>
    <w:rsid w:val="00DC781C"/>
    <w:rsid w:val="00DC786C"/>
    <w:rsid w:val="00DC7A09"/>
    <w:rsid w:val="00DC7DF6"/>
    <w:rsid w:val="00DD03C4"/>
    <w:rsid w:val="00DD0B70"/>
    <w:rsid w:val="00DD2620"/>
    <w:rsid w:val="00DD28E6"/>
    <w:rsid w:val="00DD2953"/>
    <w:rsid w:val="00DD2BD9"/>
    <w:rsid w:val="00DD2C3C"/>
    <w:rsid w:val="00DD319D"/>
    <w:rsid w:val="00DD380C"/>
    <w:rsid w:val="00DD3E3F"/>
    <w:rsid w:val="00DD415C"/>
    <w:rsid w:val="00DD4308"/>
    <w:rsid w:val="00DD436A"/>
    <w:rsid w:val="00DD4D2C"/>
    <w:rsid w:val="00DD67A8"/>
    <w:rsid w:val="00DD6AB6"/>
    <w:rsid w:val="00DD6B67"/>
    <w:rsid w:val="00DD6D4B"/>
    <w:rsid w:val="00DD73D2"/>
    <w:rsid w:val="00DD784E"/>
    <w:rsid w:val="00DD799D"/>
    <w:rsid w:val="00DD7E4D"/>
    <w:rsid w:val="00DE06C8"/>
    <w:rsid w:val="00DE070E"/>
    <w:rsid w:val="00DE088D"/>
    <w:rsid w:val="00DE0D66"/>
    <w:rsid w:val="00DE1094"/>
    <w:rsid w:val="00DE1404"/>
    <w:rsid w:val="00DE20EB"/>
    <w:rsid w:val="00DE226C"/>
    <w:rsid w:val="00DE2435"/>
    <w:rsid w:val="00DE2B1D"/>
    <w:rsid w:val="00DE3293"/>
    <w:rsid w:val="00DE3A9F"/>
    <w:rsid w:val="00DE3D63"/>
    <w:rsid w:val="00DE48F7"/>
    <w:rsid w:val="00DE4921"/>
    <w:rsid w:val="00DE538D"/>
    <w:rsid w:val="00DE55EF"/>
    <w:rsid w:val="00DE55F6"/>
    <w:rsid w:val="00DE595C"/>
    <w:rsid w:val="00DE64A2"/>
    <w:rsid w:val="00DE64F4"/>
    <w:rsid w:val="00DE6A27"/>
    <w:rsid w:val="00DE6AA7"/>
    <w:rsid w:val="00DE6C5D"/>
    <w:rsid w:val="00DF0AE0"/>
    <w:rsid w:val="00DF0B76"/>
    <w:rsid w:val="00DF0C1B"/>
    <w:rsid w:val="00DF1965"/>
    <w:rsid w:val="00DF231C"/>
    <w:rsid w:val="00DF26B9"/>
    <w:rsid w:val="00DF2904"/>
    <w:rsid w:val="00DF2BC2"/>
    <w:rsid w:val="00DF2D56"/>
    <w:rsid w:val="00DF2F63"/>
    <w:rsid w:val="00DF2FED"/>
    <w:rsid w:val="00DF3BBB"/>
    <w:rsid w:val="00DF446E"/>
    <w:rsid w:val="00DF4B9F"/>
    <w:rsid w:val="00DF4C20"/>
    <w:rsid w:val="00DF4C6F"/>
    <w:rsid w:val="00DF4E4C"/>
    <w:rsid w:val="00DF54E7"/>
    <w:rsid w:val="00DF5946"/>
    <w:rsid w:val="00DF5CB8"/>
    <w:rsid w:val="00DF62CF"/>
    <w:rsid w:val="00DF6336"/>
    <w:rsid w:val="00DF6B0F"/>
    <w:rsid w:val="00DF6B5E"/>
    <w:rsid w:val="00DF70BA"/>
    <w:rsid w:val="00DF7A0C"/>
    <w:rsid w:val="00DF7DE1"/>
    <w:rsid w:val="00E000D2"/>
    <w:rsid w:val="00E004EA"/>
    <w:rsid w:val="00E00D89"/>
    <w:rsid w:val="00E01061"/>
    <w:rsid w:val="00E0111B"/>
    <w:rsid w:val="00E01164"/>
    <w:rsid w:val="00E01E48"/>
    <w:rsid w:val="00E0215F"/>
    <w:rsid w:val="00E02398"/>
    <w:rsid w:val="00E02DDA"/>
    <w:rsid w:val="00E035F2"/>
    <w:rsid w:val="00E0384D"/>
    <w:rsid w:val="00E0388C"/>
    <w:rsid w:val="00E0400B"/>
    <w:rsid w:val="00E04148"/>
    <w:rsid w:val="00E04560"/>
    <w:rsid w:val="00E04602"/>
    <w:rsid w:val="00E0493E"/>
    <w:rsid w:val="00E05131"/>
    <w:rsid w:val="00E05427"/>
    <w:rsid w:val="00E05595"/>
    <w:rsid w:val="00E0586F"/>
    <w:rsid w:val="00E05C08"/>
    <w:rsid w:val="00E0650B"/>
    <w:rsid w:val="00E067B7"/>
    <w:rsid w:val="00E0688E"/>
    <w:rsid w:val="00E06BD0"/>
    <w:rsid w:val="00E06FB0"/>
    <w:rsid w:val="00E07277"/>
    <w:rsid w:val="00E07311"/>
    <w:rsid w:val="00E07663"/>
    <w:rsid w:val="00E10137"/>
    <w:rsid w:val="00E11705"/>
    <w:rsid w:val="00E118CC"/>
    <w:rsid w:val="00E119C9"/>
    <w:rsid w:val="00E125E5"/>
    <w:rsid w:val="00E133A5"/>
    <w:rsid w:val="00E13A71"/>
    <w:rsid w:val="00E13C54"/>
    <w:rsid w:val="00E143C5"/>
    <w:rsid w:val="00E148ED"/>
    <w:rsid w:val="00E14A4A"/>
    <w:rsid w:val="00E14A90"/>
    <w:rsid w:val="00E14AA2"/>
    <w:rsid w:val="00E14C27"/>
    <w:rsid w:val="00E15254"/>
    <w:rsid w:val="00E15AD3"/>
    <w:rsid w:val="00E15BAC"/>
    <w:rsid w:val="00E15E84"/>
    <w:rsid w:val="00E15E90"/>
    <w:rsid w:val="00E17747"/>
    <w:rsid w:val="00E17D5D"/>
    <w:rsid w:val="00E17DB9"/>
    <w:rsid w:val="00E17EEC"/>
    <w:rsid w:val="00E204D9"/>
    <w:rsid w:val="00E21363"/>
    <w:rsid w:val="00E21FAE"/>
    <w:rsid w:val="00E22349"/>
    <w:rsid w:val="00E22731"/>
    <w:rsid w:val="00E22952"/>
    <w:rsid w:val="00E22BFC"/>
    <w:rsid w:val="00E22C7F"/>
    <w:rsid w:val="00E22D35"/>
    <w:rsid w:val="00E24DA9"/>
    <w:rsid w:val="00E2519C"/>
    <w:rsid w:val="00E2528D"/>
    <w:rsid w:val="00E25558"/>
    <w:rsid w:val="00E25653"/>
    <w:rsid w:val="00E26559"/>
    <w:rsid w:val="00E2683E"/>
    <w:rsid w:val="00E26A8F"/>
    <w:rsid w:val="00E26CA8"/>
    <w:rsid w:val="00E278A5"/>
    <w:rsid w:val="00E27990"/>
    <w:rsid w:val="00E27AF4"/>
    <w:rsid w:val="00E302FF"/>
    <w:rsid w:val="00E305DF"/>
    <w:rsid w:val="00E306C4"/>
    <w:rsid w:val="00E30D65"/>
    <w:rsid w:val="00E311D3"/>
    <w:rsid w:val="00E318A6"/>
    <w:rsid w:val="00E31C3F"/>
    <w:rsid w:val="00E329E3"/>
    <w:rsid w:val="00E3362E"/>
    <w:rsid w:val="00E33ADA"/>
    <w:rsid w:val="00E33AF9"/>
    <w:rsid w:val="00E34B94"/>
    <w:rsid w:val="00E35885"/>
    <w:rsid w:val="00E35C9B"/>
    <w:rsid w:val="00E35ED8"/>
    <w:rsid w:val="00E36410"/>
    <w:rsid w:val="00E366CC"/>
    <w:rsid w:val="00E36A40"/>
    <w:rsid w:val="00E37310"/>
    <w:rsid w:val="00E377C1"/>
    <w:rsid w:val="00E37C35"/>
    <w:rsid w:val="00E40AC8"/>
    <w:rsid w:val="00E40BB2"/>
    <w:rsid w:val="00E413AB"/>
    <w:rsid w:val="00E417F5"/>
    <w:rsid w:val="00E41D61"/>
    <w:rsid w:val="00E41E3B"/>
    <w:rsid w:val="00E4228E"/>
    <w:rsid w:val="00E42B18"/>
    <w:rsid w:val="00E42BFF"/>
    <w:rsid w:val="00E42E5F"/>
    <w:rsid w:val="00E440F1"/>
    <w:rsid w:val="00E44184"/>
    <w:rsid w:val="00E4487A"/>
    <w:rsid w:val="00E44A95"/>
    <w:rsid w:val="00E44CE1"/>
    <w:rsid w:val="00E452A3"/>
    <w:rsid w:val="00E455F6"/>
    <w:rsid w:val="00E45ED3"/>
    <w:rsid w:val="00E466B8"/>
    <w:rsid w:val="00E471B8"/>
    <w:rsid w:val="00E5073D"/>
    <w:rsid w:val="00E51F86"/>
    <w:rsid w:val="00E524F7"/>
    <w:rsid w:val="00E533A6"/>
    <w:rsid w:val="00E543BC"/>
    <w:rsid w:val="00E54A2E"/>
    <w:rsid w:val="00E54D5F"/>
    <w:rsid w:val="00E5522C"/>
    <w:rsid w:val="00E5572B"/>
    <w:rsid w:val="00E56083"/>
    <w:rsid w:val="00E5611C"/>
    <w:rsid w:val="00E563C2"/>
    <w:rsid w:val="00E564E2"/>
    <w:rsid w:val="00E57655"/>
    <w:rsid w:val="00E578AF"/>
    <w:rsid w:val="00E57EF2"/>
    <w:rsid w:val="00E60065"/>
    <w:rsid w:val="00E60182"/>
    <w:rsid w:val="00E604FE"/>
    <w:rsid w:val="00E60E61"/>
    <w:rsid w:val="00E6100B"/>
    <w:rsid w:val="00E6109A"/>
    <w:rsid w:val="00E61341"/>
    <w:rsid w:val="00E6182F"/>
    <w:rsid w:val="00E61C74"/>
    <w:rsid w:val="00E62069"/>
    <w:rsid w:val="00E62307"/>
    <w:rsid w:val="00E625D8"/>
    <w:rsid w:val="00E63300"/>
    <w:rsid w:val="00E636E3"/>
    <w:rsid w:val="00E63AA5"/>
    <w:rsid w:val="00E63B2F"/>
    <w:rsid w:val="00E63DDD"/>
    <w:rsid w:val="00E64474"/>
    <w:rsid w:val="00E64699"/>
    <w:rsid w:val="00E65A60"/>
    <w:rsid w:val="00E65D4D"/>
    <w:rsid w:val="00E6621A"/>
    <w:rsid w:val="00E663C0"/>
    <w:rsid w:val="00E66824"/>
    <w:rsid w:val="00E66DA0"/>
    <w:rsid w:val="00E66F58"/>
    <w:rsid w:val="00E679CB"/>
    <w:rsid w:val="00E67CDB"/>
    <w:rsid w:val="00E701DD"/>
    <w:rsid w:val="00E704B5"/>
    <w:rsid w:val="00E709BB"/>
    <w:rsid w:val="00E70BF3"/>
    <w:rsid w:val="00E71214"/>
    <w:rsid w:val="00E71F65"/>
    <w:rsid w:val="00E72774"/>
    <w:rsid w:val="00E72C68"/>
    <w:rsid w:val="00E72CEE"/>
    <w:rsid w:val="00E72DEB"/>
    <w:rsid w:val="00E72E42"/>
    <w:rsid w:val="00E72E4B"/>
    <w:rsid w:val="00E734E0"/>
    <w:rsid w:val="00E73929"/>
    <w:rsid w:val="00E73E9B"/>
    <w:rsid w:val="00E74ED4"/>
    <w:rsid w:val="00E75774"/>
    <w:rsid w:val="00E760C2"/>
    <w:rsid w:val="00E766F7"/>
    <w:rsid w:val="00E7673F"/>
    <w:rsid w:val="00E768E7"/>
    <w:rsid w:val="00E76E34"/>
    <w:rsid w:val="00E76E73"/>
    <w:rsid w:val="00E77316"/>
    <w:rsid w:val="00E77578"/>
    <w:rsid w:val="00E80B53"/>
    <w:rsid w:val="00E811B2"/>
    <w:rsid w:val="00E81726"/>
    <w:rsid w:val="00E83770"/>
    <w:rsid w:val="00E83B69"/>
    <w:rsid w:val="00E83F9F"/>
    <w:rsid w:val="00E84644"/>
    <w:rsid w:val="00E84792"/>
    <w:rsid w:val="00E84FFD"/>
    <w:rsid w:val="00E851C1"/>
    <w:rsid w:val="00E8544C"/>
    <w:rsid w:val="00E85995"/>
    <w:rsid w:val="00E8599D"/>
    <w:rsid w:val="00E8625E"/>
    <w:rsid w:val="00E863C9"/>
    <w:rsid w:val="00E86561"/>
    <w:rsid w:val="00E86601"/>
    <w:rsid w:val="00E87263"/>
    <w:rsid w:val="00E872B9"/>
    <w:rsid w:val="00E87A33"/>
    <w:rsid w:val="00E90496"/>
    <w:rsid w:val="00E908AC"/>
    <w:rsid w:val="00E90C78"/>
    <w:rsid w:val="00E90E3C"/>
    <w:rsid w:val="00E91047"/>
    <w:rsid w:val="00E91D5C"/>
    <w:rsid w:val="00E91FEB"/>
    <w:rsid w:val="00E92424"/>
    <w:rsid w:val="00E927ED"/>
    <w:rsid w:val="00E92CE5"/>
    <w:rsid w:val="00E9352B"/>
    <w:rsid w:val="00E93C07"/>
    <w:rsid w:val="00E9460A"/>
    <w:rsid w:val="00E94832"/>
    <w:rsid w:val="00E9483D"/>
    <w:rsid w:val="00E94BBA"/>
    <w:rsid w:val="00E95055"/>
    <w:rsid w:val="00E9527A"/>
    <w:rsid w:val="00E95419"/>
    <w:rsid w:val="00E95A76"/>
    <w:rsid w:val="00E95C25"/>
    <w:rsid w:val="00E95E07"/>
    <w:rsid w:val="00E964B1"/>
    <w:rsid w:val="00E969EB"/>
    <w:rsid w:val="00E96C7F"/>
    <w:rsid w:val="00E96D55"/>
    <w:rsid w:val="00E96D99"/>
    <w:rsid w:val="00E97824"/>
    <w:rsid w:val="00E97AC8"/>
    <w:rsid w:val="00E97CC1"/>
    <w:rsid w:val="00EA0147"/>
    <w:rsid w:val="00EA09AB"/>
    <w:rsid w:val="00EA09DB"/>
    <w:rsid w:val="00EA0E3F"/>
    <w:rsid w:val="00EA1B49"/>
    <w:rsid w:val="00EA1B91"/>
    <w:rsid w:val="00EA246E"/>
    <w:rsid w:val="00EA47F5"/>
    <w:rsid w:val="00EA5BB6"/>
    <w:rsid w:val="00EA5FA4"/>
    <w:rsid w:val="00EA5FE8"/>
    <w:rsid w:val="00EA6404"/>
    <w:rsid w:val="00EA69EE"/>
    <w:rsid w:val="00EA6A2C"/>
    <w:rsid w:val="00EA6B5F"/>
    <w:rsid w:val="00EA6DDF"/>
    <w:rsid w:val="00EA7349"/>
    <w:rsid w:val="00EA7AE6"/>
    <w:rsid w:val="00EA7B76"/>
    <w:rsid w:val="00EA7C2B"/>
    <w:rsid w:val="00EB062B"/>
    <w:rsid w:val="00EB111A"/>
    <w:rsid w:val="00EB1344"/>
    <w:rsid w:val="00EB199D"/>
    <w:rsid w:val="00EB1EB1"/>
    <w:rsid w:val="00EB260F"/>
    <w:rsid w:val="00EB3071"/>
    <w:rsid w:val="00EB3416"/>
    <w:rsid w:val="00EB3A9F"/>
    <w:rsid w:val="00EB4239"/>
    <w:rsid w:val="00EB451E"/>
    <w:rsid w:val="00EB4E12"/>
    <w:rsid w:val="00EB5053"/>
    <w:rsid w:val="00EB5B7E"/>
    <w:rsid w:val="00EB63AA"/>
    <w:rsid w:val="00EB6928"/>
    <w:rsid w:val="00EB6A68"/>
    <w:rsid w:val="00EB6B7D"/>
    <w:rsid w:val="00EB6BE3"/>
    <w:rsid w:val="00EB797F"/>
    <w:rsid w:val="00EB7CEF"/>
    <w:rsid w:val="00EC05E3"/>
    <w:rsid w:val="00EC06D7"/>
    <w:rsid w:val="00EC1137"/>
    <w:rsid w:val="00EC14F6"/>
    <w:rsid w:val="00EC1A40"/>
    <w:rsid w:val="00EC1A9D"/>
    <w:rsid w:val="00EC1FE3"/>
    <w:rsid w:val="00EC26C2"/>
    <w:rsid w:val="00EC26E5"/>
    <w:rsid w:val="00EC2959"/>
    <w:rsid w:val="00EC2C34"/>
    <w:rsid w:val="00EC3678"/>
    <w:rsid w:val="00EC3D7C"/>
    <w:rsid w:val="00EC3DE5"/>
    <w:rsid w:val="00EC420E"/>
    <w:rsid w:val="00EC4BEC"/>
    <w:rsid w:val="00EC4C5C"/>
    <w:rsid w:val="00EC5757"/>
    <w:rsid w:val="00EC579A"/>
    <w:rsid w:val="00EC5A85"/>
    <w:rsid w:val="00EC5AEB"/>
    <w:rsid w:val="00EC6374"/>
    <w:rsid w:val="00EC63AB"/>
    <w:rsid w:val="00EC6A15"/>
    <w:rsid w:val="00EC6F34"/>
    <w:rsid w:val="00EC78B0"/>
    <w:rsid w:val="00EC793E"/>
    <w:rsid w:val="00EC7AC6"/>
    <w:rsid w:val="00EC7BA5"/>
    <w:rsid w:val="00EC7C50"/>
    <w:rsid w:val="00ED020F"/>
    <w:rsid w:val="00ED0F6B"/>
    <w:rsid w:val="00ED1296"/>
    <w:rsid w:val="00ED135C"/>
    <w:rsid w:val="00ED14DB"/>
    <w:rsid w:val="00ED18C0"/>
    <w:rsid w:val="00ED1A88"/>
    <w:rsid w:val="00ED242F"/>
    <w:rsid w:val="00ED2943"/>
    <w:rsid w:val="00ED2AEB"/>
    <w:rsid w:val="00ED3066"/>
    <w:rsid w:val="00ED3114"/>
    <w:rsid w:val="00ED3128"/>
    <w:rsid w:val="00ED338F"/>
    <w:rsid w:val="00ED4203"/>
    <w:rsid w:val="00ED434C"/>
    <w:rsid w:val="00ED44CB"/>
    <w:rsid w:val="00ED471D"/>
    <w:rsid w:val="00ED4A10"/>
    <w:rsid w:val="00ED4E8B"/>
    <w:rsid w:val="00ED518E"/>
    <w:rsid w:val="00ED54A0"/>
    <w:rsid w:val="00ED58DF"/>
    <w:rsid w:val="00ED5D20"/>
    <w:rsid w:val="00ED6208"/>
    <w:rsid w:val="00ED739C"/>
    <w:rsid w:val="00ED73A2"/>
    <w:rsid w:val="00ED74AF"/>
    <w:rsid w:val="00ED7DB1"/>
    <w:rsid w:val="00ED7ED6"/>
    <w:rsid w:val="00EE0227"/>
    <w:rsid w:val="00EE0ECB"/>
    <w:rsid w:val="00EE12FF"/>
    <w:rsid w:val="00EE15F8"/>
    <w:rsid w:val="00EE1E32"/>
    <w:rsid w:val="00EE1FA2"/>
    <w:rsid w:val="00EE27AB"/>
    <w:rsid w:val="00EE2D7D"/>
    <w:rsid w:val="00EE37B2"/>
    <w:rsid w:val="00EE4947"/>
    <w:rsid w:val="00EE4F3A"/>
    <w:rsid w:val="00EE5BDB"/>
    <w:rsid w:val="00EE5F06"/>
    <w:rsid w:val="00EE5F68"/>
    <w:rsid w:val="00EE68E4"/>
    <w:rsid w:val="00EE68EB"/>
    <w:rsid w:val="00EE6970"/>
    <w:rsid w:val="00EE6B73"/>
    <w:rsid w:val="00EE6C70"/>
    <w:rsid w:val="00EE7611"/>
    <w:rsid w:val="00EE7AF4"/>
    <w:rsid w:val="00EE7F13"/>
    <w:rsid w:val="00EF0548"/>
    <w:rsid w:val="00EF0796"/>
    <w:rsid w:val="00EF175A"/>
    <w:rsid w:val="00EF241F"/>
    <w:rsid w:val="00EF3512"/>
    <w:rsid w:val="00EF35EB"/>
    <w:rsid w:val="00EF36F3"/>
    <w:rsid w:val="00EF3B00"/>
    <w:rsid w:val="00EF3F0F"/>
    <w:rsid w:val="00EF491D"/>
    <w:rsid w:val="00EF5F51"/>
    <w:rsid w:val="00EF6004"/>
    <w:rsid w:val="00EF6F28"/>
    <w:rsid w:val="00EF7C50"/>
    <w:rsid w:val="00EF7C8D"/>
    <w:rsid w:val="00F004D2"/>
    <w:rsid w:val="00F00AE7"/>
    <w:rsid w:val="00F01171"/>
    <w:rsid w:val="00F01193"/>
    <w:rsid w:val="00F0238B"/>
    <w:rsid w:val="00F031D3"/>
    <w:rsid w:val="00F0325F"/>
    <w:rsid w:val="00F03338"/>
    <w:rsid w:val="00F043CD"/>
    <w:rsid w:val="00F04501"/>
    <w:rsid w:val="00F04BEA"/>
    <w:rsid w:val="00F04CF7"/>
    <w:rsid w:val="00F04FBE"/>
    <w:rsid w:val="00F04FF6"/>
    <w:rsid w:val="00F059B7"/>
    <w:rsid w:val="00F05B4B"/>
    <w:rsid w:val="00F066BE"/>
    <w:rsid w:val="00F06794"/>
    <w:rsid w:val="00F069F2"/>
    <w:rsid w:val="00F070A0"/>
    <w:rsid w:val="00F07446"/>
    <w:rsid w:val="00F1014B"/>
    <w:rsid w:val="00F1082B"/>
    <w:rsid w:val="00F112AC"/>
    <w:rsid w:val="00F1197C"/>
    <w:rsid w:val="00F12FC2"/>
    <w:rsid w:val="00F13286"/>
    <w:rsid w:val="00F13608"/>
    <w:rsid w:val="00F137CD"/>
    <w:rsid w:val="00F13CB7"/>
    <w:rsid w:val="00F13E69"/>
    <w:rsid w:val="00F14046"/>
    <w:rsid w:val="00F143FC"/>
    <w:rsid w:val="00F147D9"/>
    <w:rsid w:val="00F14CF7"/>
    <w:rsid w:val="00F14DCB"/>
    <w:rsid w:val="00F15309"/>
    <w:rsid w:val="00F15AFC"/>
    <w:rsid w:val="00F1609A"/>
    <w:rsid w:val="00F1699B"/>
    <w:rsid w:val="00F16B9A"/>
    <w:rsid w:val="00F1780C"/>
    <w:rsid w:val="00F17CCD"/>
    <w:rsid w:val="00F203DF"/>
    <w:rsid w:val="00F20917"/>
    <w:rsid w:val="00F20E0B"/>
    <w:rsid w:val="00F20E5F"/>
    <w:rsid w:val="00F2102E"/>
    <w:rsid w:val="00F2123D"/>
    <w:rsid w:val="00F21467"/>
    <w:rsid w:val="00F21991"/>
    <w:rsid w:val="00F23084"/>
    <w:rsid w:val="00F2315F"/>
    <w:rsid w:val="00F233EF"/>
    <w:rsid w:val="00F23479"/>
    <w:rsid w:val="00F23C8D"/>
    <w:rsid w:val="00F241DD"/>
    <w:rsid w:val="00F244BA"/>
    <w:rsid w:val="00F24F71"/>
    <w:rsid w:val="00F25B5D"/>
    <w:rsid w:val="00F26559"/>
    <w:rsid w:val="00F2718B"/>
    <w:rsid w:val="00F30F53"/>
    <w:rsid w:val="00F31054"/>
    <w:rsid w:val="00F3138A"/>
    <w:rsid w:val="00F31EF9"/>
    <w:rsid w:val="00F32302"/>
    <w:rsid w:val="00F32392"/>
    <w:rsid w:val="00F32796"/>
    <w:rsid w:val="00F33D94"/>
    <w:rsid w:val="00F33FC6"/>
    <w:rsid w:val="00F3437A"/>
    <w:rsid w:val="00F346C8"/>
    <w:rsid w:val="00F34A10"/>
    <w:rsid w:val="00F34BD0"/>
    <w:rsid w:val="00F35C67"/>
    <w:rsid w:val="00F35ECD"/>
    <w:rsid w:val="00F3615F"/>
    <w:rsid w:val="00F36349"/>
    <w:rsid w:val="00F36440"/>
    <w:rsid w:val="00F36688"/>
    <w:rsid w:val="00F37ED2"/>
    <w:rsid w:val="00F40195"/>
    <w:rsid w:val="00F401B0"/>
    <w:rsid w:val="00F40329"/>
    <w:rsid w:val="00F40D5D"/>
    <w:rsid w:val="00F4251F"/>
    <w:rsid w:val="00F4359F"/>
    <w:rsid w:val="00F43CA9"/>
    <w:rsid w:val="00F43CEC"/>
    <w:rsid w:val="00F440CA"/>
    <w:rsid w:val="00F4434E"/>
    <w:rsid w:val="00F44624"/>
    <w:rsid w:val="00F44930"/>
    <w:rsid w:val="00F449CC"/>
    <w:rsid w:val="00F44DDB"/>
    <w:rsid w:val="00F45419"/>
    <w:rsid w:val="00F457B4"/>
    <w:rsid w:val="00F4614E"/>
    <w:rsid w:val="00F46EF2"/>
    <w:rsid w:val="00F472F0"/>
    <w:rsid w:val="00F473B2"/>
    <w:rsid w:val="00F4752B"/>
    <w:rsid w:val="00F4771C"/>
    <w:rsid w:val="00F50025"/>
    <w:rsid w:val="00F50896"/>
    <w:rsid w:val="00F50DA8"/>
    <w:rsid w:val="00F51003"/>
    <w:rsid w:val="00F5169D"/>
    <w:rsid w:val="00F51828"/>
    <w:rsid w:val="00F51934"/>
    <w:rsid w:val="00F522DA"/>
    <w:rsid w:val="00F524B0"/>
    <w:rsid w:val="00F531CD"/>
    <w:rsid w:val="00F5369E"/>
    <w:rsid w:val="00F53A2D"/>
    <w:rsid w:val="00F53C16"/>
    <w:rsid w:val="00F545D7"/>
    <w:rsid w:val="00F5471C"/>
    <w:rsid w:val="00F54AA5"/>
    <w:rsid w:val="00F54DBD"/>
    <w:rsid w:val="00F553F9"/>
    <w:rsid w:val="00F5555C"/>
    <w:rsid w:val="00F5568B"/>
    <w:rsid w:val="00F55720"/>
    <w:rsid w:val="00F55CEB"/>
    <w:rsid w:val="00F55FEA"/>
    <w:rsid w:val="00F56DA4"/>
    <w:rsid w:val="00F5781C"/>
    <w:rsid w:val="00F57EC7"/>
    <w:rsid w:val="00F60BB2"/>
    <w:rsid w:val="00F63D5D"/>
    <w:rsid w:val="00F63DE8"/>
    <w:rsid w:val="00F63FEE"/>
    <w:rsid w:val="00F6406F"/>
    <w:rsid w:val="00F64669"/>
    <w:rsid w:val="00F6480E"/>
    <w:rsid w:val="00F649F2"/>
    <w:rsid w:val="00F64EE5"/>
    <w:rsid w:val="00F65A92"/>
    <w:rsid w:val="00F65FDF"/>
    <w:rsid w:val="00F6600F"/>
    <w:rsid w:val="00F66763"/>
    <w:rsid w:val="00F66956"/>
    <w:rsid w:val="00F66B39"/>
    <w:rsid w:val="00F70341"/>
    <w:rsid w:val="00F7059C"/>
    <w:rsid w:val="00F706FD"/>
    <w:rsid w:val="00F7092B"/>
    <w:rsid w:val="00F7197A"/>
    <w:rsid w:val="00F7198D"/>
    <w:rsid w:val="00F7246C"/>
    <w:rsid w:val="00F72801"/>
    <w:rsid w:val="00F74261"/>
    <w:rsid w:val="00F751F2"/>
    <w:rsid w:val="00F76022"/>
    <w:rsid w:val="00F7692E"/>
    <w:rsid w:val="00F76A78"/>
    <w:rsid w:val="00F76E04"/>
    <w:rsid w:val="00F76F2E"/>
    <w:rsid w:val="00F771B0"/>
    <w:rsid w:val="00F77934"/>
    <w:rsid w:val="00F77B5D"/>
    <w:rsid w:val="00F77BDA"/>
    <w:rsid w:val="00F802B5"/>
    <w:rsid w:val="00F803FD"/>
    <w:rsid w:val="00F809D2"/>
    <w:rsid w:val="00F816C6"/>
    <w:rsid w:val="00F820EC"/>
    <w:rsid w:val="00F824E7"/>
    <w:rsid w:val="00F8252D"/>
    <w:rsid w:val="00F82567"/>
    <w:rsid w:val="00F82834"/>
    <w:rsid w:val="00F8289B"/>
    <w:rsid w:val="00F828C3"/>
    <w:rsid w:val="00F83006"/>
    <w:rsid w:val="00F830C2"/>
    <w:rsid w:val="00F8464C"/>
    <w:rsid w:val="00F84754"/>
    <w:rsid w:val="00F84F3E"/>
    <w:rsid w:val="00F85165"/>
    <w:rsid w:val="00F857D7"/>
    <w:rsid w:val="00F859C5"/>
    <w:rsid w:val="00F85B15"/>
    <w:rsid w:val="00F86D9B"/>
    <w:rsid w:val="00F86EA0"/>
    <w:rsid w:val="00F8735F"/>
    <w:rsid w:val="00F90053"/>
    <w:rsid w:val="00F90399"/>
    <w:rsid w:val="00F905C0"/>
    <w:rsid w:val="00F91269"/>
    <w:rsid w:val="00F91301"/>
    <w:rsid w:val="00F91370"/>
    <w:rsid w:val="00F915F1"/>
    <w:rsid w:val="00F91A4B"/>
    <w:rsid w:val="00F91D79"/>
    <w:rsid w:val="00F91DFE"/>
    <w:rsid w:val="00F91FAD"/>
    <w:rsid w:val="00F9211C"/>
    <w:rsid w:val="00F92636"/>
    <w:rsid w:val="00F92833"/>
    <w:rsid w:val="00F931D5"/>
    <w:rsid w:val="00F9386A"/>
    <w:rsid w:val="00F9430D"/>
    <w:rsid w:val="00F9468C"/>
    <w:rsid w:val="00F94776"/>
    <w:rsid w:val="00F94D20"/>
    <w:rsid w:val="00F9599E"/>
    <w:rsid w:val="00F95C17"/>
    <w:rsid w:val="00F95C96"/>
    <w:rsid w:val="00F95D38"/>
    <w:rsid w:val="00F96111"/>
    <w:rsid w:val="00F9624B"/>
    <w:rsid w:val="00F9691B"/>
    <w:rsid w:val="00F96E57"/>
    <w:rsid w:val="00F973E0"/>
    <w:rsid w:val="00F97850"/>
    <w:rsid w:val="00F97A45"/>
    <w:rsid w:val="00F97B54"/>
    <w:rsid w:val="00FA043D"/>
    <w:rsid w:val="00FA0544"/>
    <w:rsid w:val="00FA07F4"/>
    <w:rsid w:val="00FA13C9"/>
    <w:rsid w:val="00FA152E"/>
    <w:rsid w:val="00FA16F6"/>
    <w:rsid w:val="00FA2277"/>
    <w:rsid w:val="00FA2AA0"/>
    <w:rsid w:val="00FA304B"/>
    <w:rsid w:val="00FA30B5"/>
    <w:rsid w:val="00FA32D8"/>
    <w:rsid w:val="00FA35F2"/>
    <w:rsid w:val="00FA4774"/>
    <w:rsid w:val="00FA4C20"/>
    <w:rsid w:val="00FA5410"/>
    <w:rsid w:val="00FA6342"/>
    <w:rsid w:val="00FA66E4"/>
    <w:rsid w:val="00FA6EC4"/>
    <w:rsid w:val="00FA74BE"/>
    <w:rsid w:val="00FB0716"/>
    <w:rsid w:val="00FB075E"/>
    <w:rsid w:val="00FB0A2C"/>
    <w:rsid w:val="00FB0ADA"/>
    <w:rsid w:val="00FB0B28"/>
    <w:rsid w:val="00FB0D8F"/>
    <w:rsid w:val="00FB0DF3"/>
    <w:rsid w:val="00FB0EF8"/>
    <w:rsid w:val="00FB1DB9"/>
    <w:rsid w:val="00FB2181"/>
    <w:rsid w:val="00FB2AE2"/>
    <w:rsid w:val="00FB2EF6"/>
    <w:rsid w:val="00FB38DC"/>
    <w:rsid w:val="00FB4213"/>
    <w:rsid w:val="00FB42EF"/>
    <w:rsid w:val="00FB46C8"/>
    <w:rsid w:val="00FB56D4"/>
    <w:rsid w:val="00FB571C"/>
    <w:rsid w:val="00FB58BD"/>
    <w:rsid w:val="00FB5C37"/>
    <w:rsid w:val="00FB5CA7"/>
    <w:rsid w:val="00FB5DC8"/>
    <w:rsid w:val="00FB7004"/>
    <w:rsid w:val="00FB700B"/>
    <w:rsid w:val="00FB73BF"/>
    <w:rsid w:val="00FB783C"/>
    <w:rsid w:val="00FC027D"/>
    <w:rsid w:val="00FC0DFA"/>
    <w:rsid w:val="00FC1E63"/>
    <w:rsid w:val="00FC23BE"/>
    <w:rsid w:val="00FC2C2A"/>
    <w:rsid w:val="00FC34A2"/>
    <w:rsid w:val="00FC3906"/>
    <w:rsid w:val="00FC3BDC"/>
    <w:rsid w:val="00FC41DC"/>
    <w:rsid w:val="00FC4202"/>
    <w:rsid w:val="00FC44B8"/>
    <w:rsid w:val="00FC4564"/>
    <w:rsid w:val="00FC4AB8"/>
    <w:rsid w:val="00FC4DDF"/>
    <w:rsid w:val="00FC5423"/>
    <w:rsid w:val="00FC5CBF"/>
    <w:rsid w:val="00FC5E72"/>
    <w:rsid w:val="00FC616D"/>
    <w:rsid w:val="00FC6293"/>
    <w:rsid w:val="00FC67F9"/>
    <w:rsid w:val="00FC73CC"/>
    <w:rsid w:val="00FC7A09"/>
    <w:rsid w:val="00FC7ADF"/>
    <w:rsid w:val="00FC7AEA"/>
    <w:rsid w:val="00FC7C68"/>
    <w:rsid w:val="00FD0225"/>
    <w:rsid w:val="00FD0C5C"/>
    <w:rsid w:val="00FD206B"/>
    <w:rsid w:val="00FD218E"/>
    <w:rsid w:val="00FD2556"/>
    <w:rsid w:val="00FD2881"/>
    <w:rsid w:val="00FD3360"/>
    <w:rsid w:val="00FD3505"/>
    <w:rsid w:val="00FD3602"/>
    <w:rsid w:val="00FD367A"/>
    <w:rsid w:val="00FD38BF"/>
    <w:rsid w:val="00FD38C6"/>
    <w:rsid w:val="00FD4708"/>
    <w:rsid w:val="00FD4B85"/>
    <w:rsid w:val="00FD4D23"/>
    <w:rsid w:val="00FD4FD4"/>
    <w:rsid w:val="00FD5089"/>
    <w:rsid w:val="00FD50F2"/>
    <w:rsid w:val="00FD5231"/>
    <w:rsid w:val="00FD5652"/>
    <w:rsid w:val="00FD5CD4"/>
    <w:rsid w:val="00FD77E1"/>
    <w:rsid w:val="00FD7B08"/>
    <w:rsid w:val="00FD7CAA"/>
    <w:rsid w:val="00FE04B7"/>
    <w:rsid w:val="00FE06EC"/>
    <w:rsid w:val="00FE1D69"/>
    <w:rsid w:val="00FE1EB0"/>
    <w:rsid w:val="00FE221F"/>
    <w:rsid w:val="00FE26F3"/>
    <w:rsid w:val="00FE299D"/>
    <w:rsid w:val="00FE36E2"/>
    <w:rsid w:val="00FE5235"/>
    <w:rsid w:val="00FE56A9"/>
    <w:rsid w:val="00FE578E"/>
    <w:rsid w:val="00FE5F7E"/>
    <w:rsid w:val="00FE6518"/>
    <w:rsid w:val="00FE6B0C"/>
    <w:rsid w:val="00FE6F06"/>
    <w:rsid w:val="00FE6F92"/>
    <w:rsid w:val="00FE715F"/>
    <w:rsid w:val="00FE73D0"/>
    <w:rsid w:val="00FE7601"/>
    <w:rsid w:val="00FE7BAB"/>
    <w:rsid w:val="00FF050E"/>
    <w:rsid w:val="00FF0694"/>
    <w:rsid w:val="00FF0DF9"/>
    <w:rsid w:val="00FF0E83"/>
    <w:rsid w:val="00FF10E2"/>
    <w:rsid w:val="00FF1488"/>
    <w:rsid w:val="00FF14B5"/>
    <w:rsid w:val="00FF152B"/>
    <w:rsid w:val="00FF15B9"/>
    <w:rsid w:val="00FF1746"/>
    <w:rsid w:val="00FF1A15"/>
    <w:rsid w:val="00FF1AE0"/>
    <w:rsid w:val="00FF1B36"/>
    <w:rsid w:val="00FF1FD5"/>
    <w:rsid w:val="00FF219C"/>
    <w:rsid w:val="00FF21E6"/>
    <w:rsid w:val="00FF2663"/>
    <w:rsid w:val="00FF270E"/>
    <w:rsid w:val="00FF2FAF"/>
    <w:rsid w:val="00FF3B1B"/>
    <w:rsid w:val="00FF4487"/>
    <w:rsid w:val="00FF4FBA"/>
    <w:rsid w:val="00FF5178"/>
    <w:rsid w:val="00FF5B6C"/>
    <w:rsid w:val="00FF5BA7"/>
    <w:rsid w:val="00FF5FF4"/>
    <w:rsid w:val="00FF6007"/>
    <w:rsid w:val="00FF6010"/>
    <w:rsid w:val="00FF6343"/>
    <w:rsid w:val="00FF6989"/>
    <w:rsid w:val="00FF6B71"/>
    <w:rsid w:val="00FF6DE0"/>
    <w:rsid w:val="00FF7508"/>
    <w:rsid w:val="00FF75FA"/>
    <w:rsid w:val="00FF770F"/>
    <w:rsid w:val="00FF7CA5"/>
    <w:rsid w:val="0134228D"/>
    <w:rsid w:val="016D3329"/>
    <w:rsid w:val="01700DB5"/>
    <w:rsid w:val="01890DEC"/>
    <w:rsid w:val="01A905BE"/>
    <w:rsid w:val="01AC6C80"/>
    <w:rsid w:val="01C359E0"/>
    <w:rsid w:val="01D45093"/>
    <w:rsid w:val="01D867AF"/>
    <w:rsid w:val="01E22C9F"/>
    <w:rsid w:val="01E51D28"/>
    <w:rsid w:val="01FA0C29"/>
    <w:rsid w:val="02D358B6"/>
    <w:rsid w:val="02E87294"/>
    <w:rsid w:val="02EA3D4F"/>
    <w:rsid w:val="032F66E9"/>
    <w:rsid w:val="03360276"/>
    <w:rsid w:val="038A0A36"/>
    <w:rsid w:val="038B4C21"/>
    <w:rsid w:val="03A530EE"/>
    <w:rsid w:val="03AB0E87"/>
    <w:rsid w:val="03C51274"/>
    <w:rsid w:val="03D30C30"/>
    <w:rsid w:val="03DC00D0"/>
    <w:rsid w:val="03F337FC"/>
    <w:rsid w:val="04057262"/>
    <w:rsid w:val="043D2FE0"/>
    <w:rsid w:val="043D31F3"/>
    <w:rsid w:val="04454D61"/>
    <w:rsid w:val="044E6290"/>
    <w:rsid w:val="044E6464"/>
    <w:rsid w:val="04633518"/>
    <w:rsid w:val="04975E6F"/>
    <w:rsid w:val="04AC3BEF"/>
    <w:rsid w:val="04B661D1"/>
    <w:rsid w:val="04C95EC8"/>
    <w:rsid w:val="04D53A1E"/>
    <w:rsid w:val="051214CD"/>
    <w:rsid w:val="051E426E"/>
    <w:rsid w:val="05226002"/>
    <w:rsid w:val="052F6128"/>
    <w:rsid w:val="056C2F6B"/>
    <w:rsid w:val="05780245"/>
    <w:rsid w:val="057D3FDA"/>
    <w:rsid w:val="05B46917"/>
    <w:rsid w:val="05C52E2E"/>
    <w:rsid w:val="05D11DD1"/>
    <w:rsid w:val="05D12069"/>
    <w:rsid w:val="05D843C4"/>
    <w:rsid w:val="05F17AD2"/>
    <w:rsid w:val="05F50713"/>
    <w:rsid w:val="05F7184A"/>
    <w:rsid w:val="05FF330F"/>
    <w:rsid w:val="06055537"/>
    <w:rsid w:val="06100410"/>
    <w:rsid w:val="06146BE2"/>
    <w:rsid w:val="061C13DD"/>
    <w:rsid w:val="064F2805"/>
    <w:rsid w:val="06607C0F"/>
    <w:rsid w:val="06935D11"/>
    <w:rsid w:val="06AE5E70"/>
    <w:rsid w:val="06D73364"/>
    <w:rsid w:val="06E0388A"/>
    <w:rsid w:val="07516E99"/>
    <w:rsid w:val="077D762E"/>
    <w:rsid w:val="0784238D"/>
    <w:rsid w:val="078D1E52"/>
    <w:rsid w:val="07AB1CDC"/>
    <w:rsid w:val="07AC1AA3"/>
    <w:rsid w:val="07C808C8"/>
    <w:rsid w:val="07CC4C58"/>
    <w:rsid w:val="07E24397"/>
    <w:rsid w:val="07F151A3"/>
    <w:rsid w:val="08007B64"/>
    <w:rsid w:val="0816261C"/>
    <w:rsid w:val="08637153"/>
    <w:rsid w:val="086F06C6"/>
    <w:rsid w:val="087679C6"/>
    <w:rsid w:val="08CB697C"/>
    <w:rsid w:val="08E67B94"/>
    <w:rsid w:val="08EB5F92"/>
    <w:rsid w:val="090F0736"/>
    <w:rsid w:val="092C3DD0"/>
    <w:rsid w:val="09345980"/>
    <w:rsid w:val="093B3D23"/>
    <w:rsid w:val="09476E41"/>
    <w:rsid w:val="094F5AEA"/>
    <w:rsid w:val="09BE6273"/>
    <w:rsid w:val="09DE3EF3"/>
    <w:rsid w:val="09EF19D3"/>
    <w:rsid w:val="09FA094E"/>
    <w:rsid w:val="0A155AE0"/>
    <w:rsid w:val="0A1C03B9"/>
    <w:rsid w:val="0A1D5803"/>
    <w:rsid w:val="0A6D0068"/>
    <w:rsid w:val="0A862810"/>
    <w:rsid w:val="0AAD12F9"/>
    <w:rsid w:val="0ACB4992"/>
    <w:rsid w:val="0AD11383"/>
    <w:rsid w:val="0AD610C1"/>
    <w:rsid w:val="0AE72ED3"/>
    <w:rsid w:val="0AE85C74"/>
    <w:rsid w:val="0AEA7028"/>
    <w:rsid w:val="0AF60880"/>
    <w:rsid w:val="0AFD4060"/>
    <w:rsid w:val="0B0F6954"/>
    <w:rsid w:val="0B3722EB"/>
    <w:rsid w:val="0B4130E5"/>
    <w:rsid w:val="0B435C0D"/>
    <w:rsid w:val="0B4E1B4B"/>
    <w:rsid w:val="0B536C61"/>
    <w:rsid w:val="0B5A2550"/>
    <w:rsid w:val="0B5E59BF"/>
    <w:rsid w:val="0B9628E2"/>
    <w:rsid w:val="0B9A4CCF"/>
    <w:rsid w:val="0BAF1F99"/>
    <w:rsid w:val="0BB4329D"/>
    <w:rsid w:val="0BD8492C"/>
    <w:rsid w:val="0C116A04"/>
    <w:rsid w:val="0C163DE3"/>
    <w:rsid w:val="0C3F2AAA"/>
    <w:rsid w:val="0C480C6B"/>
    <w:rsid w:val="0C4851C9"/>
    <w:rsid w:val="0C733348"/>
    <w:rsid w:val="0C7A5F19"/>
    <w:rsid w:val="0CB570E1"/>
    <w:rsid w:val="0CBB2456"/>
    <w:rsid w:val="0CBC0D44"/>
    <w:rsid w:val="0CD53B6E"/>
    <w:rsid w:val="0CDC153A"/>
    <w:rsid w:val="0CDF7504"/>
    <w:rsid w:val="0CE114E8"/>
    <w:rsid w:val="0CE55771"/>
    <w:rsid w:val="0D0A2610"/>
    <w:rsid w:val="0D165B07"/>
    <w:rsid w:val="0D24669F"/>
    <w:rsid w:val="0D351E64"/>
    <w:rsid w:val="0D4B0440"/>
    <w:rsid w:val="0D4F03DA"/>
    <w:rsid w:val="0D6A6DAE"/>
    <w:rsid w:val="0D985744"/>
    <w:rsid w:val="0D997A8E"/>
    <w:rsid w:val="0D9B555D"/>
    <w:rsid w:val="0DAA3522"/>
    <w:rsid w:val="0DD21C91"/>
    <w:rsid w:val="0E001988"/>
    <w:rsid w:val="0E0A0581"/>
    <w:rsid w:val="0E2A3DC1"/>
    <w:rsid w:val="0E432964"/>
    <w:rsid w:val="0E6902AD"/>
    <w:rsid w:val="0E7C2AEA"/>
    <w:rsid w:val="0EB1019F"/>
    <w:rsid w:val="0EE63683"/>
    <w:rsid w:val="0F0174BB"/>
    <w:rsid w:val="0F050418"/>
    <w:rsid w:val="0F110C78"/>
    <w:rsid w:val="0F5349A7"/>
    <w:rsid w:val="0F644451"/>
    <w:rsid w:val="0F8A5245"/>
    <w:rsid w:val="0F9105DC"/>
    <w:rsid w:val="0FD218A9"/>
    <w:rsid w:val="0FDF75FB"/>
    <w:rsid w:val="0FEE45C3"/>
    <w:rsid w:val="0FFC054C"/>
    <w:rsid w:val="0FFC76CD"/>
    <w:rsid w:val="100A0165"/>
    <w:rsid w:val="103403E8"/>
    <w:rsid w:val="104A3065"/>
    <w:rsid w:val="10790AA3"/>
    <w:rsid w:val="10964EF8"/>
    <w:rsid w:val="10B0393A"/>
    <w:rsid w:val="10C46432"/>
    <w:rsid w:val="10D86C00"/>
    <w:rsid w:val="10DF695A"/>
    <w:rsid w:val="112355EC"/>
    <w:rsid w:val="113147B9"/>
    <w:rsid w:val="11885720"/>
    <w:rsid w:val="119A267F"/>
    <w:rsid w:val="119D7710"/>
    <w:rsid w:val="11AD2466"/>
    <w:rsid w:val="11B04EDA"/>
    <w:rsid w:val="11B30F31"/>
    <w:rsid w:val="11B33EF7"/>
    <w:rsid w:val="11BF41A1"/>
    <w:rsid w:val="11C85CC6"/>
    <w:rsid w:val="11E11036"/>
    <w:rsid w:val="11EA2C7E"/>
    <w:rsid w:val="11EA4BAA"/>
    <w:rsid w:val="11F35390"/>
    <w:rsid w:val="11F70D4B"/>
    <w:rsid w:val="123352C9"/>
    <w:rsid w:val="12484B4C"/>
    <w:rsid w:val="124A2B01"/>
    <w:rsid w:val="124F564F"/>
    <w:rsid w:val="12697B12"/>
    <w:rsid w:val="12783D31"/>
    <w:rsid w:val="12805C0D"/>
    <w:rsid w:val="129C35A2"/>
    <w:rsid w:val="12AC235B"/>
    <w:rsid w:val="12BA18A3"/>
    <w:rsid w:val="12E82BBB"/>
    <w:rsid w:val="12EC0CAE"/>
    <w:rsid w:val="12F4218D"/>
    <w:rsid w:val="13125F8D"/>
    <w:rsid w:val="131813B5"/>
    <w:rsid w:val="132C4D6F"/>
    <w:rsid w:val="13374289"/>
    <w:rsid w:val="13413E8C"/>
    <w:rsid w:val="13427B1B"/>
    <w:rsid w:val="134879D8"/>
    <w:rsid w:val="137D070B"/>
    <w:rsid w:val="138B0DA5"/>
    <w:rsid w:val="13990BE8"/>
    <w:rsid w:val="139F1540"/>
    <w:rsid w:val="13A9216C"/>
    <w:rsid w:val="13B02513"/>
    <w:rsid w:val="13CD1D23"/>
    <w:rsid w:val="13D369E3"/>
    <w:rsid w:val="13D50411"/>
    <w:rsid w:val="140A1D14"/>
    <w:rsid w:val="143541AF"/>
    <w:rsid w:val="14562666"/>
    <w:rsid w:val="146870E8"/>
    <w:rsid w:val="147A7419"/>
    <w:rsid w:val="148D2D4C"/>
    <w:rsid w:val="14C55FF0"/>
    <w:rsid w:val="152B60A2"/>
    <w:rsid w:val="152E5EA1"/>
    <w:rsid w:val="15342CB2"/>
    <w:rsid w:val="153704C4"/>
    <w:rsid w:val="15677C9D"/>
    <w:rsid w:val="157C74D9"/>
    <w:rsid w:val="157D1AD2"/>
    <w:rsid w:val="15A64FE6"/>
    <w:rsid w:val="15E430D9"/>
    <w:rsid w:val="15FD388C"/>
    <w:rsid w:val="1638282C"/>
    <w:rsid w:val="16393F3A"/>
    <w:rsid w:val="166B702A"/>
    <w:rsid w:val="16B742C5"/>
    <w:rsid w:val="16BA20C3"/>
    <w:rsid w:val="16C53A03"/>
    <w:rsid w:val="16F723A3"/>
    <w:rsid w:val="16F77E06"/>
    <w:rsid w:val="1702140C"/>
    <w:rsid w:val="17175B41"/>
    <w:rsid w:val="172068FC"/>
    <w:rsid w:val="173739FB"/>
    <w:rsid w:val="1765171B"/>
    <w:rsid w:val="177C39A7"/>
    <w:rsid w:val="178B0116"/>
    <w:rsid w:val="17977A78"/>
    <w:rsid w:val="17B5323C"/>
    <w:rsid w:val="17B607F9"/>
    <w:rsid w:val="17B76382"/>
    <w:rsid w:val="17B936E1"/>
    <w:rsid w:val="17C67D1F"/>
    <w:rsid w:val="17D45DF7"/>
    <w:rsid w:val="180F0BBA"/>
    <w:rsid w:val="18170A63"/>
    <w:rsid w:val="183414F1"/>
    <w:rsid w:val="184C0855"/>
    <w:rsid w:val="186F473B"/>
    <w:rsid w:val="18D26527"/>
    <w:rsid w:val="19211619"/>
    <w:rsid w:val="19264A04"/>
    <w:rsid w:val="19326A25"/>
    <w:rsid w:val="193A691F"/>
    <w:rsid w:val="19572B4C"/>
    <w:rsid w:val="195D3688"/>
    <w:rsid w:val="197D637D"/>
    <w:rsid w:val="199C7AF2"/>
    <w:rsid w:val="19AB5A4D"/>
    <w:rsid w:val="19B2076C"/>
    <w:rsid w:val="19C35AB3"/>
    <w:rsid w:val="19FF7081"/>
    <w:rsid w:val="1A0E48E2"/>
    <w:rsid w:val="1A217672"/>
    <w:rsid w:val="1A2E248C"/>
    <w:rsid w:val="1A3424CA"/>
    <w:rsid w:val="1A427322"/>
    <w:rsid w:val="1A476C0F"/>
    <w:rsid w:val="1A72093E"/>
    <w:rsid w:val="1A7672D6"/>
    <w:rsid w:val="1A792CB9"/>
    <w:rsid w:val="1ABD556D"/>
    <w:rsid w:val="1ABE4616"/>
    <w:rsid w:val="1AD746F8"/>
    <w:rsid w:val="1AE244B8"/>
    <w:rsid w:val="1B081E0B"/>
    <w:rsid w:val="1B0F77D8"/>
    <w:rsid w:val="1B133819"/>
    <w:rsid w:val="1B146B8F"/>
    <w:rsid w:val="1B175D03"/>
    <w:rsid w:val="1B326C4D"/>
    <w:rsid w:val="1B3D21AB"/>
    <w:rsid w:val="1B4B22F1"/>
    <w:rsid w:val="1B6B159E"/>
    <w:rsid w:val="1B702498"/>
    <w:rsid w:val="1B7244F2"/>
    <w:rsid w:val="1B9D12F4"/>
    <w:rsid w:val="1BAE4D2B"/>
    <w:rsid w:val="1BBF7504"/>
    <w:rsid w:val="1C0C2CEF"/>
    <w:rsid w:val="1C5448D1"/>
    <w:rsid w:val="1C635093"/>
    <w:rsid w:val="1C6A626C"/>
    <w:rsid w:val="1C732978"/>
    <w:rsid w:val="1C76198C"/>
    <w:rsid w:val="1C9B2B55"/>
    <w:rsid w:val="1CA02563"/>
    <w:rsid w:val="1CA814B4"/>
    <w:rsid w:val="1CEE56E4"/>
    <w:rsid w:val="1D0A51CC"/>
    <w:rsid w:val="1D1F6E65"/>
    <w:rsid w:val="1D4439F9"/>
    <w:rsid w:val="1D4E76BA"/>
    <w:rsid w:val="1D52159B"/>
    <w:rsid w:val="1D72118C"/>
    <w:rsid w:val="1D8C71A4"/>
    <w:rsid w:val="1DB04E78"/>
    <w:rsid w:val="1DE5260B"/>
    <w:rsid w:val="1DF84F0F"/>
    <w:rsid w:val="1E156B3F"/>
    <w:rsid w:val="1E426463"/>
    <w:rsid w:val="1E4271AA"/>
    <w:rsid w:val="1E4D738F"/>
    <w:rsid w:val="1E694D8D"/>
    <w:rsid w:val="1E713DF6"/>
    <w:rsid w:val="1E812E67"/>
    <w:rsid w:val="1E835238"/>
    <w:rsid w:val="1E8A1C67"/>
    <w:rsid w:val="1EBA0BD2"/>
    <w:rsid w:val="1ECA3890"/>
    <w:rsid w:val="1EF84EEB"/>
    <w:rsid w:val="1F042DEE"/>
    <w:rsid w:val="1F195514"/>
    <w:rsid w:val="1F217946"/>
    <w:rsid w:val="1F6577E7"/>
    <w:rsid w:val="1F7472AE"/>
    <w:rsid w:val="1FC65F5C"/>
    <w:rsid w:val="1FD026C3"/>
    <w:rsid w:val="1FD55B0C"/>
    <w:rsid w:val="1FEC6832"/>
    <w:rsid w:val="1FF03786"/>
    <w:rsid w:val="203C12D0"/>
    <w:rsid w:val="20436B38"/>
    <w:rsid w:val="2066127D"/>
    <w:rsid w:val="20676B1C"/>
    <w:rsid w:val="208820D8"/>
    <w:rsid w:val="208C1EA6"/>
    <w:rsid w:val="20B679DB"/>
    <w:rsid w:val="20BE31A2"/>
    <w:rsid w:val="20EB452E"/>
    <w:rsid w:val="20FC03B3"/>
    <w:rsid w:val="21017637"/>
    <w:rsid w:val="210B5C07"/>
    <w:rsid w:val="212E630D"/>
    <w:rsid w:val="213F0927"/>
    <w:rsid w:val="218A5930"/>
    <w:rsid w:val="21941472"/>
    <w:rsid w:val="21C94DFE"/>
    <w:rsid w:val="22061E72"/>
    <w:rsid w:val="2220223C"/>
    <w:rsid w:val="22506882"/>
    <w:rsid w:val="225B2FB1"/>
    <w:rsid w:val="22607728"/>
    <w:rsid w:val="2296450F"/>
    <w:rsid w:val="22A376ED"/>
    <w:rsid w:val="22CB0D30"/>
    <w:rsid w:val="22DD1922"/>
    <w:rsid w:val="22F12BE4"/>
    <w:rsid w:val="2305498F"/>
    <w:rsid w:val="23124414"/>
    <w:rsid w:val="232B5226"/>
    <w:rsid w:val="237D50F5"/>
    <w:rsid w:val="23830BB0"/>
    <w:rsid w:val="24390D52"/>
    <w:rsid w:val="24512C0A"/>
    <w:rsid w:val="249D393C"/>
    <w:rsid w:val="24AF57DE"/>
    <w:rsid w:val="24B959FC"/>
    <w:rsid w:val="24C26DBE"/>
    <w:rsid w:val="24E664E2"/>
    <w:rsid w:val="24E92140"/>
    <w:rsid w:val="24FF6673"/>
    <w:rsid w:val="25253588"/>
    <w:rsid w:val="25333F20"/>
    <w:rsid w:val="25455AC6"/>
    <w:rsid w:val="25486AFC"/>
    <w:rsid w:val="25836B10"/>
    <w:rsid w:val="2591501C"/>
    <w:rsid w:val="25B05F47"/>
    <w:rsid w:val="25B51205"/>
    <w:rsid w:val="25E02651"/>
    <w:rsid w:val="25E17B67"/>
    <w:rsid w:val="25EC3DE7"/>
    <w:rsid w:val="2642495F"/>
    <w:rsid w:val="26967BCA"/>
    <w:rsid w:val="26A70543"/>
    <w:rsid w:val="26B422CD"/>
    <w:rsid w:val="26D43F07"/>
    <w:rsid w:val="26E73963"/>
    <w:rsid w:val="26ED7CAC"/>
    <w:rsid w:val="271514CB"/>
    <w:rsid w:val="27157B02"/>
    <w:rsid w:val="271A3471"/>
    <w:rsid w:val="272D5744"/>
    <w:rsid w:val="272F7A19"/>
    <w:rsid w:val="27426FB7"/>
    <w:rsid w:val="277631B9"/>
    <w:rsid w:val="279E773F"/>
    <w:rsid w:val="27BD648A"/>
    <w:rsid w:val="27CF7BC1"/>
    <w:rsid w:val="27D21953"/>
    <w:rsid w:val="27DD4219"/>
    <w:rsid w:val="27ED2E35"/>
    <w:rsid w:val="27F379B4"/>
    <w:rsid w:val="280855FA"/>
    <w:rsid w:val="282F0269"/>
    <w:rsid w:val="2837711A"/>
    <w:rsid w:val="284F78CA"/>
    <w:rsid w:val="28733F45"/>
    <w:rsid w:val="28883B3E"/>
    <w:rsid w:val="288D3E4E"/>
    <w:rsid w:val="28B655A4"/>
    <w:rsid w:val="28DA31DD"/>
    <w:rsid w:val="290A2815"/>
    <w:rsid w:val="291D0FC6"/>
    <w:rsid w:val="292444AB"/>
    <w:rsid w:val="292D49D8"/>
    <w:rsid w:val="293E0BFC"/>
    <w:rsid w:val="297325D4"/>
    <w:rsid w:val="29787A45"/>
    <w:rsid w:val="297F3939"/>
    <w:rsid w:val="2988434F"/>
    <w:rsid w:val="29B200F9"/>
    <w:rsid w:val="29C3792D"/>
    <w:rsid w:val="29C40E68"/>
    <w:rsid w:val="2A0442B7"/>
    <w:rsid w:val="2A1F0193"/>
    <w:rsid w:val="2A30157C"/>
    <w:rsid w:val="2A3D5428"/>
    <w:rsid w:val="2A3E4665"/>
    <w:rsid w:val="2A423BE6"/>
    <w:rsid w:val="2A444FA7"/>
    <w:rsid w:val="2A8D0B59"/>
    <w:rsid w:val="2AB148A4"/>
    <w:rsid w:val="2AB87CB7"/>
    <w:rsid w:val="2AD411AD"/>
    <w:rsid w:val="2B1B4747"/>
    <w:rsid w:val="2B2C3C1C"/>
    <w:rsid w:val="2B876D18"/>
    <w:rsid w:val="2BA26207"/>
    <w:rsid w:val="2BB86B45"/>
    <w:rsid w:val="2BC27E49"/>
    <w:rsid w:val="2BC27FDB"/>
    <w:rsid w:val="2BDA73BA"/>
    <w:rsid w:val="2BDE4F3E"/>
    <w:rsid w:val="2BDE5DDC"/>
    <w:rsid w:val="2BE55FA7"/>
    <w:rsid w:val="2BEB30D7"/>
    <w:rsid w:val="2BF104A7"/>
    <w:rsid w:val="2BF82335"/>
    <w:rsid w:val="2C303803"/>
    <w:rsid w:val="2C423E46"/>
    <w:rsid w:val="2C523EA6"/>
    <w:rsid w:val="2C6B1434"/>
    <w:rsid w:val="2C6C31F6"/>
    <w:rsid w:val="2C6E5C2B"/>
    <w:rsid w:val="2C756248"/>
    <w:rsid w:val="2C7B5D55"/>
    <w:rsid w:val="2C8349FD"/>
    <w:rsid w:val="2C8621FE"/>
    <w:rsid w:val="2C9B36E8"/>
    <w:rsid w:val="2CB978D7"/>
    <w:rsid w:val="2CCA71E6"/>
    <w:rsid w:val="2CF55A62"/>
    <w:rsid w:val="2CFB7713"/>
    <w:rsid w:val="2D102BB9"/>
    <w:rsid w:val="2D113EE6"/>
    <w:rsid w:val="2D265909"/>
    <w:rsid w:val="2D9F55ED"/>
    <w:rsid w:val="2DC546BE"/>
    <w:rsid w:val="2DCC0298"/>
    <w:rsid w:val="2DD336EC"/>
    <w:rsid w:val="2DDC305C"/>
    <w:rsid w:val="2DDD2AEF"/>
    <w:rsid w:val="2DDD2F9D"/>
    <w:rsid w:val="2DFF47C9"/>
    <w:rsid w:val="2E087536"/>
    <w:rsid w:val="2E0A19D1"/>
    <w:rsid w:val="2E404529"/>
    <w:rsid w:val="2E5262DE"/>
    <w:rsid w:val="2E8A2E34"/>
    <w:rsid w:val="2EA026D0"/>
    <w:rsid w:val="2EA12AD6"/>
    <w:rsid w:val="2EA817F3"/>
    <w:rsid w:val="2EC05711"/>
    <w:rsid w:val="2EDA2698"/>
    <w:rsid w:val="2F016D4D"/>
    <w:rsid w:val="2F0B500D"/>
    <w:rsid w:val="2F150591"/>
    <w:rsid w:val="2F4B4CFE"/>
    <w:rsid w:val="2F7827A0"/>
    <w:rsid w:val="2F8B6AC3"/>
    <w:rsid w:val="2F8D3501"/>
    <w:rsid w:val="2F906ACD"/>
    <w:rsid w:val="2F9F64AB"/>
    <w:rsid w:val="2FDE2016"/>
    <w:rsid w:val="30022B09"/>
    <w:rsid w:val="302973B8"/>
    <w:rsid w:val="302C3166"/>
    <w:rsid w:val="303F76FD"/>
    <w:rsid w:val="308264F5"/>
    <w:rsid w:val="3087356E"/>
    <w:rsid w:val="308A506E"/>
    <w:rsid w:val="30DA427D"/>
    <w:rsid w:val="30FB13FB"/>
    <w:rsid w:val="310F24B7"/>
    <w:rsid w:val="31107923"/>
    <w:rsid w:val="31260E58"/>
    <w:rsid w:val="31601805"/>
    <w:rsid w:val="316B4DCB"/>
    <w:rsid w:val="31927E60"/>
    <w:rsid w:val="319A3263"/>
    <w:rsid w:val="31A8144E"/>
    <w:rsid w:val="31A94B75"/>
    <w:rsid w:val="31DA58A8"/>
    <w:rsid w:val="31F008FB"/>
    <w:rsid w:val="32230959"/>
    <w:rsid w:val="323158B1"/>
    <w:rsid w:val="324F3411"/>
    <w:rsid w:val="32552F74"/>
    <w:rsid w:val="327A27D0"/>
    <w:rsid w:val="32840341"/>
    <w:rsid w:val="3297595C"/>
    <w:rsid w:val="329B0615"/>
    <w:rsid w:val="32BD07AC"/>
    <w:rsid w:val="32BD5557"/>
    <w:rsid w:val="33004825"/>
    <w:rsid w:val="332F0B57"/>
    <w:rsid w:val="333577A1"/>
    <w:rsid w:val="33555178"/>
    <w:rsid w:val="336828E9"/>
    <w:rsid w:val="336F0DF4"/>
    <w:rsid w:val="339B3875"/>
    <w:rsid w:val="339C39AB"/>
    <w:rsid w:val="33BC3FE1"/>
    <w:rsid w:val="33D001EE"/>
    <w:rsid w:val="33EF30E5"/>
    <w:rsid w:val="34254555"/>
    <w:rsid w:val="34360AC1"/>
    <w:rsid w:val="34422E23"/>
    <w:rsid w:val="344F3D37"/>
    <w:rsid w:val="345B56A2"/>
    <w:rsid w:val="346B5D5F"/>
    <w:rsid w:val="34780B7D"/>
    <w:rsid w:val="348107B8"/>
    <w:rsid w:val="348B253B"/>
    <w:rsid w:val="34A07560"/>
    <w:rsid w:val="34A10390"/>
    <w:rsid w:val="34D91F08"/>
    <w:rsid w:val="34E04D28"/>
    <w:rsid w:val="34FA3790"/>
    <w:rsid w:val="350644E0"/>
    <w:rsid w:val="351548C5"/>
    <w:rsid w:val="35266EC4"/>
    <w:rsid w:val="353340F6"/>
    <w:rsid w:val="35366B03"/>
    <w:rsid w:val="35382B67"/>
    <w:rsid w:val="35413A65"/>
    <w:rsid w:val="35453DC9"/>
    <w:rsid w:val="35502F57"/>
    <w:rsid w:val="355F239F"/>
    <w:rsid w:val="35841669"/>
    <w:rsid w:val="35942138"/>
    <w:rsid w:val="35C3613B"/>
    <w:rsid w:val="35C65168"/>
    <w:rsid w:val="35CE183F"/>
    <w:rsid w:val="35E71527"/>
    <w:rsid w:val="36105B3F"/>
    <w:rsid w:val="36282054"/>
    <w:rsid w:val="363300F0"/>
    <w:rsid w:val="3633690D"/>
    <w:rsid w:val="36381C4C"/>
    <w:rsid w:val="36626B8E"/>
    <w:rsid w:val="366E41AD"/>
    <w:rsid w:val="368813CD"/>
    <w:rsid w:val="369A0FD2"/>
    <w:rsid w:val="36B052BF"/>
    <w:rsid w:val="36B93EB7"/>
    <w:rsid w:val="36E1045F"/>
    <w:rsid w:val="370D3758"/>
    <w:rsid w:val="37172031"/>
    <w:rsid w:val="372201F5"/>
    <w:rsid w:val="3747333B"/>
    <w:rsid w:val="37526FE9"/>
    <w:rsid w:val="376045B0"/>
    <w:rsid w:val="3789014E"/>
    <w:rsid w:val="379310C3"/>
    <w:rsid w:val="37C21647"/>
    <w:rsid w:val="37FE466F"/>
    <w:rsid w:val="382E2171"/>
    <w:rsid w:val="383B0E20"/>
    <w:rsid w:val="38491B3C"/>
    <w:rsid w:val="385A1CEC"/>
    <w:rsid w:val="387C1BDE"/>
    <w:rsid w:val="3881572F"/>
    <w:rsid w:val="38C71B6D"/>
    <w:rsid w:val="38EA6549"/>
    <w:rsid w:val="390B450A"/>
    <w:rsid w:val="39154E19"/>
    <w:rsid w:val="39355B41"/>
    <w:rsid w:val="394634C4"/>
    <w:rsid w:val="394B0481"/>
    <w:rsid w:val="39561F96"/>
    <w:rsid w:val="39622DAE"/>
    <w:rsid w:val="39804D6A"/>
    <w:rsid w:val="3985224C"/>
    <w:rsid w:val="39925970"/>
    <w:rsid w:val="399E5CC2"/>
    <w:rsid w:val="39A52A9C"/>
    <w:rsid w:val="39CB0C32"/>
    <w:rsid w:val="3A4F7703"/>
    <w:rsid w:val="3A5D31CE"/>
    <w:rsid w:val="3A963F52"/>
    <w:rsid w:val="3AB431AA"/>
    <w:rsid w:val="3ABB1BB9"/>
    <w:rsid w:val="3AC7454D"/>
    <w:rsid w:val="3AF44B4C"/>
    <w:rsid w:val="3AF75147"/>
    <w:rsid w:val="3B1D0171"/>
    <w:rsid w:val="3B2163D1"/>
    <w:rsid w:val="3B241DA1"/>
    <w:rsid w:val="3B6A001C"/>
    <w:rsid w:val="3B8F6A4B"/>
    <w:rsid w:val="3B922359"/>
    <w:rsid w:val="3BAC1BCF"/>
    <w:rsid w:val="3BDB3FC9"/>
    <w:rsid w:val="3BE40231"/>
    <w:rsid w:val="3C153334"/>
    <w:rsid w:val="3C454C24"/>
    <w:rsid w:val="3C4F04BB"/>
    <w:rsid w:val="3C5B0AFA"/>
    <w:rsid w:val="3C6D4F97"/>
    <w:rsid w:val="3C76498D"/>
    <w:rsid w:val="3C7D0B51"/>
    <w:rsid w:val="3C98759B"/>
    <w:rsid w:val="3CD237C2"/>
    <w:rsid w:val="3CE80C8F"/>
    <w:rsid w:val="3D33545A"/>
    <w:rsid w:val="3D421A62"/>
    <w:rsid w:val="3D522F6E"/>
    <w:rsid w:val="3D7B6706"/>
    <w:rsid w:val="3D7C0FDD"/>
    <w:rsid w:val="3D86169D"/>
    <w:rsid w:val="3D9D7BE1"/>
    <w:rsid w:val="3DA32133"/>
    <w:rsid w:val="3DCB445C"/>
    <w:rsid w:val="3DCE1A8F"/>
    <w:rsid w:val="3E091F77"/>
    <w:rsid w:val="3E22016C"/>
    <w:rsid w:val="3E3B3B1B"/>
    <w:rsid w:val="3E463FB8"/>
    <w:rsid w:val="3E4A5376"/>
    <w:rsid w:val="3E5A2326"/>
    <w:rsid w:val="3E5E5F05"/>
    <w:rsid w:val="3E6B48FC"/>
    <w:rsid w:val="3E8037EE"/>
    <w:rsid w:val="3E8F44E4"/>
    <w:rsid w:val="3EBE6B05"/>
    <w:rsid w:val="3ED97F08"/>
    <w:rsid w:val="3EDE672E"/>
    <w:rsid w:val="3EE7560E"/>
    <w:rsid w:val="3EF3621C"/>
    <w:rsid w:val="3EFF24F6"/>
    <w:rsid w:val="3F1A40D3"/>
    <w:rsid w:val="3F3C376F"/>
    <w:rsid w:val="3F5162D0"/>
    <w:rsid w:val="3F6430E7"/>
    <w:rsid w:val="3FAC2C4B"/>
    <w:rsid w:val="3FC11171"/>
    <w:rsid w:val="3FC6798A"/>
    <w:rsid w:val="3FCF2079"/>
    <w:rsid w:val="3FD51A42"/>
    <w:rsid w:val="3FE82B80"/>
    <w:rsid w:val="3FEA4181"/>
    <w:rsid w:val="3FEB0EF5"/>
    <w:rsid w:val="40132525"/>
    <w:rsid w:val="4029142E"/>
    <w:rsid w:val="403A3AEF"/>
    <w:rsid w:val="407409AE"/>
    <w:rsid w:val="40AF3630"/>
    <w:rsid w:val="40CD28F9"/>
    <w:rsid w:val="40D1511F"/>
    <w:rsid w:val="40DB3267"/>
    <w:rsid w:val="40E220E1"/>
    <w:rsid w:val="40F044EB"/>
    <w:rsid w:val="40F5487D"/>
    <w:rsid w:val="41036469"/>
    <w:rsid w:val="412E36B4"/>
    <w:rsid w:val="414A3ABE"/>
    <w:rsid w:val="416D78B4"/>
    <w:rsid w:val="417117E7"/>
    <w:rsid w:val="419C4B60"/>
    <w:rsid w:val="41A61CDB"/>
    <w:rsid w:val="41BC0672"/>
    <w:rsid w:val="41C81D6A"/>
    <w:rsid w:val="41F0145A"/>
    <w:rsid w:val="41F71F92"/>
    <w:rsid w:val="422369D2"/>
    <w:rsid w:val="42274788"/>
    <w:rsid w:val="426A7ED0"/>
    <w:rsid w:val="4285159C"/>
    <w:rsid w:val="4285755C"/>
    <w:rsid w:val="429217D3"/>
    <w:rsid w:val="42A24789"/>
    <w:rsid w:val="42C30F55"/>
    <w:rsid w:val="42CE286D"/>
    <w:rsid w:val="42E672C9"/>
    <w:rsid w:val="42F35F03"/>
    <w:rsid w:val="430538E7"/>
    <w:rsid w:val="43287DD0"/>
    <w:rsid w:val="432F6282"/>
    <w:rsid w:val="437F1B4B"/>
    <w:rsid w:val="43810DB0"/>
    <w:rsid w:val="439F6ECF"/>
    <w:rsid w:val="43CF1632"/>
    <w:rsid w:val="43D14A7A"/>
    <w:rsid w:val="43D456A0"/>
    <w:rsid w:val="43D8251B"/>
    <w:rsid w:val="43DA29B1"/>
    <w:rsid w:val="43EE213F"/>
    <w:rsid w:val="43F323CE"/>
    <w:rsid w:val="440B249A"/>
    <w:rsid w:val="44281D9A"/>
    <w:rsid w:val="44502957"/>
    <w:rsid w:val="447875A3"/>
    <w:rsid w:val="448F2CD7"/>
    <w:rsid w:val="44A668B8"/>
    <w:rsid w:val="44B3389B"/>
    <w:rsid w:val="44B9640E"/>
    <w:rsid w:val="44E51ABD"/>
    <w:rsid w:val="44FB10C8"/>
    <w:rsid w:val="45042613"/>
    <w:rsid w:val="45164373"/>
    <w:rsid w:val="45413196"/>
    <w:rsid w:val="45413869"/>
    <w:rsid w:val="457B63BA"/>
    <w:rsid w:val="459950F8"/>
    <w:rsid w:val="459B0CE9"/>
    <w:rsid w:val="45EE0CEB"/>
    <w:rsid w:val="45F64B7F"/>
    <w:rsid w:val="45FF6070"/>
    <w:rsid w:val="462130F8"/>
    <w:rsid w:val="462946BC"/>
    <w:rsid w:val="462C487D"/>
    <w:rsid w:val="463740A9"/>
    <w:rsid w:val="46473997"/>
    <w:rsid w:val="46503D2B"/>
    <w:rsid w:val="46644AC6"/>
    <w:rsid w:val="467950D1"/>
    <w:rsid w:val="4689676F"/>
    <w:rsid w:val="46AA555C"/>
    <w:rsid w:val="46F952EF"/>
    <w:rsid w:val="471D7B5D"/>
    <w:rsid w:val="471F637D"/>
    <w:rsid w:val="472455AE"/>
    <w:rsid w:val="4730080C"/>
    <w:rsid w:val="473C2076"/>
    <w:rsid w:val="474833BA"/>
    <w:rsid w:val="475734F9"/>
    <w:rsid w:val="47712A1C"/>
    <w:rsid w:val="47824940"/>
    <w:rsid w:val="47A602C9"/>
    <w:rsid w:val="47B25750"/>
    <w:rsid w:val="47C12A39"/>
    <w:rsid w:val="47E2114A"/>
    <w:rsid w:val="47E83F78"/>
    <w:rsid w:val="47F20E02"/>
    <w:rsid w:val="480E15E3"/>
    <w:rsid w:val="48244FBC"/>
    <w:rsid w:val="48344057"/>
    <w:rsid w:val="483C20D3"/>
    <w:rsid w:val="484A42F6"/>
    <w:rsid w:val="484B0320"/>
    <w:rsid w:val="484E5CBC"/>
    <w:rsid w:val="486368FF"/>
    <w:rsid w:val="489D706D"/>
    <w:rsid w:val="489E48DB"/>
    <w:rsid w:val="48A2602D"/>
    <w:rsid w:val="48AB73B6"/>
    <w:rsid w:val="48AF6B03"/>
    <w:rsid w:val="48C626B1"/>
    <w:rsid w:val="48D306A1"/>
    <w:rsid w:val="48EF788F"/>
    <w:rsid w:val="494653E2"/>
    <w:rsid w:val="4968395A"/>
    <w:rsid w:val="497A0F95"/>
    <w:rsid w:val="498003A3"/>
    <w:rsid w:val="49865916"/>
    <w:rsid w:val="498B1443"/>
    <w:rsid w:val="4997589C"/>
    <w:rsid w:val="49AF226E"/>
    <w:rsid w:val="4A1445C4"/>
    <w:rsid w:val="4A3B7E6E"/>
    <w:rsid w:val="4A566E6F"/>
    <w:rsid w:val="4A63446D"/>
    <w:rsid w:val="4A742776"/>
    <w:rsid w:val="4A8018B7"/>
    <w:rsid w:val="4A8665BE"/>
    <w:rsid w:val="4A8E78F6"/>
    <w:rsid w:val="4A932334"/>
    <w:rsid w:val="4AA272E0"/>
    <w:rsid w:val="4AA344D5"/>
    <w:rsid w:val="4AB10DA0"/>
    <w:rsid w:val="4AFE38DE"/>
    <w:rsid w:val="4B293BB2"/>
    <w:rsid w:val="4B333C02"/>
    <w:rsid w:val="4B482E15"/>
    <w:rsid w:val="4B495E06"/>
    <w:rsid w:val="4B886A9D"/>
    <w:rsid w:val="4BA0548E"/>
    <w:rsid w:val="4BB40B47"/>
    <w:rsid w:val="4BCA3058"/>
    <w:rsid w:val="4BD300C3"/>
    <w:rsid w:val="4BEA15F4"/>
    <w:rsid w:val="4C08150D"/>
    <w:rsid w:val="4C1B025C"/>
    <w:rsid w:val="4C252FA3"/>
    <w:rsid w:val="4C2E1662"/>
    <w:rsid w:val="4C5E3264"/>
    <w:rsid w:val="4C637FE0"/>
    <w:rsid w:val="4C762BA5"/>
    <w:rsid w:val="4C820C46"/>
    <w:rsid w:val="4CA27465"/>
    <w:rsid w:val="4CAF4C0C"/>
    <w:rsid w:val="4CC415B6"/>
    <w:rsid w:val="4CCE366C"/>
    <w:rsid w:val="4CEE666D"/>
    <w:rsid w:val="4CF626C6"/>
    <w:rsid w:val="4D046DD3"/>
    <w:rsid w:val="4D3B79B5"/>
    <w:rsid w:val="4D4306C8"/>
    <w:rsid w:val="4D477B55"/>
    <w:rsid w:val="4D485C7F"/>
    <w:rsid w:val="4DA712FA"/>
    <w:rsid w:val="4DA77604"/>
    <w:rsid w:val="4DB64C5C"/>
    <w:rsid w:val="4DB86720"/>
    <w:rsid w:val="4DF35CFB"/>
    <w:rsid w:val="4E167C21"/>
    <w:rsid w:val="4E1E499E"/>
    <w:rsid w:val="4E660D6D"/>
    <w:rsid w:val="4E7F3F8C"/>
    <w:rsid w:val="4EA61152"/>
    <w:rsid w:val="4EB407E0"/>
    <w:rsid w:val="4EB451CD"/>
    <w:rsid w:val="4EB81B38"/>
    <w:rsid w:val="4F2A5C04"/>
    <w:rsid w:val="4F425A9E"/>
    <w:rsid w:val="4F505ACB"/>
    <w:rsid w:val="4F563276"/>
    <w:rsid w:val="4F6F01EF"/>
    <w:rsid w:val="4FC84D09"/>
    <w:rsid w:val="4FC85AA4"/>
    <w:rsid w:val="4FD444A3"/>
    <w:rsid w:val="4FD8345A"/>
    <w:rsid w:val="4FD93E73"/>
    <w:rsid w:val="4FE94FD4"/>
    <w:rsid w:val="4FEE15B4"/>
    <w:rsid w:val="50037723"/>
    <w:rsid w:val="501A7051"/>
    <w:rsid w:val="505E61FB"/>
    <w:rsid w:val="506C4EAE"/>
    <w:rsid w:val="50744682"/>
    <w:rsid w:val="50753CC1"/>
    <w:rsid w:val="509D5F8C"/>
    <w:rsid w:val="50AA2604"/>
    <w:rsid w:val="50AC2A18"/>
    <w:rsid w:val="50C77B6A"/>
    <w:rsid w:val="50D10993"/>
    <w:rsid w:val="50E1514F"/>
    <w:rsid w:val="510A4025"/>
    <w:rsid w:val="512856A5"/>
    <w:rsid w:val="513A6667"/>
    <w:rsid w:val="5153698B"/>
    <w:rsid w:val="516010A7"/>
    <w:rsid w:val="516109FB"/>
    <w:rsid w:val="516E5DCE"/>
    <w:rsid w:val="51A55368"/>
    <w:rsid w:val="51AB787F"/>
    <w:rsid w:val="51AE28CC"/>
    <w:rsid w:val="51BE5771"/>
    <w:rsid w:val="51F9528D"/>
    <w:rsid w:val="52012FFE"/>
    <w:rsid w:val="52267B59"/>
    <w:rsid w:val="5229652A"/>
    <w:rsid w:val="526409A7"/>
    <w:rsid w:val="526B7B49"/>
    <w:rsid w:val="52725A08"/>
    <w:rsid w:val="527A302F"/>
    <w:rsid w:val="527E1B3C"/>
    <w:rsid w:val="528672BE"/>
    <w:rsid w:val="528D18A0"/>
    <w:rsid w:val="52AC4675"/>
    <w:rsid w:val="52C55B5C"/>
    <w:rsid w:val="52D23681"/>
    <w:rsid w:val="52F93B9B"/>
    <w:rsid w:val="530243FB"/>
    <w:rsid w:val="530D2C13"/>
    <w:rsid w:val="533126EC"/>
    <w:rsid w:val="53656C55"/>
    <w:rsid w:val="537C7E04"/>
    <w:rsid w:val="53F342B2"/>
    <w:rsid w:val="54032253"/>
    <w:rsid w:val="54102C67"/>
    <w:rsid w:val="5422672C"/>
    <w:rsid w:val="54231EC5"/>
    <w:rsid w:val="542B395A"/>
    <w:rsid w:val="542B552C"/>
    <w:rsid w:val="544E7F31"/>
    <w:rsid w:val="549444D8"/>
    <w:rsid w:val="54A94DC9"/>
    <w:rsid w:val="54E12461"/>
    <w:rsid w:val="54E63DB5"/>
    <w:rsid w:val="54FA1B14"/>
    <w:rsid w:val="55284E03"/>
    <w:rsid w:val="554927D3"/>
    <w:rsid w:val="55657192"/>
    <w:rsid w:val="558606EA"/>
    <w:rsid w:val="558A5361"/>
    <w:rsid w:val="558D5599"/>
    <w:rsid w:val="55A85294"/>
    <w:rsid w:val="55D51417"/>
    <w:rsid w:val="5610122D"/>
    <w:rsid w:val="56160288"/>
    <w:rsid w:val="5628664A"/>
    <w:rsid w:val="562B67B1"/>
    <w:rsid w:val="563C5040"/>
    <w:rsid w:val="5654125A"/>
    <w:rsid w:val="566C5A93"/>
    <w:rsid w:val="566E2566"/>
    <w:rsid w:val="566E3FE9"/>
    <w:rsid w:val="56822CF4"/>
    <w:rsid w:val="568E5E60"/>
    <w:rsid w:val="56AF3844"/>
    <w:rsid w:val="56B874D0"/>
    <w:rsid w:val="56C45121"/>
    <w:rsid w:val="56D92559"/>
    <w:rsid w:val="56E0464E"/>
    <w:rsid w:val="56EA2AD6"/>
    <w:rsid w:val="56EF57DA"/>
    <w:rsid w:val="56FE7492"/>
    <w:rsid w:val="57225C3A"/>
    <w:rsid w:val="572E2719"/>
    <w:rsid w:val="573869A1"/>
    <w:rsid w:val="57520404"/>
    <w:rsid w:val="57577B43"/>
    <w:rsid w:val="57686B39"/>
    <w:rsid w:val="57926E1F"/>
    <w:rsid w:val="579C4060"/>
    <w:rsid w:val="57A348C8"/>
    <w:rsid w:val="57C27BC3"/>
    <w:rsid w:val="57C63E30"/>
    <w:rsid w:val="57C96C4F"/>
    <w:rsid w:val="57CA617B"/>
    <w:rsid w:val="57DF5F9E"/>
    <w:rsid w:val="57F97E5F"/>
    <w:rsid w:val="57FF0A89"/>
    <w:rsid w:val="58276F3B"/>
    <w:rsid w:val="58356142"/>
    <w:rsid w:val="583A75B5"/>
    <w:rsid w:val="583B2948"/>
    <w:rsid w:val="583D735C"/>
    <w:rsid w:val="584138AE"/>
    <w:rsid w:val="584938F8"/>
    <w:rsid w:val="584B0036"/>
    <w:rsid w:val="5876698B"/>
    <w:rsid w:val="58960D98"/>
    <w:rsid w:val="589D6A03"/>
    <w:rsid w:val="58A41922"/>
    <w:rsid w:val="58B60DFB"/>
    <w:rsid w:val="59411E53"/>
    <w:rsid w:val="59526646"/>
    <w:rsid w:val="595A2602"/>
    <w:rsid w:val="595F0DAA"/>
    <w:rsid w:val="59683016"/>
    <w:rsid w:val="59C738BD"/>
    <w:rsid w:val="59D112FE"/>
    <w:rsid w:val="59F6399F"/>
    <w:rsid w:val="5A2D6EF5"/>
    <w:rsid w:val="5A5717D3"/>
    <w:rsid w:val="5A5C094B"/>
    <w:rsid w:val="5A6B568E"/>
    <w:rsid w:val="5A934734"/>
    <w:rsid w:val="5AAA19E6"/>
    <w:rsid w:val="5AB26B9A"/>
    <w:rsid w:val="5AB91B43"/>
    <w:rsid w:val="5AC271F7"/>
    <w:rsid w:val="5AC638AA"/>
    <w:rsid w:val="5ACB747D"/>
    <w:rsid w:val="5AEB217F"/>
    <w:rsid w:val="5B0000F2"/>
    <w:rsid w:val="5B0D0CCA"/>
    <w:rsid w:val="5B164B2F"/>
    <w:rsid w:val="5B2034EA"/>
    <w:rsid w:val="5B857E0A"/>
    <w:rsid w:val="5B9779A7"/>
    <w:rsid w:val="5BB34F83"/>
    <w:rsid w:val="5BB90117"/>
    <w:rsid w:val="5C1A5FEB"/>
    <w:rsid w:val="5C73411C"/>
    <w:rsid w:val="5C8F40CA"/>
    <w:rsid w:val="5C9C1F8A"/>
    <w:rsid w:val="5CC31912"/>
    <w:rsid w:val="5CD87FCE"/>
    <w:rsid w:val="5CE21CAF"/>
    <w:rsid w:val="5CE450FE"/>
    <w:rsid w:val="5CE8554B"/>
    <w:rsid w:val="5CFE752C"/>
    <w:rsid w:val="5D34581D"/>
    <w:rsid w:val="5D3503EA"/>
    <w:rsid w:val="5D442CD9"/>
    <w:rsid w:val="5D6F347F"/>
    <w:rsid w:val="5D85579C"/>
    <w:rsid w:val="5D97555B"/>
    <w:rsid w:val="5D9B549E"/>
    <w:rsid w:val="5DA07512"/>
    <w:rsid w:val="5DC664B8"/>
    <w:rsid w:val="5DDE158C"/>
    <w:rsid w:val="5DE2034D"/>
    <w:rsid w:val="5DE2243A"/>
    <w:rsid w:val="5DE87565"/>
    <w:rsid w:val="5DF16612"/>
    <w:rsid w:val="5E01163E"/>
    <w:rsid w:val="5E0C16C2"/>
    <w:rsid w:val="5E0F3953"/>
    <w:rsid w:val="5E2362AB"/>
    <w:rsid w:val="5E460C00"/>
    <w:rsid w:val="5E6462ED"/>
    <w:rsid w:val="5EA0583C"/>
    <w:rsid w:val="5EB053AB"/>
    <w:rsid w:val="5EB77BF4"/>
    <w:rsid w:val="5EF70725"/>
    <w:rsid w:val="5F116334"/>
    <w:rsid w:val="5F167628"/>
    <w:rsid w:val="5F187367"/>
    <w:rsid w:val="5F460512"/>
    <w:rsid w:val="5F4D40ED"/>
    <w:rsid w:val="5F5B6097"/>
    <w:rsid w:val="5F672E5B"/>
    <w:rsid w:val="5F704C52"/>
    <w:rsid w:val="5F8435C6"/>
    <w:rsid w:val="5F86461E"/>
    <w:rsid w:val="5FB93625"/>
    <w:rsid w:val="5FBB3692"/>
    <w:rsid w:val="5FBD1A76"/>
    <w:rsid w:val="5FCC4A9B"/>
    <w:rsid w:val="5FCF0476"/>
    <w:rsid w:val="5FDD542D"/>
    <w:rsid w:val="5FE343FF"/>
    <w:rsid w:val="603E133A"/>
    <w:rsid w:val="60440EA7"/>
    <w:rsid w:val="609D2B3A"/>
    <w:rsid w:val="60A63145"/>
    <w:rsid w:val="60B13425"/>
    <w:rsid w:val="60BA7212"/>
    <w:rsid w:val="60C80A52"/>
    <w:rsid w:val="60E370E1"/>
    <w:rsid w:val="60F8635F"/>
    <w:rsid w:val="6115743B"/>
    <w:rsid w:val="6181590D"/>
    <w:rsid w:val="61882537"/>
    <w:rsid w:val="61A2796A"/>
    <w:rsid w:val="61C10180"/>
    <w:rsid w:val="61C37F91"/>
    <w:rsid w:val="61DF65A1"/>
    <w:rsid w:val="620879B6"/>
    <w:rsid w:val="62165B70"/>
    <w:rsid w:val="624A6D69"/>
    <w:rsid w:val="62511E62"/>
    <w:rsid w:val="625D6EB4"/>
    <w:rsid w:val="62A60AF3"/>
    <w:rsid w:val="62F404E6"/>
    <w:rsid w:val="6300329D"/>
    <w:rsid w:val="631A0AF4"/>
    <w:rsid w:val="63357CF9"/>
    <w:rsid w:val="633C3E81"/>
    <w:rsid w:val="63417443"/>
    <w:rsid w:val="634718F8"/>
    <w:rsid w:val="6351493F"/>
    <w:rsid w:val="636C7B02"/>
    <w:rsid w:val="63CA5038"/>
    <w:rsid w:val="63DF412E"/>
    <w:rsid w:val="63E05039"/>
    <w:rsid w:val="63F611BE"/>
    <w:rsid w:val="6403188A"/>
    <w:rsid w:val="6411441D"/>
    <w:rsid w:val="642917D6"/>
    <w:rsid w:val="643E4803"/>
    <w:rsid w:val="64404CE4"/>
    <w:rsid w:val="644305A9"/>
    <w:rsid w:val="646A5C3F"/>
    <w:rsid w:val="64925E0B"/>
    <w:rsid w:val="64A44582"/>
    <w:rsid w:val="64AE177E"/>
    <w:rsid w:val="64D21B54"/>
    <w:rsid w:val="64D60666"/>
    <w:rsid w:val="64E77431"/>
    <w:rsid w:val="64F60F67"/>
    <w:rsid w:val="65036FA9"/>
    <w:rsid w:val="6512148E"/>
    <w:rsid w:val="65296CC8"/>
    <w:rsid w:val="6532064B"/>
    <w:rsid w:val="65400C77"/>
    <w:rsid w:val="657D6AE7"/>
    <w:rsid w:val="65935C2B"/>
    <w:rsid w:val="65A643DB"/>
    <w:rsid w:val="65AB0FF3"/>
    <w:rsid w:val="65B64924"/>
    <w:rsid w:val="65CD72D9"/>
    <w:rsid w:val="66154489"/>
    <w:rsid w:val="66234A68"/>
    <w:rsid w:val="662B4B5B"/>
    <w:rsid w:val="663470D9"/>
    <w:rsid w:val="66524C20"/>
    <w:rsid w:val="666B40AB"/>
    <w:rsid w:val="66982B8B"/>
    <w:rsid w:val="66AF05D0"/>
    <w:rsid w:val="66CC4B63"/>
    <w:rsid w:val="66DD782D"/>
    <w:rsid w:val="66E71594"/>
    <w:rsid w:val="670F1E28"/>
    <w:rsid w:val="671C19A2"/>
    <w:rsid w:val="67361909"/>
    <w:rsid w:val="673D11D9"/>
    <w:rsid w:val="6761151E"/>
    <w:rsid w:val="67777A7E"/>
    <w:rsid w:val="6779514F"/>
    <w:rsid w:val="67937A78"/>
    <w:rsid w:val="67AC67D9"/>
    <w:rsid w:val="67B505D6"/>
    <w:rsid w:val="67C646E4"/>
    <w:rsid w:val="67CE19EE"/>
    <w:rsid w:val="67CF78E2"/>
    <w:rsid w:val="67D65FBA"/>
    <w:rsid w:val="67FF38D2"/>
    <w:rsid w:val="68061691"/>
    <w:rsid w:val="68203D10"/>
    <w:rsid w:val="683728A9"/>
    <w:rsid w:val="68407CCF"/>
    <w:rsid w:val="68454692"/>
    <w:rsid w:val="68674322"/>
    <w:rsid w:val="68C046B7"/>
    <w:rsid w:val="68E424F2"/>
    <w:rsid w:val="68EB0259"/>
    <w:rsid w:val="691E73F0"/>
    <w:rsid w:val="692549DB"/>
    <w:rsid w:val="69283B12"/>
    <w:rsid w:val="694170DA"/>
    <w:rsid w:val="69451A1A"/>
    <w:rsid w:val="69B66B69"/>
    <w:rsid w:val="69D5604B"/>
    <w:rsid w:val="69FE44F1"/>
    <w:rsid w:val="69FF65C7"/>
    <w:rsid w:val="6A0C16F7"/>
    <w:rsid w:val="6A400F60"/>
    <w:rsid w:val="6A576D32"/>
    <w:rsid w:val="6AB37558"/>
    <w:rsid w:val="6AB8557D"/>
    <w:rsid w:val="6ABD2874"/>
    <w:rsid w:val="6AD631B3"/>
    <w:rsid w:val="6ADF3C04"/>
    <w:rsid w:val="6AF13EB3"/>
    <w:rsid w:val="6AF9354E"/>
    <w:rsid w:val="6B161C09"/>
    <w:rsid w:val="6B1718A3"/>
    <w:rsid w:val="6B2527AA"/>
    <w:rsid w:val="6B3E0AFB"/>
    <w:rsid w:val="6B5E68AE"/>
    <w:rsid w:val="6B88227B"/>
    <w:rsid w:val="6B8F3DAE"/>
    <w:rsid w:val="6B9F3DD3"/>
    <w:rsid w:val="6BB9397F"/>
    <w:rsid w:val="6BB97F4C"/>
    <w:rsid w:val="6BCD0996"/>
    <w:rsid w:val="6C095FFD"/>
    <w:rsid w:val="6C3C26F7"/>
    <w:rsid w:val="6C4B36F7"/>
    <w:rsid w:val="6C4F292A"/>
    <w:rsid w:val="6C784968"/>
    <w:rsid w:val="6C9F70F4"/>
    <w:rsid w:val="6CC36FD4"/>
    <w:rsid w:val="6CD67939"/>
    <w:rsid w:val="6CE16A99"/>
    <w:rsid w:val="6D077A1E"/>
    <w:rsid w:val="6D132BAE"/>
    <w:rsid w:val="6D1B154C"/>
    <w:rsid w:val="6D4C39E0"/>
    <w:rsid w:val="6DBA30A2"/>
    <w:rsid w:val="6E0765D6"/>
    <w:rsid w:val="6E186368"/>
    <w:rsid w:val="6E1D7EFA"/>
    <w:rsid w:val="6E686CFA"/>
    <w:rsid w:val="6E912F62"/>
    <w:rsid w:val="6EA47B25"/>
    <w:rsid w:val="6EAD7D17"/>
    <w:rsid w:val="6EBD727C"/>
    <w:rsid w:val="6EBE56B6"/>
    <w:rsid w:val="6F277243"/>
    <w:rsid w:val="6F4E7B0E"/>
    <w:rsid w:val="6F6A133A"/>
    <w:rsid w:val="6F7C2AB0"/>
    <w:rsid w:val="6F7F6D96"/>
    <w:rsid w:val="6FC4081A"/>
    <w:rsid w:val="6FCA3605"/>
    <w:rsid w:val="70066C14"/>
    <w:rsid w:val="701279FC"/>
    <w:rsid w:val="70232CE3"/>
    <w:rsid w:val="703C239F"/>
    <w:rsid w:val="704A0E9A"/>
    <w:rsid w:val="704F2F30"/>
    <w:rsid w:val="706D1456"/>
    <w:rsid w:val="70777DE6"/>
    <w:rsid w:val="707E6971"/>
    <w:rsid w:val="708C2304"/>
    <w:rsid w:val="70A53478"/>
    <w:rsid w:val="70B22275"/>
    <w:rsid w:val="70B23373"/>
    <w:rsid w:val="70DB1BC1"/>
    <w:rsid w:val="70E41B98"/>
    <w:rsid w:val="71397F1F"/>
    <w:rsid w:val="713F2AFD"/>
    <w:rsid w:val="71952910"/>
    <w:rsid w:val="71981217"/>
    <w:rsid w:val="71AB1B77"/>
    <w:rsid w:val="71B84ACA"/>
    <w:rsid w:val="71BC32BD"/>
    <w:rsid w:val="71D17C92"/>
    <w:rsid w:val="71DC6DEC"/>
    <w:rsid w:val="71FE0FF4"/>
    <w:rsid w:val="720D62FA"/>
    <w:rsid w:val="722B7F7E"/>
    <w:rsid w:val="72326B0E"/>
    <w:rsid w:val="7242693D"/>
    <w:rsid w:val="72472E01"/>
    <w:rsid w:val="7268775B"/>
    <w:rsid w:val="72B35F16"/>
    <w:rsid w:val="72C22896"/>
    <w:rsid w:val="72D93FE7"/>
    <w:rsid w:val="73093CE5"/>
    <w:rsid w:val="730E7F44"/>
    <w:rsid w:val="732832DD"/>
    <w:rsid w:val="733B2AF0"/>
    <w:rsid w:val="73410FF4"/>
    <w:rsid w:val="734C1047"/>
    <w:rsid w:val="735A1499"/>
    <w:rsid w:val="73666ABD"/>
    <w:rsid w:val="73844D9D"/>
    <w:rsid w:val="738810BD"/>
    <w:rsid w:val="738A5D60"/>
    <w:rsid w:val="738B3F56"/>
    <w:rsid w:val="73916994"/>
    <w:rsid w:val="73AF5200"/>
    <w:rsid w:val="73B1192F"/>
    <w:rsid w:val="73CE2E29"/>
    <w:rsid w:val="73DA0609"/>
    <w:rsid w:val="74063A0F"/>
    <w:rsid w:val="74085DBE"/>
    <w:rsid w:val="740C668D"/>
    <w:rsid w:val="7419604D"/>
    <w:rsid w:val="741B029F"/>
    <w:rsid w:val="741D3F96"/>
    <w:rsid w:val="7422753E"/>
    <w:rsid w:val="74275EEF"/>
    <w:rsid w:val="74311C74"/>
    <w:rsid w:val="743A3238"/>
    <w:rsid w:val="74417D9A"/>
    <w:rsid w:val="7442265A"/>
    <w:rsid w:val="747A6B56"/>
    <w:rsid w:val="74A130CB"/>
    <w:rsid w:val="74A847D8"/>
    <w:rsid w:val="74BF79E8"/>
    <w:rsid w:val="74CD7D3E"/>
    <w:rsid w:val="74E46DE7"/>
    <w:rsid w:val="74FF1F41"/>
    <w:rsid w:val="75186034"/>
    <w:rsid w:val="7546513A"/>
    <w:rsid w:val="755547F0"/>
    <w:rsid w:val="755B6078"/>
    <w:rsid w:val="75642786"/>
    <w:rsid w:val="756E76CB"/>
    <w:rsid w:val="757D1402"/>
    <w:rsid w:val="75C625B2"/>
    <w:rsid w:val="75D00812"/>
    <w:rsid w:val="75F760D0"/>
    <w:rsid w:val="75FF1C9D"/>
    <w:rsid w:val="761651E1"/>
    <w:rsid w:val="76193CFE"/>
    <w:rsid w:val="762761CC"/>
    <w:rsid w:val="76423CEE"/>
    <w:rsid w:val="764B5B94"/>
    <w:rsid w:val="765D278B"/>
    <w:rsid w:val="765D642D"/>
    <w:rsid w:val="76796A38"/>
    <w:rsid w:val="76814719"/>
    <w:rsid w:val="76847024"/>
    <w:rsid w:val="76C43B6A"/>
    <w:rsid w:val="76C84BB4"/>
    <w:rsid w:val="76DC70E2"/>
    <w:rsid w:val="76F40314"/>
    <w:rsid w:val="770F655C"/>
    <w:rsid w:val="77387F4E"/>
    <w:rsid w:val="77420C0F"/>
    <w:rsid w:val="774775C9"/>
    <w:rsid w:val="77944A0C"/>
    <w:rsid w:val="77D07F79"/>
    <w:rsid w:val="77DC410A"/>
    <w:rsid w:val="77EF1EFC"/>
    <w:rsid w:val="78082EA5"/>
    <w:rsid w:val="78191973"/>
    <w:rsid w:val="78344FE7"/>
    <w:rsid w:val="783A2570"/>
    <w:rsid w:val="785D0C51"/>
    <w:rsid w:val="789F729D"/>
    <w:rsid w:val="78A332F6"/>
    <w:rsid w:val="78AC2C1A"/>
    <w:rsid w:val="78BA77AD"/>
    <w:rsid w:val="78BB10F7"/>
    <w:rsid w:val="78D76289"/>
    <w:rsid w:val="78FA6091"/>
    <w:rsid w:val="78FE02F9"/>
    <w:rsid w:val="7918120A"/>
    <w:rsid w:val="791D484E"/>
    <w:rsid w:val="792B7ADB"/>
    <w:rsid w:val="79673907"/>
    <w:rsid w:val="7972455A"/>
    <w:rsid w:val="7976647D"/>
    <w:rsid w:val="79843AB5"/>
    <w:rsid w:val="79E03863"/>
    <w:rsid w:val="79F556E7"/>
    <w:rsid w:val="79FA5EC6"/>
    <w:rsid w:val="79FD3647"/>
    <w:rsid w:val="7A1B6439"/>
    <w:rsid w:val="7A2520B9"/>
    <w:rsid w:val="7A3D4FF8"/>
    <w:rsid w:val="7A62009D"/>
    <w:rsid w:val="7A6816FC"/>
    <w:rsid w:val="7A707A0C"/>
    <w:rsid w:val="7A7F1012"/>
    <w:rsid w:val="7A991F5F"/>
    <w:rsid w:val="7AA95331"/>
    <w:rsid w:val="7AD41BFE"/>
    <w:rsid w:val="7AE101C7"/>
    <w:rsid w:val="7AE57976"/>
    <w:rsid w:val="7B244E36"/>
    <w:rsid w:val="7B274214"/>
    <w:rsid w:val="7B333296"/>
    <w:rsid w:val="7B5529ED"/>
    <w:rsid w:val="7B716015"/>
    <w:rsid w:val="7B83131D"/>
    <w:rsid w:val="7B856539"/>
    <w:rsid w:val="7BA557B9"/>
    <w:rsid w:val="7BA7367B"/>
    <w:rsid w:val="7BB10658"/>
    <w:rsid w:val="7BDD4B02"/>
    <w:rsid w:val="7C1E1019"/>
    <w:rsid w:val="7C5B1B71"/>
    <w:rsid w:val="7C7B661A"/>
    <w:rsid w:val="7C8F68E3"/>
    <w:rsid w:val="7C916D05"/>
    <w:rsid w:val="7CC952AA"/>
    <w:rsid w:val="7CD62495"/>
    <w:rsid w:val="7CE64F77"/>
    <w:rsid w:val="7CF02947"/>
    <w:rsid w:val="7D032647"/>
    <w:rsid w:val="7D312C84"/>
    <w:rsid w:val="7D553317"/>
    <w:rsid w:val="7D5D566D"/>
    <w:rsid w:val="7D8A7BB3"/>
    <w:rsid w:val="7DBD1C4E"/>
    <w:rsid w:val="7DE23712"/>
    <w:rsid w:val="7DE33872"/>
    <w:rsid w:val="7E025E1B"/>
    <w:rsid w:val="7E351709"/>
    <w:rsid w:val="7E4A2CB2"/>
    <w:rsid w:val="7E653615"/>
    <w:rsid w:val="7E7D50EC"/>
    <w:rsid w:val="7E8B43F6"/>
    <w:rsid w:val="7EAA181B"/>
    <w:rsid w:val="7EB77ECD"/>
    <w:rsid w:val="7EDC3C5E"/>
    <w:rsid w:val="7F0B6E9D"/>
    <w:rsid w:val="7F271E86"/>
    <w:rsid w:val="7F745F2F"/>
    <w:rsid w:val="7F7B15F0"/>
    <w:rsid w:val="7FA919BF"/>
    <w:rsid w:val="7FB606F2"/>
    <w:rsid w:val="7FCA13CF"/>
    <w:rsid w:val="7FD42C52"/>
    <w:rsid w:val="7FE809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49FFFC"/>
  <w15:docId w15:val="{2AD6981D-5B1C-490D-86C9-56D15F2B7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uiPriority="0" w:qFormat="1"/>
    <w:lsdException w:name="heading 5" w:semiHidden="1" w:uiPriority="0" w:unhideWhenUsed="1"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qFormat="1"/>
    <w:lsdException w:name="footnote text" w:locked="1" w:semiHidden="1" w:unhideWhenUsed="1"/>
    <w:lsdException w:name="annotation text" w:locked="1" w:semiHidden="1" w:uiPriority="0" w:qFormat="1"/>
    <w:lsdException w:name="header" w:qFormat="1"/>
    <w:lsdException w:name="footer" w:qFormat="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qFormat="1"/>
    <w:lsdException w:name="line number" w:semiHidden="1" w:qFormat="1"/>
    <w:lsdException w:name="page number" w:locked="1" w:uiPriority="0"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semiHidden="1" w:qFormat="1"/>
    <w:lsdException w:name="List Bullet" w:locked="1" w:semiHidden="1" w:unhideWhenUsed="1"/>
    <w:lsdException w:name="List Number" w:semiHidden="1" w:qFormat="1"/>
    <w:lsdException w:name="List 2" w:semiHidden="1" w:qFormat="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semiHidden="1" w:qFormat="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lsdException w:name="Body Text" w:semiHidden="1"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qFormat="1"/>
    <w:lsdException w:name="Body Text First Indent" w:locked="1" w:uiPriority="0" w:qFormat="1"/>
    <w:lsdException w:name="Body Text First Indent 2" w:locked="1" w:unhideWhenUsed="1" w:qFormat="1"/>
    <w:lsdException w:name="Note Heading" w:locked="1" w:semiHidden="1" w:unhideWhenUsed="1"/>
    <w:lsdException w:name="Body Text 2" w:semiHidden="1" w:qFormat="1"/>
    <w:lsdException w:name="Body Text 3" w:semiHidden="1" w:qFormat="1"/>
    <w:lsdException w:name="Body Text Indent 2" w:semiHidden="1" w:qFormat="1"/>
    <w:lsdException w:name="Body Text Indent 3" w:qFormat="1"/>
    <w:lsdException w:name="Block Text" w:locked="1" w:semiHidden="1" w:unhideWhenUsed="1"/>
    <w:lsdException w:name="Hyperlink" w:qFormat="1"/>
    <w:lsdException w:name="FollowedHyperlink" w:locked="1" w:semiHidden="1" w:unhideWhenUsed="1"/>
    <w:lsdException w:name="Strong" w:uiPriority="0" w:qFormat="1"/>
    <w:lsdException w:name="Emphasis" w:uiPriority="0" w:qFormat="1"/>
    <w:lsdException w:name="Document Map" w:semiHidden="1" w:qFormat="1"/>
    <w:lsdException w:name="Plain Text" w:uiPriority="0" w:qFormat="1"/>
    <w:lsdException w:name="E-mail Signature" w:locked="1" w:semiHidden="1" w:unhideWhenUsed="1"/>
    <w:lsdException w:name="HTML Top of Form" w:semiHidden="1" w:unhideWhenUsed="1"/>
    <w:lsdException w:name="HTML Bottom of Form" w:semiHidden="1" w:unhideWhenUsed="1"/>
    <w:lsdException w:name="Normal (Web)" w:locked="1" w:uiPriority="0"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uiPriority="0" w:qFormat="1"/>
    <w:lsdException w:name="Table Grid" w:uiPriority="39" w:qFormat="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line="360" w:lineRule="auto"/>
      <w:ind w:firstLineChars="200" w:firstLine="200"/>
      <w:jc w:val="both"/>
    </w:pPr>
    <w:rPr>
      <w:kern w:val="2"/>
      <w:sz w:val="24"/>
      <w:szCs w:val="28"/>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0"/>
    <w:uiPriority w:val="99"/>
    <w:qFormat/>
    <w:pPr>
      <w:keepNext/>
      <w:keepLines/>
      <w:spacing w:before="260" w:after="260" w:line="416" w:lineRule="auto"/>
      <w:outlineLvl w:val="2"/>
    </w:pPr>
    <w:rPr>
      <w:b/>
      <w:bCs/>
      <w:sz w:val="32"/>
      <w:szCs w:val="32"/>
    </w:rPr>
  </w:style>
  <w:style w:type="paragraph" w:styleId="4">
    <w:name w:val="heading 4"/>
    <w:basedOn w:val="a"/>
    <w:next w:val="a"/>
    <w:link w:val="40"/>
    <w:qFormat/>
    <w:pPr>
      <w:keepNext/>
      <w:keepLines/>
      <w:spacing w:before="280" w:after="290" w:line="376" w:lineRule="auto"/>
      <w:outlineLvl w:val="3"/>
    </w:pPr>
    <w:rPr>
      <w:rFonts w:ascii="Cambria" w:hAnsi="Cambria"/>
      <w:b/>
      <w:bCs/>
      <w:sz w:val="28"/>
    </w:rPr>
  </w:style>
  <w:style w:type="paragraph" w:styleId="6">
    <w:name w:val="heading 6"/>
    <w:basedOn w:val="a"/>
    <w:next w:val="a"/>
    <w:qFormat/>
    <w:pPr>
      <w:keepNext/>
      <w:jc w:val="center"/>
      <w:outlineLvl w:val="5"/>
    </w:pPr>
    <w:rPr>
      <w:color w:val="000000"/>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段"/>
    <w:next w:val="a"/>
    <w:qFormat/>
    <w:pPr>
      <w:autoSpaceDE w:val="0"/>
      <w:autoSpaceDN w:val="0"/>
      <w:adjustRightInd w:val="0"/>
      <w:snapToGrid w:val="0"/>
      <w:spacing w:line="360" w:lineRule="auto"/>
      <w:ind w:firstLineChars="200" w:firstLine="200"/>
      <w:jc w:val="both"/>
    </w:pPr>
    <w:rPr>
      <w:rFonts w:ascii="宋体"/>
      <w:sz w:val="24"/>
      <w:szCs w:val="22"/>
    </w:rPr>
  </w:style>
  <w:style w:type="paragraph" w:styleId="a4">
    <w:name w:val="List Number"/>
    <w:basedOn w:val="a"/>
    <w:uiPriority w:val="99"/>
    <w:semiHidden/>
    <w:qFormat/>
    <w:pPr>
      <w:widowControl/>
      <w:tabs>
        <w:tab w:val="left" w:pos="900"/>
      </w:tabs>
      <w:spacing w:afterLines="50"/>
      <w:ind w:left="900" w:hanging="720"/>
      <w:jc w:val="left"/>
    </w:pPr>
    <w:rPr>
      <w:kern w:val="0"/>
      <w:szCs w:val="24"/>
    </w:rPr>
  </w:style>
  <w:style w:type="paragraph" w:styleId="a5">
    <w:name w:val="Normal Indent"/>
    <w:basedOn w:val="a"/>
    <w:link w:val="a6"/>
    <w:qFormat/>
    <w:pPr>
      <w:ind w:firstLine="420"/>
    </w:pPr>
    <w:rPr>
      <w:sz w:val="21"/>
      <w:szCs w:val="21"/>
    </w:rPr>
  </w:style>
  <w:style w:type="paragraph" w:styleId="a7">
    <w:name w:val="caption"/>
    <w:basedOn w:val="a"/>
    <w:next w:val="a"/>
    <w:uiPriority w:val="99"/>
    <w:qFormat/>
    <w:pPr>
      <w:spacing w:before="152" w:after="160"/>
    </w:pPr>
    <w:rPr>
      <w:rFonts w:ascii="Arial" w:eastAsia="黑体" w:hAnsi="Arial" w:cs="Arial"/>
      <w:sz w:val="20"/>
      <w:szCs w:val="20"/>
    </w:rPr>
  </w:style>
  <w:style w:type="paragraph" w:styleId="a8">
    <w:name w:val="Document Map"/>
    <w:basedOn w:val="a"/>
    <w:link w:val="a9"/>
    <w:uiPriority w:val="99"/>
    <w:semiHidden/>
    <w:qFormat/>
    <w:rPr>
      <w:rFonts w:ascii="宋体"/>
      <w:sz w:val="18"/>
      <w:szCs w:val="18"/>
    </w:rPr>
  </w:style>
  <w:style w:type="paragraph" w:styleId="aa">
    <w:name w:val="annotation text"/>
    <w:basedOn w:val="a"/>
    <w:link w:val="ab"/>
    <w:semiHidden/>
    <w:qFormat/>
    <w:locked/>
    <w:pPr>
      <w:jc w:val="left"/>
    </w:pPr>
    <w:rPr>
      <w:sz w:val="21"/>
      <w:szCs w:val="22"/>
    </w:rPr>
  </w:style>
  <w:style w:type="paragraph" w:styleId="31">
    <w:name w:val="Body Text 3"/>
    <w:basedOn w:val="a"/>
    <w:link w:val="32"/>
    <w:uiPriority w:val="99"/>
    <w:semiHidden/>
    <w:qFormat/>
    <w:pPr>
      <w:snapToGrid w:val="0"/>
      <w:spacing w:before="50" w:after="50"/>
    </w:pPr>
    <w:rPr>
      <w:kern w:val="0"/>
      <w:sz w:val="16"/>
      <w:szCs w:val="16"/>
    </w:rPr>
  </w:style>
  <w:style w:type="paragraph" w:styleId="ac">
    <w:name w:val="Body Text"/>
    <w:basedOn w:val="a"/>
    <w:next w:val="ad"/>
    <w:link w:val="ae"/>
    <w:uiPriority w:val="99"/>
    <w:semiHidden/>
    <w:qFormat/>
    <w:pPr>
      <w:spacing w:after="120"/>
    </w:pPr>
    <w:rPr>
      <w:kern w:val="0"/>
      <w:szCs w:val="24"/>
    </w:rPr>
  </w:style>
  <w:style w:type="paragraph" w:styleId="ad">
    <w:name w:val="Body Text First Indent"/>
    <w:basedOn w:val="ac"/>
    <w:next w:val="a"/>
    <w:qFormat/>
    <w:locked/>
    <w:pPr>
      <w:ind w:firstLine="420"/>
    </w:pPr>
    <w:rPr>
      <w:rFonts w:eastAsia="楷体_GB2312"/>
      <w:b/>
      <w:bCs/>
      <w:sz w:val="32"/>
      <w:szCs w:val="20"/>
    </w:rPr>
  </w:style>
  <w:style w:type="paragraph" w:styleId="af">
    <w:name w:val="Body Text Indent"/>
    <w:basedOn w:val="a"/>
    <w:link w:val="af0"/>
    <w:uiPriority w:val="99"/>
    <w:qFormat/>
    <w:pPr>
      <w:spacing w:line="200" w:lineRule="atLeast"/>
      <w:ind w:firstLine="301"/>
    </w:pPr>
    <w:rPr>
      <w:kern w:val="0"/>
      <w:szCs w:val="24"/>
    </w:rPr>
  </w:style>
  <w:style w:type="paragraph" w:styleId="33">
    <w:name w:val="List Number 3"/>
    <w:basedOn w:val="a"/>
    <w:uiPriority w:val="99"/>
    <w:semiHidden/>
    <w:qFormat/>
    <w:pPr>
      <w:tabs>
        <w:tab w:val="left" w:pos="1480"/>
      </w:tabs>
      <w:ind w:leftChars="400" w:left="720" w:hangingChars="200" w:hanging="200"/>
    </w:pPr>
    <w:rPr>
      <w:sz w:val="21"/>
      <w:szCs w:val="21"/>
    </w:rPr>
  </w:style>
  <w:style w:type="paragraph" w:styleId="21">
    <w:name w:val="List 2"/>
    <w:basedOn w:val="a"/>
    <w:uiPriority w:val="99"/>
    <w:semiHidden/>
    <w:qFormat/>
    <w:pPr>
      <w:ind w:leftChars="200" w:left="200" w:hangingChars="200" w:hanging="200"/>
    </w:pPr>
  </w:style>
  <w:style w:type="paragraph" w:styleId="34">
    <w:name w:val="toc 3"/>
    <w:basedOn w:val="a"/>
    <w:next w:val="a"/>
    <w:uiPriority w:val="39"/>
    <w:qFormat/>
    <w:pPr>
      <w:ind w:leftChars="400" w:left="840"/>
    </w:pPr>
  </w:style>
  <w:style w:type="paragraph" w:styleId="af1">
    <w:name w:val="Plain Text"/>
    <w:basedOn w:val="a"/>
    <w:next w:val="a"/>
    <w:link w:val="af2"/>
    <w:qFormat/>
    <w:pPr>
      <w:spacing w:beforeLines="50" w:afterLines="50" w:line="400" w:lineRule="atLeast"/>
    </w:pPr>
    <w:rPr>
      <w:rFonts w:ascii="宋体" w:hAnsi="Courier New"/>
      <w:kern w:val="0"/>
      <w:sz w:val="21"/>
      <w:szCs w:val="21"/>
    </w:rPr>
  </w:style>
  <w:style w:type="paragraph" w:styleId="af3">
    <w:name w:val="Date"/>
    <w:basedOn w:val="a"/>
    <w:next w:val="a"/>
    <w:link w:val="af4"/>
    <w:uiPriority w:val="99"/>
    <w:qFormat/>
    <w:pPr>
      <w:ind w:leftChars="2500" w:left="2500"/>
    </w:pPr>
    <w:rPr>
      <w:kern w:val="0"/>
      <w:szCs w:val="24"/>
    </w:rPr>
  </w:style>
  <w:style w:type="paragraph" w:styleId="22">
    <w:name w:val="Body Text Indent 2"/>
    <w:basedOn w:val="a"/>
    <w:next w:val="23"/>
    <w:link w:val="24"/>
    <w:uiPriority w:val="99"/>
    <w:semiHidden/>
    <w:qFormat/>
    <w:pPr>
      <w:snapToGrid w:val="0"/>
      <w:ind w:firstLineChars="225" w:firstLine="542"/>
    </w:pPr>
    <w:rPr>
      <w:rFonts w:ascii="仿宋_GB2312" w:hAnsi="宋体"/>
      <w:b/>
      <w:bCs/>
      <w:color w:val="000000"/>
      <w:szCs w:val="24"/>
    </w:rPr>
  </w:style>
  <w:style w:type="paragraph" w:styleId="23">
    <w:name w:val="Body Text First Indent 2"/>
    <w:basedOn w:val="af"/>
    <w:link w:val="25"/>
    <w:uiPriority w:val="99"/>
    <w:unhideWhenUsed/>
    <w:qFormat/>
    <w:locked/>
    <w:pPr>
      <w:spacing w:after="120" w:line="360" w:lineRule="auto"/>
      <w:ind w:leftChars="200" w:left="420" w:firstLine="420"/>
    </w:pPr>
    <w:rPr>
      <w:kern w:val="2"/>
      <w:szCs w:val="28"/>
    </w:rPr>
  </w:style>
  <w:style w:type="paragraph" w:styleId="af5">
    <w:name w:val="Balloon Text"/>
    <w:basedOn w:val="a"/>
    <w:link w:val="af6"/>
    <w:qFormat/>
    <w:rPr>
      <w:sz w:val="18"/>
      <w:szCs w:val="18"/>
    </w:rPr>
  </w:style>
  <w:style w:type="paragraph" w:styleId="af7">
    <w:name w:val="footer"/>
    <w:basedOn w:val="a"/>
    <w:link w:val="af8"/>
    <w:uiPriority w:val="99"/>
    <w:qFormat/>
    <w:pPr>
      <w:tabs>
        <w:tab w:val="center" w:pos="4153"/>
        <w:tab w:val="right" w:pos="8306"/>
      </w:tabs>
      <w:snapToGrid w:val="0"/>
      <w:jc w:val="left"/>
    </w:pPr>
    <w:rPr>
      <w:sz w:val="18"/>
      <w:szCs w:val="18"/>
    </w:rPr>
  </w:style>
  <w:style w:type="paragraph" w:styleId="af9">
    <w:name w:val="header"/>
    <w:basedOn w:val="a"/>
    <w:link w:val="afa"/>
    <w:uiPriority w:val="99"/>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rPr>
      <w:sz w:val="21"/>
      <w:szCs w:val="21"/>
    </w:rPr>
  </w:style>
  <w:style w:type="paragraph" w:styleId="afb">
    <w:name w:val="Subtitle"/>
    <w:basedOn w:val="a"/>
    <w:next w:val="a"/>
    <w:link w:val="afc"/>
    <w:qFormat/>
    <w:pPr>
      <w:spacing w:before="240" w:after="60" w:line="312" w:lineRule="auto"/>
      <w:jc w:val="center"/>
      <w:outlineLvl w:val="1"/>
    </w:pPr>
    <w:rPr>
      <w:rFonts w:ascii="Cambria" w:hAnsi="Cambria"/>
      <w:b/>
      <w:bCs/>
      <w:kern w:val="28"/>
      <w:sz w:val="32"/>
      <w:szCs w:val="32"/>
    </w:rPr>
  </w:style>
  <w:style w:type="paragraph" w:styleId="afd">
    <w:name w:val="List"/>
    <w:basedOn w:val="a"/>
    <w:uiPriority w:val="99"/>
    <w:semiHidden/>
    <w:qFormat/>
    <w:pPr>
      <w:ind w:left="200" w:hangingChars="200" w:hanging="200"/>
    </w:pPr>
  </w:style>
  <w:style w:type="paragraph" w:styleId="35">
    <w:name w:val="Body Text Indent 3"/>
    <w:basedOn w:val="a"/>
    <w:link w:val="36"/>
    <w:uiPriority w:val="99"/>
    <w:qFormat/>
    <w:pPr>
      <w:spacing w:after="120"/>
      <w:ind w:leftChars="200" w:left="420"/>
    </w:pPr>
    <w:rPr>
      <w:sz w:val="16"/>
      <w:szCs w:val="16"/>
    </w:rPr>
  </w:style>
  <w:style w:type="paragraph" w:styleId="26">
    <w:name w:val="toc 2"/>
    <w:basedOn w:val="a"/>
    <w:next w:val="a"/>
    <w:uiPriority w:val="39"/>
    <w:qFormat/>
    <w:pPr>
      <w:ind w:leftChars="200" w:left="420"/>
    </w:pPr>
  </w:style>
  <w:style w:type="paragraph" w:styleId="27">
    <w:name w:val="Body Text 2"/>
    <w:basedOn w:val="a"/>
    <w:link w:val="28"/>
    <w:uiPriority w:val="99"/>
    <w:semiHidden/>
    <w:qFormat/>
    <w:pPr>
      <w:widowControl/>
      <w:snapToGrid w:val="0"/>
      <w:spacing w:before="50" w:afterLines="50" w:line="400" w:lineRule="atLeast"/>
      <w:jc w:val="left"/>
    </w:pPr>
    <w:rPr>
      <w:kern w:val="0"/>
      <w:szCs w:val="24"/>
    </w:rPr>
  </w:style>
  <w:style w:type="paragraph" w:styleId="afe">
    <w:name w:val="Normal (Web)"/>
    <w:basedOn w:val="a"/>
    <w:unhideWhenUsed/>
    <w:qFormat/>
    <w:locked/>
  </w:style>
  <w:style w:type="paragraph" w:styleId="aff">
    <w:name w:val="Title"/>
    <w:basedOn w:val="a"/>
    <w:next w:val="a"/>
    <w:link w:val="aff0"/>
    <w:qFormat/>
    <w:pPr>
      <w:spacing w:before="240" w:after="60"/>
      <w:jc w:val="center"/>
      <w:outlineLvl w:val="0"/>
    </w:pPr>
    <w:rPr>
      <w:rFonts w:ascii="Cambria" w:hAnsi="Cambria"/>
      <w:b/>
      <w:bCs/>
      <w:sz w:val="32"/>
      <w:szCs w:val="32"/>
    </w:rPr>
  </w:style>
  <w:style w:type="paragraph" w:styleId="aff1">
    <w:name w:val="annotation subject"/>
    <w:basedOn w:val="aa"/>
    <w:next w:val="aa"/>
    <w:semiHidden/>
    <w:qFormat/>
    <w:locked/>
    <w:rPr>
      <w:b/>
      <w:bCs/>
      <w:sz w:val="28"/>
      <w:szCs w:val="28"/>
    </w:rPr>
  </w:style>
  <w:style w:type="table" w:styleId="aff2">
    <w:name w:val="Table Grid"/>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3">
    <w:name w:val="Strong"/>
    <w:qFormat/>
    <w:rPr>
      <w:b/>
    </w:rPr>
  </w:style>
  <w:style w:type="character" w:styleId="aff4">
    <w:name w:val="page number"/>
    <w:basedOn w:val="a1"/>
    <w:qFormat/>
    <w:locked/>
  </w:style>
  <w:style w:type="character" w:styleId="aff5">
    <w:name w:val="line number"/>
    <w:uiPriority w:val="99"/>
    <w:semiHidden/>
    <w:qFormat/>
    <w:rPr>
      <w:rFonts w:cs="Times New Roman"/>
    </w:rPr>
  </w:style>
  <w:style w:type="character" w:styleId="aff6">
    <w:name w:val="Hyperlink"/>
    <w:uiPriority w:val="99"/>
    <w:qFormat/>
    <w:rPr>
      <w:rFonts w:cs="Times New Roman"/>
      <w:color w:val="0000FF"/>
      <w:u w:val="single"/>
    </w:rPr>
  </w:style>
  <w:style w:type="character" w:styleId="aff7">
    <w:name w:val="annotation reference"/>
    <w:semiHidden/>
    <w:qFormat/>
    <w:locked/>
    <w:rPr>
      <w:sz w:val="21"/>
      <w:szCs w:val="21"/>
    </w:rPr>
  </w:style>
  <w:style w:type="paragraph" w:customStyle="1" w:styleId="Default">
    <w:name w:val="Default"/>
    <w:qFormat/>
    <w:pPr>
      <w:widowControl w:val="0"/>
      <w:autoSpaceDE w:val="0"/>
      <w:autoSpaceDN w:val="0"/>
      <w:adjustRightInd w:val="0"/>
      <w:spacing w:before="120" w:after="120"/>
    </w:pPr>
    <w:rPr>
      <w:rFonts w:ascii="宋体" w:cs="宋体"/>
      <w:color w:val="000000"/>
      <w:sz w:val="24"/>
      <w:szCs w:val="24"/>
    </w:rPr>
  </w:style>
  <w:style w:type="paragraph" w:customStyle="1" w:styleId="Normal">
    <w:name w:val="[Normal]"/>
    <w:qFormat/>
    <w:rPr>
      <w:rFonts w:ascii="宋体" w:hAnsi="宋体"/>
      <w:sz w:val="24"/>
      <w:lang w:eastAsia="en-US"/>
    </w:rPr>
  </w:style>
  <w:style w:type="character" w:customStyle="1" w:styleId="40">
    <w:name w:val="标题 4 字符"/>
    <w:link w:val="4"/>
    <w:semiHidden/>
    <w:qFormat/>
    <w:rPr>
      <w:rFonts w:ascii="Cambria" w:eastAsia="宋体" w:hAnsi="Cambria" w:cs="Times New Roman"/>
      <w:b/>
      <w:bCs/>
      <w:kern w:val="2"/>
      <w:sz w:val="28"/>
      <w:szCs w:val="28"/>
    </w:rPr>
  </w:style>
  <w:style w:type="character" w:customStyle="1" w:styleId="24">
    <w:name w:val="正文文本缩进 2 字符"/>
    <w:link w:val="22"/>
    <w:uiPriority w:val="99"/>
    <w:semiHidden/>
    <w:qFormat/>
    <w:locked/>
    <w:rPr>
      <w:rFonts w:ascii="仿宋_GB2312" w:hAnsi="宋体" w:cs="仿宋_GB2312"/>
      <w:b/>
      <w:bCs/>
      <w:color w:val="000000"/>
      <w:kern w:val="2"/>
      <w:sz w:val="24"/>
      <w:szCs w:val="24"/>
    </w:rPr>
  </w:style>
  <w:style w:type="character" w:customStyle="1" w:styleId="ab">
    <w:name w:val="批注文字 字符"/>
    <w:link w:val="aa"/>
    <w:semiHidden/>
    <w:qFormat/>
    <w:rPr>
      <w:kern w:val="2"/>
      <w:sz w:val="21"/>
      <w:szCs w:val="22"/>
    </w:rPr>
  </w:style>
  <w:style w:type="character" w:customStyle="1" w:styleId="30">
    <w:name w:val="标题 3 字符"/>
    <w:link w:val="3"/>
    <w:uiPriority w:val="99"/>
    <w:semiHidden/>
    <w:qFormat/>
    <w:locked/>
    <w:rPr>
      <w:rFonts w:cs="Times New Roman"/>
      <w:b/>
      <w:bCs/>
      <w:kern w:val="2"/>
      <w:sz w:val="32"/>
      <w:szCs w:val="32"/>
    </w:rPr>
  </w:style>
  <w:style w:type="character" w:customStyle="1" w:styleId="af8">
    <w:name w:val="页脚 字符"/>
    <w:link w:val="af7"/>
    <w:uiPriority w:val="99"/>
    <w:qFormat/>
    <w:locked/>
    <w:rPr>
      <w:rFonts w:cs="Times New Roman"/>
      <w:kern w:val="2"/>
      <w:sz w:val="18"/>
      <w:szCs w:val="18"/>
    </w:rPr>
  </w:style>
  <w:style w:type="character" w:customStyle="1" w:styleId="font01">
    <w:name w:val="font01"/>
    <w:qFormat/>
    <w:rPr>
      <w:rFonts w:ascii="宋体" w:eastAsia="宋体" w:hAnsi="宋体" w:cs="宋体" w:hint="eastAsia"/>
      <w:color w:val="000000"/>
      <w:sz w:val="24"/>
      <w:szCs w:val="24"/>
      <w:u w:val="none"/>
    </w:rPr>
  </w:style>
  <w:style w:type="character" w:customStyle="1" w:styleId="2CharChar">
    <w:name w:val="正文2 Char Char"/>
    <w:link w:val="29"/>
    <w:qFormat/>
    <w:rPr>
      <w:kern w:val="2"/>
      <w:sz w:val="24"/>
    </w:rPr>
  </w:style>
  <w:style w:type="paragraph" w:customStyle="1" w:styleId="29">
    <w:name w:val="正文2"/>
    <w:basedOn w:val="a"/>
    <w:link w:val="2CharChar"/>
    <w:qFormat/>
    <w:pPr>
      <w:spacing w:before="156"/>
      <w:ind w:firstLine="510"/>
    </w:pPr>
    <w:rPr>
      <w:szCs w:val="20"/>
    </w:rPr>
  </w:style>
  <w:style w:type="character" w:customStyle="1" w:styleId="25">
    <w:name w:val="正文首行缩进 2 字符"/>
    <w:link w:val="23"/>
    <w:uiPriority w:val="99"/>
    <w:qFormat/>
    <w:rPr>
      <w:rFonts w:cs="Times New Roman"/>
      <w:kern w:val="2"/>
      <w:sz w:val="24"/>
      <w:szCs w:val="28"/>
    </w:rPr>
  </w:style>
  <w:style w:type="character" w:customStyle="1" w:styleId="Char2">
    <w:name w:val="纯文本 Char2"/>
    <w:qFormat/>
    <w:rPr>
      <w:rFonts w:ascii="宋体" w:hAnsi="Courier New"/>
      <w:kern w:val="2"/>
      <w:sz w:val="24"/>
      <w:szCs w:val="24"/>
    </w:rPr>
  </w:style>
  <w:style w:type="character" w:customStyle="1" w:styleId="afa">
    <w:name w:val="页眉 字符"/>
    <w:link w:val="af9"/>
    <w:uiPriority w:val="99"/>
    <w:qFormat/>
    <w:locked/>
    <w:rPr>
      <w:rFonts w:cs="Times New Roman"/>
      <w:kern w:val="2"/>
      <w:sz w:val="18"/>
      <w:szCs w:val="18"/>
    </w:rPr>
  </w:style>
  <w:style w:type="character" w:customStyle="1" w:styleId="afc">
    <w:name w:val="副标题 字符"/>
    <w:link w:val="afb"/>
    <w:qFormat/>
    <w:rPr>
      <w:rFonts w:ascii="Cambria" w:hAnsi="Cambria" w:cs="Times New Roman"/>
      <w:b/>
      <w:bCs/>
      <w:kern w:val="28"/>
      <w:sz w:val="32"/>
      <w:szCs w:val="32"/>
    </w:rPr>
  </w:style>
  <w:style w:type="character" w:customStyle="1" w:styleId="ae">
    <w:name w:val="正文文本 字符"/>
    <w:link w:val="ac"/>
    <w:uiPriority w:val="99"/>
    <w:semiHidden/>
    <w:qFormat/>
    <w:locked/>
    <w:rPr>
      <w:rFonts w:cs="Times New Roman"/>
      <w:sz w:val="24"/>
      <w:szCs w:val="24"/>
    </w:rPr>
  </w:style>
  <w:style w:type="character" w:customStyle="1" w:styleId="aff0">
    <w:name w:val="标题 字符"/>
    <w:link w:val="aff"/>
    <w:qFormat/>
    <w:rPr>
      <w:rFonts w:ascii="Cambria" w:hAnsi="Cambria" w:cs="Times New Roman"/>
      <w:b/>
      <w:bCs/>
      <w:kern w:val="2"/>
      <w:sz w:val="32"/>
      <w:szCs w:val="32"/>
    </w:rPr>
  </w:style>
  <w:style w:type="character" w:customStyle="1" w:styleId="10">
    <w:name w:val="标题 1 字符"/>
    <w:link w:val="1"/>
    <w:uiPriority w:val="9"/>
    <w:qFormat/>
    <w:locked/>
    <w:rPr>
      <w:rFonts w:cs="Times New Roman"/>
      <w:b/>
      <w:bCs/>
      <w:kern w:val="44"/>
      <w:sz w:val="44"/>
      <w:szCs w:val="44"/>
    </w:rPr>
  </w:style>
  <w:style w:type="character" w:customStyle="1" w:styleId="32">
    <w:name w:val="正文文本 3 字符"/>
    <w:link w:val="31"/>
    <w:uiPriority w:val="99"/>
    <w:semiHidden/>
    <w:qFormat/>
    <w:locked/>
    <w:rPr>
      <w:rFonts w:cs="Times New Roman"/>
      <w:sz w:val="16"/>
      <w:szCs w:val="16"/>
    </w:rPr>
  </w:style>
  <w:style w:type="character" w:customStyle="1" w:styleId="28">
    <w:name w:val="正文文本 2 字符"/>
    <w:link w:val="27"/>
    <w:uiPriority w:val="99"/>
    <w:semiHidden/>
    <w:qFormat/>
    <w:locked/>
    <w:rPr>
      <w:rFonts w:cs="Times New Roman"/>
      <w:sz w:val="24"/>
      <w:szCs w:val="24"/>
    </w:rPr>
  </w:style>
  <w:style w:type="character" w:customStyle="1" w:styleId="af2">
    <w:name w:val="纯文本 字符"/>
    <w:link w:val="af1"/>
    <w:qFormat/>
    <w:locked/>
    <w:rPr>
      <w:rFonts w:ascii="宋体" w:hAnsi="Courier New" w:cs="宋体"/>
      <w:sz w:val="21"/>
      <w:szCs w:val="21"/>
    </w:rPr>
  </w:style>
  <w:style w:type="character" w:customStyle="1" w:styleId="so-ask-best">
    <w:name w:val="so-ask-best"/>
    <w:basedOn w:val="a1"/>
    <w:qFormat/>
  </w:style>
  <w:style w:type="character" w:customStyle="1" w:styleId="a6">
    <w:name w:val="正文缩进 字符"/>
    <w:link w:val="a5"/>
    <w:qFormat/>
    <w:rPr>
      <w:kern w:val="2"/>
      <w:sz w:val="21"/>
      <w:szCs w:val="21"/>
    </w:rPr>
  </w:style>
  <w:style w:type="character" w:customStyle="1" w:styleId="af6">
    <w:name w:val="批注框文本 字符"/>
    <w:link w:val="af5"/>
    <w:qFormat/>
    <w:locked/>
    <w:rPr>
      <w:rFonts w:cs="Times New Roman"/>
      <w:kern w:val="2"/>
      <w:sz w:val="18"/>
      <w:szCs w:val="18"/>
    </w:rPr>
  </w:style>
  <w:style w:type="character" w:customStyle="1" w:styleId="20">
    <w:name w:val="标题 2 字符"/>
    <w:link w:val="2"/>
    <w:uiPriority w:val="99"/>
    <w:qFormat/>
    <w:locked/>
    <w:rPr>
      <w:rFonts w:ascii="Arial" w:eastAsia="黑体" w:hAnsi="Arial" w:cs="Arial"/>
      <w:b/>
      <w:bCs/>
      <w:kern w:val="2"/>
      <w:sz w:val="32"/>
      <w:szCs w:val="32"/>
    </w:rPr>
  </w:style>
  <w:style w:type="character" w:customStyle="1" w:styleId="Char1">
    <w:name w:val="纯文本 Char1"/>
    <w:qFormat/>
    <w:rPr>
      <w:rFonts w:ascii="宋体" w:hAnsi="Courier New"/>
      <w:sz w:val="24"/>
      <w:szCs w:val="24"/>
    </w:rPr>
  </w:style>
  <w:style w:type="character" w:customStyle="1" w:styleId="af4">
    <w:name w:val="日期 字符"/>
    <w:link w:val="af3"/>
    <w:uiPriority w:val="99"/>
    <w:semiHidden/>
    <w:qFormat/>
    <w:locked/>
    <w:rPr>
      <w:rFonts w:cs="Times New Roman"/>
      <w:sz w:val="24"/>
      <w:szCs w:val="24"/>
    </w:rPr>
  </w:style>
  <w:style w:type="character" w:customStyle="1" w:styleId="af0">
    <w:name w:val="正文文本缩进 字符"/>
    <w:link w:val="af"/>
    <w:uiPriority w:val="99"/>
    <w:semiHidden/>
    <w:qFormat/>
    <w:locked/>
    <w:rPr>
      <w:rFonts w:cs="Times New Roman"/>
      <w:sz w:val="24"/>
      <w:szCs w:val="24"/>
    </w:rPr>
  </w:style>
  <w:style w:type="character" w:customStyle="1" w:styleId="op-map-singlepoint-info-right1">
    <w:name w:val="op-map-singlepoint-info-right1"/>
    <w:basedOn w:val="a1"/>
    <w:qFormat/>
  </w:style>
  <w:style w:type="character" w:customStyle="1" w:styleId="a9">
    <w:name w:val="文档结构图 字符"/>
    <w:link w:val="a8"/>
    <w:uiPriority w:val="99"/>
    <w:semiHidden/>
    <w:qFormat/>
    <w:locked/>
    <w:rPr>
      <w:rFonts w:ascii="宋体" w:cs="宋体"/>
      <w:kern w:val="2"/>
      <w:sz w:val="18"/>
      <w:szCs w:val="18"/>
    </w:rPr>
  </w:style>
  <w:style w:type="character" w:customStyle="1" w:styleId="36">
    <w:name w:val="正文文本缩进 3 字符"/>
    <w:link w:val="35"/>
    <w:uiPriority w:val="99"/>
    <w:qFormat/>
    <w:locked/>
    <w:rPr>
      <w:rFonts w:cs="Times New Roman"/>
      <w:kern w:val="2"/>
      <w:sz w:val="16"/>
      <w:szCs w:val="16"/>
    </w:rPr>
  </w:style>
  <w:style w:type="character" w:customStyle="1" w:styleId="font21">
    <w:name w:val="font21"/>
    <w:qFormat/>
    <w:rPr>
      <w:rFonts w:ascii="宋体" w:eastAsia="宋体" w:hAnsi="宋体" w:cs="宋体" w:hint="eastAsia"/>
      <w:color w:val="FF0000"/>
      <w:sz w:val="24"/>
      <w:szCs w:val="24"/>
      <w:u w:val="none"/>
    </w:rPr>
  </w:style>
  <w:style w:type="paragraph" w:customStyle="1" w:styleId="BZ">
    <w:name w:val="BZ_正文"/>
    <w:basedOn w:val="a"/>
    <w:qFormat/>
    <w:rPr>
      <w:szCs w:val="24"/>
    </w:rPr>
  </w:style>
  <w:style w:type="paragraph" w:customStyle="1" w:styleId="12">
    <w:name w:val="列出段落1"/>
    <w:basedOn w:val="a"/>
    <w:uiPriority w:val="99"/>
    <w:qFormat/>
    <w:pPr>
      <w:ind w:firstLine="420"/>
    </w:pPr>
  </w:style>
  <w:style w:type="paragraph" w:customStyle="1" w:styleId="aff8">
    <w:name w:val="正文段"/>
    <w:basedOn w:val="a"/>
    <w:uiPriority w:val="99"/>
    <w:qFormat/>
    <w:pPr>
      <w:widowControl/>
      <w:snapToGrid w:val="0"/>
      <w:spacing w:afterLines="50"/>
    </w:pPr>
    <w:rPr>
      <w:kern w:val="0"/>
      <w:szCs w:val="24"/>
    </w:rPr>
  </w:style>
  <w:style w:type="paragraph" w:customStyle="1" w:styleId="13">
    <w:name w:val="无间隔1"/>
    <w:uiPriority w:val="99"/>
    <w:qFormat/>
    <w:pPr>
      <w:adjustRightInd w:val="0"/>
      <w:snapToGrid w:val="0"/>
    </w:pPr>
    <w:rPr>
      <w:rFonts w:ascii="Tahoma" w:eastAsia="微软雅黑" w:hAnsi="Tahoma"/>
      <w:sz w:val="22"/>
      <w:szCs w:val="22"/>
    </w:rPr>
  </w:style>
  <w:style w:type="paragraph" w:customStyle="1" w:styleId="msoplaintextcxsplast">
    <w:name w:val="msoplaintextcxsplast"/>
    <w:basedOn w:val="a"/>
    <w:qFormat/>
    <w:pPr>
      <w:widowControl/>
      <w:spacing w:before="100" w:beforeAutospacing="1" w:after="100" w:afterAutospacing="1"/>
      <w:jc w:val="left"/>
    </w:pPr>
    <w:rPr>
      <w:rFonts w:ascii="宋体" w:hAnsi="宋体" w:cs="宋体"/>
      <w:kern w:val="0"/>
      <w:szCs w:val="24"/>
    </w:rPr>
  </w:style>
  <w:style w:type="paragraph" w:customStyle="1" w:styleId="Style76">
    <w:name w:val="_Style 76"/>
    <w:uiPriority w:val="99"/>
    <w:unhideWhenUsed/>
    <w:qFormat/>
    <w:rPr>
      <w:kern w:val="2"/>
      <w:sz w:val="28"/>
      <w:szCs w:val="28"/>
    </w:rPr>
  </w:style>
  <w:style w:type="paragraph" w:customStyle="1" w:styleId="aff9">
    <w:name w:val="表格正文"/>
    <w:basedOn w:val="a"/>
    <w:qFormat/>
    <w:rPr>
      <w:rFonts w:ascii="宋体" w:hAnsi="宋体"/>
      <w:kern w:val="0"/>
      <w:sz w:val="21"/>
      <w:szCs w:val="20"/>
    </w:rPr>
  </w:style>
  <w:style w:type="paragraph" w:customStyle="1" w:styleId="CharChar4CharCharCharCharCharCharCharChar">
    <w:name w:val="Char Char4 Char Char Char Char Char Char Char Char"/>
    <w:basedOn w:val="a"/>
    <w:qFormat/>
    <w:rPr>
      <w:sz w:val="21"/>
      <w:szCs w:val="20"/>
    </w:rPr>
  </w:style>
  <w:style w:type="paragraph" w:customStyle="1" w:styleId="CharCharCharChar">
    <w:name w:val="Char Char Char Char"/>
    <w:basedOn w:val="a"/>
    <w:uiPriority w:val="99"/>
    <w:qFormat/>
    <w:pPr>
      <w:widowControl/>
      <w:spacing w:after="160" w:line="240" w:lineRule="exact"/>
      <w:jc w:val="left"/>
    </w:pPr>
    <w:rPr>
      <w:rFonts w:ascii="Verdana" w:hAnsi="Verdana" w:cs="Verdana"/>
      <w:kern w:val="0"/>
      <w:sz w:val="20"/>
      <w:szCs w:val="20"/>
      <w:lang w:eastAsia="en-US"/>
    </w:rPr>
  </w:style>
  <w:style w:type="paragraph" w:customStyle="1" w:styleId="CharCharCharCharCharCharCharCharCharCharCharCharCharCharCharChar">
    <w:name w:val="Char Char Char Char Char Char Char Char Char Char Char Char Char Char Char Char"/>
    <w:basedOn w:val="a"/>
    <w:uiPriority w:val="99"/>
    <w:qFormat/>
    <w:rPr>
      <w:sz w:val="21"/>
      <w:szCs w:val="21"/>
    </w:rPr>
  </w:style>
  <w:style w:type="paragraph" w:customStyle="1" w:styleId="14">
    <w:name w:val="正文1"/>
    <w:basedOn w:val="a"/>
    <w:qFormat/>
    <w:pPr>
      <w:tabs>
        <w:tab w:val="left" w:pos="0"/>
      </w:tabs>
    </w:pPr>
    <w:rPr>
      <w:rFonts w:ascii="Arial" w:eastAsia="仿宋_GB2312" w:hAnsi="Arial" w:cs="Arial"/>
      <w:b/>
      <w:szCs w:val="24"/>
    </w:rPr>
  </w:style>
  <w:style w:type="paragraph" w:customStyle="1" w:styleId="affa">
    <w:name w:val="表内文字"/>
    <w:basedOn w:val="a"/>
    <w:qFormat/>
    <w:pPr>
      <w:tabs>
        <w:tab w:val="left" w:pos="1418"/>
      </w:tabs>
      <w:spacing w:before="100" w:beforeAutospacing="1" w:after="100" w:afterAutospacing="1"/>
      <w:ind w:firstLine="400"/>
    </w:pPr>
    <w:rPr>
      <w:rFonts w:ascii="宋体" w:hAnsi="宋体" w:cs="仿宋_GB2312"/>
      <w:spacing w:val="-20"/>
      <w:kern w:val="0"/>
      <w:szCs w:val="24"/>
    </w:rPr>
  </w:style>
  <w:style w:type="paragraph" w:customStyle="1" w:styleId="CharChar3CharChar">
    <w:name w:val="Char Char3 Char Char"/>
    <w:basedOn w:val="a"/>
    <w:qFormat/>
    <w:rPr>
      <w:sz w:val="21"/>
      <w:szCs w:val="22"/>
    </w:rPr>
  </w:style>
  <w:style w:type="paragraph" w:customStyle="1" w:styleId="Style84">
    <w:name w:val="_Style 84"/>
    <w:basedOn w:val="1"/>
    <w:next w:val="a"/>
    <w:uiPriority w:val="39"/>
    <w:qFormat/>
    <w:pPr>
      <w:widowControl/>
      <w:spacing w:before="480" w:after="0" w:line="276" w:lineRule="auto"/>
      <w:jc w:val="left"/>
      <w:outlineLvl w:val="9"/>
    </w:pPr>
    <w:rPr>
      <w:rFonts w:ascii="Cambria" w:hAnsi="Cambria" w:cs="Cambria"/>
      <w:color w:val="365F91"/>
      <w:kern w:val="0"/>
      <w:sz w:val="28"/>
      <w:szCs w:val="28"/>
    </w:rPr>
  </w:style>
  <w:style w:type="paragraph" w:customStyle="1" w:styleId="Char20">
    <w:name w:val="Char2"/>
    <w:basedOn w:val="a"/>
    <w:uiPriority w:val="99"/>
    <w:qFormat/>
    <w:rPr>
      <w:rFonts w:ascii="仿宋_GB2312" w:eastAsia="仿宋_GB2312" w:cs="仿宋_GB2312"/>
      <w:b/>
      <w:bCs/>
      <w:sz w:val="32"/>
      <w:szCs w:val="32"/>
    </w:rPr>
  </w:style>
  <w:style w:type="paragraph" w:customStyle="1" w:styleId="ParaCharCharCharCharCharCharCharCharChar1CharCharCharChar">
    <w:name w:val="默认段落字体 Para Char Char Char Char Char Char Char Char Char1 Char Char Char Char"/>
    <w:basedOn w:val="a"/>
    <w:qFormat/>
    <w:rPr>
      <w:rFonts w:ascii="Tahoma" w:hAnsi="Tahoma" w:cs="Tahoma"/>
      <w:szCs w:val="24"/>
    </w:rPr>
  </w:style>
  <w:style w:type="paragraph" w:customStyle="1" w:styleId="37">
    <w:name w:val="正文3"/>
    <w:qFormat/>
    <w:pPr>
      <w:widowControl w:val="0"/>
      <w:jc w:val="both"/>
    </w:pPr>
    <w:rPr>
      <w:rFonts w:hint="eastAsia"/>
      <w:kern w:val="2"/>
      <w:sz w:val="21"/>
      <w:szCs w:val="22"/>
    </w:rPr>
  </w:style>
  <w:style w:type="paragraph" w:customStyle="1" w:styleId="Style2">
    <w:name w:val="_Style 2"/>
    <w:basedOn w:val="a"/>
    <w:qFormat/>
    <w:pPr>
      <w:ind w:firstLine="420"/>
    </w:pPr>
    <w:rPr>
      <w:rFonts w:ascii="Calibri" w:hAnsi="Calibri"/>
      <w:szCs w:val="22"/>
    </w:rPr>
  </w:style>
  <w:style w:type="paragraph" w:customStyle="1" w:styleId="Char10">
    <w:name w:val="Char1"/>
    <w:basedOn w:val="a"/>
    <w:qFormat/>
    <w:pPr>
      <w:spacing w:line="380" w:lineRule="exact"/>
      <w:jc w:val="center"/>
      <w:outlineLvl w:val="1"/>
    </w:pPr>
    <w:rPr>
      <w:rFonts w:ascii="宋体" w:hAnsi="宋体"/>
      <w:b/>
      <w:bCs/>
      <w:sz w:val="30"/>
      <w:szCs w:val="30"/>
    </w:rPr>
  </w:style>
  <w:style w:type="paragraph" w:customStyle="1" w:styleId="DAS">
    <w:name w:val="DAS正文"/>
    <w:basedOn w:val="a"/>
    <w:qFormat/>
    <w:pPr>
      <w:tabs>
        <w:tab w:val="left" w:pos="1200"/>
      </w:tabs>
      <w:spacing w:line="360" w:lineRule="exact"/>
      <w:ind w:leftChars="-8" w:left="-17" w:right="181" w:firstLineChars="300" w:firstLine="632"/>
    </w:pPr>
    <w:rPr>
      <w:rFonts w:ascii="Verdana" w:hAnsi="Verdana"/>
      <w:b/>
      <w:bCs/>
      <w:szCs w:val="21"/>
    </w:rPr>
  </w:style>
  <w:style w:type="paragraph" w:customStyle="1" w:styleId="p0">
    <w:name w:val="p0"/>
    <w:basedOn w:val="a"/>
    <w:uiPriority w:val="99"/>
    <w:qFormat/>
    <w:pPr>
      <w:widowControl/>
    </w:pPr>
    <w:rPr>
      <w:kern w:val="0"/>
      <w:sz w:val="21"/>
      <w:szCs w:val="21"/>
    </w:rPr>
  </w:style>
  <w:style w:type="paragraph" w:customStyle="1" w:styleId="110">
    <w:name w:val="列出段落11"/>
    <w:basedOn w:val="a"/>
    <w:uiPriority w:val="34"/>
    <w:qFormat/>
    <w:pPr>
      <w:ind w:firstLine="420"/>
    </w:pPr>
    <w:rPr>
      <w:rFonts w:ascii="Calibri" w:hAnsi="Calibri"/>
      <w:sz w:val="21"/>
      <w:szCs w:val="22"/>
    </w:rPr>
  </w:style>
  <w:style w:type="paragraph" w:customStyle="1" w:styleId="CharCharCharCharCharCharCharCharChar">
    <w:name w:val="Char Char Char Char Char Char Char Char Char"/>
    <w:basedOn w:val="a"/>
    <w:qFormat/>
    <w:pPr>
      <w:widowControl/>
      <w:spacing w:after="160" w:line="240" w:lineRule="exact"/>
      <w:jc w:val="left"/>
    </w:pPr>
    <w:rPr>
      <w:sz w:val="21"/>
      <w:szCs w:val="20"/>
    </w:rPr>
  </w:style>
  <w:style w:type="paragraph" w:customStyle="1" w:styleId="affb">
    <w:name w:val="标书正文"/>
    <w:basedOn w:val="a"/>
    <w:qFormat/>
    <w:pPr>
      <w:widowControl/>
    </w:pPr>
    <w:rPr>
      <w:rFonts w:ascii="宋体" w:hAnsi="宋体"/>
      <w:color w:val="000000"/>
      <w:kern w:val="0"/>
      <w:szCs w:val="24"/>
    </w:rPr>
  </w:style>
  <w:style w:type="paragraph" w:customStyle="1" w:styleId="CharCharCharCharCharChar">
    <w:name w:val="Char Char Char Char Char Char"/>
    <w:basedOn w:val="a"/>
    <w:uiPriority w:val="99"/>
    <w:qFormat/>
    <w:rPr>
      <w:rFonts w:ascii="Tahoma" w:hAnsi="Tahoma" w:cs="Tahoma"/>
      <w:szCs w:val="24"/>
    </w:rPr>
  </w:style>
  <w:style w:type="paragraph" w:customStyle="1" w:styleId="acxspmiddle">
    <w:name w:val="acxspmiddle"/>
    <w:basedOn w:val="a"/>
    <w:qFormat/>
    <w:pPr>
      <w:widowControl/>
      <w:spacing w:before="100" w:beforeAutospacing="1" w:after="100" w:afterAutospacing="1"/>
      <w:jc w:val="left"/>
    </w:pPr>
    <w:rPr>
      <w:rFonts w:ascii="宋体" w:hAnsi="宋体" w:cs="宋体"/>
      <w:kern w:val="0"/>
      <w:szCs w:val="24"/>
    </w:rPr>
  </w:style>
  <w:style w:type="paragraph" w:customStyle="1" w:styleId="15">
    <w:name w:val="纯文本1"/>
    <w:basedOn w:val="37"/>
    <w:qFormat/>
    <w:pPr>
      <w:adjustRightInd w:val="0"/>
      <w:textAlignment w:val="baseline"/>
    </w:pPr>
    <w:rPr>
      <w:rFonts w:ascii="宋体" w:eastAsia="楷体_GB2312" w:hAnsi="Courier New"/>
      <w:sz w:val="26"/>
      <w:szCs w:val="20"/>
    </w:rPr>
  </w:style>
  <w:style w:type="paragraph" w:customStyle="1" w:styleId="Char">
    <w:name w:val="Char"/>
    <w:basedOn w:val="a"/>
    <w:uiPriority w:val="99"/>
    <w:qFormat/>
    <w:rPr>
      <w:rFonts w:ascii="仿宋_GB2312" w:eastAsia="仿宋_GB2312" w:cs="仿宋_GB2312"/>
      <w:b/>
      <w:bCs/>
      <w:sz w:val="32"/>
      <w:szCs w:val="32"/>
    </w:rPr>
  </w:style>
  <w:style w:type="paragraph" w:styleId="affc">
    <w:name w:val="List Paragraph"/>
    <w:basedOn w:val="a"/>
    <w:uiPriority w:val="34"/>
    <w:qFormat/>
    <w:pPr>
      <w:ind w:firstLine="420"/>
    </w:pPr>
    <w:rPr>
      <w:sz w:val="21"/>
      <w:szCs w:val="21"/>
    </w:rPr>
  </w:style>
  <w:style w:type="paragraph" w:customStyle="1" w:styleId="CharCharCharCharCharCharChar1Char">
    <w:name w:val="Char Char Char Char Char Char Char1 Char"/>
    <w:basedOn w:val="a"/>
    <w:qFormat/>
    <w:rPr>
      <w:rFonts w:ascii="Tahoma" w:hAnsi="Tahoma"/>
      <w:szCs w:val="20"/>
    </w:rPr>
  </w:style>
  <w:style w:type="paragraph" w:customStyle="1" w:styleId="affd">
    <w:name w:val="首行缩进"/>
    <w:basedOn w:val="a"/>
    <w:qFormat/>
    <w:rPr>
      <w:lang w:val="zh-CN"/>
    </w:rPr>
  </w:style>
  <w:style w:type="paragraph" w:customStyle="1" w:styleId="TableParagraph">
    <w:name w:val="Table Paragraph"/>
    <w:basedOn w:val="a"/>
    <w:uiPriority w:val="1"/>
    <w:qFormat/>
  </w:style>
  <w:style w:type="table" w:customStyle="1" w:styleId="TableNormal">
    <w:name w:val="Table Normal"/>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 w:type="paragraph" w:customStyle="1" w:styleId="affe">
    <w:name w:val="表格文字"/>
    <w:basedOn w:val="a"/>
    <w:next w:val="ac"/>
    <w:qFormat/>
    <w:pPr>
      <w:adjustRightInd w:val="0"/>
      <w:spacing w:line="420" w:lineRule="atLeast"/>
      <w:jc w:val="left"/>
      <w:textAlignment w:val="baseline"/>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login.zcygov.cn/login"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https://service.zcygov.cn/"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yperlink" Target="http://zfcg.czt.zj.gov.cn/" TargetMode="External"/><Relationship Id="rId50"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6.png"/><Relationship Id="rId11" Type="http://schemas.openxmlformats.org/officeDocument/2006/relationships/footer" Target="footer1.xm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zfcg.czt.zj.gov.cn/"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hyperlink" Target="https://service.zcygov.cn/"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zfcg.czt.zj.gov.cn/bidClientTemplate/2019-05-27/12945.html?utm=web_government_front.a2eab82.0.0.88e7f1b02f8511eb9c4ae3fa753faf95"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yperlink" Target="https://service.zcygov.cn/" TargetMode="External"/><Relationship Id="rId8" Type="http://schemas.openxmlformats.org/officeDocument/2006/relationships/endnotes" Target="endnotes.xml"/><Relationship Id="rId51" Type="http://schemas.openxmlformats.org/officeDocument/2006/relationships/header" Target="header6.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www.jxzbtb.cn/zxfw/005012/20181016/7e541bf4-ad29-4286-ace8-d12c1b2c54fc.html"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zfcg.czt.zj.gov.cn/" TargetMode="External"/><Relationship Id="rId20" Type="http://schemas.openxmlformats.org/officeDocument/2006/relationships/hyperlink" Target="https://service.zcygov.cn/"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https://help.zcygov.cn/web/site_2/2018/12-28/2573.html&#65289;&#21450;&#26412;&#25307;&#26631;&#25991;&#20214;&#35268;&#23450;&#30340;&#26684;&#24335;&#21644;&#39034;&#24207;&#32534;&#21046;&#30005;&#23376;&#25237;&#26631;&#25991;&#20214;&#24182;&#36827;&#34892;&#20851;&#32852;&#23450;&#20301;&#12290;"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BD1CE7-C39F-4E78-8F48-866D9FD02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67</Pages>
  <Words>6737</Words>
  <Characters>38406</Characters>
  <Application>Microsoft Office Word</Application>
  <DocSecurity>0</DocSecurity>
  <Lines>320</Lines>
  <Paragraphs>90</Paragraphs>
  <ScaleCrop>false</ScaleCrop>
  <Company>Microsoft</Company>
  <LinksUpToDate>false</LinksUpToDate>
  <CharactersWithSpaces>45053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浙江省政府采购招标文件</dc:title>
  <dc:creator>Administrator</dc:creator>
  <cp:lastModifiedBy>DELL</cp:lastModifiedBy>
  <cp:revision>918</cp:revision>
  <cp:lastPrinted>2022-06-29T09:28:00Z</cp:lastPrinted>
  <dcterms:created xsi:type="dcterms:W3CDTF">2020-11-24T06:33:00Z</dcterms:created>
  <dcterms:modified xsi:type="dcterms:W3CDTF">2022-07-07T09:23:00Z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9207F7AF63C54F7FA23AAE0008583B8A</vt:lpwstr>
  </property>
  <property fmtid="{D5CDD505-2E9C-101B-9397-08002B2CF9AE}" pid="4" name="commondata">
    <vt:lpwstr>eyJoZGlkIjoiYjA0MjVjZDFhZGJkMjUxNWYxMGM3YTA2NjU0MjgzMTUifQ==</vt:lpwstr>
  </property>
</Properties>
</file>