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嘉兴市12345政务热线中心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运营管理升级服务项目运营评定情况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2021年经市财政、政数办、发改审批同意，嘉兴市12345政务热线中心运营管理升级服务项目向社会公开采标，采取竞争性磋商，由嘉兴移动公司中标，于2021年9月签订第一年合同，时间自2021年9月1日至2022年8月31日。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项目运营特殊性，2021年9月至12月为项目启动期，2022年1－8月为考核期。在考核期内，嘉兴移动在承运期限内话务工作接听为134.713万通（项目公采标的物为160万通/年，折算1－8月话务量应为106.6667万通）嘉兴移动超额完成任务。同时，嘉兴移动在运营期内，按照合同较好地完成了除话务服务外的网上信访、数据分析、智能场景维护、政务知识库、政务好差评、人民建议征集等与信访工作相关的保障工作，经核定服务履行成绩合格，评定为优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嘉兴市信访局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2ZjJhNzc0MTQ3YzJjYWQ4YzM4MWNjZjM3YjBjNTUifQ=="/>
  </w:docVars>
  <w:rsids>
    <w:rsidRoot w:val="00D068C5"/>
    <w:rsid w:val="004167B7"/>
    <w:rsid w:val="005C45B8"/>
    <w:rsid w:val="00B65C25"/>
    <w:rsid w:val="00C22B80"/>
    <w:rsid w:val="00C35DEB"/>
    <w:rsid w:val="00D068C5"/>
    <w:rsid w:val="00EB3F15"/>
    <w:rsid w:val="2D4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328</Characters>
  <Lines>2</Lines>
  <Paragraphs>1</Paragraphs>
  <TotalTime>21</TotalTime>
  <ScaleCrop>false</ScaleCrop>
  <LinksUpToDate>false</LinksUpToDate>
  <CharactersWithSpaces>384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2022-09-07T07:02:00Z</dcterms:created>
  <dc:creator>AutoBVT</dc:creator>
  <cp:lastModifiedBy>顾云声</cp:lastModifiedBy>
  <cp:lastPrinted>2022-09-07T07:17:00Z</cp:lastPrinted>
  <dcterms:modified xsi:type="dcterms:W3CDTF">2022-09-07T07:29:25Z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A839A34B6F88481FB125598E7DBA0FFB</vt:lpwstr>
  </property>
</Properties>
</file>