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9D" w:rsidRDefault="007C249D" w:rsidP="007C249D">
      <w:pPr>
        <w:widowControl/>
        <w:spacing w:before="255" w:after="255" w:line="450" w:lineRule="atLeast"/>
        <w:jc w:val="center"/>
        <w:rPr>
          <w:rFonts w:ascii="黑体" w:eastAsia="黑体" w:hAnsi="黑体" w:cs="宋体"/>
          <w:b/>
          <w:bCs/>
          <w:kern w:val="0"/>
          <w:sz w:val="27"/>
          <w:szCs w:val="27"/>
        </w:rPr>
      </w:pPr>
      <w:r w:rsidRPr="007C249D">
        <w:rPr>
          <w:rFonts w:ascii="黑体" w:eastAsia="黑体" w:hAnsi="黑体" w:cs="宋体" w:hint="eastAsia"/>
          <w:b/>
          <w:bCs/>
          <w:kern w:val="0"/>
          <w:sz w:val="27"/>
          <w:szCs w:val="27"/>
        </w:rPr>
        <w:t>电力系统综合实验室项目</w:t>
      </w:r>
      <w:r>
        <w:rPr>
          <w:rFonts w:ascii="黑体" w:eastAsia="黑体" w:hAnsi="黑体" w:cs="宋体" w:hint="eastAsia"/>
          <w:b/>
          <w:bCs/>
          <w:kern w:val="0"/>
          <w:sz w:val="27"/>
          <w:szCs w:val="27"/>
        </w:rPr>
        <w:t>更正公告</w:t>
      </w:r>
      <w:r w:rsidR="007762F7">
        <w:rPr>
          <w:rFonts w:ascii="黑体" w:eastAsia="黑体" w:hAnsi="黑体" w:cs="宋体" w:hint="eastAsia"/>
          <w:b/>
          <w:bCs/>
          <w:kern w:val="0"/>
          <w:sz w:val="27"/>
          <w:szCs w:val="27"/>
        </w:rPr>
        <w:t>2</w:t>
      </w:r>
      <w:r>
        <w:rPr>
          <w:rFonts w:ascii="黑体" w:eastAsia="黑体" w:hAnsi="黑体" w:cs="宋体" w:hint="eastAsia"/>
          <w:b/>
          <w:bCs/>
          <w:kern w:val="0"/>
          <w:sz w:val="27"/>
          <w:szCs w:val="27"/>
        </w:rPr>
        <w:t>号</w:t>
      </w:r>
    </w:p>
    <w:p w:rsidR="007762F7" w:rsidRPr="007762F7" w:rsidRDefault="007762F7" w:rsidP="007762F7">
      <w:pPr>
        <w:widowControl/>
        <w:spacing w:before="255" w:after="255" w:line="450" w:lineRule="atLeast"/>
        <w:rPr>
          <w:rFonts w:ascii="黑体" w:eastAsia="黑体" w:hAnsi="黑体" w:cs="宋体"/>
          <w:kern w:val="0"/>
          <w:szCs w:val="21"/>
        </w:rPr>
      </w:pPr>
      <w:r w:rsidRPr="007762F7">
        <w:rPr>
          <w:rFonts w:ascii="黑体" w:eastAsia="黑体" w:hAnsi="黑体" w:cs="宋体" w:hint="eastAsia"/>
          <w:b/>
          <w:bCs/>
          <w:kern w:val="0"/>
          <w:szCs w:val="21"/>
        </w:rPr>
        <w:t>一、项目基本情况</w:t>
      </w:r>
    </w:p>
    <w:p w:rsidR="007762F7" w:rsidRDefault="007762F7" w:rsidP="007762F7">
      <w:pPr>
        <w:widowControl/>
        <w:spacing w:before="75" w:after="75" w:line="300" w:lineRule="atLeast"/>
        <w:jc w:val="left"/>
        <w:rPr>
          <w:rFonts w:ascii="FangSong" w:eastAsia="宋体" w:hAnsi="FangSong" w:cs="宋体" w:hint="eastAsia"/>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t>原公告的采购项目编号：</w:t>
      </w:r>
      <w:proofErr w:type="gramStart"/>
      <w:r w:rsidRPr="007762F7">
        <w:rPr>
          <w:rFonts w:ascii="FangSong" w:eastAsia="宋体" w:hAnsi="FangSong" w:cs="宋体"/>
          <w:kern w:val="0"/>
          <w:szCs w:val="21"/>
        </w:rPr>
        <w:t>南湖采招</w:t>
      </w:r>
      <w:proofErr w:type="gramEnd"/>
      <w:r w:rsidRPr="007762F7">
        <w:rPr>
          <w:rFonts w:ascii="FangSong" w:eastAsia="宋体" w:hAnsi="FangSong" w:cs="宋体"/>
          <w:kern w:val="0"/>
          <w:szCs w:val="21"/>
        </w:rPr>
        <w:t>[2024]3</w:t>
      </w:r>
      <w:r w:rsidRPr="007762F7">
        <w:rPr>
          <w:rFonts w:ascii="FangSong" w:eastAsia="宋体" w:hAnsi="FangSong" w:cs="宋体"/>
          <w:kern w:val="0"/>
          <w:szCs w:val="21"/>
        </w:rPr>
        <w:t>号</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t>原公告的采购项目名称：电力系统综合实验室项目</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t>首次公告日期：</w:t>
      </w:r>
      <w:r w:rsidRPr="007762F7">
        <w:rPr>
          <w:rFonts w:ascii="FangSong" w:eastAsia="宋体" w:hAnsi="FangSong" w:cs="宋体"/>
          <w:kern w:val="0"/>
          <w:szCs w:val="21"/>
        </w:rPr>
        <w:t>2024</w:t>
      </w:r>
      <w:r w:rsidRPr="007762F7">
        <w:rPr>
          <w:rFonts w:ascii="FangSong" w:eastAsia="宋体" w:hAnsi="FangSong" w:cs="宋体"/>
          <w:kern w:val="0"/>
          <w:szCs w:val="21"/>
        </w:rPr>
        <w:t>年</w:t>
      </w:r>
      <w:r w:rsidRPr="007762F7">
        <w:rPr>
          <w:rFonts w:ascii="FangSong" w:eastAsia="宋体" w:hAnsi="FangSong" w:cs="宋体"/>
          <w:kern w:val="0"/>
          <w:szCs w:val="21"/>
        </w:rPr>
        <w:t>05</w:t>
      </w:r>
      <w:r w:rsidRPr="007762F7">
        <w:rPr>
          <w:rFonts w:ascii="FangSong" w:eastAsia="宋体" w:hAnsi="FangSong" w:cs="宋体"/>
          <w:kern w:val="0"/>
          <w:szCs w:val="21"/>
        </w:rPr>
        <w:t>月</w:t>
      </w:r>
      <w:r w:rsidRPr="007762F7">
        <w:rPr>
          <w:rFonts w:ascii="FangSong" w:eastAsia="宋体" w:hAnsi="FangSong" w:cs="宋体"/>
          <w:kern w:val="0"/>
          <w:szCs w:val="21"/>
        </w:rPr>
        <w:t>20</w:t>
      </w:r>
      <w:r w:rsidRPr="007762F7">
        <w:rPr>
          <w:rFonts w:ascii="FangSong" w:eastAsia="宋体" w:hAnsi="FangSong" w:cs="宋体"/>
          <w:kern w:val="0"/>
          <w:szCs w:val="21"/>
        </w:rPr>
        <w:t>日</w:t>
      </w:r>
    </w:p>
    <w:p w:rsidR="007762F7" w:rsidRPr="007762F7" w:rsidRDefault="007762F7" w:rsidP="007762F7">
      <w:pPr>
        <w:widowControl/>
        <w:spacing w:before="255" w:after="255" w:line="450" w:lineRule="atLeast"/>
        <w:rPr>
          <w:rFonts w:ascii="黑体" w:eastAsia="黑体" w:hAnsi="黑体" w:cs="宋体"/>
          <w:kern w:val="0"/>
          <w:szCs w:val="21"/>
        </w:rPr>
      </w:pPr>
      <w:r w:rsidRPr="007762F7">
        <w:rPr>
          <w:rFonts w:ascii="黑体" w:eastAsia="黑体" w:hAnsi="黑体" w:cs="宋体" w:hint="eastAsia"/>
          <w:b/>
          <w:bCs/>
          <w:kern w:val="0"/>
          <w:szCs w:val="21"/>
        </w:rPr>
        <w:t>二、更正信息</w:t>
      </w:r>
    </w:p>
    <w:p w:rsidR="007762F7" w:rsidRPr="007762F7" w:rsidRDefault="007762F7" w:rsidP="007762F7">
      <w:pPr>
        <w:widowControl/>
        <w:spacing w:before="75" w:after="75" w:line="300" w:lineRule="atLeast"/>
        <w:jc w:val="left"/>
        <w:rPr>
          <w:rFonts w:ascii="FangSong" w:eastAsia="宋体" w:hAnsi="FangSong" w:cs="宋体" w:hint="eastAsia"/>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t>更正事项：采购文件</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t>更正内容：</w:t>
      </w:r>
      <w:r w:rsidRPr="007762F7">
        <w:rPr>
          <w:rFonts w:ascii="FangSong" w:eastAsia="宋体" w:hAnsi="FangSong" w:cs="宋体"/>
          <w:kern w:val="0"/>
          <w:szCs w:val="21"/>
        </w:rPr>
        <w:br/>
        <w:t>             </w:t>
      </w:r>
    </w:p>
    <w:tbl>
      <w:tblPr>
        <w:tblW w:w="5000" w:type="pct"/>
        <w:tblCellMar>
          <w:top w:w="15" w:type="dxa"/>
          <w:left w:w="15" w:type="dxa"/>
          <w:bottom w:w="15" w:type="dxa"/>
          <w:right w:w="15" w:type="dxa"/>
        </w:tblCellMar>
        <w:tblLook w:val="04A0" w:firstRow="1" w:lastRow="0" w:firstColumn="1" w:lastColumn="0" w:noHBand="0" w:noVBand="1"/>
      </w:tblPr>
      <w:tblGrid>
        <w:gridCol w:w="2151"/>
        <w:gridCol w:w="2151"/>
        <w:gridCol w:w="2152"/>
        <w:gridCol w:w="2152"/>
      </w:tblGrid>
      <w:tr w:rsidR="007762F7" w:rsidRPr="007762F7" w:rsidTr="007762F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更正项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更正</w:t>
            </w:r>
            <w:proofErr w:type="gramStart"/>
            <w:r w:rsidRPr="007762F7">
              <w:rPr>
                <w:rFonts w:ascii="宋体" w:eastAsia="宋体" w:hAnsi="宋体" w:cs="宋体"/>
                <w:kern w:val="0"/>
                <w:szCs w:val="21"/>
              </w:rPr>
              <w:t>前内容</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更正</w:t>
            </w:r>
            <w:proofErr w:type="gramStart"/>
            <w:r w:rsidRPr="007762F7">
              <w:rPr>
                <w:rFonts w:ascii="宋体" w:eastAsia="宋体" w:hAnsi="宋体" w:cs="宋体"/>
                <w:kern w:val="0"/>
                <w:szCs w:val="21"/>
              </w:rPr>
              <w:t>后内容</w:t>
            </w:r>
            <w:proofErr w:type="gramEnd"/>
          </w:p>
        </w:tc>
      </w:tr>
      <w:tr w:rsidR="007762F7" w:rsidRPr="007762F7" w:rsidTr="007762F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1</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招标文件“第四章 评标办法及标准”中技术打分第一项“技术参数”</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根据投标产品与招标文件第二章招标需求中技术参数的偏离程度进行打分：本项满分30分，标★号参数共11项，全部满足要求的得22分，每有一项产生负偏离的，扣2分；其他未标★号参数全部满足要求的得8分，每有一项产生负偏离的，扣0.1分；分数扣完为止。（招标需求中注明提供证明材料的，应根据招标文件要求提供对应的证明材料，未提供或者提供材料不正确的均视为负偏离；未注明提供证明材料的，评标时以投标文件中技术响应表所填为准）</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7762F7" w:rsidRPr="007762F7" w:rsidRDefault="007762F7" w:rsidP="007762F7">
            <w:pPr>
              <w:widowControl/>
              <w:wordWrap w:val="0"/>
              <w:spacing w:after="150"/>
              <w:jc w:val="center"/>
              <w:rPr>
                <w:rFonts w:ascii="宋体" w:eastAsia="宋体" w:hAnsi="宋体" w:cs="宋体"/>
                <w:kern w:val="0"/>
                <w:szCs w:val="21"/>
              </w:rPr>
            </w:pPr>
            <w:r w:rsidRPr="007762F7">
              <w:rPr>
                <w:rFonts w:ascii="宋体" w:eastAsia="宋体" w:hAnsi="宋体" w:cs="宋体"/>
                <w:kern w:val="0"/>
                <w:szCs w:val="21"/>
              </w:rPr>
              <w:t>根据投标产品与招标文件第二章招标需求中技术参数的偏离程度进行打分：本项满分30分。①标★号参数共11项，全部满足要求的得22分，每有一项产生负偏离的，扣2分；②其他未标★号参数全部满足要求的得8分，每有一项产生负偏离的，扣0.1分，分数扣完为止。（招标需求中注明提供证明材料的，应根据招标文件要求提供对应的证明材料，未提供或者提供材料不正确的均视为负偏离；未注明提供证明材料的，评标时以投标文件中技术响应表所填为准）</w:t>
            </w:r>
          </w:p>
        </w:tc>
      </w:tr>
    </w:tbl>
    <w:p w:rsidR="007762F7" w:rsidRPr="007762F7" w:rsidRDefault="007762F7" w:rsidP="007762F7">
      <w:pPr>
        <w:widowControl/>
        <w:spacing w:line="300" w:lineRule="atLeast"/>
        <w:jc w:val="left"/>
        <w:rPr>
          <w:rFonts w:ascii="FangSong" w:eastAsia="宋体" w:hAnsi="FangSong" w:cs="宋体"/>
          <w:kern w:val="0"/>
          <w:szCs w:val="21"/>
        </w:rPr>
      </w:pP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lastRenderedPageBreak/>
        <w:t>   </w:t>
      </w:r>
      <w:r w:rsidRPr="007762F7">
        <w:rPr>
          <w:rFonts w:ascii="FangSong" w:eastAsia="宋体" w:hAnsi="FangSong" w:cs="宋体"/>
          <w:kern w:val="0"/>
          <w:szCs w:val="21"/>
        </w:rPr>
        <w:t>更正日期：</w:t>
      </w:r>
      <w:r w:rsidRPr="007762F7">
        <w:rPr>
          <w:rFonts w:ascii="FangSong" w:eastAsia="宋体" w:hAnsi="FangSong" w:cs="宋体"/>
          <w:kern w:val="0"/>
          <w:szCs w:val="21"/>
        </w:rPr>
        <w:t>2024</w:t>
      </w:r>
      <w:r w:rsidRPr="007762F7">
        <w:rPr>
          <w:rFonts w:ascii="FangSong" w:eastAsia="宋体" w:hAnsi="FangSong" w:cs="宋体"/>
          <w:kern w:val="0"/>
          <w:szCs w:val="21"/>
        </w:rPr>
        <w:t>年</w:t>
      </w:r>
      <w:r w:rsidRPr="007762F7">
        <w:rPr>
          <w:rFonts w:ascii="FangSong" w:eastAsia="宋体" w:hAnsi="FangSong" w:cs="宋体"/>
          <w:kern w:val="0"/>
          <w:szCs w:val="21"/>
        </w:rPr>
        <w:t>05</w:t>
      </w:r>
      <w:r w:rsidRPr="007762F7">
        <w:rPr>
          <w:rFonts w:ascii="FangSong" w:eastAsia="宋体" w:hAnsi="FangSong" w:cs="宋体"/>
          <w:kern w:val="0"/>
          <w:szCs w:val="21"/>
        </w:rPr>
        <w:t>月</w:t>
      </w:r>
      <w:r w:rsidRPr="007762F7">
        <w:rPr>
          <w:rFonts w:ascii="FangSong" w:eastAsia="宋体" w:hAnsi="FangSong" w:cs="宋体"/>
          <w:kern w:val="0"/>
          <w:szCs w:val="21"/>
        </w:rPr>
        <w:t>24</w:t>
      </w:r>
      <w:r w:rsidRPr="007762F7">
        <w:rPr>
          <w:rFonts w:ascii="FangSong" w:eastAsia="宋体" w:hAnsi="FangSong" w:cs="宋体"/>
          <w:kern w:val="0"/>
          <w:szCs w:val="21"/>
        </w:rPr>
        <w:t>日</w:t>
      </w:r>
    </w:p>
    <w:p w:rsidR="007762F7" w:rsidRPr="007762F7" w:rsidRDefault="007762F7" w:rsidP="007762F7">
      <w:pPr>
        <w:widowControl/>
        <w:spacing w:before="255" w:after="255" w:line="450" w:lineRule="atLeast"/>
        <w:rPr>
          <w:rFonts w:ascii="黑体" w:eastAsia="黑体" w:hAnsi="黑体" w:cs="宋体"/>
          <w:kern w:val="0"/>
          <w:szCs w:val="21"/>
        </w:rPr>
      </w:pPr>
      <w:r w:rsidRPr="007762F7">
        <w:rPr>
          <w:rFonts w:ascii="黑体" w:eastAsia="黑体" w:hAnsi="黑体" w:cs="宋体" w:hint="eastAsia"/>
          <w:b/>
          <w:bCs/>
          <w:kern w:val="0"/>
          <w:szCs w:val="21"/>
        </w:rPr>
        <w:t>三、其他补充事宜</w:t>
      </w:r>
    </w:p>
    <w:p w:rsidR="007762F7" w:rsidRPr="007762F7" w:rsidRDefault="007762F7" w:rsidP="007762F7">
      <w:pPr>
        <w:widowControl/>
        <w:spacing w:before="75" w:after="75"/>
        <w:jc w:val="left"/>
        <w:rPr>
          <w:rFonts w:ascii="宋体" w:eastAsia="宋体" w:hAnsi="宋体" w:cs="宋体" w:hint="eastAsia"/>
          <w:kern w:val="0"/>
          <w:szCs w:val="21"/>
        </w:rPr>
      </w:pPr>
      <w:r w:rsidRPr="007762F7">
        <w:rPr>
          <w:rFonts w:ascii="FangSong" w:eastAsia="宋体" w:hAnsi="FangSong" w:cs="宋体"/>
          <w:kern w:val="0"/>
          <w:szCs w:val="21"/>
        </w:rPr>
        <w:t>    </w:t>
      </w:r>
    </w:p>
    <w:p w:rsidR="007762F7" w:rsidRPr="007762F7" w:rsidRDefault="007762F7" w:rsidP="007762F7">
      <w:pPr>
        <w:widowControl/>
        <w:spacing w:before="255" w:after="255" w:line="480" w:lineRule="atLeast"/>
        <w:rPr>
          <w:rFonts w:ascii="黑体" w:eastAsia="黑体" w:hAnsi="黑体" w:cs="宋体"/>
          <w:kern w:val="0"/>
          <w:szCs w:val="21"/>
        </w:rPr>
      </w:pPr>
      <w:r w:rsidRPr="007762F7">
        <w:rPr>
          <w:rFonts w:ascii="黑体" w:eastAsia="黑体" w:hAnsi="黑体" w:cs="宋体" w:hint="eastAsia"/>
          <w:b/>
          <w:bCs/>
          <w:kern w:val="0"/>
          <w:szCs w:val="21"/>
        </w:rPr>
        <w:t>四、对本次采购提出询问、质疑、投诉，请按以下方式联系。</w:t>
      </w:r>
      <w:r w:rsidRPr="007762F7">
        <w:rPr>
          <w:rFonts w:ascii="Arial" w:eastAsia="黑体" w:hAnsi="Arial" w:cs="Arial"/>
          <w:kern w:val="0"/>
          <w:szCs w:val="21"/>
        </w:rPr>
        <w:t xml:space="preserve">　　　</w:t>
      </w:r>
      <w:r w:rsidRPr="007762F7">
        <w:rPr>
          <w:rFonts w:ascii="FangSong" w:eastAsia="黑体" w:hAnsi="FangSong" w:cs="宋体"/>
          <w:kern w:val="0"/>
          <w:szCs w:val="21"/>
        </w:rPr>
        <w:t>   </w:t>
      </w:r>
      <w:r w:rsidRPr="007762F7">
        <w:rPr>
          <w:rFonts w:ascii="宋体" w:eastAsia="宋体" w:hAnsi="宋体" w:cs="宋体" w:hint="eastAsia"/>
          <w:kern w:val="0"/>
          <w:szCs w:val="21"/>
        </w:rPr>
        <w:t>  </w:t>
      </w:r>
      <w:r w:rsidRPr="007762F7">
        <w:rPr>
          <w:rFonts w:ascii="黑体" w:eastAsia="黑体" w:hAnsi="黑体" w:cs="宋体" w:hint="eastAsia"/>
          <w:kern w:val="0"/>
          <w:szCs w:val="21"/>
        </w:rPr>
        <w:t xml:space="preserve"> </w:t>
      </w:r>
      <w:r w:rsidRPr="007762F7">
        <w:rPr>
          <w:rFonts w:ascii="宋体" w:eastAsia="宋体" w:hAnsi="宋体" w:cs="宋体" w:hint="eastAsia"/>
          <w:kern w:val="0"/>
          <w:szCs w:val="21"/>
        </w:rPr>
        <w:t> </w:t>
      </w:r>
      <w:r w:rsidRPr="007762F7">
        <w:rPr>
          <w:rFonts w:ascii="黑体" w:eastAsia="黑体" w:hAnsi="黑体" w:cs="宋体" w:hint="eastAsia"/>
          <w:kern w:val="0"/>
          <w:szCs w:val="21"/>
        </w:rPr>
        <w:t xml:space="preserve"> </w:t>
      </w:r>
      <w:r w:rsidRPr="007762F7">
        <w:rPr>
          <w:rFonts w:ascii="宋体" w:eastAsia="宋体" w:hAnsi="宋体" w:cs="宋体" w:hint="eastAsia"/>
          <w:kern w:val="0"/>
          <w:szCs w:val="21"/>
        </w:rPr>
        <w:t> </w:t>
      </w:r>
      <w:r w:rsidRPr="007762F7">
        <w:rPr>
          <w:rFonts w:ascii="黑体" w:eastAsia="黑体" w:hAnsi="黑体" w:cs="宋体" w:hint="eastAsia"/>
          <w:kern w:val="0"/>
          <w:szCs w:val="21"/>
        </w:rPr>
        <w:t xml:space="preserve"> </w:t>
      </w:r>
      <w:r w:rsidRPr="007762F7">
        <w:rPr>
          <w:rFonts w:ascii="宋体" w:eastAsia="宋体" w:hAnsi="宋体" w:cs="宋体" w:hint="eastAsia"/>
          <w:kern w:val="0"/>
          <w:szCs w:val="21"/>
        </w:rPr>
        <w:t> </w:t>
      </w:r>
    </w:p>
    <w:p w:rsidR="007762F7" w:rsidRPr="007762F7" w:rsidRDefault="007762F7" w:rsidP="007762F7">
      <w:pPr>
        <w:widowControl/>
        <w:spacing w:before="75" w:after="75" w:line="300" w:lineRule="atLeast"/>
        <w:jc w:val="left"/>
        <w:rPr>
          <w:rFonts w:ascii="FangSong" w:eastAsia="宋体" w:hAnsi="FangSong" w:cs="宋体" w:hint="eastAsia"/>
          <w:kern w:val="0"/>
          <w:szCs w:val="21"/>
        </w:rPr>
      </w:pPr>
      <w:r w:rsidRPr="007762F7">
        <w:rPr>
          <w:rFonts w:ascii="FangSong" w:eastAsia="宋体" w:hAnsi="FangSong" w:cs="宋体"/>
          <w:kern w:val="0"/>
          <w:szCs w:val="21"/>
        </w:rPr>
        <w:t>    1.</w:t>
      </w:r>
      <w:r w:rsidRPr="007762F7">
        <w:rPr>
          <w:rFonts w:ascii="FangSong" w:eastAsia="宋体" w:hAnsi="FangSong" w:cs="宋体"/>
          <w:kern w:val="0"/>
          <w:szCs w:val="21"/>
        </w:rPr>
        <w:t>采购人信息</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名</w:t>
      </w:r>
      <w:r w:rsidRPr="007762F7">
        <w:rPr>
          <w:rFonts w:ascii="FangSong" w:eastAsia="宋体" w:hAnsi="FangSong" w:cs="宋体"/>
          <w:kern w:val="0"/>
          <w:szCs w:val="21"/>
        </w:rPr>
        <w:t xml:space="preserve">    </w:t>
      </w:r>
      <w:r w:rsidRPr="007762F7">
        <w:rPr>
          <w:rFonts w:ascii="FangSong" w:eastAsia="宋体" w:hAnsi="FangSong" w:cs="宋体"/>
          <w:kern w:val="0"/>
          <w:szCs w:val="21"/>
        </w:rPr>
        <w:t>称：嘉兴南湖学院</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地</w:t>
      </w:r>
      <w:r w:rsidRPr="007762F7">
        <w:rPr>
          <w:rFonts w:ascii="FangSong" w:eastAsia="宋体" w:hAnsi="FangSong" w:cs="宋体"/>
          <w:kern w:val="0"/>
          <w:szCs w:val="21"/>
        </w:rPr>
        <w:t xml:space="preserve">    </w:t>
      </w:r>
      <w:r w:rsidRPr="007762F7">
        <w:rPr>
          <w:rFonts w:ascii="FangSong" w:eastAsia="宋体" w:hAnsi="FangSong" w:cs="宋体"/>
          <w:kern w:val="0"/>
          <w:szCs w:val="21"/>
        </w:rPr>
        <w:t>址：嘉兴市南湖区越秀南路</w:t>
      </w:r>
      <w:r w:rsidRPr="007762F7">
        <w:rPr>
          <w:rFonts w:ascii="FangSong" w:eastAsia="宋体" w:hAnsi="FangSong" w:cs="宋体"/>
          <w:kern w:val="0"/>
          <w:szCs w:val="21"/>
        </w:rPr>
        <w:t>572</w:t>
      </w:r>
      <w:r w:rsidRPr="007762F7">
        <w:rPr>
          <w:rFonts w:ascii="FangSong" w:eastAsia="宋体" w:hAnsi="FangSong" w:cs="宋体"/>
          <w:kern w:val="0"/>
          <w:szCs w:val="21"/>
        </w:rPr>
        <w:t>号</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传</w:t>
      </w:r>
      <w:r w:rsidRPr="007762F7">
        <w:rPr>
          <w:rFonts w:ascii="FangSong" w:eastAsia="宋体" w:hAnsi="FangSong" w:cs="宋体"/>
          <w:kern w:val="0"/>
          <w:szCs w:val="21"/>
        </w:rPr>
        <w:t xml:space="preserve">    </w:t>
      </w:r>
      <w:r w:rsidRPr="007762F7">
        <w:rPr>
          <w:rFonts w:ascii="FangSong" w:eastAsia="宋体" w:hAnsi="FangSong" w:cs="宋体"/>
          <w:kern w:val="0"/>
          <w:szCs w:val="21"/>
        </w:rPr>
        <w:t>真：</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项目联系人（询问）：檀老师</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项目联系方式（询问）：</w:t>
      </w:r>
      <w:r w:rsidRPr="007762F7">
        <w:rPr>
          <w:rFonts w:ascii="FangSong" w:eastAsia="宋体" w:hAnsi="FangSong" w:cs="宋体"/>
          <w:kern w:val="0"/>
          <w:szCs w:val="21"/>
        </w:rPr>
        <w:t>13758097519           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质疑联系人：怀老师</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质疑联系方式：</w:t>
      </w:r>
      <w:r w:rsidRPr="007762F7">
        <w:rPr>
          <w:rFonts w:ascii="FangSong" w:eastAsia="宋体" w:hAnsi="FangSong" w:cs="宋体"/>
          <w:kern w:val="0"/>
          <w:szCs w:val="21"/>
        </w:rPr>
        <w:t>13372328262              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br/>
        <w:t>    2.</w:t>
      </w:r>
      <w:r w:rsidRPr="007762F7">
        <w:rPr>
          <w:rFonts w:ascii="FangSong" w:eastAsia="宋体" w:hAnsi="FangSong" w:cs="宋体"/>
          <w:kern w:val="0"/>
          <w:szCs w:val="21"/>
        </w:rPr>
        <w:t>采购代理机构信息</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名</w:t>
      </w:r>
      <w:r w:rsidRPr="007762F7">
        <w:rPr>
          <w:rFonts w:ascii="FangSong" w:eastAsia="宋体" w:hAnsi="FangSong" w:cs="宋体"/>
          <w:kern w:val="0"/>
          <w:szCs w:val="21"/>
        </w:rPr>
        <w:t xml:space="preserve">    </w:t>
      </w:r>
      <w:r w:rsidRPr="007762F7">
        <w:rPr>
          <w:rFonts w:ascii="FangSong" w:eastAsia="宋体" w:hAnsi="FangSong" w:cs="宋体"/>
          <w:kern w:val="0"/>
          <w:szCs w:val="21"/>
        </w:rPr>
        <w:t>称：浙江博宏工程管理咨询有限公司</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地</w:t>
      </w:r>
      <w:r w:rsidRPr="007762F7">
        <w:rPr>
          <w:rFonts w:ascii="FangSong" w:eastAsia="宋体" w:hAnsi="FangSong" w:cs="宋体"/>
          <w:kern w:val="0"/>
          <w:szCs w:val="21"/>
        </w:rPr>
        <w:t xml:space="preserve">    </w:t>
      </w:r>
      <w:r w:rsidRPr="007762F7">
        <w:rPr>
          <w:rFonts w:ascii="FangSong" w:eastAsia="宋体" w:hAnsi="FangSong" w:cs="宋体"/>
          <w:kern w:val="0"/>
          <w:szCs w:val="21"/>
        </w:rPr>
        <w:t>址：嘉兴</w:t>
      </w:r>
      <w:proofErr w:type="gramStart"/>
      <w:r w:rsidRPr="007762F7">
        <w:rPr>
          <w:rFonts w:ascii="FangSong" w:eastAsia="宋体" w:hAnsi="FangSong" w:cs="宋体"/>
          <w:kern w:val="0"/>
          <w:szCs w:val="21"/>
        </w:rPr>
        <w:t>市秀洲区</w:t>
      </w:r>
      <w:proofErr w:type="gramEnd"/>
      <w:r w:rsidRPr="007762F7">
        <w:rPr>
          <w:rFonts w:ascii="FangSong" w:eastAsia="宋体" w:hAnsi="FangSong" w:cs="宋体"/>
          <w:kern w:val="0"/>
          <w:szCs w:val="21"/>
        </w:rPr>
        <w:t>东升西路</w:t>
      </w:r>
      <w:r w:rsidRPr="007762F7">
        <w:rPr>
          <w:rFonts w:ascii="FangSong" w:eastAsia="宋体" w:hAnsi="FangSong" w:cs="宋体"/>
          <w:kern w:val="0"/>
          <w:szCs w:val="21"/>
        </w:rPr>
        <w:t>1700</w:t>
      </w:r>
      <w:r w:rsidRPr="007762F7">
        <w:rPr>
          <w:rFonts w:ascii="FangSong" w:eastAsia="宋体" w:hAnsi="FangSong" w:cs="宋体"/>
          <w:kern w:val="0"/>
          <w:szCs w:val="21"/>
        </w:rPr>
        <w:t>号嘉兴科技京城</w:t>
      </w:r>
      <w:r w:rsidRPr="007762F7">
        <w:rPr>
          <w:rFonts w:ascii="FangSong" w:eastAsia="宋体" w:hAnsi="FangSong" w:cs="宋体"/>
          <w:kern w:val="0"/>
          <w:szCs w:val="21"/>
        </w:rPr>
        <w:t>1</w:t>
      </w:r>
      <w:r w:rsidRPr="007762F7">
        <w:rPr>
          <w:rFonts w:ascii="FangSong" w:eastAsia="宋体" w:hAnsi="FangSong" w:cs="宋体"/>
          <w:kern w:val="0"/>
          <w:szCs w:val="21"/>
        </w:rPr>
        <w:t>幢</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传</w:t>
      </w:r>
      <w:r w:rsidRPr="007762F7">
        <w:rPr>
          <w:rFonts w:ascii="FangSong" w:eastAsia="宋体" w:hAnsi="FangSong" w:cs="宋体"/>
          <w:kern w:val="0"/>
          <w:szCs w:val="21"/>
        </w:rPr>
        <w:t xml:space="preserve">    </w:t>
      </w:r>
      <w:r w:rsidRPr="007762F7">
        <w:rPr>
          <w:rFonts w:ascii="FangSong" w:eastAsia="宋体" w:hAnsi="FangSong" w:cs="宋体"/>
          <w:kern w:val="0"/>
          <w:szCs w:val="21"/>
        </w:rPr>
        <w:t>真：</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项目联系人（询问）：陈先生</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项目联系方式（询问）：</w:t>
      </w:r>
      <w:r w:rsidRPr="007762F7">
        <w:rPr>
          <w:rFonts w:ascii="FangSong" w:eastAsia="宋体" w:hAnsi="FangSong" w:cs="宋体"/>
          <w:kern w:val="0"/>
          <w:szCs w:val="21"/>
        </w:rPr>
        <w:t>15868126391             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质疑联系人：质疑联系人</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质疑联系方式：</w:t>
      </w:r>
      <w:r w:rsidRPr="007762F7">
        <w:rPr>
          <w:rFonts w:ascii="FangSong" w:eastAsia="宋体" w:hAnsi="FangSong" w:cs="宋体"/>
          <w:kern w:val="0"/>
          <w:szCs w:val="21"/>
        </w:rPr>
        <w:t>15857363006 </w:t>
      </w:r>
      <w:bookmarkStart w:id="0" w:name="_GoBack"/>
      <w:bookmarkEnd w:id="0"/>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w:t>
      </w:r>
      <w:r w:rsidRPr="007762F7">
        <w:rPr>
          <w:rFonts w:ascii="FangSong" w:eastAsia="宋体" w:hAnsi="FangSong" w:cs="宋体"/>
          <w:kern w:val="0"/>
          <w:szCs w:val="21"/>
        </w:rPr>
        <w:br/>
        <w:t>    3.</w:t>
      </w:r>
      <w:r w:rsidRPr="007762F7">
        <w:rPr>
          <w:rFonts w:ascii="FangSong" w:eastAsia="宋体" w:hAnsi="FangSong" w:cs="宋体"/>
          <w:kern w:val="0"/>
          <w:szCs w:val="21"/>
        </w:rPr>
        <w:t>同级政府采购监督管理部门</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名</w:t>
      </w:r>
      <w:r w:rsidRPr="007762F7">
        <w:rPr>
          <w:rFonts w:ascii="FangSong" w:eastAsia="宋体" w:hAnsi="FangSong" w:cs="宋体"/>
          <w:kern w:val="0"/>
          <w:szCs w:val="21"/>
        </w:rPr>
        <w:t xml:space="preserve">    </w:t>
      </w:r>
      <w:r w:rsidRPr="007762F7">
        <w:rPr>
          <w:rFonts w:ascii="FangSong" w:eastAsia="宋体" w:hAnsi="FangSong" w:cs="宋体"/>
          <w:kern w:val="0"/>
          <w:szCs w:val="21"/>
        </w:rPr>
        <w:t>称：嘉兴市财政局</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地</w:t>
      </w:r>
      <w:r w:rsidRPr="007762F7">
        <w:rPr>
          <w:rFonts w:ascii="FangSong" w:eastAsia="宋体" w:hAnsi="FangSong" w:cs="宋体"/>
          <w:kern w:val="0"/>
          <w:szCs w:val="21"/>
        </w:rPr>
        <w:t xml:space="preserve">    </w:t>
      </w:r>
      <w:r w:rsidRPr="007762F7">
        <w:rPr>
          <w:rFonts w:ascii="FangSong" w:eastAsia="宋体" w:hAnsi="FangSong" w:cs="宋体"/>
          <w:kern w:val="0"/>
          <w:szCs w:val="21"/>
        </w:rPr>
        <w:t>址：</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传</w:t>
      </w:r>
      <w:r w:rsidRPr="007762F7">
        <w:rPr>
          <w:rFonts w:ascii="FangSong" w:eastAsia="宋体" w:hAnsi="FangSong" w:cs="宋体"/>
          <w:kern w:val="0"/>
          <w:szCs w:val="21"/>
        </w:rPr>
        <w:t xml:space="preserve">    </w:t>
      </w:r>
      <w:r w:rsidRPr="007762F7">
        <w:rPr>
          <w:rFonts w:ascii="FangSong" w:eastAsia="宋体" w:hAnsi="FangSong" w:cs="宋体"/>
          <w:kern w:val="0"/>
          <w:szCs w:val="21"/>
        </w:rPr>
        <w:t>真：</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联系人</w:t>
      </w:r>
      <w:r w:rsidRPr="007762F7">
        <w:rPr>
          <w:rFonts w:ascii="FangSong" w:eastAsia="宋体" w:hAnsi="FangSong" w:cs="宋体"/>
          <w:kern w:val="0"/>
          <w:szCs w:val="21"/>
        </w:rPr>
        <w:t xml:space="preserve"> </w:t>
      </w:r>
      <w:r w:rsidRPr="007762F7">
        <w:rPr>
          <w:rFonts w:ascii="FangSong" w:eastAsia="宋体" w:hAnsi="FangSong" w:cs="宋体"/>
          <w:kern w:val="0"/>
          <w:szCs w:val="21"/>
        </w:rPr>
        <w:t>：姚先生</w:t>
      </w:r>
      <w:r w:rsidRPr="007762F7">
        <w:rPr>
          <w:rFonts w:ascii="FangSong" w:eastAsia="宋体" w:hAnsi="FangSong" w:cs="宋体"/>
          <w:kern w:val="0"/>
          <w:szCs w:val="21"/>
        </w:rPr>
        <w:t>             </w:t>
      </w:r>
    </w:p>
    <w:p w:rsidR="007762F7" w:rsidRPr="007762F7" w:rsidRDefault="007762F7" w:rsidP="007762F7">
      <w:pPr>
        <w:widowControl/>
        <w:spacing w:before="75" w:after="75" w:line="300" w:lineRule="atLeast"/>
        <w:jc w:val="left"/>
        <w:rPr>
          <w:rFonts w:ascii="FangSong" w:eastAsia="宋体" w:hAnsi="FangSong" w:cs="宋体"/>
          <w:kern w:val="0"/>
          <w:szCs w:val="21"/>
        </w:rPr>
      </w:pPr>
      <w:r w:rsidRPr="007762F7">
        <w:rPr>
          <w:rFonts w:ascii="FangSong" w:eastAsia="宋体" w:hAnsi="FangSong" w:cs="宋体"/>
          <w:kern w:val="0"/>
          <w:szCs w:val="21"/>
        </w:rPr>
        <w:t xml:space="preserve">    </w:t>
      </w:r>
      <w:r w:rsidRPr="007762F7">
        <w:rPr>
          <w:rFonts w:ascii="FangSong" w:eastAsia="宋体" w:hAnsi="FangSong" w:cs="宋体"/>
          <w:kern w:val="0"/>
          <w:szCs w:val="21"/>
        </w:rPr>
        <w:t>监督投诉电话：</w:t>
      </w:r>
      <w:r w:rsidRPr="007762F7">
        <w:rPr>
          <w:rFonts w:ascii="FangSong" w:eastAsia="宋体" w:hAnsi="FangSong" w:cs="宋体"/>
          <w:kern w:val="0"/>
          <w:szCs w:val="21"/>
        </w:rPr>
        <w:t>0573-82031217           </w:t>
      </w:r>
    </w:p>
    <w:p w:rsidR="007762F7" w:rsidRPr="007762F7" w:rsidRDefault="007762F7" w:rsidP="007762F7">
      <w:pPr>
        <w:widowControl/>
        <w:jc w:val="left"/>
        <w:rPr>
          <w:rFonts w:ascii="宋体" w:eastAsia="宋体" w:hAnsi="宋体" w:cs="宋体"/>
          <w:kern w:val="0"/>
          <w:szCs w:val="21"/>
        </w:rPr>
      </w:pPr>
      <w:r w:rsidRPr="007762F7">
        <w:rPr>
          <w:rFonts w:ascii="宋体" w:eastAsia="宋体" w:hAnsi="宋体" w:cs="宋体"/>
          <w:kern w:val="0"/>
          <w:szCs w:val="21"/>
        </w:rPr>
        <w:t>          </w:t>
      </w:r>
    </w:p>
    <w:p w:rsidR="005E294A" w:rsidRPr="007762F7" w:rsidRDefault="005E294A" w:rsidP="007762F7">
      <w:pPr>
        <w:widowControl/>
        <w:spacing w:before="255" w:after="255" w:line="450" w:lineRule="atLeast"/>
        <w:rPr>
          <w:szCs w:val="21"/>
        </w:rPr>
      </w:pPr>
    </w:p>
    <w:sectPr w:rsidR="005E294A" w:rsidRPr="00776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89" w:rsidRDefault="00C24689" w:rsidP="007C249D">
      <w:r>
        <w:separator/>
      </w:r>
    </w:p>
  </w:endnote>
  <w:endnote w:type="continuationSeparator" w:id="0">
    <w:p w:rsidR="00C24689" w:rsidRDefault="00C24689" w:rsidP="007C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89" w:rsidRDefault="00C24689" w:rsidP="007C249D">
      <w:r>
        <w:separator/>
      </w:r>
    </w:p>
  </w:footnote>
  <w:footnote w:type="continuationSeparator" w:id="0">
    <w:p w:rsidR="00C24689" w:rsidRDefault="00C24689" w:rsidP="007C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DA"/>
    <w:rsid w:val="005E294A"/>
    <w:rsid w:val="006D11DA"/>
    <w:rsid w:val="007762F7"/>
    <w:rsid w:val="007A2519"/>
    <w:rsid w:val="007C249D"/>
    <w:rsid w:val="00C2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49D"/>
    <w:rPr>
      <w:sz w:val="18"/>
      <w:szCs w:val="18"/>
    </w:rPr>
  </w:style>
  <w:style w:type="paragraph" w:styleId="a4">
    <w:name w:val="footer"/>
    <w:basedOn w:val="a"/>
    <w:link w:val="Char0"/>
    <w:uiPriority w:val="99"/>
    <w:unhideWhenUsed/>
    <w:rsid w:val="007C249D"/>
    <w:pPr>
      <w:tabs>
        <w:tab w:val="center" w:pos="4153"/>
        <w:tab w:val="right" w:pos="8306"/>
      </w:tabs>
      <w:snapToGrid w:val="0"/>
      <w:jc w:val="left"/>
    </w:pPr>
    <w:rPr>
      <w:sz w:val="18"/>
      <w:szCs w:val="18"/>
    </w:rPr>
  </w:style>
  <w:style w:type="character" w:customStyle="1" w:styleId="Char0">
    <w:name w:val="页脚 Char"/>
    <w:basedOn w:val="a0"/>
    <w:link w:val="a4"/>
    <w:uiPriority w:val="99"/>
    <w:rsid w:val="007C249D"/>
    <w:rPr>
      <w:sz w:val="18"/>
      <w:szCs w:val="18"/>
    </w:rPr>
  </w:style>
  <w:style w:type="paragraph" w:styleId="a5">
    <w:name w:val="Normal (Web)"/>
    <w:basedOn w:val="a"/>
    <w:uiPriority w:val="99"/>
    <w:semiHidden/>
    <w:unhideWhenUsed/>
    <w:rsid w:val="007C24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249D"/>
    <w:rPr>
      <w:b/>
      <w:bCs/>
    </w:rPr>
  </w:style>
  <w:style w:type="character" w:customStyle="1" w:styleId="bookmark-item">
    <w:name w:val="bookmark-item"/>
    <w:basedOn w:val="a0"/>
    <w:rsid w:val="007C249D"/>
  </w:style>
  <w:style w:type="character" w:customStyle="1" w:styleId="sub">
    <w:name w:val="sub"/>
    <w:basedOn w:val="a0"/>
    <w:rsid w:val="007C2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49D"/>
    <w:rPr>
      <w:sz w:val="18"/>
      <w:szCs w:val="18"/>
    </w:rPr>
  </w:style>
  <w:style w:type="paragraph" w:styleId="a4">
    <w:name w:val="footer"/>
    <w:basedOn w:val="a"/>
    <w:link w:val="Char0"/>
    <w:uiPriority w:val="99"/>
    <w:unhideWhenUsed/>
    <w:rsid w:val="007C249D"/>
    <w:pPr>
      <w:tabs>
        <w:tab w:val="center" w:pos="4153"/>
        <w:tab w:val="right" w:pos="8306"/>
      </w:tabs>
      <w:snapToGrid w:val="0"/>
      <w:jc w:val="left"/>
    </w:pPr>
    <w:rPr>
      <w:sz w:val="18"/>
      <w:szCs w:val="18"/>
    </w:rPr>
  </w:style>
  <w:style w:type="character" w:customStyle="1" w:styleId="Char0">
    <w:name w:val="页脚 Char"/>
    <w:basedOn w:val="a0"/>
    <w:link w:val="a4"/>
    <w:uiPriority w:val="99"/>
    <w:rsid w:val="007C249D"/>
    <w:rPr>
      <w:sz w:val="18"/>
      <w:szCs w:val="18"/>
    </w:rPr>
  </w:style>
  <w:style w:type="paragraph" w:styleId="a5">
    <w:name w:val="Normal (Web)"/>
    <w:basedOn w:val="a"/>
    <w:uiPriority w:val="99"/>
    <w:semiHidden/>
    <w:unhideWhenUsed/>
    <w:rsid w:val="007C24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249D"/>
    <w:rPr>
      <w:b/>
      <w:bCs/>
    </w:rPr>
  </w:style>
  <w:style w:type="character" w:customStyle="1" w:styleId="bookmark-item">
    <w:name w:val="bookmark-item"/>
    <w:basedOn w:val="a0"/>
    <w:rsid w:val="007C249D"/>
  </w:style>
  <w:style w:type="character" w:customStyle="1" w:styleId="sub">
    <w:name w:val="sub"/>
    <w:basedOn w:val="a0"/>
    <w:rsid w:val="007C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6419">
      <w:bodyDiv w:val="1"/>
      <w:marLeft w:val="0"/>
      <w:marRight w:val="0"/>
      <w:marTop w:val="0"/>
      <w:marBottom w:val="0"/>
      <w:divBdr>
        <w:top w:val="none" w:sz="0" w:space="0" w:color="auto"/>
        <w:left w:val="none" w:sz="0" w:space="0" w:color="auto"/>
        <w:bottom w:val="none" w:sz="0" w:space="0" w:color="auto"/>
        <w:right w:val="none" w:sz="0" w:space="0" w:color="auto"/>
      </w:divBdr>
      <w:divsChild>
        <w:div w:id="1032878335">
          <w:marLeft w:val="0"/>
          <w:marRight w:val="0"/>
          <w:marTop w:val="0"/>
          <w:marBottom w:val="0"/>
          <w:divBdr>
            <w:top w:val="none" w:sz="0" w:space="0" w:color="auto"/>
            <w:left w:val="none" w:sz="0" w:space="0" w:color="auto"/>
            <w:bottom w:val="none" w:sz="0" w:space="0" w:color="auto"/>
            <w:right w:val="none" w:sz="0" w:space="0" w:color="auto"/>
          </w:divBdr>
        </w:div>
        <w:div w:id="347876011">
          <w:marLeft w:val="0"/>
          <w:marRight w:val="0"/>
          <w:marTop w:val="0"/>
          <w:marBottom w:val="0"/>
          <w:divBdr>
            <w:top w:val="none" w:sz="0" w:space="0" w:color="auto"/>
            <w:left w:val="none" w:sz="0" w:space="0" w:color="auto"/>
            <w:bottom w:val="none" w:sz="0" w:space="0" w:color="auto"/>
            <w:right w:val="none" w:sz="0" w:space="0" w:color="auto"/>
          </w:divBdr>
        </w:div>
        <w:div w:id="2142310369">
          <w:marLeft w:val="0"/>
          <w:marRight w:val="0"/>
          <w:marTop w:val="0"/>
          <w:marBottom w:val="0"/>
          <w:divBdr>
            <w:top w:val="none" w:sz="0" w:space="0" w:color="auto"/>
            <w:left w:val="none" w:sz="0" w:space="0" w:color="auto"/>
            <w:bottom w:val="none" w:sz="0" w:space="0" w:color="auto"/>
            <w:right w:val="none" w:sz="0" w:space="0" w:color="auto"/>
          </w:divBdr>
        </w:div>
      </w:divsChild>
    </w:div>
    <w:div w:id="1257399964">
      <w:bodyDiv w:val="1"/>
      <w:marLeft w:val="0"/>
      <w:marRight w:val="0"/>
      <w:marTop w:val="0"/>
      <w:marBottom w:val="0"/>
      <w:divBdr>
        <w:top w:val="none" w:sz="0" w:space="0" w:color="auto"/>
        <w:left w:val="none" w:sz="0" w:space="0" w:color="auto"/>
        <w:bottom w:val="none" w:sz="0" w:space="0" w:color="auto"/>
        <w:right w:val="none" w:sz="0" w:space="0" w:color="auto"/>
      </w:divBdr>
      <w:divsChild>
        <w:div w:id="1901012069">
          <w:marLeft w:val="0"/>
          <w:marRight w:val="0"/>
          <w:marTop w:val="0"/>
          <w:marBottom w:val="0"/>
          <w:divBdr>
            <w:top w:val="none" w:sz="0" w:space="0" w:color="auto"/>
            <w:left w:val="none" w:sz="0" w:space="0" w:color="auto"/>
            <w:bottom w:val="none" w:sz="0" w:space="0" w:color="auto"/>
            <w:right w:val="none" w:sz="0" w:space="0" w:color="auto"/>
          </w:divBdr>
        </w:div>
        <w:div w:id="197671033">
          <w:marLeft w:val="0"/>
          <w:marRight w:val="0"/>
          <w:marTop w:val="0"/>
          <w:marBottom w:val="0"/>
          <w:divBdr>
            <w:top w:val="none" w:sz="0" w:space="0" w:color="auto"/>
            <w:left w:val="none" w:sz="0" w:space="0" w:color="auto"/>
            <w:bottom w:val="none" w:sz="0" w:space="0" w:color="auto"/>
            <w:right w:val="none" w:sz="0" w:space="0" w:color="auto"/>
          </w:divBdr>
        </w:div>
        <w:div w:id="52448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2024-05-24T08:38:00Z</dcterms:created>
  <dcterms:modified xsi:type="dcterms:W3CDTF">2024-05-24T08:38:00Z</dcterms:modified>
</cp:coreProperties>
</file>