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0B88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mallCaps w:val="0"/>
          <w:color w:val="auto"/>
          <w:spacing w:val="0"/>
          <w:sz w:val="24"/>
          <w:szCs w:val="24"/>
          <w:highlight w:val="none"/>
          <w:lang w:val="en-US" w:eastAsia="zh-CN"/>
        </w:rPr>
        <w:t>2.技术参数、功能及配置</w:t>
      </w:r>
    </w:p>
    <w:tbl>
      <w:tblPr>
        <w:tblStyle w:val="5"/>
        <w:tblW w:w="939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8185"/>
      </w:tblGrid>
      <w:tr w14:paraId="564684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3FF33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185" w:type="dxa"/>
            <w:tcBorders>
              <w:right w:val="single" w:color="auto" w:sz="4" w:space="0"/>
            </w:tcBorders>
            <w:noWrap w:val="0"/>
            <w:vAlign w:val="center"/>
          </w:tcPr>
          <w:p w14:paraId="7AAA0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技术参数</w:t>
            </w:r>
          </w:p>
        </w:tc>
      </w:tr>
      <w:tr w14:paraId="77A33B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0CA1C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85" w:type="dxa"/>
            <w:tcBorders>
              <w:right w:val="single" w:color="auto" w:sz="4" w:space="0"/>
            </w:tcBorders>
            <w:noWrap w:val="0"/>
            <w:vAlign w:val="center"/>
          </w:tcPr>
          <w:p w14:paraId="7213A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重要参数  ▲实质性参数</w:t>
            </w:r>
          </w:p>
        </w:tc>
      </w:tr>
      <w:tr w14:paraId="43BD2A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28FE7DE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185" w:type="dxa"/>
            <w:tcBorders>
              <w:right w:val="single" w:color="auto" w:sz="4" w:space="0"/>
            </w:tcBorders>
            <w:noWrap w:val="0"/>
            <w:vAlign w:val="center"/>
          </w:tcPr>
          <w:p w14:paraId="3CF5DCB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监护床</w:t>
            </w:r>
          </w:p>
        </w:tc>
      </w:tr>
      <w:tr w14:paraId="768CB1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0264A1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</w:p>
        </w:tc>
        <w:tc>
          <w:tcPr>
            <w:tcW w:w="8185" w:type="dxa"/>
            <w:tcBorders>
              <w:right w:val="single" w:color="auto" w:sz="4" w:space="0"/>
            </w:tcBorders>
            <w:noWrap w:val="0"/>
            <w:vAlign w:val="center"/>
          </w:tcPr>
          <w:p w14:paraId="5D342BC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总体要求：</w:t>
            </w:r>
          </w:p>
        </w:tc>
      </w:tr>
      <w:tr w14:paraId="0EF569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0856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1.1</w:t>
            </w:r>
          </w:p>
        </w:tc>
        <w:tc>
          <w:tcPr>
            <w:tcW w:w="8185" w:type="dxa"/>
            <w:tcBorders>
              <w:right w:val="single" w:color="auto" w:sz="4" w:space="0"/>
            </w:tcBorders>
            <w:noWrap w:val="0"/>
            <w:vAlign w:val="center"/>
          </w:tcPr>
          <w:p w14:paraId="088F6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在医疗监护下的成人患者的诊断、医疗和监护时使用，用以支撑患者身体，形成临床所需体位。</w:t>
            </w:r>
          </w:p>
        </w:tc>
      </w:tr>
      <w:tr w14:paraId="27CC01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48C5C7C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</w:p>
        </w:tc>
        <w:tc>
          <w:tcPr>
            <w:tcW w:w="8185" w:type="dxa"/>
            <w:tcBorders>
              <w:right w:val="single" w:color="auto" w:sz="4" w:space="0"/>
            </w:tcBorders>
            <w:noWrap w:val="0"/>
            <w:vAlign w:val="center"/>
          </w:tcPr>
          <w:p w14:paraId="7220A42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技术要求：</w:t>
            </w:r>
          </w:p>
        </w:tc>
      </w:tr>
      <w:tr w14:paraId="4B1BB7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6653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2.1</w:t>
            </w:r>
          </w:p>
        </w:tc>
        <w:tc>
          <w:tcPr>
            <w:tcW w:w="8185" w:type="dxa"/>
            <w:tcBorders>
              <w:right w:val="single" w:color="auto" w:sz="4" w:space="0"/>
            </w:tcBorders>
            <w:noWrap w:val="0"/>
            <w:vAlign w:val="center"/>
          </w:tcPr>
          <w:p w14:paraId="1817A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机型要求：品牌型号自选</w:t>
            </w:r>
          </w:p>
        </w:tc>
      </w:tr>
      <w:tr w14:paraId="78D4AF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22916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2.2</w:t>
            </w:r>
          </w:p>
        </w:tc>
        <w:tc>
          <w:tcPr>
            <w:tcW w:w="8185" w:type="dxa"/>
            <w:noWrap w:val="0"/>
            <w:vAlign w:val="center"/>
          </w:tcPr>
          <w:p w14:paraId="5118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床体长度 ≥21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0 mm</w:t>
            </w:r>
          </w:p>
        </w:tc>
      </w:tr>
      <w:tr w14:paraId="091194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2A733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185" w:type="dxa"/>
            <w:noWrap w:val="0"/>
            <w:vAlign w:val="center"/>
          </w:tcPr>
          <w:p w14:paraId="02C1D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床体宽度 ≤99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mm</w:t>
            </w:r>
          </w:p>
        </w:tc>
      </w:tr>
      <w:tr w14:paraId="18080E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138A4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2.4</w:t>
            </w:r>
          </w:p>
        </w:tc>
        <w:tc>
          <w:tcPr>
            <w:tcW w:w="8185" w:type="dxa"/>
            <w:noWrap w:val="0"/>
            <w:vAlign w:val="center"/>
          </w:tcPr>
          <w:p w14:paraId="542B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床体高度（不包括床垫）</w:t>
            </w:r>
          </w:p>
        </w:tc>
      </w:tr>
      <w:tr w14:paraId="7C1739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6D2E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2.4.1</w:t>
            </w:r>
          </w:p>
        </w:tc>
        <w:tc>
          <w:tcPr>
            <w:tcW w:w="8185" w:type="dxa"/>
            <w:noWrap w:val="0"/>
            <w:vAlign w:val="center"/>
          </w:tcPr>
          <w:p w14:paraId="4F71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最高≥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0 mm</w:t>
            </w:r>
          </w:p>
        </w:tc>
      </w:tr>
      <w:tr w14:paraId="08203E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7950B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2.4.2</w:t>
            </w:r>
          </w:p>
        </w:tc>
        <w:tc>
          <w:tcPr>
            <w:tcW w:w="8185" w:type="dxa"/>
            <w:noWrap w:val="0"/>
            <w:vAlign w:val="center"/>
          </w:tcPr>
          <w:p w14:paraId="2DF74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最低≤4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mm</w:t>
            </w:r>
          </w:p>
        </w:tc>
      </w:tr>
      <w:tr w14:paraId="223E55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32743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2.5</w:t>
            </w:r>
          </w:p>
        </w:tc>
        <w:tc>
          <w:tcPr>
            <w:tcW w:w="8185" w:type="dxa"/>
            <w:noWrap w:val="0"/>
            <w:vAlign w:val="center"/>
          </w:tcPr>
          <w:p w14:paraId="2826F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角度</w:t>
            </w:r>
          </w:p>
        </w:tc>
      </w:tr>
      <w:tr w14:paraId="4D1109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695B5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2.5.1</w:t>
            </w:r>
          </w:p>
        </w:tc>
        <w:tc>
          <w:tcPr>
            <w:tcW w:w="8185" w:type="dxa"/>
            <w:noWrap w:val="0"/>
            <w:vAlign w:val="center"/>
          </w:tcPr>
          <w:p w14:paraId="44978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头部倾斜角度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-65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°</w:t>
            </w:r>
          </w:p>
        </w:tc>
      </w:tr>
      <w:tr w14:paraId="6C207A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492B0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2.5.2</w:t>
            </w:r>
          </w:p>
        </w:tc>
        <w:tc>
          <w:tcPr>
            <w:tcW w:w="8185" w:type="dxa"/>
            <w:noWrap w:val="0"/>
            <w:vAlign w:val="center"/>
          </w:tcPr>
          <w:p w14:paraId="7839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膝部倾斜角度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25°</w:t>
            </w:r>
          </w:p>
        </w:tc>
      </w:tr>
      <w:tr w14:paraId="68409B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68E60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2.6</w:t>
            </w:r>
          </w:p>
        </w:tc>
        <w:tc>
          <w:tcPr>
            <w:tcW w:w="8185" w:type="dxa"/>
            <w:noWrap w:val="0"/>
            <w:vAlign w:val="center"/>
          </w:tcPr>
          <w:p w14:paraId="5653F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床体倾斜角度</w:t>
            </w:r>
          </w:p>
        </w:tc>
      </w:tr>
      <w:tr w14:paraId="36A77C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403D0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2.6.1</w:t>
            </w:r>
          </w:p>
        </w:tc>
        <w:tc>
          <w:tcPr>
            <w:tcW w:w="8185" w:type="dxa"/>
            <w:noWrap w:val="0"/>
            <w:vAlign w:val="center"/>
          </w:tcPr>
          <w:p w14:paraId="1DDCF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前倾 ≥12°</w:t>
            </w:r>
          </w:p>
        </w:tc>
      </w:tr>
      <w:tr w14:paraId="746B3D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703A4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2.6.2</w:t>
            </w:r>
          </w:p>
        </w:tc>
        <w:tc>
          <w:tcPr>
            <w:tcW w:w="8185" w:type="dxa"/>
            <w:noWrap w:val="0"/>
            <w:vAlign w:val="center"/>
          </w:tcPr>
          <w:p w14:paraId="66382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后倾 ≤12°</w:t>
            </w:r>
          </w:p>
        </w:tc>
      </w:tr>
      <w:tr w14:paraId="2A1803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2990C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2.7</w:t>
            </w:r>
          </w:p>
        </w:tc>
        <w:tc>
          <w:tcPr>
            <w:tcW w:w="8185" w:type="dxa"/>
            <w:noWrap w:val="0"/>
            <w:vAlign w:val="center"/>
          </w:tcPr>
          <w:p w14:paraId="6ABBD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安全负重≥20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 xml:space="preserve"> Kg</w:t>
            </w:r>
          </w:p>
        </w:tc>
      </w:tr>
      <w:tr w14:paraId="474A17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5015B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2.8</w:t>
            </w:r>
          </w:p>
        </w:tc>
        <w:tc>
          <w:tcPr>
            <w:tcW w:w="8185" w:type="dxa"/>
            <w:noWrap w:val="0"/>
            <w:vAlign w:val="center"/>
          </w:tcPr>
          <w:p w14:paraId="4132C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具有背膝联动功能</w:t>
            </w:r>
          </w:p>
        </w:tc>
      </w:tr>
      <w:tr w14:paraId="7B7414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61877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2.9</w:t>
            </w:r>
          </w:p>
        </w:tc>
        <w:tc>
          <w:tcPr>
            <w:tcW w:w="8185" w:type="dxa"/>
            <w:noWrap w:val="0"/>
            <w:vAlign w:val="center"/>
          </w:tcPr>
          <w:p w14:paraId="024EE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一键式体位调节（满足下述要求）：</w:t>
            </w:r>
          </w:p>
        </w:tc>
      </w:tr>
      <w:tr w14:paraId="7DDCF5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4B10C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2.9.1</w:t>
            </w:r>
          </w:p>
        </w:tc>
        <w:tc>
          <w:tcPr>
            <w:tcW w:w="8185" w:type="dxa"/>
            <w:noWrap w:val="0"/>
            <w:vAlign w:val="center"/>
          </w:tcPr>
          <w:p w14:paraId="1B54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一键式心脏体位</w:t>
            </w:r>
          </w:p>
        </w:tc>
      </w:tr>
      <w:tr w14:paraId="672D0F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2753B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2.9.2</w:t>
            </w:r>
          </w:p>
        </w:tc>
        <w:tc>
          <w:tcPr>
            <w:tcW w:w="8185" w:type="dxa"/>
            <w:noWrap w:val="0"/>
            <w:vAlign w:val="center"/>
          </w:tcPr>
          <w:p w14:paraId="3163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一键式完成床体放平操作</w:t>
            </w:r>
          </w:p>
        </w:tc>
      </w:tr>
      <w:tr w14:paraId="007272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378CF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2.9.3</w:t>
            </w:r>
          </w:p>
        </w:tc>
        <w:tc>
          <w:tcPr>
            <w:tcW w:w="8185" w:type="dxa"/>
            <w:noWrap w:val="0"/>
            <w:vAlign w:val="center"/>
          </w:tcPr>
          <w:p w14:paraId="753BB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一键式静脉曲张体位</w:t>
            </w:r>
          </w:p>
        </w:tc>
      </w:tr>
      <w:tr w14:paraId="41AD35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6984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2.9.4</w:t>
            </w:r>
          </w:p>
        </w:tc>
        <w:tc>
          <w:tcPr>
            <w:tcW w:w="8185" w:type="dxa"/>
            <w:noWrap w:val="0"/>
            <w:vAlign w:val="center"/>
          </w:tcPr>
          <w:p w14:paraId="7B404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一键式完成休克体位</w:t>
            </w:r>
          </w:p>
        </w:tc>
      </w:tr>
      <w:tr w14:paraId="27A655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3FD1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2.10</w:t>
            </w:r>
          </w:p>
        </w:tc>
        <w:tc>
          <w:tcPr>
            <w:tcW w:w="8185" w:type="dxa"/>
            <w:noWrap w:val="0"/>
            <w:vAlign w:val="center"/>
          </w:tcPr>
          <w:p w14:paraId="0F2CC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床板</w:t>
            </w:r>
          </w:p>
        </w:tc>
      </w:tr>
      <w:tr w14:paraId="68AB87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36852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2.10.1</w:t>
            </w:r>
          </w:p>
        </w:tc>
        <w:tc>
          <w:tcPr>
            <w:tcW w:w="8185" w:type="dxa"/>
            <w:noWrap w:val="0"/>
            <w:vAlign w:val="center"/>
          </w:tcPr>
          <w:p w14:paraId="74339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床板采用优质冷轧钢板一次冲压成型。圆弧卷边式设计，不易变形，承重、抗冲击能力强；床板中心开孔，并一体冲压凹凸设计，便于透气，加强床板表面的强度。 </w:t>
            </w:r>
          </w:p>
        </w:tc>
      </w:tr>
      <w:tr w14:paraId="3AA808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52745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2.10.2</w:t>
            </w:r>
          </w:p>
        </w:tc>
        <w:tc>
          <w:tcPr>
            <w:tcW w:w="8185" w:type="dxa"/>
            <w:noWrap w:val="0"/>
            <w:vAlign w:val="center"/>
          </w:tcPr>
          <w:p w14:paraId="57D09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床板拆卸一步完成，方便清洁维护</w:t>
            </w:r>
          </w:p>
        </w:tc>
      </w:tr>
      <w:tr w14:paraId="7385CC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6493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2.10.3</w:t>
            </w:r>
          </w:p>
        </w:tc>
        <w:tc>
          <w:tcPr>
            <w:tcW w:w="8185" w:type="dxa"/>
            <w:noWrap w:val="0"/>
            <w:vAlign w:val="center"/>
          </w:tcPr>
          <w:p w14:paraId="505C0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床体带床位固定器</w:t>
            </w:r>
          </w:p>
        </w:tc>
      </w:tr>
      <w:tr w14:paraId="478833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62D1D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2.11</w:t>
            </w:r>
          </w:p>
        </w:tc>
        <w:tc>
          <w:tcPr>
            <w:tcW w:w="8185" w:type="dxa"/>
            <w:noWrap w:val="0"/>
            <w:vAlign w:val="center"/>
          </w:tcPr>
          <w:p w14:paraId="3FA50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护栏</w:t>
            </w:r>
          </w:p>
        </w:tc>
      </w:tr>
      <w:tr w14:paraId="1A916D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517EC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2.12.1</w:t>
            </w:r>
          </w:p>
        </w:tc>
        <w:tc>
          <w:tcPr>
            <w:tcW w:w="8185" w:type="dxa"/>
            <w:noWrap w:val="0"/>
            <w:vAlign w:val="center"/>
          </w:tcPr>
          <w:p w14:paraId="4A085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一键式释放四片式护栏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可随床体的功能同时动作，最大限度的保护患者的安全。</w:t>
            </w:r>
          </w:p>
        </w:tc>
      </w:tr>
      <w:tr w14:paraId="4E0456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0" w:type="dxa"/>
            <w:noWrap w:val="0"/>
            <w:vAlign w:val="center"/>
          </w:tcPr>
          <w:p w14:paraId="585EF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★2.12.2</w:t>
            </w:r>
          </w:p>
        </w:tc>
        <w:tc>
          <w:tcPr>
            <w:tcW w:w="8185" w:type="dxa"/>
            <w:noWrap w:val="0"/>
            <w:vAlign w:val="center"/>
          </w:tcPr>
          <w:p w14:paraId="1685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护栏带阻尼自动下降，护栏摆幅≤4cm，减少空间占用，为医护人员留出更多操作空间。（需提供实物照片佐证）</w:t>
            </w:r>
          </w:p>
        </w:tc>
      </w:tr>
      <w:tr w14:paraId="19CC67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0ABE8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2.13</w:t>
            </w:r>
          </w:p>
        </w:tc>
        <w:tc>
          <w:tcPr>
            <w:tcW w:w="8185" w:type="dxa"/>
            <w:noWrap w:val="0"/>
            <w:vAlign w:val="center"/>
          </w:tcPr>
          <w:p w14:paraId="58D3D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操作控制（满足下述要求）</w:t>
            </w:r>
          </w:p>
        </w:tc>
      </w:tr>
      <w:tr w14:paraId="4E30DB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6766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.13.1</w:t>
            </w:r>
          </w:p>
        </w:tc>
        <w:tc>
          <w:tcPr>
            <w:tcW w:w="8185" w:type="dxa"/>
            <w:noWrap w:val="0"/>
            <w:vAlign w:val="center"/>
          </w:tcPr>
          <w:p w14:paraId="1AD58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双侧护栏的内外侧均具备内置式非线控操作面板</w:t>
            </w:r>
          </w:p>
        </w:tc>
      </w:tr>
      <w:tr w14:paraId="21F1E5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5ED66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.13.2</w:t>
            </w:r>
          </w:p>
        </w:tc>
        <w:tc>
          <w:tcPr>
            <w:tcW w:w="8185" w:type="dxa"/>
            <w:noWrap w:val="0"/>
            <w:vAlign w:val="center"/>
          </w:tcPr>
          <w:p w14:paraId="56145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护栏内外侧医患内置式操作键分开</w:t>
            </w:r>
          </w:p>
        </w:tc>
      </w:tr>
      <w:tr w14:paraId="0C19DF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3DEA4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185" w:type="dxa"/>
            <w:noWrap w:val="0"/>
            <w:vAlign w:val="center"/>
          </w:tcPr>
          <w:p w14:paraId="7277A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双侧护栏的内侧具有内置式患者操作面板</w:t>
            </w:r>
          </w:p>
        </w:tc>
      </w:tr>
      <w:tr w14:paraId="08A7D1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426B6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185" w:type="dxa"/>
            <w:noWrap w:val="0"/>
            <w:vAlign w:val="center"/>
          </w:tcPr>
          <w:p w14:paraId="48D3C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双侧护栏的外侧具有内置式医护人员操作面板</w:t>
            </w:r>
          </w:p>
        </w:tc>
      </w:tr>
      <w:tr w14:paraId="54E50B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3E5FD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185" w:type="dxa"/>
            <w:noWrap w:val="0"/>
            <w:vAlign w:val="center"/>
          </w:tcPr>
          <w:p w14:paraId="6045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护栏带锁定功能</w:t>
            </w:r>
          </w:p>
        </w:tc>
      </w:tr>
      <w:tr w14:paraId="124B9A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0FD9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2.14</w:t>
            </w:r>
          </w:p>
        </w:tc>
        <w:tc>
          <w:tcPr>
            <w:tcW w:w="8185" w:type="dxa"/>
            <w:noWrap w:val="0"/>
            <w:vAlign w:val="center"/>
          </w:tcPr>
          <w:p w14:paraId="438F5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具备CPR功能</w:t>
            </w:r>
          </w:p>
        </w:tc>
      </w:tr>
      <w:tr w14:paraId="2A3CD3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78AE1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★2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.14.1</w:t>
            </w:r>
          </w:p>
        </w:tc>
        <w:tc>
          <w:tcPr>
            <w:tcW w:w="8185" w:type="dxa"/>
            <w:noWrap w:val="0"/>
            <w:vAlign w:val="center"/>
          </w:tcPr>
          <w:p w14:paraId="5F79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机械CPR释放，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或护栏上设置电动CPR按钮。CPR释放后床体归位时间≤3秒</w:t>
            </w:r>
          </w:p>
        </w:tc>
      </w:tr>
      <w:tr w14:paraId="62B3DC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0642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.14.2</w:t>
            </w:r>
          </w:p>
        </w:tc>
        <w:tc>
          <w:tcPr>
            <w:tcW w:w="8185" w:type="dxa"/>
            <w:noWrap w:val="0"/>
            <w:vAlign w:val="center"/>
          </w:tcPr>
          <w:p w14:paraId="11E4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床头两侧均有CPR释放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装置</w:t>
            </w:r>
          </w:p>
        </w:tc>
      </w:tr>
      <w:tr w14:paraId="54F5FB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3335F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.14.3</w:t>
            </w:r>
          </w:p>
        </w:tc>
        <w:tc>
          <w:tcPr>
            <w:tcW w:w="8185" w:type="dxa"/>
            <w:noWrap w:val="0"/>
            <w:vAlign w:val="center"/>
          </w:tcPr>
          <w:p w14:paraId="180B6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两侧任意一个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都可做CPR操作</w:t>
            </w:r>
          </w:p>
        </w:tc>
      </w:tr>
      <w:tr w14:paraId="5E8CDF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00BED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.15</w:t>
            </w:r>
          </w:p>
        </w:tc>
        <w:tc>
          <w:tcPr>
            <w:tcW w:w="8185" w:type="dxa"/>
            <w:noWrap w:val="0"/>
            <w:vAlign w:val="center"/>
          </w:tcPr>
          <w:p w14:paraId="6B35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中控刹车</w:t>
            </w:r>
          </w:p>
        </w:tc>
      </w:tr>
      <w:tr w14:paraId="2F3874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4841C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.16</w:t>
            </w:r>
          </w:p>
        </w:tc>
        <w:tc>
          <w:tcPr>
            <w:tcW w:w="8185" w:type="dxa"/>
            <w:noWrap w:val="0"/>
            <w:vAlign w:val="center"/>
          </w:tcPr>
          <w:p w14:paraId="53BC6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脚轮</w:t>
            </w:r>
          </w:p>
        </w:tc>
      </w:tr>
      <w:tr w14:paraId="1C9803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154F6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.16.1</w:t>
            </w:r>
          </w:p>
        </w:tc>
        <w:tc>
          <w:tcPr>
            <w:tcW w:w="8185" w:type="dxa"/>
            <w:noWrap w:val="0"/>
            <w:vAlign w:val="center"/>
          </w:tcPr>
          <w:p w14:paraId="1A55E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4个进口抗静电脚轮</w:t>
            </w:r>
          </w:p>
        </w:tc>
      </w:tr>
      <w:tr w14:paraId="306E79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2FCAD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.16.2</w:t>
            </w:r>
          </w:p>
        </w:tc>
        <w:tc>
          <w:tcPr>
            <w:tcW w:w="8185" w:type="dxa"/>
            <w:noWrap w:val="0"/>
            <w:vAlign w:val="center"/>
          </w:tcPr>
          <w:p w14:paraId="662F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中控刹车和直行装置</w:t>
            </w:r>
          </w:p>
        </w:tc>
      </w:tr>
      <w:tr w14:paraId="27F993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49F2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.16.3</w:t>
            </w:r>
          </w:p>
        </w:tc>
        <w:tc>
          <w:tcPr>
            <w:tcW w:w="8185" w:type="dxa"/>
            <w:noWrap w:val="0"/>
            <w:vAlign w:val="center"/>
          </w:tcPr>
          <w:p w14:paraId="362E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脚轮直径≥12.5 cm</w:t>
            </w:r>
          </w:p>
        </w:tc>
      </w:tr>
      <w:tr w14:paraId="050DEE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3BBD1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.17</w:t>
            </w:r>
          </w:p>
        </w:tc>
        <w:tc>
          <w:tcPr>
            <w:tcW w:w="8185" w:type="dxa"/>
            <w:noWrap w:val="0"/>
            <w:vAlign w:val="center"/>
          </w:tcPr>
          <w:p w14:paraId="0166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头尾板</w:t>
            </w:r>
          </w:p>
        </w:tc>
      </w:tr>
      <w:tr w14:paraId="431056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72D8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.17.1</w:t>
            </w:r>
          </w:p>
        </w:tc>
        <w:tc>
          <w:tcPr>
            <w:tcW w:w="8185" w:type="dxa"/>
            <w:noWrap w:val="0"/>
            <w:vAlign w:val="center"/>
          </w:tcPr>
          <w:p w14:paraId="423E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床头、脚板采用高密度聚乙烯树脂材料一体吹塑成型。</w:t>
            </w:r>
          </w:p>
        </w:tc>
      </w:tr>
      <w:tr w14:paraId="52C6E8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336A5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.17.2</w:t>
            </w:r>
          </w:p>
        </w:tc>
        <w:tc>
          <w:tcPr>
            <w:tcW w:w="8185" w:type="dxa"/>
            <w:noWrap w:val="0"/>
            <w:vAlign w:val="center"/>
          </w:tcPr>
          <w:p w14:paraId="3C3B1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具有锁定装置，可快速拆卸，紧急时能方便拆卸抢救、特殊护理及安全搬运病人。</w:t>
            </w:r>
          </w:p>
        </w:tc>
      </w:tr>
      <w:tr w14:paraId="4B7636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37FA6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.17.3</w:t>
            </w:r>
          </w:p>
        </w:tc>
        <w:tc>
          <w:tcPr>
            <w:tcW w:w="8185" w:type="dxa"/>
            <w:noWrap w:val="0"/>
            <w:vAlign w:val="center"/>
          </w:tcPr>
          <w:p w14:paraId="591C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病床升降时床头板高度不变，便于推床</w:t>
            </w:r>
          </w:p>
        </w:tc>
      </w:tr>
      <w:tr w14:paraId="4B3515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1B62F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.18</w:t>
            </w:r>
          </w:p>
        </w:tc>
        <w:tc>
          <w:tcPr>
            <w:tcW w:w="8185" w:type="dxa"/>
            <w:noWrap w:val="0"/>
            <w:vAlign w:val="center"/>
          </w:tcPr>
          <w:p w14:paraId="222B5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原装备用电池</w:t>
            </w:r>
          </w:p>
        </w:tc>
      </w:tr>
      <w:tr w14:paraId="16354E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6757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.19</w:t>
            </w:r>
          </w:p>
        </w:tc>
        <w:tc>
          <w:tcPr>
            <w:tcW w:w="8185" w:type="dxa"/>
            <w:noWrap w:val="0"/>
            <w:vAlign w:val="center"/>
          </w:tcPr>
          <w:p w14:paraId="0424C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角度指示器（满足下述要求）:</w:t>
            </w:r>
          </w:p>
        </w:tc>
      </w:tr>
      <w:tr w14:paraId="646724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52CD4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.19.1</w:t>
            </w:r>
          </w:p>
        </w:tc>
        <w:tc>
          <w:tcPr>
            <w:tcW w:w="8185" w:type="dxa"/>
            <w:noWrap w:val="0"/>
            <w:vAlign w:val="center"/>
          </w:tcPr>
          <w:p w14:paraId="5C545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滚珠式角度指示器</w:t>
            </w:r>
          </w:p>
        </w:tc>
      </w:tr>
      <w:tr w14:paraId="36F0F4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524F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.19.2</w:t>
            </w:r>
          </w:p>
        </w:tc>
        <w:tc>
          <w:tcPr>
            <w:tcW w:w="8185" w:type="dxa"/>
            <w:noWrap w:val="0"/>
            <w:vAlign w:val="center"/>
          </w:tcPr>
          <w:p w14:paraId="2C051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角度指示器内置于四个护栏外侧</w:t>
            </w:r>
          </w:p>
        </w:tc>
      </w:tr>
      <w:tr w14:paraId="5C6BB2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2141C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.19.3</w:t>
            </w:r>
          </w:p>
        </w:tc>
        <w:tc>
          <w:tcPr>
            <w:tcW w:w="8185" w:type="dxa"/>
            <w:noWrap w:val="0"/>
            <w:vAlign w:val="center"/>
          </w:tcPr>
          <w:p w14:paraId="23116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30°及45°具备特别标注</w:t>
            </w:r>
          </w:p>
        </w:tc>
      </w:tr>
      <w:tr w14:paraId="53BD03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78E2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.20</w:t>
            </w:r>
          </w:p>
        </w:tc>
        <w:tc>
          <w:tcPr>
            <w:tcW w:w="8185" w:type="dxa"/>
            <w:noWrap w:val="0"/>
            <w:vAlign w:val="center"/>
          </w:tcPr>
          <w:p w14:paraId="7E2CC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污物袋挂钩≥2个</w:t>
            </w:r>
          </w:p>
        </w:tc>
      </w:tr>
      <w:tr w14:paraId="2C2B10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0F4DC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.21</w:t>
            </w:r>
          </w:p>
        </w:tc>
        <w:tc>
          <w:tcPr>
            <w:tcW w:w="8185" w:type="dxa"/>
            <w:noWrap w:val="0"/>
            <w:vAlign w:val="center"/>
          </w:tcPr>
          <w:p w14:paraId="2770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四角外伸式输液架插孔</w:t>
            </w:r>
          </w:p>
        </w:tc>
      </w:tr>
      <w:tr w14:paraId="532D08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5327E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.22</w:t>
            </w:r>
          </w:p>
        </w:tc>
        <w:tc>
          <w:tcPr>
            <w:tcW w:w="8185" w:type="dxa"/>
            <w:noWrap w:val="0"/>
            <w:vAlign w:val="center"/>
          </w:tcPr>
          <w:p w14:paraId="0F793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具备四角防撞轮</w:t>
            </w:r>
          </w:p>
        </w:tc>
      </w:tr>
      <w:tr w14:paraId="5EE977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37F04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★2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.23</w:t>
            </w:r>
          </w:p>
        </w:tc>
        <w:tc>
          <w:tcPr>
            <w:tcW w:w="8185" w:type="dxa"/>
            <w:noWrap w:val="0"/>
            <w:vAlign w:val="center"/>
          </w:tcPr>
          <w:p w14:paraId="438C4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具有急停开关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可以立即停止病床体位调整</w:t>
            </w:r>
          </w:p>
        </w:tc>
      </w:tr>
      <w:tr w14:paraId="1A3999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34F5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.24</w:t>
            </w:r>
          </w:p>
        </w:tc>
        <w:tc>
          <w:tcPr>
            <w:tcW w:w="8185" w:type="dxa"/>
            <w:noWrap w:val="0"/>
            <w:vAlign w:val="center"/>
          </w:tcPr>
          <w:p w14:paraId="6716B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符合最新IEC60601-2-52安全标准</w:t>
            </w:r>
          </w:p>
        </w:tc>
      </w:tr>
      <w:tr w14:paraId="2E8264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5911E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▲2.25</w:t>
            </w:r>
          </w:p>
        </w:tc>
        <w:tc>
          <w:tcPr>
            <w:tcW w:w="8185" w:type="dxa"/>
            <w:noWrap w:val="0"/>
            <w:vAlign w:val="center"/>
          </w:tcPr>
          <w:p w14:paraId="646F4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配置≥4个医用电机，每个电机最大载荷≥5000N，（需提供实物照片佐证）</w:t>
            </w:r>
          </w:p>
        </w:tc>
      </w:tr>
      <w:tr w14:paraId="120CFF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793A1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185" w:type="dxa"/>
            <w:noWrap w:val="0"/>
            <w:vAlign w:val="center"/>
          </w:tcPr>
          <w:p w14:paraId="5DD10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配置要求</w:t>
            </w:r>
          </w:p>
        </w:tc>
      </w:tr>
      <w:tr w14:paraId="26D7C6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0" w:type="dxa"/>
            <w:noWrap w:val="0"/>
            <w:vAlign w:val="center"/>
          </w:tcPr>
          <w:p w14:paraId="4B1B8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3.1</w:t>
            </w:r>
          </w:p>
        </w:tc>
        <w:tc>
          <w:tcPr>
            <w:tcW w:w="8185" w:type="dxa"/>
            <w:noWrap w:val="0"/>
            <w:vAlign w:val="center"/>
          </w:tcPr>
          <w:p w14:paraId="0ECE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每张监护病床需配置2根原厂的输液杆</w:t>
            </w:r>
          </w:p>
        </w:tc>
      </w:tr>
    </w:tbl>
    <w:tbl>
      <w:tblPr>
        <w:tblStyle w:val="5"/>
        <w:tblpPr w:leftFromText="180" w:rightFromText="180" w:vertAnchor="text" w:horzAnchor="page" w:tblpX="1508" w:tblpY="354"/>
        <w:tblOverlap w:val="never"/>
        <w:tblW w:w="93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8147"/>
      </w:tblGrid>
      <w:tr w14:paraId="2978D4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77E0C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147" w:type="dxa"/>
            <w:noWrap w:val="0"/>
            <w:vAlign w:val="center"/>
          </w:tcPr>
          <w:p w14:paraId="6BD9D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技术参数</w:t>
            </w:r>
          </w:p>
        </w:tc>
      </w:tr>
      <w:tr w14:paraId="17E759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548E313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47" w:type="dxa"/>
            <w:noWrap w:val="0"/>
            <w:vAlign w:val="center"/>
          </w:tcPr>
          <w:p w14:paraId="02DF634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重要参数  ▲实质性参数</w:t>
            </w:r>
          </w:p>
        </w:tc>
      </w:tr>
      <w:tr w14:paraId="417C46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14762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147" w:type="dxa"/>
            <w:noWrap w:val="0"/>
            <w:vAlign w:val="center"/>
          </w:tcPr>
          <w:p w14:paraId="361AE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重症病床专用气垫</w:t>
            </w:r>
          </w:p>
        </w:tc>
      </w:tr>
      <w:tr w14:paraId="05AEBA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47C8D3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2.1</w:t>
            </w:r>
          </w:p>
        </w:tc>
        <w:tc>
          <w:tcPr>
            <w:tcW w:w="8147" w:type="dxa"/>
            <w:noWrap w:val="0"/>
            <w:vAlign w:val="center"/>
          </w:tcPr>
          <w:p w14:paraId="3A80AD6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充气泵主机</w:t>
            </w:r>
          </w:p>
        </w:tc>
      </w:tr>
      <w:tr w14:paraId="4514BF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3036CA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2.1.1</w:t>
            </w:r>
          </w:p>
        </w:tc>
        <w:tc>
          <w:tcPr>
            <w:tcW w:w="8147" w:type="dxa"/>
            <w:noWrap w:val="0"/>
            <w:vAlign w:val="center"/>
          </w:tcPr>
          <w:p w14:paraId="73D303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流量：≥8公升/分钟</w:t>
            </w:r>
          </w:p>
        </w:tc>
      </w:tr>
      <w:tr w14:paraId="7B700C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6676F8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2.2.2</w:t>
            </w:r>
          </w:p>
        </w:tc>
        <w:tc>
          <w:tcPr>
            <w:tcW w:w="8147" w:type="dxa"/>
            <w:noWrap w:val="0"/>
            <w:vAlign w:val="center"/>
          </w:tcPr>
          <w:p w14:paraId="1199E2E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具有压力调整功能：压力范围可低至30-80mmHg超低压，对患者伤口达到最佳之辅助治疗效果。</w:t>
            </w:r>
          </w:p>
        </w:tc>
      </w:tr>
      <w:tr w14:paraId="5A1F80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476912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2.2.3</w:t>
            </w:r>
          </w:p>
        </w:tc>
        <w:tc>
          <w:tcPr>
            <w:tcW w:w="8147" w:type="dxa"/>
            <w:noWrap w:val="0"/>
            <w:vAlign w:val="center"/>
          </w:tcPr>
          <w:p w14:paraId="7D66645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具有压力调节旋钮功能，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压力调整面板有体重参考值，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根据患者体重精准调压，其中不少于五档体重值重点标记。</w:t>
            </w:r>
          </w:p>
        </w:tc>
      </w:tr>
      <w:tr w14:paraId="4E34DD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631DB43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2.2.4</w:t>
            </w:r>
          </w:p>
        </w:tc>
        <w:tc>
          <w:tcPr>
            <w:tcW w:w="8147" w:type="dxa"/>
            <w:noWrap w:val="0"/>
            <w:vAlign w:val="center"/>
          </w:tcPr>
          <w:p w14:paraId="4031D44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具有静态功能：床管将采不交替的方式运作，透过较大的接触面积，可降低患者与床垫的接触压力</w:t>
            </w:r>
          </w:p>
        </w:tc>
      </w:tr>
      <w:tr w14:paraId="7FCEE3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401230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2.2.5</w:t>
            </w:r>
          </w:p>
        </w:tc>
        <w:tc>
          <w:tcPr>
            <w:tcW w:w="8147" w:type="dxa"/>
            <w:noWrap w:val="0"/>
            <w:vAlign w:val="center"/>
          </w:tcPr>
          <w:p w14:paraId="44ACE4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具有波动交替功能：两管交替，小于10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分钟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内完成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一次充气泄气交替</w:t>
            </w:r>
          </w:p>
        </w:tc>
      </w:tr>
      <w:tr w14:paraId="7E098A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303EE4A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2.2.6</w:t>
            </w:r>
          </w:p>
        </w:tc>
        <w:tc>
          <w:tcPr>
            <w:tcW w:w="8147" w:type="dxa"/>
            <w:noWrap w:val="0"/>
            <w:vAlign w:val="center"/>
          </w:tcPr>
          <w:p w14:paraId="462B3F4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正常压力指示灯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压力过低警示灯</w:t>
            </w:r>
          </w:p>
        </w:tc>
      </w:tr>
      <w:tr w14:paraId="29D690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2B3E69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2.2.7</w:t>
            </w:r>
          </w:p>
        </w:tc>
        <w:tc>
          <w:tcPr>
            <w:tcW w:w="8147" w:type="dxa"/>
            <w:noWrap w:val="0"/>
            <w:vAlign w:val="center"/>
          </w:tcPr>
          <w:p w14:paraId="6A1F6B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主机静音轻巧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≦40dBA</w:t>
            </w:r>
          </w:p>
        </w:tc>
      </w:tr>
      <w:tr w14:paraId="7F4B2E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45303F5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2.2.8</w:t>
            </w:r>
          </w:p>
        </w:tc>
        <w:tc>
          <w:tcPr>
            <w:tcW w:w="8147" w:type="dxa"/>
            <w:noWrap w:val="0"/>
            <w:vAlign w:val="center"/>
          </w:tcPr>
          <w:p w14:paraId="62D4A64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具有可调式挂钩：主机可以实现挂在床尾板上</w:t>
            </w:r>
          </w:p>
        </w:tc>
      </w:tr>
      <w:tr w14:paraId="1F6CDB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44DB284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2.2.9</w:t>
            </w:r>
          </w:p>
        </w:tc>
        <w:tc>
          <w:tcPr>
            <w:tcW w:w="8147" w:type="dxa"/>
            <w:noWrap w:val="0"/>
            <w:vAlign w:val="center"/>
          </w:tcPr>
          <w:p w14:paraId="31579ED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尺寸：≥长29cm x 宽18cm x 高12cm</w:t>
            </w:r>
          </w:p>
        </w:tc>
      </w:tr>
      <w:tr w14:paraId="6D2B73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26C8CA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2.2.10</w:t>
            </w:r>
          </w:p>
        </w:tc>
        <w:tc>
          <w:tcPr>
            <w:tcW w:w="8147" w:type="dxa"/>
            <w:noWrap w:val="0"/>
            <w:vAlign w:val="center"/>
          </w:tcPr>
          <w:p w14:paraId="484001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重量：＜2.5Kg</w:t>
            </w:r>
          </w:p>
        </w:tc>
      </w:tr>
      <w:tr w14:paraId="5318A8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3212374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2.2.11</w:t>
            </w:r>
          </w:p>
        </w:tc>
        <w:tc>
          <w:tcPr>
            <w:tcW w:w="8147" w:type="dxa"/>
            <w:noWrap w:val="0"/>
            <w:vAlign w:val="center"/>
          </w:tcPr>
          <w:p w14:paraId="4EE4698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材质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防火型ABS</w:t>
            </w:r>
          </w:p>
        </w:tc>
      </w:tr>
      <w:tr w14:paraId="557519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08D9A6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2.2.12</w:t>
            </w:r>
          </w:p>
        </w:tc>
        <w:tc>
          <w:tcPr>
            <w:tcW w:w="8147" w:type="dxa"/>
            <w:noWrap w:val="0"/>
            <w:vAlign w:val="center"/>
          </w:tcPr>
          <w:p w14:paraId="286BAD2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安全类别：II 类</w:t>
            </w:r>
          </w:p>
        </w:tc>
      </w:tr>
      <w:tr w14:paraId="627856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6C45BC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2.2.13</w:t>
            </w:r>
          </w:p>
        </w:tc>
        <w:tc>
          <w:tcPr>
            <w:tcW w:w="8147" w:type="dxa"/>
            <w:noWrap w:val="0"/>
            <w:vAlign w:val="center"/>
          </w:tcPr>
          <w:p w14:paraId="5CE05C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防护类型：BF 型应用部分</w:t>
            </w:r>
          </w:p>
        </w:tc>
      </w:tr>
      <w:tr w14:paraId="28AC47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39FBE8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2.2.14</w:t>
            </w:r>
          </w:p>
        </w:tc>
        <w:tc>
          <w:tcPr>
            <w:tcW w:w="8147" w:type="dxa"/>
            <w:noWrap w:val="0"/>
            <w:vAlign w:val="center"/>
          </w:tcPr>
          <w:p w14:paraId="20548BD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防进液类型：IP21 防护</w:t>
            </w:r>
          </w:p>
        </w:tc>
      </w:tr>
      <w:tr w14:paraId="6A542E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758563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</w:t>
            </w:r>
          </w:p>
        </w:tc>
        <w:tc>
          <w:tcPr>
            <w:tcW w:w="8147" w:type="dxa"/>
            <w:noWrap w:val="0"/>
            <w:vAlign w:val="center"/>
          </w:tcPr>
          <w:p w14:paraId="35B03B7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床垫</w:t>
            </w:r>
          </w:p>
        </w:tc>
      </w:tr>
      <w:tr w14:paraId="2637D1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130ADFB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2.2.1</w:t>
            </w:r>
          </w:p>
        </w:tc>
        <w:tc>
          <w:tcPr>
            <w:tcW w:w="8147" w:type="dxa"/>
            <w:noWrap w:val="0"/>
            <w:vAlign w:val="center"/>
          </w:tcPr>
          <w:p w14:paraId="6CB3B71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尺寸：≥长19.5cm*宽85cm*高13cm</w:t>
            </w:r>
          </w:p>
        </w:tc>
      </w:tr>
      <w:tr w14:paraId="041802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6263F45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2.2.2</w:t>
            </w:r>
          </w:p>
        </w:tc>
        <w:tc>
          <w:tcPr>
            <w:tcW w:w="8147" w:type="dxa"/>
            <w:noWrap w:val="0"/>
            <w:vAlign w:val="center"/>
          </w:tcPr>
          <w:p w14:paraId="1805F28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最大载重：≥180公斤</w:t>
            </w:r>
          </w:p>
        </w:tc>
      </w:tr>
      <w:tr w14:paraId="5F007B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66244D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2.2.3</w:t>
            </w:r>
          </w:p>
        </w:tc>
        <w:tc>
          <w:tcPr>
            <w:tcW w:w="8147" w:type="dxa"/>
            <w:noWrap w:val="0"/>
            <w:vAlign w:val="center"/>
          </w:tcPr>
          <w:p w14:paraId="0847C9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头枕功能：头部3管不交替,提升患者睡眠质量</w:t>
            </w:r>
          </w:p>
        </w:tc>
      </w:tr>
      <w:tr w14:paraId="452653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0C98FC6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2.2.4</w:t>
            </w:r>
          </w:p>
        </w:tc>
        <w:tc>
          <w:tcPr>
            <w:tcW w:w="8147" w:type="dxa"/>
            <w:noWrap w:val="0"/>
            <w:vAlign w:val="center"/>
          </w:tcPr>
          <w:p w14:paraId="67E701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单管数量：≥17根</w:t>
            </w:r>
          </w:p>
        </w:tc>
      </w:tr>
      <w:tr w14:paraId="5A460C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37B823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2.2.7</w:t>
            </w:r>
          </w:p>
        </w:tc>
        <w:tc>
          <w:tcPr>
            <w:tcW w:w="8147" w:type="dxa"/>
            <w:noWrap w:val="0"/>
            <w:vAlign w:val="center"/>
          </w:tcPr>
          <w:p w14:paraId="08BF3C0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单管可更换：单管可单独更换、维修、清洗方便和快速。</w:t>
            </w:r>
          </w:p>
        </w:tc>
      </w:tr>
      <w:tr w14:paraId="73E005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1F1149E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★2.2.8</w:t>
            </w:r>
          </w:p>
        </w:tc>
        <w:tc>
          <w:tcPr>
            <w:tcW w:w="8147" w:type="dxa"/>
            <w:noWrap w:val="0"/>
            <w:vAlign w:val="center"/>
          </w:tcPr>
          <w:p w14:paraId="0D51AB0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银离子床罩：采用银离子双向PU弹性布，抗菌防霉，耐高温水洗，有≥99%的抗菌功能，可降低交叉感染的风险。（需要提供材料证明）</w:t>
            </w:r>
          </w:p>
        </w:tc>
      </w:tr>
      <w:tr w14:paraId="4757C5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34C6A74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2.2.9</w:t>
            </w:r>
          </w:p>
        </w:tc>
        <w:tc>
          <w:tcPr>
            <w:tcW w:w="8147" w:type="dxa"/>
            <w:noWrap w:val="0"/>
            <w:vAlign w:val="center"/>
          </w:tcPr>
          <w:p w14:paraId="5CF88A4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床垫固定带：≥4条固定带 </w:t>
            </w:r>
          </w:p>
        </w:tc>
      </w:tr>
      <w:tr w14:paraId="6525FB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20DD835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2.2.10</w:t>
            </w:r>
          </w:p>
        </w:tc>
        <w:tc>
          <w:tcPr>
            <w:tcW w:w="8147" w:type="dxa"/>
            <w:noWrap w:val="0"/>
            <w:vAlign w:val="center"/>
          </w:tcPr>
          <w:p w14:paraId="1DDF144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CPR功能：具有CPR泄气装置，CPR拉带式设计。</w:t>
            </w:r>
          </w:p>
        </w:tc>
      </w:tr>
      <w:tr w14:paraId="7BDF4B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5247E8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2.2.11</w:t>
            </w:r>
          </w:p>
        </w:tc>
        <w:tc>
          <w:tcPr>
            <w:tcW w:w="8147" w:type="dxa"/>
            <w:noWrap w:val="0"/>
            <w:vAlign w:val="center"/>
          </w:tcPr>
          <w:p w14:paraId="015440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支持转运：当移动床垫或断电时，将快速接头盖上可以让单管气囊保持充气状态10-30分钟。</w:t>
            </w:r>
          </w:p>
        </w:tc>
      </w:tr>
      <w:tr w14:paraId="2F7031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2F6EB7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2.2.12</w:t>
            </w:r>
          </w:p>
        </w:tc>
        <w:tc>
          <w:tcPr>
            <w:tcW w:w="8147" w:type="dxa"/>
            <w:noWrap w:val="0"/>
            <w:vAlign w:val="center"/>
          </w:tcPr>
          <w:p w14:paraId="5B3E66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电源线收线带：床垫侧边有电源线收线带. 用于固定电源线</w:t>
            </w:r>
          </w:p>
        </w:tc>
      </w:tr>
      <w:tr w14:paraId="5D6E72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382250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2.2.13</w:t>
            </w:r>
          </w:p>
        </w:tc>
        <w:tc>
          <w:tcPr>
            <w:tcW w:w="8147" w:type="dxa"/>
            <w:noWrap w:val="0"/>
            <w:vAlign w:val="center"/>
          </w:tcPr>
          <w:p w14:paraId="34D1277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具有易换式抗菌过滤棉</w:t>
            </w:r>
          </w:p>
        </w:tc>
      </w:tr>
      <w:tr w14:paraId="56BA7B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0" w:type="dxa"/>
            <w:noWrap w:val="0"/>
            <w:vAlign w:val="center"/>
          </w:tcPr>
          <w:p w14:paraId="75BB845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2.2.14</w:t>
            </w:r>
          </w:p>
        </w:tc>
        <w:tc>
          <w:tcPr>
            <w:tcW w:w="8147" w:type="dxa"/>
            <w:noWrap w:val="0"/>
            <w:vAlign w:val="center"/>
          </w:tcPr>
          <w:p w14:paraId="7B1BE4B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重量：≤5Kg</w:t>
            </w:r>
          </w:p>
        </w:tc>
      </w:tr>
    </w:tbl>
    <w:p w14:paraId="4CFFA1A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b/>
          <w:bCs/>
          <w:i w:val="0"/>
          <w:iCs w:val="0"/>
          <w:color w:val="auto"/>
          <w:highlight w:val="none"/>
        </w:rPr>
      </w:pPr>
    </w:p>
    <w:p w14:paraId="395368C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b/>
          <w:bCs/>
          <w:i w:val="0"/>
          <w:iCs w:val="0"/>
          <w:color w:val="auto"/>
          <w:highlight w:val="none"/>
        </w:rPr>
      </w:pPr>
    </w:p>
    <w:tbl>
      <w:tblPr>
        <w:tblStyle w:val="5"/>
        <w:tblW w:w="94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8025"/>
      </w:tblGrid>
      <w:tr w14:paraId="29C1CB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246C6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5D9E9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技术参数</w:t>
            </w:r>
          </w:p>
        </w:tc>
      </w:tr>
      <w:tr w14:paraId="2261F5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15FD59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7F3753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重要参数  ▲实质性参数</w:t>
            </w:r>
          </w:p>
        </w:tc>
      </w:tr>
      <w:tr w14:paraId="4A1009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1912EF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6A85E2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医用病床</w:t>
            </w:r>
          </w:p>
        </w:tc>
      </w:tr>
      <w:tr w14:paraId="27DEC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10EFE7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2FABA3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2150*960*500(±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0)mm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病床调节范围：背部升降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0-70°（±5°），腿部升降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0-40°（±5°）；床面离地高度500-800（±50）mm</w:t>
            </w:r>
          </w:p>
        </w:tc>
      </w:tr>
      <w:tr w14:paraId="7B59A9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08F9B5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4EDD70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床整体：主梁采用优质碳钢型材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40*80*1.5mm，病床床体稳固扎实，床体框架和床脚采用优质碳素结构钢材，床体框架采用多梁结构设计。</w:t>
            </w:r>
          </w:p>
        </w:tc>
      </w:tr>
      <w:tr w14:paraId="4259B4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7260FC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6AF787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床头尾板：采用无有害物质、环保型ABS工程材料整体注塑成型，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易于擦拭清洗。床头尾带有锁定装置，头尾板均有设计的把握防滑手柄，便于推行，床头板要求高于床尾板。</w:t>
            </w:r>
          </w:p>
        </w:tc>
      </w:tr>
      <w:tr w14:paraId="6D424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21B75E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04872C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床面板：床面板采用厚冷扎钢板，整体模压钣金加工成型，背部钢管加固结构，带透气孔。床板根据人体凹型曲线工程学设计，使身体各部位得到有效支撑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62F79E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5BE39D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2E0E2D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护栏：六档不锈钢折叠式护栏，下支架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整体，上支架和支柱分为两组三档分别向床前后折叠且都带开关，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主体由厚不锈钢管支柱组成。上下支架全套模具化配件表面磷化喷涂处理，防夹手设计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。护栏需要安装量角器，测量床抬高角度，护栏高度≥43cm。</w:t>
            </w:r>
          </w:p>
        </w:tc>
      </w:tr>
      <w:tr w14:paraId="6A14BA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182BFE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6CA272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床脚：采用冷轧方管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40*40*1.5mm经过焊接加工而成。表面磷化喷涂处理，抗酸碱、耐腐浊、耐褪色。</w:t>
            </w:r>
          </w:p>
        </w:tc>
      </w:tr>
      <w:tr w14:paraId="639F58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6F9A6A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36AB5B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杂物架：床下配置杂物架。</w:t>
            </w:r>
          </w:p>
        </w:tc>
      </w:tr>
      <w:tr w14:paraId="41B89E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3AF28E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6FBF75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脚轮：5寸优质中控静音脚轮，一脚刹车一脚启动，脚轮内轴承采用封闭式双轴承结构，脚轮封闭性好防止杂物进入，内置全封闭自润滑轴承，轮面采用TPR耐磨材料。脚轮往复磨损≥10万次符合要求；邻苯二甲酸酯未检出；重金属（可溶性铅、可溶性镉、可溶性铬、可溶性汞）未检出； 多环芳烃、多溴联苯、 多溴二苯醚未检出；</w:t>
            </w:r>
            <w:r>
              <w:rPr>
                <w:rFonts w:hint="eastAsia" w:ascii="宋体" w:hAnsi="宋体" w:eastAsia="宋体" w:cs="宋体"/>
                <w:bCs/>
                <w:color w:val="0000FF"/>
                <w:sz w:val="24"/>
                <w:szCs w:val="24"/>
                <w:highlight w:val="none"/>
              </w:rPr>
              <w:t>（提供具备国家认可的第三方认证(检测)机构出具的检测报告）</w:t>
            </w:r>
          </w:p>
        </w:tc>
      </w:tr>
      <w:tr w14:paraId="7886EE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48E55C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4148E7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餐桌：采用气弹簧式带阻尼装置ABS翻板餐桌，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隐藏式餐桌架底座，液压杆不外露，藏于床下，防止夹手，减少安全隐患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。餐桌放倒时，置于床尾部。</w:t>
            </w:r>
          </w:p>
        </w:tc>
      </w:tr>
      <w:tr w14:paraId="4E7CDD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0F879B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18CB11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床体设置床垫防滑筋，防止床垫在床板升降时前后、左右滑动。</w:t>
            </w:r>
          </w:p>
        </w:tc>
      </w:tr>
      <w:tr w14:paraId="1CC2A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7490A9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3B77628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病床焊接工艺：病床的各种金属部件杜绝虚焊、焊穿等现象的出现。</w:t>
            </w:r>
          </w:p>
        </w:tc>
      </w:tr>
      <w:tr w14:paraId="76F6BD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2BB503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4ADEA5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整体床架及护栏多重防锈处理技术，经过去油、除锈、表面调整、磷化镀膜、钝化等工艺，再进行静电粉末喷涂，达到内外防锈。</w:t>
            </w:r>
          </w:p>
        </w:tc>
      </w:tr>
      <w:tr w14:paraId="34C66D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4689B2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2583C8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硬度≥4H；冲击强度：冲击高度400mm：100h内，观察在溶液中样板上划道两侧3mm以外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无鼓泡产生；100h后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检查划道两侧3mm外，无锈迹、剥落、起皱、变色和失光等现象；附着力：不低于1级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0000FF"/>
                <w:sz w:val="24"/>
                <w:szCs w:val="24"/>
                <w:highlight w:val="none"/>
              </w:rPr>
              <w:t>（提供具备国家认可的第三方认证(检测)机构出具的检测报告）</w:t>
            </w:r>
          </w:p>
        </w:tc>
      </w:tr>
      <w:tr w14:paraId="521BF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719808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1D19CE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产品承载≥1200N，床铺面均布静载荷试验合格；承载1500N，床长边静载荷试验合格；所有零部件无断裂或豁裂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 用手揿压某些应为牢固的部件，无永久性松动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所有零部件应无影响使用功能的磨损或变形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 五金连接件无松动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 活动部件(门、抽屉等，开关灵便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 零部件无明显位移变化。</w:t>
            </w:r>
            <w:r>
              <w:rPr>
                <w:rFonts w:hint="eastAsia" w:ascii="宋体" w:hAnsi="宋体" w:eastAsia="宋体" w:cs="宋体"/>
                <w:bCs/>
                <w:color w:val="0000FF"/>
                <w:sz w:val="24"/>
                <w:szCs w:val="24"/>
                <w:highlight w:val="none"/>
              </w:rPr>
              <w:t>（提供具备国家认可的第三方认证(检测)机构出具的检测报告）</w:t>
            </w:r>
          </w:p>
        </w:tc>
      </w:tr>
      <w:tr w14:paraId="4C20A5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330C89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27FEBB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24"/>
                <w:szCs w:val="24"/>
                <w:highlight w:val="none"/>
              </w:rPr>
              <w:t>病床塑粉（喷涂钢材表面）主体部分要通过GB 17927.1-2011阴燃性评定，未观察到试样表面或内部出现任何续燃、阴燃现象，评定该试样为阻燃I级，通过香烟抗引燃特性试验</w:t>
            </w:r>
            <w:r>
              <w:rPr>
                <w:rFonts w:hint="eastAsia" w:ascii="宋体" w:hAnsi="宋体" w:cs="宋体"/>
                <w:bCs/>
                <w:color w:val="0000FF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0000FF"/>
                <w:sz w:val="24"/>
                <w:szCs w:val="24"/>
                <w:highlight w:val="none"/>
              </w:rPr>
              <w:t>（提供具备国家认可的第三方认证(检测)机构出具的检测报告）</w:t>
            </w:r>
          </w:p>
        </w:tc>
      </w:tr>
      <w:tr w14:paraId="432DC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l2br w:val="nil"/>
              <w:tr2bl w:val="nil"/>
            </w:tcBorders>
            <w:noWrap w:val="0"/>
            <w:vAlign w:val="center"/>
          </w:tcPr>
          <w:p w14:paraId="4C87646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noWrap w:val="0"/>
            <w:vAlign w:val="center"/>
          </w:tcPr>
          <w:p w14:paraId="3146B8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产品具有抗菌性：符合QB/T 4371-2012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0000FF"/>
                <w:sz w:val="24"/>
                <w:szCs w:val="24"/>
                <w:highlight w:val="none"/>
              </w:rPr>
              <w:t>（提供具备国家认可的第三方认证(检测)机构出具的检测报告）</w:t>
            </w:r>
          </w:p>
        </w:tc>
      </w:tr>
    </w:tbl>
    <w:p w14:paraId="5686206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i w:val="0"/>
          <w:iCs w:val="0"/>
          <w:color w:val="auto"/>
          <w:highlight w:val="none"/>
        </w:rPr>
      </w:pPr>
    </w:p>
    <w:tbl>
      <w:tblPr>
        <w:tblStyle w:val="5"/>
        <w:tblW w:w="93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475"/>
      </w:tblGrid>
      <w:tr w14:paraId="2E68ED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23604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475" w:type="dxa"/>
            <w:tcBorders>
              <w:tl2br w:val="nil"/>
              <w:tr2bl w:val="nil"/>
            </w:tcBorders>
            <w:noWrap w:val="0"/>
            <w:vAlign w:val="center"/>
          </w:tcPr>
          <w:p w14:paraId="7A23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技术参数</w:t>
            </w:r>
          </w:p>
        </w:tc>
      </w:tr>
      <w:tr w14:paraId="25658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30BD614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75" w:type="dxa"/>
            <w:tcBorders>
              <w:tl2br w:val="nil"/>
              <w:tr2bl w:val="nil"/>
            </w:tcBorders>
            <w:noWrap w:val="0"/>
            <w:vAlign w:val="center"/>
          </w:tcPr>
          <w:p w14:paraId="01002D8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i/>
                <w:iCs/>
                <w:color w:val="auto"/>
                <w:kern w:val="0"/>
                <w:sz w:val="24"/>
                <w:szCs w:val="24"/>
                <w:highlight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重要参数  ▲实质性参数</w:t>
            </w:r>
          </w:p>
        </w:tc>
      </w:tr>
      <w:tr w14:paraId="4C8F32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4FD086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</w:p>
        </w:tc>
        <w:tc>
          <w:tcPr>
            <w:tcW w:w="8475" w:type="dxa"/>
            <w:tcBorders>
              <w:tl2br w:val="nil"/>
              <w:tr2bl w:val="nil"/>
            </w:tcBorders>
            <w:noWrap w:val="0"/>
            <w:vAlign w:val="center"/>
          </w:tcPr>
          <w:p w14:paraId="794952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儿童病床</w:t>
            </w:r>
          </w:p>
        </w:tc>
      </w:tr>
      <w:tr w14:paraId="7A7CDC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5C7ADA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75" w:type="dxa"/>
            <w:tcBorders>
              <w:tl2br w:val="nil"/>
              <w:tr2bl w:val="nil"/>
            </w:tcBorders>
            <w:noWrap w:val="0"/>
            <w:vAlign w:val="center"/>
          </w:tcPr>
          <w:p w14:paraId="65055C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18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0*9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0*540/1100(±30）mm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病床调节范围：背部升降：升降角度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0～70º（±5º）；腿部升降：升降角度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 0～40º（±5º）</w:t>
            </w:r>
          </w:p>
        </w:tc>
      </w:tr>
      <w:tr w14:paraId="0D0D01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1452DC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475" w:type="dxa"/>
            <w:tcBorders>
              <w:tl2br w:val="nil"/>
              <w:tr2bl w:val="nil"/>
            </w:tcBorders>
            <w:noWrap w:val="0"/>
            <w:vAlign w:val="center"/>
          </w:tcPr>
          <w:p w14:paraId="692B80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床整体：主梁采用优质碳钢型材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0*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0*1.5mm，病床床体稳固扎实，床体框架和床脚采用优质碳素结构钢材，床体框架采用多梁结构设计。</w:t>
            </w:r>
          </w:p>
        </w:tc>
      </w:tr>
      <w:tr w14:paraId="5984F7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4FA96A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475" w:type="dxa"/>
            <w:tcBorders>
              <w:tl2br w:val="nil"/>
              <w:tr2bl w:val="nil"/>
            </w:tcBorders>
            <w:noWrap w:val="0"/>
            <w:vAlign w:val="center"/>
          </w:tcPr>
          <w:p w14:paraId="726DDA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床头尾板：高强度工程塑料注塑成型，护栏滑道为铝合金材质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664269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08B8F1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475" w:type="dxa"/>
            <w:tcBorders>
              <w:tl2br w:val="nil"/>
              <w:tr2bl w:val="nil"/>
            </w:tcBorders>
            <w:noWrap w:val="0"/>
            <w:vAlign w:val="center"/>
          </w:tcPr>
          <w:p w14:paraId="094877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床面板：采用 1.2mm优质冷轧钢板冲压而成，强度高，外观、硬度、冲击强度、耐腐蚀、抗拉强度、塑性延伸强度、断后伸长率等均合格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3448AD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34BD4A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475" w:type="dxa"/>
            <w:tcBorders>
              <w:tl2br w:val="nil"/>
              <w:tr2bl w:val="nil"/>
            </w:tcBorders>
            <w:noWrap w:val="0"/>
            <w:vAlign w:val="center"/>
          </w:tcPr>
          <w:p w14:paraId="43E612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护栏：全覆式升降护栏，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高度≥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600mm，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有效防止患者发生坠床风险。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护栏设置有安全双重锁扣，为防止睡在病床里的儿童自行误操作护栏。</w:t>
            </w:r>
          </w:p>
        </w:tc>
      </w:tr>
      <w:tr w14:paraId="56779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47FD25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475" w:type="dxa"/>
            <w:tcBorders>
              <w:tl2br w:val="nil"/>
              <w:tr2bl w:val="nil"/>
            </w:tcBorders>
            <w:noWrap w:val="0"/>
            <w:vAlign w:val="center"/>
          </w:tcPr>
          <w:p w14:paraId="388823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床脚：采用冷轧方管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40*40*1.5mm经过焊接加工而成。表面磷化喷涂处理，抗酸碱、耐腐浊、耐褪色。</w:t>
            </w:r>
          </w:p>
        </w:tc>
      </w:tr>
      <w:tr w14:paraId="47DDAA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2CC2A7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475" w:type="dxa"/>
            <w:tcBorders>
              <w:tl2br w:val="nil"/>
              <w:tr2bl w:val="nil"/>
            </w:tcBorders>
            <w:noWrap w:val="0"/>
            <w:vAlign w:val="center"/>
          </w:tcPr>
          <w:p w14:paraId="2ED50D1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脚轮：5寸优质中控静音脚轮，一脚刹车一脚启动，轮面采用TPR耐磨材料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树脂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稳固耐用。</w:t>
            </w:r>
          </w:p>
        </w:tc>
      </w:tr>
      <w:tr w14:paraId="06BFAB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 w14:paraId="379C1D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8475" w:type="dxa"/>
            <w:tcBorders>
              <w:tl2br w:val="nil"/>
              <w:tr2bl w:val="nil"/>
            </w:tcBorders>
            <w:noWrap w:val="0"/>
            <w:vAlign w:val="center"/>
          </w:tcPr>
          <w:p w14:paraId="4C840AF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2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整体床架及护栏多重防锈处理技术，经过去油、除锈、表面调整、磷化镀膜、钝化等工艺，再进行静电粉末喷涂，达到内外防锈。</w:t>
            </w:r>
          </w:p>
        </w:tc>
      </w:tr>
    </w:tbl>
    <w:p w14:paraId="5A60B6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outlineLvl w:val="2"/>
        <w:rPr>
          <w:rFonts w:ascii="宋体" w:hAnsi="宋体" w:cs="宋体"/>
          <w:i w:val="0"/>
          <w:iCs w:val="0"/>
          <w:smallCaps w:val="0"/>
          <w:color w:val="auto"/>
          <w:spacing w:val="0"/>
          <w:kern w:val="0"/>
          <w:sz w:val="24"/>
          <w:szCs w:val="24"/>
          <w:highlight w:val="none"/>
        </w:rPr>
      </w:pPr>
    </w:p>
    <w:p w14:paraId="24130B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F5869"/>
    <w:rsid w:val="531254ED"/>
    <w:rsid w:val="5B2D2256"/>
    <w:rsid w:val="5C2D11F5"/>
    <w:rsid w:val="63451559"/>
    <w:rsid w:val="6AC41551"/>
    <w:rsid w:val="7CA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ascii="仿宋_GB2312" w:hAnsi="宋体" w:eastAsia="仿宋_GB2312" w:cs="宋体"/>
      <w:b/>
      <w:sz w:val="32"/>
      <w:szCs w:val="32"/>
      <w:highlight w:val="none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39"/>
    <w:pPr>
      <w:ind w:left="420"/>
      <w:jc w:val="left"/>
    </w:pPr>
    <w:rPr>
      <w:rFonts w:ascii="仿宋_GB2312" w:eastAsia="仿宋_GB2312"/>
      <w:i/>
      <w:iCs/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customStyle="1" w:styleId="9">
    <w:name w:val="纯文本1"/>
    <w:basedOn w:val="10"/>
    <w:qFormat/>
    <w:uiPriority w:val="0"/>
    <w:pPr>
      <w:tabs>
        <w:tab w:val="right" w:leader="dot" w:pos="8268"/>
      </w:tabs>
      <w:adjustRightInd/>
    </w:pPr>
    <w:rPr>
      <w:rFonts w:ascii="宋体"/>
      <w:kern w:val="0"/>
      <w:sz w:val="20"/>
      <w:szCs w:val="20"/>
    </w:rPr>
  </w:style>
  <w:style w:type="paragraph" w:customStyle="1" w:styleId="10">
    <w:name w:val="正文1"/>
    <w:basedOn w:val="3"/>
    <w:qFormat/>
    <w:uiPriority w:val="99"/>
    <w:rPr>
      <w:rFonts w:ascii="Times New Roman" w:hAnsi="Times New Roman" w:eastAsia="宋体"/>
      <w:sz w:val="21"/>
      <w:szCs w:val="21"/>
      <w:lang w:bidi="he-IL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2025-07-11T10:21:08Z</dcterms:created>
  <dc:creator>徐勇杰</dc:creator>
  <cp:lastModifiedBy>js</cp:lastModifiedBy>
  <dcterms:modified xsi:type="dcterms:W3CDTF">2025-07-11T10:31:33Z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eyJoZGlkIjoiMGVjZWJjMjRiMTFmNTZjMmEwYzgwMmZiMTBkM2EzZjEiLCJ1c2VySWQiOiIxMjgzOTgwMTgwIn0=</vt:lpwstr>
  </property>
  <property fmtid="{D5CDD505-2E9C-101B-9397-08002B2CF9AE}" pid="4" name="ICV">
    <vt:lpwstr>8A74EF7E23354CA494E63508E77188CE_12</vt:lpwstr>
  </property>
</Properties>
</file>