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B6" w:rsidRPr="00041744" w:rsidRDefault="00575EB6" w:rsidP="00575EB6">
      <w:pPr>
        <w:widowControl/>
        <w:shd w:val="clear" w:color="auto" w:fill="FFFFFF"/>
        <w:spacing w:line="360" w:lineRule="auto"/>
        <w:jc w:val="center"/>
        <w:rPr>
          <w:rFonts w:ascii="Arial" w:eastAsiaTheme="majorEastAsia" w:hAnsi="Arial" w:cs="Arial"/>
          <w:b/>
          <w:color w:val="000000"/>
          <w:sz w:val="28"/>
          <w:szCs w:val="21"/>
        </w:rPr>
      </w:pPr>
      <w:r w:rsidRPr="00041744">
        <w:rPr>
          <w:rFonts w:ascii="Arial" w:eastAsiaTheme="majorEastAsia" w:hAnsi="Arial" w:cs="Arial"/>
          <w:b/>
          <w:color w:val="000000"/>
          <w:sz w:val="28"/>
          <w:szCs w:val="21"/>
        </w:rPr>
        <w:t>乐清市公共资源交易中心关于乐清市第五人民医院手术室、内镜中心及</w:t>
      </w:r>
      <w:r w:rsidRPr="00041744">
        <w:rPr>
          <w:rFonts w:ascii="Arial" w:eastAsiaTheme="majorEastAsia" w:hAnsi="Arial" w:cs="Arial"/>
          <w:b/>
          <w:color w:val="000000"/>
          <w:sz w:val="28"/>
          <w:szCs w:val="21"/>
        </w:rPr>
        <w:t>ICU</w:t>
      </w:r>
      <w:r w:rsidRPr="00041744">
        <w:rPr>
          <w:rFonts w:ascii="Arial" w:eastAsiaTheme="majorEastAsia" w:hAnsi="Arial" w:cs="Arial"/>
          <w:b/>
          <w:color w:val="000000"/>
          <w:sz w:val="28"/>
          <w:szCs w:val="21"/>
        </w:rPr>
        <w:t>专项净化和</w:t>
      </w:r>
      <w:proofErr w:type="gramStart"/>
      <w:r w:rsidRPr="00041744">
        <w:rPr>
          <w:rFonts w:ascii="Arial" w:eastAsiaTheme="majorEastAsia" w:hAnsi="Arial" w:cs="Arial"/>
          <w:b/>
          <w:color w:val="000000"/>
          <w:sz w:val="28"/>
          <w:szCs w:val="21"/>
        </w:rPr>
        <w:t>医气</w:t>
      </w:r>
      <w:proofErr w:type="gramEnd"/>
      <w:r w:rsidRPr="00041744">
        <w:rPr>
          <w:rFonts w:ascii="Arial" w:eastAsiaTheme="majorEastAsia" w:hAnsi="Arial" w:cs="Arial"/>
          <w:b/>
          <w:color w:val="000000"/>
          <w:sz w:val="28"/>
          <w:szCs w:val="21"/>
        </w:rPr>
        <w:t>专项工程的更正公告</w:t>
      </w:r>
    </w:p>
    <w:p w:rsidR="00575EB6" w:rsidRPr="00E773AE" w:rsidRDefault="00575EB6" w:rsidP="00575EB6">
      <w:pPr>
        <w:widowControl/>
        <w:spacing w:before="255" w:after="255" w:line="450" w:lineRule="atLeast"/>
        <w:rPr>
          <w:rFonts w:ascii="黑体" w:eastAsia="黑体" w:hAnsi="黑体" w:cs="宋体"/>
          <w:color w:val="000000"/>
          <w:kern w:val="0"/>
          <w:sz w:val="24"/>
          <w:szCs w:val="24"/>
        </w:rPr>
      </w:pPr>
      <w:r w:rsidRPr="00E773AE">
        <w:rPr>
          <w:rFonts w:ascii="黑体" w:eastAsia="黑体" w:hAnsi="黑体" w:cs="宋体" w:hint="eastAsia"/>
          <w:b/>
          <w:bCs/>
          <w:color w:val="000000"/>
          <w:kern w:val="0"/>
          <w:sz w:val="24"/>
          <w:szCs w:val="24"/>
        </w:rPr>
        <w:t>一、项目基本情况</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t>原公告的采购项目编号：</w:t>
      </w:r>
      <w:r w:rsidRPr="00E773AE">
        <w:rPr>
          <w:rFonts w:ascii="FangSong" w:eastAsia="宋体" w:hAnsi="FangSong" w:cs="宋体"/>
          <w:color w:val="000000"/>
          <w:kern w:val="0"/>
          <w:sz w:val="24"/>
          <w:szCs w:val="24"/>
        </w:rPr>
        <w:t>CG202011A01 </w:t>
      </w:r>
      <w:proofErr w:type="gramStart"/>
      <w:r w:rsidRPr="00E773AE">
        <w:rPr>
          <w:rFonts w:ascii="FangSong" w:eastAsia="宋体" w:hAnsi="FangSong" w:cs="宋体"/>
          <w:color w:val="000000"/>
          <w:kern w:val="0"/>
          <w:sz w:val="24"/>
          <w:szCs w:val="24"/>
        </w:rPr>
        <w:t xml:space="preserve">　　　　　　　　　　　</w:t>
      </w:r>
      <w:proofErr w:type="gramEnd"/>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t>原公告的采购项目名称：乐清市第五人民医院手术室、内镜中心及</w:t>
      </w:r>
      <w:r w:rsidRPr="00E773AE">
        <w:rPr>
          <w:rFonts w:ascii="FangSong" w:eastAsia="宋体" w:hAnsi="FangSong" w:cs="宋体"/>
          <w:color w:val="000000"/>
          <w:kern w:val="0"/>
          <w:sz w:val="24"/>
          <w:szCs w:val="24"/>
        </w:rPr>
        <w:t>ICU</w:t>
      </w:r>
      <w:r w:rsidRPr="00E773AE">
        <w:rPr>
          <w:rFonts w:ascii="FangSong" w:eastAsia="宋体" w:hAnsi="FangSong" w:cs="宋体"/>
          <w:color w:val="000000"/>
          <w:kern w:val="0"/>
          <w:sz w:val="24"/>
          <w:szCs w:val="24"/>
        </w:rPr>
        <w:t>专项净化和</w:t>
      </w:r>
      <w:proofErr w:type="gramStart"/>
      <w:r w:rsidRPr="00E773AE">
        <w:rPr>
          <w:rFonts w:ascii="FangSong" w:eastAsia="宋体" w:hAnsi="FangSong" w:cs="宋体"/>
          <w:color w:val="000000"/>
          <w:kern w:val="0"/>
          <w:sz w:val="24"/>
          <w:szCs w:val="24"/>
        </w:rPr>
        <w:t>医气</w:t>
      </w:r>
      <w:proofErr w:type="gramEnd"/>
      <w:r w:rsidRPr="00E773AE">
        <w:rPr>
          <w:rFonts w:ascii="FangSong" w:eastAsia="宋体" w:hAnsi="FangSong" w:cs="宋体"/>
          <w:color w:val="000000"/>
          <w:kern w:val="0"/>
          <w:sz w:val="24"/>
          <w:szCs w:val="24"/>
        </w:rPr>
        <w:t>专项工程项目</w:t>
      </w:r>
      <w:r w:rsidRPr="00E773AE">
        <w:rPr>
          <w:rFonts w:ascii="FangSong" w:eastAsia="宋体" w:hAnsi="FangSong" w:cs="宋体"/>
          <w:color w:val="000000"/>
          <w:kern w:val="0"/>
          <w:sz w:val="24"/>
          <w:szCs w:val="24"/>
        </w:rPr>
        <w:t> </w:t>
      </w:r>
      <w:proofErr w:type="gramStart"/>
      <w:r w:rsidRPr="00E773AE">
        <w:rPr>
          <w:rFonts w:ascii="FangSong" w:eastAsia="宋体" w:hAnsi="FangSong" w:cs="宋体"/>
          <w:color w:val="000000"/>
          <w:kern w:val="0"/>
          <w:sz w:val="24"/>
          <w:szCs w:val="24"/>
        </w:rPr>
        <w:t xml:space="preserve">　　　　　　　　　　</w:t>
      </w:r>
      <w:proofErr w:type="gramEnd"/>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t>首次公告日期：</w:t>
      </w:r>
      <w:r w:rsidRPr="00E773AE">
        <w:rPr>
          <w:rFonts w:ascii="FangSong" w:eastAsia="宋体" w:hAnsi="FangSong" w:cs="宋体"/>
          <w:color w:val="000000"/>
          <w:kern w:val="0"/>
          <w:sz w:val="24"/>
          <w:szCs w:val="24"/>
        </w:rPr>
        <w:t>2020</w:t>
      </w:r>
      <w:r w:rsidRPr="00E773AE">
        <w:rPr>
          <w:rFonts w:ascii="FangSong" w:eastAsia="宋体" w:hAnsi="FangSong" w:cs="宋体"/>
          <w:color w:val="000000"/>
          <w:kern w:val="0"/>
          <w:sz w:val="24"/>
          <w:szCs w:val="24"/>
        </w:rPr>
        <w:t>年</w:t>
      </w:r>
      <w:r w:rsidRPr="00E773AE">
        <w:rPr>
          <w:rFonts w:ascii="FangSong" w:eastAsia="宋体" w:hAnsi="FangSong" w:cs="宋体"/>
          <w:color w:val="000000"/>
          <w:kern w:val="0"/>
          <w:sz w:val="24"/>
          <w:szCs w:val="24"/>
        </w:rPr>
        <w:t>11</w:t>
      </w:r>
      <w:r w:rsidRPr="00E773AE">
        <w:rPr>
          <w:rFonts w:ascii="FangSong" w:eastAsia="宋体" w:hAnsi="FangSong" w:cs="宋体"/>
          <w:color w:val="000000"/>
          <w:kern w:val="0"/>
          <w:sz w:val="24"/>
          <w:szCs w:val="24"/>
        </w:rPr>
        <w:t>月</w:t>
      </w:r>
      <w:r w:rsidRPr="00E773AE">
        <w:rPr>
          <w:rFonts w:ascii="FangSong" w:eastAsia="宋体" w:hAnsi="FangSong" w:cs="宋体"/>
          <w:color w:val="000000"/>
          <w:kern w:val="0"/>
          <w:sz w:val="24"/>
          <w:szCs w:val="24"/>
        </w:rPr>
        <w:t>09</w:t>
      </w:r>
      <w:r w:rsidRPr="00E773AE">
        <w:rPr>
          <w:rFonts w:ascii="FangSong" w:eastAsia="宋体" w:hAnsi="FangSong" w:cs="宋体"/>
          <w:color w:val="000000"/>
          <w:kern w:val="0"/>
          <w:sz w:val="24"/>
          <w:szCs w:val="24"/>
        </w:rPr>
        <w:t>日</w:t>
      </w:r>
      <w:r w:rsidRPr="00E773AE">
        <w:rPr>
          <w:rFonts w:ascii="FangSong" w:eastAsia="宋体" w:hAnsi="FangSong" w:cs="宋体"/>
          <w:color w:val="000000"/>
          <w:kern w:val="0"/>
          <w:sz w:val="24"/>
          <w:szCs w:val="24"/>
        </w:rPr>
        <w:t> </w:t>
      </w:r>
      <w:proofErr w:type="gramStart"/>
      <w:r w:rsidRPr="00E773AE">
        <w:rPr>
          <w:rFonts w:ascii="FangSong" w:eastAsia="宋体" w:hAnsi="FangSong" w:cs="宋体"/>
          <w:color w:val="000000"/>
          <w:kern w:val="0"/>
          <w:sz w:val="24"/>
          <w:szCs w:val="24"/>
        </w:rPr>
        <w:t xml:space="preserve">　　　　　　　　　　　</w:t>
      </w:r>
      <w:proofErr w:type="gramEnd"/>
    </w:p>
    <w:p w:rsidR="00575EB6" w:rsidRPr="00E773AE" w:rsidRDefault="00575EB6" w:rsidP="00575EB6">
      <w:pPr>
        <w:widowControl/>
        <w:spacing w:before="255" w:after="255" w:line="450" w:lineRule="atLeast"/>
        <w:rPr>
          <w:rFonts w:ascii="黑体" w:eastAsia="黑体" w:hAnsi="黑体" w:cs="宋体"/>
          <w:color w:val="000000"/>
          <w:kern w:val="0"/>
          <w:sz w:val="24"/>
          <w:szCs w:val="24"/>
        </w:rPr>
      </w:pPr>
      <w:r w:rsidRPr="00E773AE">
        <w:rPr>
          <w:rFonts w:ascii="黑体" w:eastAsia="黑体" w:hAnsi="黑体" w:cs="宋体" w:hint="eastAsia"/>
          <w:b/>
          <w:bCs/>
          <w:color w:val="000000"/>
          <w:kern w:val="0"/>
          <w:sz w:val="24"/>
          <w:szCs w:val="24"/>
        </w:rPr>
        <w:t>二、更正信息</w:t>
      </w:r>
      <w:bookmarkStart w:id="0" w:name="_GoBack"/>
      <w:bookmarkEnd w:id="0"/>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t>更正事项：采购文件</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t>更正内容：</w:t>
      </w:r>
      <w:r w:rsidRPr="00E773AE">
        <w:rPr>
          <w:rFonts w:ascii="FangSong" w:eastAsia="宋体" w:hAnsi="FangSong" w:cs="宋体"/>
          <w:color w:val="000000"/>
          <w:kern w:val="0"/>
          <w:sz w:val="24"/>
          <w:szCs w:val="24"/>
        </w:rPr>
        <w: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60"/>
        <w:gridCol w:w="2126"/>
        <w:gridCol w:w="2551"/>
        <w:gridCol w:w="3069"/>
      </w:tblGrid>
      <w:tr w:rsidR="00345AB2" w:rsidRPr="00E773AE" w:rsidTr="00345AB2">
        <w:tc>
          <w:tcPr>
            <w:tcW w:w="500"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序号</w:t>
            </w:r>
          </w:p>
        </w:tc>
        <w:tc>
          <w:tcPr>
            <w:tcW w:w="1235"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更正项</w:t>
            </w:r>
          </w:p>
        </w:tc>
        <w:tc>
          <w:tcPr>
            <w:tcW w:w="1482"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更正</w:t>
            </w:r>
            <w:proofErr w:type="gramStart"/>
            <w:r w:rsidRPr="00E773AE">
              <w:rPr>
                <w:rFonts w:ascii="宋体" w:eastAsia="宋体" w:hAnsi="宋体" w:cs="宋体"/>
                <w:kern w:val="0"/>
                <w:sz w:val="24"/>
                <w:szCs w:val="24"/>
              </w:rPr>
              <w:t>前内容</w:t>
            </w:r>
            <w:proofErr w:type="gramEnd"/>
          </w:p>
        </w:tc>
        <w:tc>
          <w:tcPr>
            <w:tcW w:w="1783"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更正</w:t>
            </w:r>
            <w:proofErr w:type="gramStart"/>
            <w:r w:rsidRPr="00E773AE">
              <w:rPr>
                <w:rFonts w:ascii="宋体" w:eastAsia="宋体" w:hAnsi="宋体" w:cs="宋体"/>
                <w:kern w:val="0"/>
                <w:sz w:val="24"/>
                <w:szCs w:val="24"/>
              </w:rPr>
              <w:t>后内容</w:t>
            </w:r>
            <w:proofErr w:type="gramEnd"/>
          </w:p>
        </w:tc>
      </w:tr>
      <w:tr w:rsidR="00345AB2" w:rsidRPr="00E773AE" w:rsidTr="00345AB2">
        <w:tc>
          <w:tcPr>
            <w:tcW w:w="500"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1</w:t>
            </w:r>
          </w:p>
        </w:tc>
        <w:tc>
          <w:tcPr>
            <w:tcW w:w="1235"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组合式空调机组参数</w:t>
            </w:r>
          </w:p>
        </w:tc>
        <w:tc>
          <w:tcPr>
            <w:tcW w:w="1482"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w:t>
            </w:r>
          </w:p>
        </w:tc>
        <w:tc>
          <w:tcPr>
            <w:tcW w:w="1783" w:type="pct"/>
            <w:tcMar>
              <w:top w:w="75" w:type="dxa"/>
              <w:left w:w="150" w:type="dxa"/>
              <w:bottom w:w="75" w:type="dxa"/>
              <w:right w:w="150" w:type="dxa"/>
            </w:tcMar>
            <w:vAlign w:val="center"/>
            <w:hideMark/>
          </w:tcPr>
          <w:p w:rsidR="00575EB6" w:rsidRPr="00E773AE" w:rsidRDefault="00202E01" w:rsidP="005946F2">
            <w:pPr>
              <w:widowControl/>
              <w:wordWrap w:val="0"/>
              <w:spacing w:after="150"/>
              <w:jc w:val="center"/>
              <w:rPr>
                <w:rFonts w:ascii="宋体" w:eastAsia="宋体" w:hAnsi="宋体" w:cs="宋体"/>
                <w:kern w:val="0"/>
                <w:sz w:val="24"/>
                <w:szCs w:val="24"/>
              </w:rPr>
            </w:pPr>
            <w:r w:rsidRPr="00202E01">
              <w:rPr>
                <w:rFonts w:ascii="宋体" w:eastAsia="宋体" w:hAnsi="宋体" w:cs="宋体" w:hint="eastAsia"/>
                <w:kern w:val="0"/>
                <w:sz w:val="24"/>
                <w:szCs w:val="24"/>
              </w:rPr>
              <w:t>招标文件中未明确的参数见设计图纸。</w:t>
            </w:r>
          </w:p>
        </w:tc>
      </w:tr>
      <w:tr w:rsidR="00345AB2" w:rsidRPr="00E773AE" w:rsidTr="00345AB2">
        <w:tc>
          <w:tcPr>
            <w:tcW w:w="500"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2</w:t>
            </w:r>
          </w:p>
        </w:tc>
        <w:tc>
          <w:tcPr>
            <w:tcW w:w="1235"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节能环保产品清单（附件十三，如有则提供）</w:t>
            </w:r>
          </w:p>
        </w:tc>
        <w:tc>
          <w:tcPr>
            <w:tcW w:w="1482"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w:t>
            </w:r>
          </w:p>
        </w:tc>
        <w:tc>
          <w:tcPr>
            <w:tcW w:w="1783"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如有，格式由供应商自拟。</w:t>
            </w:r>
          </w:p>
        </w:tc>
      </w:tr>
      <w:tr w:rsidR="00345AB2" w:rsidRPr="00E773AE" w:rsidTr="00345AB2">
        <w:tc>
          <w:tcPr>
            <w:tcW w:w="500"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3</w:t>
            </w:r>
          </w:p>
        </w:tc>
        <w:tc>
          <w:tcPr>
            <w:tcW w:w="1235"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冰火板（医疗板）技术参数</w:t>
            </w:r>
          </w:p>
        </w:tc>
        <w:tc>
          <w:tcPr>
            <w:tcW w:w="1482"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具备国家建筑材料测试中心提供有效的绿色建筑选用产品的认证证书。</w:t>
            </w:r>
          </w:p>
        </w:tc>
        <w:tc>
          <w:tcPr>
            <w:tcW w:w="1783"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删除“具备国家建筑材料测试中心提供有效的绿色建筑选用产品的认证证书”此项内容。</w:t>
            </w:r>
          </w:p>
        </w:tc>
      </w:tr>
      <w:tr w:rsidR="00345AB2" w:rsidRPr="00E773AE" w:rsidTr="00345AB2">
        <w:tc>
          <w:tcPr>
            <w:tcW w:w="500"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4</w:t>
            </w:r>
          </w:p>
        </w:tc>
        <w:tc>
          <w:tcPr>
            <w:tcW w:w="1235"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提交投标文件截止时间、开标时间、投标截止时间</w:t>
            </w:r>
          </w:p>
        </w:tc>
        <w:tc>
          <w:tcPr>
            <w:tcW w:w="1482" w:type="pct"/>
            <w:tcMar>
              <w:top w:w="75" w:type="dxa"/>
              <w:left w:w="150" w:type="dxa"/>
              <w:bottom w:w="75" w:type="dxa"/>
              <w:right w:w="150" w:type="dxa"/>
            </w:tcMar>
            <w:vAlign w:val="center"/>
            <w:hideMark/>
          </w:tcPr>
          <w:p w:rsidR="00575EB6" w:rsidRPr="00E773AE" w:rsidRDefault="00575EB6" w:rsidP="005946F2">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2020年11月30日 09:30</w:t>
            </w:r>
          </w:p>
        </w:tc>
        <w:tc>
          <w:tcPr>
            <w:tcW w:w="1783" w:type="pct"/>
            <w:tcMar>
              <w:top w:w="75" w:type="dxa"/>
              <w:left w:w="150" w:type="dxa"/>
              <w:bottom w:w="75" w:type="dxa"/>
              <w:right w:w="150" w:type="dxa"/>
            </w:tcMar>
            <w:vAlign w:val="center"/>
            <w:hideMark/>
          </w:tcPr>
          <w:p w:rsidR="00575EB6" w:rsidRPr="00E773AE" w:rsidRDefault="00575EB6" w:rsidP="001131D7">
            <w:pPr>
              <w:widowControl/>
              <w:wordWrap w:val="0"/>
              <w:spacing w:after="150"/>
              <w:jc w:val="center"/>
              <w:rPr>
                <w:rFonts w:ascii="宋体" w:eastAsia="宋体" w:hAnsi="宋体" w:cs="宋体"/>
                <w:kern w:val="0"/>
                <w:sz w:val="24"/>
                <w:szCs w:val="24"/>
              </w:rPr>
            </w:pPr>
            <w:r w:rsidRPr="00E773AE">
              <w:rPr>
                <w:rFonts w:ascii="宋体" w:eastAsia="宋体" w:hAnsi="宋体" w:cs="宋体"/>
                <w:kern w:val="0"/>
                <w:sz w:val="24"/>
                <w:szCs w:val="24"/>
              </w:rPr>
              <w:t>2020年12月</w:t>
            </w:r>
            <w:r w:rsidR="001131D7">
              <w:rPr>
                <w:rFonts w:ascii="宋体" w:eastAsia="宋体" w:hAnsi="宋体" w:cs="宋体" w:hint="eastAsia"/>
                <w:kern w:val="0"/>
                <w:sz w:val="24"/>
                <w:szCs w:val="24"/>
              </w:rPr>
              <w:t>9</w:t>
            </w:r>
            <w:r w:rsidRPr="00E773AE">
              <w:rPr>
                <w:rFonts w:ascii="宋体" w:eastAsia="宋体" w:hAnsi="宋体" w:cs="宋体"/>
                <w:kern w:val="0"/>
                <w:sz w:val="24"/>
                <w:szCs w:val="24"/>
              </w:rPr>
              <w:t>日 09:30</w:t>
            </w:r>
          </w:p>
        </w:tc>
      </w:tr>
    </w:tbl>
    <w:p w:rsidR="00575EB6" w:rsidRPr="00E773AE" w:rsidRDefault="00575EB6" w:rsidP="00575EB6">
      <w:pPr>
        <w:widowControl/>
        <w:spacing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t>更正日期：</w:t>
      </w:r>
      <w:r w:rsidRPr="00E773AE">
        <w:rPr>
          <w:rFonts w:ascii="FangSong" w:eastAsia="宋体" w:hAnsi="FangSong" w:cs="宋体"/>
          <w:color w:val="000000"/>
          <w:kern w:val="0"/>
          <w:sz w:val="24"/>
          <w:szCs w:val="24"/>
        </w:rPr>
        <w:t>2020</w:t>
      </w:r>
      <w:r w:rsidRPr="00E773AE">
        <w:rPr>
          <w:rFonts w:ascii="FangSong" w:eastAsia="宋体" w:hAnsi="FangSong" w:cs="宋体"/>
          <w:color w:val="000000"/>
          <w:kern w:val="0"/>
          <w:sz w:val="24"/>
          <w:szCs w:val="24"/>
        </w:rPr>
        <w:t>年</w:t>
      </w:r>
      <w:r w:rsidRPr="00E773AE">
        <w:rPr>
          <w:rFonts w:ascii="FangSong" w:eastAsia="宋体" w:hAnsi="FangSong" w:cs="宋体"/>
          <w:color w:val="000000"/>
          <w:kern w:val="0"/>
          <w:sz w:val="24"/>
          <w:szCs w:val="24"/>
        </w:rPr>
        <w:t>11</w:t>
      </w:r>
      <w:r w:rsidRPr="00E773AE">
        <w:rPr>
          <w:rFonts w:ascii="FangSong" w:eastAsia="宋体" w:hAnsi="FangSong" w:cs="宋体"/>
          <w:color w:val="000000"/>
          <w:kern w:val="0"/>
          <w:sz w:val="24"/>
          <w:szCs w:val="24"/>
        </w:rPr>
        <w:t>月</w:t>
      </w:r>
      <w:r w:rsidRPr="00E773AE">
        <w:rPr>
          <w:rFonts w:ascii="FangSong" w:eastAsia="宋体" w:hAnsi="FangSong" w:cs="宋体"/>
          <w:color w:val="000000"/>
          <w:kern w:val="0"/>
          <w:sz w:val="24"/>
          <w:szCs w:val="24"/>
        </w:rPr>
        <w:t>20</w:t>
      </w:r>
      <w:r w:rsidRPr="00E773AE">
        <w:rPr>
          <w:rFonts w:ascii="FangSong" w:eastAsia="宋体" w:hAnsi="FangSong" w:cs="宋体"/>
          <w:color w:val="000000"/>
          <w:kern w:val="0"/>
          <w:sz w:val="24"/>
          <w:szCs w:val="24"/>
        </w:rPr>
        <w:t>日</w:t>
      </w:r>
      <w:r w:rsidRPr="00E773AE">
        <w:rPr>
          <w:rFonts w:ascii="FangSong" w:eastAsia="宋体" w:hAnsi="FangSong" w:cs="宋体"/>
          <w:color w:val="000000"/>
          <w:kern w:val="0"/>
          <w:sz w:val="24"/>
          <w:szCs w:val="24"/>
        </w:rPr>
        <w:t> </w:t>
      </w:r>
      <w:proofErr w:type="gramStart"/>
      <w:r w:rsidRPr="00E773AE">
        <w:rPr>
          <w:rFonts w:ascii="FangSong" w:eastAsia="宋体" w:hAnsi="FangSong" w:cs="宋体"/>
          <w:color w:val="000000"/>
          <w:kern w:val="0"/>
          <w:sz w:val="24"/>
          <w:szCs w:val="24"/>
        </w:rPr>
        <w:t xml:space="preserve">　　　　　　　　　　</w:t>
      </w:r>
      <w:proofErr w:type="gramEnd"/>
    </w:p>
    <w:p w:rsidR="00575EB6" w:rsidRPr="00E773AE" w:rsidRDefault="00575EB6" w:rsidP="00575EB6">
      <w:pPr>
        <w:widowControl/>
        <w:spacing w:before="255" w:after="255" w:line="450" w:lineRule="atLeast"/>
        <w:rPr>
          <w:rFonts w:ascii="黑体" w:eastAsia="黑体" w:hAnsi="黑体" w:cs="宋体"/>
          <w:color w:val="000000"/>
          <w:kern w:val="0"/>
          <w:sz w:val="24"/>
          <w:szCs w:val="24"/>
        </w:rPr>
      </w:pPr>
      <w:r w:rsidRPr="00E773AE">
        <w:rPr>
          <w:rFonts w:ascii="黑体" w:eastAsia="黑体" w:hAnsi="黑体" w:cs="宋体" w:hint="eastAsia"/>
          <w:b/>
          <w:bCs/>
          <w:color w:val="000000"/>
          <w:kern w:val="0"/>
          <w:sz w:val="24"/>
          <w:szCs w:val="24"/>
        </w:rPr>
        <w:t>三、其他补充事宜</w:t>
      </w:r>
    </w:p>
    <w:p w:rsidR="00575EB6" w:rsidRPr="00E773AE" w:rsidRDefault="00575EB6" w:rsidP="00575EB6">
      <w:pPr>
        <w:widowControl/>
        <w:spacing w:before="75" w:after="75"/>
        <w:jc w:val="left"/>
        <w:rPr>
          <w:rFonts w:ascii="Arial" w:eastAsia="宋体" w:hAnsi="Arial" w:cs="Arial"/>
          <w:color w:val="000000"/>
          <w:kern w:val="0"/>
          <w:sz w:val="24"/>
          <w:szCs w:val="24"/>
        </w:rPr>
      </w:pPr>
      <w:r w:rsidRPr="00E773AE">
        <w:rPr>
          <w:rFonts w:ascii="FangSong" w:eastAsia="宋体" w:hAnsi="FangSong" w:cs="Arial"/>
          <w:color w:val="000000"/>
          <w:kern w:val="0"/>
          <w:sz w:val="24"/>
          <w:szCs w:val="24"/>
        </w:rPr>
        <w:t>    </w:t>
      </w:r>
      <w:r>
        <w:rPr>
          <w:rFonts w:ascii="FangSong" w:eastAsia="宋体" w:hAnsi="FangSong" w:cs="Arial" w:hint="eastAsia"/>
          <w:color w:val="000000"/>
          <w:kern w:val="0"/>
          <w:sz w:val="24"/>
          <w:szCs w:val="24"/>
        </w:rPr>
        <w:t>/</w:t>
      </w:r>
    </w:p>
    <w:p w:rsidR="00575EB6" w:rsidRPr="00E773AE" w:rsidRDefault="00575EB6" w:rsidP="00575EB6">
      <w:pPr>
        <w:widowControl/>
        <w:spacing w:before="255" w:after="255" w:line="480" w:lineRule="atLeast"/>
        <w:rPr>
          <w:rFonts w:ascii="黑体" w:eastAsia="黑体" w:hAnsi="黑体" w:cs="宋体"/>
          <w:color w:val="000000"/>
          <w:kern w:val="0"/>
          <w:sz w:val="24"/>
          <w:szCs w:val="24"/>
        </w:rPr>
      </w:pPr>
      <w:r w:rsidRPr="00E773AE">
        <w:rPr>
          <w:rFonts w:ascii="黑体" w:eastAsia="黑体" w:hAnsi="黑体" w:cs="宋体" w:hint="eastAsia"/>
          <w:b/>
          <w:bCs/>
          <w:color w:val="000000"/>
          <w:kern w:val="0"/>
          <w:sz w:val="24"/>
          <w:szCs w:val="24"/>
        </w:rPr>
        <w:t>四、对本次采购提出询问、质疑、投诉，请按以下方式联系。</w:t>
      </w:r>
      <w:r w:rsidRPr="00E773AE">
        <w:rPr>
          <w:rFonts w:ascii="Arial" w:eastAsia="黑体" w:hAnsi="Arial" w:cs="Arial"/>
          <w:color w:val="000000"/>
          <w:kern w:val="0"/>
          <w:sz w:val="24"/>
          <w:szCs w:val="24"/>
        </w:rPr>
        <w:t xml:space="preserve">　</w:t>
      </w:r>
      <w:r w:rsidRPr="00E773AE">
        <w:rPr>
          <w:rFonts w:ascii="宋体" w:eastAsia="宋体" w:hAnsi="宋体" w:cs="宋体" w:hint="eastAsia"/>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lastRenderedPageBreak/>
        <w:t>    1.</w:t>
      </w:r>
      <w:r w:rsidRPr="00E773AE">
        <w:rPr>
          <w:rFonts w:ascii="FangSong" w:eastAsia="宋体" w:hAnsi="FangSong" w:cs="宋体"/>
          <w:color w:val="000000"/>
          <w:kern w:val="0"/>
          <w:sz w:val="24"/>
          <w:szCs w:val="24"/>
        </w:rPr>
        <w:t>采购人信息</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名</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称：乐清市第五人民医院</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地</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址：浙江省乐清市大荆镇小荆路</w:t>
      </w:r>
      <w:r w:rsidRPr="00E773AE">
        <w:rPr>
          <w:rFonts w:ascii="FangSong" w:eastAsia="宋体" w:hAnsi="FangSong" w:cs="宋体"/>
          <w:color w:val="000000"/>
          <w:kern w:val="0"/>
          <w:sz w:val="24"/>
          <w:szCs w:val="24"/>
        </w:rPr>
        <w:t>27</w:t>
      </w:r>
      <w:r w:rsidRPr="00E773AE">
        <w:rPr>
          <w:rFonts w:ascii="FangSong" w:eastAsia="宋体" w:hAnsi="FangSong" w:cs="宋体"/>
          <w:color w:val="000000"/>
          <w:kern w:val="0"/>
          <w:sz w:val="24"/>
          <w:szCs w:val="24"/>
        </w:rPr>
        <w:t>号</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传</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真：</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项目联系人（询问）：潘先生</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项目联系方式（询问）：</w:t>
      </w:r>
      <w:r w:rsidRPr="00E773AE">
        <w:rPr>
          <w:rFonts w:ascii="FangSong" w:eastAsia="宋体" w:hAnsi="FangSong" w:cs="宋体"/>
          <w:color w:val="000000"/>
          <w:kern w:val="0"/>
          <w:sz w:val="24"/>
          <w:szCs w:val="24"/>
        </w:rPr>
        <w:t>13706779527           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质疑联系人：章先生</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质疑联系方式：</w:t>
      </w:r>
      <w:r w:rsidRPr="00E773AE">
        <w:rPr>
          <w:rFonts w:ascii="FangSong" w:eastAsia="宋体" w:hAnsi="FangSong" w:cs="宋体"/>
          <w:color w:val="000000"/>
          <w:kern w:val="0"/>
          <w:sz w:val="24"/>
          <w:szCs w:val="24"/>
        </w:rPr>
        <w:t>15867778837              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br/>
        <w:t>    2.</w:t>
      </w:r>
      <w:r w:rsidRPr="00E773AE">
        <w:rPr>
          <w:rFonts w:ascii="FangSong" w:eastAsia="宋体" w:hAnsi="FangSong" w:cs="宋体"/>
          <w:color w:val="000000"/>
          <w:kern w:val="0"/>
          <w:sz w:val="24"/>
          <w:szCs w:val="24"/>
        </w:rPr>
        <w:t>采购代理机构信息</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名</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称：乐清市公共资源交易中心</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地</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址：浙江省乐清市市府路</w:t>
      </w:r>
      <w:r w:rsidRPr="00E773AE">
        <w:rPr>
          <w:rFonts w:ascii="FangSong" w:eastAsia="宋体" w:hAnsi="FangSong" w:cs="宋体"/>
          <w:color w:val="000000"/>
          <w:kern w:val="0"/>
          <w:sz w:val="24"/>
          <w:szCs w:val="24"/>
        </w:rPr>
        <w:t>1</w:t>
      </w:r>
      <w:r w:rsidRPr="00E773AE">
        <w:rPr>
          <w:rFonts w:ascii="FangSong" w:eastAsia="宋体" w:hAnsi="FangSong" w:cs="宋体"/>
          <w:color w:val="000000"/>
          <w:kern w:val="0"/>
          <w:sz w:val="24"/>
          <w:szCs w:val="24"/>
        </w:rPr>
        <w:t>号</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传</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真：</w:t>
      </w:r>
      <w:r w:rsidRPr="00E773AE">
        <w:rPr>
          <w:rFonts w:ascii="FangSong" w:eastAsia="宋体" w:hAnsi="FangSong" w:cs="宋体"/>
          <w:color w:val="000000"/>
          <w:kern w:val="0"/>
          <w:sz w:val="24"/>
          <w:szCs w:val="24"/>
        </w:rPr>
        <w:t>0577-61882627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项目联系人（询问）：张</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女士</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项目联系方式（询问）：</w:t>
      </w:r>
      <w:r w:rsidRPr="00E773AE">
        <w:rPr>
          <w:rFonts w:ascii="FangSong" w:eastAsia="宋体" w:hAnsi="FangSong" w:cs="宋体"/>
          <w:color w:val="000000"/>
          <w:kern w:val="0"/>
          <w:sz w:val="24"/>
          <w:szCs w:val="24"/>
        </w:rPr>
        <w:t>0577-61882630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质疑联系人：王女士</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质疑联系方式：</w:t>
      </w:r>
      <w:r w:rsidRPr="00E773AE">
        <w:rPr>
          <w:rFonts w:ascii="FangSong" w:eastAsia="宋体" w:hAnsi="FangSong" w:cs="宋体"/>
          <w:color w:val="000000"/>
          <w:kern w:val="0"/>
          <w:sz w:val="24"/>
          <w:szCs w:val="24"/>
        </w:rPr>
        <w:t>0577-61882629 </w:t>
      </w:r>
      <w:proofErr w:type="gramStart"/>
      <w:r w:rsidRPr="00E773AE">
        <w:rPr>
          <w:rFonts w:ascii="FangSong" w:eastAsia="宋体" w:hAnsi="FangSong" w:cs="宋体"/>
          <w:color w:val="000000"/>
          <w:kern w:val="0"/>
          <w:sz w:val="24"/>
          <w:szCs w:val="24"/>
        </w:rPr>
        <w:t xml:space="preserve">　　　　　　</w:t>
      </w:r>
      <w:proofErr w:type="gramEnd"/>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w:t>
      </w:r>
      <w:r w:rsidRPr="00E773AE">
        <w:rPr>
          <w:rFonts w:ascii="FangSong" w:eastAsia="宋体" w:hAnsi="FangSong" w:cs="宋体"/>
          <w:color w:val="000000"/>
          <w:kern w:val="0"/>
          <w:sz w:val="24"/>
          <w:szCs w:val="24"/>
        </w:rPr>
        <w:br/>
        <w:t>    3.</w:t>
      </w:r>
      <w:r w:rsidRPr="00E773AE">
        <w:rPr>
          <w:rFonts w:ascii="FangSong" w:eastAsia="宋体" w:hAnsi="FangSong" w:cs="宋体"/>
          <w:color w:val="000000"/>
          <w:kern w:val="0"/>
          <w:sz w:val="24"/>
          <w:szCs w:val="24"/>
        </w:rPr>
        <w:t>同级政府采购监督管理部门</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名</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称：乐清市财政局</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地</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址：乐清市城东街道伯乐东路</w:t>
      </w:r>
      <w:r w:rsidRPr="00E773AE">
        <w:rPr>
          <w:rFonts w:ascii="FangSong" w:eastAsia="宋体" w:hAnsi="FangSong" w:cs="宋体"/>
          <w:color w:val="000000"/>
          <w:kern w:val="0"/>
          <w:sz w:val="24"/>
          <w:szCs w:val="24"/>
        </w:rPr>
        <w:t>501</w:t>
      </w:r>
      <w:r w:rsidRPr="00E773AE">
        <w:rPr>
          <w:rFonts w:ascii="FangSong" w:eastAsia="宋体" w:hAnsi="FangSong" w:cs="宋体"/>
          <w:color w:val="000000"/>
          <w:kern w:val="0"/>
          <w:sz w:val="24"/>
          <w:szCs w:val="24"/>
        </w:rPr>
        <w:t>号</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传</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真：</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联系人</w:t>
      </w: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：陈先生</w:t>
      </w:r>
      <w:r w:rsidRPr="00E773AE">
        <w:rPr>
          <w:rFonts w:ascii="FangSong" w:eastAsia="宋体" w:hAnsi="FangSong" w:cs="宋体"/>
          <w:color w:val="000000"/>
          <w:kern w:val="0"/>
          <w:sz w:val="24"/>
          <w:szCs w:val="24"/>
        </w:rPr>
        <w:t>             </w:t>
      </w:r>
    </w:p>
    <w:p w:rsidR="00575EB6" w:rsidRPr="00E773AE" w:rsidRDefault="00575EB6" w:rsidP="00575EB6">
      <w:pPr>
        <w:widowControl/>
        <w:spacing w:before="75" w:after="75" w:line="300" w:lineRule="atLeast"/>
        <w:jc w:val="left"/>
        <w:rPr>
          <w:rFonts w:ascii="FangSong" w:eastAsia="宋体" w:hAnsi="FangSong" w:cs="宋体" w:hint="eastAsia"/>
          <w:color w:val="000000"/>
          <w:kern w:val="0"/>
          <w:sz w:val="24"/>
          <w:szCs w:val="24"/>
        </w:rPr>
      </w:pPr>
      <w:r w:rsidRPr="00E773AE">
        <w:rPr>
          <w:rFonts w:ascii="FangSong" w:eastAsia="宋体" w:hAnsi="FangSong" w:cs="宋体"/>
          <w:color w:val="000000"/>
          <w:kern w:val="0"/>
          <w:sz w:val="24"/>
          <w:szCs w:val="24"/>
        </w:rPr>
        <w:t xml:space="preserve">    </w:t>
      </w:r>
      <w:r w:rsidRPr="00E773AE">
        <w:rPr>
          <w:rFonts w:ascii="FangSong" w:eastAsia="宋体" w:hAnsi="FangSong" w:cs="宋体"/>
          <w:color w:val="000000"/>
          <w:kern w:val="0"/>
          <w:sz w:val="24"/>
          <w:szCs w:val="24"/>
        </w:rPr>
        <w:t>监督投诉电话：</w:t>
      </w:r>
      <w:r w:rsidRPr="00E773AE">
        <w:rPr>
          <w:rFonts w:ascii="FangSong" w:eastAsia="宋体" w:hAnsi="FangSong" w:cs="宋体"/>
          <w:color w:val="000000"/>
          <w:kern w:val="0"/>
          <w:sz w:val="24"/>
          <w:szCs w:val="24"/>
        </w:rPr>
        <w:t>0577-57571330           </w:t>
      </w:r>
    </w:p>
    <w:p w:rsidR="00243441" w:rsidRPr="00575EB6" w:rsidRDefault="00243441" w:rsidP="00575EB6"/>
    <w:sectPr w:rsidR="00243441" w:rsidRPr="00575E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CE" w:rsidRDefault="00B97ACE" w:rsidP="00582CB9">
      <w:r>
        <w:separator/>
      </w:r>
    </w:p>
  </w:endnote>
  <w:endnote w:type="continuationSeparator" w:id="0">
    <w:p w:rsidR="00B97ACE" w:rsidRDefault="00B97ACE" w:rsidP="0058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CE" w:rsidRDefault="00B97ACE" w:rsidP="00582CB9">
      <w:r>
        <w:separator/>
      </w:r>
    </w:p>
  </w:footnote>
  <w:footnote w:type="continuationSeparator" w:id="0">
    <w:p w:rsidR="00B97ACE" w:rsidRDefault="00B97ACE" w:rsidP="00582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99"/>
    <w:rsid w:val="00002D82"/>
    <w:rsid w:val="000350B7"/>
    <w:rsid w:val="0003632D"/>
    <w:rsid w:val="00036DD3"/>
    <w:rsid w:val="00041744"/>
    <w:rsid w:val="00045765"/>
    <w:rsid w:val="00051BFD"/>
    <w:rsid w:val="00052D7D"/>
    <w:rsid w:val="00055843"/>
    <w:rsid w:val="00070872"/>
    <w:rsid w:val="000840A0"/>
    <w:rsid w:val="00094CF5"/>
    <w:rsid w:val="00095E5D"/>
    <w:rsid w:val="0009702C"/>
    <w:rsid w:val="00097DB3"/>
    <w:rsid w:val="000C5E39"/>
    <w:rsid w:val="000D356B"/>
    <w:rsid w:val="000E2AFA"/>
    <w:rsid w:val="000F7110"/>
    <w:rsid w:val="00100549"/>
    <w:rsid w:val="001013C1"/>
    <w:rsid w:val="00101D6A"/>
    <w:rsid w:val="0011219C"/>
    <w:rsid w:val="001131D7"/>
    <w:rsid w:val="00125D45"/>
    <w:rsid w:val="00156A89"/>
    <w:rsid w:val="0015744C"/>
    <w:rsid w:val="00160DCC"/>
    <w:rsid w:val="001A2BBA"/>
    <w:rsid w:val="001B4A2C"/>
    <w:rsid w:val="001B76DC"/>
    <w:rsid w:val="001D1232"/>
    <w:rsid w:val="001D75F6"/>
    <w:rsid w:val="001E0A4C"/>
    <w:rsid w:val="001F3A22"/>
    <w:rsid w:val="002008C1"/>
    <w:rsid w:val="00202E01"/>
    <w:rsid w:val="00214FDD"/>
    <w:rsid w:val="00221B93"/>
    <w:rsid w:val="00224FC5"/>
    <w:rsid w:val="00243441"/>
    <w:rsid w:val="00273237"/>
    <w:rsid w:val="00274AB0"/>
    <w:rsid w:val="002800A3"/>
    <w:rsid w:val="00292763"/>
    <w:rsid w:val="002C48F3"/>
    <w:rsid w:val="002D7BDC"/>
    <w:rsid w:val="002E46F1"/>
    <w:rsid w:val="00305AD4"/>
    <w:rsid w:val="00307F67"/>
    <w:rsid w:val="00334FCC"/>
    <w:rsid w:val="00345AB2"/>
    <w:rsid w:val="003632F2"/>
    <w:rsid w:val="003813F6"/>
    <w:rsid w:val="00381DCA"/>
    <w:rsid w:val="00386A45"/>
    <w:rsid w:val="003A0B3B"/>
    <w:rsid w:val="003D1B99"/>
    <w:rsid w:val="003D3539"/>
    <w:rsid w:val="003D747C"/>
    <w:rsid w:val="003E5188"/>
    <w:rsid w:val="003F1080"/>
    <w:rsid w:val="00423975"/>
    <w:rsid w:val="00463FEF"/>
    <w:rsid w:val="004731C1"/>
    <w:rsid w:val="0048252C"/>
    <w:rsid w:val="00482E7F"/>
    <w:rsid w:val="0048426F"/>
    <w:rsid w:val="00496E84"/>
    <w:rsid w:val="004A309A"/>
    <w:rsid w:val="004B5765"/>
    <w:rsid w:val="004D2C28"/>
    <w:rsid w:val="004D6526"/>
    <w:rsid w:val="004E45F1"/>
    <w:rsid w:val="004F3BC4"/>
    <w:rsid w:val="004F4A61"/>
    <w:rsid w:val="00540F4B"/>
    <w:rsid w:val="00575EB6"/>
    <w:rsid w:val="00582CB9"/>
    <w:rsid w:val="00584CD6"/>
    <w:rsid w:val="00587358"/>
    <w:rsid w:val="005C6E1B"/>
    <w:rsid w:val="005F5C4C"/>
    <w:rsid w:val="00602591"/>
    <w:rsid w:val="00603E12"/>
    <w:rsid w:val="00614DE2"/>
    <w:rsid w:val="00624E3B"/>
    <w:rsid w:val="006278C7"/>
    <w:rsid w:val="00636B4C"/>
    <w:rsid w:val="00653285"/>
    <w:rsid w:val="00692F10"/>
    <w:rsid w:val="006930D2"/>
    <w:rsid w:val="006B1DE3"/>
    <w:rsid w:val="006B5627"/>
    <w:rsid w:val="006B7A57"/>
    <w:rsid w:val="006D1D56"/>
    <w:rsid w:val="006D55D8"/>
    <w:rsid w:val="006D7E69"/>
    <w:rsid w:val="006F0F4E"/>
    <w:rsid w:val="006F1AA6"/>
    <w:rsid w:val="00703EFF"/>
    <w:rsid w:val="00716875"/>
    <w:rsid w:val="00731399"/>
    <w:rsid w:val="007315D7"/>
    <w:rsid w:val="00740013"/>
    <w:rsid w:val="00752C37"/>
    <w:rsid w:val="00756F21"/>
    <w:rsid w:val="007700DB"/>
    <w:rsid w:val="00794DC3"/>
    <w:rsid w:val="007A51BF"/>
    <w:rsid w:val="007B1781"/>
    <w:rsid w:val="007D143F"/>
    <w:rsid w:val="007D31CF"/>
    <w:rsid w:val="007D5969"/>
    <w:rsid w:val="007E2AEE"/>
    <w:rsid w:val="007E43F3"/>
    <w:rsid w:val="007E7920"/>
    <w:rsid w:val="007F6951"/>
    <w:rsid w:val="008045E1"/>
    <w:rsid w:val="0084449E"/>
    <w:rsid w:val="008460E9"/>
    <w:rsid w:val="00871F23"/>
    <w:rsid w:val="0089591E"/>
    <w:rsid w:val="008B409A"/>
    <w:rsid w:val="008D565B"/>
    <w:rsid w:val="008E308F"/>
    <w:rsid w:val="008E3D63"/>
    <w:rsid w:val="008E7965"/>
    <w:rsid w:val="008F30EB"/>
    <w:rsid w:val="00926840"/>
    <w:rsid w:val="00942493"/>
    <w:rsid w:val="00950198"/>
    <w:rsid w:val="009A6ED8"/>
    <w:rsid w:val="009B084E"/>
    <w:rsid w:val="009D0309"/>
    <w:rsid w:val="00A0397F"/>
    <w:rsid w:val="00A07AC7"/>
    <w:rsid w:val="00A1342A"/>
    <w:rsid w:val="00A13AD3"/>
    <w:rsid w:val="00A53596"/>
    <w:rsid w:val="00A64BEF"/>
    <w:rsid w:val="00A67604"/>
    <w:rsid w:val="00A75B4E"/>
    <w:rsid w:val="00A96867"/>
    <w:rsid w:val="00AB4420"/>
    <w:rsid w:val="00AE3A7F"/>
    <w:rsid w:val="00AF351A"/>
    <w:rsid w:val="00B010D4"/>
    <w:rsid w:val="00B0454C"/>
    <w:rsid w:val="00B141ED"/>
    <w:rsid w:val="00B97ACE"/>
    <w:rsid w:val="00BD0F86"/>
    <w:rsid w:val="00C10524"/>
    <w:rsid w:val="00C1322C"/>
    <w:rsid w:val="00C33119"/>
    <w:rsid w:val="00C5527D"/>
    <w:rsid w:val="00C6294C"/>
    <w:rsid w:val="00C637A9"/>
    <w:rsid w:val="00C80CF4"/>
    <w:rsid w:val="00C94B0D"/>
    <w:rsid w:val="00C96E52"/>
    <w:rsid w:val="00C97D2A"/>
    <w:rsid w:val="00CA5CAB"/>
    <w:rsid w:val="00CC0C85"/>
    <w:rsid w:val="00CD215B"/>
    <w:rsid w:val="00CE381E"/>
    <w:rsid w:val="00CF66CC"/>
    <w:rsid w:val="00CF68BF"/>
    <w:rsid w:val="00D32A5C"/>
    <w:rsid w:val="00D44E18"/>
    <w:rsid w:val="00D4714D"/>
    <w:rsid w:val="00D51603"/>
    <w:rsid w:val="00D7241F"/>
    <w:rsid w:val="00D73E2D"/>
    <w:rsid w:val="00DA1CBD"/>
    <w:rsid w:val="00DD099C"/>
    <w:rsid w:val="00DD2613"/>
    <w:rsid w:val="00DD79D6"/>
    <w:rsid w:val="00DE18D5"/>
    <w:rsid w:val="00DE44D5"/>
    <w:rsid w:val="00DE4C82"/>
    <w:rsid w:val="00DF4310"/>
    <w:rsid w:val="00E14FC2"/>
    <w:rsid w:val="00E15C5C"/>
    <w:rsid w:val="00E74D58"/>
    <w:rsid w:val="00E771FB"/>
    <w:rsid w:val="00E773AE"/>
    <w:rsid w:val="00EA3FC2"/>
    <w:rsid w:val="00EA4B61"/>
    <w:rsid w:val="00EA4D98"/>
    <w:rsid w:val="00EB3454"/>
    <w:rsid w:val="00EC2CC7"/>
    <w:rsid w:val="00ED1713"/>
    <w:rsid w:val="00ED7FB8"/>
    <w:rsid w:val="00EE5F66"/>
    <w:rsid w:val="00EF71BC"/>
    <w:rsid w:val="00F32DA4"/>
    <w:rsid w:val="00F33EF9"/>
    <w:rsid w:val="00F42EEC"/>
    <w:rsid w:val="00F767E9"/>
    <w:rsid w:val="00F852FC"/>
    <w:rsid w:val="00F96E0B"/>
    <w:rsid w:val="00FA5906"/>
    <w:rsid w:val="00FB30EE"/>
    <w:rsid w:val="00FB546E"/>
    <w:rsid w:val="00FE009F"/>
    <w:rsid w:val="00FE0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2CB9"/>
    <w:rPr>
      <w:sz w:val="18"/>
      <w:szCs w:val="18"/>
    </w:rPr>
  </w:style>
  <w:style w:type="paragraph" w:styleId="a4">
    <w:name w:val="footer"/>
    <w:basedOn w:val="a"/>
    <w:link w:val="Char0"/>
    <w:uiPriority w:val="99"/>
    <w:unhideWhenUsed/>
    <w:rsid w:val="00582CB9"/>
    <w:pPr>
      <w:tabs>
        <w:tab w:val="center" w:pos="4153"/>
        <w:tab w:val="right" w:pos="8306"/>
      </w:tabs>
      <w:snapToGrid w:val="0"/>
      <w:jc w:val="left"/>
    </w:pPr>
    <w:rPr>
      <w:sz w:val="18"/>
      <w:szCs w:val="18"/>
    </w:rPr>
  </w:style>
  <w:style w:type="character" w:customStyle="1" w:styleId="Char0">
    <w:name w:val="页脚 Char"/>
    <w:basedOn w:val="a0"/>
    <w:link w:val="a4"/>
    <w:uiPriority w:val="99"/>
    <w:rsid w:val="00582CB9"/>
    <w:rPr>
      <w:sz w:val="18"/>
      <w:szCs w:val="18"/>
    </w:rPr>
  </w:style>
  <w:style w:type="character" w:styleId="a5">
    <w:name w:val="Strong"/>
    <w:basedOn w:val="a0"/>
    <w:uiPriority w:val="22"/>
    <w:qFormat/>
    <w:rsid w:val="00582CB9"/>
    <w:rPr>
      <w:b w:val="0"/>
      <w:bCs w:val="0"/>
      <w:i w:val="0"/>
      <w:iCs w:val="0"/>
    </w:rPr>
  </w:style>
  <w:style w:type="paragraph" w:styleId="a6">
    <w:name w:val="Normal (Web)"/>
    <w:basedOn w:val="a"/>
    <w:uiPriority w:val="99"/>
    <w:semiHidden/>
    <w:unhideWhenUsed/>
    <w:rsid w:val="00582CB9"/>
    <w:pPr>
      <w:widowControl/>
      <w:spacing w:before="100" w:beforeAutospacing="1" w:after="100" w:afterAutospacing="1"/>
      <w:jc w:val="left"/>
    </w:pPr>
    <w:rPr>
      <w:rFonts w:ascii="宋体" w:eastAsia="宋体" w:hAnsi="宋体" w:cs="宋体"/>
      <w:kern w:val="0"/>
      <w:sz w:val="24"/>
      <w:szCs w:val="24"/>
    </w:rPr>
  </w:style>
  <w:style w:type="character" w:customStyle="1" w:styleId="bookmark-item">
    <w:name w:val="bookmark-item"/>
    <w:basedOn w:val="a0"/>
    <w:rsid w:val="00582CB9"/>
  </w:style>
  <w:style w:type="character" w:customStyle="1" w:styleId="sub">
    <w:name w:val="sub"/>
    <w:basedOn w:val="a0"/>
    <w:rsid w:val="00582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2CB9"/>
    <w:rPr>
      <w:sz w:val="18"/>
      <w:szCs w:val="18"/>
    </w:rPr>
  </w:style>
  <w:style w:type="paragraph" w:styleId="a4">
    <w:name w:val="footer"/>
    <w:basedOn w:val="a"/>
    <w:link w:val="Char0"/>
    <w:uiPriority w:val="99"/>
    <w:unhideWhenUsed/>
    <w:rsid w:val="00582CB9"/>
    <w:pPr>
      <w:tabs>
        <w:tab w:val="center" w:pos="4153"/>
        <w:tab w:val="right" w:pos="8306"/>
      </w:tabs>
      <w:snapToGrid w:val="0"/>
      <w:jc w:val="left"/>
    </w:pPr>
    <w:rPr>
      <w:sz w:val="18"/>
      <w:szCs w:val="18"/>
    </w:rPr>
  </w:style>
  <w:style w:type="character" w:customStyle="1" w:styleId="Char0">
    <w:name w:val="页脚 Char"/>
    <w:basedOn w:val="a0"/>
    <w:link w:val="a4"/>
    <w:uiPriority w:val="99"/>
    <w:rsid w:val="00582CB9"/>
    <w:rPr>
      <w:sz w:val="18"/>
      <w:szCs w:val="18"/>
    </w:rPr>
  </w:style>
  <w:style w:type="character" w:styleId="a5">
    <w:name w:val="Strong"/>
    <w:basedOn w:val="a0"/>
    <w:uiPriority w:val="22"/>
    <w:qFormat/>
    <w:rsid w:val="00582CB9"/>
    <w:rPr>
      <w:b w:val="0"/>
      <w:bCs w:val="0"/>
      <w:i w:val="0"/>
      <w:iCs w:val="0"/>
    </w:rPr>
  </w:style>
  <w:style w:type="paragraph" w:styleId="a6">
    <w:name w:val="Normal (Web)"/>
    <w:basedOn w:val="a"/>
    <w:uiPriority w:val="99"/>
    <w:semiHidden/>
    <w:unhideWhenUsed/>
    <w:rsid w:val="00582CB9"/>
    <w:pPr>
      <w:widowControl/>
      <w:spacing w:before="100" w:beforeAutospacing="1" w:after="100" w:afterAutospacing="1"/>
      <w:jc w:val="left"/>
    </w:pPr>
    <w:rPr>
      <w:rFonts w:ascii="宋体" w:eastAsia="宋体" w:hAnsi="宋体" w:cs="宋体"/>
      <w:kern w:val="0"/>
      <w:sz w:val="24"/>
      <w:szCs w:val="24"/>
    </w:rPr>
  </w:style>
  <w:style w:type="character" w:customStyle="1" w:styleId="bookmark-item">
    <w:name w:val="bookmark-item"/>
    <w:basedOn w:val="a0"/>
    <w:rsid w:val="00582CB9"/>
  </w:style>
  <w:style w:type="character" w:customStyle="1" w:styleId="sub">
    <w:name w:val="sub"/>
    <w:basedOn w:val="a0"/>
    <w:rsid w:val="0058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4877">
      <w:bodyDiv w:val="1"/>
      <w:marLeft w:val="0"/>
      <w:marRight w:val="0"/>
      <w:marTop w:val="0"/>
      <w:marBottom w:val="0"/>
      <w:divBdr>
        <w:top w:val="none" w:sz="0" w:space="0" w:color="auto"/>
        <w:left w:val="none" w:sz="0" w:space="0" w:color="auto"/>
        <w:bottom w:val="none" w:sz="0" w:space="0" w:color="auto"/>
        <w:right w:val="none" w:sz="0" w:space="0" w:color="auto"/>
      </w:divBdr>
      <w:divsChild>
        <w:div w:id="917787032">
          <w:marLeft w:val="0"/>
          <w:marRight w:val="0"/>
          <w:marTop w:val="0"/>
          <w:marBottom w:val="0"/>
          <w:divBdr>
            <w:top w:val="none" w:sz="0" w:space="0" w:color="auto"/>
            <w:left w:val="none" w:sz="0" w:space="0" w:color="auto"/>
            <w:bottom w:val="none" w:sz="0" w:space="0" w:color="auto"/>
            <w:right w:val="none" w:sz="0" w:space="0" w:color="auto"/>
          </w:divBdr>
        </w:div>
        <w:div w:id="792869041">
          <w:marLeft w:val="0"/>
          <w:marRight w:val="0"/>
          <w:marTop w:val="0"/>
          <w:marBottom w:val="0"/>
          <w:divBdr>
            <w:top w:val="none" w:sz="0" w:space="0" w:color="auto"/>
            <w:left w:val="none" w:sz="0" w:space="0" w:color="auto"/>
            <w:bottom w:val="none" w:sz="0" w:space="0" w:color="auto"/>
            <w:right w:val="none" w:sz="0" w:space="0" w:color="auto"/>
          </w:divBdr>
        </w:div>
        <w:div w:id="1840196461">
          <w:marLeft w:val="0"/>
          <w:marRight w:val="0"/>
          <w:marTop w:val="0"/>
          <w:marBottom w:val="0"/>
          <w:divBdr>
            <w:top w:val="none" w:sz="0" w:space="0" w:color="auto"/>
            <w:left w:val="none" w:sz="0" w:space="0" w:color="auto"/>
            <w:bottom w:val="none" w:sz="0" w:space="0" w:color="auto"/>
            <w:right w:val="none" w:sz="0" w:space="0" w:color="auto"/>
          </w:divBdr>
        </w:div>
      </w:divsChild>
    </w:div>
    <w:div w:id="704215319">
      <w:bodyDiv w:val="1"/>
      <w:marLeft w:val="0"/>
      <w:marRight w:val="0"/>
      <w:marTop w:val="0"/>
      <w:marBottom w:val="0"/>
      <w:divBdr>
        <w:top w:val="none" w:sz="0" w:space="0" w:color="auto"/>
        <w:left w:val="none" w:sz="0" w:space="0" w:color="auto"/>
        <w:bottom w:val="none" w:sz="0" w:space="0" w:color="auto"/>
        <w:right w:val="none" w:sz="0" w:space="0" w:color="auto"/>
      </w:divBdr>
    </w:div>
    <w:div w:id="1030497862">
      <w:bodyDiv w:val="1"/>
      <w:marLeft w:val="0"/>
      <w:marRight w:val="0"/>
      <w:marTop w:val="0"/>
      <w:marBottom w:val="0"/>
      <w:divBdr>
        <w:top w:val="none" w:sz="0" w:space="0" w:color="auto"/>
        <w:left w:val="none" w:sz="0" w:space="0" w:color="auto"/>
        <w:bottom w:val="none" w:sz="0" w:space="0" w:color="auto"/>
        <w:right w:val="none" w:sz="0" w:space="0" w:color="auto"/>
      </w:divBdr>
    </w:div>
    <w:div w:id="1246960885">
      <w:bodyDiv w:val="1"/>
      <w:marLeft w:val="0"/>
      <w:marRight w:val="0"/>
      <w:marTop w:val="0"/>
      <w:marBottom w:val="0"/>
      <w:divBdr>
        <w:top w:val="none" w:sz="0" w:space="0" w:color="auto"/>
        <w:left w:val="none" w:sz="0" w:space="0" w:color="auto"/>
        <w:bottom w:val="none" w:sz="0" w:space="0" w:color="auto"/>
        <w:right w:val="none" w:sz="0" w:space="0" w:color="auto"/>
      </w:divBdr>
      <w:divsChild>
        <w:div w:id="1296716624">
          <w:marLeft w:val="0"/>
          <w:marRight w:val="0"/>
          <w:marTop w:val="0"/>
          <w:marBottom w:val="0"/>
          <w:divBdr>
            <w:top w:val="single" w:sz="6" w:space="0" w:color="DBDBDB"/>
            <w:left w:val="single" w:sz="6" w:space="0" w:color="DBDBDB"/>
            <w:bottom w:val="single" w:sz="6" w:space="0" w:color="DBDBDB"/>
            <w:right w:val="single" w:sz="6" w:space="0" w:color="DBDBDB"/>
          </w:divBdr>
          <w:divsChild>
            <w:div w:id="1115713199">
              <w:marLeft w:val="0"/>
              <w:marRight w:val="0"/>
              <w:marTop w:val="0"/>
              <w:marBottom w:val="0"/>
              <w:divBdr>
                <w:top w:val="none" w:sz="0" w:space="0" w:color="auto"/>
                <w:left w:val="none" w:sz="0" w:space="0" w:color="auto"/>
                <w:bottom w:val="none" w:sz="0" w:space="0" w:color="auto"/>
                <w:right w:val="none" w:sz="0" w:space="0" w:color="auto"/>
              </w:divBdr>
              <w:divsChild>
                <w:div w:id="5254993">
                  <w:marLeft w:val="0"/>
                  <w:marRight w:val="0"/>
                  <w:marTop w:val="0"/>
                  <w:marBottom w:val="0"/>
                  <w:divBdr>
                    <w:top w:val="none" w:sz="0" w:space="0" w:color="auto"/>
                    <w:left w:val="none" w:sz="0" w:space="0" w:color="auto"/>
                    <w:bottom w:val="none" w:sz="0" w:space="0" w:color="auto"/>
                    <w:right w:val="none" w:sz="0" w:space="0" w:color="auto"/>
                  </w:divBdr>
                  <w:divsChild>
                    <w:div w:id="383918142">
                      <w:marLeft w:val="0"/>
                      <w:marRight w:val="0"/>
                      <w:marTop w:val="0"/>
                      <w:marBottom w:val="0"/>
                      <w:divBdr>
                        <w:top w:val="none" w:sz="0" w:space="0" w:color="auto"/>
                        <w:left w:val="none" w:sz="0" w:space="0" w:color="auto"/>
                        <w:bottom w:val="none" w:sz="0" w:space="0" w:color="auto"/>
                        <w:right w:val="none" w:sz="0" w:space="0" w:color="auto"/>
                      </w:divBdr>
                      <w:divsChild>
                        <w:div w:id="478771763">
                          <w:marLeft w:val="0"/>
                          <w:marRight w:val="0"/>
                          <w:marTop w:val="0"/>
                          <w:marBottom w:val="0"/>
                          <w:divBdr>
                            <w:top w:val="none" w:sz="0" w:space="0" w:color="auto"/>
                            <w:left w:val="none" w:sz="0" w:space="0" w:color="auto"/>
                            <w:bottom w:val="none" w:sz="0" w:space="0" w:color="auto"/>
                            <w:right w:val="none" w:sz="0" w:space="0" w:color="auto"/>
                          </w:divBdr>
                          <w:divsChild>
                            <w:div w:id="1357197363">
                              <w:marLeft w:val="0"/>
                              <w:marRight w:val="0"/>
                              <w:marTop w:val="0"/>
                              <w:marBottom w:val="0"/>
                              <w:divBdr>
                                <w:top w:val="none" w:sz="0" w:space="0" w:color="auto"/>
                                <w:left w:val="none" w:sz="0" w:space="0" w:color="auto"/>
                                <w:bottom w:val="none" w:sz="0" w:space="0" w:color="auto"/>
                                <w:right w:val="none" w:sz="0" w:space="0" w:color="auto"/>
                              </w:divBdr>
                              <w:divsChild>
                                <w:div w:id="2074237737">
                                  <w:marLeft w:val="0"/>
                                  <w:marRight w:val="0"/>
                                  <w:marTop w:val="480"/>
                                  <w:marBottom w:val="0"/>
                                  <w:divBdr>
                                    <w:top w:val="none" w:sz="0" w:space="0" w:color="auto"/>
                                    <w:left w:val="none" w:sz="0" w:space="0" w:color="auto"/>
                                    <w:bottom w:val="none" w:sz="0" w:space="0" w:color="auto"/>
                                    <w:right w:val="none" w:sz="0" w:space="0" w:color="auto"/>
                                  </w:divBdr>
                                  <w:divsChild>
                                    <w:div w:id="1353872629">
                                      <w:marLeft w:val="0"/>
                                      <w:marRight w:val="0"/>
                                      <w:marTop w:val="0"/>
                                      <w:marBottom w:val="0"/>
                                      <w:divBdr>
                                        <w:top w:val="none" w:sz="0" w:space="0" w:color="auto"/>
                                        <w:left w:val="none" w:sz="0" w:space="0" w:color="auto"/>
                                        <w:bottom w:val="none" w:sz="0" w:space="0" w:color="auto"/>
                                        <w:right w:val="none" w:sz="0" w:space="0" w:color="auto"/>
                                      </w:divBdr>
                                      <w:divsChild>
                                        <w:div w:id="1959409486">
                                          <w:marLeft w:val="0"/>
                                          <w:marRight w:val="0"/>
                                          <w:marTop w:val="0"/>
                                          <w:marBottom w:val="0"/>
                                          <w:divBdr>
                                            <w:top w:val="none" w:sz="0" w:space="0" w:color="auto"/>
                                            <w:left w:val="none" w:sz="0" w:space="0" w:color="auto"/>
                                            <w:bottom w:val="none" w:sz="0" w:space="0" w:color="auto"/>
                                            <w:right w:val="none" w:sz="0" w:space="0" w:color="auto"/>
                                          </w:divBdr>
                                          <w:divsChild>
                                            <w:div w:id="682783168">
                                              <w:marLeft w:val="0"/>
                                              <w:marRight w:val="0"/>
                                              <w:marTop w:val="0"/>
                                              <w:marBottom w:val="0"/>
                                              <w:divBdr>
                                                <w:top w:val="none" w:sz="0" w:space="0" w:color="auto"/>
                                                <w:left w:val="none" w:sz="0" w:space="0" w:color="auto"/>
                                                <w:bottom w:val="none" w:sz="0" w:space="0" w:color="auto"/>
                                                <w:right w:val="none" w:sz="0" w:space="0" w:color="auto"/>
                                              </w:divBdr>
                                              <w:divsChild>
                                                <w:div w:id="266277824">
                                                  <w:marLeft w:val="0"/>
                                                  <w:marRight w:val="0"/>
                                                  <w:marTop w:val="0"/>
                                                  <w:marBottom w:val="0"/>
                                                  <w:divBdr>
                                                    <w:top w:val="none" w:sz="0" w:space="0" w:color="auto"/>
                                                    <w:left w:val="none" w:sz="0" w:space="0" w:color="auto"/>
                                                    <w:bottom w:val="none" w:sz="0" w:space="0" w:color="auto"/>
                                                    <w:right w:val="none" w:sz="0" w:space="0" w:color="auto"/>
                                                  </w:divBdr>
                                                  <w:divsChild>
                                                    <w:div w:id="405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917734">
      <w:bodyDiv w:val="1"/>
      <w:marLeft w:val="0"/>
      <w:marRight w:val="0"/>
      <w:marTop w:val="0"/>
      <w:marBottom w:val="0"/>
      <w:divBdr>
        <w:top w:val="none" w:sz="0" w:space="0" w:color="auto"/>
        <w:left w:val="none" w:sz="0" w:space="0" w:color="auto"/>
        <w:bottom w:val="none" w:sz="0" w:space="0" w:color="auto"/>
        <w:right w:val="none" w:sz="0" w:space="0" w:color="auto"/>
      </w:divBdr>
      <w:divsChild>
        <w:div w:id="695159700">
          <w:marLeft w:val="0"/>
          <w:marRight w:val="0"/>
          <w:marTop w:val="0"/>
          <w:marBottom w:val="0"/>
          <w:divBdr>
            <w:top w:val="single" w:sz="6" w:space="0" w:color="DBDBDB"/>
            <w:left w:val="single" w:sz="6" w:space="0" w:color="DBDBDB"/>
            <w:bottom w:val="single" w:sz="6" w:space="0" w:color="DBDBDB"/>
            <w:right w:val="single" w:sz="6" w:space="0" w:color="DBDBDB"/>
          </w:divBdr>
          <w:divsChild>
            <w:div w:id="768627192">
              <w:marLeft w:val="0"/>
              <w:marRight w:val="0"/>
              <w:marTop w:val="0"/>
              <w:marBottom w:val="0"/>
              <w:divBdr>
                <w:top w:val="none" w:sz="0" w:space="0" w:color="auto"/>
                <w:left w:val="none" w:sz="0" w:space="0" w:color="auto"/>
                <w:bottom w:val="none" w:sz="0" w:space="0" w:color="auto"/>
                <w:right w:val="none" w:sz="0" w:space="0" w:color="auto"/>
              </w:divBdr>
              <w:divsChild>
                <w:div w:id="1577130521">
                  <w:marLeft w:val="0"/>
                  <w:marRight w:val="0"/>
                  <w:marTop w:val="0"/>
                  <w:marBottom w:val="0"/>
                  <w:divBdr>
                    <w:top w:val="none" w:sz="0" w:space="0" w:color="auto"/>
                    <w:left w:val="none" w:sz="0" w:space="0" w:color="auto"/>
                    <w:bottom w:val="none" w:sz="0" w:space="0" w:color="auto"/>
                    <w:right w:val="none" w:sz="0" w:space="0" w:color="auto"/>
                  </w:divBdr>
                  <w:divsChild>
                    <w:div w:id="711614400">
                      <w:marLeft w:val="0"/>
                      <w:marRight w:val="0"/>
                      <w:marTop w:val="0"/>
                      <w:marBottom w:val="0"/>
                      <w:divBdr>
                        <w:top w:val="none" w:sz="0" w:space="0" w:color="auto"/>
                        <w:left w:val="none" w:sz="0" w:space="0" w:color="auto"/>
                        <w:bottom w:val="none" w:sz="0" w:space="0" w:color="auto"/>
                        <w:right w:val="none" w:sz="0" w:space="0" w:color="auto"/>
                      </w:divBdr>
                      <w:divsChild>
                        <w:div w:id="1204363788">
                          <w:marLeft w:val="0"/>
                          <w:marRight w:val="0"/>
                          <w:marTop w:val="0"/>
                          <w:marBottom w:val="0"/>
                          <w:divBdr>
                            <w:top w:val="none" w:sz="0" w:space="0" w:color="auto"/>
                            <w:left w:val="none" w:sz="0" w:space="0" w:color="auto"/>
                            <w:bottom w:val="none" w:sz="0" w:space="0" w:color="auto"/>
                            <w:right w:val="none" w:sz="0" w:space="0" w:color="auto"/>
                          </w:divBdr>
                          <w:divsChild>
                            <w:div w:id="1554582861">
                              <w:marLeft w:val="0"/>
                              <w:marRight w:val="0"/>
                              <w:marTop w:val="0"/>
                              <w:marBottom w:val="0"/>
                              <w:divBdr>
                                <w:top w:val="none" w:sz="0" w:space="0" w:color="auto"/>
                                <w:left w:val="none" w:sz="0" w:space="0" w:color="auto"/>
                                <w:bottom w:val="none" w:sz="0" w:space="0" w:color="auto"/>
                                <w:right w:val="none" w:sz="0" w:space="0" w:color="auto"/>
                              </w:divBdr>
                              <w:divsChild>
                                <w:div w:id="1270622066">
                                  <w:marLeft w:val="0"/>
                                  <w:marRight w:val="0"/>
                                  <w:marTop w:val="480"/>
                                  <w:marBottom w:val="0"/>
                                  <w:divBdr>
                                    <w:top w:val="none" w:sz="0" w:space="0" w:color="auto"/>
                                    <w:left w:val="none" w:sz="0" w:space="0" w:color="auto"/>
                                    <w:bottom w:val="none" w:sz="0" w:space="0" w:color="auto"/>
                                    <w:right w:val="none" w:sz="0" w:space="0" w:color="auto"/>
                                  </w:divBdr>
                                  <w:divsChild>
                                    <w:div w:id="1922984362">
                                      <w:marLeft w:val="0"/>
                                      <w:marRight w:val="0"/>
                                      <w:marTop w:val="0"/>
                                      <w:marBottom w:val="0"/>
                                      <w:divBdr>
                                        <w:top w:val="none" w:sz="0" w:space="0" w:color="auto"/>
                                        <w:left w:val="none" w:sz="0" w:space="0" w:color="auto"/>
                                        <w:bottom w:val="none" w:sz="0" w:space="0" w:color="auto"/>
                                        <w:right w:val="none" w:sz="0" w:space="0" w:color="auto"/>
                                      </w:divBdr>
                                      <w:divsChild>
                                        <w:div w:id="668869771">
                                          <w:marLeft w:val="0"/>
                                          <w:marRight w:val="0"/>
                                          <w:marTop w:val="0"/>
                                          <w:marBottom w:val="0"/>
                                          <w:divBdr>
                                            <w:top w:val="none" w:sz="0" w:space="0" w:color="auto"/>
                                            <w:left w:val="none" w:sz="0" w:space="0" w:color="auto"/>
                                            <w:bottom w:val="none" w:sz="0" w:space="0" w:color="auto"/>
                                            <w:right w:val="none" w:sz="0" w:space="0" w:color="auto"/>
                                          </w:divBdr>
                                          <w:divsChild>
                                            <w:div w:id="484467717">
                                              <w:marLeft w:val="0"/>
                                              <w:marRight w:val="0"/>
                                              <w:marTop w:val="0"/>
                                              <w:marBottom w:val="0"/>
                                              <w:divBdr>
                                                <w:top w:val="none" w:sz="0" w:space="0" w:color="auto"/>
                                                <w:left w:val="none" w:sz="0" w:space="0" w:color="auto"/>
                                                <w:bottom w:val="none" w:sz="0" w:space="0" w:color="auto"/>
                                                <w:right w:val="none" w:sz="0" w:space="0" w:color="auto"/>
                                              </w:divBdr>
                                              <w:divsChild>
                                                <w:div w:id="305277398">
                                                  <w:marLeft w:val="0"/>
                                                  <w:marRight w:val="0"/>
                                                  <w:marTop w:val="0"/>
                                                  <w:marBottom w:val="0"/>
                                                  <w:divBdr>
                                                    <w:top w:val="none" w:sz="0" w:space="0" w:color="auto"/>
                                                    <w:left w:val="none" w:sz="0" w:space="0" w:color="auto"/>
                                                    <w:bottom w:val="none" w:sz="0" w:space="0" w:color="auto"/>
                                                    <w:right w:val="none" w:sz="0" w:space="0" w:color="auto"/>
                                                  </w:divBdr>
                                                  <w:divsChild>
                                                    <w:div w:id="1134375603">
                                                      <w:marLeft w:val="0"/>
                                                      <w:marRight w:val="0"/>
                                                      <w:marTop w:val="0"/>
                                                      <w:marBottom w:val="0"/>
                                                      <w:divBdr>
                                                        <w:top w:val="none" w:sz="0" w:space="0" w:color="auto"/>
                                                        <w:left w:val="none" w:sz="0" w:space="0" w:color="auto"/>
                                                        <w:bottom w:val="none" w:sz="0" w:space="0" w:color="auto"/>
                                                        <w:right w:val="none" w:sz="0" w:space="0" w:color="auto"/>
                                                      </w:divBdr>
                                                      <w:divsChild>
                                                        <w:div w:id="866328316">
                                                          <w:marLeft w:val="0"/>
                                                          <w:marRight w:val="0"/>
                                                          <w:marTop w:val="0"/>
                                                          <w:marBottom w:val="0"/>
                                                          <w:divBdr>
                                                            <w:top w:val="none" w:sz="0" w:space="0" w:color="auto"/>
                                                            <w:left w:val="none" w:sz="0" w:space="0" w:color="auto"/>
                                                            <w:bottom w:val="none" w:sz="0" w:space="0" w:color="auto"/>
                                                            <w:right w:val="none" w:sz="0" w:space="0" w:color="auto"/>
                                                          </w:divBdr>
                                                          <w:divsChild>
                                                            <w:div w:id="1436097543">
                                                              <w:marLeft w:val="0"/>
                                                              <w:marRight w:val="0"/>
                                                              <w:marTop w:val="0"/>
                                                              <w:marBottom w:val="0"/>
                                                              <w:divBdr>
                                                                <w:top w:val="none" w:sz="0" w:space="0" w:color="auto"/>
                                                                <w:left w:val="none" w:sz="0" w:space="0" w:color="auto"/>
                                                                <w:bottom w:val="none" w:sz="0" w:space="0" w:color="auto"/>
                                                                <w:right w:val="none" w:sz="0" w:space="0" w:color="auto"/>
                                                              </w:divBdr>
                                                            </w:div>
                                                            <w:div w:id="2108189712">
                                                              <w:marLeft w:val="0"/>
                                                              <w:marRight w:val="0"/>
                                                              <w:marTop w:val="0"/>
                                                              <w:marBottom w:val="0"/>
                                                              <w:divBdr>
                                                                <w:top w:val="none" w:sz="0" w:space="0" w:color="auto"/>
                                                                <w:left w:val="none" w:sz="0" w:space="0" w:color="auto"/>
                                                                <w:bottom w:val="none" w:sz="0" w:space="0" w:color="auto"/>
                                                                <w:right w:val="none" w:sz="0" w:space="0" w:color="auto"/>
                                                              </w:divBdr>
                                                            </w:div>
                                                            <w:div w:id="9869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浙江鼎力工程项目管理有限公司</dc:creator>
  <cp:lastModifiedBy>浙江鼎力工程项目管理有限公司</cp:lastModifiedBy>
  <cp:revision>6</cp:revision>
  <dcterms:created xsi:type="dcterms:W3CDTF">2020-11-20T05:55:00Z</dcterms:created>
  <dcterms:modified xsi:type="dcterms:W3CDTF">2020-11-20T06:07:00Z</dcterms:modified>
</cp:coreProperties>
</file>