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52" w:rsidRDefault="006F11EE">
      <w:pPr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附件2：</w:t>
      </w:r>
    </w:p>
    <w:p w:rsidR="00C03152" w:rsidRDefault="006F11EE">
      <w:pPr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余姚市卫生健康系统政府采购项目可行性报告</w:t>
      </w:r>
    </w:p>
    <w:tbl>
      <w:tblPr>
        <w:tblStyle w:val="a7"/>
        <w:tblpPr w:leftFromText="180" w:rightFromText="180" w:vertAnchor="text" w:tblpX="-592" w:tblpY="215"/>
        <w:tblOverlap w:val="never"/>
        <w:tblW w:w="9417" w:type="dxa"/>
        <w:tblLayout w:type="fixed"/>
        <w:tblLook w:val="04A0"/>
      </w:tblPr>
      <w:tblGrid>
        <w:gridCol w:w="2227"/>
        <w:gridCol w:w="1048"/>
        <w:gridCol w:w="870"/>
        <w:gridCol w:w="2946"/>
        <w:gridCol w:w="2326"/>
      </w:tblGrid>
      <w:tr w:rsidR="00C03152">
        <w:trPr>
          <w:trHeight w:val="316"/>
        </w:trPr>
        <w:tc>
          <w:tcPr>
            <w:tcW w:w="2227" w:type="dxa"/>
            <w:vMerge w:val="restart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采购单位名称</w:t>
            </w:r>
          </w:p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1918" w:type="dxa"/>
            <w:gridSpan w:val="2"/>
            <w:vMerge w:val="restart"/>
            <w:vAlign w:val="center"/>
          </w:tcPr>
          <w:p w:rsidR="00C03152" w:rsidRDefault="00BA596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余姚市四明山镇卫生院</w:t>
            </w:r>
          </w:p>
        </w:tc>
        <w:tc>
          <w:tcPr>
            <w:tcW w:w="2946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采购项目名称</w:t>
            </w:r>
          </w:p>
        </w:tc>
        <w:tc>
          <w:tcPr>
            <w:tcW w:w="2326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数字化医用X射线摄影系统</w:t>
            </w:r>
          </w:p>
        </w:tc>
      </w:tr>
      <w:tr w:rsidR="00C03152">
        <w:trPr>
          <w:trHeight w:val="316"/>
        </w:trPr>
        <w:tc>
          <w:tcPr>
            <w:tcW w:w="2227" w:type="dxa"/>
            <w:vMerge/>
            <w:vAlign w:val="center"/>
          </w:tcPr>
          <w:p w:rsidR="00C03152" w:rsidRDefault="00C03152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:rsidR="00C03152" w:rsidRDefault="00C03152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946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预算总价（万元）</w:t>
            </w:r>
          </w:p>
        </w:tc>
        <w:tc>
          <w:tcPr>
            <w:tcW w:w="2326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12</w:t>
            </w:r>
            <w:r w:rsidR="00BA596D"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C03152">
        <w:trPr>
          <w:trHeight w:val="316"/>
        </w:trPr>
        <w:tc>
          <w:tcPr>
            <w:tcW w:w="2227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1918" w:type="dxa"/>
            <w:gridSpan w:val="2"/>
            <w:vAlign w:val="center"/>
          </w:tcPr>
          <w:p w:rsidR="00C03152" w:rsidRDefault="00BA596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张杰</w:t>
            </w:r>
          </w:p>
        </w:tc>
        <w:tc>
          <w:tcPr>
            <w:tcW w:w="2946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26" w:type="dxa"/>
            <w:vAlign w:val="center"/>
          </w:tcPr>
          <w:p w:rsidR="00C03152" w:rsidRDefault="00BA596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  <w:t>3738408600</w:t>
            </w:r>
          </w:p>
        </w:tc>
      </w:tr>
      <w:tr w:rsidR="00C03152">
        <w:trPr>
          <w:trHeight w:val="316"/>
        </w:trPr>
        <w:tc>
          <w:tcPr>
            <w:tcW w:w="2227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项目责任人</w:t>
            </w:r>
          </w:p>
        </w:tc>
        <w:tc>
          <w:tcPr>
            <w:tcW w:w="1918" w:type="dxa"/>
            <w:gridSpan w:val="2"/>
            <w:vAlign w:val="center"/>
          </w:tcPr>
          <w:p w:rsidR="00C03152" w:rsidRDefault="00C03152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946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26" w:type="dxa"/>
            <w:vAlign w:val="center"/>
          </w:tcPr>
          <w:p w:rsidR="00C03152" w:rsidRDefault="00C03152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</w:p>
        </w:tc>
      </w:tr>
      <w:tr w:rsidR="00C03152">
        <w:trPr>
          <w:trHeight w:val="316"/>
        </w:trPr>
        <w:tc>
          <w:tcPr>
            <w:tcW w:w="2227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申请时间</w:t>
            </w:r>
          </w:p>
        </w:tc>
        <w:tc>
          <w:tcPr>
            <w:tcW w:w="1918" w:type="dxa"/>
            <w:gridSpan w:val="2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2022.</w:t>
            </w:r>
            <w:r w:rsidR="00BA596D"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.2</w:t>
            </w:r>
            <w:r w:rsidR="00BA596D"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946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拟购置时间</w:t>
            </w:r>
          </w:p>
        </w:tc>
        <w:tc>
          <w:tcPr>
            <w:tcW w:w="2326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2022.</w:t>
            </w:r>
            <w:r w:rsidR="00BA596D"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C03152">
        <w:trPr>
          <w:trHeight w:val="316"/>
        </w:trPr>
        <w:tc>
          <w:tcPr>
            <w:tcW w:w="2227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拟购置数量</w:t>
            </w:r>
          </w:p>
        </w:tc>
        <w:tc>
          <w:tcPr>
            <w:tcW w:w="1918" w:type="dxa"/>
            <w:gridSpan w:val="2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946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拟购置单价（万元）</w:t>
            </w:r>
          </w:p>
        </w:tc>
        <w:tc>
          <w:tcPr>
            <w:tcW w:w="2326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12</w:t>
            </w:r>
            <w:r w:rsidR="00BA596D"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C03152">
        <w:trPr>
          <w:trHeight w:val="2704"/>
        </w:trPr>
        <w:tc>
          <w:tcPr>
            <w:tcW w:w="2227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购置理由</w:t>
            </w:r>
          </w:p>
        </w:tc>
        <w:tc>
          <w:tcPr>
            <w:tcW w:w="7190" w:type="dxa"/>
            <w:gridSpan w:val="4"/>
            <w:vAlign w:val="center"/>
          </w:tcPr>
          <w:p w:rsidR="00C03152" w:rsidRDefault="00BA596D" w:rsidP="00BA596D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我院现有D</w:t>
            </w:r>
            <w:r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  <w:t>R</w:t>
            </w: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设备为老式镰刀臂D</w:t>
            </w:r>
            <w:r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  <w:t>R</w:t>
            </w: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，配置简易床。在拍摄卧为病人时，经常需要翻转机架。在遇到大规模体检和门诊卧位病人交叉拍摄时，使用及其不方便。现设备使用年限过长，图像拍摄出来模糊。</w:t>
            </w:r>
            <w:r w:rsidR="0085684C"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因此重新购置壹台双板D</w:t>
            </w:r>
            <w:r w:rsidR="0085684C"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  <w:t>R</w:t>
            </w:r>
            <w:r w:rsidR="0085684C"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，为我院技术发展所需，为我院机构能力建设设备配置所必需，顺应我院时代发展的要求，符合我院长远发展规划的要求。</w:t>
            </w:r>
          </w:p>
        </w:tc>
      </w:tr>
      <w:tr w:rsidR="00C03152">
        <w:trPr>
          <w:trHeight w:val="1060"/>
        </w:trPr>
        <w:tc>
          <w:tcPr>
            <w:tcW w:w="2227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购置依据</w:t>
            </w:r>
          </w:p>
        </w:tc>
        <w:tc>
          <w:tcPr>
            <w:tcW w:w="7190" w:type="dxa"/>
            <w:gridSpan w:val="4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202</w:t>
            </w:r>
            <w:r w:rsidR="0085684C"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年</w:t>
            </w:r>
            <w:r w:rsidR="0085684C"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月30日初设会审市财政局，调整采购医疗设备方案，202</w:t>
            </w:r>
            <w:r w:rsidR="0085684C"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年5月28日报批市卫健局，市财政局审核同意，此台设备为申报设备之一。</w:t>
            </w:r>
          </w:p>
        </w:tc>
      </w:tr>
      <w:tr w:rsidR="00C03152">
        <w:trPr>
          <w:trHeight w:val="499"/>
        </w:trPr>
        <w:tc>
          <w:tcPr>
            <w:tcW w:w="2227" w:type="dxa"/>
            <w:vMerge w:val="restart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购置</w:t>
            </w:r>
          </w:p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可行</w:t>
            </w:r>
          </w:p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性分</w:t>
            </w:r>
          </w:p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析</w:t>
            </w:r>
          </w:p>
        </w:tc>
        <w:tc>
          <w:tcPr>
            <w:tcW w:w="1048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人员</w:t>
            </w:r>
          </w:p>
        </w:tc>
        <w:tc>
          <w:tcPr>
            <w:tcW w:w="6142" w:type="dxa"/>
            <w:gridSpan w:val="3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放射科主管技师一名</w:t>
            </w:r>
          </w:p>
        </w:tc>
      </w:tr>
      <w:tr w:rsidR="00C03152">
        <w:trPr>
          <w:trHeight w:val="340"/>
        </w:trPr>
        <w:tc>
          <w:tcPr>
            <w:tcW w:w="2227" w:type="dxa"/>
            <w:vMerge/>
            <w:vAlign w:val="center"/>
          </w:tcPr>
          <w:p w:rsidR="00C03152" w:rsidRDefault="00C03152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8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场地</w:t>
            </w:r>
          </w:p>
        </w:tc>
        <w:tc>
          <w:tcPr>
            <w:tcW w:w="6142" w:type="dxa"/>
            <w:gridSpan w:val="3"/>
            <w:vAlign w:val="center"/>
          </w:tcPr>
          <w:p w:rsidR="00C03152" w:rsidRDefault="00BA596D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四明山镇卫生院</w:t>
            </w:r>
            <w:r w:rsidR="006F11EE"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放射科，各类要求符合国</w:t>
            </w: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家</w:t>
            </w:r>
            <w:r w:rsidR="006F11EE"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放射环评需求。</w:t>
            </w:r>
          </w:p>
        </w:tc>
      </w:tr>
      <w:tr w:rsidR="00C03152">
        <w:trPr>
          <w:trHeight w:val="1690"/>
        </w:trPr>
        <w:tc>
          <w:tcPr>
            <w:tcW w:w="2227" w:type="dxa"/>
            <w:vMerge/>
            <w:vAlign w:val="center"/>
          </w:tcPr>
          <w:p w:rsidR="00C03152" w:rsidRDefault="00C03152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8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经济/社会效益</w:t>
            </w:r>
          </w:p>
        </w:tc>
        <w:tc>
          <w:tcPr>
            <w:tcW w:w="6142" w:type="dxa"/>
            <w:gridSpan w:val="3"/>
            <w:vMerge w:val="restart"/>
            <w:vAlign w:val="center"/>
          </w:tcPr>
          <w:p w:rsidR="00C03152" w:rsidRPr="0085684C" w:rsidRDefault="0085684C" w:rsidP="0085684C">
            <w:pPr>
              <w:rPr>
                <w:rFonts w:ascii="仿宋" w:eastAsia="仿宋" w:hAnsi="仿宋"/>
                <w:sz w:val="32"/>
                <w:szCs w:val="32"/>
              </w:rPr>
            </w:pPr>
            <w:r w:rsidRPr="0085684C">
              <w:rPr>
                <w:rFonts w:ascii="仿宋" w:eastAsia="仿宋" w:hAnsi="仿宋" w:hint="eastAsia"/>
                <w:sz w:val="32"/>
                <w:szCs w:val="32"/>
              </w:rPr>
              <w:t>我院在纳入余姚市妇幼保健院分院后，牵头医院在巩固“双下沉、两提升”成果基础上，</w:t>
            </w:r>
            <w:r w:rsidRPr="0085684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进一步做强专科，提高解决复杂和疑难病诊疗能力。我院通过资源整合、设备配置提升、一体化同质化管理，在继续做实公共卫生服务的同时，创造条件逐步开展常规手术和住院服务，提高在基层解决常见病、多发病的能力，解决山区群众“看病难、看病烦”问题。使农村、边远地区群众获得了更公平可及的高水平医疗服务，让群众有更多的获得感。</w:t>
            </w:r>
          </w:p>
        </w:tc>
      </w:tr>
      <w:tr w:rsidR="00C03152">
        <w:trPr>
          <w:trHeight w:val="869"/>
        </w:trPr>
        <w:tc>
          <w:tcPr>
            <w:tcW w:w="2227" w:type="dxa"/>
            <w:vMerge w:val="restart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lastRenderedPageBreak/>
              <w:t>购置</w:t>
            </w:r>
          </w:p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必要</w:t>
            </w:r>
          </w:p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性分</w:t>
            </w:r>
          </w:p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析</w:t>
            </w:r>
          </w:p>
        </w:tc>
        <w:tc>
          <w:tcPr>
            <w:tcW w:w="1048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现有劣势</w:t>
            </w:r>
          </w:p>
        </w:tc>
        <w:tc>
          <w:tcPr>
            <w:tcW w:w="6142" w:type="dxa"/>
            <w:gridSpan w:val="3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放射技师人数存在一定缺口</w:t>
            </w:r>
          </w:p>
        </w:tc>
      </w:tr>
      <w:tr w:rsidR="00C03152">
        <w:trPr>
          <w:trHeight w:val="859"/>
        </w:trPr>
        <w:tc>
          <w:tcPr>
            <w:tcW w:w="2227" w:type="dxa"/>
            <w:vMerge/>
            <w:vAlign w:val="center"/>
          </w:tcPr>
          <w:p w:rsidR="00C03152" w:rsidRDefault="00C03152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8" w:type="dxa"/>
            <w:vAlign w:val="center"/>
          </w:tcPr>
          <w:p w:rsidR="00C03152" w:rsidRDefault="006F11EE">
            <w:pPr>
              <w:spacing w:line="5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购置优势</w:t>
            </w:r>
          </w:p>
        </w:tc>
        <w:tc>
          <w:tcPr>
            <w:tcW w:w="6142" w:type="dxa"/>
            <w:gridSpan w:val="3"/>
            <w:vAlign w:val="center"/>
          </w:tcPr>
          <w:p w:rsidR="00C03152" w:rsidRDefault="0085684C" w:rsidP="0085684C">
            <w:pPr>
              <w:spacing w:line="540" w:lineRule="exact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重新购置壹台双板D</w:t>
            </w:r>
            <w:r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  <w:t>R</w:t>
            </w: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能够更好的为山区老百姓服务，支援山区建设。</w:t>
            </w:r>
          </w:p>
        </w:tc>
      </w:tr>
    </w:tbl>
    <w:p w:rsidR="00C03152" w:rsidRDefault="00C03152">
      <w:pPr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C03152" w:rsidRDefault="00C03152">
      <w:pPr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C03152" w:rsidRDefault="00C03152">
      <w:pPr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C03152" w:rsidRDefault="00C03152">
      <w:pPr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C03152" w:rsidRDefault="00C03152">
      <w:pPr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C03152" w:rsidRDefault="00C03152">
      <w:pPr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C03152" w:rsidRDefault="00C03152">
      <w:pPr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C03152" w:rsidRDefault="00C03152">
      <w:pPr>
        <w:jc w:val="left"/>
      </w:pPr>
    </w:p>
    <w:sectPr w:rsidR="00C03152" w:rsidSect="008735C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AAC" w:rsidRDefault="00EF3AAC">
      <w:r>
        <w:separator/>
      </w:r>
    </w:p>
  </w:endnote>
  <w:endnote w:type="continuationSeparator" w:id="1">
    <w:p w:rsidR="00EF3AAC" w:rsidRDefault="00EF3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152" w:rsidRDefault="008735C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C03152" w:rsidRDefault="008735C3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6F11E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1638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AAC" w:rsidRDefault="00EF3AAC">
      <w:r>
        <w:separator/>
      </w:r>
    </w:p>
  </w:footnote>
  <w:footnote w:type="continuationSeparator" w:id="1">
    <w:p w:rsidR="00EF3AAC" w:rsidRDefault="00EF3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0519B"/>
    <w:rsid w:val="000063B0"/>
    <w:rsid w:val="00014254"/>
    <w:rsid w:val="00015E91"/>
    <w:rsid w:val="00045610"/>
    <w:rsid w:val="00053EDC"/>
    <w:rsid w:val="00057953"/>
    <w:rsid w:val="000941F1"/>
    <w:rsid w:val="000B0CC7"/>
    <w:rsid w:val="000E750E"/>
    <w:rsid w:val="00104734"/>
    <w:rsid w:val="00104A8B"/>
    <w:rsid w:val="00154366"/>
    <w:rsid w:val="00172A27"/>
    <w:rsid w:val="001773B2"/>
    <w:rsid w:val="001B4CAB"/>
    <w:rsid w:val="001E0488"/>
    <w:rsid w:val="00234073"/>
    <w:rsid w:val="00265194"/>
    <w:rsid w:val="0029078B"/>
    <w:rsid w:val="002915CB"/>
    <w:rsid w:val="002A50EE"/>
    <w:rsid w:val="002B5741"/>
    <w:rsid w:val="002E063F"/>
    <w:rsid w:val="00314FA7"/>
    <w:rsid w:val="0032260C"/>
    <w:rsid w:val="00362C08"/>
    <w:rsid w:val="003F1D94"/>
    <w:rsid w:val="003F5337"/>
    <w:rsid w:val="003F59E3"/>
    <w:rsid w:val="004059DC"/>
    <w:rsid w:val="00436D15"/>
    <w:rsid w:val="00490CB9"/>
    <w:rsid w:val="004A4309"/>
    <w:rsid w:val="004B7D82"/>
    <w:rsid w:val="004C2C52"/>
    <w:rsid w:val="004E36D5"/>
    <w:rsid w:val="00551A4B"/>
    <w:rsid w:val="00583114"/>
    <w:rsid w:val="005C7D73"/>
    <w:rsid w:val="005E08C3"/>
    <w:rsid w:val="005E42A0"/>
    <w:rsid w:val="005F5F59"/>
    <w:rsid w:val="00656DAB"/>
    <w:rsid w:val="006901DB"/>
    <w:rsid w:val="006A1686"/>
    <w:rsid w:val="006D3A56"/>
    <w:rsid w:val="006E657A"/>
    <w:rsid w:val="006F0AD9"/>
    <w:rsid w:val="006F11EE"/>
    <w:rsid w:val="006F28E6"/>
    <w:rsid w:val="0072723C"/>
    <w:rsid w:val="0073452D"/>
    <w:rsid w:val="007815A8"/>
    <w:rsid w:val="008219B5"/>
    <w:rsid w:val="008332D9"/>
    <w:rsid w:val="008367AA"/>
    <w:rsid w:val="008445A0"/>
    <w:rsid w:val="0085684C"/>
    <w:rsid w:val="00857894"/>
    <w:rsid w:val="008735C3"/>
    <w:rsid w:val="00880643"/>
    <w:rsid w:val="0089787C"/>
    <w:rsid w:val="008B2459"/>
    <w:rsid w:val="00905C75"/>
    <w:rsid w:val="00923848"/>
    <w:rsid w:val="00934A23"/>
    <w:rsid w:val="00963BCA"/>
    <w:rsid w:val="009816E1"/>
    <w:rsid w:val="00987F7F"/>
    <w:rsid w:val="009A0555"/>
    <w:rsid w:val="009A768E"/>
    <w:rsid w:val="009E1C40"/>
    <w:rsid w:val="009F2A23"/>
    <w:rsid w:val="009F41E2"/>
    <w:rsid w:val="00A048BC"/>
    <w:rsid w:val="00A07A52"/>
    <w:rsid w:val="00A3618E"/>
    <w:rsid w:val="00AA23C0"/>
    <w:rsid w:val="00AC0DD7"/>
    <w:rsid w:val="00AC6346"/>
    <w:rsid w:val="00AC7726"/>
    <w:rsid w:val="00AF2254"/>
    <w:rsid w:val="00B34D56"/>
    <w:rsid w:val="00B83E83"/>
    <w:rsid w:val="00BA596D"/>
    <w:rsid w:val="00BC5326"/>
    <w:rsid w:val="00BC6333"/>
    <w:rsid w:val="00BD72F6"/>
    <w:rsid w:val="00BE5471"/>
    <w:rsid w:val="00C03152"/>
    <w:rsid w:val="00C139BF"/>
    <w:rsid w:val="00C16380"/>
    <w:rsid w:val="00C65A25"/>
    <w:rsid w:val="00C84EAC"/>
    <w:rsid w:val="00C8590A"/>
    <w:rsid w:val="00C974AE"/>
    <w:rsid w:val="00D11546"/>
    <w:rsid w:val="00D2486D"/>
    <w:rsid w:val="00D404BC"/>
    <w:rsid w:val="00D607BD"/>
    <w:rsid w:val="00D71841"/>
    <w:rsid w:val="00D87DEE"/>
    <w:rsid w:val="00DB514A"/>
    <w:rsid w:val="00DB573E"/>
    <w:rsid w:val="00ED7586"/>
    <w:rsid w:val="00EE0B27"/>
    <w:rsid w:val="00EF1138"/>
    <w:rsid w:val="00EF3AAC"/>
    <w:rsid w:val="00F05424"/>
    <w:rsid w:val="00F1724A"/>
    <w:rsid w:val="00F56A94"/>
    <w:rsid w:val="00F62D5F"/>
    <w:rsid w:val="00F87191"/>
    <w:rsid w:val="00FD0D1C"/>
    <w:rsid w:val="01CC432E"/>
    <w:rsid w:val="02E44B7E"/>
    <w:rsid w:val="03615C4F"/>
    <w:rsid w:val="04303567"/>
    <w:rsid w:val="053B6B73"/>
    <w:rsid w:val="06584949"/>
    <w:rsid w:val="06BE11F1"/>
    <w:rsid w:val="07453013"/>
    <w:rsid w:val="087374D0"/>
    <w:rsid w:val="09D72F72"/>
    <w:rsid w:val="0A6D0459"/>
    <w:rsid w:val="0C227BCF"/>
    <w:rsid w:val="0C6E684A"/>
    <w:rsid w:val="0DF91D5F"/>
    <w:rsid w:val="0FE06B7B"/>
    <w:rsid w:val="110164C5"/>
    <w:rsid w:val="111003B7"/>
    <w:rsid w:val="116E7BAB"/>
    <w:rsid w:val="119518AE"/>
    <w:rsid w:val="11AF4FEB"/>
    <w:rsid w:val="11D1128F"/>
    <w:rsid w:val="122A7FFB"/>
    <w:rsid w:val="128A5E2C"/>
    <w:rsid w:val="1528518D"/>
    <w:rsid w:val="1686107C"/>
    <w:rsid w:val="17533001"/>
    <w:rsid w:val="181E7FE3"/>
    <w:rsid w:val="19A96D00"/>
    <w:rsid w:val="1A1B5993"/>
    <w:rsid w:val="1A3F23D0"/>
    <w:rsid w:val="1BDB28A3"/>
    <w:rsid w:val="1CA03C60"/>
    <w:rsid w:val="1D59582F"/>
    <w:rsid w:val="1D83501E"/>
    <w:rsid w:val="1DA95F81"/>
    <w:rsid w:val="1DBF5546"/>
    <w:rsid w:val="1DD652D4"/>
    <w:rsid w:val="1DEF444B"/>
    <w:rsid w:val="1E1C06D8"/>
    <w:rsid w:val="1F4C1D98"/>
    <w:rsid w:val="208D248B"/>
    <w:rsid w:val="21FC0308"/>
    <w:rsid w:val="236642FA"/>
    <w:rsid w:val="26371F89"/>
    <w:rsid w:val="26C00E2D"/>
    <w:rsid w:val="2724236C"/>
    <w:rsid w:val="272E29C5"/>
    <w:rsid w:val="27D372E6"/>
    <w:rsid w:val="2A8A7371"/>
    <w:rsid w:val="2AA45EFD"/>
    <w:rsid w:val="2B6E3CFC"/>
    <w:rsid w:val="2C4719E5"/>
    <w:rsid w:val="2E7B1543"/>
    <w:rsid w:val="2EC10602"/>
    <w:rsid w:val="2ECC183E"/>
    <w:rsid w:val="2F415EA1"/>
    <w:rsid w:val="2F596A3F"/>
    <w:rsid w:val="2FE30B18"/>
    <w:rsid w:val="2FEC137B"/>
    <w:rsid w:val="31F2679D"/>
    <w:rsid w:val="325E50F2"/>
    <w:rsid w:val="330B2001"/>
    <w:rsid w:val="335B12B6"/>
    <w:rsid w:val="34C36AB8"/>
    <w:rsid w:val="34DD7830"/>
    <w:rsid w:val="3528692E"/>
    <w:rsid w:val="364F048A"/>
    <w:rsid w:val="37CE5081"/>
    <w:rsid w:val="3AF16008"/>
    <w:rsid w:val="3B5B15E7"/>
    <w:rsid w:val="3B7F5C86"/>
    <w:rsid w:val="3CD67BAF"/>
    <w:rsid w:val="3F4346BD"/>
    <w:rsid w:val="3F4606E4"/>
    <w:rsid w:val="40C13473"/>
    <w:rsid w:val="41AE66DC"/>
    <w:rsid w:val="44015011"/>
    <w:rsid w:val="44DC720E"/>
    <w:rsid w:val="44E4666D"/>
    <w:rsid w:val="44E94661"/>
    <w:rsid w:val="44EE7A2D"/>
    <w:rsid w:val="45043E96"/>
    <w:rsid w:val="45D878A5"/>
    <w:rsid w:val="45F42CBE"/>
    <w:rsid w:val="464B4F6B"/>
    <w:rsid w:val="465052DE"/>
    <w:rsid w:val="465E37AF"/>
    <w:rsid w:val="467C4642"/>
    <w:rsid w:val="467D2DD2"/>
    <w:rsid w:val="469E01A0"/>
    <w:rsid w:val="46D94A3B"/>
    <w:rsid w:val="472E4AAB"/>
    <w:rsid w:val="47367F7A"/>
    <w:rsid w:val="47BC1779"/>
    <w:rsid w:val="47DA02E3"/>
    <w:rsid w:val="4C2D6FA2"/>
    <w:rsid w:val="4C2F1231"/>
    <w:rsid w:val="4C4F080F"/>
    <w:rsid w:val="4D38461E"/>
    <w:rsid w:val="4D41102A"/>
    <w:rsid w:val="4D875DE8"/>
    <w:rsid w:val="4F6D3E65"/>
    <w:rsid w:val="4F8A4644"/>
    <w:rsid w:val="509E333F"/>
    <w:rsid w:val="527D0FEE"/>
    <w:rsid w:val="531F22EE"/>
    <w:rsid w:val="53A16D9B"/>
    <w:rsid w:val="53B067AA"/>
    <w:rsid w:val="56550ECD"/>
    <w:rsid w:val="575D5C5E"/>
    <w:rsid w:val="582A3CFA"/>
    <w:rsid w:val="59B00B57"/>
    <w:rsid w:val="5A5070D6"/>
    <w:rsid w:val="5AEC0C33"/>
    <w:rsid w:val="5B4F0705"/>
    <w:rsid w:val="5B861853"/>
    <w:rsid w:val="5D3E7555"/>
    <w:rsid w:val="5EC607DC"/>
    <w:rsid w:val="601630B6"/>
    <w:rsid w:val="62896A1D"/>
    <w:rsid w:val="62C1253B"/>
    <w:rsid w:val="65145291"/>
    <w:rsid w:val="66587099"/>
    <w:rsid w:val="673F2A96"/>
    <w:rsid w:val="676566F6"/>
    <w:rsid w:val="67913B56"/>
    <w:rsid w:val="679963D3"/>
    <w:rsid w:val="67EC48C3"/>
    <w:rsid w:val="68986BA0"/>
    <w:rsid w:val="697569D8"/>
    <w:rsid w:val="6BA355C8"/>
    <w:rsid w:val="6C3F5C93"/>
    <w:rsid w:val="6D341945"/>
    <w:rsid w:val="6D3F135C"/>
    <w:rsid w:val="6E46167B"/>
    <w:rsid w:val="6F2F54DC"/>
    <w:rsid w:val="7060018F"/>
    <w:rsid w:val="708E429B"/>
    <w:rsid w:val="715D53E9"/>
    <w:rsid w:val="71CB5349"/>
    <w:rsid w:val="724146BA"/>
    <w:rsid w:val="7526790F"/>
    <w:rsid w:val="75371AFD"/>
    <w:rsid w:val="78955C3D"/>
    <w:rsid w:val="7A32276E"/>
    <w:rsid w:val="7D421013"/>
    <w:rsid w:val="7DAC189D"/>
    <w:rsid w:val="7DC17FF5"/>
    <w:rsid w:val="7E39462C"/>
    <w:rsid w:val="7E445DAA"/>
    <w:rsid w:val="7F314541"/>
    <w:rsid w:val="7F95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5C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735C3"/>
    <w:rPr>
      <w:sz w:val="18"/>
      <w:szCs w:val="18"/>
    </w:rPr>
  </w:style>
  <w:style w:type="paragraph" w:styleId="a4">
    <w:name w:val="footer"/>
    <w:basedOn w:val="a"/>
    <w:link w:val="Char0"/>
    <w:qFormat/>
    <w:rsid w:val="00873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73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8735C3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8735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8735C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735C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8735C3"/>
    <w:rPr>
      <w:rFonts w:ascii="Calibri" w:eastAsia="宋体" w:hAnsi="Calibri" w:cs="Times New Roman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rsid w:val="008735C3"/>
    <w:pPr>
      <w:widowControl w:val="0"/>
      <w:autoSpaceDE w:val="0"/>
      <w:autoSpaceDN w:val="0"/>
      <w:adjustRightInd w:val="0"/>
    </w:pPr>
    <w:rPr>
      <w:rFonts w:ascii="STZhongsong" w:eastAsia="STZhongsong" w:hAnsi="STZhongsong" w:cs="Times New Roman" w:hint="eastAsia"/>
      <w:color w:val="000000"/>
      <w:sz w:val="24"/>
    </w:rPr>
  </w:style>
  <w:style w:type="paragraph" w:customStyle="1" w:styleId="Style4">
    <w:name w:val="_Style 4"/>
    <w:basedOn w:val="a"/>
    <w:qFormat/>
    <w:rsid w:val="008735C3"/>
    <w:pPr>
      <w:ind w:firstLineChars="200" w:firstLine="640"/>
    </w:pPr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赵军波</cp:lastModifiedBy>
  <cp:revision>2</cp:revision>
  <cp:lastPrinted>2021-12-24T07:28:00Z</cp:lastPrinted>
  <dcterms:created xsi:type="dcterms:W3CDTF">2022-10-14T05:55:00Z</dcterms:created>
  <dcterms:modified xsi:type="dcterms:W3CDTF">2022-10-14T05:55:00Z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4100F7B08DB342C68EAB9F270C98ED11</vt:lpwstr>
  </property>
</Properties>
</file>