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305D4">
      <w:pPr>
        <w:spacing w:line="360" w:lineRule="auto"/>
        <w:jc w:val="center"/>
        <w:rPr>
          <w:rFonts w:hint="eastAsia" w:ascii="宋体" w:hAnsi="宋体" w:cs="宋体"/>
          <w:b/>
          <w:sz w:val="24"/>
        </w:rPr>
      </w:pPr>
    </w:p>
    <w:p w14:paraId="087391E0">
      <w:pPr>
        <w:adjustRightInd/>
        <w:spacing w:line="360" w:lineRule="auto"/>
        <w:jc w:val="center"/>
        <w:rPr>
          <w:rFonts w:hint="eastAsia" w:ascii="宋体" w:hAnsi="宋体" w:cs="宋体"/>
          <w:b/>
          <w:sz w:val="48"/>
          <w:szCs w:val="48"/>
        </w:rPr>
      </w:pPr>
    </w:p>
    <w:p w14:paraId="54AFFB84"/>
    <w:p w14:paraId="7E50D92E">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7EA8BEEE">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AB1AF2B">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7D99BE16">
      <w:pPr>
        <w:snapToGrid w:val="0"/>
        <w:spacing w:line="360" w:lineRule="auto"/>
        <w:jc w:val="left"/>
        <w:rPr>
          <w:rFonts w:hint="eastAsia" w:ascii="宋体" w:hAnsi="宋体" w:cs="宋体"/>
          <w:sz w:val="30"/>
          <w:szCs w:val="30"/>
        </w:rPr>
      </w:pPr>
    </w:p>
    <w:p w14:paraId="0E1E5E69">
      <w:pPr>
        <w:snapToGrid w:val="0"/>
        <w:spacing w:line="360" w:lineRule="auto"/>
        <w:jc w:val="left"/>
        <w:rPr>
          <w:rFonts w:hint="eastAsia" w:ascii="宋体" w:hAnsi="宋体" w:cs="宋体"/>
          <w:sz w:val="30"/>
          <w:szCs w:val="30"/>
        </w:rPr>
      </w:pPr>
    </w:p>
    <w:p w14:paraId="3E18A4E8">
      <w:pPr>
        <w:snapToGrid w:val="0"/>
        <w:spacing w:line="360" w:lineRule="auto"/>
        <w:jc w:val="left"/>
        <w:rPr>
          <w:rFonts w:hint="eastAsia" w:ascii="宋体" w:hAnsi="宋体" w:cs="宋体"/>
          <w:sz w:val="30"/>
          <w:szCs w:val="30"/>
        </w:rPr>
      </w:pPr>
    </w:p>
    <w:p w14:paraId="527B2C0D">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056</w:t>
      </w:r>
    </w:p>
    <w:p w14:paraId="5A55CB68">
      <w:pPr>
        <w:snapToGrid w:val="0"/>
        <w:spacing w:line="360" w:lineRule="auto"/>
        <w:ind w:left="1800" w:hanging="1800" w:hangingChars="500"/>
        <w:jc w:val="left"/>
        <w:rPr>
          <w:rFonts w:hint="eastAsia" w:ascii="宋体" w:hAnsi="宋体" w:cs="宋体"/>
          <w:sz w:val="36"/>
          <w:szCs w:val="36"/>
        </w:rPr>
      </w:pPr>
      <w:r>
        <w:rPr>
          <w:rFonts w:hint="eastAsia" w:ascii="宋体" w:hAnsi="宋体" w:cs="宋体"/>
          <w:sz w:val="36"/>
          <w:szCs w:val="36"/>
        </w:rPr>
        <w:t>项目名称：</w:t>
      </w:r>
      <w:r>
        <w:rPr>
          <w:rFonts w:hint="eastAsia" w:ascii="宋体" w:hAnsi="宋体" w:cs="宋体"/>
          <w:sz w:val="36"/>
          <w:szCs w:val="36"/>
          <w:lang w:eastAsia="zh-CN"/>
        </w:rPr>
        <w:t>宁海县桥头胡初级中学食堂、车棚等维修工程</w:t>
      </w:r>
    </w:p>
    <w:p w14:paraId="28694912">
      <w:pPr>
        <w:adjustRightInd/>
        <w:spacing w:line="360" w:lineRule="auto"/>
        <w:rPr>
          <w:rFonts w:hint="eastAsia" w:ascii="宋体" w:hAnsi="宋体" w:cs="宋体"/>
          <w:sz w:val="36"/>
          <w:szCs w:val="36"/>
        </w:rPr>
      </w:pPr>
    </w:p>
    <w:p w14:paraId="6A250DC7">
      <w:pPr>
        <w:spacing w:line="360" w:lineRule="auto"/>
        <w:jc w:val="center"/>
        <w:rPr>
          <w:rFonts w:hint="eastAsia" w:ascii="宋体" w:hAnsi="宋体" w:cs="宋体"/>
          <w:b/>
          <w:sz w:val="36"/>
          <w:szCs w:val="36"/>
        </w:rPr>
      </w:pPr>
    </w:p>
    <w:p w14:paraId="2A8E8E1F">
      <w:pPr>
        <w:spacing w:line="360" w:lineRule="auto"/>
        <w:jc w:val="center"/>
        <w:rPr>
          <w:rFonts w:hint="eastAsia" w:ascii="宋体" w:hAnsi="宋体" w:cs="宋体"/>
          <w:b/>
          <w:sz w:val="36"/>
          <w:szCs w:val="36"/>
        </w:rPr>
      </w:pPr>
    </w:p>
    <w:p w14:paraId="40E5D721">
      <w:pPr>
        <w:spacing w:line="360" w:lineRule="auto"/>
        <w:jc w:val="center"/>
        <w:rPr>
          <w:rFonts w:hint="eastAsia" w:ascii="宋体" w:hAnsi="宋体" w:cs="宋体"/>
          <w:bCs/>
          <w:sz w:val="36"/>
          <w:szCs w:val="36"/>
        </w:rPr>
      </w:pPr>
    </w:p>
    <w:p w14:paraId="1F1E50C4">
      <w:pPr>
        <w:spacing w:line="360" w:lineRule="auto"/>
        <w:jc w:val="center"/>
        <w:rPr>
          <w:rFonts w:hint="eastAsia" w:ascii="宋体" w:hAnsi="宋体" w:eastAsia="宋体" w:cs="宋体"/>
          <w:bCs/>
          <w:sz w:val="36"/>
          <w:szCs w:val="36"/>
          <w:lang w:eastAsia="zh-CN"/>
        </w:rPr>
      </w:pPr>
      <w:r>
        <w:rPr>
          <w:rFonts w:hint="eastAsia" w:ascii="宋体" w:hAnsi="宋体" w:cs="宋体"/>
          <w:bCs/>
          <w:sz w:val="36"/>
          <w:szCs w:val="36"/>
        </w:rPr>
        <w:t>采购人：</w:t>
      </w:r>
      <w:r>
        <w:rPr>
          <w:rFonts w:hint="eastAsia" w:ascii="宋体" w:hAnsi="宋体" w:cs="宋体"/>
          <w:bCs/>
          <w:sz w:val="36"/>
          <w:szCs w:val="36"/>
          <w:lang w:eastAsia="zh-CN"/>
        </w:rPr>
        <w:t>宁海县桥头胡初级中学</w:t>
      </w:r>
    </w:p>
    <w:p w14:paraId="690D242D">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3831BC4C">
      <w:pPr>
        <w:snapToGrid w:val="0"/>
        <w:spacing w:line="360" w:lineRule="auto"/>
        <w:jc w:val="center"/>
        <w:rPr>
          <w:rFonts w:hint="eastAsia" w:ascii="宋体" w:hAnsi="宋体" w:cs="宋体"/>
          <w:bCs/>
          <w:sz w:val="32"/>
          <w:szCs w:val="32"/>
        </w:rPr>
      </w:pPr>
    </w:p>
    <w:p w14:paraId="6711834D">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25E71D0E">
      <w:pPr>
        <w:rPr>
          <w:rFonts w:hint="eastAsia" w:ascii="宋体" w:hAnsi="宋体" w:cs="宋体"/>
          <w:sz w:val="24"/>
        </w:rPr>
      </w:pPr>
      <w:r>
        <w:rPr>
          <w:rFonts w:hint="eastAsia" w:ascii="宋体" w:hAnsi="宋体" w:cs="宋体"/>
          <w:sz w:val="24"/>
        </w:rPr>
        <w:br w:type="page"/>
      </w:r>
    </w:p>
    <w:p w14:paraId="2E527422">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C3E1239">
      <w:pPr>
        <w:spacing w:line="360" w:lineRule="auto"/>
        <w:jc w:val="center"/>
        <w:rPr>
          <w:rFonts w:hint="eastAsia" w:ascii="宋体" w:hAnsi="宋体" w:cs="宋体"/>
          <w:sz w:val="24"/>
        </w:rPr>
      </w:pPr>
    </w:p>
    <w:p w14:paraId="644DCE53">
      <w:pPr>
        <w:spacing w:line="360" w:lineRule="auto"/>
        <w:jc w:val="center"/>
        <w:rPr>
          <w:rFonts w:hint="eastAsia" w:ascii="宋体" w:hAnsi="宋体" w:cs="宋体"/>
          <w:b/>
          <w:sz w:val="48"/>
          <w:szCs w:val="48"/>
        </w:rPr>
      </w:pPr>
    </w:p>
    <w:p w14:paraId="17F13A25">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1C5057D0">
          <w:pPr>
            <w:jc w:val="center"/>
          </w:pPr>
        </w:p>
        <w:p w14:paraId="51458D25">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_Toc9238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14:paraId="7444A253">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t>9</w:t>
          </w:r>
          <w:r>
            <w:rPr>
              <w:rFonts w:hint="eastAsia" w:ascii="宋体" w:hAnsi="宋体" w:cs="宋体"/>
              <w:sz w:val="32"/>
              <w:szCs w:val="32"/>
            </w:rPr>
            <w:fldChar w:fldCharType="end"/>
          </w:r>
        </w:p>
        <w:p w14:paraId="08143AD9">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0</w:t>
          </w:r>
        </w:p>
        <w:p w14:paraId="0B225181">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_Toc18651 \h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14:paraId="3E9D7DF5">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_Toc8264 \h </w:instrText>
          </w:r>
          <w:r>
            <w:rPr>
              <w:rFonts w:hint="eastAsia" w:ascii="宋体" w:hAnsi="宋体" w:cs="宋体"/>
              <w:sz w:val="32"/>
              <w:szCs w:val="32"/>
            </w:rPr>
            <w:fldChar w:fldCharType="separate"/>
          </w:r>
          <w:r>
            <w:rPr>
              <w:rFonts w:hint="eastAsia" w:ascii="宋体" w:hAnsi="宋体" w:cs="宋体"/>
              <w:sz w:val="32"/>
              <w:szCs w:val="32"/>
            </w:rPr>
            <w:t>32</w:t>
          </w:r>
          <w:r>
            <w:rPr>
              <w:rFonts w:hint="eastAsia" w:ascii="宋体" w:hAnsi="宋体" w:cs="宋体"/>
              <w:sz w:val="32"/>
              <w:szCs w:val="32"/>
            </w:rPr>
            <w:fldChar w:fldCharType="end"/>
          </w:r>
          <w:r>
            <w:rPr>
              <w:rFonts w:hint="eastAsia" w:ascii="宋体" w:hAnsi="宋体" w:cs="宋体"/>
              <w:sz w:val="32"/>
              <w:szCs w:val="32"/>
            </w:rPr>
            <w:fldChar w:fldCharType="end"/>
          </w:r>
        </w:p>
        <w:p w14:paraId="3AF5ED68">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_Toc22993 \h </w:instrText>
          </w:r>
          <w:r>
            <w:rPr>
              <w:rFonts w:hint="eastAsia" w:ascii="宋体" w:hAnsi="宋体" w:cs="宋体"/>
              <w:sz w:val="32"/>
              <w:szCs w:val="32"/>
            </w:rPr>
            <w:fldChar w:fldCharType="separate"/>
          </w:r>
          <w:r>
            <w:rPr>
              <w:rFonts w:hint="eastAsia" w:ascii="宋体" w:hAnsi="宋体" w:cs="宋体"/>
              <w:sz w:val="32"/>
              <w:szCs w:val="32"/>
            </w:rPr>
            <w:t>33</w:t>
          </w:r>
          <w:r>
            <w:rPr>
              <w:rFonts w:hint="eastAsia" w:ascii="宋体" w:hAnsi="宋体" w:cs="宋体"/>
              <w:sz w:val="32"/>
              <w:szCs w:val="32"/>
            </w:rPr>
            <w:fldChar w:fldCharType="end"/>
          </w:r>
          <w:r>
            <w:rPr>
              <w:rFonts w:hint="eastAsia" w:ascii="宋体" w:hAnsi="宋体" w:cs="宋体"/>
              <w:sz w:val="32"/>
              <w:szCs w:val="32"/>
            </w:rPr>
            <w:fldChar w:fldCharType="end"/>
          </w:r>
        </w:p>
        <w:p w14:paraId="07A17A9D">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58E9859E">
      <w:pPr>
        <w:spacing w:line="360" w:lineRule="auto"/>
        <w:rPr>
          <w:rFonts w:hint="eastAsia" w:ascii="宋体" w:hAnsi="宋体" w:cs="宋体"/>
          <w:sz w:val="32"/>
          <w:szCs w:val="32"/>
        </w:rPr>
      </w:pPr>
    </w:p>
    <w:p w14:paraId="11B7DB2A">
      <w:pPr>
        <w:spacing w:line="360" w:lineRule="auto"/>
        <w:rPr>
          <w:rFonts w:hint="eastAsia" w:ascii="宋体" w:hAnsi="宋体" w:cs="宋体"/>
          <w:sz w:val="32"/>
          <w:szCs w:val="32"/>
        </w:rPr>
      </w:pPr>
    </w:p>
    <w:p w14:paraId="555F88CA">
      <w:pPr>
        <w:spacing w:line="360" w:lineRule="auto"/>
        <w:ind w:firstLine="549" w:firstLineChars="229"/>
        <w:rPr>
          <w:rFonts w:hint="eastAsia" w:ascii="宋体" w:hAnsi="宋体" w:cs="宋体"/>
          <w:sz w:val="24"/>
        </w:rPr>
      </w:pPr>
      <w:bookmarkStart w:id="1" w:name="_Hlt91233176"/>
      <w:bookmarkEnd w:id="1"/>
      <w:bookmarkStart w:id="2" w:name="_Toc91899869"/>
    </w:p>
    <w:p w14:paraId="4D0F7F81">
      <w:pPr>
        <w:spacing w:line="360" w:lineRule="auto"/>
        <w:ind w:firstLine="549" w:firstLineChars="229"/>
        <w:rPr>
          <w:rFonts w:hint="eastAsia" w:ascii="宋体" w:hAnsi="宋体" w:cs="宋体"/>
          <w:sz w:val="24"/>
        </w:rPr>
      </w:pPr>
    </w:p>
    <w:p w14:paraId="669B54B3">
      <w:pPr>
        <w:spacing w:line="360" w:lineRule="auto"/>
        <w:ind w:firstLine="549" w:firstLineChars="229"/>
        <w:rPr>
          <w:rFonts w:hint="eastAsia" w:ascii="宋体" w:hAnsi="宋体" w:cs="宋体"/>
          <w:sz w:val="24"/>
        </w:rPr>
      </w:pPr>
    </w:p>
    <w:p w14:paraId="700D32E3">
      <w:pPr>
        <w:spacing w:line="360" w:lineRule="auto"/>
        <w:ind w:firstLine="549" w:firstLineChars="229"/>
        <w:rPr>
          <w:rFonts w:hint="eastAsia" w:ascii="宋体" w:hAnsi="宋体" w:cs="宋体"/>
          <w:sz w:val="24"/>
        </w:rPr>
      </w:pPr>
    </w:p>
    <w:p w14:paraId="456622D4">
      <w:pPr>
        <w:spacing w:line="360" w:lineRule="auto"/>
        <w:ind w:firstLine="549" w:firstLineChars="229"/>
        <w:rPr>
          <w:rFonts w:hint="eastAsia" w:ascii="宋体" w:hAnsi="宋体" w:cs="宋体"/>
          <w:sz w:val="24"/>
        </w:rPr>
      </w:pPr>
    </w:p>
    <w:p w14:paraId="7A52FC4C">
      <w:pPr>
        <w:spacing w:line="360" w:lineRule="auto"/>
        <w:ind w:firstLine="549" w:firstLineChars="229"/>
        <w:rPr>
          <w:rFonts w:hint="eastAsia" w:ascii="宋体" w:hAnsi="宋体" w:cs="宋体"/>
          <w:sz w:val="24"/>
        </w:rPr>
      </w:pPr>
    </w:p>
    <w:p w14:paraId="5CA5F548">
      <w:pPr>
        <w:spacing w:line="360" w:lineRule="auto"/>
        <w:ind w:firstLine="549" w:firstLineChars="229"/>
        <w:rPr>
          <w:rFonts w:hint="eastAsia" w:ascii="宋体" w:hAnsi="宋体" w:cs="宋体"/>
          <w:sz w:val="24"/>
        </w:rPr>
      </w:pPr>
    </w:p>
    <w:p w14:paraId="65BFA6CB">
      <w:pPr>
        <w:spacing w:line="360" w:lineRule="auto"/>
        <w:ind w:firstLine="549" w:firstLineChars="229"/>
        <w:rPr>
          <w:rFonts w:hint="eastAsia" w:ascii="宋体" w:hAnsi="宋体" w:cs="宋体"/>
          <w:sz w:val="24"/>
        </w:rPr>
      </w:pPr>
    </w:p>
    <w:p w14:paraId="046E9935">
      <w:pPr>
        <w:spacing w:line="360" w:lineRule="auto"/>
        <w:ind w:firstLine="549" w:firstLineChars="229"/>
        <w:rPr>
          <w:rFonts w:hint="eastAsia" w:ascii="宋体" w:hAnsi="宋体" w:cs="宋体"/>
          <w:sz w:val="24"/>
        </w:rPr>
      </w:pPr>
    </w:p>
    <w:p w14:paraId="21F84977">
      <w:pPr>
        <w:spacing w:line="360" w:lineRule="auto"/>
        <w:ind w:firstLine="549" w:firstLineChars="229"/>
        <w:rPr>
          <w:rFonts w:hint="eastAsia" w:ascii="宋体" w:hAnsi="宋体" w:cs="宋体"/>
          <w:sz w:val="24"/>
        </w:rPr>
      </w:pPr>
    </w:p>
    <w:p w14:paraId="4D273172">
      <w:pPr>
        <w:spacing w:line="360" w:lineRule="auto"/>
        <w:ind w:firstLine="549" w:firstLineChars="229"/>
        <w:rPr>
          <w:rFonts w:hint="eastAsia" w:ascii="宋体" w:hAnsi="宋体" w:cs="宋体"/>
          <w:sz w:val="24"/>
        </w:rPr>
      </w:pPr>
    </w:p>
    <w:p w14:paraId="73A0CCBC">
      <w:pPr>
        <w:spacing w:line="360" w:lineRule="auto"/>
        <w:ind w:firstLine="549" w:firstLineChars="229"/>
        <w:rPr>
          <w:rFonts w:hint="eastAsia" w:ascii="宋体" w:hAnsi="宋体" w:cs="宋体"/>
          <w:sz w:val="24"/>
        </w:rPr>
      </w:pPr>
    </w:p>
    <w:p w14:paraId="7ADB3ED5">
      <w:pPr>
        <w:spacing w:line="360" w:lineRule="auto"/>
        <w:ind w:firstLine="549" w:firstLineChars="229"/>
        <w:rPr>
          <w:rFonts w:hint="eastAsia" w:ascii="宋体" w:hAnsi="宋体" w:cs="宋体"/>
          <w:sz w:val="24"/>
        </w:rPr>
      </w:pPr>
    </w:p>
    <w:p w14:paraId="48065901">
      <w:pPr>
        <w:spacing w:line="360" w:lineRule="auto"/>
        <w:rPr>
          <w:rFonts w:hint="eastAsia" w:ascii="宋体" w:hAnsi="宋体" w:cs="宋体"/>
          <w:sz w:val="24"/>
        </w:rPr>
      </w:pPr>
    </w:p>
    <w:bookmarkEnd w:id="2"/>
    <w:p w14:paraId="36915D4C">
      <w:pPr>
        <w:rPr>
          <w:rFonts w:hint="eastAsia" w:ascii="宋体" w:hAnsi="宋体" w:cs="宋体"/>
          <w:b/>
          <w:sz w:val="36"/>
          <w:szCs w:val="20"/>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br w:type="page"/>
      </w:r>
    </w:p>
    <w:p w14:paraId="155882E6">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rPr>
        <w:br w:type="page"/>
      </w:r>
    </w:p>
    <w:p w14:paraId="7FA25B83">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129DBD02">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4868B87D">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u w:val="single"/>
          <w:lang w:eastAsia="zh-CN"/>
        </w:rPr>
        <w:t>宁海县桥头胡初级中学食堂、车棚等维修工程</w:t>
      </w:r>
      <w:r>
        <w:rPr>
          <w:rFonts w:hint="eastAsia" w:cs="仿宋_GB2312" w:asciiTheme="minorEastAsia" w:hAnsiTheme="minorEastAsia" w:eastAsiaTheme="minorEastAsia"/>
          <w:szCs w:val="21"/>
          <w:u w:val="single"/>
        </w:rPr>
        <w:t xml:space="preserve"> ）</w:t>
      </w:r>
      <w:r>
        <w:rPr>
          <w:rFonts w:hint="eastAsia" w:asciiTheme="minorEastAsia" w:hAnsiTheme="minorEastAsia" w:eastAsiaTheme="minorEastAsia"/>
          <w:szCs w:val="21"/>
        </w:rPr>
        <w:t>招标项目的潜在供应商应在政采云平台（</w:t>
      </w:r>
      <w:r>
        <w:fldChar w:fldCharType="begin"/>
      </w:r>
      <w:r>
        <w:instrText xml:space="preserve">HYPERLINK "https://www.zcygov.cn/）获取（下载）招标文件，并于202%20年%20月%20日%20点%20分00秒"</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lang w:val="en-US" w:eastAsia="zh-CN"/>
        </w:rPr>
        <w:t>07</w:t>
      </w:r>
      <w:r>
        <w:rPr>
          <w:rStyle w:val="76"/>
          <w:rFonts w:hint="eastAsia" w:cs="Times New Roman" w:asciiTheme="minorEastAsia" w:hAnsiTheme="minorEastAsia" w:eastAsiaTheme="minorEastAsia"/>
          <w:snapToGrid/>
          <w:color w:val="auto"/>
          <w:kern w:val="2"/>
          <w:sz w:val="21"/>
          <w:szCs w:val="21"/>
        </w:rPr>
        <w:t>月</w:t>
      </w:r>
      <w:r>
        <w:rPr>
          <w:rStyle w:val="76"/>
          <w:rFonts w:hint="eastAsia" w:cs="Times New Roman" w:asciiTheme="minorEastAsia" w:hAnsiTheme="minorEastAsia" w:eastAsiaTheme="minorEastAsia"/>
          <w:snapToGrid/>
          <w:color w:val="auto"/>
          <w:kern w:val="2"/>
          <w:sz w:val="21"/>
          <w:szCs w:val="21"/>
          <w:lang w:val="en-US" w:eastAsia="zh-CN"/>
        </w:rPr>
        <w:t>04</w:t>
      </w:r>
      <w:r>
        <w:rPr>
          <w:rStyle w:val="76"/>
          <w:rFonts w:hint="eastAsia" w:cs="Times New Roman" w:asciiTheme="minorEastAsia" w:hAnsiTheme="minorEastAsia" w:eastAsiaTheme="minorEastAsia"/>
          <w:snapToGrid/>
          <w:color w:val="auto"/>
          <w:kern w:val="2"/>
          <w:sz w:val="21"/>
          <w:szCs w:val="21"/>
        </w:rPr>
        <w:t>日</w:t>
      </w:r>
      <w:r>
        <w:rPr>
          <w:rStyle w:val="76"/>
          <w:rFonts w:hint="eastAsia" w:cs="Times New Roman" w:asciiTheme="minorEastAsia" w:hAnsiTheme="minorEastAsia" w:eastAsiaTheme="minorEastAsia"/>
          <w:snapToGrid/>
          <w:color w:val="auto"/>
          <w:kern w:val="2"/>
          <w:sz w:val="21"/>
          <w:szCs w:val="21"/>
          <w:lang w:val="en-US" w:eastAsia="zh-CN"/>
        </w:rPr>
        <w:t>09</w:t>
      </w:r>
      <w:r>
        <w:rPr>
          <w:rStyle w:val="76"/>
          <w:rFonts w:hint="eastAsia" w:cs="Times New Roman" w:asciiTheme="minorEastAsia" w:hAnsiTheme="minorEastAsia" w:eastAsiaTheme="minorEastAsia"/>
          <w:snapToGrid/>
          <w:color w:val="auto"/>
          <w:kern w:val="2"/>
          <w:sz w:val="21"/>
          <w:szCs w:val="21"/>
        </w:rPr>
        <w:t>点</w:t>
      </w:r>
      <w:r>
        <w:rPr>
          <w:rStyle w:val="76"/>
          <w:rFonts w:hint="eastAsia" w:cs="Times New Roman" w:asciiTheme="minorEastAsia" w:hAnsiTheme="minorEastAsia" w:eastAsiaTheme="minorEastAsia"/>
          <w:snapToGrid/>
          <w:color w:val="auto"/>
          <w:kern w:val="2"/>
          <w:sz w:val="21"/>
          <w:szCs w:val="21"/>
          <w:lang w:val="en-US" w:eastAsia="zh-CN"/>
        </w:rPr>
        <w:t>0</w:t>
      </w:r>
      <w:r>
        <w:rPr>
          <w:rStyle w:val="76"/>
          <w:rFonts w:hint="eastAsia" w:cs="Times New Roman" w:asciiTheme="minorEastAsia" w:hAnsiTheme="minorEastAsia" w:eastAsiaTheme="minorEastAsia"/>
          <w:snapToGrid/>
          <w:color w:val="auto"/>
          <w:kern w:val="2"/>
          <w:sz w:val="21"/>
          <w:szCs w:val="21"/>
        </w:rPr>
        <w:t>0分</w:t>
      </w:r>
      <w:r>
        <w:rPr>
          <w:rStyle w:val="76"/>
          <w:rFonts w:hint="eastAsia" w:cs="Times New Roman" w:asciiTheme="minorEastAsia" w:hAnsiTheme="minorEastAsia" w:eastAsiaTheme="minorEastAsia"/>
          <w:bCs/>
          <w:snapToGrid/>
          <w:color w:val="auto"/>
          <w:kern w:val="2"/>
          <w:sz w:val="21"/>
          <w:szCs w:val="21"/>
        </w:rPr>
        <w:t>00秒</w:t>
      </w:r>
      <w: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747A672D">
      <w:pPr>
        <w:spacing w:line="336" w:lineRule="auto"/>
        <w:rPr>
          <w:rFonts w:hint="eastAsia" w:ascii="宋体" w:hAnsi="宋体" w:cs="宋体"/>
          <w:b/>
          <w:szCs w:val="21"/>
        </w:rPr>
      </w:pPr>
      <w:r>
        <w:rPr>
          <w:rFonts w:hint="eastAsia" w:ascii="宋体" w:hAnsi="宋体" w:cs="宋体"/>
          <w:b/>
          <w:szCs w:val="21"/>
        </w:rPr>
        <w:t xml:space="preserve">一、项目基本情况                                            </w:t>
      </w:r>
    </w:p>
    <w:p w14:paraId="16D52C66">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056</w:t>
      </w:r>
    </w:p>
    <w:p w14:paraId="0B15130F">
      <w:pPr>
        <w:spacing w:line="336" w:lineRule="auto"/>
        <w:ind w:firstLine="420"/>
        <w:rPr>
          <w:rFonts w:hint="eastAsia" w:ascii="宋体" w:hAnsi="宋体" w:cs="宋体"/>
          <w:bCs/>
          <w:szCs w:val="21"/>
        </w:rPr>
      </w:pPr>
      <w:r>
        <w:rPr>
          <w:rFonts w:hint="eastAsia" w:ascii="宋体" w:hAnsi="宋体" w:cs="宋体"/>
          <w:b/>
          <w:szCs w:val="21"/>
        </w:rPr>
        <w:t>项目名称：</w:t>
      </w:r>
      <w:r>
        <w:rPr>
          <w:rFonts w:hint="eastAsia" w:ascii="宋体" w:hAnsi="宋体" w:cs="宋体"/>
          <w:bCs/>
          <w:szCs w:val="21"/>
          <w:lang w:eastAsia="zh-CN"/>
        </w:rPr>
        <w:t>宁海县桥头胡初级中学食堂、车棚等维修工程</w:t>
      </w:r>
      <w:r>
        <w:rPr>
          <w:rFonts w:hint="eastAsia" w:ascii="宋体" w:hAnsi="宋体" w:cs="宋体"/>
          <w:bCs/>
          <w:szCs w:val="21"/>
        </w:rPr>
        <w:t xml:space="preserve"> </w:t>
      </w:r>
    </w:p>
    <w:p w14:paraId="4288DD4C">
      <w:pPr>
        <w:pStyle w:val="2"/>
        <w:ind w:firstLine="420"/>
      </w:pPr>
      <w:r>
        <w:rPr>
          <w:rFonts w:hint="eastAsia" w:hAnsi="宋体" w:cs="宋体"/>
          <w:b/>
          <w:snapToGrid/>
          <w:sz w:val="21"/>
          <w:lang w:val="en-US"/>
        </w:rPr>
        <w:t>采购方式：</w:t>
      </w:r>
      <w:r>
        <w:t>竞争性磋商</w:t>
      </w:r>
    </w:p>
    <w:p w14:paraId="179E84F4">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lang w:eastAsia="zh-CN"/>
        </w:rPr>
        <w:t>1117934</w:t>
      </w:r>
      <w:r>
        <w:rPr>
          <w:rFonts w:hint="eastAsia" w:ascii="宋体" w:hAnsi="宋体" w:cs="宋体"/>
          <w:szCs w:val="21"/>
        </w:rPr>
        <w:t>.00</w:t>
      </w:r>
    </w:p>
    <w:p w14:paraId="375F3E09">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1066561</w:t>
      </w:r>
      <w:r>
        <w:rPr>
          <w:rFonts w:hint="eastAsia" w:ascii="宋体" w:hAnsi="宋体" w:cs="宋体"/>
          <w:szCs w:val="21"/>
        </w:rPr>
        <w:t>.00</w:t>
      </w:r>
    </w:p>
    <w:p w14:paraId="5BDBBE5A">
      <w:pPr>
        <w:pStyle w:val="6"/>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18226FCB">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7C278434">
      <w:pPr>
        <w:widowControl/>
        <w:adjustRightInd/>
        <w:spacing w:line="336" w:lineRule="auto"/>
        <w:ind w:firstLine="840" w:firstLineChars="400"/>
        <w:jc w:val="left"/>
        <w:rPr>
          <w:rFonts w:hint="eastAsia" w:ascii="宋体" w:hAnsi="宋体" w:cs="宋体"/>
          <w:bCs/>
          <w:szCs w:val="21"/>
        </w:rPr>
      </w:pPr>
      <w:r>
        <w:rPr>
          <w:rFonts w:hint="eastAsia" w:ascii="宋体" w:hAnsi="宋体" w:cs="宋体"/>
          <w:kern w:val="0"/>
          <w:szCs w:val="21"/>
        </w:rPr>
        <w:t>标项名称：</w:t>
      </w:r>
      <w:r>
        <w:rPr>
          <w:rFonts w:hint="eastAsia" w:ascii="宋体" w:hAnsi="宋体" w:cs="宋体"/>
          <w:kern w:val="0"/>
          <w:szCs w:val="21"/>
          <w:lang w:eastAsia="zh-CN"/>
        </w:rPr>
        <w:t>宁海县桥头胡初级中学食堂、车棚等维修工程</w:t>
      </w:r>
      <w:r>
        <w:rPr>
          <w:rFonts w:hint="eastAsia" w:ascii="宋体" w:hAnsi="宋体" w:cs="宋体"/>
          <w:kern w:val="0"/>
          <w:szCs w:val="21"/>
        </w:rPr>
        <w:t xml:space="preserve"> </w:t>
      </w:r>
    </w:p>
    <w:p w14:paraId="1307A758">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27AB968A">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lang w:eastAsia="zh-CN"/>
        </w:rPr>
        <w:t>1117934</w:t>
      </w:r>
      <w:r>
        <w:rPr>
          <w:rFonts w:hint="eastAsia" w:ascii="宋体" w:hAnsi="宋体" w:cs="宋体"/>
          <w:szCs w:val="21"/>
        </w:rPr>
        <w:t>.00</w:t>
      </w:r>
    </w:p>
    <w:p w14:paraId="7CBAEF1E">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2A743A93">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47F7E9CD">
      <w:pPr>
        <w:pStyle w:val="6"/>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0CD1337E">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50B13054">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897F243">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3835D5D3">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0458BF32">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5BAB95D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B0DC3BF">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7F87FD2D">
      <w:pPr>
        <w:spacing w:line="360" w:lineRule="auto"/>
        <w:ind w:firstLine="785" w:firstLineChars="374"/>
        <w:rPr>
          <w:rFonts w:hint="eastAsia" w:ascii="宋体" w:hAnsi="宋体" w:cs="宋体"/>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1498460D">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30C41A7E">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E392F55">
      <w:pPr>
        <w:widowControl/>
        <w:numPr>
          <w:ilvl w:val="0"/>
          <w:numId w:val="1"/>
        </w:numPr>
        <w:adjustRightInd/>
        <w:spacing w:line="336" w:lineRule="auto"/>
        <w:ind w:firstLine="420" w:firstLineChars="200"/>
        <w:jc w:val="left"/>
        <w:rPr>
          <w:rFonts w:hint="eastAsia" w:ascii="宋体" w:hAnsi="宋体" w:cs="宋体"/>
          <w:szCs w:val="21"/>
        </w:rPr>
      </w:pPr>
      <w:r>
        <w:rPr>
          <w:rFonts w:hint="eastAsia" w:ascii="宋体" w:hAnsi="宋体" w:cs="宋体"/>
          <w:szCs w:val="21"/>
        </w:rPr>
        <w:t>本项目的特定资格要求：</w:t>
      </w:r>
    </w:p>
    <w:p w14:paraId="22D9CEBC">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4.1</w:t>
      </w:r>
      <w:r>
        <w:rPr>
          <w:rFonts w:hint="eastAsia" w:asciiTheme="minorEastAsia" w:hAnsiTheme="minorEastAsia" w:eastAsiaTheme="minorEastAsia" w:cstheme="minorEastAsia"/>
          <w:b/>
          <w:bCs/>
          <w:szCs w:val="21"/>
        </w:rPr>
        <w:t>供应商须具备建筑装修装饰工程专业承包二级及以上资质（对应资质应在“浙江省建筑市场监管公共服务系统”上资质动态核查结果处于“合格”状态）并具备有效的建筑施工企业安全生产许可证；</w:t>
      </w:r>
    </w:p>
    <w:p w14:paraId="18DCC9B5">
      <w:pPr>
        <w:widowControl/>
        <w:adjustRightInd/>
        <w:spacing w:line="336" w:lineRule="auto"/>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拟派项目经理资格:具备建筑工程专业的二级及以上注册建造师执业资格并取得《项目负责人安全生产考核合格证书》，且在投标截止日不得在其他任何在建合同工程中担任项目负责人（包括工程总承包项目中的施工负责人）。</w:t>
      </w:r>
    </w:p>
    <w:p w14:paraId="6932DC33">
      <w:pPr>
        <w:widowControl/>
        <w:adjustRightInd/>
        <w:spacing w:line="336" w:lineRule="auto"/>
        <w:ind w:firstLine="420" w:firstLineChars="200"/>
        <w:jc w:val="left"/>
        <w:rPr>
          <w:rFonts w:hint="eastAsia" w:ascii="宋体" w:hAnsi="宋体" w:cs="宋体"/>
          <w:szCs w:val="21"/>
        </w:rPr>
      </w:pPr>
      <w:r>
        <w:rPr>
          <w:rFonts w:hint="eastAsia" w:ascii="宋体" w:hAnsi="宋体" w:cs="宋体"/>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F367A40">
      <w:pPr>
        <w:spacing w:line="336" w:lineRule="auto"/>
        <w:rPr>
          <w:rFonts w:hint="eastAsia" w:ascii="宋体" w:hAnsi="宋体" w:cs="宋体"/>
          <w:b/>
          <w:szCs w:val="21"/>
        </w:rPr>
      </w:pPr>
      <w:r>
        <w:rPr>
          <w:rFonts w:hint="eastAsia" w:ascii="宋体" w:hAnsi="宋体" w:cs="宋体"/>
          <w:b/>
          <w:szCs w:val="21"/>
        </w:rPr>
        <w:t xml:space="preserve">三、获取招标文件 </w:t>
      </w:r>
    </w:p>
    <w:p w14:paraId="47FCCE67">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19</w:t>
      </w:r>
      <w:r>
        <w:rPr>
          <w:rFonts w:hint="eastAsia" w:cs="宋体" w:asciiTheme="minorEastAsia" w:hAnsiTheme="minorEastAsia" w:eastAsiaTheme="minorEastAsia"/>
          <w:bCs/>
          <w:szCs w:val="21"/>
        </w:rPr>
        <w:t>日至2025年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26</w:t>
      </w:r>
      <w:r>
        <w:rPr>
          <w:rFonts w:hint="eastAsia" w:cs="宋体" w:asciiTheme="minorEastAsia" w:hAnsiTheme="minorEastAsia" w:eastAsiaTheme="minorEastAsia"/>
          <w:bCs/>
          <w:szCs w:val="21"/>
        </w:rPr>
        <w:t>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48872780">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04032A6D">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087F51A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176CDE3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4694EC2C">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04</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点</w:t>
      </w:r>
      <w:r>
        <w:rPr>
          <w:rFonts w:hint="eastAsia" w:ascii="宋体" w:hAnsi="宋体" w:cs="宋体"/>
          <w:szCs w:val="21"/>
          <w:u w:val="single"/>
          <w:lang w:val="en-US" w:eastAsia="zh-CN"/>
        </w:rPr>
        <w:t>0</w:t>
      </w:r>
      <w:r>
        <w:rPr>
          <w:rFonts w:hint="eastAsia" w:ascii="宋体" w:hAnsi="宋体" w:cs="宋体"/>
          <w:szCs w:val="21"/>
          <w:u w:val="single"/>
        </w:rPr>
        <w:t>0分00秒</w:t>
      </w:r>
      <w:r>
        <w:rPr>
          <w:rFonts w:hint="eastAsia" w:ascii="宋体" w:hAnsi="宋体" w:cs="宋体"/>
          <w:szCs w:val="21"/>
        </w:rPr>
        <w:t>（北京时间）</w:t>
      </w:r>
    </w:p>
    <w:p w14:paraId="5A351CD0">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429F46AE">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04</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点</w:t>
      </w:r>
      <w:r>
        <w:rPr>
          <w:rFonts w:hint="eastAsia" w:ascii="宋体" w:hAnsi="宋体" w:cs="宋体"/>
          <w:szCs w:val="21"/>
          <w:u w:val="single"/>
          <w:lang w:val="en-US" w:eastAsia="zh-CN"/>
        </w:rPr>
        <w:t>0</w:t>
      </w:r>
      <w:r>
        <w:rPr>
          <w:rFonts w:hint="eastAsia" w:ascii="宋体" w:hAnsi="宋体" w:cs="宋体"/>
          <w:szCs w:val="21"/>
          <w:u w:val="single"/>
        </w:rPr>
        <w:t>0分00秒</w:t>
      </w:r>
    </w:p>
    <w:p w14:paraId="7367695C">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6141DAB1">
      <w:pPr>
        <w:spacing w:line="336" w:lineRule="auto"/>
        <w:rPr>
          <w:rFonts w:hint="eastAsia" w:ascii="宋体" w:hAnsi="宋体" w:cs="宋体"/>
          <w:szCs w:val="21"/>
        </w:rPr>
      </w:pPr>
      <w:r>
        <w:rPr>
          <w:rFonts w:hint="eastAsia" w:ascii="宋体" w:hAnsi="宋体" w:cs="宋体"/>
          <w:b/>
          <w:szCs w:val="21"/>
        </w:rPr>
        <w:t xml:space="preserve">五、公告期限 </w:t>
      </w:r>
    </w:p>
    <w:p w14:paraId="366FA446">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73FDE173">
      <w:pPr>
        <w:spacing w:line="336" w:lineRule="auto"/>
        <w:rPr>
          <w:rFonts w:hint="eastAsia" w:ascii="宋体" w:hAnsi="宋体" w:cs="宋体"/>
          <w:b/>
          <w:szCs w:val="21"/>
        </w:rPr>
      </w:pPr>
      <w:r>
        <w:rPr>
          <w:rFonts w:hint="eastAsia" w:ascii="宋体" w:hAnsi="宋体" w:cs="宋体"/>
          <w:b/>
          <w:szCs w:val="21"/>
        </w:rPr>
        <w:t>六、其他补充事宜</w:t>
      </w:r>
    </w:p>
    <w:p w14:paraId="6DBEF8AD">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2570772">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C59154">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653975">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0B59ED63">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3F4A511">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B6D363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17C4FEC6">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6EA6E7">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F05D5DD">
      <w:pPr>
        <w:spacing w:line="336" w:lineRule="auto"/>
        <w:ind w:firstLine="480"/>
        <w:rPr>
          <w:rFonts w:hint="eastAsia" w:ascii="宋体" w:hAnsi="宋体" w:cs="宋体"/>
          <w:szCs w:val="21"/>
        </w:rPr>
      </w:pPr>
      <w:r>
        <w:rPr>
          <w:rFonts w:hint="eastAsia" w:ascii="宋体" w:hAnsi="宋体" w:cs="宋体"/>
          <w:szCs w:val="21"/>
        </w:rPr>
        <w:t>1.采购人信息</w:t>
      </w:r>
    </w:p>
    <w:p w14:paraId="7DEA797D">
      <w:pPr>
        <w:spacing w:line="336" w:lineRule="auto"/>
        <w:ind w:firstLine="48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宁海县桥头胡初级中学</w:t>
      </w:r>
    </w:p>
    <w:p w14:paraId="2743BA6E">
      <w:pPr>
        <w:spacing w:line="336" w:lineRule="auto"/>
        <w:ind w:firstLine="480"/>
        <w:rPr>
          <w:rFonts w:hint="eastAsia" w:ascii="宋体" w:hAnsi="宋体" w:cs="宋体"/>
          <w:szCs w:val="21"/>
        </w:rPr>
      </w:pPr>
      <w:r>
        <w:rPr>
          <w:rFonts w:hint="eastAsia" w:ascii="宋体" w:hAnsi="宋体" w:cs="宋体"/>
          <w:szCs w:val="21"/>
        </w:rPr>
        <w:t>地    址：宁海县桥头胡街道桥头胡村</w:t>
      </w:r>
    </w:p>
    <w:p w14:paraId="6C53D7EA">
      <w:pPr>
        <w:spacing w:line="336" w:lineRule="auto"/>
        <w:ind w:firstLine="480"/>
        <w:rPr>
          <w:rFonts w:hint="eastAsia" w:ascii="宋体" w:hAnsi="宋体" w:cs="宋体"/>
          <w:szCs w:val="21"/>
        </w:rPr>
      </w:pPr>
      <w:r>
        <w:rPr>
          <w:rFonts w:hint="eastAsia" w:ascii="宋体" w:hAnsi="宋体" w:cs="宋体"/>
          <w:szCs w:val="21"/>
        </w:rPr>
        <w:t>传    真：/</w:t>
      </w:r>
    </w:p>
    <w:p w14:paraId="678F108F">
      <w:pPr>
        <w:spacing w:line="336" w:lineRule="auto"/>
        <w:ind w:firstLine="480"/>
        <w:rPr>
          <w:rFonts w:hint="eastAsia" w:ascii="宋体" w:hAnsi="宋体" w:eastAsia="宋体" w:cs="宋体"/>
          <w:szCs w:val="21"/>
          <w:lang w:val="en-US" w:eastAsia="zh-CN"/>
        </w:rPr>
      </w:pPr>
      <w:r>
        <w:rPr>
          <w:rFonts w:hint="eastAsia" w:ascii="宋体" w:hAnsi="宋体" w:cs="宋体"/>
          <w:szCs w:val="21"/>
        </w:rPr>
        <w:t>项目联系人（询问）：林</w:t>
      </w:r>
      <w:r>
        <w:rPr>
          <w:rFonts w:hint="eastAsia" w:ascii="宋体" w:hAnsi="宋体" w:cs="宋体"/>
          <w:szCs w:val="21"/>
          <w:lang w:eastAsia="zh-CN"/>
        </w:rPr>
        <w:t>老师</w:t>
      </w:r>
    </w:p>
    <w:p w14:paraId="6FB33F5B">
      <w:pPr>
        <w:spacing w:line="336" w:lineRule="auto"/>
        <w:ind w:firstLine="480"/>
        <w:rPr>
          <w:rFonts w:hint="eastAsia" w:ascii="宋体" w:hAnsi="宋体" w:cs="宋体"/>
          <w:szCs w:val="21"/>
        </w:rPr>
      </w:pPr>
      <w:r>
        <w:rPr>
          <w:rFonts w:hint="eastAsia" w:ascii="宋体" w:hAnsi="宋体" w:cs="宋体"/>
          <w:szCs w:val="21"/>
        </w:rPr>
        <w:t>项目联系方式（询问）：18268608222</w:t>
      </w:r>
    </w:p>
    <w:p w14:paraId="231340E7">
      <w:pPr>
        <w:spacing w:line="336" w:lineRule="auto"/>
        <w:ind w:firstLine="480"/>
        <w:rPr>
          <w:rFonts w:hint="eastAsia" w:ascii="宋体" w:hAnsi="宋体" w:cs="宋体"/>
          <w:szCs w:val="21"/>
        </w:rPr>
      </w:pPr>
    </w:p>
    <w:p w14:paraId="4A9281C4">
      <w:pPr>
        <w:spacing w:line="336" w:lineRule="auto"/>
        <w:ind w:firstLine="480"/>
        <w:rPr>
          <w:rFonts w:hint="eastAsia" w:ascii="宋体" w:hAnsi="宋体" w:cs="宋体"/>
          <w:szCs w:val="21"/>
        </w:rPr>
      </w:pPr>
      <w:r>
        <w:rPr>
          <w:rFonts w:hint="eastAsia" w:ascii="宋体" w:hAnsi="宋体" w:cs="宋体"/>
          <w:szCs w:val="21"/>
        </w:rPr>
        <w:t>2.采购代理机构信息</w:t>
      </w:r>
    </w:p>
    <w:p w14:paraId="718911D8">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327E7CE9">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398AD0C9">
      <w:pPr>
        <w:spacing w:line="336" w:lineRule="auto"/>
        <w:ind w:firstLine="480"/>
        <w:rPr>
          <w:rFonts w:hint="eastAsia" w:ascii="宋体" w:hAnsi="宋体" w:cs="宋体"/>
          <w:szCs w:val="21"/>
        </w:rPr>
      </w:pPr>
      <w:r>
        <w:rPr>
          <w:rFonts w:hint="eastAsia" w:ascii="宋体" w:hAnsi="宋体" w:cs="宋体"/>
          <w:szCs w:val="21"/>
        </w:rPr>
        <w:t>传    真：0574-82533300</w:t>
      </w:r>
    </w:p>
    <w:p w14:paraId="1D78763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315B71CC">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C296ED6">
      <w:pPr>
        <w:spacing w:line="336" w:lineRule="auto"/>
        <w:ind w:firstLine="480"/>
        <w:rPr>
          <w:rFonts w:hint="eastAsia" w:ascii="宋体" w:hAnsi="宋体" w:cs="宋体"/>
          <w:szCs w:val="21"/>
        </w:rPr>
      </w:pPr>
      <w:r>
        <w:rPr>
          <w:rFonts w:hint="eastAsia" w:ascii="宋体" w:hAnsi="宋体" w:cs="宋体"/>
          <w:szCs w:val="21"/>
        </w:rPr>
        <w:t>质疑联系人：葛振球</w:t>
      </w:r>
    </w:p>
    <w:p w14:paraId="7C8DC568">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65DB136D">
      <w:pPr>
        <w:spacing w:line="336" w:lineRule="auto"/>
        <w:ind w:firstLine="480"/>
        <w:rPr>
          <w:rFonts w:hint="eastAsia" w:ascii="宋体" w:hAnsi="宋体" w:cs="宋体"/>
          <w:szCs w:val="21"/>
        </w:rPr>
      </w:pPr>
    </w:p>
    <w:p w14:paraId="20852520">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2EEDFF03">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7B5CED61">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370B9388">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52279475">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5377345B">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1F205775">
      <w:pPr>
        <w:spacing w:line="336" w:lineRule="auto"/>
        <w:ind w:firstLine="480"/>
        <w:rPr>
          <w:rFonts w:hint="eastAsia" w:ascii="宋体" w:hAnsi="宋体" w:cs="宋体"/>
          <w:szCs w:val="21"/>
        </w:rPr>
      </w:pPr>
      <w:r>
        <w:rPr>
          <w:rFonts w:hint="eastAsia" w:ascii="宋体" w:hAnsi="宋体" w:cs="宋体"/>
          <w:szCs w:val="21"/>
        </w:rPr>
        <w:t xml:space="preserve">    </w:t>
      </w:r>
    </w:p>
    <w:p w14:paraId="36C7F986">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0BC513D">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4385568B">
      <w:pPr>
        <w:tabs>
          <w:tab w:val="left" w:pos="432"/>
        </w:tabs>
        <w:rPr>
          <w:rFonts w:ascii="宋体"/>
          <w:snapToGrid w:val="0"/>
          <w:szCs w:val="21"/>
        </w:rPr>
      </w:pPr>
      <w:r>
        <w:rPr>
          <w:szCs w:val="21"/>
        </w:rPr>
        <w:br w:type="page"/>
      </w:r>
    </w:p>
    <w:bookmarkEnd w:id="7"/>
    <w:bookmarkEnd w:id="8"/>
    <w:p w14:paraId="6D55F3FA">
      <w:pPr>
        <w:adjustRightInd/>
        <w:spacing w:line="360" w:lineRule="auto"/>
        <w:jc w:val="center"/>
        <w:outlineLvl w:val="0"/>
        <w:rPr>
          <w:sz w:val="36"/>
          <w:szCs w:val="36"/>
        </w:rPr>
      </w:pPr>
      <w:r>
        <w:rPr>
          <w:rFonts w:hint="eastAsia"/>
          <w:b/>
          <w:bCs/>
          <w:sz w:val="36"/>
          <w:szCs w:val="36"/>
        </w:rPr>
        <w:t>第二部分  磋商采购资料表</w:t>
      </w:r>
    </w:p>
    <w:p w14:paraId="157DA3BA">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00A9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FFECB4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3CC7FDF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5F66AA8B">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480F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2F8C67">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2F2A009F">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79669162">
            <w:pPr>
              <w:spacing w:line="280" w:lineRule="exact"/>
              <w:rPr>
                <w:rFonts w:hint="eastAsia" w:ascii="宋体" w:hAnsi="宋体" w:cs="宋体"/>
                <w:szCs w:val="21"/>
              </w:rPr>
            </w:pPr>
            <w:r>
              <w:rPr>
                <w:rFonts w:hint="eastAsia" w:ascii="宋体" w:hAnsi="宋体" w:cs="宋体"/>
                <w:szCs w:val="21"/>
              </w:rPr>
              <w:t>货物类，单一产品或核心产品为：</w:t>
            </w:r>
          </w:p>
          <w:p w14:paraId="6EE4514D">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1459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4207269">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0BD1F952">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115663BB">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3A3CC577">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w:t>
            </w:r>
            <w:r>
              <w:rPr>
                <w:rFonts w:hint="eastAsia" w:ascii="宋体" w:hAnsi="宋体" w:cs="宋体"/>
                <w:kern w:val="0"/>
                <w:szCs w:val="21"/>
                <w:u w:val="single"/>
                <w:lang w:eastAsia="zh-CN"/>
              </w:rPr>
              <w:t>宁海县桥头胡初级中学食堂、车棚等维修工程</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建筑业 。</w:t>
            </w:r>
          </w:p>
          <w:p w14:paraId="4870397A">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4512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547DBEA1">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7706FA1B">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61B5D2EB">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17697DFB">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1623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ACDF589">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4A5191BD">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3650DB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6EE5296">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0FE31831">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2FB6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4693393">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02EC8AA3">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478F48FC">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5EEFC71C">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011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739A64">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1F69FA1">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4D56D142">
            <w:pPr>
              <w:spacing w:line="280" w:lineRule="exact"/>
              <w:rPr>
                <w:rFonts w:hint="eastAsia" w:ascii="宋体" w:hAnsi="宋体" w:cs="宋体"/>
                <w:szCs w:val="21"/>
              </w:rPr>
            </w:pPr>
            <w:sdt>
              <w:sdtPr>
                <w:rPr>
                  <w:rFonts w:hint="eastAsia" w:ascii="宋体" w:hAnsi="宋体" w:cs="宋体"/>
                  <w:kern w:val="0"/>
                  <w:szCs w:val="21"/>
                </w:rPr>
                <w:id w:val="14746074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不要求提供。</w:t>
            </w:r>
          </w:p>
          <w:p w14:paraId="16A6AECA">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138C3EBF">
            <w:pPr>
              <w:spacing w:line="280" w:lineRule="exact"/>
              <w:rPr>
                <w:rFonts w:hint="eastAsia" w:ascii="宋体" w:hAnsi="宋体" w:cs="宋体"/>
                <w:kern w:val="0"/>
                <w:szCs w:val="21"/>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eastAsia" w:ascii="宋体" w:hAnsi="宋体" w:cs="宋体"/>
                <w:b/>
                <w:bCs/>
                <w:szCs w:val="21"/>
                <w:u w:val="single"/>
              </w:rPr>
              <w:t xml:space="preserve"> /</w:t>
            </w: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064FE42E">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41F1746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670C70E2">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szCs w:val="21"/>
              </w:rPr>
              <w:t>提供样品的时间：</w:t>
            </w:r>
            <w:r>
              <w:rPr>
                <w:rFonts w:hint="eastAsia" w:ascii="宋体" w:hAnsi="宋体" w:cs="宋体"/>
                <w:b/>
                <w:bCs/>
                <w:color w:val="000000" w:themeColor="text1"/>
                <w:szCs w:val="21"/>
                <w:u w:val="single"/>
                <w14:textFill>
                  <w14:solidFill>
                    <w14:schemeClr w14:val="tx1"/>
                  </w14:solidFill>
                </w14:textFill>
              </w:rPr>
              <w:t>/前</w:t>
            </w:r>
            <w:r>
              <w:rPr>
                <w:rFonts w:hint="eastAsia" w:ascii="宋体" w:hAnsi="宋体" w:cs="宋体"/>
                <w:b/>
                <w:bCs/>
                <w:kern w:val="0"/>
                <w:szCs w:val="21"/>
              </w:rPr>
              <w:t>；地点：</w:t>
            </w:r>
            <w:r>
              <w:rPr>
                <w:rFonts w:hint="eastAsia" w:ascii="宋体" w:hAnsi="宋体" w:cs="宋体"/>
                <w:b/>
                <w:bCs/>
                <w:kern w:val="0"/>
                <w:szCs w:val="21"/>
                <w:u w:val="single"/>
              </w:rPr>
              <w:t>/</w:t>
            </w:r>
            <w:r>
              <w:rPr>
                <w:rFonts w:hint="eastAsia" w:ascii="宋体" w:hAnsi="宋体" w:cs="宋体"/>
                <w:b/>
                <w:bCs/>
                <w:kern w:val="0"/>
                <w:szCs w:val="21"/>
              </w:rPr>
              <w:t>；联系人</w:t>
            </w:r>
            <w:r>
              <w:rPr>
                <w:rFonts w:hint="eastAsia" w:ascii="宋体" w:hAnsi="宋体" w:cs="宋体"/>
                <w:b/>
                <w:bCs/>
                <w:szCs w:val="21"/>
              </w:rPr>
              <w:t>：</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b/>
                <w:bCs/>
                <w:kern w:val="28"/>
                <w:szCs w:val="21"/>
              </w:rPr>
              <w:t>联系电话：</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63536E88">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C44ED8">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00A3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9E11D27">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C2829ED">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4BDD2AE2">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7EC30C5F">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1BBE8469">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76EA7932">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1C387731">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D414860">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0C825FD9">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6A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2438D8AB">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33DCCDFF">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38D7859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3F2DD5A7">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3D98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737F8879">
            <w:pPr>
              <w:snapToGrid w:val="0"/>
              <w:spacing w:line="280" w:lineRule="exact"/>
              <w:jc w:val="center"/>
              <w:rPr>
                <w:rFonts w:hint="eastAsia" w:ascii="宋体" w:hAnsi="宋体" w:cs="宋体"/>
                <w:szCs w:val="21"/>
              </w:rPr>
            </w:pPr>
          </w:p>
        </w:tc>
        <w:tc>
          <w:tcPr>
            <w:tcW w:w="1715" w:type="dxa"/>
            <w:vMerge w:val="continue"/>
            <w:vAlign w:val="center"/>
          </w:tcPr>
          <w:p w14:paraId="7EA382BD">
            <w:pPr>
              <w:snapToGrid w:val="0"/>
              <w:spacing w:line="280" w:lineRule="exact"/>
              <w:jc w:val="center"/>
              <w:rPr>
                <w:rFonts w:hint="eastAsia" w:ascii="宋体" w:hAnsi="宋体" w:cs="宋体"/>
                <w:b/>
                <w:szCs w:val="21"/>
              </w:rPr>
            </w:pPr>
          </w:p>
        </w:tc>
        <w:tc>
          <w:tcPr>
            <w:tcW w:w="6690" w:type="dxa"/>
            <w:vAlign w:val="center"/>
          </w:tcPr>
          <w:p w14:paraId="61DB855E">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AF4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899D233">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6021B987">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08D7696E">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5E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BD38D4A">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1DE02262">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3A93BC8E">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50B55AD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586AE057">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72D5B9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421ED471">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33C8DC2D">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3BB37E1E">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6FFA2195">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69E7456A">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2D7F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D2E6500">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17E56A06">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5721246C">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869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0C4B0FE">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14C6AD9C">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24FEE908">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623E8F17">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150449E0">
            <w:pPr>
              <w:pStyle w:val="32"/>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6092D05E">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B50969D">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5DAEF786">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1C5ABE80">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604B00C6">
            <w:pPr>
              <w:pStyle w:val="32"/>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4734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48792BF9">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6B98C699">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5F07BEEF">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282F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505B0287">
            <w:pPr>
              <w:snapToGrid w:val="0"/>
              <w:spacing w:line="280" w:lineRule="exact"/>
              <w:jc w:val="center"/>
              <w:rPr>
                <w:rFonts w:hint="eastAsia" w:ascii="宋体" w:hAnsi="宋体" w:cs="宋体"/>
                <w:szCs w:val="21"/>
              </w:rPr>
            </w:pPr>
          </w:p>
        </w:tc>
        <w:tc>
          <w:tcPr>
            <w:tcW w:w="1715" w:type="dxa"/>
            <w:vMerge w:val="continue"/>
            <w:vAlign w:val="center"/>
          </w:tcPr>
          <w:p w14:paraId="4E7CC43E">
            <w:pPr>
              <w:snapToGrid w:val="0"/>
              <w:spacing w:line="280" w:lineRule="exact"/>
              <w:jc w:val="center"/>
              <w:rPr>
                <w:rFonts w:hint="eastAsia" w:ascii="宋体" w:hAnsi="宋体" w:cs="宋体"/>
                <w:b/>
                <w:szCs w:val="21"/>
              </w:rPr>
            </w:pPr>
          </w:p>
        </w:tc>
        <w:tc>
          <w:tcPr>
            <w:tcW w:w="6690" w:type="dxa"/>
            <w:vAlign w:val="center"/>
          </w:tcPr>
          <w:p w14:paraId="23815824">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341F19D9">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7D63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B7EACCF">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5B85785">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0C024663">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4E52F8DD">
            <w:pPr>
              <w:pStyle w:val="20"/>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77384536">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60221944">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17301D86">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94CA9">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2EC4F7">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D46FBD8">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44AF02E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C42E37">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52DC8BA">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7A4BC1">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6B91031">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08D75B3F">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90FA00E">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77BF2C8">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1DB741">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40BEEDC">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8D433F6">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0FDA476D">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43F2D905">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567C660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049E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68EFE55A">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63E9DB6">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3B353E29">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5170A54B">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bookmarkEnd w:id="13"/>
    <w:bookmarkEnd w:id="14"/>
    <w:p w14:paraId="698219C4">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ascii="宋体" w:hAnsi="宋体" w:cs="宋体"/>
          <w:b/>
          <w:bCs/>
          <w:sz w:val="30"/>
          <w:szCs w:val="30"/>
        </w:rPr>
        <w:t xml:space="preserve"> </w:t>
      </w:r>
      <w:r>
        <w:rPr>
          <w:rFonts w:hint="eastAsia" w:ascii="宋体" w:hAnsi="宋体" w:cs="宋体"/>
          <w:b/>
          <w:bCs/>
          <w:sz w:val="30"/>
          <w:szCs w:val="30"/>
        </w:rPr>
        <w:t>竞争性磋商须知</w:t>
      </w:r>
      <w:bookmarkEnd w:id="15"/>
    </w:p>
    <w:p w14:paraId="3F236725">
      <w:pPr>
        <w:spacing w:line="420" w:lineRule="exact"/>
        <w:ind w:firstLine="422" w:firstLineChars="200"/>
        <w:rPr>
          <w:rFonts w:hint="eastAsia" w:ascii="宋体" w:hAnsi="宋体"/>
          <w:b/>
          <w:szCs w:val="21"/>
        </w:rPr>
      </w:pPr>
      <w:r>
        <w:rPr>
          <w:rFonts w:hint="eastAsia" w:ascii="宋体" w:hAnsi="宋体"/>
          <w:b/>
          <w:szCs w:val="21"/>
        </w:rPr>
        <w:t>一、适用范围</w:t>
      </w:r>
    </w:p>
    <w:p w14:paraId="4C38C25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388483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4EC44DBE">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5BE7474A">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52A6D6D8">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658D0B10">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6EEE428C">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457BD79D">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3B0B8B7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44F1F726">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11A33903">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DCED127">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23A8D53">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5B4C7FEB">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0D44140">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09D7F6CA">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3D236240">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117CF3F0">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01A70AFE">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005D6CB9">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1B209C66">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4D1CB3F4">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6130833C">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1D278EB5">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119A7D8A">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6ECECB0E">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0E50D392">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4DD148B4">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70DEF1DC">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33F18846">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5405A8F0">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782EF246">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3C1167A2">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02C1839A">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54E264F0">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0C473BA9">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23C87F2A">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5DC32DA5">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23BB0668">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58F19A19">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47B19483">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029B40DB">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1913CE2E">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27D96C2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5B17739A">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2DBACDD0">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7276697E">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43BA0B2C">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534B6F53">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0FFAA2EA">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1D48A3BB">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06BE03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429F7C94">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7B7B2236">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3DDC79C3">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4E380954">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56CAAD09">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385D2416">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683E3675">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35BC17DF">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0BEC9909">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0EB7ABA4">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37405CFD">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3B3C2868">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0DE6F719">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2、已标价工程量清单；（格式见附件）</w:t>
      </w:r>
    </w:p>
    <w:p w14:paraId="70A24156">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1BB1767B">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21B1871">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64854CAA">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68DAF6A4">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3334DD1A">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0E12FB07">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934E11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CABBC8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36CF922">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69E88FC">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7AF9FA4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63040BC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2D44A6F0">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3DC51044">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C0DDAB1">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4A8B97E9">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684F96CA">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5058B8B8">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355EA">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58F3E18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1F1ED022">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7C2359A7">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7333496F">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1952B93">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2B570CF">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25B576D7">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3D9CCE1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439AA30B">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E6DA54E">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6F6B5FAC">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05424E7C">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5BC9AE68">
      <w:pPr>
        <w:spacing w:line="420" w:lineRule="exact"/>
        <w:ind w:firstLine="422" w:firstLineChars="200"/>
        <w:rPr>
          <w:rFonts w:hint="eastAsia" w:ascii="宋体" w:hAnsi="宋体"/>
          <w:b/>
          <w:szCs w:val="21"/>
        </w:rPr>
      </w:pPr>
      <w:r>
        <w:rPr>
          <w:rFonts w:hint="eastAsia" w:ascii="宋体" w:hAnsi="宋体"/>
          <w:b/>
          <w:szCs w:val="21"/>
        </w:rPr>
        <w:t>十四、评审</w:t>
      </w:r>
    </w:p>
    <w:p w14:paraId="6334B0EF">
      <w:pPr>
        <w:numPr>
          <w:ilvl w:val="0"/>
          <w:numId w:val="2"/>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7774A2E7">
      <w:pPr>
        <w:numPr>
          <w:ilvl w:val="0"/>
          <w:numId w:val="3"/>
        </w:numPr>
        <w:spacing w:line="420" w:lineRule="exact"/>
        <w:ind w:firstLine="422" w:firstLineChars="200"/>
        <w:rPr>
          <w:rFonts w:hint="eastAsia" w:ascii="宋体" w:hAnsi="宋体"/>
          <w:b/>
          <w:szCs w:val="21"/>
        </w:rPr>
      </w:pPr>
      <w:r>
        <w:rPr>
          <w:rFonts w:hint="eastAsia" w:ascii="宋体" w:hAnsi="宋体"/>
          <w:b/>
          <w:szCs w:val="21"/>
        </w:rPr>
        <w:t>成交结果通知</w:t>
      </w:r>
    </w:p>
    <w:p w14:paraId="509A6F34">
      <w:pPr>
        <w:numPr>
          <w:ilvl w:val="0"/>
          <w:numId w:val="4"/>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4FA8FE53">
      <w:pPr>
        <w:numPr>
          <w:ilvl w:val="0"/>
          <w:numId w:val="4"/>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2131873A">
      <w:pPr>
        <w:numPr>
          <w:ilvl w:val="0"/>
          <w:numId w:val="3"/>
        </w:numPr>
        <w:spacing w:line="420" w:lineRule="exact"/>
        <w:ind w:firstLine="422" w:firstLineChars="200"/>
        <w:rPr>
          <w:rFonts w:hint="eastAsia" w:ascii="宋体" w:hAnsi="宋体"/>
          <w:b/>
          <w:szCs w:val="21"/>
        </w:rPr>
      </w:pPr>
      <w:r>
        <w:rPr>
          <w:rFonts w:hint="eastAsia" w:ascii="宋体" w:hAnsi="宋体"/>
          <w:b/>
          <w:szCs w:val="21"/>
        </w:rPr>
        <w:t>签订合同</w:t>
      </w:r>
    </w:p>
    <w:p w14:paraId="041D8415">
      <w:pPr>
        <w:numPr>
          <w:ilvl w:val="0"/>
          <w:numId w:val="5"/>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7B60BC18">
      <w:pPr>
        <w:numPr>
          <w:ilvl w:val="0"/>
          <w:numId w:val="3"/>
        </w:numPr>
        <w:spacing w:line="420" w:lineRule="exact"/>
        <w:ind w:firstLine="422" w:firstLineChars="200"/>
        <w:rPr>
          <w:rFonts w:hint="eastAsia" w:ascii="宋体" w:hAnsi="宋体"/>
          <w:b/>
          <w:szCs w:val="21"/>
        </w:rPr>
      </w:pPr>
      <w:r>
        <w:rPr>
          <w:rFonts w:hint="eastAsia" w:ascii="宋体" w:hAnsi="宋体"/>
          <w:b/>
          <w:szCs w:val="21"/>
        </w:rPr>
        <w:t>代理服务费</w:t>
      </w:r>
    </w:p>
    <w:p w14:paraId="491CD3D6">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71F7A0F7">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43E716F8">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13691006">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098672F">
      <w:pPr>
        <w:spacing w:line="360" w:lineRule="auto"/>
        <w:ind w:firstLine="420" w:firstLineChars="200"/>
        <w:jc w:val="left"/>
        <w:rPr>
          <w:rFonts w:hint="eastAsia" w:ascii="宋体" w:hAnsi="宋体"/>
          <w:szCs w:val="21"/>
        </w:rPr>
      </w:pPr>
      <w:bookmarkStart w:id="20" w:name="_Toc436408700"/>
      <w:bookmarkStart w:id="21" w:name="_Toc40625909"/>
      <w:bookmarkStart w:id="22" w:name="_Toc441316546"/>
      <w:bookmarkStart w:id="23" w:name="_Toc419729150"/>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31BB47F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78C4E363">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34543531">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1D8965C1">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3B11657F">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256F7E73">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152B5ED">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1D1A2F20">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108E92EE">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48A75FB2">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80F0216">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52CFD856">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0AAB4CF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68B52F0B">
      <w:pPr>
        <w:spacing w:line="360" w:lineRule="auto"/>
        <w:ind w:firstLine="420" w:firstLineChars="200"/>
        <w:rPr>
          <w:rFonts w:hint="eastAsia" w:ascii="宋体" w:hAnsi="宋体" w:cs="宋体"/>
        </w:rPr>
      </w:pPr>
      <w:bookmarkStart w:id="25" w:name="_Toc20584"/>
      <w:bookmarkStart w:id="26" w:name="_Toc60671248"/>
      <w:bookmarkStart w:id="27" w:name="_Toc60671167"/>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9DAAE7D">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5649DB2">
      <w:pPr>
        <w:spacing w:line="360" w:lineRule="auto"/>
        <w:ind w:firstLine="420" w:firstLineChars="200"/>
        <w:rPr>
          <w:rFonts w:hint="eastAsia" w:ascii="宋体" w:hAnsi="宋体"/>
          <w:szCs w:val="21"/>
        </w:rPr>
      </w:pPr>
      <w:bookmarkStart w:id="28" w:name="_Toc60671168"/>
      <w:bookmarkStart w:id="29" w:name="_Toc21511"/>
      <w:bookmarkStart w:id="30" w:name="_Toc21541017"/>
      <w:bookmarkStart w:id="31" w:name="_Toc60671249"/>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002768E">
      <w:pPr>
        <w:spacing w:line="360" w:lineRule="auto"/>
        <w:ind w:firstLine="420" w:firstLineChars="200"/>
        <w:jc w:val="left"/>
        <w:rPr>
          <w:rFonts w:hint="eastAsia" w:ascii="宋体" w:hAnsi="宋体"/>
          <w:bCs/>
          <w:szCs w:val="21"/>
        </w:rPr>
      </w:pPr>
      <w:bookmarkStart w:id="32" w:name="_Toc436408708"/>
      <w:bookmarkStart w:id="33" w:name="_Toc441316554"/>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198AE49A">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0070B893">
      <w:pPr>
        <w:spacing w:line="360" w:lineRule="auto"/>
        <w:jc w:val="center"/>
        <w:outlineLvl w:val="0"/>
        <w:rPr>
          <w:rFonts w:hint="eastAsia" w:ascii="宋体" w:hAnsi="宋体" w:cs="宋体"/>
          <w:b/>
          <w:sz w:val="36"/>
          <w:szCs w:val="36"/>
        </w:rPr>
      </w:pPr>
    </w:p>
    <w:p w14:paraId="7F657D98">
      <w:pPr>
        <w:spacing w:line="360" w:lineRule="auto"/>
        <w:jc w:val="center"/>
        <w:outlineLvl w:val="0"/>
        <w:rPr>
          <w:rFonts w:hint="eastAsia" w:ascii="宋体" w:hAnsi="宋体" w:cs="宋体"/>
          <w:b/>
          <w:sz w:val="36"/>
          <w:szCs w:val="36"/>
        </w:rPr>
      </w:pPr>
    </w:p>
    <w:p w14:paraId="73903823">
      <w:pPr>
        <w:spacing w:line="360" w:lineRule="auto"/>
        <w:jc w:val="center"/>
        <w:outlineLvl w:val="0"/>
        <w:rPr>
          <w:rFonts w:hint="eastAsia" w:ascii="宋体" w:hAnsi="宋体" w:cs="宋体"/>
          <w:b/>
          <w:sz w:val="36"/>
          <w:szCs w:val="36"/>
        </w:rPr>
      </w:pPr>
    </w:p>
    <w:p w14:paraId="7EC68F1F">
      <w:pPr>
        <w:spacing w:line="360" w:lineRule="auto"/>
        <w:outlineLvl w:val="0"/>
        <w:rPr>
          <w:rFonts w:hint="eastAsia" w:ascii="宋体" w:hAnsi="宋体" w:cs="宋体"/>
          <w:b/>
          <w:sz w:val="36"/>
          <w:szCs w:val="36"/>
        </w:rPr>
      </w:pPr>
    </w:p>
    <w:p w14:paraId="226D9492">
      <w:pPr>
        <w:spacing w:line="360" w:lineRule="auto"/>
        <w:outlineLvl w:val="0"/>
        <w:rPr>
          <w:rFonts w:hint="eastAsia" w:ascii="宋体" w:hAnsi="宋体" w:cs="宋体"/>
          <w:b/>
          <w:sz w:val="36"/>
          <w:szCs w:val="36"/>
        </w:rPr>
      </w:pPr>
    </w:p>
    <w:p w14:paraId="60E965B3">
      <w:pPr>
        <w:spacing w:line="360" w:lineRule="auto"/>
        <w:outlineLvl w:val="0"/>
        <w:rPr>
          <w:rFonts w:hint="eastAsia" w:ascii="宋体" w:hAnsi="宋体" w:cs="宋体"/>
          <w:b/>
          <w:sz w:val="36"/>
          <w:szCs w:val="36"/>
        </w:rPr>
      </w:pPr>
    </w:p>
    <w:p w14:paraId="74EF7ADC">
      <w:pPr>
        <w:spacing w:line="360" w:lineRule="auto"/>
        <w:outlineLvl w:val="0"/>
        <w:rPr>
          <w:rFonts w:hint="eastAsia" w:ascii="宋体" w:hAnsi="宋体" w:cs="宋体"/>
          <w:b/>
          <w:sz w:val="36"/>
          <w:szCs w:val="36"/>
        </w:rPr>
      </w:pPr>
    </w:p>
    <w:p w14:paraId="22494D46">
      <w:pPr>
        <w:spacing w:line="360" w:lineRule="auto"/>
        <w:outlineLvl w:val="0"/>
        <w:rPr>
          <w:rFonts w:hint="eastAsia" w:ascii="宋体" w:hAnsi="宋体" w:cs="宋体"/>
          <w:b/>
          <w:sz w:val="36"/>
          <w:szCs w:val="36"/>
        </w:rPr>
      </w:pPr>
    </w:p>
    <w:p w14:paraId="712639F0">
      <w:pPr>
        <w:spacing w:line="360" w:lineRule="auto"/>
        <w:outlineLvl w:val="0"/>
        <w:rPr>
          <w:rFonts w:hint="eastAsia" w:ascii="宋体" w:hAnsi="宋体" w:cs="宋体"/>
          <w:b/>
          <w:sz w:val="36"/>
          <w:szCs w:val="36"/>
        </w:rPr>
      </w:pPr>
    </w:p>
    <w:p w14:paraId="62899F47">
      <w:pPr>
        <w:spacing w:line="360" w:lineRule="auto"/>
        <w:outlineLvl w:val="0"/>
        <w:rPr>
          <w:rFonts w:hint="eastAsia" w:ascii="宋体" w:hAnsi="宋体" w:cs="宋体"/>
          <w:b/>
          <w:sz w:val="36"/>
          <w:szCs w:val="36"/>
        </w:rPr>
      </w:pPr>
    </w:p>
    <w:p w14:paraId="54B040A2">
      <w:pPr>
        <w:spacing w:line="360" w:lineRule="auto"/>
        <w:outlineLvl w:val="0"/>
        <w:rPr>
          <w:rFonts w:hint="eastAsia" w:ascii="宋体" w:hAnsi="宋体" w:cs="宋体"/>
          <w:b/>
          <w:sz w:val="36"/>
          <w:szCs w:val="36"/>
        </w:rPr>
      </w:pPr>
    </w:p>
    <w:p w14:paraId="08AC5887">
      <w:pPr>
        <w:spacing w:line="360" w:lineRule="auto"/>
        <w:outlineLvl w:val="0"/>
        <w:rPr>
          <w:rFonts w:hint="eastAsia" w:ascii="宋体" w:hAnsi="宋体" w:cs="宋体"/>
          <w:b/>
          <w:sz w:val="36"/>
          <w:szCs w:val="36"/>
        </w:rPr>
      </w:pPr>
    </w:p>
    <w:p w14:paraId="56CCE611">
      <w:pPr>
        <w:spacing w:line="360" w:lineRule="auto"/>
        <w:outlineLvl w:val="0"/>
        <w:rPr>
          <w:rFonts w:hint="eastAsia" w:ascii="宋体" w:hAnsi="宋体" w:cs="宋体"/>
          <w:b/>
          <w:sz w:val="36"/>
          <w:szCs w:val="36"/>
        </w:rPr>
      </w:pPr>
    </w:p>
    <w:p w14:paraId="0DA30EC5">
      <w:pPr>
        <w:spacing w:line="360" w:lineRule="auto"/>
        <w:outlineLvl w:val="0"/>
        <w:rPr>
          <w:rFonts w:hint="eastAsia" w:ascii="宋体" w:hAnsi="宋体" w:cs="宋体"/>
          <w:b/>
          <w:sz w:val="36"/>
          <w:szCs w:val="36"/>
        </w:rPr>
      </w:pPr>
    </w:p>
    <w:p w14:paraId="437A40F5">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69A9D4FB">
      <w:pPr>
        <w:spacing w:line="360" w:lineRule="auto"/>
        <w:ind w:firstLine="420"/>
        <w:rPr>
          <w:rFonts w:hint="eastAsia" w:ascii="宋体" w:hAnsi="宋体" w:cs="宋体"/>
          <w:sz w:val="24"/>
        </w:rPr>
      </w:pPr>
      <w:r>
        <w:rPr>
          <w:rFonts w:hint="eastAsia" w:ascii="宋体" w:hAnsi="宋体" w:cs="宋体"/>
          <w:b/>
          <w:sz w:val="28"/>
          <w:szCs w:val="28"/>
        </w:rPr>
        <w:t>一、基本情况</w:t>
      </w:r>
    </w:p>
    <w:p w14:paraId="115D66B2">
      <w:pPr>
        <w:spacing w:line="360" w:lineRule="auto"/>
        <w:ind w:firstLine="420"/>
        <w:rPr>
          <w:rFonts w:hint="default" w:ascii="宋体" w:hAnsi="宋体" w:eastAsia="宋体" w:cs="宋体"/>
          <w:sz w:val="24"/>
          <w:vertAlign w:val="baseline"/>
          <w:lang w:val="en-US" w:eastAsia="zh-CN"/>
        </w:rPr>
      </w:pPr>
      <w:r>
        <w:rPr>
          <w:rFonts w:hint="eastAsia" w:ascii="宋体" w:hAnsi="宋体" w:cs="宋体"/>
          <w:sz w:val="24"/>
          <w:lang w:val="en-US" w:eastAsia="zh-CN"/>
        </w:rPr>
        <w:t>宁海县桥头胡初级中学食堂、车棚等维修工程</w:t>
      </w:r>
      <w:r>
        <w:rPr>
          <w:rFonts w:hint="eastAsia" w:ascii="宋体" w:hAnsi="宋体" w:cs="宋体"/>
          <w:sz w:val="24"/>
        </w:rPr>
        <w:t>由</w:t>
      </w:r>
      <w:r>
        <w:rPr>
          <w:rFonts w:hint="eastAsia" w:ascii="宋体" w:hAnsi="宋体" w:cs="宋体"/>
          <w:sz w:val="24"/>
          <w:lang w:eastAsia="zh-CN"/>
        </w:rPr>
        <w:t>宁海县桥头胡初级中学</w:t>
      </w:r>
      <w:r>
        <w:rPr>
          <w:rFonts w:hint="eastAsia" w:ascii="宋体" w:hAnsi="宋体" w:eastAsia="宋体" w:cs="宋体"/>
          <w:sz w:val="24"/>
          <w:lang w:eastAsia="zh-CN"/>
        </w:rPr>
        <w:t>负责建设，建设地点位于</w:t>
      </w:r>
      <w:r>
        <w:rPr>
          <w:rFonts w:hint="eastAsia" w:ascii="宋体" w:hAnsi="宋体" w:eastAsia="宋体" w:cs="宋体"/>
          <w:sz w:val="24"/>
          <w:lang w:val="en-US" w:eastAsia="zh-CN"/>
        </w:rPr>
        <w:t>宁海县桥头胡初级中学内</w:t>
      </w:r>
      <w:r>
        <w:rPr>
          <w:rFonts w:hint="eastAsia" w:ascii="宋体" w:hAnsi="宋体" w:eastAsia="宋体" w:cs="宋体"/>
          <w:sz w:val="24"/>
          <w:lang w:eastAsia="zh-CN"/>
        </w:rPr>
        <w:t>。本工程主要建设内容为食宿楼、车棚等维修工程，食宿楼一层、二层厨房室内改造，隔墙砌筑，原有地砖、墙砖拆除重新铺贴，部分门窗更换，原有吊顶拆除，600*600铝镁锰板合金板吊顶安装及相关水电安装等，</w:t>
      </w:r>
      <w:r>
        <w:rPr>
          <w:rFonts w:hint="eastAsia" w:ascii="宋体" w:hAnsi="宋体" w:eastAsia="宋体" w:cs="宋体"/>
          <w:sz w:val="24"/>
          <w:lang w:val="en-US" w:eastAsia="zh-CN"/>
        </w:rPr>
        <w:t>一层二层餐厅原有乳胶漆墙面、天棚铲除，乳胶漆重新喷涂，砂浆渗水严重处铲除重新抹灰，暂按20%考虑，</w:t>
      </w:r>
      <w:r>
        <w:rPr>
          <w:rFonts w:hint="eastAsia" w:ascii="宋体" w:hAnsi="宋体" w:eastAsia="宋体" w:cs="宋体"/>
          <w:sz w:val="24"/>
          <w:lang w:eastAsia="zh-CN"/>
        </w:rPr>
        <w:t>食宿楼外立面真石漆喷涂，空鼓率暂按</w:t>
      </w:r>
      <w:r>
        <w:rPr>
          <w:rFonts w:hint="eastAsia" w:ascii="宋体" w:hAnsi="宋体" w:eastAsia="宋体" w:cs="宋体"/>
          <w:sz w:val="24"/>
          <w:lang w:val="en-US" w:eastAsia="zh-CN"/>
        </w:rPr>
        <w:t>10%考虑，车棚维修等。</w:t>
      </w:r>
    </w:p>
    <w:p w14:paraId="72E55E2D">
      <w:pPr>
        <w:tabs>
          <w:tab w:val="left" w:pos="840"/>
        </w:tabs>
        <w:rPr>
          <w:rFonts w:hint="eastAsia" w:ascii="宋体" w:hAnsi="宋体" w:cs="宋体"/>
          <w:kern w:val="0"/>
          <w:sz w:val="24"/>
        </w:rPr>
      </w:pPr>
      <w:r>
        <w:rPr>
          <w:rFonts w:hint="eastAsia" w:ascii="宋体" w:hAnsi="宋体" w:cs="宋体"/>
          <w:kern w:val="1"/>
          <w:sz w:val="24"/>
        </w:rPr>
        <w:t xml:space="preserve">   </w:t>
      </w:r>
      <w:r>
        <w:rPr>
          <w:rFonts w:hint="eastAsia" w:ascii="宋体" w:hAnsi="宋体" w:cs="宋体"/>
          <w:b/>
          <w:bCs/>
          <w:kern w:val="1"/>
          <w:sz w:val="28"/>
          <w:szCs w:val="28"/>
        </w:rPr>
        <w:t>二、编制依据</w:t>
      </w:r>
    </w:p>
    <w:p w14:paraId="28EA04D2">
      <w:pPr>
        <w:spacing w:line="360" w:lineRule="auto"/>
        <w:ind w:firstLine="420"/>
        <w:rPr>
          <w:rFonts w:hint="eastAsia" w:ascii="宋体" w:hAnsi="宋体" w:cs="宋体"/>
          <w:sz w:val="24"/>
        </w:rPr>
      </w:pPr>
      <w:r>
        <w:rPr>
          <w:rFonts w:hint="eastAsia" w:ascii="宋体" w:hAnsi="宋体" w:cs="宋体"/>
          <w:sz w:val="24"/>
        </w:rPr>
        <w:t>1.设计图纸；</w:t>
      </w:r>
    </w:p>
    <w:p w14:paraId="166E5C93">
      <w:pPr>
        <w:spacing w:line="360" w:lineRule="auto"/>
        <w:ind w:firstLine="420"/>
        <w:rPr>
          <w:rFonts w:hint="eastAsia" w:ascii="宋体" w:hAnsi="宋体"/>
          <w:sz w:val="24"/>
        </w:rPr>
      </w:pPr>
      <w:r>
        <w:rPr>
          <w:rFonts w:hint="eastAsia" w:ascii="宋体" w:hAnsi="宋体" w:cs="宋体"/>
          <w:sz w:val="24"/>
        </w:rPr>
        <w:t>2.</w:t>
      </w:r>
      <w:r>
        <w:rPr>
          <w:rFonts w:ascii="宋体" w:hAnsi="宋体"/>
          <w:sz w:val="24"/>
        </w:rPr>
        <w:t>《浙江省</w:t>
      </w:r>
      <w:r>
        <w:rPr>
          <w:rFonts w:hint="eastAsia" w:ascii="宋体" w:hAnsi="宋体"/>
          <w:sz w:val="24"/>
        </w:rPr>
        <w:t>房屋建筑与装饰</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通用安装</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lang w:eastAsia="zh-CN"/>
        </w:rPr>
        <w:t>市政</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hint="eastAsia" w:ascii="宋体" w:hAnsi="宋体"/>
          <w:sz w:val="24"/>
          <w:lang w:eastAsia="zh-CN"/>
        </w:rPr>
        <w:t>、</w:t>
      </w:r>
      <w:r>
        <w:rPr>
          <w:rFonts w:ascii="宋体" w:hAnsi="宋体"/>
          <w:sz w:val="24"/>
        </w:rPr>
        <w:t>《</w:t>
      </w:r>
      <w:r>
        <w:rPr>
          <w:rFonts w:hint="eastAsia" w:ascii="宋体" w:hAnsi="宋体"/>
          <w:sz w:val="24"/>
        </w:rPr>
        <w:t>浙江省园林绿化及仿古建筑</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施工机械台班费用定额</w:t>
      </w:r>
      <w:r>
        <w:rPr>
          <w:rFonts w:ascii="宋体" w:hAnsi="宋体"/>
          <w:sz w:val="24"/>
        </w:rPr>
        <w:t>》</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)及省市建设和造价管理机构颁发的有关文件和图集等。</w:t>
      </w:r>
    </w:p>
    <w:p w14:paraId="7DE7BF84">
      <w:pPr>
        <w:spacing w:line="360" w:lineRule="auto"/>
        <w:ind w:firstLine="420"/>
        <w:rPr>
          <w:rFonts w:hint="eastAsia" w:ascii="宋体" w:hAnsi="宋体" w:cs="宋体"/>
          <w:sz w:val="24"/>
        </w:rPr>
      </w:pPr>
      <w:r>
        <w:rPr>
          <w:rFonts w:hint="eastAsia" w:ascii="宋体" w:hAnsi="宋体" w:cs="宋体"/>
          <w:sz w:val="24"/>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2A02B5CB">
      <w:pPr>
        <w:tabs>
          <w:tab w:val="left" w:pos="1080"/>
          <w:tab w:val="left" w:pos="9180"/>
          <w:tab w:val="left" w:pos="9360"/>
        </w:tabs>
        <w:spacing w:line="360" w:lineRule="auto"/>
        <w:ind w:firstLine="482" w:firstLineChars="200"/>
        <w:outlineLvl w:val="0"/>
        <w:rPr>
          <w:rFonts w:hint="eastAsia" w:ascii="宋体" w:hAnsi="宋体"/>
          <w:b/>
          <w:sz w:val="24"/>
        </w:rPr>
      </w:pPr>
      <w:r>
        <w:rPr>
          <w:rFonts w:hint="eastAsia" w:ascii="宋体" w:hAnsi="宋体"/>
          <w:b/>
          <w:kern w:val="28"/>
          <w:sz w:val="24"/>
        </w:rPr>
        <w:t>三、编制原则及办法</w:t>
      </w:r>
    </w:p>
    <w:p w14:paraId="0032FA94">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编制方法：采用综合单价法编制。计税方法：增值税一般计税法。</w:t>
      </w:r>
    </w:p>
    <w:p w14:paraId="3CAFC0A8">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《宁波建设工程造价信息》（综合版)202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05</w:t>
      </w:r>
      <w:r>
        <w:rPr>
          <w:rFonts w:hint="eastAsia" w:ascii="宋体" w:hAnsi="宋体"/>
          <w:sz w:val="24"/>
        </w:rPr>
        <w:t>月刊、《浙江造价信息》(正刊)202</w:t>
      </w:r>
      <w:r>
        <w:rPr>
          <w:rFonts w:hint="eastAsia" w:ascii="宋体" w:hAnsi="宋体"/>
          <w:sz w:val="24"/>
          <w:lang w:val="en-US" w:eastAsia="zh-CN"/>
        </w:rPr>
        <w:t>5</w:t>
      </w:r>
      <w:r>
        <w:rPr>
          <w:rFonts w:hint="eastAsia" w:ascii="宋体" w:hAnsi="宋体"/>
          <w:sz w:val="24"/>
        </w:rPr>
        <w:t>年第</w:t>
      </w:r>
      <w:r>
        <w:rPr>
          <w:rFonts w:hint="eastAsia" w:ascii="宋体" w:hAnsi="宋体"/>
          <w:sz w:val="24"/>
          <w:lang w:val="en-US" w:eastAsia="zh-CN"/>
        </w:rPr>
        <w:t>05</w:t>
      </w:r>
      <w:r>
        <w:rPr>
          <w:rFonts w:hint="eastAsia" w:ascii="宋体" w:hAnsi="宋体"/>
          <w:sz w:val="24"/>
        </w:rPr>
        <w:t>期。</w:t>
      </w:r>
    </w:p>
    <w:p w14:paraId="655C71EC">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材料价格选用先后顺序(含机械燃料动力费)：《宁波建设工程造价信息》(综合版)202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05</w:t>
      </w:r>
      <w:r>
        <w:rPr>
          <w:rFonts w:hint="eastAsia" w:ascii="宋体" w:hAnsi="宋体"/>
          <w:sz w:val="24"/>
        </w:rPr>
        <w:t>月刊宁海县（除税后）信息价、市区信息价、《浙江造价信息》(正刊)202</w:t>
      </w:r>
      <w:r>
        <w:rPr>
          <w:rFonts w:hint="eastAsia" w:ascii="宋体" w:hAnsi="宋体"/>
          <w:sz w:val="24"/>
          <w:lang w:val="en-US" w:eastAsia="zh-CN"/>
        </w:rPr>
        <w:t>5</w:t>
      </w:r>
      <w:r>
        <w:rPr>
          <w:rFonts w:hint="eastAsia" w:ascii="宋体" w:hAnsi="宋体"/>
          <w:sz w:val="24"/>
        </w:rPr>
        <w:t>年第</w:t>
      </w:r>
      <w:r>
        <w:rPr>
          <w:rFonts w:hint="eastAsia" w:ascii="宋体" w:hAnsi="宋体"/>
          <w:sz w:val="24"/>
          <w:lang w:val="en-US" w:eastAsia="zh-CN"/>
        </w:rPr>
        <w:t>05</w:t>
      </w:r>
      <w:r>
        <w:rPr>
          <w:rFonts w:hint="eastAsia" w:ascii="宋体" w:hAnsi="宋体"/>
          <w:sz w:val="24"/>
        </w:rPr>
        <w:t>期、无信息价的材料或设备采用市场价。</w:t>
      </w:r>
    </w:p>
    <w:p w14:paraId="1DFAF8E9">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4"/>
        </w:rPr>
      </w:pPr>
      <w:r>
        <w:rPr>
          <w:rFonts w:hint="eastAsia" w:ascii="宋体" w:hAnsi="宋体"/>
          <w:sz w:val="24"/>
        </w:rPr>
        <w:t>取费</w:t>
      </w:r>
    </w:p>
    <w:p w14:paraId="140808CB">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施工组织措施费费率：按相应工程中间值取费。其中安全文明施工基本费按市区工程中间值计取。施工组织措施费计入以下费用：</w:t>
      </w:r>
      <w:r>
        <w:rPr>
          <w:rFonts w:hint="eastAsia" w:ascii="宋体" w:hAnsi="宋体"/>
          <w:kern w:val="0"/>
          <w:sz w:val="24"/>
          <w:lang w:val="zh-CN"/>
        </w:rPr>
        <w:t>安全文明施工基本费、冬雨季施工增加费</w:t>
      </w:r>
      <w:r>
        <w:rPr>
          <w:rFonts w:hint="eastAsia" w:ascii="宋体" w:hAnsi="宋体"/>
          <w:sz w:val="24"/>
        </w:rPr>
        <w:t>。</w:t>
      </w:r>
    </w:p>
    <w:p w14:paraId="219E2C9A">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企业管理费费率：按相应工程三类中值取定。</w:t>
      </w:r>
    </w:p>
    <w:p w14:paraId="20F33E4F">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利润费率：各专业工程按相应工程中间值取定。</w:t>
      </w:r>
    </w:p>
    <w:p w14:paraId="06FCD2DA">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4"/>
        </w:rPr>
      </w:pPr>
      <w:r>
        <w:rPr>
          <w:rFonts w:hint="eastAsia"/>
          <w:sz w:val="24"/>
        </w:rPr>
        <w:t>规费：</w:t>
      </w:r>
      <w:r>
        <w:rPr>
          <w:rFonts w:hint="eastAsia" w:ascii="宋体" w:hAnsi="宋体"/>
          <w:sz w:val="24"/>
        </w:rPr>
        <w:t>按相应工程标准费率的30%计取（如有新的政策性文件，从其规定）。</w:t>
      </w:r>
    </w:p>
    <w:p w14:paraId="4993A54B">
      <w:pPr>
        <w:numPr>
          <w:ilvl w:val="0"/>
          <w:numId w:val="7"/>
        </w:numPr>
        <w:tabs>
          <w:tab w:val="left" w:pos="1080"/>
          <w:tab w:val="left" w:pos="9180"/>
          <w:tab w:val="left" w:pos="9360"/>
        </w:tabs>
        <w:spacing w:line="360" w:lineRule="auto"/>
        <w:ind w:left="0" w:right="25" w:rightChars="12" w:firstLine="480"/>
        <w:rPr>
          <w:rFonts w:hint="eastAsia" w:ascii="宋体" w:hAnsi="宋体"/>
          <w:sz w:val="24"/>
        </w:rPr>
      </w:pPr>
      <w:r>
        <w:rPr>
          <w:rFonts w:hint="eastAsia" w:ascii="宋体" w:hAnsi="宋体"/>
          <w:sz w:val="24"/>
        </w:rPr>
        <w:t>税金税率：浙建建发</w:t>
      </w:r>
      <w:r>
        <w:rPr>
          <w:rFonts w:ascii="宋体" w:hAnsi="宋体"/>
          <w:sz w:val="24"/>
        </w:rPr>
        <w:t>(2019</w:t>
      </w:r>
      <w:r>
        <w:rPr>
          <w:rFonts w:hint="eastAsia" w:ascii="宋体" w:hAnsi="宋体"/>
          <w:sz w:val="24"/>
        </w:rPr>
        <w:t>)</w:t>
      </w:r>
      <w:r>
        <w:rPr>
          <w:rFonts w:ascii="宋体" w:hAnsi="宋体"/>
          <w:sz w:val="24"/>
        </w:rPr>
        <w:t xml:space="preserve"> 92 </w:t>
      </w:r>
      <w:r>
        <w:rPr>
          <w:rFonts w:hint="eastAsia" w:ascii="宋体" w:hAnsi="宋体"/>
          <w:sz w:val="24"/>
        </w:rPr>
        <w:t>号规定9%计入。</w:t>
      </w:r>
    </w:p>
    <w:p w14:paraId="0267E274">
      <w:pPr>
        <w:spacing w:line="560" w:lineRule="exact"/>
        <w:ind w:firstLine="281" w:firstLineChars="100"/>
        <w:rPr>
          <w:rFonts w:hint="eastAsia" w:ascii="仿宋_GB2312" w:hAnsi="仿宋_GB2312" w:eastAsia="仿宋_GB2312" w:cs="仿宋_GB2312"/>
          <w:sz w:val="28"/>
          <w:szCs w:val="28"/>
        </w:rPr>
      </w:pPr>
      <w:r>
        <w:rPr>
          <w:rFonts w:hint="eastAsia" w:ascii="宋体" w:hAnsi="宋体" w:cs="宋体"/>
          <w:b/>
          <w:sz w:val="28"/>
          <w:szCs w:val="28"/>
        </w:rPr>
        <w:t>四、相关事项说明</w:t>
      </w:r>
    </w:p>
    <w:p w14:paraId="70AC191E">
      <w:pPr>
        <w:spacing w:line="360" w:lineRule="auto"/>
        <w:ind w:firstLine="420"/>
        <w:rPr>
          <w:rFonts w:hint="default" w:ascii="宋体" w:hAnsi="宋体" w:eastAsia="宋体" w:cs="宋体"/>
          <w:sz w:val="24"/>
          <w:vertAlign w:val="baseline"/>
          <w:lang w:val="en-US" w:eastAsia="zh-CN"/>
        </w:rPr>
      </w:pPr>
      <w:r>
        <w:rPr>
          <w:rFonts w:hint="eastAsia" w:ascii="宋体" w:hAnsi="宋体" w:cs="宋体"/>
          <w:sz w:val="24"/>
        </w:rPr>
        <w:t>1、本工程位于</w:t>
      </w:r>
      <w:r>
        <w:rPr>
          <w:rFonts w:hint="eastAsia" w:ascii="宋体" w:hAnsi="宋体" w:eastAsia="宋体" w:cs="宋体"/>
          <w:sz w:val="24"/>
          <w:lang w:val="en-US" w:eastAsia="zh-CN"/>
        </w:rPr>
        <w:t>宁海县桥头胡初级中学内，</w:t>
      </w:r>
      <w:r>
        <w:rPr>
          <w:rFonts w:hint="eastAsia" w:ascii="宋体" w:hAnsi="宋体" w:eastAsia="宋体" w:cs="宋体"/>
          <w:sz w:val="24"/>
          <w:lang w:eastAsia="zh-CN"/>
        </w:rPr>
        <w:t>本工程主要建设内容为</w:t>
      </w:r>
      <w:r>
        <w:rPr>
          <w:rFonts w:hint="eastAsia" w:ascii="宋体" w:hAnsi="宋体" w:eastAsia="宋体" w:cs="宋体"/>
          <w:sz w:val="24"/>
          <w:lang w:val="en-US" w:eastAsia="zh-CN"/>
        </w:rPr>
        <w:t>宁海县桥头胡初级中学食宿楼、车棚等维修工程</w:t>
      </w:r>
    </w:p>
    <w:p w14:paraId="250C2451">
      <w:pPr>
        <w:spacing w:line="360" w:lineRule="auto"/>
        <w:ind w:firstLine="420"/>
        <w:rPr>
          <w:rFonts w:hint="eastAsia" w:ascii="宋体" w:hAnsi="宋体" w:cs="宋体"/>
          <w:sz w:val="24"/>
        </w:rPr>
      </w:pPr>
      <w:r>
        <w:rPr>
          <w:rFonts w:hint="eastAsia" w:ascii="宋体" w:hAnsi="宋体" w:eastAsia="宋体" w:cs="宋体"/>
          <w:sz w:val="24"/>
          <w:lang w:val="en-US" w:eastAsia="zh-CN"/>
        </w:rPr>
        <w:t>2、</w:t>
      </w:r>
      <w:r>
        <w:rPr>
          <w:rFonts w:hint="eastAsia" w:ascii="宋体" w:hAnsi="宋体" w:cs="宋体"/>
          <w:sz w:val="24"/>
        </w:rPr>
        <w:t>以下子目的价格根据业主意见计入：</w:t>
      </w:r>
    </w:p>
    <w:p w14:paraId="7307E9FB">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本工程线路整理按暂估价</w:t>
      </w:r>
      <w:r>
        <w:rPr>
          <w:rFonts w:hint="eastAsia" w:ascii="宋体" w:hAnsi="宋体" w:cs="宋体"/>
          <w:sz w:val="24"/>
          <w:lang w:val="en-US" w:eastAsia="zh-CN"/>
        </w:rPr>
        <w:t>10000元/项计入，结算时按实计算；</w:t>
      </w:r>
    </w:p>
    <w:p w14:paraId="5A36FFFC">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本工程</w:t>
      </w:r>
      <w:r>
        <w:rPr>
          <w:rFonts w:hint="eastAsia" w:ascii="宋体" w:hAnsi="宋体" w:cs="宋体"/>
          <w:sz w:val="24"/>
        </w:rPr>
        <w:t>零星防水修补</w:t>
      </w:r>
      <w:r>
        <w:rPr>
          <w:rFonts w:hint="eastAsia" w:ascii="宋体" w:hAnsi="宋体" w:cs="宋体"/>
          <w:sz w:val="24"/>
          <w:lang w:eastAsia="zh-CN"/>
        </w:rPr>
        <w:t>按暂估价</w:t>
      </w:r>
      <w:r>
        <w:rPr>
          <w:rFonts w:hint="eastAsia" w:ascii="宋体" w:hAnsi="宋体" w:cs="宋体"/>
          <w:sz w:val="24"/>
          <w:lang w:val="en-US" w:eastAsia="zh-CN"/>
        </w:rPr>
        <w:t>10000元/项计入，结算时按实计算；</w:t>
      </w:r>
    </w:p>
    <w:p w14:paraId="02B9547A">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本工程空调支架拆卸待外墙粉刷完成后原位置安装按综合单价3000元/项计入，包干使用，结算时不作调整；</w:t>
      </w:r>
    </w:p>
    <w:p w14:paraId="2A0FEA4D">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本工程外墙涂料真石漆按综合单价</w:t>
      </w:r>
      <w:r>
        <w:rPr>
          <w:rFonts w:hint="eastAsia" w:ascii="宋体" w:hAnsi="宋体" w:cs="宋体"/>
          <w:sz w:val="24"/>
          <w:lang w:val="en-US" w:eastAsia="zh-CN"/>
        </w:rPr>
        <w:t>90元/m2计入</w:t>
      </w:r>
      <w:r>
        <w:rPr>
          <w:rFonts w:hint="eastAsia" w:ascii="宋体" w:hAnsi="宋体" w:cs="宋体"/>
          <w:sz w:val="24"/>
          <w:lang w:eastAsia="zh-CN"/>
        </w:rPr>
        <w:t>；</w:t>
      </w:r>
    </w:p>
    <w:p w14:paraId="62F2C7F1">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1.2mm厚 40</w:t>
      </w:r>
      <w:r>
        <w:rPr>
          <w:rFonts w:hint="eastAsia" w:ascii="宋体" w:hAnsi="宋体" w:cs="宋体"/>
          <w:sz w:val="24"/>
          <w:lang w:val="en-US" w:eastAsia="zh-CN"/>
        </w:rPr>
        <w:t>cm</w:t>
      </w:r>
      <w:r>
        <w:rPr>
          <w:rFonts w:hint="eastAsia" w:ascii="宋体" w:hAnsi="宋体" w:cs="宋体"/>
          <w:sz w:val="24"/>
        </w:rPr>
        <w:t>宽 304不锈钢排水沟盖板（盖板孔≤6mm</w:t>
      </w:r>
      <w:r>
        <w:rPr>
          <w:rFonts w:hint="eastAsia" w:ascii="宋体" w:hAnsi="宋体" w:cs="宋体"/>
          <w:sz w:val="24"/>
          <w:lang w:eastAsia="zh-CN"/>
        </w:rPr>
        <w:t>）按综合单价</w:t>
      </w:r>
      <w:r>
        <w:rPr>
          <w:rFonts w:hint="eastAsia" w:ascii="宋体" w:hAnsi="宋体" w:cs="宋体"/>
          <w:sz w:val="24"/>
          <w:lang w:val="en-US" w:eastAsia="zh-CN"/>
        </w:rPr>
        <w:t>250元/m计入</w:t>
      </w:r>
      <w:r>
        <w:rPr>
          <w:rFonts w:hint="eastAsia" w:ascii="宋体" w:hAnsi="宋体" w:cs="宋体"/>
          <w:sz w:val="24"/>
          <w:lang w:eastAsia="zh-CN"/>
        </w:rPr>
        <w:t>；</w:t>
      </w:r>
    </w:p>
    <w:p w14:paraId="2525E1FC">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1mm厚304不锈钢排水沟</w:t>
      </w:r>
      <w:r>
        <w:rPr>
          <w:rFonts w:hint="eastAsia" w:ascii="宋体" w:hAnsi="宋体" w:cs="宋体"/>
          <w:sz w:val="24"/>
          <w:lang w:eastAsia="zh-CN"/>
        </w:rPr>
        <w:t>按综合单价</w:t>
      </w:r>
      <w:r>
        <w:rPr>
          <w:rFonts w:hint="eastAsia" w:ascii="宋体" w:hAnsi="宋体" w:cs="宋体"/>
          <w:sz w:val="24"/>
          <w:lang w:val="en-US" w:eastAsia="zh-CN"/>
        </w:rPr>
        <w:t>300元/m计入；</w:t>
      </w:r>
    </w:p>
    <w:p w14:paraId="64BC3A81">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物流门（物流通道上窗，下双向自动回归门，安装闭门器）</w:t>
      </w:r>
      <w:r>
        <w:rPr>
          <w:rFonts w:hint="eastAsia" w:ascii="宋体" w:hAnsi="宋体" w:cs="宋体"/>
          <w:sz w:val="24"/>
          <w:lang w:eastAsia="zh-CN"/>
        </w:rPr>
        <w:t>按综合单价</w:t>
      </w:r>
      <w:r>
        <w:rPr>
          <w:rFonts w:hint="eastAsia" w:ascii="宋体" w:hAnsi="宋体" w:cs="宋体"/>
          <w:sz w:val="24"/>
          <w:lang w:val="en-US" w:eastAsia="zh-CN"/>
        </w:rPr>
        <w:t>1000元/m2计入；</w:t>
      </w:r>
    </w:p>
    <w:p w14:paraId="586A2EB7">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w:t>
      </w:r>
      <w:r>
        <w:rPr>
          <w:rFonts w:hint="eastAsia" w:ascii="宋体" w:hAnsi="宋体" w:cs="宋体"/>
          <w:sz w:val="24"/>
        </w:rPr>
        <w:t>铝合金挡鼠板</w:t>
      </w:r>
      <w:r>
        <w:rPr>
          <w:rFonts w:hint="eastAsia" w:ascii="宋体" w:hAnsi="宋体" w:cs="宋体"/>
          <w:sz w:val="24"/>
          <w:lang w:eastAsia="zh-CN"/>
        </w:rPr>
        <w:t>按综合单价</w:t>
      </w:r>
      <w:r>
        <w:rPr>
          <w:rFonts w:hint="eastAsia" w:ascii="宋体" w:hAnsi="宋体" w:cs="宋体"/>
          <w:sz w:val="24"/>
          <w:lang w:val="en-US" w:eastAsia="zh-CN"/>
        </w:rPr>
        <w:t>220元/m2计入；</w:t>
      </w:r>
    </w:p>
    <w:p w14:paraId="451EF284">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经与设计沟通，本工程弱电设备不计入本次预算内；</w:t>
      </w:r>
    </w:p>
    <w:p w14:paraId="6BA55869">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eastAsia="zh-CN"/>
        </w:rPr>
        <w:t>本工程建筑垃圾清理及外运按市场价</w:t>
      </w:r>
      <w:r>
        <w:rPr>
          <w:rFonts w:hint="eastAsia" w:ascii="宋体" w:hAnsi="宋体" w:cs="宋体"/>
          <w:sz w:val="24"/>
          <w:lang w:val="en-US" w:eastAsia="zh-CN"/>
        </w:rPr>
        <w:t>10000元/项计入</w:t>
      </w:r>
      <w:r>
        <w:rPr>
          <w:rFonts w:hint="eastAsia" w:ascii="宋体" w:hAnsi="宋体" w:cs="宋体"/>
          <w:sz w:val="24"/>
          <w:lang w:eastAsia="zh-CN"/>
        </w:rPr>
        <w:t>，包干使用，结算时不做调整</w:t>
      </w:r>
      <w:r>
        <w:rPr>
          <w:rFonts w:hint="eastAsia" w:ascii="宋体" w:hAnsi="宋体" w:cs="宋体"/>
          <w:sz w:val="24"/>
          <w:lang w:val="en-US" w:eastAsia="zh-CN"/>
        </w:rPr>
        <w:t>；</w:t>
      </w:r>
    </w:p>
    <w:p w14:paraId="010143EC">
      <w:pPr>
        <w:numPr>
          <w:ilvl w:val="0"/>
          <w:numId w:val="8"/>
        </w:numPr>
        <w:spacing w:line="360" w:lineRule="auto"/>
        <w:ind w:left="840" w:leftChars="0" w:hanging="420" w:firstLineChars="0"/>
        <w:rPr>
          <w:rFonts w:hint="eastAsia" w:ascii="宋体" w:hAnsi="宋体" w:cs="宋体"/>
          <w:sz w:val="24"/>
        </w:rPr>
      </w:pPr>
      <w:r>
        <w:rPr>
          <w:rFonts w:hint="eastAsia" w:ascii="宋体" w:hAnsi="宋体" w:cs="宋体"/>
          <w:sz w:val="24"/>
          <w:lang w:val="en-US" w:eastAsia="zh-CN"/>
        </w:rPr>
        <w:t>本工程应业主要求设不可预见费50000元整。</w:t>
      </w:r>
    </w:p>
    <w:p w14:paraId="52B041DA">
      <w:pPr>
        <w:numPr>
          <w:ilvl w:val="0"/>
          <w:numId w:val="9"/>
        </w:numPr>
        <w:tabs>
          <w:tab w:val="left" w:pos="720"/>
          <w:tab w:val="left" w:pos="1080"/>
          <w:tab w:val="left" w:pos="9180"/>
          <w:tab w:val="left" w:pos="9360"/>
        </w:tabs>
        <w:spacing w:line="360" w:lineRule="auto"/>
        <w:ind w:left="400" w:leftChars="0" w:right="25" w:rightChars="12"/>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详见预算书</w:t>
      </w:r>
    </w:p>
    <w:p w14:paraId="7357FF94">
      <w:pPr>
        <w:snapToGrid w:val="0"/>
        <w:spacing w:line="360" w:lineRule="auto"/>
        <w:ind w:firstLine="482" w:firstLineChars="200"/>
        <w:jc w:val="left"/>
        <w:outlineLvl w:val="1"/>
        <w:rPr>
          <w:rFonts w:hint="eastAsia" w:ascii="宋体" w:hAnsi="宋体" w:cs="宋体"/>
          <w:b/>
          <w:sz w:val="24"/>
        </w:rPr>
      </w:pPr>
      <w:r>
        <w:rPr>
          <w:rFonts w:hint="eastAsia" w:ascii="宋体" w:hAnsi="宋体" w:cs="宋体"/>
          <w:b/>
          <w:sz w:val="24"/>
        </w:rPr>
        <w:t>四、工程量清单</w:t>
      </w:r>
    </w:p>
    <w:p w14:paraId="11F4C1FC">
      <w:pPr>
        <w:snapToGrid w:val="0"/>
        <w:spacing w:line="360" w:lineRule="auto"/>
        <w:ind w:firstLine="480" w:firstLineChars="200"/>
        <w:jc w:val="left"/>
        <w:outlineLvl w:val="1"/>
        <w:rPr>
          <w:rFonts w:hint="eastAsia" w:ascii="宋体" w:hAnsi="宋体" w:cs="宋体"/>
          <w:bCs/>
          <w:sz w:val="24"/>
        </w:rPr>
      </w:pPr>
      <w:r>
        <w:rPr>
          <w:rFonts w:hint="eastAsia" w:ascii="宋体" w:hAnsi="宋体" w:cs="宋体"/>
          <w:bCs/>
          <w:sz w:val="24"/>
        </w:rPr>
        <w:t>详见附件工程量清单</w:t>
      </w:r>
    </w:p>
    <w:p w14:paraId="75C2A5B4">
      <w:pPr>
        <w:adjustRightInd/>
        <w:spacing w:line="440" w:lineRule="exact"/>
        <w:rPr>
          <w:rFonts w:ascii="宋体" w:hAnsi="Calibri"/>
          <w:b/>
          <w:sz w:val="24"/>
        </w:rPr>
      </w:pPr>
    </w:p>
    <w:p w14:paraId="475BDD55">
      <w:pPr>
        <w:widowControl/>
        <w:adjustRightInd/>
        <w:spacing w:line="360" w:lineRule="auto"/>
        <w:jc w:val="left"/>
        <w:rPr>
          <w:rFonts w:hint="eastAsia" w:ascii="宋体" w:hAnsi="宋体" w:cs="宋体"/>
          <w:b/>
          <w:kern w:val="0"/>
          <w:sz w:val="24"/>
        </w:rPr>
      </w:pPr>
      <w:bookmarkStart w:id="35" w:name="_Toc18651"/>
      <w:r>
        <w:rPr>
          <w:rFonts w:hint="eastAsia" w:ascii="宋体" w:hAnsi="宋体" w:cs="宋体"/>
          <w:b/>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1A5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A46D1E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79F07F4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1440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E25B4F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779C0F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391A857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497E951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1829BC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7B95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EDCEA6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7C19407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6FCB07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5AE5AD6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3839708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0E9EC26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5D5B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F6255EE">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1A874D5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53AE36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宁海县桥头胡初级中学</w:t>
            </w:r>
            <w:r>
              <w:rPr>
                <w:rFonts w:hint="eastAsia" w:asciiTheme="majorEastAsia" w:hAnsiTheme="majorEastAsia" w:eastAsiaTheme="majorEastAsia" w:cstheme="majorEastAsia"/>
                <w:szCs w:val="21"/>
              </w:rPr>
              <w:t>内。</w:t>
            </w:r>
          </w:p>
        </w:tc>
      </w:tr>
      <w:tr w14:paraId="686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D091D39">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01B2C77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质量保修期：1、质量保修期不少于1年。质量保修期从采购人批准的竣工验收通过之日起计算。</w:t>
            </w:r>
          </w:p>
          <w:p w14:paraId="429BA73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6B20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362F54">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74C2AAD7">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7F66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8669A84">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4342B2F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70D86E9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3A188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5A440AF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6DCA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9F4FEE9">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6E3F799">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529EA94F">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BD217CA">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35E75CE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7E4C0F3">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5FEE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A9BA76F">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607315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9FAA73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B4A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07FFE5A">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594D96B0">
            <w:pPr>
              <w:numPr>
                <w:ilvl w:val="0"/>
                <w:numId w:val="10"/>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09ACF88">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szCs w:val="21"/>
                <w:u w:val="single"/>
                <w:lang w:eastAsia="zh-CN"/>
              </w:rPr>
              <w:t>1066561</w:t>
            </w:r>
            <w:r>
              <w:rPr>
                <w:rFonts w:hint="eastAsia" w:ascii="宋体" w:hAnsi="宋体" w:cs="宋体"/>
                <w:kern w:val="0"/>
                <w:szCs w:val="21"/>
              </w:rPr>
              <w:t>元，其中</w:t>
            </w:r>
            <w:r>
              <w:rPr>
                <w:rFonts w:hint="eastAsia" w:ascii="宋体" w:hAnsi="宋体" w:cs="宋体"/>
                <w:kern w:val="0"/>
                <w:szCs w:val="21"/>
                <w:lang w:eastAsia="zh-CN"/>
              </w:rPr>
              <w:t>暂估价、包干</w:t>
            </w:r>
            <w:r>
              <w:rPr>
                <w:rFonts w:hint="eastAsia" w:ascii="宋体" w:hAnsi="宋体" w:cs="宋体"/>
                <w:kern w:val="0"/>
                <w:szCs w:val="21"/>
              </w:rPr>
              <w:t>费及不可竞争性费用</w:t>
            </w:r>
            <w:r>
              <w:rPr>
                <w:rFonts w:hint="eastAsia" w:ascii="宋体" w:hAnsi="宋体" w:cs="宋体"/>
                <w:kern w:val="0"/>
                <w:szCs w:val="21"/>
                <w:u w:val="single"/>
                <w:lang w:eastAsia="zh-CN"/>
              </w:rPr>
              <w:t>90470</w:t>
            </w:r>
            <w:r>
              <w:rPr>
                <w:rFonts w:hint="eastAsia" w:ascii="宋体" w:hAnsi="宋体" w:cs="宋体"/>
                <w:kern w:val="0"/>
                <w:szCs w:val="21"/>
              </w:rPr>
              <w:t>元（含税）不下浮。</w:t>
            </w:r>
          </w:p>
          <w:p w14:paraId="1E1855F9">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26A6E27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28201923">
      <w:pPr>
        <w:pStyle w:val="50"/>
        <w:ind w:left="0" w:leftChars="0"/>
      </w:pPr>
    </w:p>
    <w:p w14:paraId="72711593">
      <w:pPr>
        <w:adjustRightInd/>
        <w:spacing w:line="360" w:lineRule="auto"/>
        <w:jc w:val="center"/>
        <w:rPr>
          <w:rFonts w:hint="eastAsia" w:ascii="宋体" w:hAnsi="宋体" w:cs="宋体"/>
          <w:b/>
          <w:sz w:val="36"/>
          <w:szCs w:val="36"/>
        </w:rPr>
      </w:pPr>
    </w:p>
    <w:p w14:paraId="77559BA4">
      <w:pPr>
        <w:adjustRightInd/>
        <w:spacing w:line="360" w:lineRule="auto"/>
        <w:jc w:val="center"/>
        <w:rPr>
          <w:rFonts w:hint="eastAsia" w:ascii="宋体" w:hAnsi="宋体" w:cs="宋体"/>
          <w:b/>
          <w:sz w:val="36"/>
          <w:szCs w:val="36"/>
        </w:rPr>
      </w:pPr>
    </w:p>
    <w:p w14:paraId="2A40CA81">
      <w:pPr>
        <w:adjustRightInd/>
        <w:spacing w:line="360" w:lineRule="auto"/>
        <w:jc w:val="center"/>
        <w:rPr>
          <w:rFonts w:hint="eastAsia" w:ascii="宋体" w:hAnsi="宋体" w:cs="宋体"/>
          <w:b/>
          <w:sz w:val="36"/>
          <w:szCs w:val="36"/>
        </w:rPr>
      </w:pPr>
    </w:p>
    <w:p w14:paraId="12A58E4F">
      <w:pPr>
        <w:adjustRightInd/>
        <w:spacing w:line="360" w:lineRule="auto"/>
        <w:jc w:val="center"/>
        <w:rPr>
          <w:rFonts w:hint="eastAsia" w:ascii="宋体" w:hAnsi="宋体" w:cs="宋体"/>
          <w:b/>
          <w:sz w:val="36"/>
          <w:szCs w:val="36"/>
        </w:rPr>
      </w:pPr>
    </w:p>
    <w:p w14:paraId="74511F33">
      <w:pPr>
        <w:adjustRightInd/>
        <w:spacing w:line="360" w:lineRule="auto"/>
        <w:jc w:val="center"/>
        <w:rPr>
          <w:rFonts w:hint="eastAsia" w:ascii="宋体" w:hAnsi="宋体" w:cs="宋体"/>
          <w:b/>
          <w:sz w:val="36"/>
          <w:szCs w:val="36"/>
        </w:rPr>
      </w:pPr>
    </w:p>
    <w:p w14:paraId="6726D1B3">
      <w:pPr>
        <w:adjustRightInd/>
        <w:spacing w:line="360" w:lineRule="auto"/>
        <w:jc w:val="center"/>
        <w:rPr>
          <w:rFonts w:ascii="宋体" w:hAnsi="宋体" w:cs="宋体"/>
          <w:b/>
          <w:sz w:val="36"/>
          <w:szCs w:val="36"/>
        </w:rPr>
      </w:pPr>
    </w:p>
    <w:p w14:paraId="621AC759">
      <w:pPr>
        <w:adjustRightInd/>
        <w:spacing w:line="360" w:lineRule="auto"/>
        <w:jc w:val="center"/>
        <w:rPr>
          <w:rFonts w:ascii="宋体" w:hAnsi="宋体" w:cs="宋体"/>
          <w:b/>
          <w:sz w:val="36"/>
          <w:szCs w:val="36"/>
        </w:rPr>
      </w:pPr>
    </w:p>
    <w:p w14:paraId="1F934B86">
      <w:pPr>
        <w:adjustRightInd/>
        <w:spacing w:line="360" w:lineRule="auto"/>
        <w:jc w:val="center"/>
        <w:rPr>
          <w:rFonts w:ascii="宋体" w:hAnsi="宋体" w:cs="宋体"/>
          <w:b/>
          <w:sz w:val="36"/>
          <w:szCs w:val="36"/>
        </w:rPr>
      </w:pPr>
    </w:p>
    <w:p w14:paraId="548D5A39">
      <w:pPr>
        <w:adjustRightInd/>
        <w:spacing w:line="360" w:lineRule="auto"/>
        <w:jc w:val="center"/>
        <w:rPr>
          <w:rFonts w:ascii="宋体" w:hAnsi="宋体" w:cs="宋体"/>
          <w:b/>
          <w:sz w:val="36"/>
          <w:szCs w:val="36"/>
        </w:rPr>
      </w:pPr>
    </w:p>
    <w:p w14:paraId="069C62F6">
      <w:pPr>
        <w:adjustRightInd/>
        <w:spacing w:line="360" w:lineRule="auto"/>
        <w:jc w:val="center"/>
        <w:rPr>
          <w:rFonts w:ascii="宋体" w:hAnsi="宋体" w:cs="宋体"/>
          <w:b/>
          <w:sz w:val="36"/>
          <w:szCs w:val="36"/>
        </w:rPr>
      </w:pPr>
    </w:p>
    <w:p w14:paraId="1B5DEA62">
      <w:pPr>
        <w:adjustRightInd/>
        <w:spacing w:line="360" w:lineRule="auto"/>
        <w:jc w:val="center"/>
        <w:rPr>
          <w:rFonts w:ascii="宋体" w:hAnsi="宋体" w:cs="宋体"/>
          <w:b/>
          <w:sz w:val="36"/>
          <w:szCs w:val="36"/>
        </w:rPr>
      </w:pPr>
    </w:p>
    <w:p w14:paraId="70529DFB">
      <w:pPr>
        <w:adjustRightInd/>
        <w:spacing w:line="360" w:lineRule="auto"/>
        <w:jc w:val="center"/>
        <w:rPr>
          <w:rFonts w:ascii="宋体" w:hAnsi="宋体" w:cs="宋体"/>
          <w:b/>
          <w:sz w:val="36"/>
          <w:szCs w:val="36"/>
        </w:rPr>
      </w:pPr>
    </w:p>
    <w:p w14:paraId="524AED6F">
      <w:pPr>
        <w:adjustRightInd/>
        <w:spacing w:line="360" w:lineRule="auto"/>
        <w:jc w:val="center"/>
        <w:rPr>
          <w:rFonts w:ascii="宋体" w:hAnsi="宋体" w:cs="宋体"/>
          <w:b/>
          <w:sz w:val="36"/>
          <w:szCs w:val="36"/>
        </w:rPr>
      </w:pPr>
    </w:p>
    <w:p w14:paraId="17B04A67">
      <w:pPr>
        <w:adjustRightInd/>
        <w:spacing w:line="360" w:lineRule="auto"/>
        <w:jc w:val="center"/>
        <w:rPr>
          <w:rFonts w:ascii="宋体" w:hAnsi="宋体" w:cs="宋体"/>
          <w:b/>
          <w:sz w:val="36"/>
          <w:szCs w:val="36"/>
        </w:rPr>
      </w:pPr>
    </w:p>
    <w:p w14:paraId="2520E45B">
      <w:pPr>
        <w:adjustRightInd/>
        <w:spacing w:line="360" w:lineRule="auto"/>
        <w:jc w:val="center"/>
        <w:rPr>
          <w:rFonts w:hint="eastAsia" w:ascii="宋体" w:hAnsi="宋体" w:cs="宋体"/>
          <w:b/>
          <w:sz w:val="36"/>
          <w:szCs w:val="36"/>
        </w:rPr>
      </w:pPr>
    </w:p>
    <w:p w14:paraId="5747A8B3">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08106"/>
      <w:bookmarkEnd w:id="36"/>
      <w:bookmarkStart w:id="37" w:name="_Toc184314444"/>
      <w:bookmarkEnd w:id="37"/>
      <w:bookmarkStart w:id="38" w:name="_Toc184313248"/>
      <w:bookmarkEnd w:id="38"/>
      <w:bookmarkStart w:id="39" w:name="_Toc184314477"/>
      <w:bookmarkEnd w:id="39"/>
      <w:bookmarkStart w:id="40" w:name="_Toc184314452"/>
      <w:bookmarkEnd w:id="40"/>
      <w:bookmarkStart w:id="41" w:name="_Toc184314440"/>
      <w:bookmarkEnd w:id="41"/>
      <w:bookmarkStart w:id="42" w:name="_Toc184314423"/>
      <w:bookmarkEnd w:id="42"/>
      <w:bookmarkStart w:id="43" w:name="_Toc184314449"/>
      <w:bookmarkEnd w:id="43"/>
      <w:bookmarkStart w:id="44" w:name="_Toc184314431"/>
      <w:bookmarkEnd w:id="44"/>
      <w:bookmarkStart w:id="45" w:name="_Toc184313280"/>
      <w:bookmarkEnd w:id="45"/>
      <w:bookmarkStart w:id="46" w:name="_Toc184308055"/>
      <w:bookmarkEnd w:id="46"/>
      <w:bookmarkStart w:id="47" w:name="_Toc184313269"/>
      <w:bookmarkEnd w:id="47"/>
      <w:bookmarkStart w:id="48" w:name="_Toc184310307"/>
      <w:bookmarkEnd w:id="48"/>
      <w:bookmarkStart w:id="49" w:name="_Toc184314482"/>
      <w:bookmarkEnd w:id="49"/>
      <w:bookmarkStart w:id="50" w:name="_Toc184312120"/>
      <w:bookmarkEnd w:id="50"/>
      <w:bookmarkStart w:id="51" w:name="_Toc184312073"/>
      <w:bookmarkEnd w:id="51"/>
      <w:bookmarkStart w:id="52" w:name="_Toc184312092"/>
      <w:bookmarkEnd w:id="52"/>
      <w:bookmarkStart w:id="53" w:name="_Toc184314437"/>
      <w:bookmarkEnd w:id="53"/>
      <w:bookmarkStart w:id="54" w:name="_Toc184310320"/>
      <w:bookmarkEnd w:id="54"/>
      <w:bookmarkStart w:id="55" w:name="_Toc184314410"/>
      <w:bookmarkEnd w:id="55"/>
      <w:bookmarkStart w:id="56" w:name="_Toc184314473"/>
      <w:bookmarkEnd w:id="56"/>
      <w:bookmarkStart w:id="57" w:name="_Toc184313281"/>
      <w:bookmarkEnd w:id="57"/>
      <w:bookmarkStart w:id="58" w:name="_Toc184308083"/>
      <w:bookmarkEnd w:id="58"/>
      <w:bookmarkStart w:id="59" w:name="_Toc184312139"/>
      <w:bookmarkEnd w:id="59"/>
      <w:bookmarkStart w:id="60" w:name="_Toc184310304"/>
      <w:bookmarkEnd w:id="60"/>
      <w:bookmarkStart w:id="61" w:name="_Toc184308062"/>
      <w:bookmarkEnd w:id="61"/>
      <w:bookmarkStart w:id="62" w:name="_Toc184314436"/>
      <w:bookmarkEnd w:id="62"/>
      <w:bookmarkStart w:id="63" w:name="_Toc184308073"/>
      <w:bookmarkEnd w:id="63"/>
      <w:bookmarkStart w:id="64" w:name="_Toc184310330"/>
      <w:bookmarkEnd w:id="64"/>
      <w:bookmarkStart w:id="65" w:name="_Toc184313296"/>
      <w:bookmarkEnd w:id="65"/>
      <w:bookmarkStart w:id="66" w:name="_Toc184312105"/>
      <w:bookmarkEnd w:id="66"/>
      <w:bookmarkStart w:id="67" w:name="_Toc184312086"/>
      <w:bookmarkEnd w:id="67"/>
      <w:bookmarkStart w:id="68" w:name="_Toc184313259"/>
      <w:bookmarkEnd w:id="68"/>
      <w:bookmarkStart w:id="69" w:name="_Toc184310311"/>
      <w:bookmarkEnd w:id="69"/>
      <w:bookmarkStart w:id="70" w:name="_Toc184308084"/>
      <w:bookmarkEnd w:id="70"/>
      <w:bookmarkStart w:id="71" w:name="_Toc184314470"/>
      <w:bookmarkEnd w:id="71"/>
      <w:bookmarkStart w:id="72" w:name="_Toc184313272"/>
      <w:bookmarkEnd w:id="72"/>
      <w:bookmarkStart w:id="73" w:name="_Toc184312110"/>
      <w:bookmarkEnd w:id="73"/>
      <w:bookmarkStart w:id="74" w:name="_Toc184310282"/>
      <w:bookmarkEnd w:id="74"/>
      <w:bookmarkStart w:id="75" w:name="_Toc184314417"/>
      <w:bookmarkEnd w:id="75"/>
      <w:bookmarkStart w:id="76" w:name="_Toc184314443"/>
      <w:bookmarkEnd w:id="76"/>
      <w:bookmarkStart w:id="77" w:name="_Toc184313290"/>
      <w:bookmarkEnd w:id="77"/>
      <w:bookmarkStart w:id="78" w:name="_Toc184314457"/>
      <w:bookmarkEnd w:id="78"/>
      <w:bookmarkStart w:id="79" w:name="_Toc184312121"/>
      <w:bookmarkEnd w:id="79"/>
      <w:bookmarkStart w:id="80" w:name="_Toc184313297"/>
      <w:bookmarkEnd w:id="80"/>
      <w:bookmarkStart w:id="81" w:name="_Toc184312098"/>
      <w:bookmarkEnd w:id="81"/>
      <w:bookmarkStart w:id="82" w:name="_Toc184310328"/>
      <w:bookmarkEnd w:id="82"/>
      <w:bookmarkStart w:id="83" w:name="_Toc184308092"/>
      <w:bookmarkEnd w:id="83"/>
      <w:bookmarkStart w:id="84" w:name="_Toc184313256"/>
      <w:bookmarkEnd w:id="84"/>
      <w:bookmarkStart w:id="85" w:name="_Toc184313279"/>
      <w:bookmarkEnd w:id="85"/>
      <w:bookmarkStart w:id="86" w:name="_Toc184308041"/>
      <w:bookmarkEnd w:id="86"/>
      <w:bookmarkStart w:id="87" w:name="_Toc184308067"/>
      <w:bookmarkEnd w:id="87"/>
      <w:bookmarkStart w:id="88" w:name="_Toc184313284"/>
      <w:bookmarkEnd w:id="88"/>
      <w:bookmarkStart w:id="89" w:name="_Toc184308052"/>
      <w:bookmarkEnd w:id="89"/>
      <w:bookmarkStart w:id="90" w:name="_Toc184313270"/>
      <w:bookmarkEnd w:id="90"/>
      <w:bookmarkStart w:id="91" w:name="_Toc184314472"/>
      <w:bookmarkEnd w:id="91"/>
      <w:bookmarkStart w:id="92" w:name="_Toc184310334"/>
      <w:bookmarkEnd w:id="92"/>
      <w:bookmarkStart w:id="93" w:name="_Toc184313238"/>
      <w:bookmarkEnd w:id="93"/>
      <w:bookmarkStart w:id="94" w:name="_Toc184312130"/>
      <w:bookmarkEnd w:id="94"/>
      <w:bookmarkStart w:id="95" w:name="_Toc184310324"/>
      <w:bookmarkEnd w:id="95"/>
      <w:bookmarkStart w:id="96" w:name="_Toc184310332"/>
      <w:bookmarkEnd w:id="96"/>
      <w:bookmarkStart w:id="97" w:name="_Toc184312083"/>
      <w:bookmarkEnd w:id="97"/>
      <w:bookmarkStart w:id="98" w:name="_Toc184314434"/>
      <w:bookmarkEnd w:id="98"/>
      <w:bookmarkStart w:id="99" w:name="_Toc184310292"/>
      <w:bookmarkEnd w:id="99"/>
      <w:bookmarkStart w:id="100" w:name="_Toc184308097"/>
      <w:bookmarkEnd w:id="100"/>
      <w:bookmarkStart w:id="101" w:name="_Toc184313260"/>
      <w:bookmarkEnd w:id="101"/>
      <w:bookmarkStart w:id="102" w:name="_Toc184314461"/>
      <w:bookmarkEnd w:id="102"/>
      <w:bookmarkStart w:id="103" w:name="_Toc184312104"/>
      <w:bookmarkEnd w:id="103"/>
      <w:bookmarkStart w:id="104" w:name="_Toc184308091"/>
      <w:bookmarkEnd w:id="104"/>
      <w:bookmarkStart w:id="105" w:name="_Toc184308070"/>
      <w:bookmarkEnd w:id="105"/>
      <w:bookmarkStart w:id="106" w:name="_Toc184312082"/>
      <w:bookmarkEnd w:id="106"/>
      <w:bookmarkStart w:id="107" w:name="_Toc184313305"/>
      <w:bookmarkEnd w:id="107"/>
      <w:bookmarkStart w:id="108" w:name="_Toc184310277"/>
      <w:bookmarkEnd w:id="108"/>
      <w:bookmarkStart w:id="109" w:name="_Toc184310312"/>
      <w:bookmarkEnd w:id="109"/>
      <w:bookmarkStart w:id="110" w:name="_Toc184310325"/>
      <w:bookmarkEnd w:id="110"/>
      <w:bookmarkStart w:id="111" w:name="_Toc184313295"/>
      <w:bookmarkEnd w:id="111"/>
      <w:bookmarkStart w:id="112" w:name="_Toc184310305"/>
      <w:bookmarkEnd w:id="112"/>
      <w:bookmarkStart w:id="113" w:name="_Toc184314479"/>
      <w:bookmarkEnd w:id="113"/>
      <w:bookmarkStart w:id="114" w:name="_Toc184308047"/>
      <w:bookmarkEnd w:id="114"/>
      <w:bookmarkStart w:id="115" w:name="_Toc184308037"/>
      <w:bookmarkEnd w:id="115"/>
      <w:bookmarkStart w:id="116" w:name="_Toc184313292"/>
      <w:bookmarkEnd w:id="116"/>
      <w:bookmarkStart w:id="117" w:name="_Toc184310286"/>
      <w:bookmarkEnd w:id="117"/>
      <w:bookmarkStart w:id="118" w:name="_Toc184312127"/>
      <w:bookmarkEnd w:id="118"/>
      <w:bookmarkStart w:id="119" w:name="_Toc184314448"/>
      <w:bookmarkEnd w:id="119"/>
      <w:bookmarkStart w:id="120" w:name="_Toc184313243"/>
      <w:bookmarkEnd w:id="120"/>
      <w:bookmarkStart w:id="121" w:name="_Toc184308088"/>
      <w:bookmarkEnd w:id="121"/>
      <w:bookmarkStart w:id="122" w:name="_Toc184310276"/>
      <w:bookmarkEnd w:id="122"/>
      <w:bookmarkStart w:id="123" w:name="_Toc184313299"/>
      <w:bookmarkEnd w:id="123"/>
      <w:bookmarkStart w:id="124" w:name="_Toc184312097"/>
      <w:bookmarkEnd w:id="124"/>
      <w:bookmarkStart w:id="125" w:name="_Toc184312090"/>
      <w:bookmarkEnd w:id="125"/>
      <w:bookmarkStart w:id="126" w:name="_Toc184313286"/>
      <w:bookmarkEnd w:id="126"/>
      <w:bookmarkStart w:id="127" w:name="_Toc184314475"/>
      <w:bookmarkEnd w:id="127"/>
      <w:bookmarkStart w:id="128" w:name="_Toc184310317"/>
      <w:bookmarkEnd w:id="128"/>
      <w:bookmarkStart w:id="129" w:name="_Toc184310309"/>
      <w:bookmarkEnd w:id="129"/>
      <w:bookmarkStart w:id="130" w:name="_Toc184314465"/>
      <w:bookmarkEnd w:id="130"/>
      <w:bookmarkStart w:id="131" w:name="_Toc184310338"/>
      <w:bookmarkEnd w:id="131"/>
      <w:bookmarkStart w:id="132" w:name="_Toc184314416"/>
      <w:bookmarkEnd w:id="132"/>
      <w:bookmarkStart w:id="133" w:name="_Toc184314414"/>
      <w:bookmarkEnd w:id="133"/>
      <w:bookmarkStart w:id="134" w:name="_Toc184308090"/>
      <w:bookmarkEnd w:id="134"/>
      <w:bookmarkStart w:id="135" w:name="_Toc184310339"/>
      <w:bookmarkEnd w:id="135"/>
      <w:bookmarkStart w:id="136" w:name="_Toc184308074"/>
      <w:bookmarkEnd w:id="136"/>
      <w:bookmarkStart w:id="137" w:name="_Toc184312109"/>
      <w:bookmarkEnd w:id="137"/>
      <w:bookmarkStart w:id="138" w:name="_Toc184312136"/>
      <w:bookmarkEnd w:id="138"/>
      <w:bookmarkStart w:id="139" w:name="_Toc184313249"/>
      <w:bookmarkEnd w:id="139"/>
      <w:bookmarkStart w:id="140" w:name="_Toc184312099"/>
      <w:bookmarkEnd w:id="140"/>
      <w:bookmarkStart w:id="141" w:name="_Toc184310285"/>
      <w:bookmarkEnd w:id="141"/>
      <w:bookmarkStart w:id="142" w:name="_Toc184308059"/>
      <w:bookmarkEnd w:id="142"/>
      <w:bookmarkStart w:id="143" w:name="_Toc184314429"/>
      <w:bookmarkEnd w:id="143"/>
      <w:bookmarkStart w:id="144" w:name="_Toc184314420"/>
      <w:bookmarkEnd w:id="144"/>
      <w:bookmarkStart w:id="145" w:name="_Toc184308085"/>
      <w:bookmarkEnd w:id="145"/>
      <w:bookmarkStart w:id="146" w:name="_Toc184312081"/>
      <w:bookmarkEnd w:id="146"/>
      <w:bookmarkStart w:id="147" w:name="_Toc184312106"/>
      <w:bookmarkEnd w:id="147"/>
      <w:bookmarkStart w:id="148" w:name="_Toc184313302"/>
      <w:bookmarkEnd w:id="148"/>
      <w:bookmarkStart w:id="149" w:name="_Toc184313308"/>
      <w:bookmarkEnd w:id="149"/>
      <w:bookmarkStart w:id="150" w:name="_Toc184314459"/>
      <w:bookmarkEnd w:id="150"/>
      <w:bookmarkStart w:id="151" w:name="_Toc184312085"/>
      <w:bookmarkEnd w:id="151"/>
      <w:bookmarkStart w:id="152" w:name="_Toc184308051"/>
      <w:bookmarkEnd w:id="152"/>
      <w:bookmarkStart w:id="153" w:name="_Toc184308103"/>
      <w:bookmarkEnd w:id="153"/>
      <w:bookmarkStart w:id="154" w:name="_Toc184312069"/>
      <w:bookmarkEnd w:id="154"/>
      <w:bookmarkStart w:id="155" w:name="_Toc184308056"/>
      <w:bookmarkEnd w:id="155"/>
      <w:bookmarkStart w:id="156" w:name="_Toc184310341"/>
      <w:bookmarkEnd w:id="156"/>
      <w:bookmarkStart w:id="157" w:name="_Toc184312102"/>
      <w:bookmarkEnd w:id="157"/>
      <w:bookmarkStart w:id="158" w:name="_Toc184313252"/>
      <w:bookmarkEnd w:id="158"/>
      <w:bookmarkStart w:id="159" w:name="_Toc184314445"/>
      <w:bookmarkEnd w:id="159"/>
      <w:bookmarkStart w:id="160" w:name="_Toc184313300"/>
      <w:bookmarkEnd w:id="160"/>
      <w:bookmarkStart w:id="161" w:name="_Toc184310289"/>
      <w:bookmarkEnd w:id="161"/>
      <w:bookmarkStart w:id="162" w:name="_Toc184312117"/>
      <w:bookmarkEnd w:id="162"/>
      <w:bookmarkStart w:id="163" w:name="_Toc184308107"/>
      <w:bookmarkEnd w:id="163"/>
      <w:bookmarkStart w:id="164" w:name="_Toc184312072"/>
      <w:bookmarkEnd w:id="164"/>
      <w:bookmarkStart w:id="165" w:name="_Toc184313306"/>
      <w:bookmarkEnd w:id="165"/>
      <w:bookmarkStart w:id="166" w:name="_Toc184314438"/>
      <w:bookmarkEnd w:id="166"/>
      <w:bookmarkStart w:id="167" w:name="_Toc184314418"/>
      <w:bookmarkEnd w:id="167"/>
      <w:bookmarkStart w:id="168" w:name="_Toc184308044"/>
      <w:bookmarkEnd w:id="168"/>
      <w:bookmarkStart w:id="169" w:name="_Toc184312112"/>
      <w:bookmarkEnd w:id="169"/>
      <w:bookmarkStart w:id="170" w:name="_Toc184312132"/>
      <w:bookmarkEnd w:id="170"/>
      <w:bookmarkStart w:id="171" w:name="_Toc184312071"/>
      <w:bookmarkEnd w:id="171"/>
      <w:bookmarkStart w:id="172" w:name="_Toc184313239"/>
      <w:bookmarkEnd w:id="172"/>
      <w:bookmarkStart w:id="173" w:name="_Toc184308069"/>
      <w:bookmarkEnd w:id="173"/>
      <w:bookmarkStart w:id="174" w:name="_Toc184308077"/>
      <w:bookmarkEnd w:id="174"/>
      <w:bookmarkStart w:id="175" w:name="_Toc184312114"/>
      <w:bookmarkEnd w:id="175"/>
      <w:bookmarkStart w:id="176" w:name="_Toc184310290"/>
      <w:bookmarkEnd w:id="176"/>
      <w:bookmarkStart w:id="177" w:name="_Toc184312129"/>
      <w:bookmarkEnd w:id="177"/>
      <w:bookmarkStart w:id="178" w:name="_Toc184308094"/>
      <w:bookmarkEnd w:id="178"/>
      <w:bookmarkStart w:id="179" w:name="_Toc184310279"/>
      <w:bookmarkEnd w:id="179"/>
      <w:bookmarkStart w:id="180" w:name="_Toc184314469"/>
      <w:bookmarkEnd w:id="180"/>
      <w:bookmarkStart w:id="181" w:name="_Toc184314471"/>
      <w:bookmarkEnd w:id="181"/>
      <w:bookmarkStart w:id="182" w:name="_Toc184310331"/>
      <w:bookmarkEnd w:id="182"/>
      <w:bookmarkStart w:id="183" w:name="_Toc184308072"/>
      <w:bookmarkEnd w:id="183"/>
      <w:bookmarkStart w:id="184" w:name="_Toc184308099"/>
      <w:bookmarkEnd w:id="184"/>
      <w:bookmarkStart w:id="185" w:name="_Toc184308043"/>
      <w:bookmarkEnd w:id="185"/>
      <w:bookmarkStart w:id="186" w:name="_Toc184314432"/>
      <w:bookmarkEnd w:id="186"/>
      <w:bookmarkStart w:id="187" w:name="_Toc184310335"/>
      <w:bookmarkEnd w:id="187"/>
      <w:bookmarkStart w:id="188" w:name="_Toc184310344"/>
      <w:bookmarkEnd w:id="188"/>
      <w:bookmarkStart w:id="189" w:name="_Toc184314411"/>
      <w:bookmarkEnd w:id="189"/>
      <w:bookmarkStart w:id="190" w:name="_Toc184310278"/>
      <w:bookmarkEnd w:id="190"/>
      <w:bookmarkStart w:id="191" w:name="_Toc184313245"/>
      <w:bookmarkEnd w:id="191"/>
      <w:bookmarkStart w:id="192" w:name="_Toc184313289"/>
      <w:bookmarkEnd w:id="192"/>
      <w:bookmarkStart w:id="193" w:name="_Toc184308060"/>
      <w:bookmarkEnd w:id="193"/>
      <w:bookmarkStart w:id="194" w:name="_Toc184312134"/>
      <w:bookmarkEnd w:id="194"/>
      <w:bookmarkStart w:id="195" w:name="_Toc184312103"/>
      <w:bookmarkEnd w:id="195"/>
      <w:bookmarkStart w:id="196" w:name="_Toc184308096"/>
      <w:bookmarkEnd w:id="196"/>
      <w:bookmarkStart w:id="197" w:name="_Toc184310300"/>
      <w:bookmarkEnd w:id="197"/>
      <w:bookmarkStart w:id="198" w:name="_Toc184312096"/>
      <w:bookmarkEnd w:id="198"/>
      <w:bookmarkStart w:id="199" w:name="_Toc184313268"/>
      <w:bookmarkEnd w:id="199"/>
      <w:bookmarkStart w:id="200" w:name="_Toc184308042"/>
      <w:bookmarkEnd w:id="200"/>
      <w:bookmarkStart w:id="201" w:name="_Toc184308048"/>
      <w:bookmarkEnd w:id="201"/>
      <w:bookmarkStart w:id="202" w:name="_Toc184314467"/>
      <w:bookmarkEnd w:id="202"/>
      <w:bookmarkStart w:id="203" w:name="_Toc184314415"/>
      <w:bookmarkEnd w:id="203"/>
      <w:bookmarkStart w:id="204" w:name="_Toc184313293"/>
      <w:bookmarkEnd w:id="204"/>
      <w:bookmarkStart w:id="205" w:name="_Toc184308082"/>
      <w:bookmarkEnd w:id="205"/>
      <w:bookmarkStart w:id="206" w:name="_Toc184313278"/>
      <w:bookmarkEnd w:id="206"/>
      <w:bookmarkStart w:id="207" w:name="_Toc184308101"/>
      <w:bookmarkEnd w:id="207"/>
      <w:bookmarkStart w:id="208" w:name="_Toc184312131"/>
      <w:bookmarkEnd w:id="208"/>
      <w:bookmarkStart w:id="209" w:name="_Toc184310318"/>
      <w:bookmarkEnd w:id="209"/>
      <w:bookmarkStart w:id="210" w:name="_Toc184308080"/>
      <w:bookmarkEnd w:id="210"/>
      <w:bookmarkStart w:id="211" w:name="_Toc184308104"/>
      <w:bookmarkEnd w:id="211"/>
      <w:bookmarkStart w:id="212" w:name="_Toc184313244"/>
      <w:bookmarkEnd w:id="212"/>
      <w:bookmarkStart w:id="213" w:name="_Toc184308098"/>
      <w:bookmarkEnd w:id="213"/>
      <w:bookmarkStart w:id="214" w:name="_Toc184313258"/>
      <w:bookmarkEnd w:id="214"/>
      <w:bookmarkStart w:id="215" w:name="_Toc184308075"/>
      <w:bookmarkEnd w:id="215"/>
      <w:bookmarkStart w:id="216" w:name="_Toc184314474"/>
      <w:bookmarkEnd w:id="216"/>
      <w:bookmarkStart w:id="217" w:name="_Toc184312095"/>
      <w:bookmarkEnd w:id="217"/>
      <w:bookmarkStart w:id="218" w:name="_Toc184314480"/>
      <w:bookmarkEnd w:id="218"/>
      <w:bookmarkStart w:id="219" w:name="_Toc184308061"/>
      <w:bookmarkEnd w:id="219"/>
      <w:bookmarkStart w:id="220" w:name="_Toc184308079"/>
      <w:bookmarkEnd w:id="220"/>
      <w:bookmarkStart w:id="221" w:name="_Toc184313255"/>
      <w:bookmarkEnd w:id="221"/>
      <w:bookmarkStart w:id="222" w:name="_Toc184310293"/>
      <w:bookmarkEnd w:id="222"/>
      <w:bookmarkStart w:id="223" w:name="_Toc184312079"/>
      <w:bookmarkEnd w:id="223"/>
      <w:bookmarkStart w:id="224" w:name="_Toc184312088"/>
      <w:bookmarkEnd w:id="224"/>
      <w:bookmarkStart w:id="225" w:name="_Toc184310291"/>
      <w:bookmarkEnd w:id="225"/>
      <w:bookmarkStart w:id="226" w:name="_Toc184310342"/>
      <w:bookmarkEnd w:id="226"/>
      <w:bookmarkStart w:id="227" w:name="_Toc184308036"/>
      <w:bookmarkEnd w:id="227"/>
      <w:bookmarkStart w:id="228" w:name="_Toc184313304"/>
      <w:bookmarkEnd w:id="228"/>
      <w:bookmarkStart w:id="229" w:name="_Toc184312087"/>
      <w:bookmarkEnd w:id="229"/>
      <w:bookmarkStart w:id="230" w:name="_Toc184313246"/>
      <w:bookmarkEnd w:id="230"/>
      <w:bookmarkStart w:id="231" w:name="_Toc184313267"/>
      <w:bookmarkEnd w:id="231"/>
      <w:bookmarkStart w:id="232" w:name="_Toc184310326"/>
      <w:bookmarkEnd w:id="232"/>
      <w:bookmarkStart w:id="233" w:name="_Toc184314454"/>
      <w:bookmarkEnd w:id="233"/>
      <w:bookmarkStart w:id="234" w:name="_Toc184313266"/>
      <w:bookmarkEnd w:id="234"/>
      <w:bookmarkStart w:id="235" w:name="_Toc184310314"/>
      <w:bookmarkEnd w:id="235"/>
      <w:bookmarkStart w:id="236" w:name="_Toc184308068"/>
      <w:bookmarkEnd w:id="236"/>
      <w:bookmarkStart w:id="237" w:name="_Toc184313303"/>
      <w:bookmarkEnd w:id="237"/>
      <w:bookmarkStart w:id="238" w:name="_Toc184310333"/>
      <w:bookmarkEnd w:id="238"/>
      <w:bookmarkStart w:id="239" w:name="_Toc184312128"/>
      <w:bookmarkEnd w:id="239"/>
      <w:bookmarkStart w:id="240" w:name="_Toc184314419"/>
      <w:bookmarkEnd w:id="240"/>
      <w:bookmarkStart w:id="241" w:name="_Toc184308078"/>
      <w:bookmarkEnd w:id="241"/>
      <w:bookmarkStart w:id="242" w:name="_Toc184310280"/>
      <w:bookmarkEnd w:id="242"/>
      <w:bookmarkStart w:id="243" w:name="_Toc184313271"/>
      <w:bookmarkEnd w:id="243"/>
      <w:bookmarkStart w:id="244" w:name="_Toc184314439"/>
      <w:bookmarkEnd w:id="244"/>
      <w:bookmarkStart w:id="245" w:name="_Toc184313307"/>
      <w:bookmarkEnd w:id="245"/>
      <w:bookmarkStart w:id="246" w:name="_Toc184310315"/>
      <w:bookmarkEnd w:id="246"/>
      <w:bookmarkStart w:id="247" w:name="_Toc184313265"/>
      <w:bookmarkEnd w:id="247"/>
      <w:bookmarkStart w:id="248" w:name="_Toc184308102"/>
      <w:bookmarkEnd w:id="248"/>
      <w:bookmarkStart w:id="249" w:name="_Toc184312094"/>
      <w:bookmarkEnd w:id="249"/>
      <w:bookmarkStart w:id="250" w:name="_Toc184312135"/>
      <w:bookmarkEnd w:id="250"/>
      <w:bookmarkStart w:id="251" w:name="_Toc184308066"/>
      <w:bookmarkEnd w:id="251"/>
      <w:bookmarkStart w:id="252" w:name="_Toc184314427"/>
      <w:bookmarkEnd w:id="252"/>
      <w:bookmarkStart w:id="253" w:name="_Toc184312108"/>
      <w:bookmarkEnd w:id="253"/>
      <w:bookmarkStart w:id="254" w:name="_Toc184313240"/>
      <w:bookmarkEnd w:id="254"/>
      <w:bookmarkStart w:id="255" w:name="_Toc184310287"/>
      <w:bookmarkEnd w:id="255"/>
      <w:bookmarkStart w:id="256" w:name="_Toc184312100"/>
      <w:bookmarkEnd w:id="256"/>
      <w:bookmarkStart w:id="257" w:name="_Toc184312077"/>
      <w:bookmarkEnd w:id="257"/>
      <w:bookmarkStart w:id="258" w:name="_Toc184312119"/>
      <w:bookmarkEnd w:id="258"/>
      <w:bookmarkStart w:id="259" w:name="_Toc184308058"/>
      <w:bookmarkEnd w:id="259"/>
      <w:bookmarkStart w:id="260" w:name="_Toc184314441"/>
      <w:bookmarkEnd w:id="260"/>
      <w:bookmarkStart w:id="261" w:name="_Toc184308038"/>
      <w:bookmarkEnd w:id="261"/>
      <w:bookmarkStart w:id="262" w:name="_Toc184313288"/>
      <w:bookmarkEnd w:id="262"/>
      <w:bookmarkStart w:id="263" w:name="_Toc184312091"/>
      <w:bookmarkEnd w:id="263"/>
      <w:bookmarkStart w:id="264" w:name="_Toc184313274"/>
      <w:bookmarkEnd w:id="264"/>
      <w:bookmarkStart w:id="265" w:name="_Toc184312125"/>
      <w:bookmarkEnd w:id="265"/>
      <w:bookmarkStart w:id="266" w:name="_Toc184313285"/>
      <w:bookmarkEnd w:id="266"/>
      <w:bookmarkStart w:id="267" w:name="_Toc184314460"/>
      <w:bookmarkEnd w:id="267"/>
      <w:bookmarkStart w:id="268" w:name="_Toc184314476"/>
      <w:bookmarkEnd w:id="268"/>
      <w:bookmarkStart w:id="269" w:name="_Toc184308100"/>
      <w:bookmarkEnd w:id="269"/>
      <w:bookmarkStart w:id="270" w:name="_Toc184313283"/>
      <w:bookmarkEnd w:id="270"/>
      <w:bookmarkStart w:id="271" w:name="_Toc184308057"/>
      <w:bookmarkEnd w:id="271"/>
      <w:bookmarkStart w:id="272" w:name="_Toc184314463"/>
      <w:bookmarkEnd w:id="272"/>
      <w:bookmarkStart w:id="273" w:name="_Toc184310321"/>
      <w:bookmarkEnd w:id="273"/>
      <w:bookmarkStart w:id="274" w:name="_Toc184314435"/>
      <w:bookmarkEnd w:id="274"/>
      <w:bookmarkStart w:id="275" w:name="_Toc184313263"/>
      <w:bookmarkEnd w:id="275"/>
      <w:bookmarkStart w:id="276" w:name="_Toc184308095"/>
      <w:bookmarkEnd w:id="276"/>
      <w:bookmarkStart w:id="277" w:name="_Toc184312076"/>
      <w:bookmarkEnd w:id="277"/>
      <w:bookmarkStart w:id="278" w:name="_Toc184314425"/>
      <w:bookmarkEnd w:id="278"/>
      <w:bookmarkStart w:id="279" w:name="_Toc184312107"/>
      <w:bookmarkEnd w:id="279"/>
      <w:bookmarkStart w:id="280" w:name="_Toc184310327"/>
      <w:bookmarkEnd w:id="280"/>
      <w:bookmarkStart w:id="281" w:name="_Toc184312122"/>
      <w:bookmarkEnd w:id="281"/>
      <w:bookmarkStart w:id="282" w:name="_Toc184312124"/>
      <w:bookmarkEnd w:id="282"/>
      <w:bookmarkStart w:id="283" w:name="_Toc184308049"/>
      <w:bookmarkEnd w:id="283"/>
      <w:bookmarkStart w:id="284" w:name="_Toc184308089"/>
      <w:bookmarkEnd w:id="284"/>
      <w:bookmarkStart w:id="285" w:name="_Toc184308076"/>
      <w:bookmarkEnd w:id="285"/>
      <w:bookmarkStart w:id="286" w:name="_Toc184308105"/>
      <w:bookmarkEnd w:id="286"/>
      <w:bookmarkStart w:id="287" w:name="_Toc184313257"/>
      <w:bookmarkEnd w:id="287"/>
      <w:bookmarkStart w:id="288" w:name="_Toc184314421"/>
      <w:bookmarkEnd w:id="288"/>
      <w:bookmarkStart w:id="289" w:name="_Toc184310313"/>
      <w:bookmarkEnd w:id="289"/>
      <w:bookmarkStart w:id="290" w:name="_Toc184308039"/>
      <w:bookmarkEnd w:id="290"/>
      <w:bookmarkStart w:id="291" w:name="_Toc184314453"/>
      <w:bookmarkEnd w:id="291"/>
      <w:bookmarkStart w:id="292" w:name="_Toc184314447"/>
      <w:bookmarkEnd w:id="292"/>
      <w:bookmarkStart w:id="293" w:name="_Toc184310303"/>
      <w:bookmarkEnd w:id="293"/>
      <w:bookmarkStart w:id="294" w:name="_Toc184312118"/>
      <w:bookmarkEnd w:id="294"/>
      <w:bookmarkStart w:id="295" w:name="_Toc184312068"/>
      <w:bookmarkEnd w:id="295"/>
      <w:bookmarkStart w:id="296" w:name="_Toc184314422"/>
      <w:bookmarkEnd w:id="296"/>
      <w:bookmarkStart w:id="297" w:name="_Toc184313276"/>
      <w:bookmarkEnd w:id="297"/>
      <w:bookmarkStart w:id="298" w:name="_Toc184310299"/>
      <w:bookmarkEnd w:id="298"/>
      <w:bookmarkStart w:id="299" w:name="_Toc184314468"/>
      <w:bookmarkEnd w:id="299"/>
      <w:bookmarkStart w:id="300" w:name="_Toc184314466"/>
      <w:bookmarkEnd w:id="300"/>
      <w:bookmarkStart w:id="301" w:name="_Toc184308046"/>
      <w:bookmarkEnd w:id="301"/>
      <w:bookmarkStart w:id="302" w:name="_Toc184313242"/>
      <w:bookmarkEnd w:id="302"/>
      <w:bookmarkStart w:id="303" w:name="_Toc184312067"/>
      <w:bookmarkEnd w:id="303"/>
      <w:bookmarkStart w:id="304" w:name="_Toc184314433"/>
      <w:bookmarkEnd w:id="304"/>
      <w:bookmarkStart w:id="305" w:name="_Toc184314426"/>
      <w:bookmarkEnd w:id="305"/>
      <w:bookmarkStart w:id="306" w:name="_Toc184314451"/>
      <w:bookmarkEnd w:id="306"/>
      <w:bookmarkStart w:id="307" w:name="_Toc184308093"/>
      <w:bookmarkEnd w:id="307"/>
      <w:bookmarkStart w:id="308" w:name="_Toc184310337"/>
      <w:bookmarkEnd w:id="308"/>
      <w:bookmarkStart w:id="309" w:name="_Toc184314455"/>
      <w:bookmarkEnd w:id="309"/>
      <w:bookmarkStart w:id="310" w:name="_Toc184310298"/>
      <w:bookmarkEnd w:id="310"/>
      <w:bookmarkStart w:id="311" w:name="_Toc184312080"/>
      <w:bookmarkEnd w:id="311"/>
      <w:bookmarkStart w:id="312" w:name="_Toc184314430"/>
      <w:bookmarkEnd w:id="312"/>
      <w:bookmarkStart w:id="313" w:name="_Toc184310343"/>
      <w:bookmarkEnd w:id="313"/>
      <w:bookmarkStart w:id="314" w:name="_Toc184313264"/>
      <w:bookmarkEnd w:id="314"/>
      <w:bookmarkStart w:id="315" w:name="_Toc184313253"/>
      <w:bookmarkEnd w:id="315"/>
      <w:bookmarkStart w:id="316" w:name="_Toc184310297"/>
      <w:bookmarkEnd w:id="316"/>
      <w:bookmarkStart w:id="317" w:name="_Toc184310301"/>
      <w:bookmarkEnd w:id="317"/>
      <w:bookmarkStart w:id="318" w:name="_Toc184308065"/>
      <w:bookmarkEnd w:id="318"/>
      <w:bookmarkStart w:id="319" w:name="_Toc184312116"/>
      <w:bookmarkEnd w:id="319"/>
      <w:bookmarkStart w:id="320" w:name="_Toc184313301"/>
      <w:bookmarkEnd w:id="320"/>
      <w:bookmarkStart w:id="321" w:name="_Toc184308063"/>
      <w:bookmarkEnd w:id="321"/>
      <w:bookmarkStart w:id="322" w:name="_Toc184310284"/>
      <w:bookmarkEnd w:id="322"/>
      <w:bookmarkStart w:id="323" w:name="_Toc184313282"/>
      <w:bookmarkEnd w:id="323"/>
      <w:bookmarkStart w:id="324" w:name="_Toc184312078"/>
      <w:bookmarkEnd w:id="324"/>
      <w:bookmarkStart w:id="325" w:name="_Toc184310340"/>
      <w:bookmarkEnd w:id="325"/>
      <w:bookmarkStart w:id="326" w:name="_Toc184313287"/>
      <w:bookmarkEnd w:id="326"/>
      <w:bookmarkStart w:id="327" w:name="_Toc184314458"/>
      <w:bookmarkEnd w:id="327"/>
      <w:bookmarkStart w:id="328" w:name="_Toc184313309"/>
      <w:bookmarkEnd w:id="328"/>
      <w:bookmarkStart w:id="329" w:name="_Toc184313261"/>
      <w:bookmarkEnd w:id="329"/>
      <w:bookmarkStart w:id="330" w:name="_Toc184310275"/>
      <w:bookmarkEnd w:id="330"/>
      <w:bookmarkStart w:id="331" w:name="_Toc184314442"/>
      <w:bookmarkEnd w:id="331"/>
      <w:bookmarkStart w:id="332" w:name="_Toc184312137"/>
      <w:bookmarkEnd w:id="332"/>
      <w:bookmarkStart w:id="333" w:name="_Toc184314464"/>
      <w:bookmarkEnd w:id="333"/>
      <w:bookmarkStart w:id="334" w:name="_Toc184310288"/>
      <w:bookmarkEnd w:id="334"/>
      <w:bookmarkStart w:id="335" w:name="_Toc184314478"/>
      <w:bookmarkEnd w:id="335"/>
      <w:bookmarkStart w:id="336" w:name="_Toc184310316"/>
      <w:bookmarkEnd w:id="336"/>
      <w:bookmarkStart w:id="337" w:name="_Toc184313294"/>
      <w:bookmarkEnd w:id="337"/>
      <w:bookmarkStart w:id="338" w:name="_Toc184308064"/>
      <w:bookmarkEnd w:id="338"/>
      <w:bookmarkStart w:id="339" w:name="_Toc184313247"/>
      <w:bookmarkEnd w:id="339"/>
      <w:bookmarkStart w:id="340" w:name="_Toc184314424"/>
      <w:bookmarkEnd w:id="340"/>
      <w:bookmarkStart w:id="341" w:name="_Toc184312101"/>
      <w:bookmarkEnd w:id="341"/>
      <w:bookmarkStart w:id="342" w:name="_Toc184314413"/>
      <w:bookmarkEnd w:id="342"/>
      <w:bookmarkStart w:id="343" w:name="_Toc184313262"/>
      <w:bookmarkEnd w:id="343"/>
      <w:bookmarkStart w:id="344" w:name="_Toc184313251"/>
      <w:bookmarkEnd w:id="344"/>
      <w:bookmarkStart w:id="345" w:name="_Toc184308054"/>
      <w:bookmarkEnd w:id="345"/>
      <w:bookmarkStart w:id="346" w:name="_Toc184308087"/>
      <w:bookmarkEnd w:id="346"/>
      <w:bookmarkStart w:id="347" w:name="_Toc184310310"/>
      <w:bookmarkEnd w:id="347"/>
      <w:bookmarkStart w:id="348" w:name="_Toc184313275"/>
      <w:bookmarkEnd w:id="348"/>
      <w:bookmarkStart w:id="349" w:name="_Toc184310273"/>
      <w:bookmarkEnd w:id="349"/>
      <w:bookmarkStart w:id="350" w:name="_Toc184312113"/>
      <w:bookmarkEnd w:id="350"/>
      <w:bookmarkStart w:id="351" w:name="_Toc184312115"/>
      <w:bookmarkEnd w:id="351"/>
      <w:bookmarkStart w:id="352" w:name="_Toc184310296"/>
      <w:bookmarkEnd w:id="352"/>
      <w:bookmarkStart w:id="353" w:name="_Toc184312089"/>
      <w:bookmarkEnd w:id="353"/>
      <w:bookmarkStart w:id="354" w:name="_Toc184312093"/>
      <w:bookmarkEnd w:id="354"/>
      <w:bookmarkStart w:id="355" w:name="_Toc184310329"/>
      <w:bookmarkEnd w:id="355"/>
      <w:bookmarkStart w:id="356" w:name="_Toc184314446"/>
      <w:bookmarkEnd w:id="356"/>
      <w:bookmarkStart w:id="357" w:name="_Toc184310302"/>
      <w:bookmarkEnd w:id="357"/>
      <w:bookmarkStart w:id="358" w:name="_Toc184308050"/>
      <w:bookmarkEnd w:id="358"/>
      <w:bookmarkStart w:id="359" w:name="_Toc184312126"/>
      <w:bookmarkEnd w:id="359"/>
      <w:bookmarkStart w:id="360" w:name="_Toc184308071"/>
      <w:bookmarkEnd w:id="360"/>
      <w:bookmarkStart w:id="361" w:name="_Toc184313250"/>
      <w:bookmarkEnd w:id="361"/>
      <w:bookmarkStart w:id="362" w:name="_Toc184312123"/>
      <w:bookmarkEnd w:id="362"/>
      <w:bookmarkStart w:id="363" w:name="_Toc184314462"/>
      <w:bookmarkEnd w:id="363"/>
      <w:bookmarkStart w:id="364" w:name="_Toc184314412"/>
      <w:bookmarkEnd w:id="364"/>
      <w:bookmarkStart w:id="365" w:name="_Toc184313273"/>
      <w:bookmarkEnd w:id="365"/>
      <w:bookmarkStart w:id="366" w:name="_Toc184314456"/>
      <w:bookmarkEnd w:id="366"/>
      <w:bookmarkStart w:id="367" w:name="_Toc184312138"/>
      <w:bookmarkEnd w:id="367"/>
      <w:bookmarkStart w:id="368" w:name="_Toc184308040"/>
      <w:bookmarkEnd w:id="368"/>
      <w:bookmarkStart w:id="369" w:name="_Toc184310336"/>
      <w:bookmarkEnd w:id="369"/>
      <w:bookmarkStart w:id="370" w:name="_Toc184310281"/>
      <w:bookmarkEnd w:id="370"/>
      <w:bookmarkStart w:id="371" w:name="_Toc184310294"/>
      <w:bookmarkEnd w:id="371"/>
      <w:bookmarkStart w:id="372" w:name="_Toc184310308"/>
      <w:bookmarkEnd w:id="372"/>
      <w:bookmarkStart w:id="373" w:name="_Toc184313277"/>
      <w:bookmarkEnd w:id="373"/>
      <w:bookmarkStart w:id="374" w:name="_Toc184310306"/>
      <w:bookmarkEnd w:id="374"/>
      <w:bookmarkStart w:id="375" w:name="_Toc184312075"/>
      <w:bookmarkEnd w:id="375"/>
      <w:bookmarkStart w:id="376" w:name="_Toc184310295"/>
      <w:bookmarkEnd w:id="376"/>
      <w:bookmarkStart w:id="377" w:name="_Toc184313291"/>
      <w:bookmarkEnd w:id="377"/>
      <w:bookmarkStart w:id="378" w:name="_Toc184314450"/>
      <w:bookmarkEnd w:id="378"/>
      <w:bookmarkStart w:id="379" w:name="_Toc184312111"/>
      <w:bookmarkEnd w:id="379"/>
      <w:bookmarkStart w:id="380" w:name="_Toc184310272"/>
      <w:bookmarkEnd w:id="380"/>
      <w:bookmarkStart w:id="381" w:name="_Toc184313298"/>
      <w:bookmarkEnd w:id="381"/>
      <w:bookmarkStart w:id="382" w:name="_Toc184308108"/>
      <w:bookmarkEnd w:id="382"/>
      <w:bookmarkStart w:id="383" w:name="_Toc184312133"/>
      <w:bookmarkEnd w:id="383"/>
      <w:bookmarkStart w:id="384" w:name="_Toc184314481"/>
      <w:bookmarkEnd w:id="384"/>
      <w:bookmarkStart w:id="385" w:name="_Toc184312074"/>
      <w:bookmarkEnd w:id="385"/>
      <w:bookmarkStart w:id="386" w:name="_Toc184308045"/>
      <w:bookmarkEnd w:id="386"/>
      <w:bookmarkStart w:id="387" w:name="_Toc184308086"/>
      <w:bookmarkEnd w:id="387"/>
      <w:bookmarkStart w:id="388" w:name="_Toc184312070"/>
      <w:bookmarkEnd w:id="388"/>
      <w:bookmarkStart w:id="389" w:name="_Toc184310274"/>
      <w:bookmarkEnd w:id="389"/>
      <w:bookmarkStart w:id="390" w:name="_Toc184310323"/>
      <w:bookmarkEnd w:id="390"/>
      <w:bookmarkStart w:id="391" w:name="_Toc184313241"/>
      <w:bookmarkEnd w:id="391"/>
      <w:bookmarkStart w:id="392" w:name="_Toc184308081"/>
      <w:bookmarkEnd w:id="392"/>
      <w:bookmarkStart w:id="393" w:name="_Toc184313310"/>
      <w:bookmarkEnd w:id="393"/>
      <w:bookmarkStart w:id="394" w:name="_Toc184312084"/>
      <w:bookmarkEnd w:id="394"/>
      <w:bookmarkStart w:id="395" w:name="_Toc184310322"/>
      <w:bookmarkEnd w:id="395"/>
      <w:bookmarkStart w:id="396" w:name="_Toc184310283"/>
      <w:bookmarkEnd w:id="396"/>
      <w:bookmarkStart w:id="397" w:name="_Toc184314428"/>
      <w:bookmarkEnd w:id="397"/>
      <w:bookmarkStart w:id="398" w:name="_Toc184308053"/>
      <w:bookmarkEnd w:id="398"/>
      <w:bookmarkStart w:id="399" w:name="_Toc184310319"/>
      <w:bookmarkEnd w:id="399"/>
      <w:bookmarkStart w:id="400" w:name="_Toc184313254"/>
      <w:bookmarkEnd w:id="400"/>
      <w:r>
        <w:rPr>
          <w:rFonts w:hint="eastAsia" w:ascii="宋体" w:hAnsi="宋体" w:cs="宋体"/>
          <w:b/>
          <w:sz w:val="36"/>
          <w:szCs w:val="36"/>
        </w:rPr>
        <w:t>评标办法</w:t>
      </w:r>
      <w:bookmarkEnd w:id="35"/>
    </w:p>
    <w:p w14:paraId="731FD1B6">
      <w:pPr>
        <w:autoSpaceDE w:val="0"/>
        <w:autoSpaceDN w:val="0"/>
        <w:adjustRightInd/>
        <w:spacing w:line="360" w:lineRule="auto"/>
        <w:ind w:firstLine="422" w:firstLineChars="200"/>
        <w:jc w:val="left"/>
        <w:rPr>
          <w:rFonts w:hint="eastAsia" w:ascii="宋体" w:hAnsi="宋体"/>
          <w:b/>
          <w:kern w:val="0"/>
          <w:szCs w:val="21"/>
        </w:rPr>
      </w:pPr>
    </w:p>
    <w:p w14:paraId="26BD288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41C8B529">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4BDAB1DF">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FE698E5">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6C845DB5">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2D0BE4C3">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3C53D7FE">
      <w:pPr>
        <w:autoSpaceDE w:val="0"/>
        <w:autoSpaceDN w:val="0"/>
        <w:adjustRightInd/>
        <w:spacing w:line="360" w:lineRule="auto"/>
        <w:ind w:firstLine="422" w:firstLineChars="200"/>
        <w:jc w:val="left"/>
        <w:rPr>
          <w:rFonts w:hint="eastAsia" w:ascii="宋体" w:hAnsi="宋体"/>
          <w:b/>
          <w:kern w:val="0"/>
          <w:szCs w:val="21"/>
        </w:rPr>
      </w:pPr>
      <w:bookmarkStart w:id="401" w:name="_Toc214700098"/>
      <w:bookmarkStart w:id="402" w:name="_Toc462213330"/>
      <w:bookmarkStart w:id="403" w:name="_Toc387409459"/>
      <w:bookmarkStart w:id="404" w:name="_Toc237939770"/>
      <w:bookmarkStart w:id="405" w:name="_Toc462213213"/>
      <w:bookmarkStart w:id="406" w:name="_Toc214700230"/>
      <w:bookmarkStart w:id="407" w:name="_Toc462179376"/>
      <w:bookmarkStart w:id="408" w:name="_Toc462213257"/>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77920C3A">
      <w:pPr>
        <w:autoSpaceDE w:val="0"/>
        <w:autoSpaceDN w:val="0"/>
        <w:adjustRightInd/>
        <w:spacing w:line="360" w:lineRule="auto"/>
        <w:ind w:firstLine="420" w:firstLineChars="200"/>
        <w:jc w:val="left"/>
        <w:rPr>
          <w:rFonts w:hint="eastAsia" w:ascii="宋体" w:hAnsi="宋体"/>
          <w:kern w:val="0"/>
          <w:szCs w:val="21"/>
        </w:rPr>
      </w:pPr>
      <w:bookmarkStart w:id="409" w:name="_Toc214700099"/>
      <w:bookmarkStart w:id="410" w:name="_Toc214700231"/>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38EC0EEC">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53054555">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C41A04E">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4CAF7C52">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0341212C">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74A23E1E">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F35FA64">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24D391B1">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6388F217">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17BC3E70">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2BB41F9D">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382D841B">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4531D0E2">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27361C">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32539901">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4C21841E">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3CD65B0D">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066FC7A2">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094A5764">
      <w:pPr>
        <w:numPr>
          <w:ilvl w:val="0"/>
          <w:numId w:val="11"/>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04073A06">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2449AF7B">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39DDB71C">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09C67435">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64D03A">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3F94F2AC">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502E93C4">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5E79388">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40138D44">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91F40C5">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4F04A1F4">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7FC5E60D">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66178DD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30A83F9A">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419CC505">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363F34FF">
      <w:pPr>
        <w:pStyle w:val="24"/>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31E0EEDB">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D3827B2">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0E578CDE">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4FC3D2C6">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2679E3A0">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2D1E47F8">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7DBBBC92">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263E382F">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3BFE2264">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1F7A1C77">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AA2B54F">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3F125464">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3D3C5F1D">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5019ACC2">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0405646C">
      <w:pPr>
        <w:pStyle w:val="24"/>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5DEA43D2">
      <w:pPr>
        <w:pStyle w:val="24"/>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7F38BF27">
      <w:pPr>
        <w:pStyle w:val="24"/>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F0A42A4">
      <w:pPr>
        <w:pStyle w:val="24"/>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07AB50A5">
      <w:pPr>
        <w:pStyle w:val="24"/>
        <w:snapToGrid w:val="0"/>
        <w:spacing w:line="360" w:lineRule="auto"/>
        <w:ind w:firstLine="420"/>
        <w:rPr>
          <w:rFonts w:hint="eastAsia" w:cs="宋体"/>
          <w:sz w:val="21"/>
          <w:szCs w:val="21"/>
        </w:rPr>
      </w:pPr>
      <w:r>
        <w:rPr>
          <w:rFonts w:hint="eastAsia" w:cs="宋体"/>
          <w:sz w:val="21"/>
          <w:szCs w:val="21"/>
        </w:rPr>
        <w:t>4.4因重大变故，采购任务取消的。</w:t>
      </w:r>
    </w:p>
    <w:p w14:paraId="52416CDB">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32FA0020">
      <w:pPr>
        <w:adjustRightInd/>
        <w:spacing w:line="440" w:lineRule="exact"/>
        <w:rPr>
          <w:rFonts w:hint="eastAsia" w:ascii="宋体" w:hAnsi="宋体"/>
          <w:szCs w:val="21"/>
        </w:rPr>
      </w:pPr>
      <w:r>
        <w:rPr>
          <w:rFonts w:hint="eastAsia" w:ascii="宋体" w:hAnsi="宋体"/>
          <w:szCs w:val="21"/>
        </w:rPr>
        <w:t>附表1：</w:t>
      </w:r>
    </w:p>
    <w:p w14:paraId="3BE39B0D">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5CC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5C009E1">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347D381">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0589E2BE">
            <w:pPr>
              <w:spacing w:line="360" w:lineRule="exact"/>
              <w:jc w:val="center"/>
              <w:rPr>
                <w:rFonts w:hint="eastAsia" w:ascii="宋体" w:hAnsi="宋体"/>
                <w:b/>
                <w:szCs w:val="21"/>
              </w:rPr>
            </w:pPr>
            <w:r>
              <w:rPr>
                <w:rFonts w:hint="eastAsia" w:ascii="宋体" w:hAnsi="宋体"/>
                <w:b/>
                <w:szCs w:val="21"/>
              </w:rPr>
              <w:t>审查要求</w:t>
            </w:r>
          </w:p>
        </w:tc>
      </w:tr>
      <w:tr w14:paraId="528C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AFB342D">
            <w:pPr>
              <w:spacing w:line="360" w:lineRule="exact"/>
              <w:jc w:val="center"/>
              <w:rPr>
                <w:rFonts w:hint="eastAsia" w:ascii="宋体" w:hAnsi="宋体"/>
                <w:szCs w:val="21"/>
              </w:rPr>
            </w:pPr>
            <w:r>
              <w:rPr>
                <w:rFonts w:ascii="宋体" w:hAnsi="宋体"/>
                <w:szCs w:val="21"/>
              </w:rPr>
              <w:t>1</w:t>
            </w:r>
          </w:p>
        </w:tc>
        <w:tc>
          <w:tcPr>
            <w:tcW w:w="4215" w:type="dxa"/>
            <w:vAlign w:val="center"/>
          </w:tcPr>
          <w:p w14:paraId="720D8B65">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0CA994DC">
            <w:pPr>
              <w:spacing w:line="360" w:lineRule="exact"/>
              <w:jc w:val="left"/>
              <w:rPr>
                <w:rFonts w:hint="eastAsia" w:ascii="宋体" w:hAnsi="宋体"/>
                <w:szCs w:val="21"/>
              </w:rPr>
            </w:pPr>
            <w:r>
              <w:rPr>
                <w:rFonts w:hint="eastAsia" w:ascii="宋体" w:hAnsi="宋体"/>
                <w:szCs w:val="21"/>
              </w:rPr>
              <w:t>1、关于资格的承诺函；</w:t>
            </w:r>
          </w:p>
          <w:p w14:paraId="60C07670">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4B7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81F33AE">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600E8BA7">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29105FCF">
            <w:pPr>
              <w:spacing w:line="360" w:lineRule="exact"/>
              <w:jc w:val="left"/>
            </w:pPr>
            <w:r>
              <w:rPr>
                <w:rFonts w:hint="eastAsia"/>
              </w:rPr>
              <w:t>1、中小企业声明函；</w:t>
            </w:r>
          </w:p>
          <w:p w14:paraId="74384F61">
            <w:pPr>
              <w:spacing w:line="360" w:lineRule="exact"/>
              <w:jc w:val="left"/>
            </w:pPr>
            <w:r>
              <w:rPr>
                <w:rFonts w:hint="eastAsia"/>
              </w:rPr>
              <w:t>2、残疾人福利性单位声明函（如有需提供）；</w:t>
            </w:r>
          </w:p>
          <w:p w14:paraId="2F4A2B82">
            <w:pPr>
              <w:spacing w:line="360" w:lineRule="exact"/>
              <w:jc w:val="left"/>
            </w:pPr>
            <w:r>
              <w:rPr>
                <w:rFonts w:hint="eastAsia"/>
              </w:rPr>
              <w:t>3、省级以上监狱管理局、戒毒管理局（含新疆生产建设兵团）出具的属于监狱企业的证明文件（如有请提供）。</w:t>
            </w:r>
          </w:p>
        </w:tc>
      </w:tr>
      <w:tr w14:paraId="0BA0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8E5D32E">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3E34DDF">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222F4CC3">
            <w:pPr>
              <w:widowControl/>
              <w:adjustRightInd/>
              <w:spacing w:line="336" w:lineRule="auto"/>
              <w:jc w:val="left"/>
              <w:rPr>
                <w:rFonts w:hint="eastAsia" w:ascii="宋体" w:hAnsi="宋体"/>
                <w:szCs w:val="21"/>
              </w:rPr>
            </w:pPr>
            <w:r>
              <w:rPr>
                <w:rFonts w:hint="eastAsia"/>
              </w:rPr>
              <w:t xml:space="preserve">供应商须具备建筑装修装饰工程专业承包二级及以上资质（对应资质应在“浙江省建筑市场监管公共服务系统”上资质动态核查结果处于“合格”状态）并具备有效的建筑施工企业安全生产许可证；拟派项目经理资格:具备建筑工程专业的二级及以上注册建造师执业资格并取得《项目负责人安全生产考核合格证书》，且在投标截止日不得在其他任何在建合同工程中担任项目负责人（包括工程总承包项目中的施工负责人）。 </w:t>
            </w:r>
          </w:p>
        </w:tc>
      </w:tr>
      <w:tr w14:paraId="602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2DF85F48">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2C6C1936">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A0FEE1B">
            <w:pPr>
              <w:spacing w:line="360" w:lineRule="exact"/>
              <w:jc w:val="left"/>
              <w:rPr>
                <w:rFonts w:hint="eastAsia" w:ascii="宋体" w:hAnsi="宋体" w:cs="Tahoma"/>
                <w:szCs w:val="21"/>
              </w:rPr>
            </w:pPr>
            <w:r>
              <w:rPr>
                <w:rFonts w:hint="eastAsia" w:ascii="宋体" w:hAnsi="宋体" w:cs="Tahoma"/>
                <w:szCs w:val="21"/>
              </w:rPr>
              <w:t>非联合体响应。</w:t>
            </w:r>
          </w:p>
        </w:tc>
      </w:tr>
      <w:tr w14:paraId="6C1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C149145">
            <w:pPr>
              <w:spacing w:line="360" w:lineRule="exact"/>
              <w:jc w:val="center"/>
              <w:rPr>
                <w:rFonts w:hint="eastAsia" w:ascii="宋体" w:hAnsi="宋体" w:cs="Tahoma"/>
                <w:szCs w:val="21"/>
              </w:rPr>
            </w:pPr>
            <w:r>
              <w:rPr>
                <w:rFonts w:hint="eastAsia" w:ascii="宋体" w:hAnsi="宋体"/>
                <w:b/>
                <w:szCs w:val="21"/>
              </w:rPr>
              <w:t>资格性审查结论</w:t>
            </w:r>
          </w:p>
        </w:tc>
      </w:tr>
    </w:tbl>
    <w:p w14:paraId="20F13C5F">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61A5CAA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305D113C">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7D6B0216">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0D3BF74A">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508A779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52FB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6B1A03E3">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60141239">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7D0C1129">
            <w:pPr>
              <w:spacing w:line="360" w:lineRule="exact"/>
              <w:jc w:val="center"/>
              <w:rPr>
                <w:rFonts w:hint="eastAsia" w:ascii="宋体" w:hAnsi="宋体"/>
                <w:b/>
                <w:szCs w:val="21"/>
              </w:rPr>
            </w:pPr>
            <w:r>
              <w:rPr>
                <w:rFonts w:hint="eastAsia" w:ascii="宋体" w:hAnsi="宋体"/>
                <w:b/>
                <w:szCs w:val="21"/>
              </w:rPr>
              <w:t>要求</w:t>
            </w:r>
          </w:p>
        </w:tc>
      </w:tr>
      <w:tr w14:paraId="3C4B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0CD74E49">
            <w:pPr>
              <w:spacing w:line="360" w:lineRule="exact"/>
              <w:jc w:val="center"/>
              <w:rPr>
                <w:rFonts w:hint="eastAsia" w:ascii="宋体" w:hAnsi="宋体"/>
                <w:szCs w:val="21"/>
              </w:rPr>
            </w:pPr>
            <w:r>
              <w:rPr>
                <w:rFonts w:ascii="宋体" w:hAnsi="宋体"/>
                <w:szCs w:val="21"/>
              </w:rPr>
              <w:t>1</w:t>
            </w:r>
          </w:p>
        </w:tc>
        <w:tc>
          <w:tcPr>
            <w:tcW w:w="4113" w:type="dxa"/>
            <w:vAlign w:val="center"/>
          </w:tcPr>
          <w:p w14:paraId="3AE30203">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31D10F79">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6FC4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FDDB47">
            <w:pPr>
              <w:spacing w:line="360" w:lineRule="exact"/>
              <w:jc w:val="center"/>
              <w:rPr>
                <w:rFonts w:hint="eastAsia" w:ascii="宋体" w:hAnsi="宋体"/>
                <w:szCs w:val="21"/>
              </w:rPr>
            </w:pPr>
            <w:r>
              <w:rPr>
                <w:rFonts w:ascii="宋体" w:hAnsi="宋体"/>
                <w:szCs w:val="21"/>
              </w:rPr>
              <w:t>2</w:t>
            </w:r>
          </w:p>
        </w:tc>
        <w:tc>
          <w:tcPr>
            <w:tcW w:w="4113" w:type="dxa"/>
            <w:vAlign w:val="center"/>
          </w:tcPr>
          <w:p w14:paraId="72D2055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7E24A111">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E43F2C0">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3827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617D7BEC">
            <w:pPr>
              <w:spacing w:line="360" w:lineRule="exact"/>
              <w:jc w:val="center"/>
              <w:rPr>
                <w:rFonts w:hint="eastAsia" w:ascii="宋体" w:hAnsi="宋体"/>
                <w:szCs w:val="21"/>
              </w:rPr>
            </w:pPr>
            <w:r>
              <w:rPr>
                <w:rFonts w:ascii="宋体" w:hAnsi="宋体"/>
                <w:szCs w:val="21"/>
              </w:rPr>
              <w:t>3</w:t>
            </w:r>
          </w:p>
        </w:tc>
        <w:tc>
          <w:tcPr>
            <w:tcW w:w="4113" w:type="dxa"/>
            <w:vAlign w:val="center"/>
          </w:tcPr>
          <w:p w14:paraId="2607FF27">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1BD43CA8">
            <w:pPr>
              <w:spacing w:line="360" w:lineRule="exact"/>
              <w:rPr>
                <w:rFonts w:hint="eastAsia" w:ascii="宋体" w:hAnsi="宋体"/>
                <w:szCs w:val="21"/>
              </w:rPr>
            </w:pPr>
            <w:r>
              <w:rPr>
                <w:rFonts w:hint="eastAsia" w:ascii="宋体" w:hAnsi="宋体"/>
                <w:szCs w:val="21"/>
              </w:rPr>
              <w:t>符合第三部分“磋商须知”第九、1条的要求</w:t>
            </w:r>
          </w:p>
        </w:tc>
      </w:tr>
      <w:tr w14:paraId="6EE5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96756F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3C80A2BE">
            <w:pPr>
              <w:spacing w:line="360" w:lineRule="exact"/>
              <w:rPr>
                <w:rFonts w:hint="eastAsia" w:ascii="宋体" w:hAnsi="宋体"/>
                <w:szCs w:val="21"/>
              </w:rPr>
            </w:pPr>
            <w:r>
              <w:rPr>
                <w:rFonts w:hint="eastAsia" w:ascii="宋体" w:hAnsi="宋体"/>
                <w:szCs w:val="21"/>
              </w:rPr>
              <w:t>其他</w:t>
            </w:r>
          </w:p>
        </w:tc>
        <w:tc>
          <w:tcPr>
            <w:tcW w:w="4515" w:type="dxa"/>
            <w:vAlign w:val="center"/>
          </w:tcPr>
          <w:p w14:paraId="2DF01869">
            <w:pPr>
              <w:spacing w:line="360" w:lineRule="exact"/>
              <w:rPr>
                <w:rFonts w:hint="eastAsia" w:ascii="宋体" w:hAnsi="宋体"/>
                <w:szCs w:val="21"/>
              </w:rPr>
            </w:pPr>
            <w:r>
              <w:rPr>
                <w:rFonts w:hint="eastAsia" w:ascii="宋体" w:hAnsi="宋体"/>
                <w:szCs w:val="21"/>
              </w:rPr>
              <w:t>1.对同个标项不允许提供两个磋商方案</w:t>
            </w:r>
          </w:p>
        </w:tc>
      </w:tr>
      <w:tr w14:paraId="2BD0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6953033D">
            <w:pPr>
              <w:spacing w:line="360" w:lineRule="exact"/>
              <w:jc w:val="center"/>
              <w:rPr>
                <w:rFonts w:hint="eastAsia" w:ascii="宋体" w:hAnsi="宋体"/>
                <w:szCs w:val="21"/>
              </w:rPr>
            </w:pPr>
          </w:p>
        </w:tc>
        <w:tc>
          <w:tcPr>
            <w:tcW w:w="4113" w:type="dxa"/>
            <w:vMerge w:val="continue"/>
            <w:vAlign w:val="center"/>
          </w:tcPr>
          <w:p w14:paraId="30B03C90">
            <w:pPr>
              <w:spacing w:line="360" w:lineRule="exact"/>
              <w:rPr>
                <w:rFonts w:hint="eastAsia" w:ascii="宋体" w:hAnsi="宋体"/>
                <w:szCs w:val="21"/>
              </w:rPr>
            </w:pPr>
          </w:p>
        </w:tc>
        <w:tc>
          <w:tcPr>
            <w:tcW w:w="4515" w:type="dxa"/>
            <w:vAlign w:val="center"/>
          </w:tcPr>
          <w:p w14:paraId="74102E63">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452D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66B0FBC">
            <w:pPr>
              <w:spacing w:line="360" w:lineRule="exact"/>
              <w:jc w:val="center"/>
              <w:rPr>
                <w:rFonts w:hint="eastAsia" w:ascii="宋体" w:hAnsi="宋体"/>
                <w:szCs w:val="21"/>
              </w:rPr>
            </w:pPr>
          </w:p>
        </w:tc>
        <w:tc>
          <w:tcPr>
            <w:tcW w:w="4113" w:type="dxa"/>
            <w:vMerge w:val="continue"/>
            <w:vAlign w:val="center"/>
          </w:tcPr>
          <w:p w14:paraId="04478667">
            <w:pPr>
              <w:spacing w:line="360" w:lineRule="exact"/>
              <w:rPr>
                <w:rFonts w:hint="eastAsia" w:ascii="宋体" w:hAnsi="宋体"/>
                <w:szCs w:val="21"/>
              </w:rPr>
            </w:pPr>
          </w:p>
        </w:tc>
        <w:tc>
          <w:tcPr>
            <w:tcW w:w="4515" w:type="dxa"/>
            <w:vAlign w:val="center"/>
          </w:tcPr>
          <w:p w14:paraId="46FBCE7F">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5C2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5D2652D">
            <w:pPr>
              <w:spacing w:line="360" w:lineRule="exact"/>
              <w:jc w:val="center"/>
              <w:rPr>
                <w:rFonts w:hint="eastAsia" w:ascii="宋体" w:hAnsi="宋体"/>
                <w:szCs w:val="21"/>
              </w:rPr>
            </w:pPr>
          </w:p>
        </w:tc>
        <w:tc>
          <w:tcPr>
            <w:tcW w:w="4113" w:type="dxa"/>
            <w:vMerge w:val="continue"/>
            <w:vAlign w:val="center"/>
          </w:tcPr>
          <w:p w14:paraId="73803195">
            <w:pPr>
              <w:spacing w:line="360" w:lineRule="exact"/>
              <w:rPr>
                <w:rFonts w:hint="eastAsia" w:ascii="宋体" w:hAnsi="宋体"/>
                <w:szCs w:val="21"/>
              </w:rPr>
            </w:pPr>
          </w:p>
        </w:tc>
        <w:tc>
          <w:tcPr>
            <w:tcW w:w="4515" w:type="dxa"/>
            <w:vAlign w:val="center"/>
          </w:tcPr>
          <w:p w14:paraId="17FB10DA">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08D9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54885989">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0DDFC78C">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5CF6F31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2268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E287A7A">
            <w:pPr>
              <w:spacing w:line="360" w:lineRule="exact"/>
              <w:jc w:val="center"/>
              <w:rPr>
                <w:rFonts w:hint="eastAsia" w:ascii="宋体" w:hAnsi="宋体"/>
                <w:szCs w:val="21"/>
              </w:rPr>
            </w:pPr>
          </w:p>
        </w:tc>
        <w:tc>
          <w:tcPr>
            <w:tcW w:w="4113" w:type="dxa"/>
            <w:vMerge w:val="continue"/>
            <w:vAlign w:val="center"/>
          </w:tcPr>
          <w:p w14:paraId="11EF4974">
            <w:pPr>
              <w:spacing w:line="360" w:lineRule="exact"/>
              <w:rPr>
                <w:rFonts w:hint="eastAsia" w:ascii="宋体" w:hAnsi="宋体"/>
                <w:szCs w:val="21"/>
              </w:rPr>
            </w:pPr>
          </w:p>
        </w:tc>
        <w:tc>
          <w:tcPr>
            <w:tcW w:w="4515" w:type="dxa"/>
            <w:vAlign w:val="center"/>
          </w:tcPr>
          <w:p w14:paraId="23E1A449">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3AF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47AF4D4">
            <w:pPr>
              <w:spacing w:line="360" w:lineRule="exact"/>
              <w:jc w:val="center"/>
              <w:rPr>
                <w:rFonts w:hint="eastAsia" w:ascii="宋体" w:hAnsi="宋体"/>
                <w:szCs w:val="21"/>
              </w:rPr>
            </w:pPr>
          </w:p>
        </w:tc>
        <w:tc>
          <w:tcPr>
            <w:tcW w:w="4113" w:type="dxa"/>
            <w:vMerge w:val="continue"/>
            <w:vAlign w:val="center"/>
          </w:tcPr>
          <w:p w14:paraId="4C0F1AD8">
            <w:pPr>
              <w:spacing w:line="360" w:lineRule="exact"/>
              <w:rPr>
                <w:rFonts w:hint="eastAsia" w:ascii="宋体" w:hAnsi="宋体"/>
                <w:szCs w:val="21"/>
              </w:rPr>
            </w:pPr>
          </w:p>
        </w:tc>
        <w:tc>
          <w:tcPr>
            <w:tcW w:w="4515" w:type="dxa"/>
            <w:vAlign w:val="center"/>
          </w:tcPr>
          <w:p w14:paraId="7A85A24A">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73B3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C0655AD">
            <w:pPr>
              <w:spacing w:line="360" w:lineRule="exact"/>
              <w:jc w:val="center"/>
              <w:rPr>
                <w:rFonts w:hint="eastAsia" w:ascii="宋体" w:hAnsi="宋体"/>
                <w:szCs w:val="21"/>
              </w:rPr>
            </w:pPr>
          </w:p>
        </w:tc>
        <w:tc>
          <w:tcPr>
            <w:tcW w:w="4113" w:type="dxa"/>
            <w:vMerge w:val="continue"/>
            <w:vAlign w:val="center"/>
          </w:tcPr>
          <w:p w14:paraId="5A11A164">
            <w:pPr>
              <w:spacing w:line="360" w:lineRule="exact"/>
              <w:rPr>
                <w:rFonts w:hint="eastAsia" w:ascii="宋体" w:hAnsi="宋体"/>
                <w:szCs w:val="21"/>
              </w:rPr>
            </w:pPr>
          </w:p>
        </w:tc>
        <w:tc>
          <w:tcPr>
            <w:tcW w:w="4515" w:type="dxa"/>
            <w:vAlign w:val="center"/>
          </w:tcPr>
          <w:p w14:paraId="71696778">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3CFF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48CB115">
            <w:pPr>
              <w:spacing w:line="360" w:lineRule="exact"/>
              <w:jc w:val="center"/>
              <w:rPr>
                <w:rFonts w:hint="eastAsia" w:ascii="宋体" w:hAnsi="宋体"/>
                <w:szCs w:val="21"/>
              </w:rPr>
            </w:pPr>
          </w:p>
        </w:tc>
        <w:tc>
          <w:tcPr>
            <w:tcW w:w="4113" w:type="dxa"/>
            <w:vMerge w:val="continue"/>
            <w:vAlign w:val="center"/>
          </w:tcPr>
          <w:p w14:paraId="64723A55">
            <w:pPr>
              <w:spacing w:line="360" w:lineRule="exact"/>
              <w:rPr>
                <w:rFonts w:hint="eastAsia" w:ascii="宋体" w:hAnsi="宋体"/>
                <w:szCs w:val="21"/>
              </w:rPr>
            </w:pPr>
          </w:p>
        </w:tc>
        <w:tc>
          <w:tcPr>
            <w:tcW w:w="4515" w:type="dxa"/>
            <w:vAlign w:val="center"/>
          </w:tcPr>
          <w:p w14:paraId="0D34C891">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685F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0EAA8E0">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655D6D5E">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4C39A0BD">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9D85A96">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5C1803DB">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2058E0D2">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0CB5A039">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ED06C92">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CE1E9EB">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1D79DC8">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7CCF173">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6C57A2E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7911D88D">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3CAD88A4">
            <w:pPr>
              <w:pStyle w:val="24"/>
              <w:snapToGrid w:val="0"/>
              <w:spacing w:line="360" w:lineRule="auto"/>
              <w:ind w:firstLine="0" w:firstLineChars="0"/>
              <w:rPr>
                <w:rFonts w:hint="eastAsia"/>
                <w:szCs w:val="21"/>
              </w:rPr>
            </w:pPr>
            <w:r>
              <w:rPr>
                <w:rFonts w:hint="eastAsia"/>
                <w:sz w:val="21"/>
                <w:szCs w:val="21"/>
              </w:rPr>
              <w:t>11.其他围标串标行为。</w:t>
            </w:r>
          </w:p>
        </w:tc>
      </w:tr>
      <w:tr w14:paraId="5579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4020B4D1">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41C59F33">
            <w:pPr>
              <w:spacing w:line="360" w:lineRule="exact"/>
              <w:rPr>
                <w:rFonts w:hint="eastAsia" w:ascii="宋体" w:hAnsi="宋体"/>
                <w:szCs w:val="21"/>
              </w:rPr>
            </w:pPr>
          </w:p>
        </w:tc>
      </w:tr>
    </w:tbl>
    <w:p w14:paraId="28FB573E">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4D4EB433">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5F63D7BA">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1457D430">
      <w:pPr>
        <w:adjustRightInd/>
        <w:spacing w:line="440" w:lineRule="exact"/>
        <w:rPr>
          <w:rFonts w:hint="eastAsia" w:ascii="宋体" w:hAnsi="宋体"/>
          <w:szCs w:val="21"/>
        </w:rPr>
      </w:pPr>
    </w:p>
    <w:p w14:paraId="0873F235">
      <w:pPr>
        <w:adjustRightInd/>
        <w:spacing w:line="440" w:lineRule="exact"/>
        <w:rPr>
          <w:rFonts w:hint="eastAsia" w:ascii="宋体" w:hAnsi="宋体"/>
          <w:szCs w:val="21"/>
        </w:rPr>
      </w:pPr>
      <w:r>
        <w:rPr>
          <w:rFonts w:hint="eastAsia" w:ascii="宋体" w:hAnsi="宋体"/>
          <w:szCs w:val="21"/>
        </w:rPr>
        <w:t>附表3：</w:t>
      </w:r>
    </w:p>
    <w:p w14:paraId="631F9AA4">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1A4AD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E7C790B">
            <w:pPr>
              <w:spacing w:line="340" w:lineRule="exact"/>
              <w:rPr>
                <w:color w:val="000000"/>
                <w:szCs w:val="21"/>
              </w:rPr>
            </w:pPr>
          </w:p>
        </w:tc>
        <w:tc>
          <w:tcPr>
            <w:tcW w:w="1215" w:type="dxa"/>
            <w:vAlign w:val="center"/>
          </w:tcPr>
          <w:p w14:paraId="183C7151">
            <w:pPr>
              <w:spacing w:line="340" w:lineRule="exact"/>
              <w:jc w:val="center"/>
              <w:rPr>
                <w:color w:val="000000"/>
                <w:szCs w:val="21"/>
              </w:rPr>
            </w:pPr>
            <w:r>
              <w:rPr>
                <w:rFonts w:hint="eastAsia"/>
                <w:color w:val="000000"/>
              </w:rPr>
              <w:t>项目</w:t>
            </w:r>
          </w:p>
        </w:tc>
        <w:tc>
          <w:tcPr>
            <w:tcW w:w="7848" w:type="dxa"/>
            <w:vAlign w:val="center"/>
          </w:tcPr>
          <w:p w14:paraId="61D3ED7E">
            <w:pPr>
              <w:tabs>
                <w:tab w:val="left" w:pos="4915"/>
              </w:tabs>
              <w:spacing w:line="340" w:lineRule="exact"/>
              <w:jc w:val="center"/>
              <w:rPr>
                <w:color w:val="000000"/>
                <w:szCs w:val="21"/>
              </w:rPr>
            </w:pPr>
            <w:r>
              <w:rPr>
                <w:rFonts w:hint="eastAsia"/>
                <w:color w:val="000000"/>
              </w:rPr>
              <w:t>评分细则</w:t>
            </w:r>
          </w:p>
        </w:tc>
      </w:tr>
      <w:tr w14:paraId="0E2D2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4401FA40">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tc>
        <w:tc>
          <w:tcPr>
            <w:tcW w:w="1215" w:type="dxa"/>
            <w:vAlign w:val="center"/>
          </w:tcPr>
          <w:p w14:paraId="1AEA4112">
            <w:pPr>
              <w:spacing w:line="340" w:lineRule="exact"/>
              <w:jc w:val="center"/>
              <w:rPr>
                <w:color w:val="000000"/>
              </w:rPr>
            </w:pPr>
            <w:r>
              <w:rPr>
                <w:rFonts w:hint="eastAsia" w:ascii="宋体" w:hAnsi="宋体" w:cs="宋体"/>
                <w:szCs w:val="21"/>
              </w:rPr>
              <w:t>对本项目采购需求了解情况及现状调查（5分）</w:t>
            </w:r>
          </w:p>
        </w:tc>
        <w:tc>
          <w:tcPr>
            <w:tcW w:w="7848" w:type="dxa"/>
            <w:vAlign w:val="center"/>
          </w:tcPr>
          <w:p w14:paraId="27CEFE85">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4B0709E2">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68130D93">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3DFC9E83">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1F59E6D3">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56F90152">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29B48A5F">
            <w:pPr>
              <w:tabs>
                <w:tab w:val="left" w:pos="4915"/>
              </w:tabs>
              <w:spacing w:line="340" w:lineRule="exact"/>
              <w:rPr>
                <w:rFonts w:hint="eastAsia" w:ascii="宋体" w:hAnsi="宋体" w:cs="宋体"/>
                <w:szCs w:val="21"/>
              </w:rPr>
            </w:pPr>
            <w:r>
              <w:rPr>
                <w:rFonts w:hint="eastAsia" w:ascii="宋体" w:hAnsi="宋体" w:cs="宋体"/>
                <w:szCs w:val="21"/>
              </w:rPr>
              <w:t>未提供相关内容不得分。</w:t>
            </w:r>
          </w:p>
        </w:tc>
      </w:tr>
      <w:tr w14:paraId="78A87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4652E11">
            <w:pPr>
              <w:spacing w:line="340" w:lineRule="exact"/>
              <w:rPr>
                <w:color w:val="000000"/>
                <w:szCs w:val="21"/>
              </w:rPr>
            </w:pPr>
          </w:p>
        </w:tc>
        <w:tc>
          <w:tcPr>
            <w:tcW w:w="1215" w:type="dxa"/>
            <w:vAlign w:val="center"/>
          </w:tcPr>
          <w:p w14:paraId="68A5411A">
            <w:pPr>
              <w:spacing w:line="300" w:lineRule="exact"/>
              <w:jc w:val="center"/>
              <w:rPr>
                <w:color w:val="000000"/>
              </w:rPr>
            </w:pPr>
            <w:r>
              <w:rPr>
                <w:rFonts w:hint="eastAsia" w:cs="宋体"/>
                <w:color w:val="000000"/>
                <w:szCs w:val="21"/>
              </w:rPr>
              <w:t>各项工作的操作规程与标准（5分）</w:t>
            </w:r>
          </w:p>
        </w:tc>
        <w:tc>
          <w:tcPr>
            <w:tcW w:w="7848" w:type="dxa"/>
            <w:vAlign w:val="center"/>
          </w:tcPr>
          <w:p w14:paraId="26BF7743">
            <w:pPr>
              <w:tabs>
                <w:tab w:val="left" w:pos="4915"/>
              </w:tabs>
              <w:spacing w:line="340" w:lineRule="exact"/>
              <w:rPr>
                <w:rFonts w:hint="eastAsia" w:ascii="宋体" w:hAnsi="宋体" w:cs="宋体"/>
                <w:szCs w:val="21"/>
              </w:rPr>
            </w:pPr>
            <w:r>
              <w:rPr>
                <w:rFonts w:hint="eastAsia" w:ascii="宋体" w:hAnsi="宋体" w:cs="宋体"/>
                <w:szCs w:val="21"/>
              </w:rPr>
              <w:t>根据供应商对各项工作要求作出具体承诺及所采用的操作规程、标准等进行综合评议（5分）。</w:t>
            </w:r>
          </w:p>
          <w:p w14:paraId="1A4EFFA3">
            <w:pPr>
              <w:tabs>
                <w:tab w:val="left" w:pos="4915"/>
              </w:tabs>
              <w:spacing w:line="340" w:lineRule="exact"/>
              <w:rPr>
                <w:rFonts w:hint="eastAsia" w:ascii="宋体" w:hAnsi="宋体" w:cs="宋体"/>
                <w:szCs w:val="21"/>
              </w:rPr>
            </w:pPr>
            <w:r>
              <w:rPr>
                <w:rFonts w:hint="eastAsia" w:ascii="宋体" w:hAnsi="宋体" w:cs="宋体"/>
                <w:szCs w:val="21"/>
              </w:rPr>
              <w:t>①质量的控制和检验手段科学、可靠可行的得5分；</w:t>
            </w:r>
          </w:p>
          <w:p w14:paraId="63B1CFD4">
            <w:pPr>
              <w:tabs>
                <w:tab w:val="left" w:pos="4915"/>
              </w:tabs>
              <w:spacing w:line="340" w:lineRule="exact"/>
              <w:rPr>
                <w:rFonts w:hint="eastAsia" w:ascii="宋体" w:hAnsi="宋体" w:cs="宋体"/>
                <w:szCs w:val="21"/>
              </w:rPr>
            </w:pPr>
            <w:r>
              <w:rPr>
                <w:rFonts w:hint="eastAsia" w:ascii="宋体" w:hAnsi="宋体" w:cs="宋体"/>
                <w:szCs w:val="21"/>
              </w:rPr>
              <w:t>②质量的控制和检验手段基本科学、可靠的得4分；</w:t>
            </w:r>
          </w:p>
          <w:p w14:paraId="377EDA06">
            <w:pPr>
              <w:tabs>
                <w:tab w:val="left" w:pos="4915"/>
              </w:tabs>
              <w:spacing w:line="340" w:lineRule="exact"/>
              <w:rPr>
                <w:rFonts w:hint="eastAsia" w:ascii="宋体" w:hAnsi="宋体" w:cs="宋体"/>
                <w:szCs w:val="21"/>
              </w:rPr>
            </w:pPr>
            <w:r>
              <w:rPr>
                <w:rFonts w:hint="eastAsia" w:ascii="宋体" w:hAnsi="宋体" w:cs="宋体"/>
                <w:szCs w:val="21"/>
              </w:rPr>
              <w:t>③质量的控制和检验手段基本科学、可靠、手段过于笼统的得3分</w:t>
            </w:r>
          </w:p>
          <w:p w14:paraId="187EE223">
            <w:pPr>
              <w:tabs>
                <w:tab w:val="left" w:pos="4915"/>
              </w:tabs>
              <w:spacing w:line="340" w:lineRule="exact"/>
              <w:rPr>
                <w:rFonts w:hint="eastAsia" w:ascii="宋体" w:hAnsi="宋体" w:cs="宋体"/>
                <w:szCs w:val="21"/>
              </w:rPr>
            </w:pPr>
            <w:r>
              <w:rPr>
                <w:rFonts w:hint="eastAsia" w:ascii="宋体" w:hAnsi="宋体" w:cs="宋体"/>
                <w:szCs w:val="21"/>
              </w:rPr>
              <w:t>④质量的控制和检验手段基本科学、可靠、手段有所欠缺，部分科学可行的得2分；</w:t>
            </w:r>
          </w:p>
          <w:p w14:paraId="56B616E7">
            <w:pPr>
              <w:tabs>
                <w:tab w:val="left" w:pos="4915"/>
              </w:tabs>
              <w:spacing w:line="340" w:lineRule="exact"/>
              <w:rPr>
                <w:rFonts w:hint="eastAsia" w:ascii="宋体" w:hAnsi="宋体" w:cs="宋体"/>
                <w:szCs w:val="21"/>
              </w:rPr>
            </w:pPr>
            <w:r>
              <w:rPr>
                <w:rFonts w:hint="eastAsia" w:ascii="宋体" w:hAnsi="宋体" w:cs="宋体"/>
                <w:szCs w:val="21"/>
              </w:rPr>
              <w:t>⑤质量的控制和检验手段有所欠缺，部分科学可行的得1分；</w:t>
            </w:r>
          </w:p>
          <w:p w14:paraId="229992FB">
            <w:pPr>
              <w:tabs>
                <w:tab w:val="left" w:pos="4915"/>
              </w:tabs>
              <w:spacing w:line="340" w:lineRule="exact"/>
              <w:rPr>
                <w:rFonts w:hint="eastAsia" w:ascii="宋体" w:hAnsi="宋体" w:cs="宋体"/>
                <w:szCs w:val="21"/>
              </w:rPr>
            </w:pPr>
            <w:r>
              <w:rPr>
                <w:rFonts w:hint="eastAsia" w:cs="宋体"/>
                <w:color w:val="000000"/>
                <w:szCs w:val="21"/>
              </w:rPr>
              <w:t>未提供</w:t>
            </w:r>
            <w:r>
              <w:rPr>
                <w:rFonts w:hint="eastAsia" w:ascii="宋体" w:hAnsi="宋体" w:cs="宋体"/>
                <w:szCs w:val="21"/>
              </w:rPr>
              <w:t>不得分。</w:t>
            </w:r>
          </w:p>
        </w:tc>
      </w:tr>
      <w:tr w14:paraId="431FF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1458D8D">
            <w:pPr>
              <w:spacing w:line="340" w:lineRule="exact"/>
              <w:rPr>
                <w:color w:val="000000"/>
                <w:szCs w:val="21"/>
              </w:rPr>
            </w:pPr>
          </w:p>
        </w:tc>
        <w:tc>
          <w:tcPr>
            <w:tcW w:w="1215" w:type="dxa"/>
            <w:vMerge w:val="restart"/>
            <w:vAlign w:val="center"/>
          </w:tcPr>
          <w:p w14:paraId="1454478C">
            <w:pPr>
              <w:spacing w:line="340" w:lineRule="exact"/>
              <w:jc w:val="center"/>
              <w:rPr>
                <w:color w:val="000000"/>
                <w:szCs w:val="21"/>
              </w:rPr>
            </w:pPr>
            <w:r>
              <w:rPr>
                <w:rFonts w:hint="eastAsia"/>
                <w:color w:val="000000"/>
                <w:szCs w:val="21"/>
              </w:rPr>
              <w:t>施工组织方案</w:t>
            </w:r>
          </w:p>
          <w:p w14:paraId="004979F0">
            <w:pPr>
              <w:spacing w:line="340" w:lineRule="exact"/>
              <w:jc w:val="center"/>
              <w:rPr>
                <w:color w:val="000000"/>
                <w:szCs w:val="21"/>
              </w:rPr>
            </w:pPr>
            <w:r>
              <w:rPr>
                <w:color w:val="000000"/>
                <w:szCs w:val="21"/>
              </w:rPr>
              <w:t>（</w:t>
            </w:r>
            <w:r>
              <w:rPr>
                <w:rFonts w:hint="eastAsia"/>
                <w:color w:val="000000"/>
                <w:szCs w:val="21"/>
              </w:rPr>
              <w:t>35</w:t>
            </w:r>
            <w:r>
              <w:rPr>
                <w:color w:val="000000"/>
                <w:szCs w:val="21"/>
              </w:rPr>
              <w:t>分）</w:t>
            </w:r>
          </w:p>
        </w:tc>
        <w:tc>
          <w:tcPr>
            <w:tcW w:w="7848" w:type="dxa"/>
            <w:vAlign w:val="center"/>
          </w:tcPr>
          <w:p w14:paraId="1DD7A8E2">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（5分）：</w:t>
            </w:r>
          </w:p>
          <w:p w14:paraId="75769E85">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①方案内容详实，逻辑清晰，符合项目实际情况，切实可行的得5分；</w:t>
            </w:r>
          </w:p>
          <w:p w14:paraId="62AC5A49">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②方案内容详细，工作思路清楚，基本符合项目实际情况，合理可行的得4分；</w:t>
            </w:r>
          </w:p>
          <w:p w14:paraId="09109A09">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③方案内容比较简单，虽然存在一些不足但无明显重大缺陷的得3分；</w:t>
            </w:r>
          </w:p>
          <w:p w14:paraId="5CF1F3E1">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4925E9D0">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4E8799B1">
            <w:pPr>
              <w:tabs>
                <w:tab w:val="left" w:pos="4915"/>
              </w:tabs>
              <w:spacing w:line="340" w:lineRule="exact"/>
              <w:rPr>
                <w:rFonts w:cs="宋体"/>
                <w:color w:val="000000"/>
                <w:szCs w:val="21"/>
              </w:rPr>
            </w:pPr>
            <w:r>
              <w:rPr>
                <w:rFonts w:hint="eastAsia" w:cs="宋体"/>
                <w:color w:val="000000"/>
                <w:szCs w:val="21"/>
              </w:rPr>
              <w:t>未提供相关内容不得分。</w:t>
            </w:r>
          </w:p>
        </w:tc>
      </w:tr>
      <w:tr w14:paraId="0244C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vAlign w:val="center"/>
          </w:tcPr>
          <w:p w14:paraId="3DAA2521">
            <w:pPr>
              <w:spacing w:line="340" w:lineRule="exact"/>
              <w:rPr>
                <w:color w:val="000000"/>
                <w:szCs w:val="21"/>
              </w:rPr>
            </w:pPr>
          </w:p>
        </w:tc>
        <w:tc>
          <w:tcPr>
            <w:tcW w:w="1215" w:type="dxa"/>
            <w:vMerge w:val="continue"/>
            <w:vAlign w:val="center"/>
          </w:tcPr>
          <w:p w14:paraId="435F2A65">
            <w:pPr>
              <w:spacing w:line="340" w:lineRule="exact"/>
              <w:jc w:val="center"/>
              <w:rPr>
                <w:color w:val="000000"/>
                <w:szCs w:val="21"/>
              </w:rPr>
            </w:pPr>
          </w:p>
        </w:tc>
        <w:tc>
          <w:tcPr>
            <w:tcW w:w="7848" w:type="dxa"/>
            <w:vAlign w:val="center"/>
          </w:tcPr>
          <w:p w14:paraId="34EA4281">
            <w:pPr>
              <w:tabs>
                <w:tab w:val="left" w:pos="4915"/>
              </w:tabs>
              <w:spacing w:line="340" w:lineRule="exact"/>
              <w:rPr>
                <w:rFonts w:cs="宋体"/>
                <w:color w:val="000000"/>
                <w:szCs w:val="21"/>
              </w:rPr>
            </w:pPr>
            <w:r>
              <w:rPr>
                <w:rFonts w:hint="eastAsia" w:cs="宋体"/>
                <w:color w:val="000000"/>
                <w:szCs w:val="21"/>
              </w:rPr>
              <w:t>项目现场平面布置方案（5分）：</w:t>
            </w:r>
          </w:p>
          <w:p w14:paraId="1A06123A">
            <w:pPr>
              <w:tabs>
                <w:tab w:val="left" w:pos="4915"/>
              </w:tabs>
              <w:spacing w:line="340" w:lineRule="exact"/>
              <w:rPr>
                <w:rFonts w:cs="宋体"/>
                <w:color w:val="000000"/>
                <w:szCs w:val="21"/>
              </w:rPr>
            </w:pPr>
            <w:r>
              <w:rPr>
                <w:rFonts w:hint="eastAsia" w:ascii="宋体" w:hAnsi="宋体" w:cs="宋体"/>
                <w:szCs w:val="21"/>
              </w:rPr>
              <w:t>①</w:t>
            </w:r>
            <w:r>
              <w:rPr>
                <w:rFonts w:hint="eastAsia" w:cs="宋体"/>
                <w:color w:val="000000"/>
                <w:szCs w:val="21"/>
              </w:rPr>
              <w:t>平面布置方案详实完整，施工现场临时设施布置齐全，施工设备、原材料堆放有序，安全警示醒目的得5分；</w:t>
            </w:r>
          </w:p>
          <w:p w14:paraId="75F5F9D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平面布置方案较详细，施工现场临时设施布置基本齐全，施工设备、原材料堆放较有序，安全警示较醒目的得4分；</w:t>
            </w:r>
          </w:p>
          <w:p w14:paraId="787F4F00">
            <w:pPr>
              <w:pStyle w:val="970"/>
              <w:ind w:firstLine="0" w:firstLineChars="0"/>
              <w:rPr>
                <w:rFonts w:hint="eastAsia" w:ascii="宋体" w:hAnsi="宋体" w:cs="宋体"/>
                <w:szCs w:val="21"/>
              </w:rPr>
            </w:pPr>
            <w:r>
              <w:rPr>
                <w:rFonts w:hint="eastAsia" w:ascii="宋体" w:hAnsi="宋体" w:cs="宋体"/>
                <w:szCs w:val="21"/>
              </w:rPr>
              <w:t>③</w:t>
            </w:r>
            <w:r>
              <w:rPr>
                <w:rFonts w:hint="eastAsia" w:cs="宋体"/>
                <w:color w:val="000000"/>
                <w:szCs w:val="21"/>
              </w:rPr>
              <w:t>平面布置方案</w:t>
            </w:r>
            <w:r>
              <w:rPr>
                <w:rFonts w:hint="eastAsia" w:ascii="宋体" w:hAnsi="宋体" w:cs="宋体"/>
                <w:szCs w:val="21"/>
              </w:rPr>
              <w:t>比较简单，</w:t>
            </w:r>
            <w:r>
              <w:rPr>
                <w:rFonts w:hint="eastAsia" w:cs="宋体"/>
                <w:color w:val="000000"/>
                <w:szCs w:val="21"/>
              </w:rPr>
              <w:t>施工现场临时设施布置较妥当，施工设备、原材料堆放及安全警示等</w:t>
            </w:r>
            <w:r>
              <w:rPr>
                <w:rFonts w:hint="eastAsia" w:ascii="宋体" w:hAnsi="宋体" w:cs="宋体"/>
                <w:szCs w:val="21"/>
              </w:rPr>
              <w:t>虽然存在一些不足但无明显重大缺陷的得3分；</w:t>
            </w:r>
          </w:p>
          <w:p w14:paraId="4706AA5C">
            <w:pPr>
              <w:pStyle w:val="970"/>
              <w:ind w:firstLine="0" w:firstLineChars="0"/>
              <w:rPr>
                <w:rFonts w:hint="eastAsia" w:ascii="宋体" w:hAnsi="宋体" w:cs="宋体"/>
                <w:szCs w:val="21"/>
              </w:rPr>
            </w:pPr>
            <w:r>
              <w:rPr>
                <w:rFonts w:hint="eastAsia" w:ascii="宋体" w:hAnsi="宋体" w:cs="宋体"/>
                <w:szCs w:val="21"/>
              </w:rPr>
              <w:t>④</w:t>
            </w:r>
            <w:r>
              <w:rPr>
                <w:rFonts w:hint="eastAsia" w:cs="宋体"/>
                <w:color w:val="000000"/>
                <w:szCs w:val="21"/>
              </w:rPr>
              <w:t>平面布置方案</w:t>
            </w:r>
            <w:r>
              <w:rPr>
                <w:rFonts w:hint="eastAsia" w:ascii="宋体" w:hAnsi="宋体" w:cs="宋体"/>
                <w:szCs w:val="21"/>
              </w:rPr>
              <w:t>方案内容简单、笼统，</w:t>
            </w:r>
            <w:r>
              <w:rPr>
                <w:rFonts w:hint="eastAsia" w:cs="宋体"/>
                <w:color w:val="000000"/>
                <w:szCs w:val="21"/>
              </w:rPr>
              <w:t>施工设备、原材料堆放及安全警示等</w:t>
            </w:r>
            <w:r>
              <w:rPr>
                <w:rFonts w:hint="eastAsia" w:ascii="宋体" w:hAnsi="宋体" w:cs="宋体"/>
                <w:szCs w:val="21"/>
              </w:rPr>
              <w:t>存在较多的不足，可行性差的得2分</w:t>
            </w:r>
          </w:p>
          <w:p w14:paraId="65C272E5">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平面布置方案内容有明显欠缺，施工现场临时设施布置不妥当，施工设备、原材料堆放混乱，安全警示不醒目的得1分；</w:t>
            </w:r>
          </w:p>
          <w:p w14:paraId="6FBEB579">
            <w:pPr>
              <w:pStyle w:val="970"/>
              <w:ind w:firstLine="0" w:firstLineChars="0"/>
              <w:rPr>
                <w:rFonts w:cs="宋体"/>
                <w:color w:val="000000"/>
                <w:szCs w:val="21"/>
              </w:rPr>
            </w:pPr>
            <w:r>
              <w:rPr>
                <w:rFonts w:hint="eastAsia" w:cs="宋体"/>
                <w:color w:val="000000"/>
                <w:szCs w:val="21"/>
              </w:rPr>
              <w:t>未提供相关内容不得分。</w:t>
            </w:r>
          </w:p>
        </w:tc>
      </w:tr>
      <w:tr w14:paraId="6BC34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48F92E4">
            <w:pPr>
              <w:widowControl/>
              <w:spacing w:line="340" w:lineRule="exact"/>
              <w:jc w:val="left"/>
              <w:rPr>
                <w:color w:val="000000"/>
                <w:szCs w:val="21"/>
              </w:rPr>
            </w:pPr>
          </w:p>
        </w:tc>
        <w:tc>
          <w:tcPr>
            <w:tcW w:w="1215" w:type="dxa"/>
            <w:vMerge w:val="continue"/>
            <w:vAlign w:val="center"/>
          </w:tcPr>
          <w:p w14:paraId="3302EC6E">
            <w:pPr>
              <w:widowControl/>
              <w:spacing w:line="340" w:lineRule="exact"/>
              <w:jc w:val="left"/>
              <w:rPr>
                <w:color w:val="000000"/>
                <w:szCs w:val="21"/>
              </w:rPr>
            </w:pPr>
          </w:p>
        </w:tc>
        <w:tc>
          <w:tcPr>
            <w:tcW w:w="7848" w:type="dxa"/>
            <w:vAlign w:val="center"/>
          </w:tcPr>
          <w:p w14:paraId="1234F9E7">
            <w:pPr>
              <w:tabs>
                <w:tab w:val="left" w:pos="4915"/>
              </w:tabs>
              <w:spacing w:line="340" w:lineRule="exact"/>
              <w:rPr>
                <w:rFonts w:cs="宋体"/>
                <w:color w:val="000000"/>
                <w:szCs w:val="21"/>
              </w:rPr>
            </w:pPr>
            <w:r>
              <w:rPr>
                <w:rFonts w:hint="eastAsia" w:cs="宋体"/>
                <w:color w:val="000000"/>
                <w:szCs w:val="21"/>
              </w:rPr>
              <w:t>工程质量保证措施（5分）：</w:t>
            </w:r>
          </w:p>
          <w:p w14:paraId="1563C067">
            <w:pPr>
              <w:tabs>
                <w:tab w:val="left" w:pos="4915"/>
              </w:tabs>
              <w:spacing w:line="340" w:lineRule="exact"/>
              <w:rPr>
                <w:rFonts w:cs="宋体"/>
                <w:color w:val="000000"/>
                <w:szCs w:val="21"/>
              </w:rPr>
            </w:pPr>
            <w:r>
              <w:rPr>
                <w:rFonts w:hint="eastAsia" w:cs="宋体"/>
                <w:color w:val="000000"/>
                <w:szCs w:val="21"/>
              </w:rPr>
              <w:t>①各项保障措施有力、符合建筑行业规范、能保证项目顺利实施的得5分；</w:t>
            </w:r>
          </w:p>
          <w:p w14:paraId="2ED8ECB6">
            <w:pPr>
              <w:pStyle w:val="970"/>
              <w:ind w:firstLine="0" w:firstLineChars="0"/>
            </w:pPr>
            <w:r>
              <w:rPr>
                <w:rFonts w:hint="eastAsia" w:ascii="宋体" w:hAnsi="宋体" w:cs="宋体"/>
                <w:szCs w:val="21"/>
              </w:rPr>
              <w:t>②</w:t>
            </w:r>
            <w:r>
              <w:rPr>
                <w:rFonts w:hint="eastAsia" w:cs="宋体"/>
                <w:color w:val="000000"/>
                <w:szCs w:val="21"/>
              </w:rPr>
              <w:t>保障措施基本需求可行、保证项目顺利实施的得4分；</w:t>
            </w:r>
          </w:p>
          <w:p w14:paraId="52FDCBEC">
            <w:pPr>
              <w:tabs>
                <w:tab w:val="left" w:pos="4915"/>
              </w:tabs>
              <w:spacing w:line="340" w:lineRule="exact"/>
              <w:rPr>
                <w:rFonts w:hint="eastAsia" w:ascii="宋体" w:hAnsi="宋体" w:cs="宋体"/>
                <w:szCs w:val="21"/>
              </w:rPr>
            </w:pPr>
            <w:r>
              <w:rPr>
                <w:rFonts w:hint="eastAsia" w:ascii="宋体" w:hAnsi="宋体" w:cs="宋体"/>
                <w:szCs w:val="21"/>
              </w:rPr>
              <w:t>③</w:t>
            </w:r>
            <w:r>
              <w:rPr>
                <w:rFonts w:hint="eastAsia" w:cs="宋体"/>
                <w:color w:val="000000"/>
                <w:szCs w:val="21"/>
              </w:rPr>
              <w:t>保障措施</w:t>
            </w:r>
            <w:r>
              <w:rPr>
                <w:rFonts w:hint="eastAsia" w:ascii="宋体" w:hAnsi="宋体" w:cs="宋体"/>
                <w:szCs w:val="21"/>
              </w:rPr>
              <w:t>内容简单、笼统，</w:t>
            </w:r>
            <w:r>
              <w:rPr>
                <w:rFonts w:hint="eastAsia" w:cs="宋体"/>
                <w:color w:val="000000"/>
                <w:szCs w:val="21"/>
              </w:rPr>
              <w:t>保证项目基本能完成实施</w:t>
            </w:r>
            <w:r>
              <w:rPr>
                <w:rFonts w:hint="eastAsia" w:ascii="宋体" w:hAnsi="宋体" w:cs="宋体"/>
                <w:szCs w:val="21"/>
              </w:rPr>
              <w:t>的得3分；</w:t>
            </w:r>
          </w:p>
          <w:p w14:paraId="6D84F35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保障措施上有部分非主体内容的欠缺，尚不影响履约的得2分；</w:t>
            </w:r>
          </w:p>
          <w:p w14:paraId="20789CA3">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措施上有主体内容的缺漏或缺少具体有效的保证措施，难以保证项目顺利实施的得1分。</w:t>
            </w:r>
          </w:p>
          <w:p w14:paraId="4E1DE411">
            <w:pPr>
              <w:tabs>
                <w:tab w:val="left" w:pos="4915"/>
              </w:tabs>
              <w:spacing w:line="340" w:lineRule="exact"/>
              <w:rPr>
                <w:rFonts w:cs="宋体"/>
                <w:color w:val="000000"/>
                <w:szCs w:val="21"/>
              </w:rPr>
            </w:pPr>
            <w:r>
              <w:rPr>
                <w:rFonts w:hint="eastAsia" w:cs="宋体"/>
                <w:color w:val="000000"/>
                <w:szCs w:val="21"/>
              </w:rPr>
              <w:t>未提供相关内容不得分。</w:t>
            </w:r>
          </w:p>
        </w:tc>
      </w:tr>
      <w:tr w14:paraId="11A66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E38FEBC">
            <w:pPr>
              <w:widowControl/>
              <w:spacing w:line="340" w:lineRule="exact"/>
              <w:jc w:val="left"/>
              <w:rPr>
                <w:color w:val="000000"/>
                <w:szCs w:val="21"/>
              </w:rPr>
            </w:pPr>
          </w:p>
        </w:tc>
        <w:tc>
          <w:tcPr>
            <w:tcW w:w="1215" w:type="dxa"/>
            <w:vMerge w:val="continue"/>
            <w:vAlign w:val="center"/>
          </w:tcPr>
          <w:p w14:paraId="2B914266">
            <w:pPr>
              <w:widowControl/>
              <w:spacing w:line="340" w:lineRule="exact"/>
              <w:jc w:val="left"/>
              <w:rPr>
                <w:color w:val="000000"/>
                <w:szCs w:val="21"/>
              </w:rPr>
            </w:pPr>
          </w:p>
        </w:tc>
        <w:tc>
          <w:tcPr>
            <w:tcW w:w="7848" w:type="dxa"/>
            <w:vAlign w:val="center"/>
          </w:tcPr>
          <w:p w14:paraId="7EACFD32">
            <w:pPr>
              <w:tabs>
                <w:tab w:val="left" w:pos="4915"/>
              </w:tabs>
              <w:spacing w:line="340" w:lineRule="exact"/>
              <w:rPr>
                <w:rFonts w:cs="宋体"/>
                <w:color w:val="000000"/>
                <w:szCs w:val="21"/>
              </w:rPr>
            </w:pPr>
            <w:r>
              <w:rPr>
                <w:rFonts w:hint="eastAsia" w:cs="宋体"/>
                <w:color w:val="000000"/>
                <w:szCs w:val="21"/>
              </w:rPr>
              <w:t>施工进度管理与控制（5分）：</w:t>
            </w:r>
          </w:p>
          <w:p w14:paraId="4D7A6591">
            <w:pPr>
              <w:tabs>
                <w:tab w:val="left" w:pos="4915"/>
              </w:tabs>
              <w:spacing w:line="340" w:lineRule="exact"/>
              <w:rPr>
                <w:rFonts w:cs="宋体"/>
                <w:color w:val="000000"/>
                <w:szCs w:val="21"/>
              </w:rPr>
            </w:pPr>
            <w:r>
              <w:rPr>
                <w:rFonts w:hint="eastAsia" w:cs="宋体"/>
                <w:color w:val="000000"/>
                <w:szCs w:val="21"/>
              </w:rPr>
              <w:t>①施工进度计划安排得当、各时间节点明确、项目工期有有效保障的得5分；</w:t>
            </w:r>
          </w:p>
          <w:p w14:paraId="6B9755FF">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27CB0E2D">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33EB959C">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6FD76387">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512146D">
            <w:pPr>
              <w:tabs>
                <w:tab w:val="left" w:pos="4915"/>
              </w:tabs>
              <w:spacing w:line="340" w:lineRule="exact"/>
              <w:rPr>
                <w:rFonts w:cs="宋体"/>
                <w:color w:val="000000"/>
                <w:szCs w:val="21"/>
              </w:rPr>
            </w:pPr>
            <w:r>
              <w:rPr>
                <w:rFonts w:hint="eastAsia" w:cs="宋体"/>
                <w:color w:val="000000"/>
                <w:szCs w:val="21"/>
              </w:rPr>
              <w:t>未提供相关内容不得分。</w:t>
            </w:r>
          </w:p>
        </w:tc>
      </w:tr>
      <w:tr w14:paraId="323C4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6C1C2BA">
            <w:pPr>
              <w:widowControl/>
              <w:spacing w:line="340" w:lineRule="exact"/>
              <w:jc w:val="left"/>
              <w:rPr>
                <w:color w:val="000000"/>
                <w:szCs w:val="21"/>
              </w:rPr>
            </w:pPr>
          </w:p>
        </w:tc>
        <w:tc>
          <w:tcPr>
            <w:tcW w:w="1215" w:type="dxa"/>
            <w:vMerge w:val="continue"/>
            <w:vAlign w:val="center"/>
          </w:tcPr>
          <w:p w14:paraId="42582805">
            <w:pPr>
              <w:widowControl/>
              <w:spacing w:line="340" w:lineRule="exact"/>
              <w:jc w:val="left"/>
              <w:rPr>
                <w:color w:val="000000"/>
                <w:szCs w:val="21"/>
              </w:rPr>
            </w:pPr>
          </w:p>
        </w:tc>
        <w:tc>
          <w:tcPr>
            <w:tcW w:w="7848" w:type="dxa"/>
            <w:vAlign w:val="center"/>
          </w:tcPr>
          <w:p w14:paraId="4B042879">
            <w:pPr>
              <w:tabs>
                <w:tab w:val="left" w:pos="4915"/>
              </w:tabs>
              <w:spacing w:line="340" w:lineRule="exact"/>
              <w:rPr>
                <w:rFonts w:cs="宋体"/>
                <w:color w:val="000000"/>
                <w:szCs w:val="21"/>
              </w:rPr>
            </w:pPr>
            <w:r>
              <w:rPr>
                <w:rFonts w:hint="eastAsia" w:cs="宋体"/>
                <w:color w:val="000000"/>
                <w:szCs w:val="21"/>
              </w:rPr>
              <w:t>安全生产、文明施工措施（5分）：</w:t>
            </w:r>
          </w:p>
          <w:p w14:paraId="79918FEE">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604BA5D4">
            <w:pPr>
              <w:pStyle w:val="970"/>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5125A655">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2C6AEF6F">
            <w:pPr>
              <w:pStyle w:val="970"/>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1D704606">
            <w:pPr>
              <w:tabs>
                <w:tab w:val="left" w:pos="4915"/>
              </w:tabs>
              <w:spacing w:line="340" w:lineRule="exact"/>
              <w:rPr>
                <w:rFonts w:cs="宋体"/>
                <w:color w:val="000000"/>
                <w:szCs w:val="21"/>
              </w:rPr>
            </w:pPr>
            <w:r>
              <w:rPr>
                <w:rFonts w:hint="eastAsia" w:cs="宋体"/>
                <w:color w:val="000000"/>
                <w:szCs w:val="21"/>
              </w:rPr>
              <w:t>⑤施工作业防护、噪音、震动、扬尘保障措施措施不完整或缺少有效保障手段，难以保证项目实施的得1分。</w:t>
            </w:r>
          </w:p>
          <w:p w14:paraId="773B1FB4">
            <w:pPr>
              <w:tabs>
                <w:tab w:val="left" w:pos="4915"/>
              </w:tabs>
              <w:spacing w:line="340" w:lineRule="exact"/>
              <w:rPr>
                <w:rFonts w:cs="宋体"/>
                <w:color w:val="000000"/>
                <w:szCs w:val="21"/>
              </w:rPr>
            </w:pPr>
            <w:r>
              <w:rPr>
                <w:rFonts w:hint="eastAsia" w:cs="宋体"/>
                <w:color w:val="000000"/>
                <w:szCs w:val="21"/>
              </w:rPr>
              <w:t>未提供相关内容不得分。</w:t>
            </w:r>
          </w:p>
        </w:tc>
      </w:tr>
      <w:tr w14:paraId="3977F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C775EC2">
            <w:pPr>
              <w:widowControl/>
              <w:spacing w:line="340" w:lineRule="exact"/>
              <w:jc w:val="left"/>
              <w:rPr>
                <w:color w:val="000000"/>
                <w:szCs w:val="21"/>
              </w:rPr>
            </w:pPr>
          </w:p>
        </w:tc>
        <w:tc>
          <w:tcPr>
            <w:tcW w:w="1215" w:type="dxa"/>
            <w:vMerge w:val="continue"/>
            <w:vAlign w:val="center"/>
          </w:tcPr>
          <w:p w14:paraId="1A7B12D8">
            <w:pPr>
              <w:widowControl/>
              <w:spacing w:line="340" w:lineRule="exact"/>
              <w:jc w:val="left"/>
              <w:rPr>
                <w:color w:val="000000"/>
                <w:szCs w:val="21"/>
              </w:rPr>
            </w:pPr>
          </w:p>
        </w:tc>
        <w:tc>
          <w:tcPr>
            <w:tcW w:w="7848" w:type="dxa"/>
            <w:vAlign w:val="center"/>
          </w:tcPr>
          <w:p w14:paraId="7E8E9E30">
            <w:pPr>
              <w:tabs>
                <w:tab w:val="left" w:pos="4915"/>
              </w:tabs>
              <w:spacing w:line="340" w:lineRule="exact"/>
              <w:rPr>
                <w:rFonts w:cs="宋体"/>
                <w:color w:val="000000"/>
                <w:szCs w:val="21"/>
              </w:rPr>
            </w:pPr>
            <w:r>
              <w:rPr>
                <w:rFonts w:hint="eastAsia" w:cs="宋体"/>
                <w:color w:val="000000"/>
                <w:szCs w:val="21"/>
              </w:rPr>
              <w:t>环保管理体系和措施（5分）：</w:t>
            </w:r>
          </w:p>
          <w:p w14:paraId="4057A0B5">
            <w:pPr>
              <w:tabs>
                <w:tab w:val="left" w:pos="4915"/>
              </w:tabs>
              <w:spacing w:line="340" w:lineRule="exact"/>
              <w:rPr>
                <w:rFonts w:cs="宋体"/>
                <w:color w:val="000000"/>
                <w:szCs w:val="21"/>
              </w:rPr>
            </w:pPr>
            <w:r>
              <w:rPr>
                <w:rFonts w:hint="eastAsia" w:cs="宋体"/>
                <w:color w:val="000000"/>
                <w:szCs w:val="21"/>
              </w:rPr>
              <w:t>①环保管理体系健全有效、环保措施具体细致、能保证项目顺利实施的得5分；</w:t>
            </w:r>
          </w:p>
          <w:p w14:paraId="7CBD1099">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环保管理体系和措施基本有效，能保证项目顺利实施的得4分；</w:t>
            </w:r>
          </w:p>
          <w:p w14:paraId="7C32BD68">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体系及保障措施上有部分欠缺，但尚不影响履约的得3分；</w:t>
            </w:r>
          </w:p>
          <w:p w14:paraId="41993A7D">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体系及措施有明显缺漏项，或过于笼统但能保证项目顺利实施的得2分。</w:t>
            </w:r>
          </w:p>
          <w:p w14:paraId="2E65A30E">
            <w:pPr>
              <w:pStyle w:val="970"/>
              <w:ind w:firstLine="0" w:firstLineChars="0"/>
            </w:pPr>
            <w:r>
              <w:rPr>
                <w:rFonts w:hint="eastAsia" w:ascii="宋体" w:hAnsi="宋体" w:cs="宋体"/>
                <w:szCs w:val="21"/>
              </w:rPr>
              <w:t>⑤</w:t>
            </w:r>
            <w:r>
              <w:rPr>
                <w:rFonts w:hint="eastAsia" w:cs="宋体"/>
                <w:color w:val="000000"/>
                <w:szCs w:val="21"/>
              </w:rPr>
              <w:t>环保管理体系和措施</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0C2D1B2B">
            <w:pPr>
              <w:tabs>
                <w:tab w:val="left" w:pos="4915"/>
              </w:tabs>
              <w:spacing w:line="340" w:lineRule="exact"/>
              <w:rPr>
                <w:rFonts w:cs="宋体"/>
                <w:color w:val="000000"/>
                <w:szCs w:val="21"/>
              </w:rPr>
            </w:pPr>
            <w:r>
              <w:rPr>
                <w:rFonts w:hint="eastAsia" w:cs="宋体"/>
                <w:color w:val="000000"/>
                <w:szCs w:val="21"/>
              </w:rPr>
              <w:t>未提供相关内容不得分。</w:t>
            </w:r>
          </w:p>
        </w:tc>
      </w:tr>
      <w:tr w14:paraId="613EA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9E1F47F">
            <w:pPr>
              <w:widowControl/>
              <w:spacing w:line="340" w:lineRule="exact"/>
              <w:jc w:val="left"/>
              <w:rPr>
                <w:color w:val="000000"/>
                <w:szCs w:val="21"/>
              </w:rPr>
            </w:pPr>
          </w:p>
        </w:tc>
        <w:tc>
          <w:tcPr>
            <w:tcW w:w="1215" w:type="dxa"/>
            <w:vMerge w:val="continue"/>
            <w:vAlign w:val="center"/>
          </w:tcPr>
          <w:p w14:paraId="7C6D7D48">
            <w:pPr>
              <w:widowControl/>
              <w:spacing w:line="340" w:lineRule="exact"/>
              <w:jc w:val="left"/>
              <w:rPr>
                <w:color w:val="000000"/>
                <w:szCs w:val="21"/>
              </w:rPr>
            </w:pPr>
          </w:p>
        </w:tc>
        <w:tc>
          <w:tcPr>
            <w:tcW w:w="7848" w:type="dxa"/>
            <w:vAlign w:val="center"/>
          </w:tcPr>
          <w:p w14:paraId="0F6C287F">
            <w:pPr>
              <w:tabs>
                <w:tab w:val="left" w:pos="4915"/>
              </w:tabs>
              <w:spacing w:line="340" w:lineRule="exact"/>
              <w:rPr>
                <w:rFonts w:cs="宋体"/>
                <w:color w:val="000000"/>
                <w:szCs w:val="21"/>
              </w:rPr>
            </w:pPr>
            <w:r>
              <w:rPr>
                <w:rFonts w:hint="eastAsia" w:cs="宋体"/>
                <w:color w:val="000000"/>
                <w:szCs w:val="21"/>
              </w:rPr>
              <w:t>施工机械设备的选用和布置（5分）：</w:t>
            </w:r>
          </w:p>
          <w:p w14:paraId="435A54FF">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7B7B91B3">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4E9182C7">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3F52E4C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6A1FBA59">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5E3CE589">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34AAC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48" w:type="dxa"/>
            <w:vMerge w:val="continue"/>
            <w:vAlign w:val="center"/>
          </w:tcPr>
          <w:p w14:paraId="3B8AB9D0">
            <w:pPr>
              <w:widowControl/>
              <w:spacing w:line="340" w:lineRule="exact"/>
              <w:jc w:val="left"/>
              <w:rPr>
                <w:color w:val="000000"/>
                <w:szCs w:val="21"/>
              </w:rPr>
            </w:pPr>
          </w:p>
        </w:tc>
        <w:tc>
          <w:tcPr>
            <w:tcW w:w="1215" w:type="dxa"/>
            <w:vAlign w:val="center"/>
          </w:tcPr>
          <w:p w14:paraId="5407462A">
            <w:pPr>
              <w:spacing w:line="340" w:lineRule="exact"/>
              <w:jc w:val="center"/>
              <w:rPr>
                <w:color w:val="000000"/>
                <w:szCs w:val="21"/>
              </w:rPr>
            </w:pPr>
            <w:r>
              <w:rPr>
                <w:rFonts w:hint="eastAsia"/>
                <w:color w:val="000000"/>
                <w:szCs w:val="21"/>
              </w:rPr>
              <w:t>项目团队（4分）</w:t>
            </w:r>
          </w:p>
        </w:tc>
        <w:tc>
          <w:tcPr>
            <w:tcW w:w="7848" w:type="dxa"/>
            <w:vAlign w:val="center"/>
          </w:tcPr>
          <w:p w14:paraId="361B9EC9">
            <w:pPr>
              <w:tabs>
                <w:tab w:val="left" w:pos="4915"/>
              </w:tabs>
              <w:spacing w:line="340" w:lineRule="exact"/>
              <w:rPr>
                <w:rFonts w:cs="宋体"/>
                <w:color w:val="000000"/>
                <w:szCs w:val="21"/>
              </w:rPr>
            </w:pPr>
            <w:r>
              <w:rPr>
                <w:rFonts w:hint="eastAsia" w:cs="宋体"/>
                <w:color w:val="000000"/>
                <w:szCs w:val="21"/>
              </w:rPr>
              <w:t>其他施工人员配备情况：（4）</w:t>
            </w:r>
          </w:p>
          <w:p w14:paraId="5CA76394">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1CA40773">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5BBE82B8">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36A9B2A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2738448E">
            <w:pPr>
              <w:tabs>
                <w:tab w:val="left" w:pos="4915"/>
              </w:tabs>
              <w:spacing w:line="340" w:lineRule="exact"/>
              <w:rPr>
                <w:rFonts w:cs="宋体"/>
                <w:color w:val="000000"/>
                <w:szCs w:val="21"/>
              </w:rPr>
            </w:pPr>
            <w:r>
              <w:rPr>
                <w:rFonts w:hint="eastAsia" w:cs="宋体"/>
                <w:color w:val="000000"/>
                <w:szCs w:val="21"/>
              </w:rPr>
              <w:t>未提供不得分。</w:t>
            </w:r>
          </w:p>
        </w:tc>
      </w:tr>
      <w:tr w14:paraId="27DA2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48" w:type="dxa"/>
            <w:vMerge w:val="continue"/>
            <w:vAlign w:val="center"/>
          </w:tcPr>
          <w:p w14:paraId="17A55577">
            <w:pPr>
              <w:widowControl/>
              <w:spacing w:line="340" w:lineRule="exact"/>
              <w:jc w:val="left"/>
              <w:rPr>
                <w:color w:val="000000"/>
                <w:szCs w:val="21"/>
              </w:rPr>
            </w:pPr>
          </w:p>
        </w:tc>
        <w:tc>
          <w:tcPr>
            <w:tcW w:w="1215" w:type="dxa"/>
            <w:vAlign w:val="center"/>
          </w:tcPr>
          <w:p w14:paraId="3CCC679C">
            <w:pPr>
              <w:spacing w:line="320" w:lineRule="exact"/>
              <w:rPr>
                <w:rFonts w:ascii="Calibri" w:hAnsi="Calibri" w:cs="Calibri"/>
                <w:color w:val="000000"/>
                <w:szCs w:val="21"/>
              </w:rPr>
            </w:pPr>
            <w:r>
              <w:rPr>
                <w:rFonts w:hint="eastAsia" w:ascii="Calibri" w:hAnsi="Calibri" w:cs="Calibri"/>
                <w:color w:val="000000"/>
                <w:szCs w:val="21"/>
              </w:rPr>
              <w:t>售后服务方案（5分）</w:t>
            </w:r>
          </w:p>
        </w:tc>
        <w:tc>
          <w:tcPr>
            <w:tcW w:w="7848" w:type="dxa"/>
            <w:vAlign w:val="center"/>
          </w:tcPr>
          <w:p w14:paraId="08AF9A0D">
            <w:pPr>
              <w:autoSpaceDE w:val="0"/>
              <w:autoSpaceDN w:val="0"/>
              <w:spacing w:line="380" w:lineRule="atLeast"/>
              <w:jc w:val="left"/>
              <w:rPr>
                <w:rFonts w:hint="eastAsia" w:ascii="宋体" w:hAnsi="宋体" w:cs="宋体"/>
                <w:szCs w:val="21"/>
              </w:rPr>
            </w:pPr>
            <w:r>
              <w:rPr>
                <w:rFonts w:hint="eastAsia" w:ascii="宋体" w:hAnsi="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53B5980C">
            <w:pPr>
              <w:autoSpaceDE w:val="0"/>
              <w:autoSpaceDN w:val="0"/>
              <w:spacing w:line="380" w:lineRule="atLeast"/>
              <w:jc w:val="left"/>
              <w:rPr>
                <w:rFonts w:hint="eastAsia" w:ascii="宋体" w:hAnsi="宋体" w:cs="宋体"/>
                <w:szCs w:val="21"/>
              </w:rPr>
            </w:pPr>
            <w:r>
              <w:rPr>
                <w:rFonts w:hint="eastAsia" w:ascii="宋体" w:hAnsi="宋体" w:cs="宋体"/>
                <w:szCs w:val="21"/>
              </w:rPr>
              <w:t>①响应时间迅速、处理方案完全满足采购需求的5分；</w:t>
            </w:r>
          </w:p>
          <w:p w14:paraId="7896EE74">
            <w:pPr>
              <w:autoSpaceDE w:val="0"/>
              <w:autoSpaceDN w:val="0"/>
              <w:spacing w:line="380" w:lineRule="atLeast"/>
              <w:jc w:val="left"/>
              <w:rPr>
                <w:rFonts w:hint="eastAsia" w:ascii="宋体" w:hAnsi="宋体" w:cs="宋体"/>
                <w:szCs w:val="21"/>
              </w:rPr>
            </w:pPr>
            <w:r>
              <w:rPr>
                <w:rFonts w:hint="eastAsia" w:ascii="宋体" w:hAnsi="宋体" w:cs="宋体"/>
                <w:szCs w:val="21"/>
              </w:rPr>
              <w:t>②响应时间及时、处理方案基本满足采购需求的得4分；</w:t>
            </w:r>
          </w:p>
          <w:p w14:paraId="5146E022">
            <w:pPr>
              <w:autoSpaceDE w:val="0"/>
              <w:autoSpaceDN w:val="0"/>
              <w:spacing w:line="380" w:lineRule="atLeast"/>
              <w:jc w:val="left"/>
              <w:rPr>
                <w:rFonts w:hint="eastAsia" w:ascii="宋体" w:hAnsi="宋体" w:cs="宋体"/>
                <w:szCs w:val="21"/>
              </w:rPr>
            </w:pPr>
            <w:r>
              <w:rPr>
                <w:rFonts w:hint="eastAsia" w:ascii="宋体" w:hAnsi="宋体" w:cs="宋体"/>
                <w:szCs w:val="21"/>
              </w:rPr>
              <w:t>③响应时间较慢、处理方案较满足采购需求的得3分；</w:t>
            </w:r>
          </w:p>
          <w:p w14:paraId="27116C44">
            <w:pPr>
              <w:autoSpaceDE w:val="0"/>
              <w:autoSpaceDN w:val="0"/>
              <w:spacing w:line="380" w:lineRule="atLeast"/>
              <w:jc w:val="left"/>
            </w:pPr>
            <w:r>
              <w:rPr>
                <w:rFonts w:hint="eastAsia" w:ascii="宋体" w:hAnsi="宋体" w:cs="宋体"/>
                <w:szCs w:val="21"/>
              </w:rPr>
              <w:t>④响应时间较慢、处理方案较一般的得3分；</w:t>
            </w:r>
          </w:p>
          <w:p w14:paraId="62734677">
            <w:pPr>
              <w:autoSpaceDE w:val="0"/>
              <w:autoSpaceDN w:val="0"/>
              <w:spacing w:line="380" w:lineRule="atLeast"/>
              <w:jc w:val="left"/>
              <w:rPr>
                <w:rFonts w:hint="eastAsia" w:ascii="宋体" w:hAnsi="宋体" w:cs="宋体"/>
                <w:szCs w:val="21"/>
              </w:rPr>
            </w:pPr>
            <w:r>
              <w:rPr>
                <w:rFonts w:hint="eastAsia" w:cs="宋体"/>
                <w:color w:val="000000"/>
                <w:szCs w:val="21"/>
              </w:rPr>
              <w:t>⑤</w:t>
            </w:r>
            <w:r>
              <w:rPr>
                <w:rFonts w:hint="eastAsia" w:ascii="宋体" w:hAnsi="宋体" w:cs="宋体"/>
                <w:szCs w:val="21"/>
              </w:rPr>
              <w:t>响应时间不及时、处理方案难以满足采购需求的得1分；</w:t>
            </w:r>
          </w:p>
          <w:p w14:paraId="7B63344B">
            <w:pPr>
              <w:tabs>
                <w:tab w:val="left" w:pos="4915"/>
              </w:tabs>
              <w:spacing w:line="340" w:lineRule="exact"/>
              <w:rPr>
                <w:rFonts w:cs="宋体"/>
                <w:color w:val="000000"/>
                <w:szCs w:val="21"/>
              </w:rPr>
            </w:pPr>
            <w:r>
              <w:rPr>
                <w:rFonts w:hint="eastAsia" w:ascii="宋体" w:hAnsi="宋体" w:cs="宋体"/>
                <w:szCs w:val="21"/>
              </w:rPr>
              <w:t>未提供内容本项不得分。</w:t>
            </w:r>
          </w:p>
        </w:tc>
      </w:tr>
      <w:tr w14:paraId="2A00C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6CEE41C">
            <w:pPr>
              <w:widowControl/>
              <w:spacing w:line="340" w:lineRule="exact"/>
              <w:jc w:val="left"/>
              <w:rPr>
                <w:color w:val="000000"/>
                <w:szCs w:val="21"/>
              </w:rPr>
            </w:pPr>
          </w:p>
        </w:tc>
        <w:tc>
          <w:tcPr>
            <w:tcW w:w="1215" w:type="dxa"/>
            <w:vAlign w:val="center"/>
          </w:tcPr>
          <w:p w14:paraId="7A11FBCE">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1EF614EF">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7848" w:type="dxa"/>
            <w:vAlign w:val="center"/>
          </w:tcPr>
          <w:p w14:paraId="618DDB7B">
            <w:pPr>
              <w:spacing w:line="320" w:lineRule="exact"/>
              <w:rPr>
                <w:rFonts w:ascii="Calibri" w:hAnsi="Calibri" w:cs="Calibri"/>
                <w:color w:val="000000"/>
                <w:szCs w:val="21"/>
              </w:rPr>
            </w:pPr>
            <w:r>
              <w:rPr>
                <w:rFonts w:hint="eastAsia" w:ascii="Calibri" w:hAnsi="Calibri" w:cs="Calibri"/>
                <w:color w:val="000000"/>
                <w:szCs w:val="21"/>
              </w:rPr>
              <w:t xml:space="preserve">对本项目实施期间的突发事件应急预案进行评议（5分） </w:t>
            </w:r>
          </w:p>
          <w:p w14:paraId="1A29E28A">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53E48E57">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02358104">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59A32F06">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644FD857">
            <w:pPr>
              <w:spacing w:line="320" w:lineRule="exact"/>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662B664F">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65132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A527D86">
            <w:pPr>
              <w:widowControl/>
              <w:spacing w:line="340" w:lineRule="exact"/>
              <w:jc w:val="left"/>
              <w:rPr>
                <w:color w:val="000000"/>
                <w:szCs w:val="21"/>
              </w:rPr>
            </w:pPr>
          </w:p>
        </w:tc>
        <w:tc>
          <w:tcPr>
            <w:tcW w:w="1215" w:type="dxa"/>
            <w:vAlign w:val="center"/>
          </w:tcPr>
          <w:p w14:paraId="49A6823A">
            <w:pPr>
              <w:spacing w:line="320" w:lineRule="exact"/>
              <w:rPr>
                <w:rFonts w:ascii="Calibri" w:hAnsi="Calibri" w:cs="Calibri"/>
                <w:color w:val="000000"/>
                <w:szCs w:val="21"/>
              </w:rPr>
            </w:pPr>
            <w:r>
              <w:rPr>
                <w:rFonts w:hint="eastAsia"/>
                <w:szCs w:val="21"/>
              </w:rPr>
              <w:t>竣工资料整理方案（4分）</w:t>
            </w:r>
          </w:p>
        </w:tc>
        <w:tc>
          <w:tcPr>
            <w:tcW w:w="7848" w:type="dxa"/>
            <w:vAlign w:val="center"/>
          </w:tcPr>
          <w:p w14:paraId="13DED15A">
            <w:pPr>
              <w:spacing w:line="320" w:lineRule="exact"/>
              <w:rPr>
                <w:rFonts w:hint="eastAsia" w:ascii="宋体" w:hAnsi="宋体"/>
                <w:szCs w:val="21"/>
              </w:rPr>
            </w:pP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进行综合评议（4分）：</w:t>
            </w:r>
          </w:p>
          <w:p w14:paraId="66121AD9">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5F9CD6AA">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1EE41D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3058772D">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4CE0BF2E">
            <w:pPr>
              <w:spacing w:line="320" w:lineRule="exact"/>
              <w:rPr>
                <w:rFonts w:ascii="Calibri" w:hAnsi="Calibri" w:cs="Calibri"/>
                <w:color w:val="000000"/>
                <w:szCs w:val="21"/>
              </w:rPr>
            </w:pPr>
            <w:r>
              <w:rPr>
                <w:rFonts w:hint="eastAsia" w:ascii="宋体" w:hAnsi="宋体"/>
                <w:szCs w:val="21"/>
              </w:rPr>
              <w:t>注：无相关内容的不得分。注：无相关内容的不得分。</w:t>
            </w:r>
          </w:p>
        </w:tc>
      </w:tr>
      <w:tr w14:paraId="29BB3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BA45CC1">
            <w:pPr>
              <w:widowControl/>
              <w:spacing w:line="340" w:lineRule="exact"/>
              <w:jc w:val="left"/>
              <w:rPr>
                <w:color w:val="000000"/>
                <w:szCs w:val="21"/>
              </w:rPr>
            </w:pPr>
          </w:p>
        </w:tc>
        <w:tc>
          <w:tcPr>
            <w:tcW w:w="1215" w:type="dxa"/>
            <w:vAlign w:val="center"/>
          </w:tcPr>
          <w:p w14:paraId="5B873566">
            <w:pPr>
              <w:spacing w:line="400" w:lineRule="exact"/>
              <w:jc w:val="center"/>
              <w:rPr>
                <w:szCs w:val="21"/>
              </w:rPr>
            </w:pPr>
            <w:r>
              <w:rPr>
                <w:rFonts w:hint="eastAsia" w:ascii="宋体" w:hAnsi="宋体"/>
                <w:color w:val="000000"/>
                <w:szCs w:val="21"/>
              </w:rPr>
              <w:t>专业人员和劳动力的配置（5分）</w:t>
            </w:r>
          </w:p>
        </w:tc>
        <w:tc>
          <w:tcPr>
            <w:tcW w:w="7848" w:type="dxa"/>
            <w:vAlign w:val="center"/>
          </w:tcPr>
          <w:p w14:paraId="6D18695C">
            <w:pPr>
              <w:autoSpaceDE w:val="0"/>
              <w:autoSpaceDN w:val="0"/>
              <w:spacing w:line="380" w:lineRule="atLeast"/>
              <w:jc w:val="left"/>
              <w:rPr>
                <w:rFonts w:hint="eastAsia" w:hAnsi="宋体" w:cs="宋体"/>
              </w:rPr>
            </w:pPr>
            <w:r>
              <w:rPr>
                <w:rFonts w:hint="eastAsia" w:hAnsi="宋体" w:cs="宋体"/>
              </w:rPr>
              <w:t>对供应商关于各专业工种的配置和劳动力的投入满足工程需要程度的配置情况科学、合理性进行综合评议：</w:t>
            </w:r>
          </w:p>
          <w:p w14:paraId="5C8EF06C">
            <w:pPr>
              <w:autoSpaceDE w:val="0"/>
              <w:autoSpaceDN w:val="0"/>
              <w:spacing w:line="380" w:lineRule="atLeast"/>
              <w:jc w:val="left"/>
              <w:rPr>
                <w:rFonts w:hint="eastAsia" w:hAnsi="宋体" w:cs="宋体"/>
              </w:rPr>
            </w:pPr>
            <w:r>
              <w:rPr>
                <w:rFonts w:hint="eastAsia" w:cs="宋体"/>
                <w:color w:val="000000"/>
                <w:szCs w:val="21"/>
              </w:rPr>
              <w:t>①</w:t>
            </w:r>
            <w:r>
              <w:rPr>
                <w:rFonts w:hint="eastAsia" w:hAnsi="宋体" w:cs="宋体"/>
              </w:rPr>
              <w:t>各专业工种的配置充足，劳动力的投入满足工程需要，方案科学、合理的，得5分；</w:t>
            </w:r>
          </w:p>
          <w:p w14:paraId="72AA3EC4">
            <w:pPr>
              <w:autoSpaceDE w:val="0"/>
              <w:autoSpaceDN w:val="0"/>
              <w:spacing w:line="380" w:lineRule="atLeast"/>
              <w:jc w:val="left"/>
              <w:rPr>
                <w:rFonts w:hint="eastAsia" w:hAnsi="宋体" w:cs="宋体"/>
              </w:rPr>
            </w:pPr>
            <w:r>
              <w:rPr>
                <w:rFonts w:hint="eastAsia" w:ascii="宋体" w:hAnsi="宋体" w:cs="宋体"/>
                <w:szCs w:val="21"/>
              </w:rPr>
              <w:t>②</w:t>
            </w:r>
            <w:r>
              <w:rPr>
                <w:rFonts w:hint="eastAsia" w:hAnsi="宋体" w:cs="宋体"/>
              </w:rPr>
              <w:t>各专业工种的配置较充足、劳动力的投入满足工程需要，方案较科学、合理的，得4分；</w:t>
            </w:r>
          </w:p>
          <w:p w14:paraId="0836D5C0">
            <w:pPr>
              <w:autoSpaceDE w:val="0"/>
              <w:autoSpaceDN w:val="0"/>
              <w:spacing w:line="380" w:lineRule="atLeast"/>
              <w:jc w:val="left"/>
              <w:rPr>
                <w:rFonts w:hint="eastAsia" w:hAnsi="宋体" w:cs="宋体"/>
              </w:rPr>
            </w:pPr>
            <w:r>
              <w:rPr>
                <w:rFonts w:hint="eastAsia" w:ascii="宋体" w:hAnsi="宋体" w:cs="宋体"/>
                <w:szCs w:val="21"/>
              </w:rPr>
              <w:t>③</w:t>
            </w:r>
            <w:r>
              <w:rPr>
                <w:rFonts w:hint="eastAsia" w:hAnsi="宋体" w:cs="宋体"/>
              </w:rPr>
              <w:t>各专业工种的配置和劳动力的投入可基本满足施工需要，方案科学、合理性一般的，得3分；</w:t>
            </w:r>
          </w:p>
          <w:p w14:paraId="3AB2D3A2">
            <w:pPr>
              <w:autoSpaceDE w:val="0"/>
              <w:autoSpaceDN w:val="0"/>
              <w:spacing w:line="380" w:lineRule="atLeast"/>
              <w:jc w:val="left"/>
              <w:rPr>
                <w:rFonts w:hint="eastAsia" w:hAnsi="宋体" w:cs="宋体"/>
              </w:rPr>
            </w:pPr>
            <w:r>
              <w:rPr>
                <w:rFonts w:hint="eastAsia" w:ascii="宋体" w:hAnsi="宋体" w:cs="宋体"/>
                <w:szCs w:val="21"/>
              </w:rPr>
              <w:t>④</w:t>
            </w:r>
            <w:r>
              <w:rPr>
                <w:rFonts w:hint="eastAsia" w:hAnsi="宋体" w:cs="宋体"/>
              </w:rPr>
              <w:t>各专业工种的配置和劳动力的投入存在缺陷或瑕疵的，得2分；</w:t>
            </w:r>
          </w:p>
          <w:p w14:paraId="796DC01F">
            <w:pPr>
              <w:autoSpaceDE w:val="0"/>
              <w:autoSpaceDN w:val="0"/>
              <w:spacing w:line="380" w:lineRule="atLeast"/>
              <w:jc w:val="left"/>
              <w:rPr>
                <w:rFonts w:hint="eastAsia" w:hAnsi="宋体" w:cs="宋体"/>
              </w:rPr>
            </w:pPr>
            <w:r>
              <w:rPr>
                <w:rFonts w:hint="eastAsia" w:ascii="宋体" w:hAnsi="宋体" w:cs="宋体"/>
                <w:szCs w:val="21"/>
              </w:rPr>
              <w:t>⑤</w:t>
            </w:r>
            <w:r>
              <w:rPr>
                <w:rFonts w:hint="eastAsia" w:hAnsi="宋体" w:cs="宋体"/>
              </w:rPr>
              <w:t>各专业工种的配置和劳动力的投入可能无法满足施工需要的，得1分；</w:t>
            </w:r>
          </w:p>
          <w:p w14:paraId="0270500A">
            <w:pPr>
              <w:autoSpaceDE w:val="0"/>
              <w:autoSpaceDN w:val="0"/>
              <w:spacing w:line="380" w:lineRule="atLeast"/>
              <w:jc w:val="left"/>
              <w:rPr>
                <w:rFonts w:hint="eastAsia" w:ascii="宋体" w:hAnsi="宋体" w:cs="宋体"/>
                <w:szCs w:val="21"/>
              </w:rPr>
            </w:pPr>
            <w:r>
              <w:rPr>
                <w:rFonts w:hint="eastAsia" w:hAnsi="宋体" w:cs="宋体"/>
              </w:rPr>
              <w:t>未提供内容本项不得分。</w:t>
            </w:r>
          </w:p>
        </w:tc>
      </w:tr>
      <w:tr w14:paraId="01CC6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F1EA574">
            <w:pPr>
              <w:widowControl/>
              <w:spacing w:line="340" w:lineRule="exact"/>
              <w:jc w:val="left"/>
              <w:rPr>
                <w:color w:val="000000"/>
                <w:szCs w:val="21"/>
              </w:rPr>
            </w:pPr>
          </w:p>
        </w:tc>
        <w:tc>
          <w:tcPr>
            <w:tcW w:w="1215" w:type="dxa"/>
            <w:vAlign w:val="center"/>
          </w:tcPr>
          <w:p w14:paraId="25BE15D4">
            <w:pPr>
              <w:spacing w:line="320" w:lineRule="exact"/>
              <w:rPr>
                <w:szCs w:val="21"/>
              </w:rPr>
            </w:pPr>
            <w:r>
              <w:rPr>
                <w:rFonts w:hint="eastAsia" w:ascii="宋体" w:hAnsi="宋体" w:cs="宋体"/>
                <w:bCs/>
                <w:sz w:val="22"/>
                <w:szCs w:val="22"/>
              </w:rPr>
              <w:t>合理化建议（2分）</w:t>
            </w:r>
          </w:p>
        </w:tc>
        <w:tc>
          <w:tcPr>
            <w:tcW w:w="7848" w:type="dxa"/>
            <w:vAlign w:val="center"/>
          </w:tcPr>
          <w:p w14:paraId="085832D2">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根据供应商提出的针对本项目的合理化建议与承诺进行评议(2分)</w:t>
            </w:r>
          </w:p>
          <w:p w14:paraId="3AA25CBC">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提出的建议与承诺具有实际意义并得到采纳，每项得1分，最高得2分。与本项目履约无关的建议与承诺不予认可。</w:t>
            </w:r>
          </w:p>
        </w:tc>
      </w:tr>
      <w:tr w14:paraId="2045D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96C0F99">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215" w:type="dxa"/>
            <w:vAlign w:val="center"/>
          </w:tcPr>
          <w:p w14:paraId="619F2B49">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7848" w:type="dxa"/>
            <w:vAlign w:val="center"/>
          </w:tcPr>
          <w:p w14:paraId="324C8409">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3C72120E">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7F2B732E">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40EEB295">
            <w:pPr>
              <w:spacing w:line="300" w:lineRule="exact"/>
              <w:rPr>
                <w:color w:val="000000"/>
                <w:szCs w:val="21"/>
              </w:rPr>
            </w:pPr>
            <w:r>
              <w:rPr>
                <w:rFonts w:hint="eastAsia" w:ascii="Calibri" w:hAnsi="Calibri" w:cs="Calibri"/>
                <w:color w:val="000000"/>
                <w:szCs w:val="21"/>
                <w:lang w:val="zh-CN"/>
              </w:rPr>
              <w:t>以最终报价为评审依据。</w:t>
            </w:r>
          </w:p>
        </w:tc>
      </w:tr>
    </w:tbl>
    <w:p w14:paraId="323619DF">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608B4937">
      <w:pPr>
        <w:pStyle w:val="24"/>
        <w:snapToGrid w:val="0"/>
        <w:spacing w:line="360" w:lineRule="auto"/>
        <w:ind w:firstLine="0" w:firstLineChars="0"/>
        <w:rPr>
          <w:rFonts w:hint="eastAsia" w:cs="宋体"/>
        </w:rPr>
      </w:pPr>
    </w:p>
    <w:bookmarkEnd w:id="17"/>
    <w:p w14:paraId="5A84AE94">
      <w:pPr>
        <w:spacing w:line="360" w:lineRule="auto"/>
        <w:ind w:left="720" w:leftChars="343" w:firstLine="1084" w:firstLineChars="300"/>
        <w:outlineLvl w:val="0"/>
        <w:rPr>
          <w:rFonts w:hint="eastAsia" w:ascii="宋体" w:hAnsi="宋体" w:cs="宋体"/>
          <w:b/>
          <w:sz w:val="36"/>
          <w:szCs w:val="36"/>
        </w:rPr>
      </w:pPr>
      <w:bookmarkStart w:id="411" w:name="_Toc8264"/>
      <w:bookmarkStart w:id="412" w:name="第五部分"/>
      <w:bookmarkStart w:id="413" w:name="_Toc86217003"/>
    </w:p>
    <w:p w14:paraId="2F2A3750">
      <w:pPr>
        <w:spacing w:line="360" w:lineRule="auto"/>
        <w:ind w:left="720" w:leftChars="343" w:firstLine="1084" w:firstLineChars="300"/>
        <w:outlineLvl w:val="0"/>
        <w:rPr>
          <w:rFonts w:hint="eastAsia" w:ascii="宋体" w:hAnsi="宋体" w:cs="宋体"/>
          <w:b/>
          <w:sz w:val="36"/>
          <w:szCs w:val="36"/>
        </w:rPr>
      </w:pPr>
    </w:p>
    <w:p w14:paraId="0198BFD9">
      <w:pPr>
        <w:spacing w:line="360" w:lineRule="auto"/>
        <w:ind w:left="720" w:leftChars="343" w:firstLine="1084" w:firstLineChars="300"/>
        <w:outlineLvl w:val="0"/>
        <w:rPr>
          <w:rFonts w:hint="eastAsia" w:ascii="宋体" w:hAnsi="宋体" w:cs="宋体"/>
          <w:b/>
          <w:sz w:val="36"/>
          <w:szCs w:val="36"/>
        </w:rPr>
      </w:pPr>
    </w:p>
    <w:bookmarkEnd w:id="411"/>
    <w:p w14:paraId="5C049BC2">
      <w:pPr>
        <w:spacing w:line="360" w:lineRule="auto"/>
        <w:ind w:firstLine="708"/>
        <w:jc w:val="center"/>
        <w:outlineLvl w:val="0"/>
        <w:rPr>
          <w:rFonts w:hint="eastAsia" w:ascii="宋体" w:hAnsi="宋体" w:cs="宋体"/>
          <w:b/>
          <w:sz w:val="36"/>
          <w:szCs w:val="36"/>
        </w:rPr>
      </w:pPr>
      <w:bookmarkStart w:id="414" w:name="_Toc26894"/>
      <w:bookmarkStart w:id="415" w:name="_Toc22993"/>
    </w:p>
    <w:p w14:paraId="37D83699">
      <w:pPr>
        <w:spacing w:line="360" w:lineRule="auto"/>
        <w:ind w:firstLine="708"/>
        <w:jc w:val="center"/>
        <w:outlineLvl w:val="0"/>
        <w:rPr>
          <w:rFonts w:hint="eastAsia" w:ascii="宋体" w:hAnsi="宋体" w:cs="宋体"/>
          <w:b/>
          <w:sz w:val="36"/>
          <w:szCs w:val="36"/>
        </w:rPr>
      </w:pPr>
    </w:p>
    <w:p w14:paraId="7CB357B5">
      <w:pPr>
        <w:spacing w:line="360" w:lineRule="auto"/>
        <w:ind w:firstLine="708"/>
        <w:jc w:val="center"/>
        <w:outlineLvl w:val="0"/>
        <w:rPr>
          <w:rFonts w:hint="eastAsia" w:ascii="宋体" w:hAnsi="宋体" w:cs="宋体"/>
          <w:b/>
          <w:sz w:val="36"/>
          <w:szCs w:val="36"/>
        </w:rPr>
      </w:pPr>
    </w:p>
    <w:p w14:paraId="0738A994">
      <w:pPr>
        <w:spacing w:line="360" w:lineRule="auto"/>
        <w:ind w:firstLine="708"/>
        <w:jc w:val="center"/>
        <w:outlineLvl w:val="0"/>
        <w:rPr>
          <w:rFonts w:hint="eastAsia" w:ascii="宋体" w:hAnsi="宋体" w:cs="宋体"/>
          <w:b/>
          <w:sz w:val="36"/>
          <w:szCs w:val="36"/>
        </w:rPr>
      </w:pPr>
    </w:p>
    <w:p w14:paraId="23CE38C2">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4"/>
    </w:p>
    <w:p w14:paraId="3964217A">
      <w:pPr>
        <w:snapToGrid w:val="0"/>
        <w:spacing w:line="360" w:lineRule="auto"/>
        <w:ind w:firstLine="480" w:firstLineChars="200"/>
        <w:jc w:val="left"/>
        <w:rPr>
          <w:rFonts w:hint="eastAsia" w:ascii="宋体" w:hAnsi="宋体"/>
          <w:snapToGrid w:val="0"/>
          <w:kern w:val="0"/>
          <w:sz w:val="24"/>
          <w:szCs w:val="20"/>
        </w:rPr>
      </w:pPr>
    </w:p>
    <w:p w14:paraId="5165053C">
      <w:pPr>
        <w:snapToGrid w:val="0"/>
        <w:spacing w:line="360" w:lineRule="auto"/>
        <w:ind w:firstLine="480" w:firstLineChars="200"/>
        <w:jc w:val="left"/>
        <w:rPr>
          <w:rFonts w:hint="eastAsia" w:ascii="宋体" w:hAnsi="宋体"/>
          <w:snapToGrid w:val="0"/>
          <w:kern w:val="0"/>
          <w:sz w:val="24"/>
          <w:szCs w:val="20"/>
        </w:rPr>
      </w:pPr>
    </w:p>
    <w:p w14:paraId="2B86A651">
      <w:pPr>
        <w:snapToGrid w:val="0"/>
        <w:spacing w:line="360" w:lineRule="auto"/>
        <w:ind w:firstLine="480" w:firstLineChars="200"/>
        <w:jc w:val="left"/>
        <w:rPr>
          <w:rFonts w:hint="eastAsia" w:ascii="宋体" w:hAnsi="宋体"/>
          <w:snapToGrid w:val="0"/>
          <w:kern w:val="0"/>
          <w:sz w:val="24"/>
          <w:szCs w:val="20"/>
        </w:rPr>
      </w:pPr>
    </w:p>
    <w:p w14:paraId="67A72AE5">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1325793F">
      <w:pPr>
        <w:pStyle w:val="5"/>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1FA92880">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37837C56">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4A45ADC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宁海县桥头胡初级中学食堂、车棚等维修工程</w:t>
      </w:r>
      <w:r>
        <w:rPr>
          <w:rFonts w:hint="eastAsia" w:ascii="宋体" w:hAnsi="宋体" w:cs="宋体"/>
          <w:color w:val="000000"/>
          <w:sz w:val="24"/>
          <w:u w:val="single"/>
        </w:rPr>
        <w:t xml:space="preserve"> </w:t>
      </w:r>
      <w:r>
        <w:rPr>
          <w:rFonts w:hint="eastAsia" w:ascii="宋体" w:hAnsi="宋体" w:cs="宋体"/>
          <w:color w:val="000000"/>
          <w:sz w:val="24"/>
        </w:rPr>
        <w:t>施工及有关事项协商一致，共同达成如下协议：</w:t>
      </w:r>
    </w:p>
    <w:p w14:paraId="6E29AB5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6" w:name="_Toc386638593"/>
      <w:r>
        <w:rPr>
          <w:rFonts w:hint="eastAsia" w:ascii="宋体" w:hAnsi="宋体" w:eastAsia="宋体" w:cs="宋体"/>
          <w:bCs w:val="0"/>
          <w:color w:val="000000"/>
          <w:sz w:val="24"/>
          <w:szCs w:val="24"/>
        </w:rPr>
        <w:t>一、工程概况</w:t>
      </w:r>
      <w:bookmarkEnd w:id="416"/>
    </w:p>
    <w:p w14:paraId="4FA05F2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宁海县桥头胡初级中学食堂、车棚等维修工程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566F874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宁海县桥头胡初级中学</w:t>
      </w:r>
      <w:r>
        <w:rPr>
          <w:rFonts w:hint="eastAsia" w:ascii="宋体" w:hAnsi="宋体" w:cs="宋体"/>
          <w:bCs/>
          <w:color w:val="000000"/>
          <w:sz w:val="24"/>
          <w:u w:val="single"/>
        </w:rPr>
        <w:t xml:space="preserve">                                    </w:t>
      </w:r>
    </w:p>
    <w:p w14:paraId="0FA59167">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5DC7D164">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66DB7216">
      <w:pPr>
        <w:spacing w:line="360" w:lineRule="auto"/>
        <w:ind w:firstLine="420"/>
        <w:rPr>
          <w:rFonts w:hint="eastAsia" w:ascii="宋体" w:hAnsi="宋体" w:cs="宋体"/>
          <w:sz w:val="24"/>
        </w:rPr>
      </w:pPr>
      <w:r>
        <w:rPr>
          <w:rFonts w:hint="eastAsia" w:ascii="宋体" w:hAnsi="宋体" w:cs="宋体"/>
          <w:bCs/>
          <w:color w:val="000000"/>
          <w:sz w:val="24"/>
        </w:rPr>
        <w:t>5.工程内容：</w:t>
      </w:r>
      <w:r>
        <w:rPr>
          <w:rFonts w:hint="eastAsia" w:ascii="宋体" w:hAnsi="宋体" w:cs="宋体"/>
          <w:sz w:val="24"/>
          <w:lang w:eastAsia="zh-CN"/>
        </w:rPr>
        <w:t>宁海县桥头胡初级中学</w:t>
      </w:r>
      <w:r>
        <w:rPr>
          <w:rFonts w:hint="eastAsia" w:ascii="宋体" w:hAnsi="宋体" w:cs="宋体"/>
          <w:sz w:val="24"/>
        </w:rPr>
        <w:t>内。本</w:t>
      </w:r>
      <w:r>
        <w:rPr>
          <w:rFonts w:hint="eastAsia" w:ascii="宋体" w:hAnsi="宋体" w:eastAsia="宋体" w:cs="宋体"/>
          <w:sz w:val="24"/>
          <w:lang w:eastAsia="zh-CN"/>
        </w:rPr>
        <w:t>本工程主要建设内容为食宿楼、车棚等维修工程，食宿楼一层、二层厨房室内改造，隔墙砌筑，原有地砖、墙砖拆除重新铺贴，部分门窗更换，原有吊顶拆除，600*600铝镁锰板合金板吊顶安装及相关水电安装等，</w:t>
      </w:r>
      <w:r>
        <w:rPr>
          <w:rFonts w:hint="eastAsia" w:ascii="宋体" w:hAnsi="宋体" w:eastAsia="宋体" w:cs="宋体"/>
          <w:sz w:val="24"/>
          <w:lang w:val="en-US" w:eastAsia="zh-CN"/>
        </w:rPr>
        <w:t>一层二层餐厅原有乳胶漆墙面、天棚铲除，乳胶漆重新喷涂，砂浆渗水严重处铲除重新抹灰，暂按20%考虑，</w:t>
      </w:r>
      <w:r>
        <w:rPr>
          <w:rFonts w:hint="eastAsia" w:ascii="宋体" w:hAnsi="宋体" w:eastAsia="宋体" w:cs="宋体"/>
          <w:sz w:val="24"/>
          <w:lang w:eastAsia="zh-CN"/>
        </w:rPr>
        <w:t>食宿楼外立面真石漆喷涂，空鼓率暂按</w:t>
      </w:r>
      <w:r>
        <w:rPr>
          <w:rFonts w:hint="eastAsia" w:ascii="宋体" w:hAnsi="宋体" w:eastAsia="宋体" w:cs="宋体"/>
          <w:sz w:val="24"/>
          <w:lang w:val="en-US" w:eastAsia="zh-CN"/>
        </w:rPr>
        <w:t>10%考虑，车棚维修等。</w:t>
      </w:r>
    </w:p>
    <w:p w14:paraId="2E8E1E7D">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6.工程承包范围：</w:t>
      </w:r>
      <w:r>
        <w:rPr>
          <w:rFonts w:hint="eastAsia" w:ascii="宋体" w:hAnsi="宋体" w:cs="宋体"/>
          <w:color w:val="000000"/>
          <w:sz w:val="24"/>
          <w:u w:val="single"/>
          <w:lang w:eastAsia="zh-CN"/>
        </w:rPr>
        <w:t>宁海县桥头胡初级中学食堂、车棚等维修工程</w:t>
      </w:r>
      <w:r>
        <w:rPr>
          <w:rFonts w:hint="eastAsia" w:ascii="宋体" w:hAnsi="宋体" w:cs="宋体"/>
          <w:color w:val="000000"/>
          <w:sz w:val="24"/>
          <w:u w:val="single"/>
        </w:rPr>
        <w:t xml:space="preserve"> </w:t>
      </w:r>
      <w:bookmarkStart w:id="944" w:name="_GoBack"/>
      <w:bookmarkEnd w:id="944"/>
    </w:p>
    <w:p w14:paraId="1D347721">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4"/>
      <w:r>
        <w:rPr>
          <w:rFonts w:hint="eastAsia" w:ascii="宋体" w:hAnsi="宋体" w:eastAsia="宋体" w:cs="宋体"/>
          <w:color w:val="000000"/>
          <w:sz w:val="24"/>
          <w:szCs w:val="24"/>
        </w:rPr>
        <w:t>二、合同工期</w:t>
      </w:r>
      <w:bookmarkEnd w:id="417"/>
    </w:p>
    <w:p w14:paraId="00CAFF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06A6D2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8D86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3135742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8" w:name="_Toc386638595"/>
      <w:r>
        <w:rPr>
          <w:rFonts w:hint="eastAsia" w:ascii="宋体" w:hAnsi="宋体" w:eastAsia="宋体" w:cs="宋体"/>
          <w:color w:val="000000"/>
          <w:sz w:val="24"/>
          <w:szCs w:val="24"/>
        </w:rPr>
        <w:t>三、质量标准</w:t>
      </w:r>
      <w:bookmarkEnd w:id="418"/>
    </w:p>
    <w:p w14:paraId="6AB5BD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5936C68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9" w:name="_Toc386638596"/>
      <w:r>
        <w:rPr>
          <w:rFonts w:hint="eastAsia" w:ascii="宋体" w:hAnsi="宋体" w:eastAsia="宋体" w:cs="宋体"/>
          <w:color w:val="000000"/>
          <w:sz w:val="24"/>
          <w:szCs w:val="24"/>
        </w:rPr>
        <w:t>四、签约合同价与合同价格形式</w:t>
      </w:r>
      <w:bookmarkEnd w:id="419"/>
    </w:p>
    <w:p w14:paraId="256C3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4363D7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685092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5FF59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6013DC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74EF24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156049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29EF0A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527AAF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7AF65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2ED060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B00AB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33C81D51">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7"/>
      <w:r>
        <w:rPr>
          <w:rFonts w:hint="eastAsia" w:ascii="宋体" w:hAnsi="宋体" w:eastAsia="宋体" w:cs="宋体"/>
          <w:color w:val="000000"/>
          <w:sz w:val="24"/>
          <w:szCs w:val="24"/>
        </w:rPr>
        <w:t>五、项目经理</w:t>
      </w:r>
      <w:bookmarkEnd w:id="420"/>
    </w:p>
    <w:p w14:paraId="1F1968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2CD4235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8"/>
      <w:r>
        <w:rPr>
          <w:rFonts w:hint="eastAsia" w:ascii="宋体" w:hAnsi="宋体" w:eastAsia="宋体" w:cs="宋体"/>
          <w:color w:val="000000"/>
          <w:sz w:val="24"/>
          <w:szCs w:val="24"/>
        </w:rPr>
        <w:t>六、合同文件构成</w:t>
      </w:r>
      <w:bookmarkEnd w:id="421"/>
    </w:p>
    <w:p w14:paraId="615C335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292A8B0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6024D0D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7F6C3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75CCA807">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4757095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710EC8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5F39DA5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4979A68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5AF7477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B7E5F3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1A170AB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599"/>
      <w:r>
        <w:rPr>
          <w:rFonts w:hint="eastAsia" w:ascii="宋体" w:hAnsi="宋体" w:eastAsia="宋体" w:cs="宋体"/>
          <w:color w:val="000000"/>
          <w:sz w:val="24"/>
          <w:szCs w:val="24"/>
        </w:rPr>
        <w:t>七、承诺</w:t>
      </w:r>
      <w:bookmarkEnd w:id="422"/>
    </w:p>
    <w:p w14:paraId="010394A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016ABA04">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766EDBC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15F27311">
      <w:pPr>
        <w:pStyle w:val="7"/>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1135119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BF0B37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0"/>
      <w:r>
        <w:rPr>
          <w:rFonts w:hint="eastAsia" w:ascii="宋体" w:hAnsi="宋体" w:eastAsia="宋体" w:cs="宋体"/>
          <w:color w:val="000000"/>
          <w:sz w:val="24"/>
          <w:szCs w:val="24"/>
        </w:rPr>
        <w:t>九、签订时间</w:t>
      </w:r>
      <w:bookmarkEnd w:id="423"/>
    </w:p>
    <w:p w14:paraId="1C21750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4A93927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1"/>
      <w:r>
        <w:rPr>
          <w:rFonts w:hint="eastAsia" w:ascii="宋体" w:hAnsi="宋体" w:eastAsia="宋体" w:cs="宋体"/>
          <w:color w:val="000000"/>
          <w:sz w:val="24"/>
          <w:szCs w:val="24"/>
        </w:rPr>
        <w:t>十、签订地点</w:t>
      </w:r>
      <w:bookmarkEnd w:id="424"/>
    </w:p>
    <w:p w14:paraId="1A66C1EA">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329E9F3">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2"/>
      <w:r>
        <w:rPr>
          <w:rFonts w:hint="eastAsia" w:ascii="宋体" w:hAnsi="宋体" w:eastAsia="宋体" w:cs="宋体"/>
          <w:color w:val="000000"/>
          <w:sz w:val="24"/>
          <w:szCs w:val="24"/>
        </w:rPr>
        <w:t>十一、补充协议</w:t>
      </w:r>
      <w:bookmarkEnd w:id="425"/>
    </w:p>
    <w:p w14:paraId="2A00F51B">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01C7E0F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6" w:name="_Toc386638603"/>
      <w:r>
        <w:rPr>
          <w:rFonts w:hint="eastAsia" w:ascii="宋体" w:hAnsi="宋体" w:eastAsia="宋体" w:cs="宋体"/>
          <w:color w:val="000000"/>
          <w:sz w:val="24"/>
          <w:szCs w:val="24"/>
        </w:rPr>
        <w:t>十二、合同生效</w:t>
      </w:r>
      <w:bookmarkEnd w:id="426"/>
    </w:p>
    <w:p w14:paraId="6C0DC9CE">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6803C385">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7" w:name="_Toc386638604"/>
      <w:r>
        <w:rPr>
          <w:rFonts w:hint="eastAsia" w:ascii="宋体" w:hAnsi="宋体" w:eastAsia="宋体" w:cs="宋体"/>
          <w:color w:val="000000"/>
          <w:sz w:val="24"/>
          <w:szCs w:val="24"/>
        </w:rPr>
        <w:t>十三、合同份数</w:t>
      </w:r>
      <w:bookmarkEnd w:id="427"/>
    </w:p>
    <w:p w14:paraId="7370B46F">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45C6EE79">
      <w:pPr>
        <w:pStyle w:val="970"/>
      </w:pPr>
    </w:p>
    <w:p w14:paraId="7BB78460">
      <w:pPr>
        <w:pStyle w:val="970"/>
      </w:pPr>
    </w:p>
    <w:p w14:paraId="4A5E50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1F4B1715">
      <w:pPr>
        <w:spacing w:line="360" w:lineRule="auto"/>
        <w:ind w:firstLine="480" w:firstLineChars="200"/>
        <w:rPr>
          <w:rFonts w:hint="eastAsia" w:ascii="宋体" w:hAnsi="宋体" w:cs="宋体"/>
          <w:color w:val="000000"/>
          <w:sz w:val="24"/>
        </w:rPr>
      </w:pPr>
    </w:p>
    <w:p w14:paraId="1EC146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7BEC1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6C139011">
      <w:pPr>
        <w:pStyle w:val="970"/>
      </w:pPr>
    </w:p>
    <w:p w14:paraId="458ABA36">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761681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588473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6C59DF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ECFB09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0B5B4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5E4BA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52CD6E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2E05B4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BF464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59B0E2F4">
      <w:pPr>
        <w:pStyle w:val="5"/>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8" w:name="_Toc386638605"/>
      <w:r>
        <w:rPr>
          <w:rFonts w:hint="eastAsia" w:ascii="宋体" w:hAnsi="宋体" w:cs="宋体"/>
          <w:color w:val="000000"/>
        </w:rPr>
        <w:t>第二部分 通用合同条款</w:t>
      </w:r>
      <w:bookmarkEnd w:id="428"/>
      <w:bookmarkStart w:id="429" w:name="_Toc337558727"/>
    </w:p>
    <w:p w14:paraId="71FF9C9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9"/>
    <w:p w14:paraId="7627CAB6">
      <w:pPr>
        <w:spacing w:line="360" w:lineRule="auto"/>
        <w:ind w:firstLine="480" w:firstLineChars="200"/>
        <w:outlineLvl w:val="1"/>
        <w:rPr>
          <w:rFonts w:hint="eastAsia" w:ascii="宋体" w:hAnsi="宋体" w:cs="宋体"/>
          <w:color w:val="000000"/>
          <w:sz w:val="24"/>
        </w:rPr>
      </w:pPr>
      <w:bookmarkStart w:id="430" w:name="_Toc411083384"/>
      <w:bookmarkStart w:id="431" w:name="_Toc296891203"/>
      <w:bookmarkStart w:id="432" w:name="_Toc292559367"/>
      <w:bookmarkStart w:id="433" w:name="_Toc296503163"/>
      <w:bookmarkStart w:id="434" w:name="_Toc297048349"/>
      <w:bookmarkStart w:id="435" w:name="_Toc296347162"/>
      <w:bookmarkStart w:id="436" w:name="_Toc297120463"/>
      <w:bookmarkStart w:id="437" w:name="_Toc296346664"/>
      <w:bookmarkStart w:id="438" w:name="_Toc296890991"/>
      <w:bookmarkStart w:id="439" w:name="_Toc292559872"/>
      <w:bookmarkStart w:id="440" w:name="_Toc296944502"/>
    </w:p>
    <w:p w14:paraId="6F98913D">
      <w:pPr>
        <w:pStyle w:val="5"/>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30"/>
    </w:p>
    <w:p w14:paraId="4B08CB5E">
      <w:pPr>
        <w:pStyle w:val="7"/>
        <w:spacing w:before="0" w:after="0" w:line="360" w:lineRule="auto"/>
        <w:jc w:val="left"/>
        <w:rPr>
          <w:rFonts w:hint="eastAsia" w:ascii="宋体" w:hAnsi="宋体" w:eastAsia="宋体" w:cs="宋体"/>
          <w:b w:val="0"/>
          <w:color w:val="000000"/>
          <w:sz w:val="24"/>
          <w:szCs w:val="24"/>
        </w:rPr>
      </w:pPr>
      <w:bookmarkStart w:id="441" w:name="_Toc351203633"/>
      <w:bookmarkStart w:id="442" w:name="_Toc386638607"/>
      <w:r>
        <w:rPr>
          <w:rFonts w:hint="eastAsia" w:ascii="宋体" w:hAnsi="宋体" w:eastAsia="宋体" w:cs="宋体"/>
          <w:b w:val="0"/>
          <w:color w:val="000000"/>
          <w:sz w:val="24"/>
          <w:szCs w:val="24"/>
        </w:rPr>
        <w:t>1</w:t>
      </w:r>
      <w:bookmarkStart w:id="443" w:name="_Toc292559361"/>
      <w:bookmarkStart w:id="444" w:name="_Toc297048342"/>
      <w:bookmarkStart w:id="445" w:name="_Toc296347155"/>
      <w:bookmarkStart w:id="446" w:name="_Toc296503156"/>
      <w:bookmarkStart w:id="447" w:name="_Toc296890984"/>
      <w:bookmarkStart w:id="448" w:name="_Toc296346657"/>
      <w:bookmarkStart w:id="449" w:name="_Toc292559866"/>
      <w:bookmarkStart w:id="450" w:name="_Toc296944495"/>
      <w:bookmarkStart w:id="451" w:name="_Toc297120456"/>
      <w:bookmarkStart w:id="452" w:name="_Toc296891196"/>
      <w:r>
        <w:rPr>
          <w:rFonts w:hint="eastAsia" w:ascii="宋体" w:hAnsi="宋体" w:eastAsia="宋体" w:cs="宋体"/>
          <w:b w:val="0"/>
          <w:color w:val="000000"/>
          <w:sz w:val="24"/>
          <w:szCs w:val="24"/>
        </w:rPr>
        <w:t>. 一般约定</w:t>
      </w:r>
      <w:bookmarkEnd w:id="441"/>
      <w:bookmarkEnd w:id="442"/>
    </w:p>
    <w:bookmarkEnd w:id="443"/>
    <w:bookmarkEnd w:id="444"/>
    <w:bookmarkEnd w:id="445"/>
    <w:bookmarkEnd w:id="446"/>
    <w:bookmarkEnd w:id="447"/>
    <w:bookmarkEnd w:id="448"/>
    <w:bookmarkEnd w:id="449"/>
    <w:bookmarkEnd w:id="450"/>
    <w:bookmarkEnd w:id="451"/>
    <w:bookmarkEnd w:id="452"/>
    <w:p w14:paraId="2B6EB8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51B760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02FE54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1ECA9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1F280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5D065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57663B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80AC17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1FABF5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2E6B3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7775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0892723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75348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7A6247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74E1AF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7A6C64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63B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636D3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060BD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A460E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2CB9B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6BA50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355019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5CF62DC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6B4832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BD4523A">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2B6364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1F0D65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6002724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58E775EB">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2A3AD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1C5483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714342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C673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5DE9AD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68B06C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5330BC7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0FBA63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7C9318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218D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7DF3A9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07C2B82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41EC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B6515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FEF0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0078A7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2FB127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A4B43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46896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6B6D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DAFFA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1333BE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43247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69824E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719E5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3" w:name="_Toc318581155"/>
      <w:bookmarkStart w:id="454" w:name="_Toc303539100"/>
      <w:bookmarkStart w:id="455" w:name="_Toc312677986"/>
      <w:bookmarkStart w:id="456" w:name="_Toc304295521"/>
      <w:bookmarkStart w:id="457" w:name="_Toc300934943"/>
      <w:r>
        <w:rPr>
          <w:rFonts w:hint="eastAsia" w:ascii="宋体" w:hAnsi="宋体" w:cs="宋体"/>
          <w:color w:val="000000"/>
          <w:sz w:val="24"/>
        </w:rPr>
        <w:t>.10.1 出入现场的权利</w:t>
      </w:r>
    </w:p>
    <w:p w14:paraId="4794F3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3"/>
    <w:bookmarkEnd w:id="454"/>
    <w:bookmarkEnd w:id="455"/>
    <w:bookmarkEnd w:id="456"/>
    <w:bookmarkEnd w:id="457"/>
    <w:p w14:paraId="384E84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8" w:name="_Toc304295522"/>
      <w:bookmarkStart w:id="459" w:name="_Toc312677987"/>
      <w:bookmarkStart w:id="460" w:name="_Toc300934944"/>
      <w:bookmarkStart w:id="461" w:name="_Toc303539101"/>
      <w:bookmarkStart w:id="462" w:name="_Toc318581156"/>
      <w:r>
        <w:rPr>
          <w:rFonts w:hint="eastAsia" w:ascii="宋体" w:hAnsi="宋体" w:cs="宋体"/>
          <w:color w:val="000000"/>
          <w:sz w:val="24"/>
        </w:rPr>
        <w:t>.10.3 场内交通</w:t>
      </w:r>
    </w:p>
    <w:p w14:paraId="3750B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2DBD3C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8"/>
      <w:bookmarkEnd w:id="459"/>
      <w:bookmarkEnd w:id="460"/>
      <w:bookmarkEnd w:id="461"/>
      <w:bookmarkEnd w:id="462"/>
      <w:bookmarkStart w:id="463" w:name="_Toc318581157"/>
    </w:p>
    <w:p w14:paraId="4FD611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62697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3"/>
    <w:p w14:paraId="02446D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162BE6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D302D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2C4DE0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2A61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78C757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26EED57">
      <w:pPr>
        <w:spacing w:line="360" w:lineRule="auto"/>
        <w:ind w:firstLine="480" w:firstLineChars="200"/>
        <w:rPr>
          <w:rFonts w:hint="eastAsia" w:ascii="宋体" w:hAnsi="宋体" w:cs="宋体"/>
          <w:color w:val="000000"/>
          <w:sz w:val="24"/>
        </w:rPr>
      </w:pPr>
      <w:bookmarkStart w:id="464" w:name="_Toc351203634"/>
      <w:bookmarkStart w:id="465" w:name="_Toc386638608"/>
      <w:r>
        <w:rPr>
          <w:rFonts w:hint="eastAsia" w:ascii="宋体" w:hAnsi="宋体" w:cs="宋体"/>
          <w:color w:val="000000"/>
          <w:sz w:val="24"/>
        </w:rPr>
        <w:t>1.13 工程量清单错误的修正</w:t>
      </w:r>
    </w:p>
    <w:p w14:paraId="4493ED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7A150C6E">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148AD9D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6" w:name="_Toc296503157"/>
      <w:bookmarkStart w:id="467" w:name="_Toc296944496"/>
      <w:bookmarkStart w:id="468" w:name="_Toc296891197"/>
      <w:bookmarkStart w:id="469" w:name="_Toc296347156"/>
      <w:bookmarkStart w:id="470" w:name="_Toc296890985"/>
      <w:bookmarkStart w:id="471" w:name="_Toc297120457"/>
      <w:bookmarkStart w:id="472" w:name="_Toc292559867"/>
      <w:bookmarkStart w:id="473" w:name="_Toc296346658"/>
      <w:bookmarkStart w:id="474" w:name="_Toc297048343"/>
      <w:bookmarkStart w:id="475" w:name="_Toc292559362"/>
      <w:r>
        <w:rPr>
          <w:rFonts w:hint="eastAsia" w:ascii="宋体" w:hAnsi="宋体" w:eastAsia="宋体" w:cs="宋体"/>
          <w:b w:val="0"/>
          <w:color w:val="000000"/>
          <w:sz w:val="24"/>
          <w:szCs w:val="24"/>
        </w:rPr>
        <w:t>. 发包人</w:t>
      </w:r>
      <w:bookmarkEnd w:id="464"/>
      <w:bookmarkEnd w:id="465"/>
    </w:p>
    <w:bookmarkEnd w:id="466"/>
    <w:bookmarkEnd w:id="467"/>
    <w:bookmarkEnd w:id="468"/>
    <w:bookmarkEnd w:id="469"/>
    <w:bookmarkEnd w:id="470"/>
    <w:bookmarkEnd w:id="471"/>
    <w:bookmarkEnd w:id="472"/>
    <w:bookmarkEnd w:id="473"/>
    <w:bookmarkEnd w:id="474"/>
    <w:bookmarkEnd w:id="475"/>
    <w:p w14:paraId="2DD2D2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0BD541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0F3792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20681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2E9B83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1F050A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1F767B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1F65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6D14971">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5FB44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438665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5ED28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463437F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C5491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358AB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6BC36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42751A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218577FD">
      <w:pPr>
        <w:pStyle w:val="7"/>
        <w:spacing w:before="0" w:after="0" w:line="360" w:lineRule="auto"/>
        <w:rPr>
          <w:rFonts w:hint="eastAsia" w:ascii="宋体" w:hAnsi="宋体" w:eastAsia="宋体" w:cs="宋体"/>
          <w:b w:val="0"/>
          <w:color w:val="000000"/>
          <w:sz w:val="24"/>
          <w:szCs w:val="24"/>
        </w:rPr>
      </w:pPr>
      <w:bookmarkStart w:id="476" w:name="_Toc351203635"/>
      <w:bookmarkStart w:id="477" w:name="_Toc386638609"/>
      <w:r>
        <w:rPr>
          <w:rFonts w:hint="eastAsia" w:ascii="宋体" w:hAnsi="宋体" w:eastAsia="宋体" w:cs="宋体"/>
          <w:b w:val="0"/>
          <w:color w:val="000000"/>
          <w:sz w:val="24"/>
          <w:szCs w:val="24"/>
        </w:rPr>
        <w:t>3</w:t>
      </w:r>
      <w:bookmarkStart w:id="478" w:name="_Toc292559868"/>
      <w:bookmarkStart w:id="479" w:name="_Toc296891198"/>
      <w:bookmarkStart w:id="480" w:name="_Toc296503158"/>
      <w:bookmarkStart w:id="481" w:name="_Toc292559363"/>
      <w:bookmarkStart w:id="482" w:name="_Toc296346659"/>
      <w:bookmarkStart w:id="483" w:name="_Toc296944497"/>
      <w:bookmarkStart w:id="484" w:name="_Toc297120458"/>
      <w:bookmarkStart w:id="485" w:name="_Toc296890986"/>
      <w:bookmarkStart w:id="486" w:name="_Toc297048344"/>
      <w:bookmarkStart w:id="487" w:name="_Toc296347157"/>
      <w:r>
        <w:rPr>
          <w:rFonts w:hint="eastAsia" w:ascii="宋体" w:hAnsi="宋体" w:eastAsia="宋体" w:cs="宋体"/>
          <w:b w:val="0"/>
          <w:color w:val="000000"/>
          <w:sz w:val="24"/>
          <w:szCs w:val="24"/>
        </w:rPr>
        <w:t>. 承包人</w:t>
      </w:r>
      <w:bookmarkEnd w:id="476"/>
      <w:bookmarkEnd w:id="477"/>
    </w:p>
    <w:bookmarkEnd w:id="478"/>
    <w:bookmarkEnd w:id="479"/>
    <w:bookmarkEnd w:id="480"/>
    <w:bookmarkEnd w:id="481"/>
    <w:bookmarkEnd w:id="482"/>
    <w:bookmarkEnd w:id="483"/>
    <w:bookmarkEnd w:id="484"/>
    <w:bookmarkEnd w:id="485"/>
    <w:bookmarkEnd w:id="486"/>
    <w:bookmarkEnd w:id="487"/>
    <w:p w14:paraId="1858EB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26439F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B3E5C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72627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457FF6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591296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91DC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56BDA0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5597525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293EEF1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6E66CEC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9183D9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3200208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49EC9D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15747B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0ACD9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22B7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08597A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6BB568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98782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EB679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95AD8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3D3544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FA1E0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4030AB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26203C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3DB89FAA">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ED21B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0D749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4C7F22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46D71A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35AD697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58B489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21162E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8" w:name="_Toc304295523"/>
      <w:bookmarkStart w:id="489" w:name="_Toc296890987"/>
      <w:bookmarkStart w:id="490" w:name="_Toc296503159"/>
      <w:bookmarkStart w:id="491" w:name="_Toc296347158"/>
      <w:bookmarkStart w:id="492" w:name="_Toc297048345"/>
      <w:bookmarkStart w:id="493" w:name="_Toc297123492"/>
      <w:bookmarkStart w:id="494" w:name="_Toc292559364"/>
      <w:bookmarkStart w:id="495" w:name="_Toc303539102"/>
      <w:bookmarkStart w:id="496" w:name="_Toc297216151"/>
      <w:bookmarkStart w:id="497" w:name="_Toc312677988"/>
      <w:bookmarkStart w:id="498" w:name="_Toc292559869"/>
      <w:bookmarkStart w:id="499" w:name="_Toc296891199"/>
      <w:bookmarkStart w:id="500" w:name="_Toc296944498"/>
      <w:bookmarkStart w:id="501" w:name="_Toc300934945"/>
      <w:bookmarkStart w:id="502" w:name="_Toc296346660"/>
      <w:bookmarkStart w:id="503" w:name="_Toc297120459"/>
      <w:r>
        <w:rPr>
          <w:rFonts w:hint="eastAsia" w:ascii="宋体" w:hAnsi="宋体" w:cs="宋体"/>
          <w:color w:val="000000"/>
          <w:sz w:val="24"/>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6B0669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4" w:name="_Toc297216152"/>
      <w:bookmarkStart w:id="505" w:name="_Toc292559870"/>
      <w:bookmarkStart w:id="506" w:name="_Toc300934946"/>
      <w:bookmarkStart w:id="507" w:name="_Toc296347159"/>
      <w:bookmarkStart w:id="508" w:name="_Toc296503160"/>
      <w:bookmarkStart w:id="509" w:name="_Toc296944499"/>
      <w:bookmarkStart w:id="510" w:name="_Toc304295524"/>
      <w:bookmarkStart w:id="511" w:name="_Toc297048346"/>
      <w:bookmarkStart w:id="512" w:name="_Toc296891200"/>
      <w:bookmarkStart w:id="513" w:name="_Toc296890988"/>
      <w:bookmarkStart w:id="514" w:name="_Toc292559365"/>
      <w:bookmarkStart w:id="515" w:name="_Toc297123493"/>
      <w:bookmarkStart w:id="516" w:name="_Toc303539103"/>
      <w:bookmarkStart w:id="517" w:name="_Toc318581158"/>
      <w:bookmarkStart w:id="518" w:name="_Toc296346661"/>
      <w:bookmarkStart w:id="519" w:name="_Toc297120460"/>
      <w:bookmarkStart w:id="520" w:name="_Toc312677989"/>
      <w:r>
        <w:rPr>
          <w:rFonts w:hint="eastAsia" w:ascii="宋体" w:hAnsi="宋体" w:cs="宋体"/>
          <w:color w:val="000000"/>
          <w:sz w:val="24"/>
        </w:rPr>
        <w:t>.5.1 分包的一般约定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color w:val="000000"/>
          <w:sz w:val="24"/>
        </w:rPr>
        <w:t>：</w:t>
      </w:r>
    </w:p>
    <w:p w14:paraId="70182B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6A4FCD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28329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1" w:name="_Toc312677990"/>
      <w:bookmarkStart w:id="522" w:name="_Toc318581159"/>
      <w:r>
        <w:rPr>
          <w:rFonts w:hint="eastAsia" w:ascii="宋体" w:hAnsi="宋体" w:cs="宋体"/>
          <w:color w:val="000000"/>
          <w:sz w:val="24"/>
        </w:rPr>
        <w:t>.5.2 分包的确定</w:t>
      </w:r>
    </w:p>
    <w:p w14:paraId="4CE4DE5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0331E5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1"/>
    <w:bookmarkEnd w:id="522"/>
    <w:p w14:paraId="2C3E47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6C3898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5243962D">
      <w:pPr>
        <w:spacing w:line="360" w:lineRule="auto"/>
        <w:ind w:firstLine="480" w:firstLineChars="200"/>
        <w:rPr>
          <w:rFonts w:hint="eastAsia" w:ascii="宋体" w:hAnsi="宋体" w:cs="宋体"/>
          <w:color w:val="000000"/>
          <w:sz w:val="24"/>
        </w:rPr>
      </w:pPr>
      <w:bookmarkStart w:id="523" w:name="_Toc351203636"/>
      <w:bookmarkStart w:id="524" w:name="_Toc386638610"/>
      <w:r>
        <w:rPr>
          <w:rFonts w:hint="eastAsia" w:ascii="宋体" w:hAnsi="宋体" w:cs="宋体"/>
          <w:color w:val="000000"/>
          <w:sz w:val="24"/>
        </w:rPr>
        <w:t>3.7 履约担保</w:t>
      </w:r>
    </w:p>
    <w:p w14:paraId="05E51FC8">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4200F08E">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5"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5"/>
    <w:p w14:paraId="39195A9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6" w:name="_Toc296347161"/>
      <w:bookmarkStart w:id="527" w:name="_Toc297120462"/>
      <w:bookmarkStart w:id="528" w:name="_Toc296944501"/>
      <w:bookmarkStart w:id="529" w:name="_Toc296891202"/>
      <w:bookmarkStart w:id="530" w:name="_Toc292559871"/>
      <w:bookmarkStart w:id="531" w:name="_Toc296890990"/>
      <w:bookmarkStart w:id="532" w:name="_Toc267251413"/>
      <w:bookmarkStart w:id="533" w:name="_Toc297048348"/>
      <w:bookmarkStart w:id="534" w:name="_Toc296503162"/>
      <w:bookmarkStart w:id="535" w:name="_Toc292559366"/>
      <w:bookmarkStart w:id="536" w:name="_Toc296346663"/>
      <w:r>
        <w:rPr>
          <w:rFonts w:hint="eastAsia" w:ascii="宋体" w:hAnsi="宋体" w:eastAsia="宋体" w:cs="宋体"/>
          <w:b w:val="0"/>
          <w:color w:val="000000"/>
          <w:sz w:val="24"/>
          <w:szCs w:val="24"/>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b w:val="0"/>
          <w:color w:val="000000"/>
          <w:sz w:val="24"/>
          <w:szCs w:val="24"/>
        </w:rPr>
        <w:t>理人</w:t>
      </w:r>
      <w:bookmarkEnd w:id="523"/>
      <w:bookmarkEnd w:id="524"/>
    </w:p>
    <w:p w14:paraId="1CB44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4AB46B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067E337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28946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76A45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22F91E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4A1CE6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51D575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050240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428092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9791F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6C63C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19BD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4C74BD9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3599DE6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AF54CF6">
      <w:pPr>
        <w:pStyle w:val="7"/>
        <w:spacing w:before="0" w:after="0" w:line="360" w:lineRule="auto"/>
        <w:rPr>
          <w:rFonts w:hint="eastAsia" w:ascii="宋体" w:hAnsi="宋体" w:eastAsia="宋体" w:cs="宋体"/>
          <w:b w:val="0"/>
          <w:color w:val="000000"/>
          <w:sz w:val="24"/>
          <w:szCs w:val="24"/>
        </w:rPr>
      </w:pPr>
      <w:bookmarkStart w:id="537" w:name="_Toc267251418"/>
      <w:bookmarkStart w:id="538" w:name="_Toc351203637"/>
      <w:bookmarkStart w:id="539" w:name="_Toc386638611"/>
      <w:r>
        <w:rPr>
          <w:rFonts w:hint="eastAsia" w:ascii="宋体" w:hAnsi="宋体" w:eastAsia="宋体" w:cs="宋体"/>
          <w:b w:val="0"/>
          <w:color w:val="000000"/>
          <w:sz w:val="24"/>
          <w:szCs w:val="24"/>
        </w:rPr>
        <w:t>5</w:t>
      </w:r>
      <w:bookmarkEnd w:id="537"/>
      <w:r>
        <w:rPr>
          <w:rFonts w:hint="eastAsia" w:ascii="宋体" w:hAnsi="宋体" w:eastAsia="宋体" w:cs="宋体"/>
          <w:b w:val="0"/>
          <w:color w:val="000000"/>
          <w:sz w:val="24"/>
          <w:szCs w:val="24"/>
        </w:rPr>
        <w:t>. 工程质量</w:t>
      </w:r>
      <w:bookmarkEnd w:id="538"/>
      <w:bookmarkEnd w:id="539"/>
    </w:p>
    <w:p w14:paraId="5F9660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270B3285">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39DE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40" w:name="_Toc304295527"/>
      <w:bookmarkStart w:id="541" w:name="_Toc300934949"/>
      <w:bookmarkStart w:id="542" w:name="_Toc318581164"/>
      <w:bookmarkStart w:id="543" w:name="_Toc303539106"/>
      <w:bookmarkStart w:id="544" w:name="_Toc297123496"/>
      <w:bookmarkStart w:id="545" w:name="_Toc312677997"/>
      <w:bookmarkStart w:id="546" w:name="_Toc297216155"/>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AC1F8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4E60D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73F817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0F977E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1D3EF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A890166">
      <w:pPr>
        <w:pStyle w:val="7"/>
        <w:spacing w:before="0" w:after="0" w:line="360" w:lineRule="auto"/>
        <w:rPr>
          <w:rFonts w:hint="eastAsia" w:ascii="宋体" w:hAnsi="宋体" w:eastAsia="宋体" w:cs="宋体"/>
          <w:b w:val="0"/>
          <w:color w:val="000000"/>
          <w:sz w:val="24"/>
          <w:szCs w:val="24"/>
        </w:rPr>
      </w:pPr>
      <w:bookmarkStart w:id="547" w:name="_Toc351203638"/>
      <w:bookmarkStart w:id="548" w:name="_Toc386638612"/>
      <w:r>
        <w:rPr>
          <w:rFonts w:hint="eastAsia" w:ascii="宋体" w:hAnsi="宋体" w:eastAsia="宋体" w:cs="宋体"/>
          <w:b w:val="0"/>
          <w:color w:val="000000"/>
          <w:sz w:val="24"/>
          <w:szCs w:val="24"/>
        </w:rPr>
        <w:t>6. 安全文明施工与环境保护</w:t>
      </w:r>
      <w:bookmarkEnd w:id="547"/>
      <w:bookmarkEnd w:id="548"/>
    </w:p>
    <w:p w14:paraId="7507AC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426DB9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6639B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365805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69CF4E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5113EE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40"/>
    <w:bookmarkEnd w:id="541"/>
    <w:bookmarkEnd w:id="542"/>
    <w:bookmarkEnd w:id="543"/>
    <w:bookmarkEnd w:id="544"/>
    <w:bookmarkEnd w:id="545"/>
    <w:bookmarkEnd w:id="546"/>
    <w:p w14:paraId="049E8BA3">
      <w:pPr>
        <w:pStyle w:val="7"/>
        <w:spacing w:before="0" w:after="0" w:line="360" w:lineRule="auto"/>
        <w:rPr>
          <w:rFonts w:hint="eastAsia" w:ascii="宋体" w:hAnsi="宋体" w:eastAsia="宋体" w:cs="宋体"/>
          <w:b w:val="0"/>
          <w:color w:val="000000"/>
          <w:sz w:val="24"/>
          <w:szCs w:val="24"/>
        </w:rPr>
      </w:pPr>
      <w:bookmarkStart w:id="549" w:name="_Toc351203639"/>
      <w:bookmarkStart w:id="550" w:name="_Toc386638613"/>
      <w:r>
        <w:rPr>
          <w:rFonts w:hint="eastAsia" w:ascii="宋体" w:hAnsi="宋体" w:eastAsia="宋体" w:cs="宋体"/>
          <w:b w:val="0"/>
          <w:color w:val="000000"/>
          <w:sz w:val="24"/>
          <w:szCs w:val="24"/>
        </w:rPr>
        <w:t>7. 工期和进度</w:t>
      </w:r>
      <w:bookmarkEnd w:id="549"/>
      <w:bookmarkEnd w:id="550"/>
    </w:p>
    <w:p w14:paraId="515F9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AFA0C6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45BBC4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4F7256A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707452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39897F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1" w:name="_Toc297216173"/>
      <w:bookmarkStart w:id="552" w:name="_Toc303539123"/>
      <w:bookmarkStart w:id="553" w:name="_Toc304295541"/>
      <w:bookmarkStart w:id="554" w:name="_Toc300934966"/>
      <w:bookmarkStart w:id="555" w:name="_Toc312677479"/>
      <w:bookmarkStart w:id="556" w:name="_Toc297123514"/>
      <w:bookmarkStart w:id="557" w:name="_Toc312678005"/>
      <w:r>
        <w:rPr>
          <w:rFonts w:hint="eastAsia" w:ascii="宋体" w:hAnsi="宋体" w:cs="宋体"/>
          <w:color w:val="000000"/>
          <w:sz w:val="24"/>
        </w:rPr>
        <w:t>.2 施工进度计划</w:t>
      </w:r>
    </w:p>
    <w:p w14:paraId="6AED1B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254E95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2BDC6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5564A1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10A288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46653C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34CB82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1"/>
    <w:bookmarkEnd w:id="552"/>
    <w:bookmarkEnd w:id="553"/>
    <w:bookmarkEnd w:id="554"/>
    <w:bookmarkEnd w:id="555"/>
    <w:bookmarkEnd w:id="556"/>
    <w:bookmarkEnd w:id="557"/>
    <w:p w14:paraId="7E549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0EB238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662E5D3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8" w:name="_Toc297216175"/>
      <w:bookmarkStart w:id="559" w:name="_Toc303539125"/>
      <w:bookmarkStart w:id="560" w:name="_Toc304295546"/>
      <w:bookmarkStart w:id="561" w:name="_Toc312678010"/>
      <w:bookmarkStart w:id="562" w:name="_Toc312677484"/>
      <w:bookmarkStart w:id="563" w:name="_Toc297123516"/>
      <w:bookmarkStart w:id="564" w:name="_Toc300934968"/>
      <w:r>
        <w:rPr>
          <w:rFonts w:hint="eastAsia" w:ascii="宋体" w:hAnsi="宋体" w:cs="宋体"/>
          <w:color w:val="000000"/>
          <w:sz w:val="24"/>
        </w:rPr>
        <w:t>.5 工期延误</w:t>
      </w:r>
    </w:p>
    <w:bookmarkEnd w:id="558"/>
    <w:bookmarkEnd w:id="559"/>
    <w:bookmarkEnd w:id="560"/>
    <w:bookmarkEnd w:id="561"/>
    <w:bookmarkEnd w:id="562"/>
    <w:bookmarkEnd w:id="563"/>
    <w:bookmarkEnd w:id="564"/>
    <w:p w14:paraId="1BBA0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49BA0C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188EC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5" w:name="_Toc312677486"/>
      <w:bookmarkStart w:id="566" w:name="_Toc312678012"/>
      <w:bookmarkStart w:id="567" w:name="_Toc318581169"/>
      <w:bookmarkStart w:id="568" w:name="_Toc303539127"/>
      <w:bookmarkStart w:id="569" w:name="_Toc297123518"/>
      <w:bookmarkStart w:id="570" w:name="_Toc297216177"/>
      <w:bookmarkStart w:id="571" w:name="_Toc300934970"/>
      <w:bookmarkStart w:id="572" w:name="_Toc304295548"/>
      <w:r>
        <w:rPr>
          <w:rFonts w:hint="eastAsia" w:ascii="宋体" w:hAnsi="宋体" w:cs="宋体"/>
          <w:color w:val="000000"/>
          <w:sz w:val="24"/>
        </w:rPr>
        <w:t>.5.2 因承包人原因导致工期延误</w:t>
      </w:r>
    </w:p>
    <w:bookmarkEnd w:id="565"/>
    <w:bookmarkEnd w:id="566"/>
    <w:bookmarkEnd w:id="567"/>
    <w:p w14:paraId="7CF0A1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3" w:name="_Toc312678013"/>
      <w:bookmarkStart w:id="574" w:name="_Toc312677487"/>
      <w:bookmarkStart w:id="575"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8"/>
      <w:bookmarkEnd w:id="569"/>
      <w:bookmarkEnd w:id="570"/>
      <w:bookmarkEnd w:id="571"/>
      <w:bookmarkEnd w:id="572"/>
      <w:bookmarkEnd w:id="573"/>
      <w:bookmarkEnd w:id="574"/>
    </w:p>
    <w:bookmarkEnd w:id="575"/>
    <w:p w14:paraId="36660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6" w:name="_Toc318581171"/>
      <w:bookmarkStart w:id="577" w:name="_Toc312678014"/>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6"/>
    <w:bookmarkEnd w:id="577"/>
    <w:p w14:paraId="046CA5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8" w:name="_Toc300934971"/>
      <w:bookmarkStart w:id="579" w:name="_Toc303539128"/>
      <w:bookmarkStart w:id="580" w:name="_Toc312678015"/>
      <w:bookmarkStart w:id="581" w:name="_Toc304295549"/>
      <w:bookmarkStart w:id="582" w:name="_Toc297216178"/>
      <w:bookmarkStart w:id="583" w:name="_Toc297123519"/>
      <w:r>
        <w:rPr>
          <w:rFonts w:hint="eastAsia" w:ascii="宋体" w:hAnsi="宋体" w:cs="宋体"/>
          <w:color w:val="000000"/>
          <w:sz w:val="24"/>
        </w:rPr>
        <w:t>.6 不</w:t>
      </w:r>
      <w:bookmarkEnd w:id="578"/>
      <w:bookmarkEnd w:id="579"/>
      <w:bookmarkEnd w:id="580"/>
      <w:bookmarkEnd w:id="581"/>
      <w:bookmarkEnd w:id="582"/>
      <w:bookmarkEnd w:id="583"/>
      <w:r>
        <w:rPr>
          <w:rFonts w:hint="eastAsia" w:ascii="宋体" w:hAnsi="宋体" w:cs="宋体"/>
          <w:color w:val="000000"/>
          <w:sz w:val="24"/>
        </w:rPr>
        <w:t>利物质条件</w:t>
      </w:r>
    </w:p>
    <w:p w14:paraId="57213ADB">
      <w:pPr>
        <w:spacing w:line="360" w:lineRule="auto"/>
        <w:ind w:firstLine="480" w:firstLineChars="200"/>
        <w:rPr>
          <w:rFonts w:hint="eastAsia" w:ascii="宋体" w:hAnsi="宋体" w:cs="宋体"/>
          <w:color w:val="000000"/>
          <w:sz w:val="24"/>
          <w:u w:val="single"/>
        </w:rPr>
      </w:pPr>
      <w:bookmarkStart w:id="584" w:name="_Toc318581172"/>
      <w:bookmarkStart w:id="585" w:name="_Toc300934972"/>
      <w:bookmarkStart w:id="586" w:name="_Toc304295550"/>
      <w:bookmarkStart w:id="587" w:name="_Toc303539129"/>
      <w:bookmarkStart w:id="588" w:name="_Toc297123520"/>
      <w:bookmarkStart w:id="589" w:name="_Toc297216179"/>
      <w:bookmarkStart w:id="590" w:name="_Toc312678016"/>
      <w:r>
        <w:rPr>
          <w:rFonts w:hint="eastAsia" w:ascii="宋体" w:hAnsi="宋体" w:cs="宋体"/>
          <w:color w:val="000000"/>
          <w:sz w:val="24"/>
        </w:rPr>
        <w:t>不利物质条件的其他情形和有关约定：</w:t>
      </w:r>
      <w:bookmarkEnd w:id="584"/>
      <w:bookmarkEnd w:id="585"/>
      <w:bookmarkEnd w:id="586"/>
      <w:bookmarkEnd w:id="587"/>
      <w:bookmarkEnd w:id="588"/>
      <w:bookmarkEnd w:id="589"/>
      <w:bookmarkEnd w:id="590"/>
      <w:r>
        <w:rPr>
          <w:rFonts w:hint="eastAsia" w:ascii="宋体" w:hAnsi="宋体" w:cs="宋体"/>
          <w:color w:val="000000"/>
          <w:sz w:val="24"/>
          <w:u w:val="single"/>
        </w:rPr>
        <w:t xml:space="preserve">            /              </w:t>
      </w:r>
      <w:r>
        <w:rPr>
          <w:rFonts w:hint="eastAsia" w:ascii="宋体" w:hAnsi="宋体" w:cs="宋体"/>
          <w:color w:val="000000"/>
          <w:sz w:val="24"/>
        </w:rPr>
        <w:t>。</w:t>
      </w:r>
    </w:p>
    <w:p w14:paraId="30DBC2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1" w:name="_Toc312678017"/>
      <w:bookmarkStart w:id="592" w:name="_Toc297216180"/>
      <w:bookmarkStart w:id="593" w:name="_Toc297123521"/>
      <w:bookmarkStart w:id="594" w:name="_Toc300934973"/>
      <w:bookmarkStart w:id="595" w:name="_Toc304295551"/>
      <w:bookmarkStart w:id="596" w:name="_Toc303539130"/>
      <w:r>
        <w:rPr>
          <w:rFonts w:hint="eastAsia" w:ascii="宋体" w:hAnsi="宋体" w:cs="宋体"/>
          <w:color w:val="000000"/>
          <w:sz w:val="24"/>
        </w:rPr>
        <w:t>.7 异常恶劣的气候条件</w:t>
      </w:r>
      <w:bookmarkEnd w:id="591"/>
      <w:bookmarkEnd w:id="592"/>
      <w:bookmarkEnd w:id="593"/>
      <w:bookmarkEnd w:id="594"/>
      <w:bookmarkEnd w:id="595"/>
      <w:bookmarkEnd w:id="596"/>
      <w:r>
        <w:rPr>
          <w:rFonts w:hint="eastAsia" w:ascii="宋体" w:hAnsi="宋体" w:cs="宋体"/>
          <w:color w:val="000000"/>
          <w:sz w:val="24"/>
          <w:u w:val="single"/>
        </w:rPr>
        <w:t xml:space="preserve">                /                      </w:t>
      </w:r>
      <w:r>
        <w:rPr>
          <w:rFonts w:hint="eastAsia" w:ascii="宋体" w:hAnsi="宋体" w:cs="宋体"/>
          <w:color w:val="000000"/>
          <w:sz w:val="24"/>
        </w:rPr>
        <w:t>。</w:t>
      </w:r>
    </w:p>
    <w:p w14:paraId="79CCBA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3E1858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46F82D44">
      <w:pPr>
        <w:pStyle w:val="7"/>
        <w:keepNext w:val="0"/>
        <w:keepLines w:val="0"/>
        <w:spacing w:before="0" w:after="0" w:line="360" w:lineRule="auto"/>
        <w:rPr>
          <w:rFonts w:hint="eastAsia" w:ascii="宋体" w:hAnsi="宋体" w:eastAsia="宋体" w:cs="宋体"/>
          <w:b w:val="0"/>
          <w:color w:val="000000"/>
          <w:sz w:val="24"/>
          <w:szCs w:val="24"/>
        </w:rPr>
      </w:pPr>
      <w:bookmarkStart w:id="597" w:name="_Toc351203640"/>
      <w:bookmarkStart w:id="598" w:name="_Toc386638614"/>
      <w:r>
        <w:rPr>
          <w:rFonts w:hint="eastAsia" w:ascii="宋体" w:hAnsi="宋体" w:eastAsia="宋体" w:cs="宋体"/>
          <w:b w:val="0"/>
          <w:color w:val="000000"/>
          <w:sz w:val="24"/>
          <w:szCs w:val="24"/>
        </w:rPr>
        <w:t>8. 材料与设备</w:t>
      </w:r>
      <w:bookmarkEnd w:id="597"/>
      <w:bookmarkEnd w:id="598"/>
    </w:p>
    <w:bookmarkEnd w:id="431"/>
    <w:bookmarkEnd w:id="432"/>
    <w:bookmarkEnd w:id="433"/>
    <w:bookmarkEnd w:id="434"/>
    <w:bookmarkEnd w:id="435"/>
    <w:bookmarkEnd w:id="436"/>
    <w:bookmarkEnd w:id="437"/>
    <w:bookmarkEnd w:id="438"/>
    <w:bookmarkEnd w:id="439"/>
    <w:bookmarkEnd w:id="440"/>
    <w:p w14:paraId="39ED6B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9" w:name="_Toc296503167"/>
      <w:bookmarkStart w:id="600" w:name="_Toc304295556"/>
      <w:bookmarkStart w:id="601" w:name="_Toc300934979"/>
      <w:bookmarkStart w:id="602" w:name="_Toc296347166"/>
      <w:bookmarkStart w:id="603" w:name="_Toc297048353"/>
      <w:bookmarkStart w:id="604" w:name="_Toc312677493"/>
      <w:bookmarkStart w:id="605" w:name="_Toc297120467"/>
      <w:bookmarkStart w:id="606" w:name="_Toc312678019"/>
      <w:bookmarkStart w:id="607" w:name="_Toc296891207"/>
      <w:bookmarkStart w:id="608" w:name="_Toc297216186"/>
      <w:bookmarkStart w:id="609" w:name="_Toc292559372"/>
      <w:bookmarkStart w:id="610" w:name="_Toc292559877"/>
      <w:bookmarkStart w:id="611" w:name="_Toc303539136"/>
      <w:bookmarkStart w:id="612" w:name="_Toc280868654"/>
      <w:bookmarkStart w:id="613" w:name="_Toc296944506"/>
      <w:bookmarkStart w:id="614" w:name="_Toc296890995"/>
      <w:bookmarkStart w:id="615" w:name="_Toc297123527"/>
      <w:bookmarkStart w:id="616" w:name="_Toc296346668"/>
      <w:bookmarkStart w:id="617" w:name="_Toc280868655"/>
      <w:bookmarkStart w:id="618" w:name="_Toc280868656"/>
      <w:bookmarkStart w:id="619" w:name="_Toc267251424"/>
      <w:r>
        <w:rPr>
          <w:rFonts w:hint="eastAsia" w:ascii="宋体" w:hAnsi="宋体" w:cs="宋体"/>
          <w:color w:val="000000"/>
          <w:sz w:val="24"/>
        </w:rPr>
        <w:t>.4 材料与工程设备的保管与使用</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643E6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20" w:name="_Toc292559373"/>
      <w:bookmarkStart w:id="621" w:name="_Toc292559878"/>
      <w:bookmarkStart w:id="622" w:name="_Toc297216187"/>
      <w:bookmarkStart w:id="623" w:name="_Toc312677494"/>
      <w:bookmarkStart w:id="624" w:name="_Toc297048354"/>
      <w:bookmarkStart w:id="625" w:name="_Toc296347167"/>
      <w:bookmarkStart w:id="626" w:name="_Toc318581173"/>
      <w:bookmarkStart w:id="627" w:name="_Toc297120468"/>
      <w:bookmarkStart w:id="628" w:name="_Toc296503168"/>
      <w:bookmarkStart w:id="629" w:name="_Toc312678020"/>
      <w:bookmarkStart w:id="630" w:name="_Toc296890996"/>
      <w:bookmarkStart w:id="631" w:name="_Toc296944507"/>
      <w:bookmarkStart w:id="632" w:name="_Toc303539137"/>
      <w:bookmarkStart w:id="633" w:name="_Toc296891208"/>
      <w:bookmarkStart w:id="634" w:name="_Toc296346669"/>
      <w:bookmarkStart w:id="635" w:name="_Toc304295557"/>
      <w:bookmarkStart w:id="636" w:name="_Toc300934980"/>
      <w:bookmarkStart w:id="637" w:name="_Toc297123528"/>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20"/>
      <w:bookmarkEnd w:id="621"/>
    </w:p>
    <w:p w14:paraId="4A4BC2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772AA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6507D5E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78A6A1DD">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2B9C81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2E0F29E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16C6A75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5E0F293F">
      <w:pPr>
        <w:pStyle w:val="7"/>
        <w:keepNext w:val="0"/>
        <w:keepLines w:val="0"/>
        <w:spacing w:before="0" w:after="0" w:line="360" w:lineRule="auto"/>
        <w:rPr>
          <w:rFonts w:hint="eastAsia" w:ascii="宋体" w:hAnsi="宋体" w:eastAsia="宋体" w:cs="宋体"/>
          <w:b w:val="0"/>
          <w:color w:val="000000"/>
          <w:sz w:val="24"/>
          <w:szCs w:val="24"/>
        </w:rPr>
      </w:pPr>
      <w:bookmarkStart w:id="638" w:name="_Toc386638615"/>
      <w:bookmarkStart w:id="639" w:name="_Toc351203641"/>
      <w:r>
        <w:rPr>
          <w:rFonts w:hint="eastAsia" w:ascii="宋体" w:hAnsi="宋体" w:eastAsia="宋体" w:cs="宋体"/>
          <w:b w:val="0"/>
          <w:color w:val="000000"/>
          <w:sz w:val="24"/>
          <w:szCs w:val="24"/>
        </w:rPr>
        <w:t>9</w:t>
      </w:r>
      <w:bookmarkEnd w:id="617"/>
      <w:bookmarkEnd w:id="618"/>
      <w:bookmarkEnd w:id="619"/>
      <w:bookmarkStart w:id="640" w:name="_Toc297123533"/>
      <w:bookmarkStart w:id="641" w:name="_Toc312677495"/>
      <w:bookmarkStart w:id="642" w:name="_Toc304295559"/>
      <w:bookmarkStart w:id="643" w:name="_Toc303539139"/>
      <w:bookmarkStart w:id="644" w:name="_Toc312678021"/>
      <w:bookmarkStart w:id="645" w:name="_Toc300934982"/>
      <w:bookmarkStart w:id="646" w:name="_Toc297216192"/>
      <w:bookmarkStart w:id="647" w:name="_Toc297048359"/>
      <w:bookmarkStart w:id="648" w:name="_Toc296503173"/>
      <w:bookmarkStart w:id="649" w:name="_Toc297120473"/>
      <w:bookmarkStart w:id="650" w:name="_Toc292559378"/>
      <w:bookmarkStart w:id="651" w:name="_Toc296346674"/>
      <w:bookmarkStart w:id="652" w:name="_Toc296891213"/>
      <w:bookmarkStart w:id="653" w:name="_Toc296891001"/>
      <w:bookmarkStart w:id="654" w:name="_Toc296347172"/>
      <w:bookmarkStart w:id="655" w:name="_Toc292559883"/>
      <w:bookmarkStart w:id="656" w:name="_Toc296944512"/>
      <w:bookmarkStart w:id="657" w:name="_Toc267251427"/>
      <w:bookmarkStart w:id="658" w:name="_Toc267251428"/>
      <w:r>
        <w:rPr>
          <w:rFonts w:hint="eastAsia" w:ascii="宋体" w:hAnsi="宋体" w:eastAsia="宋体" w:cs="宋体"/>
          <w:b w:val="0"/>
          <w:color w:val="000000"/>
          <w:sz w:val="24"/>
          <w:szCs w:val="24"/>
        </w:rPr>
        <w:t>. 试验与检验</w:t>
      </w:r>
      <w:bookmarkEnd w:id="638"/>
      <w:bookmarkEnd w:id="639"/>
    </w:p>
    <w:bookmarkEnd w:id="640"/>
    <w:bookmarkEnd w:id="641"/>
    <w:bookmarkEnd w:id="642"/>
    <w:bookmarkEnd w:id="643"/>
    <w:bookmarkEnd w:id="644"/>
    <w:bookmarkEnd w:id="645"/>
    <w:bookmarkEnd w:id="646"/>
    <w:p w14:paraId="06AE31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9" w:name="_Toc297123534"/>
      <w:bookmarkStart w:id="660" w:name="_Toc303539140"/>
      <w:bookmarkStart w:id="661" w:name="_Toc300934983"/>
      <w:bookmarkStart w:id="662" w:name="_Toc312678022"/>
      <w:bookmarkStart w:id="663" w:name="_Toc304295560"/>
      <w:bookmarkStart w:id="664" w:name="_Toc312677496"/>
      <w:bookmarkStart w:id="665" w:name="_Toc297216193"/>
      <w:r>
        <w:rPr>
          <w:rFonts w:hint="eastAsia" w:ascii="宋体" w:hAnsi="宋体" w:cs="宋体"/>
          <w:color w:val="000000"/>
          <w:sz w:val="24"/>
        </w:rPr>
        <w:t>.1 试验设备与试验人员</w:t>
      </w:r>
    </w:p>
    <w:bookmarkEnd w:id="659"/>
    <w:bookmarkEnd w:id="660"/>
    <w:bookmarkEnd w:id="661"/>
    <w:bookmarkEnd w:id="662"/>
    <w:bookmarkEnd w:id="663"/>
    <w:bookmarkEnd w:id="664"/>
    <w:bookmarkEnd w:id="665"/>
    <w:p w14:paraId="63BD20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6" w:name="_Toc303539141"/>
      <w:bookmarkStart w:id="667" w:name="_Toc312678023"/>
      <w:bookmarkStart w:id="668" w:name="_Toc304295561"/>
      <w:bookmarkStart w:id="669" w:name="_Toc297216194"/>
      <w:bookmarkStart w:id="670" w:name="_Toc312677497"/>
      <w:bookmarkStart w:id="671" w:name="_Toc297123535"/>
      <w:bookmarkStart w:id="672" w:name="_Toc300934984"/>
      <w:bookmarkStart w:id="673" w:name="_Toc318581174"/>
      <w:r>
        <w:rPr>
          <w:rFonts w:hint="eastAsia" w:ascii="宋体" w:hAnsi="宋体" w:cs="宋体"/>
          <w:color w:val="000000"/>
          <w:sz w:val="24"/>
        </w:rPr>
        <w:t>.1.2 试验设备</w:t>
      </w:r>
    </w:p>
    <w:p w14:paraId="699456B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6"/>
      <w:bookmarkEnd w:id="667"/>
      <w:bookmarkEnd w:id="668"/>
      <w:bookmarkEnd w:id="669"/>
      <w:bookmarkEnd w:id="670"/>
      <w:bookmarkEnd w:id="671"/>
      <w:bookmarkEnd w:id="672"/>
      <w:bookmarkStart w:id="674" w:name="_Toc312677498"/>
      <w:bookmarkStart w:id="675" w:name="_Toc297216195"/>
      <w:bookmarkStart w:id="676" w:name="_Toc303539142"/>
      <w:bookmarkStart w:id="677" w:name="_Toc312678024"/>
      <w:bookmarkStart w:id="678" w:name="_Toc304295562"/>
      <w:bookmarkStart w:id="679" w:name="_Toc300934985"/>
      <w:bookmarkStart w:id="680" w:name="_Toc297123536"/>
      <w:r>
        <w:rPr>
          <w:rFonts w:hint="eastAsia" w:ascii="宋体" w:hAnsi="宋体" w:cs="宋体"/>
          <w:color w:val="000000"/>
          <w:sz w:val="24"/>
          <w:u w:val="single"/>
        </w:rPr>
        <w:t xml:space="preserve">        /           </w:t>
      </w:r>
      <w:r>
        <w:rPr>
          <w:rFonts w:hint="eastAsia" w:ascii="宋体" w:hAnsi="宋体" w:cs="宋体"/>
          <w:color w:val="000000"/>
          <w:sz w:val="24"/>
        </w:rPr>
        <w:t>。</w:t>
      </w:r>
    </w:p>
    <w:p w14:paraId="7AD09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2E3581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55AC50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4E9895E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7"/>
    <w:bookmarkEnd w:id="648"/>
    <w:bookmarkEnd w:id="649"/>
    <w:bookmarkEnd w:id="650"/>
    <w:bookmarkEnd w:id="651"/>
    <w:bookmarkEnd w:id="652"/>
    <w:bookmarkEnd w:id="653"/>
    <w:bookmarkEnd w:id="654"/>
    <w:bookmarkEnd w:id="655"/>
    <w:bookmarkEnd w:id="656"/>
    <w:bookmarkEnd w:id="657"/>
    <w:bookmarkEnd w:id="658"/>
    <w:bookmarkEnd w:id="673"/>
    <w:bookmarkEnd w:id="674"/>
    <w:bookmarkEnd w:id="675"/>
    <w:bookmarkEnd w:id="676"/>
    <w:bookmarkEnd w:id="677"/>
    <w:bookmarkEnd w:id="678"/>
    <w:bookmarkEnd w:id="679"/>
    <w:bookmarkEnd w:id="680"/>
    <w:p w14:paraId="4EBB146F">
      <w:pPr>
        <w:pStyle w:val="7"/>
        <w:keepNext w:val="0"/>
        <w:keepLines w:val="0"/>
        <w:spacing w:before="0" w:after="0" w:line="360" w:lineRule="auto"/>
        <w:rPr>
          <w:rFonts w:hint="eastAsia" w:ascii="宋体" w:hAnsi="宋体" w:eastAsia="宋体" w:cs="宋体"/>
          <w:b w:val="0"/>
          <w:color w:val="000000"/>
          <w:sz w:val="24"/>
          <w:szCs w:val="24"/>
        </w:rPr>
      </w:pPr>
      <w:bookmarkStart w:id="681" w:name="_Toc351203642"/>
      <w:bookmarkStart w:id="682" w:name="_Toc386638616"/>
      <w:bookmarkStart w:id="683" w:name="_Toc267251441"/>
      <w:bookmarkStart w:id="684" w:name="_Toc267251442"/>
      <w:bookmarkStart w:id="685" w:name="_Toc267251440"/>
      <w:bookmarkStart w:id="686" w:name="_Toc267251433"/>
      <w:bookmarkStart w:id="687" w:name="_Toc267251435"/>
      <w:bookmarkStart w:id="688" w:name="_Toc267251437"/>
      <w:bookmarkStart w:id="689" w:name="_Toc267251439"/>
      <w:r>
        <w:rPr>
          <w:rFonts w:hint="eastAsia" w:ascii="宋体" w:hAnsi="宋体" w:eastAsia="宋体" w:cs="宋体"/>
          <w:b w:val="0"/>
          <w:color w:val="000000"/>
          <w:sz w:val="24"/>
          <w:szCs w:val="24"/>
        </w:rPr>
        <w:t>1</w:t>
      </w:r>
      <w:bookmarkStart w:id="690" w:name="_Toc297216199"/>
      <w:bookmarkStart w:id="691" w:name="_Toc300934989"/>
      <w:bookmarkStart w:id="692" w:name="_Toc296944532"/>
      <w:bookmarkStart w:id="693" w:name="_Toc303539146"/>
      <w:bookmarkStart w:id="694" w:name="_Toc296347192"/>
      <w:bookmarkStart w:id="695" w:name="_Toc296503193"/>
      <w:bookmarkStart w:id="696" w:name="_Toc296891021"/>
      <w:bookmarkStart w:id="697" w:name="_Toc296346694"/>
      <w:bookmarkStart w:id="698" w:name="_Toc292559903"/>
      <w:bookmarkStart w:id="699" w:name="_Toc297123540"/>
      <w:bookmarkStart w:id="700" w:name="_Toc297120493"/>
      <w:bookmarkStart w:id="701" w:name="_Toc297048379"/>
      <w:bookmarkStart w:id="702" w:name="_Toc296891233"/>
      <w:bookmarkStart w:id="703" w:name="_Toc292559398"/>
      <w:bookmarkStart w:id="704" w:name="_Toc304295566"/>
      <w:bookmarkStart w:id="705" w:name="_Toc312678025"/>
      <w:bookmarkStart w:id="706" w:name="_Toc312677499"/>
      <w:r>
        <w:rPr>
          <w:rFonts w:hint="eastAsia" w:ascii="宋体" w:hAnsi="宋体" w:eastAsia="宋体" w:cs="宋体"/>
          <w:b w:val="0"/>
          <w:color w:val="000000"/>
          <w:sz w:val="24"/>
          <w:szCs w:val="24"/>
        </w:rPr>
        <w:t>0. 变更</w:t>
      </w:r>
      <w:bookmarkEnd w:id="681"/>
      <w:bookmarkEnd w:id="68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bookmarkEnd w:id="705"/>
    <w:bookmarkEnd w:id="706"/>
    <w:p w14:paraId="7A0BC0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7" w:name="_Toc296891022"/>
      <w:bookmarkStart w:id="708" w:name="_Toc292559904"/>
      <w:bookmarkStart w:id="709" w:name="_Toc297123541"/>
      <w:bookmarkStart w:id="710" w:name="_Toc303539147"/>
      <w:bookmarkStart w:id="711" w:name="_Toc296944533"/>
      <w:bookmarkStart w:id="712" w:name="_Toc292559399"/>
      <w:bookmarkStart w:id="713" w:name="_Toc296347193"/>
      <w:bookmarkStart w:id="714" w:name="_Toc304295567"/>
      <w:bookmarkStart w:id="715" w:name="_Toc312677500"/>
      <w:bookmarkStart w:id="716" w:name="_Toc296503194"/>
      <w:bookmarkStart w:id="717" w:name="_Toc296346695"/>
      <w:bookmarkStart w:id="718" w:name="_Toc297120494"/>
      <w:bookmarkStart w:id="719" w:name="_Toc312678026"/>
      <w:bookmarkStart w:id="720" w:name="_Toc296891234"/>
      <w:bookmarkStart w:id="721" w:name="_Toc297048380"/>
      <w:bookmarkStart w:id="722" w:name="_Toc297216200"/>
      <w:bookmarkStart w:id="723" w:name="_Toc300934990"/>
      <w:r>
        <w:rPr>
          <w:rFonts w:hint="eastAsia" w:ascii="宋体" w:hAnsi="宋体" w:cs="宋体"/>
          <w:color w:val="000000"/>
          <w:sz w:val="24"/>
        </w:rPr>
        <w:t>0.1 变更的范围</w:t>
      </w:r>
    </w:p>
    <w:p w14:paraId="2FE63C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3"/>
    <w:bookmarkEnd w:id="684"/>
    <w:bookmarkEnd w:id="685"/>
    <w:bookmarkEnd w:id="686"/>
    <w:bookmarkEnd w:id="687"/>
    <w:bookmarkEnd w:id="688"/>
    <w:bookmarkEnd w:id="689"/>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2EA38161">
      <w:pPr>
        <w:spacing w:line="360" w:lineRule="auto"/>
        <w:ind w:firstLine="480" w:firstLineChars="200"/>
        <w:rPr>
          <w:rFonts w:hint="eastAsia" w:ascii="宋体" w:hAnsi="宋体" w:cs="宋体"/>
          <w:sz w:val="24"/>
        </w:rPr>
      </w:pPr>
      <w:bookmarkStart w:id="724" w:name="_Toc351203645"/>
      <w:bookmarkStart w:id="725" w:name="_Toc386638619"/>
      <w:bookmarkStart w:id="726" w:name="_Toc296944558"/>
      <w:bookmarkStart w:id="727" w:name="_Toc296503219"/>
      <w:bookmarkStart w:id="728" w:name="_Toc300935015"/>
      <w:bookmarkStart w:id="729" w:name="_Toc297216223"/>
      <w:bookmarkStart w:id="730" w:name="_Toc296891047"/>
      <w:bookmarkStart w:id="731" w:name="_Toc297120519"/>
      <w:bookmarkStart w:id="732" w:name="_Toc312678053"/>
      <w:bookmarkStart w:id="733" w:name="_Toc303539172"/>
      <w:bookmarkStart w:id="734" w:name="_Toc297123564"/>
      <w:bookmarkStart w:id="735" w:name="_Toc296891259"/>
      <w:bookmarkStart w:id="736" w:name="_Toc304295593"/>
      <w:bookmarkStart w:id="737" w:name="_Toc292559424"/>
      <w:bookmarkStart w:id="738" w:name="_Toc292559929"/>
      <w:bookmarkStart w:id="739" w:name="_Toc297048405"/>
      <w:bookmarkStart w:id="740" w:name="_Toc296347218"/>
      <w:bookmarkStart w:id="741" w:name="_Toc296346720"/>
      <w:r>
        <w:rPr>
          <w:rFonts w:hint="eastAsia" w:ascii="宋体" w:hAnsi="宋体" w:cs="宋体"/>
          <w:sz w:val="24"/>
        </w:rPr>
        <w:t>10.4 变更估价</w:t>
      </w:r>
    </w:p>
    <w:p w14:paraId="51A73D4E">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17E7B5BA">
      <w:pPr>
        <w:spacing w:line="360" w:lineRule="auto"/>
        <w:ind w:firstLine="480" w:firstLineChars="200"/>
        <w:rPr>
          <w:rFonts w:hint="eastAsia" w:ascii="宋体" w:hAnsi="宋体" w:cs="宋体"/>
          <w:sz w:val="24"/>
        </w:rPr>
      </w:pPr>
      <w:bookmarkStart w:id="742" w:name="_Toc386638617"/>
      <w:bookmarkStart w:id="743" w:name="_Toc351203643"/>
      <w:r>
        <w:rPr>
          <w:rFonts w:hint="eastAsia" w:ascii="宋体" w:hAnsi="宋体" w:cs="宋体"/>
          <w:sz w:val="24"/>
        </w:rPr>
        <w:t xml:space="preserve">关于变更估价的约定: </w:t>
      </w:r>
    </w:p>
    <w:p w14:paraId="2F3352A0">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5EF5847D">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0BE88A60">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73114BFB">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799CC47B">
      <w:pPr>
        <w:spacing w:line="360" w:lineRule="auto"/>
        <w:ind w:firstLine="506" w:firstLineChars="210"/>
        <w:rPr>
          <w:rFonts w:hint="eastAsia" w:ascii="宋体" w:hAnsi="宋体" w:cs="宋体"/>
          <w:b/>
          <w:sz w:val="24"/>
        </w:rPr>
      </w:pPr>
      <w:r>
        <w:rPr>
          <w:rFonts w:hint="eastAsia" w:ascii="宋体" w:hAnsi="宋体" w:cs="宋体"/>
          <w:b/>
          <w:sz w:val="24"/>
        </w:rPr>
        <w:t>10.4.1.1</w:t>
      </w:r>
    </w:p>
    <w:p w14:paraId="0E2A9CE5">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13D1BA90">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6FEED0B8">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7CA1BB4">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F95A1C7">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0A6C43E3">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767500DA">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01AE9D8A">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22DE71C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4AC0A7E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5BF739DD">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3673BC69">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110FDBEB">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28747CB2">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17E0869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1B98251A">
      <w:pPr>
        <w:spacing w:line="360" w:lineRule="auto"/>
        <w:ind w:firstLine="480" w:firstLineChars="200"/>
        <w:rPr>
          <w:rFonts w:hint="eastAsia" w:ascii="宋体" w:hAnsi="宋体" w:cs="宋体"/>
          <w:sz w:val="24"/>
        </w:rPr>
      </w:pPr>
      <w:r>
        <w:rPr>
          <w:rFonts w:hint="eastAsia" w:ascii="宋体" w:hAnsi="宋体" w:cs="宋体"/>
          <w:sz w:val="24"/>
        </w:rPr>
        <w:t>1</w:t>
      </w:r>
      <w:bookmarkStart w:id="744" w:name="_Toc303539150"/>
      <w:bookmarkStart w:id="745" w:name="_Toc296503197"/>
      <w:bookmarkStart w:id="746" w:name="_Toc297120497"/>
      <w:bookmarkStart w:id="747" w:name="_Toc296944536"/>
      <w:bookmarkStart w:id="748" w:name="_Toc296346698"/>
      <w:bookmarkStart w:id="749" w:name="_Toc297216203"/>
      <w:bookmarkStart w:id="750" w:name="_Toc296347196"/>
      <w:bookmarkStart w:id="751" w:name="_Toc297123544"/>
      <w:bookmarkStart w:id="752" w:name="_Toc300934993"/>
      <w:bookmarkStart w:id="753" w:name="_Toc296891025"/>
      <w:bookmarkStart w:id="754" w:name="_Toc297048383"/>
      <w:bookmarkStart w:id="755" w:name="_Toc292559907"/>
      <w:bookmarkStart w:id="756" w:name="_Toc296891237"/>
      <w:bookmarkStart w:id="757" w:name="_Toc292559402"/>
      <w:bookmarkStart w:id="758" w:name="_Toc312677503"/>
      <w:bookmarkStart w:id="759" w:name="_Toc312678029"/>
      <w:bookmarkStart w:id="760" w:name="_Toc304295570"/>
      <w:r>
        <w:rPr>
          <w:rFonts w:hint="eastAsia" w:ascii="宋体" w:hAnsi="宋体" w:cs="宋体"/>
          <w:sz w:val="24"/>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292559913"/>
      <w:bookmarkStart w:id="762" w:name="_Toc296891243"/>
      <w:bookmarkStart w:id="763" w:name="_Toc296891031"/>
      <w:bookmarkStart w:id="764" w:name="_Toc296346704"/>
      <w:bookmarkStart w:id="765" w:name="_Toc296347202"/>
      <w:bookmarkStart w:id="766" w:name="_Toc297120503"/>
      <w:bookmarkStart w:id="767" w:name="_Toc300934994"/>
      <w:bookmarkStart w:id="768" w:name="_Toc303539151"/>
      <w:bookmarkStart w:id="769" w:name="_Toc297216204"/>
      <w:bookmarkStart w:id="770" w:name="_Toc296944542"/>
      <w:bookmarkStart w:id="771" w:name="_Toc297048389"/>
      <w:bookmarkStart w:id="772" w:name="_Toc292559408"/>
      <w:bookmarkStart w:id="773" w:name="_Toc297123545"/>
      <w:bookmarkStart w:id="774" w:name="_Toc296503203"/>
      <w:r>
        <w:rPr>
          <w:rFonts w:hint="eastAsia" w:ascii="宋体" w:hAnsi="宋体" w:cs="宋体"/>
          <w:sz w:val="24"/>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36D40C8B">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7FF20FE0">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04580D59">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5" w:name="_Toc296891244"/>
      <w:bookmarkStart w:id="776" w:name="_Toc296503204"/>
      <w:bookmarkStart w:id="777" w:name="_Toc292559409"/>
      <w:bookmarkStart w:id="778" w:name="_Toc296944543"/>
      <w:bookmarkStart w:id="779" w:name="_Toc297120504"/>
      <w:bookmarkStart w:id="780" w:name="_Toc303539152"/>
      <w:bookmarkStart w:id="781" w:name="_Toc296891032"/>
      <w:bookmarkStart w:id="782" w:name="_Toc292559914"/>
      <w:bookmarkStart w:id="783" w:name="_Toc297216205"/>
      <w:bookmarkStart w:id="784" w:name="_Toc297123546"/>
      <w:bookmarkStart w:id="785" w:name="_Toc304295571"/>
      <w:bookmarkStart w:id="786" w:name="_Toc312677504"/>
      <w:bookmarkStart w:id="787" w:name="_Toc300934995"/>
      <w:bookmarkStart w:id="788" w:name="_Toc296347203"/>
      <w:bookmarkStart w:id="789" w:name="_Toc296346705"/>
      <w:bookmarkStart w:id="790" w:name="_Toc312678030"/>
      <w:bookmarkStart w:id="791" w:name="_Toc297048390"/>
      <w:bookmarkStart w:id="792" w:name="_Toc318581175"/>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4104C44E">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2"/>
      <w:bookmarkEnd w:id="743"/>
    </w:p>
    <w:p w14:paraId="6EEBCE48">
      <w:pPr>
        <w:spacing w:line="360" w:lineRule="auto"/>
        <w:ind w:firstLine="480" w:firstLineChars="200"/>
        <w:rPr>
          <w:rFonts w:hint="eastAsia" w:ascii="宋体" w:hAnsi="宋体" w:cs="宋体"/>
          <w:sz w:val="24"/>
        </w:rPr>
      </w:pPr>
      <w:bookmarkStart w:id="793" w:name="_Toc292559406"/>
      <w:bookmarkStart w:id="794" w:name="_Toc296891241"/>
      <w:bookmarkStart w:id="795" w:name="_Toc296347200"/>
      <w:bookmarkStart w:id="796" w:name="_Toc296891029"/>
      <w:bookmarkStart w:id="797" w:name="_Toc300935000"/>
      <w:bookmarkStart w:id="798" w:name="_Toc303539157"/>
      <w:bookmarkStart w:id="799" w:name="_Toc304295577"/>
      <w:bookmarkStart w:id="800" w:name="_Toc312678039"/>
      <w:bookmarkStart w:id="801" w:name="_Toc296346702"/>
      <w:bookmarkStart w:id="802" w:name="_Toc296944540"/>
      <w:bookmarkStart w:id="803" w:name="_Toc296503201"/>
      <w:bookmarkStart w:id="804" w:name="_Toc297123550"/>
      <w:bookmarkStart w:id="805" w:name="_Toc297216209"/>
      <w:bookmarkStart w:id="806" w:name="_Toc292559911"/>
      <w:bookmarkStart w:id="807" w:name="_Toc297048387"/>
      <w:bookmarkStart w:id="808" w:name="_Toc297120501"/>
      <w:r>
        <w:rPr>
          <w:rFonts w:hint="eastAsia" w:ascii="宋体" w:hAnsi="宋体" w:cs="宋体"/>
          <w:sz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67559A36">
      <w:pPr>
        <w:pStyle w:val="7"/>
        <w:spacing w:before="0" w:after="0" w:line="360" w:lineRule="auto"/>
        <w:ind w:left="874" w:leftChars="176" w:hanging="504" w:hangingChars="210"/>
        <w:rPr>
          <w:rFonts w:hint="eastAsia" w:ascii="宋体" w:hAnsi="宋体" w:eastAsia="宋体" w:cs="宋体"/>
          <w:b w:val="0"/>
          <w:sz w:val="24"/>
          <w:szCs w:val="24"/>
        </w:rPr>
      </w:pPr>
      <w:bookmarkStart w:id="809" w:name="_Toc296944544"/>
      <w:bookmarkStart w:id="810" w:name="_Toc296891245"/>
      <w:bookmarkStart w:id="811" w:name="_Toc292559410"/>
      <w:bookmarkStart w:id="812" w:name="_Toc296346706"/>
      <w:bookmarkStart w:id="813" w:name="_Toc296503205"/>
      <w:bookmarkStart w:id="814" w:name="_Toc296347204"/>
      <w:bookmarkStart w:id="815" w:name="_Toc297048391"/>
      <w:bookmarkStart w:id="816" w:name="_Toc297120505"/>
      <w:bookmarkStart w:id="817" w:name="_Toc296891033"/>
      <w:bookmarkStart w:id="818" w:name="_Toc292559915"/>
      <w:bookmarkStart w:id="819" w:name="_Toc386638618"/>
      <w:bookmarkStart w:id="820" w:name="_Toc351203644"/>
      <w:bookmarkStart w:id="821" w:name="_Toc303539159"/>
      <w:bookmarkStart w:id="822" w:name="_Toc297216211"/>
      <w:bookmarkStart w:id="823" w:name="_Toc300935002"/>
      <w:bookmarkStart w:id="824" w:name="_Toc297123552"/>
      <w:bookmarkStart w:id="825" w:name="_Toc304295579"/>
      <w:bookmarkStart w:id="826" w:name="_Toc312678040"/>
      <w:bookmarkStart w:id="827" w:name="_Toc303539161"/>
      <w:bookmarkStart w:id="828" w:name="_Toc304295581"/>
      <w:bookmarkStart w:id="829" w:name="_Toc300935004"/>
      <w:bookmarkStart w:id="830" w:name="_Toc297216213"/>
      <w:bookmarkStart w:id="831" w:name="_Toc297123554"/>
      <w:bookmarkStart w:id="832" w:name="_Toc312678042"/>
      <w:bookmarkStart w:id="833" w:name="_Toc297048393"/>
      <w:bookmarkStart w:id="834" w:name="_Toc292559412"/>
      <w:bookmarkStart w:id="835" w:name="_Toc296891035"/>
      <w:bookmarkStart w:id="836" w:name="_Toc296346708"/>
      <w:bookmarkStart w:id="837" w:name="_Toc297120507"/>
      <w:bookmarkStart w:id="838" w:name="_Toc296944546"/>
      <w:bookmarkStart w:id="839" w:name="_Toc292559917"/>
      <w:bookmarkStart w:id="840" w:name="_Toc296503207"/>
      <w:bookmarkStart w:id="841" w:name="_Toc296891247"/>
      <w:bookmarkStart w:id="842" w:name="_Toc296347206"/>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5A0A05C6">
      <w:pPr>
        <w:pStyle w:val="7"/>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D8C55F2">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1BC9F6AA">
      <w:pPr>
        <w:pStyle w:val="7"/>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2E0891C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19CC6338">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51072778">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宋体"/>
          <w:sz w:val="24"/>
        </w:rPr>
        <w:t>合同价格、计量与支付</w:t>
      </w:r>
      <w:bookmarkEnd w:id="819"/>
      <w:bookmarkEnd w:id="820"/>
    </w:p>
    <w:bookmarkEnd w:id="821"/>
    <w:bookmarkEnd w:id="822"/>
    <w:bookmarkEnd w:id="823"/>
    <w:bookmarkEnd w:id="824"/>
    <w:bookmarkEnd w:id="825"/>
    <w:bookmarkEnd w:id="826"/>
    <w:p w14:paraId="1A82156A">
      <w:pPr>
        <w:spacing w:line="360" w:lineRule="auto"/>
        <w:ind w:firstLine="480" w:firstLineChars="200"/>
        <w:rPr>
          <w:rFonts w:hint="eastAsia" w:ascii="宋体" w:hAnsi="宋体" w:cs="宋体"/>
          <w:sz w:val="24"/>
        </w:rPr>
      </w:pPr>
      <w:bookmarkStart w:id="843" w:name="_Toc292559411"/>
      <w:bookmarkStart w:id="844" w:name="_Toc267251461"/>
      <w:bookmarkStart w:id="845" w:name="_Toc292559916"/>
      <w:bookmarkStart w:id="846" w:name="_Toc296891034"/>
      <w:bookmarkStart w:id="847" w:name="_Toc296346707"/>
      <w:bookmarkStart w:id="848" w:name="_Toc296944545"/>
      <w:bookmarkStart w:id="849" w:name="_Toc297120506"/>
      <w:bookmarkStart w:id="850" w:name="_Toc296503206"/>
      <w:bookmarkStart w:id="851" w:name="_Toc297048392"/>
      <w:bookmarkStart w:id="852" w:name="_Toc296347205"/>
      <w:bookmarkStart w:id="853" w:name="_Toc296891246"/>
      <w:bookmarkStart w:id="854" w:name="_Toc303539160"/>
      <w:bookmarkStart w:id="855" w:name="_Toc297123553"/>
      <w:bookmarkStart w:id="856" w:name="_Toc304295580"/>
      <w:bookmarkStart w:id="857" w:name="_Toc297216212"/>
      <w:bookmarkStart w:id="858" w:name="_Toc300935003"/>
      <w:bookmarkStart w:id="859" w:name="_Toc312678041"/>
      <w:r>
        <w:rPr>
          <w:rFonts w:hint="eastAsia" w:ascii="宋体" w:hAnsi="宋体" w:cs="宋体"/>
          <w:sz w:val="24"/>
        </w:rPr>
        <w:t>12.1 合</w:t>
      </w:r>
      <w:bookmarkEnd w:id="843"/>
      <w:bookmarkEnd w:id="844"/>
      <w:bookmarkEnd w:id="845"/>
      <w:r>
        <w:rPr>
          <w:rFonts w:hint="eastAsia" w:ascii="宋体" w:hAnsi="宋体" w:cs="宋体"/>
          <w:sz w:val="24"/>
        </w:rPr>
        <w:t>同价</w:t>
      </w:r>
      <w:bookmarkEnd w:id="846"/>
      <w:bookmarkEnd w:id="847"/>
      <w:bookmarkEnd w:id="848"/>
      <w:bookmarkEnd w:id="849"/>
      <w:bookmarkEnd w:id="850"/>
      <w:bookmarkEnd w:id="851"/>
      <w:bookmarkEnd w:id="852"/>
      <w:bookmarkEnd w:id="853"/>
      <w:r>
        <w:rPr>
          <w:rFonts w:hint="eastAsia" w:ascii="宋体" w:hAnsi="宋体" w:cs="宋体"/>
          <w:sz w:val="24"/>
        </w:rPr>
        <w:t>格形式</w:t>
      </w:r>
    </w:p>
    <w:bookmarkEnd w:id="854"/>
    <w:bookmarkEnd w:id="855"/>
    <w:bookmarkEnd w:id="856"/>
    <w:bookmarkEnd w:id="857"/>
    <w:bookmarkEnd w:id="858"/>
    <w:bookmarkEnd w:id="859"/>
    <w:p w14:paraId="0B7C4FC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3B0DA8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1602AE8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FEEE1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0A530D93">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2F3C6E7C">
      <w:pPr>
        <w:spacing w:line="360" w:lineRule="auto"/>
        <w:ind w:firstLine="480" w:firstLineChars="200"/>
      </w:pPr>
      <w:r>
        <w:rPr>
          <w:rFonts w:hint="eastAsia" w:ascii="宋体" w:hAnsi="宋体" w:cs="宋体"/>
          <w:sz w:val="24"/>
        </w:rPr>
        <w:t>不论工程量变更多少，工程量变更部分以建设单位签证为准，其单价不变。</w:t>
      </w:r>
    </w:p>
    <w:p w14:paraId="3C6759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056</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63E9DD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7"/>
    <w:bookmarkEnd w:id="828"/>
    <w:bookmarkEnd w:id="829"/>
    <w:bookmarkEnd w:id="830"/>
    <w:bookmarkEnd w:id="831"/>
    <w:bookmarkEnd w:id="832"/>
    <w:p w14:paraId="1DDFB866">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2AB1DDD3">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0497A70C">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48F01E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3EBF7B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2EDDB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3"/>
    <w:bookmarkEnd w:id="834"/>
    <w:bookmarkEnd w:id="835"/>
    <w:bookmarkEnd w:id="836"/>
    <w:bookmarkEnd w:id="837"/>
    <w:bookmarkEnd w:id="838"/>
    <w:bookmarkEnd w:id="839"/>
    <w:bookmarkEnd w:id="840"/>
    <w:bookmarkEnd w:id="841"/>
    <w:bookmarkEnd w:id="842"/>
    <w:p w14:paraId="0A09FF5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945C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22B457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7B7B7C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4B72E6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11EFAB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32944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D51B758">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42F3A6C0">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1850F04A">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741F06DE">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6557777F">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67901EEC">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1EFF3122">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3F0CA052">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626F41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4"/>
      <w:bookmarkEnd w:id="725"/>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613A6C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195D2C0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266E80AD">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84B43E9">
      <w:pPr>
        <w:spacing w:line="360" w:lineRule="auto"/>
        <w:ind w:firstLine="480" w:firstLineChars="200"/>
        <w:rPr>
          <w:rFonts w:hint="eastAsia" w:ascii="宋体" w:hAnsi="宋体" w:cs="宋体"/>
          <w:color w:val="000000"/>
          <w:sz w:val="24"/>
        </w:rPr>
      </w:pPr>
      <w:bookmarkStart w:id="860" w:name="_Toc296347222"/>
      <w:bookmarkStart w:id="861" w:name="_Toc296944562"/>
      <w:bookmarkStart w:id="862" w:name="_Toc296346724"/>
      <w:bookmarkStart w:id="863" w:name="_Toc296891051"/>
      <w:bookmarkStart w:id="864" w:name="_Toc304295596"/>
      <w:bookmarkStart w:id="865" w:name="_Toc312678056"/>
      <w:bookmarkStart w:id="866" w:name="_Toc296891263"/>
      <w:bookmarkStart w:id="867" w:name="_Toc297048409"/>
      <w:bookmarkStart w:id="868" w:name="_Toc297123565"/>
      <w:bookmarkStart w:id="869" w:name="_Toc296503223"/>
      <w:bookmarkStart w:id="870" w:name="_Toc300935016"/>
      <w:bookmarkStart w:id="871" w:name="_Toc303539173"/>
      <w:bookmarkStart w:id="872" w:name="_Toc297216224"/>
      <w:bookmarkStart w:id="873" w:name="_Toc292559428"/>
      <w:bookmarkStart w:id="874" w:name="_Toc292559933"/>
      <w:bookmarkStart w:id="875" w:name="_Toc297120523"/>
      <w:bookmarkStart w:id="876" w:name="_Toc267251472"/>
      <w:bookmarkStart w:id="877" w:name="_Toc267251474"/>
      <w:bookmarkStart w:id="878" w:name="_Toc267251475"/>
      <w:bookmarkStart w:id="879" w:name="_Toc267251473"/>
      <w:bookmarkStart w:id="880" w:name="_Toc267251470"/>
      <w:bookmarkStart w:id="881" w:name="_Toc267251476"/>
      <w:bookmarkStart w:id="882" w:name="_Toc267251471"/>
      <w:r>
        <w:rPr>
          <w:rFonts w:hint="eastAsia" w:ascii="宋体" w:hAnsi="宋体" w:cs="宋体"/>
          <w:color w:val="000000"/>
          <w:sz w:val="24"/>
        </w:rPr>
        <w:t>13.2 竣工验收</w:t>
      </w:r>
    </w:p>
    <w:p w14:paraId="7A7944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1941AF2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07EA65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4643FD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960B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4DF9514A">
      <w:pPr>
        <w:spacing w:line="360" w:lineRule="auto"/>
        <w:ind w:firstLine="480" w:firstLineChars="200"/>
        <w:rPr>
          <w:rFonts w:hint="eastAsia" w:ascii="宋体" w:hAnsi="宋体" w:cs="宋体"/>
          <w:color w:val="000000"/>
          <w:sz w:val="24"/>
        </w:rPr>
      </w:pPr>
      <w:bookmarkStart w:id="883" w:name="_Toc280868704"/>
      <w:bookmarkStart w:id="884" w:name="_Toc280868705"/>
      <w:bookmarkStart w:id="885" w:name="_Toc280868706"/>
      <w:bookmarkStart w:id="886" w:name="_Toc280868707"/>
      <w:bookmarkStart w:id="887" w:name="_Toc280868708"/>
      <w:bookmarkStart w:id="888" w:name="_Toc280868709"/>
      <w:r>
        <w:rPr>
          <w:rFonts w:hint="eastAsia" w:ascii="宋体" w:hAnsi="宋体" w:cs="宋体"/>
          <w:color w:val="000000"/>
          <w:sz w:val="24"/>
        </w:rPr>
        <w:t>13.2.2竣工验收程序</w:t>
      </w:r>
    </w:p>
    <w:bookmarkEnd w:id="883"/>
    <w:p w14:paraId="70B065F6">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A4485A7">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71C83819">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4"/>
    <w:p w14:paraId="291D0E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5"/>
    <w:p w14:paraId="5AC2CC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7E2B14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55C6E4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6"/>
    <w:p w14:paraId="4A28E29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7"/>
    <w:p w14:paraId="1D8A1A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5619BC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44E65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3EA82C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54B4A6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3158CE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6EA00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4A2A5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55342E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6"/>
    <w:bookmarkEnd w:id="877"/>
    <w:bookmarkEnd w:id="878"/>
    <w:bookmarkEnd w:id="879"/>
    <w:bookmarkEnd w:id="880"/>
    <w:bookmarkEnd w:id="881"/>
    <w:bookmarkEnd w:id="882"/>
    <w:bookmarkEnd w:id="888"/>
    <w:p w14:paraId="4DE12A4C">
      <w:pPr>
        <w:spacing w:line="360" w:lineRule="auto"/>
        <w:ind w:firstLine="480" w:firstLineChars="200"/>
        <w:rPr>
          <w:rFonts w:hint="eastAsia" w:ascii="宋体" w:hAnsi="宋体" w:cs="宋体"/>
          <w:color w:val="000000"/>
          <w:sz w:val="24"/>
        </w:rPr>
      </w:pPr>
      <w:bookmarkStart w:id="889" w:name="_Toc386638620"/>
      <w:bookmarkStart w:id="890" w:name="_Toc351203646"/>
      <w:bookmarkStart w:id="891" w:name="_Toc386638621"/>
      <w:bookmarkStart w:id="892" w:name="_Toc351203647"/>
      <w:bookmarkStart w:id="893" w:name="_Toc267251483"/>
      <w:bookmarkStart w:id="894" w:name="_Toc267251482"/>
      <w:bookmarkStart w:id="895" w:name="_Toc267251484"/>
      <w:bookmarkStart w:id="896" w:name="_Toc267251485"/>
      <w:bookmarkStart w:id="897" w:name="_Toc267251489"/>
      <w:bookmarkStart w:id="898" w:name="_Toc267251488"/>
      <w:bookmarkStart w:id="899" w:name="_Toc267251490"/>
      <w:bookmarkStart w:id="900" w:name="_Toc267251486"/>
      <w:bookmarkStart w:id="901" w:name="_Toc267251501"/>
      <w:bookmarkStart w:id="902" w:name="_Toc267251494"/>
      <w:bookmarkStart w:id="903" w:name="_Toc267251498"/>
      <w:bookmarkStart w:id="904" w:name="_Toc267251502"/>
      <w:bookmarkStart w:id="905" w:name="_Toc267251499"/>
      <w:bookmarkStart w:id="906" w:name="_Toc267251491"/>
      <w:bookmarkStart w:id="907" w:name="_Toc267251503"/>
      <w:bookmarkStart w:id="908" w:name="_Toc267251492"/>
      <w:bookmarkStart w:id="909" w:name="_Toc267251496"/>
      <w:bookmarkStart w:id="910" w:name="_Toc267251497"/>
      <w:bookmarkStart w:id="911" w:name="_Toc267251495"/>
      <w:bookmarkStart w:id="912" w:name="_Toc267251493"/>
      <w:bookmarkStart w:id="913" w:name="_Toc267251514"/>
      <w:bookmarkStart w:id="914" w:name="_Toc267251504"/>
      <w:bookmarkStart w:id="915" w:name="_Toc267251506"/>
      <w:bookmarkStart w:id="916" w:name="_Toc267251509"/>
      <w:bookmarkStart w:id="917" w:name="_Toc267251515"/>
      <w:bookmarkStart w:id="918" w:name="_Toc267251508"/>
      <w:bookmarkStart w:id="919" w:name="_Toc267251511"/>
      <w:bookmarkStart w:id="920" w:name="_Toc267251507"/>
      <w:bookmarkStart w:id="921" w:name="_Toc267251513"/>
      <w:bookmarkStart w:id="922" w:name="_Toc267251510"/>
      <w:r>
        <w:rPr>
          <w:rFonts w:hint="eastAsia" w:ascii="宋体" w:hAnsi="宋体" w:cs="宋体"/>
          <w:color w:val="000000"/>
          <w:sz w:val="24"/>
        </w:rPr>
        <w:t>14. 竣工结算</w:t>
      </w:r>
      <w:bookmarkEnd w:id="889"/>
      <w:bookmarkEnd w:id="890"/>
    </w:p>
    <w:p w14:paraId="522075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42536122">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13C229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1AB626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58F719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1AACAF8B">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6DD716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6F88FBC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752F27E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D1AAE73">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73A32A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5590F8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358743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124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11E58B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2E1888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1"/>
      <w:bookmarkEnd w:id="892"/>
    </w:p>
    <w:p w14:paraId="7E3D34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3"/>
    </w:p>
    <w:p w14:paraId="0D090B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2F0FFD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4"/>
    <w:bookmarkEnd w:id="895"/>
    <w:p w14:paraId="138955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169F25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726586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3BE222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D4F2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07A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48237E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6"/>
    <w:p w14:paraId="14C15E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59428A5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68C309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1D6256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609A33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6ABB7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4B8C4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4F61713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84209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487073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1D0780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7"/>
    <w:bookmarkEnd w:id="898"/>
    <w:bookmarkEnd w:id="899"/>
    <w:bookmarkEnd w:id="900"/>
    <w:p w14:paraId="43CCDE58">
      <w:pPr>
        <w:spacing w:line="360" w:lineRule="auto"/>
        <w:ind w:firstLine="480" w:firstLineChars="200"/>
        <w:rPr>
          <w:rFonts w:hint="eastAsia" w:ascii="宋体" w:hAnsi="宋体" w:cs="宋体"/>
          <w:color w:val="000000"/>
          <w:sz w:val="24"/>
        </w:rPr>
      </w:pPr>
      <w:bookmarkStart w:id="923" w:name="_Toc351203648"/>
      <w:bookmarkStart w:id="924" w:name="_Toc386638622"/>
      <w:bookmarkStart w:id="925" w:name="_Toc280868717"/>
      <w:bookmarkStart w:id="926" w:name="_Toc280868718"/>
      <w:r>
        <w:rPr>
          <w:rFonts w:hint="eastAsia" w:ascii="宋体" w:hAnsi="宋体" w:cs="宋体"/>
          <w:color w:val="000000"/>
          <w:sz w:val="24"/>
        </w:rPr>
        <w:t>16. 违约</w:t>
      </w:r>
      <w:bookmarkEnd w:id="923"/>
      <w:bookmarkEnd w:id="924"/>
    </w:p>
    <w:p w14:paraId="257A9E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6C30A6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218258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2076E5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0C3CD5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14DDEDB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0F48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EFA7E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ADB05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F5F5D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189DA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376F0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3503EC5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728F72B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0431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033B5B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1726A4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407C99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070B05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4CD014F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65C1CD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56E8478E">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280DEC2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392863C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D88FF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6BCDC0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F6ED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695CD65D">
      <w:pPr>
        <w:spacing w:line="360" w:lineRule="auto"/>
        <w:ind w:firstLine="480" w:firstLineChars="200"/>
        <w:rPr>
          <w:rFonts w:hint="eastAsia" w:ascii="宋体" w:hAnsi="宋体" w:cs="宋体"/>
          <w:color w:val="000000"/>
          <w:sz w:val="24"/>
        </w:rPr>
      </w:pPr>
      <w:bookmarkStart w:id="927" w:name="_Toc386638623"/>
      <w:bookmarkStart w:id="928" w:name="_Toc351203649"/>
      <w:r>
        <w:rPr>
          <w:rFonts w:hint="eastAsia" w:ascii="宋体" w:hAnsi="宋体" w:cs="宋体"/>
          <w:color w:val="000000"/>
          <w:sz w:val="24"/>
        </w:rPr>
        <w:t>17. 不可抗力</w:t>
      </w:r>
      <w:bookmarkEnd w:id="925"/>
      <w:bookmarkEnd w:id="927"/>
      <w:bookmarkEnd w:id="928"/>
    </w:p>
    <w:p w14:paraId="29988E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5C91EB8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50625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37EC23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915996C">
      <w:pPr>
        <w:spacing w:line="360" w:lineRule="auto"/>
        <w:ind w:firstLine="480" w:firstLineChars="200"/>
        <w:rPr>
          <w:rFonts w:hint="eastAsia" w:ascii="宋体" w:hAnsi="宋体" w:cs="宋体"/>
          <w:color w:val="000000"/>
          <w:sz w:val="24"/>
        </w:rPr>
      </w:pPr>
      <w:bookmarkStart w:id="929" w:name="_Toc351203650"/>
      <w:bookmarkStart w:id="930" w:name="_Toc386638624"/>
      <w:r>
        <w:rPr>
          <w:rFonts w:hint="eastAsia" w:ascii="宋体" w:hAnsi="宋体" w:cs="宋体"/>
          <w:color w:val="000000"/>
          <w:sz w:val="24"/>
        </w:rPr>
        <w:t>18. 保险</w:t>
      </w:r>
      <w:bookmarkEnd w:id="929"/>
      <w:bookmarkEnd w:id="930"/>
    </w:p>
    <w:bookmarkEnd w:id="901"/>
    <w:bookmarkEnd w:id="902"/>
    <w:bookmarkEnd w:id="903"/>
    <w:bookmarkEnd w:id="904"/>
    <w:bookmarkEnd w:id="905"/>
    <w:bookmarkEnd w:id="906"/>
    <w:bookmarkEnd w:id="907"/>
    <w:bookmarkEnd w:id="908"/>
    <w:bookmarkEnd w:id="909"/>
    <w:bookmarkEnd w:id="910"/>
    <w:bookmarkEnd w:id="911"/>
    <w:bookmarkEnd w:id="912"/>
    <w:bookmarkEnd w:id="926"/>
    <w:p w14:paraId="4CABC0FD">
      <w:pPr>
        <w:spacing w:line="360" w:lineRule="auto"/>
        <w:ind w:firstLine="480" w:firstLineChars="200"/>
        <w:rPr>
          <w:rFonts w:hint="eastAsia" w:ascii="宋体" w:hAnsi="宋体" w:cs="宋体"/>
          <w:color w:val="000000"/>
          <w:sz w:val="24"/>
        </w:rPr>
      </w:pPr>
      <w:bookmarkStart w:id="931" w:name="_Toc351203651"/>
      <w:bookmarkStart w:id="932" w:name="_Toc386638625"/>
      <w:r>
        <w:rPr>
          <w:rFonts w:hint="eastAsia" w:ascii="宋体" w:hAnsi="宋体" w:cs="宋体"/>
          <w:color w:val="000000"/>
          <w:sz w:val="24"/>
        </w:rPr>
        <w:t>18.1 工程保险</w:t>
      </w:r>
    </w:p>
    <w:p w14:paraId="74179461">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47A451B6">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5DF925B">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6CFE5B5D">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503E25D">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310FF310">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BEC683B">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47677AD9">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67E0A162">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2F9C228A">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13E5DE3A">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48B25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192E1F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198883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2525C9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5AC5D1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307C32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27989F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251A5B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2353A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094C9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B92EB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E58B5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C3B67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2E0DE1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657EE1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4F8F4D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47A504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20B323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136957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4B588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1EA51C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3F336B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329FDE78">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3A2673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7020D1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360253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25B36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3"/>
    <w:bookmarkEnd w:id="914"/>
    <w:bookmarkEnd w:id="915"/>
    <w:bookmarkEnd w:id="916"/>
    <w:bookmarkEnd w:id="917"/>
    <w:bookmarkEnd w:id="918"/>
    <w:bookmarkEnd w:id="919"/>
    <w:bookmarkEnd w:id="920"/>
    <w:bookmarkEnd w:id="921"/>
    <w:bookmarkEnd w:id="922"/>
    <w:bookmarkEnd w:id="931"/>
    <w:bookmarkEnd w:id="932"/>
    <w:p w14:paraId="504D0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68941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4AB475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0802ED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736D35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3FA1720E">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2FA162C5">
      <w:pPr>
        <w:spacing w:line="440" w:lineRule="exact"/>
        <w:rPr>
          <w:rFonts w:hint="eastAsia" w:ascii="宋体" w:hAnsi="宋体" w:cs="宋体"/>
          <w:color w:val="000000"/>
          <w:sz w:val="24"/>
        </w:rPr>
      </w:pPr>
      <w:r>
        <w:rPr>
          <w:rFonts w:hint="eastAsia" w:ascii="宋体" w:hAnsi="宋体" w:cs="宋体"/>
          <w:color w:val="000000"/>
          <w:sz w:val="24"/>
        </w:rPr>
        <w:t>附件1：</w:t>
      </w:r>
    </w:p>
    <w:p w14:paraId="5D56F7AE">
      <w:pPr>
        <w:adjustRightInd/>
        <w:spacing w:line="360" w:lineRule="auto"/>
        <w:ind w:firstLine="630"/>
        <w:jc w:val="center"/>
        <w:outlineLvl w:val="1"/>
        <w:rPr>
          <w:rFonts w:hint="eastAsia" w:ascii="宋体" w:hAnsi="宋体" w:cs="宋体"/>
          <w:b/>
          <w:color w:val="000000"/>
          <w:sz w:val="32"/>
          <w:szCs w:val="32"/>
        </w:rPr>
      </w:pPr>
      <w:bookmarkStart w:id="933" w:name="_Toc411083385"/>
      <w:r>
        <w:rPr>
          <w:rFonts w:hint="eastAsia" w:ascii="宋体" w:hAnsi="宋体" w:cs="宋体"/>
          <w:b/>
          <w:color w:val="000000"/>
          <w:sz w:val="32"/>
          <w:szCs w:val="32"/>
        </w:rPr>
        <w:t>工程质量保修书</w:t>
      </w:r>
      <w:bookmarkEnd w:id="933"/>
    </w:p>
    <w:p w14:paraId="6C68BF6D">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0984A40C">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409626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5B412AD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E160B3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5EB940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3E2E073">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31C93F4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108DFDD6">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324FA93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351AD4A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15DF8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D06651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961B4B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45DDC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3FD2415E">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00227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464E713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4A5922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880AAC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5B24885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38FF2C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460E54D">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7449993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4688599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77E25BC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41E8FF7F">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29E892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7013540">
      <w:pPr>
        <w:adjustRightInd/>
        <w:spacing w:line="360" w:lineRule="auto"/>
        <w:ind w:firstLine="480" w:firstLineChars="200"/>
        <w:rPr>
          <w:rFonts w:hint="eastAsia" w:ascii="宋体" w:hAnsi="宋体" w:cs="宋体"/>
          <w:color w:val="000000"/>
          <w:sz w:val="24"/>
        </w:rPr>
      </w:pPr>
    </w:p>
    <w:p w14:paraId="4464B10A">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65E8AFD6">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2AAE917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060F4B3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13C52D50">
      <w:pPr>
        <w:spacing w:line="360" w:lineRule="auto"/>
        <w:jc w:val="center"/>
        <w:outlineLvl w:val="0"/>
        <w:rPr>
          <w:rFonts w:hint="eastAsia" w:ascii="宋体" w:hAnsi="宋体" w:cs="宋体"/>
          <w:b/>
          <w:sz w:val="36"/>
          <w:szCs w:val="20"/>
        </w:rPr>
      </w:pPr>
    </w:p>
    <w:p w14:paraId="0E680F9C">
      <w:pPr>
        <w:spacing w:line="360" w:lineRule="auto"/>
        <w:jc w:val="center"/>
        <w:outlineLvl w:val="0"/>
        <w:rPr>
          <w:rFonts w:hint="eastAsia" w:ascii="宋体" w:hAnsi="宋体" w:cs="宋体"/>
          <w:b/>
          <w:sz w:val="36"/>
          <w:szCs w:val="20"/>
        </w:rPr>
      </w:pPr>
    </w:p>
    <w:p w14:paraId="492B9A54">
      <w:pPr>
        <w:spacing w:line="360" w:lineRule="auto"/>
        <w:jc w:val="center"/>
        <w:outlineLvl w:val="0"/>
        <w:rPr>
          <w:rFonts w:hint="eastAsia" w:ascii="宋体" w:hAnsi="宋体" w:cs="宋体"/>
          <w:b/>
          <w:sz w:val="36"/>
          <w:szCs w:val="20"/>
        </w:rPr>
      </w:pPr>
    </w:p>
    <w:p w14:paraId="28CC6D5F">
      <w:pPr>
        <w:spacing w:line="360" w:lineRule="auto"/>
        <w:jc w:val="center"/>
        <w:outlineLvl w:val="0"/>
        <w:rPr>
          <w:rFonts w:hint="eastAsia" w:ascii="宋体" w:hAnsi="宋体" w:cs="宋体"/>
          <w:b/>
          <w:sz w:val="36"/>
          <w:szCs w:val="20"/>
        </w:rPr>
      </w:pPr>
    </w:p>
    <w:p w14:paraId="458C9BB8">
      <w:pPr>
        <w:spacing w:line="360" w:lineRule="auto"/>
        <w:jc w:val="center"/>
        <w:outlineLvl w:val="0"/>
        <w:rPr>
          <w:rFonts w:hint="eastAsia" w:ascii="宋体" w:hAnsi="宋体" w:cs="宋体"/>
          <w:b/>
          <w:sz w:val="36"/>
          <w:szCs w:val="20"/>
        </w:rPr>
      </w:pPr>
    </w:p>
    <w:p w14:paraId="3E3EC340">
      <w:pPr>
        <w:spacing w:line="360" w:lineRule="auto"/>
        <w:jc w:val="center"/>
        <w:outlineLvl w:val="0"/>
        <w:rPr>
          <w:rFonts w:hint="eastAsia" w:ascii="宋体" w:hAnsi="宋体" w:cs="宋体"/>
          <w:b/>
          <w:sz w:val="36"/>
          <w:szCs w:val="20"/>
        </w:rPr>
      </w:pPr>
    </w:p>
    <w:p w14:paraId="08D54D30">
      <w:pPr>
        <w:spacing w:line="360" w:lineRule="auto"/>
        <w:jc w:val="center"/>
        <w:outlineLvl w:val="0"/>
        <w:rPr>
          <w:rFonts w:hint="eastAsia" w:ascii="宋体" w:hAnsi="宋体" w:cs="宋体"/>
          <w:b/>
          <w:sz w:val="36"/>
          <w:szCs w:val="20"/>
        </w:rPr>
      </w:pPr>
    </w:p>
    <w:p w14:paraId="79FEE33B">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5"/>
    </w:p>
    <w:p w14:paraId="4260427F">
      <w:pPr>
        <w:spacing w:line="360" w:lineRule="auto"/>
        <w:jc w:val="center"/>
        <w:rPr>
          <w:rFonts w:hint="eastAsia" w:ascii="宋体" w:hAnsi="宋体" w:cs="宋体"/>
          <w:b/>
          <w:kern w:val="0"/>
          <w:sz w:val="36"/>
          <w:szCs w:val="36"/>
        </w:rPr>
      </w:pPr>
    </w:p>
    <w:p w14:paraId="01E3E9E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1F917F71">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2BD2C5D5">
      <w:pPr>
        <w:spacing w:line="360" w:lineRule="auto"/>
        <w:jc w:val="center"/>
        <w:rPr>
          <w:rFonts w:hint="eastAsia" w:ascii="宋体" w:hAnsi="宋体" w:cs="宋体"/>
          <w:b/>
          <w:kern w:val="0"/>
          <w:sz w:val="36"/>
          <w:szCs w:val="36"/>
        </w:rPr>
      </w:pPr>
    </w:p>
    <w:p w14:paraId="4FFC3433">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96B6EBB">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983CC7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0486EA3">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5C948E4">
      <w:pPr>
        <w:snapToGrid w:val="0"/>
        <w:spacing w:line="360" w:lineRule="auto"/>
        <w:ind w:firstLine="480" w:firstLineChars="200"/>
        <w:rPr>
          <w:rFonts w:hint="eastAsia" w:ascii="宋体" w:hAnsi="宋体" w:cs="宋体"/>
          <w:sz w:val="24"/>
        </w:rPr>
      </w:pPr>
    </w:p>
    <w:p w14:paraId="25FE3F54">
      <w:pPr>
        <w:spacing w:line="360" w:lineRule="auto"/>
        <w:ind w:firstLine="480" w:firstLineChars="200"/>
        <w:rPr>
          <w:rFonts w:hint="eastAsia" w:ascii="宋体" w:hAnsi="宋体" w:cs="宋体"/>
          <w:sz w:val="24"/>
        </w:rPr>
      </w:pPr>
    </w:p>
    <w:p w14:paraId="25D02D98">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3E71DCE9">
      <w:pPr>
        <w:snapToGrid w:val="0"/>
        <w:spacing w:line="360" w:lineRule="auto"/>
        <w:rPr>
          <w:rFonts w:hint="eastAsia" w:ascii="宋体" w:hAnsi="宋体" w:cs="宋体"/>
          <w:sz w:val="24"/>
        </w:rPr>
      </w:pPr>
      <w:r>
        <w:rPr>
          <w:rFonts w:hint="eastAsia" w:ascii="宋体" w:hAnsi="宋体" w:cs="宋体"/>
          <w:sz w:val="24"/>
        </w:rPr>
        <w:t>（采购人）、（采购代理机构）：</w:t>
      </w:r>
    </w:p>
    <w:p w14:paraId="3134B56E">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4E210E2F">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529F704">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5F63B6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251CE4A">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763A7A1">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5228E8E">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9C38081">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C25A110">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4AA0D899">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7A2541B">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981403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E893E7E">
      <w:pPr>
        <w:snapToGrid w:val="0"/>
        <w:spacing w:line="360" w:lineRule="auto"/>
        <w:ind w:firstLine="480" w:firstLineChars="200"/>
        <w:rPr>
          <w:rFonts w:hint="eastAsia" w:ascii="宋体" w:hAnsi="宋体" w:cs="宋体"/>
          <w:sz w:val="24"/>
        </w:rPr>
      </w:pPr>
    </w:p>
    <w:p w14:paraId="722F50AC">
      <w:pPr>
        <w:snapToGrid w:val="0"/>
        <w:spacing w:line="360" w:lineRule="auto"/>
        <w:ind w:firstLine="5520" w:firstLineChars="2300"/>
        <w:rPr>
          <w:rFonts w:hint="eastAsia" w:ascii="宋体" w:hAnsi="宋体" w:cs="宋体"/>
          <w:kern w:val="0"/>
          <w:sz w:val="24"/>
          <w:lang w:val="zh-CN"/>
        </w:rPr>
      </w:pPr>
    </w:p>
    <w:p w14:paraId="1C36BBB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7ACC1E3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B1044C">
      <w:pPr>
        <w:snapToGrid w:val="0"/>
        <w:spacing w:line="360" w:lineRule="auto"/>
        <w:ind w:right="480"/>
        <w:jc w:val="center"/>
        <w:rPr>
          <w:rFonts w:hint="eastAsia" w:ascii="宋体" w:hAnsi="宋体" w:cs="宋体"/>
          <w:b/>
          <w:kern w:val="0"/>
          <w:sz w:val="32"/>
          <w:szCs w:val="32"/>
        </w:rPr>
      </w:pPr>
    </w:p>
    <w:p w14:paraId="38FE8E15">
      <w:pPr>
        <w:snapToGrid w:val="0"/>
        <w:spacing w:line="360" w:lineRule="auto"/>
        <w:ind w:right="480"/>
        <w:jc w:val="center"/>
        <w:rPr>
          <w:rFonts w:hint="eastAsia" w:ascii="宋体" w:hAnsi="宋体" w:cs="宋体"/>
          <w:b/>
          <w:kern w:val="0"/>
          <w:sz w:val="32"/>
          <w:szCs w:val="32"/>
        </w:rPr>
      </w:pPr>
    </w:p>
    <w:p w14:paraId="189D977E">
      <w:pPr>
        <w:snapToGrid w:val="0"/>
        <w:spacing w:line="360" w:lineRule="auto"/>
        <w:ind w:right="480"/>
        <w:jc w:val="center"/>
        <w:rPr>
          <w:rFonts w:hint="eastAsia" w:ascii="宋体" w:hAnsi="宋体" w:cs="宋体"/>
          <w:b/>
          <w:kern w:val="0"/>
          <w:sz w:val="32"/>
          <w:szCs w:val="32"/>
        </w:rPr>
      </w:pPr>
    </w:p>
    <w:p w14:paraId="70C98AC5">
      <w:pPr>
        <w:rPr>
          <w:rFonts w:hint="eastAsia" w:ascii="宋体" w:hAnsi="宋体" w:cs="宋体"/>
        </w:rPr>
      </w:pPr>
    </w:p>
    <w:p w14:paraId="7EDDAB23">
      <w:pPr>
        <w:snapToGrid w:val="0"/>
        <w:spacing w:line="360" w:lineRule="auto"/>
        <w:ind w:right="480"/>
        <w:jc w:val="center"/>
        <w:rPr>
          <w:rFonts w:hint="eastAsia" w:ascii="宋体" w:hAnsi="宋体" w:cs="宋体"/>
          <w:b/>
          <w:kern w:val="0"/>
          <w:sz w:val="32"/>
          <w:szCs w:val="32"/>
        </w:rPr>
      </w:pPr>
    </w:p>
    <w:p w14:paraId="18FB5C6C">
      <w:pPr>
        <w:widowControl/>
        <w:spacing w:line="360" w:lineRule="auto"/>
        <w:ind w:firstLine="643" w:firstLineChars="200"/>
        <w:jc w:val="center"/>
        <w:rPr>
          <w:rFonts w:hint="eastAsia" w:ascii="宋体" w:hAnsi="宋体" w:cs="宋体"/>
          <w:b/>
          <w:kern w:val="0"/>
          <w:sz w:val="32"/>
          <w:szCs w:val="32"/>
        </w:rPr>
      </w:pPr>
    </w:p>
    <w:p w14:paraId="7E1554B3">
      <w:pPr>
        <w:widowControl/>
        <w:spacing w:line="360" w:lineRule="auto"/>
        <w:ind w:firstLine="643" w:firstLineChars="200"/>
        <w:jc w:val="center"/>
        <w:rPr>
          <w:rFonts w:hint="eastAsia" w:ascii="宋体" w:hAnsi="宋体" w:cs="宋体"/>
          <w:b/>
          <w:kern w:val="0"/>
          <w:sz w:val="32"/>
          <w:szCs w:val="32"/>
        </w:rPr>
      </w:pPr>
    </w:p>
    <w:p w14:paraId="135F6372">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D76CF2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61F6C51E">
      <w:pPr>
        <w:snapToGrid w:val="0"/>
        <w:spacing w:line="360" w:lineRule="auto"/>
        <w:ind w:right="480"/>
        <w:jc w:val="center"/>
        <w:rPr>
          <w:rFonts w:hint="eastAsia" w:ascii="宋体" w:hAnsi="宋体" w:cs="宋体"/>
          <w:b/>
          <w:kern w:val="0"/>
          <w:sz w:val="32"/>
          <w:szCs w:val="32"/>
        </w:rPr>
      </w:pPr>
    </w:p>
    <w:p w14:paraId="52F4EC95">
      <w:pPr>
        <w:snapToGrid w:val="0"/>
        <w:spacing w:line="360" w:lineRule="auto"/>
        <w:ind w:right="480"/>
        <w:jc w:val="center"/>
        <w:rPr>
          <w:rFonts w:hint="eastAsia" w:ascii="宋体" w:hAnsi="宋体" w:cs="宋体"/>
          <w:b/>
          <w:kern w:val="0"/>
          <w:sz w:val="32"/>
          <w:szCs w:val="32"/>
        </w:rPr>
      </w:pPr>
    </w:p>
    <w:p w14:paraId="1925046C">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C27531D">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BAC5BF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E522506">
      <w:pPr>
        <w:widowControl/>
        <w:spacing w:line="360" w:lineRule="auto"/>
        <w:ind w:firstLine="480"/>
        <w:jc w:val="left"/>
        <w:rPr>
          <w:rFonts w:hint="eastAsia" w:ascii="宋体" w:hAnsi="宋体" w:cs="宋体"/>
          <w:sz w:val="24"/>
        </w:rPr>
      </w:pPr>
    </w:p>
    <w:p w14:paraId="2063136D">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3ECF193">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3FC57FE">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C8589C">
      <w:pPr>
        <w:widowControl/>
        <w:spacing w:line="360" w:lineRule="auto"/>
        <w:ind w:left="150"/>
        <w:jc w:val="center"/>
        <w:rPr>
          <w:rFonts w:hint="eastAsia" w:ascii="宋体" w:hAnsi="宋体" w:cs="宋体"/>
          <w:b/>
          <w:kern w:val="0"/>
          <w:sz w:val="32"/>
          <w:szCs w:val="32"/>
        </w:rPr>
      </w:pPr>
    </w:p>
    <w:p w14:paraId="5AFC0806">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11CCC698">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7EB7BB9">
      <w:pPr>
        <w:rPr>
          <w:rFonts w:hint="eastAsia" w:ascii="宋体" w:hAnsi="宋体" w:cs="宋体"/>
        </w:rPr>
      </w:pPr>
    </w:p>
    <w:p w14:paraId="1FF665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AA03ADC">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7FFEEA93">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717A15BE">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3A0FC1A">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F468CF">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8658E5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0B1166FD">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5A8ACCF">
      <w:pPr>
        <w:snapToGrid w:val="0"/>
        <w:spacing w:line="360" w:lineRule="auto"/>
        <w:jc w:val="center"/>
        <w:rPr>
          <w:rFonts w:hint="eastAsia" w:ascii="宋体" w:hAnsi="宋体" w:cs="宋体"/>
          <w:b/>
          <w:kern w:val="0"/>
          <w:sz w:val="32"/>
          <w:szCs w:val="32"/>
          <w:lang w:val="zh-CN"/>
        </w:rPr>
      </w:pPr>
    </w:p>
    <w:p w14:paraId="22FA642E">
      <w:pPr>
        <w:snapToGrid w:val="0"/>
        <w:spacing w:line="360" w:lineRule="auto"/>
        <w:jc w:val="center"/>
        <w:rPr>
          <w:rFonts w:hint="eastAsia" w:ascii="宋体" w:hAnsi="宋体" w:cs="宋体"/>
          <w:b/>
          <w:kern w:val="0"/>
          <w:sz w:val="32"/>
          <w:szCs w:val="32"/>
          <w:lang w:val="zh-CN"/>
        </w:rPr>
      </w:pPr>
    </w:p>
    <w:p w14:paraId="7AE21086">
      <w:pPr>
        <w:snapToGrid w:val="0"/>
        <w:spacing w:line="360" w:lineRule="auto"/>
        <w:jc w:val="center"/>
        <w:rPr>
          <w:rFonts w:hint="eastAsia" w:ascii="宋体" w:hAnsi="宋体" w:cs="宋体"/>
          <w:b/>
          <w:kern w:val="0"/>
          <w:sz w:val="32"/>
          <w:szCs w:val="32"/>
          <w:lang w:val="zh-CN"/>
        </w:rPr>
      </w:pPr>
    </w:p>
    <w:p w14:paraId="4DA0E063">
      <w:pPr>
        <w:snapToGrid w:val="0"/>
        <w:spacing w:line="360" w:lineRule="auto"/>
        <w:jc w:val="center"/>
        <w:rPr>
          <w:rFonts w:hint="eastAsia" w:ascii="宋体" w:hAnsi="宋体" w:cs="宋体"/>
          <w:b/>
          <w:kern w:val="0"/>
          <w:sz w:val="32"/>
          <w:szCs w:val="32"/>
          <w:lang w:val="zh-CN"/>
        </w:rPr>
      </w:pPr>
    </w:p>
    <w:p w14:paraId="2FCD0B9C">
      <w:pPr>
        <w:snapToGrid w:val="0"/>
        <w:spacing w:line="360" w:lineRule="auto"/>
        <w:jc w:val="center"/>
        <w:rPr>
          <w:rFonts w:hint="eastAsia" w:ascii="宋体" w:hAnsi="宋体" w:cs="宋体"/>
          <w:b/>
          <w:kern w:val="0"/>
          <w:sz w:val="32"/>
          <w:szCs w:val="32"/>
          <w:lang w:val="zh-CN"/>
        </w:rPr>
      </w:pPr>
    </w:p>
    <w:p w14:paraId="68432ABF">
      <w:pPr>
        <w:snapToGrid w:val="0"/>
        <w:spacing w:line="360" w:lineRule="auto"/>
        <w:jc w:val="center"/>
        <w:rPr>
          <w:rFonts w:hint="eastAsia" w:ascii="宋体" w:hAnsi="宋体" w:cs="宋体"/>
          <w:b/>
          <w:kern w:val="0"/>
          <w:sz w:val="32"/>
          <w:szCs w:val="32"/>
        </w:rPr>
      </w:pPr>
    </w:p>
    <w:p w14:paraId="73CBE1BC">
      <w:pPr>
        <w:snapToGrid w:val="0"/>
        <w:spacing w:line="360" w:lineRule="auto"/>
        <w:jc w:val="center"/>
        <w:rPr>
          <w:rFonts w:hint="eastAsia" w:ascii="宋体" w:hAnsi="宋体" w:cs="宋体"/>
          <w:b/>
          <w:kern w:val="0"/>
          <w:sz w:val="32"/>
          <w:szCs w:val="32"/>
        </w:rPr>
      </w:pPr>
    </w:p>
    <w:p w14:paraId="6F9FEF44">
      <w:pPr>
        <w:rPr>
          <w:rFonts w:hint="eastAsia" w:ascii="宋体" w:hAnsi="宋体" w:cs="宋体"/>
        </w:rPr>
      </w:pPr>
    </w:p>
    <w:p w14:paraId="65AAFB36">
      <w:pPr>
        <w:snapToGrid w:val="0"/>
        <w:spacing w:line="360" w:lineRule="auto"/>
        <w:jc w:val="center"/>
        <w:rPr>
          <w:rFonts w:hint="eastAsia" w:ascii="宋体" w:hAnsi="宋体" w:cs="宋体"/>
          <w:b/>
          <w:kern w:val="0"/>
          <w:sz w:val="32"/>
          <w:szCs w:val="32"/>
        </w:rPr>
      </w:pPr>
    </w:p>
    <w:p w14:paraId="6B743C07">
      <w:pPr>
        <w:snapToGrid w:val="0"/>
        <w:spacing w:line="360" w:lineRule="auto"/>
        <w:jc w:val="center"/>
        <w:rPr>
          <w:rFonts w:hint="eastAsia" w:ascii="宋体" w:hAnsi="宋体" w:cs="宋体"/>
          <w:b/>
          <w:kern w:val="0"/>
          <w:sz w:val="32"/>
          <w:szCs w:val="32"/>
        </w:rPr>
      </w:pPr>
    </w:p>
    <w:p w14:paraId="652FCA95">
      <w:pPr>
        <w:tabs>
          <w:tab w:val="left" w:pos="432"/>
        </w:tabs>
      </w:pPr>
    </w:p>
    <w:p w14:paraId="757BA1A6"/>
    <w:p w14:paraId="22F5503F">
      <w:pPr>
        <w:snapToGrid w:val="0"/>
        <w:spacing w:line="360" w:lineRule="auto"/>
        <w:ind w:firstLine="3855" w:firstLineChars="1200"/>
        <w:rPr>
          <w:rFonts w:hint="eastAsia" w:ascii="宋体" w:hAnsi="宋体" w:cs="宋体"/>
          <w:b/>
          <w:kern w:val="0"/>
          <w:sz w:val="32"/>
          <w:szCs w:val="32"/>
        </w:rPr>
      </w:pPr>
    </w:p>
    <w:p w14:paraId="38144CF1">
      <w:pPr>
        <w:snapToGrid w:val="0"/>
        <w:spacing w:line="360" w:lineRule="auto"/>
        <w:ind w:firstLine="3855" w:firstLineChars="1200"/>
        <w:rPr>
          <w:rFonts w:hint="eastAsia" w:ascii="宋体" w:hAnsi="宋体" w:cs="宋体"/>
          <w:b/>
          <w:kern w:val="0"/>
          <w:sz w:val="32"/>
          <w:szCs w:val="32"/>
        </w:rPr>
      </w:pPr>
    </w:p>
    <w:p w14:paraId="7DD87B09">
      <w:pPr>
        <w:snapToGrid w:val="0"/>
        <w:spacing w:line="360" w:lineRule="auto"/>
        <w:ind w:firstLine="3855" w:firstLineChars="1200"/>
        <w:rPr>
          <w:rFonts w:hint="eastAsia" w:ascii="宋体" w:hAnsi="宋体" w:cs="宋体"/>
          <w:b/>
          <w:kern w:val="0"/>
          <w:sz w:val="32"/>
          <w:szCs w:val="32"/>
        </w:rPr>
      </w:pPr>
    </w:p>
    <w:p w14:paraId="74F4FF07">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5E8ABFF">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7A1B4A99">
      <w:pPr>
        <w:snapToGrid w:val="0"/>
        <w:spacing w:line="312" w:lineRule="auto"/>
        <w:rPr>
          <w:rFonts w:hint="eastAsia" w:ascii="宋体" w:hAnsi="宋体" w:cs="宋体"/>
          <w:sz w:val="24"/>
        </w:rPr>
      </w:pPr>
      <w:r>
        <w:rPr>
          <w:rFonts w:hint="eastAsia" w:ascii="宋体" w:hAnsi="宋体" w:cs="宋体"/>
          <w:sz w:val="24"/>
        </w:rPr>
        <w:t>（采购人）、（采购代理机构）：</w:t>
      </w:r>
    </w:p>
    <w:p w14:paraId="0409BE41">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4D48208">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78D2C25">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DE36CF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8D844A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6BCE9D59">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07741A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A1DF00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98EAA24">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22003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20702A36">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A100B6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4910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AAE09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1A5086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23404DCF">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4F5B15F">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A28C0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46E31F4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12345AEA">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7D906E3D">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28E212F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3FDA044">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3F9F5B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75463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1B73F61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4AB4C95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49DDC0A">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070F2AA7">
      <w:pPr>
        <w:spacing w:line="312" w:lineRule="auto"/>
        <w:jc w:val="center"/>
        <w:rPr>
          <w:rFonts w:hint="eastAsia" w:ascii="宋体" w:hAnsi="宋体" w:cs="宋体"/>
          <w:sz w:val="24"/>
        </w:rPr>
      </w:pPr>
      <w:r>
        <w:rPr>
          <w:rFonts w:hint="eastAsia" w:ascii="宋体" w:hAnsi="宋体" w:cs="宋体"/>
          <w:sz w:val="24"/>
        </w:rPr>
        <w:t xml:space="preserve">     日期：  年   月   日</w:t>
      </w:r>
    </w:p>
    <w:p w14:paraId="6BE3F2ED">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22EB5906">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9C2F673">
      <w:pPr>
        <w:snapToGrid w:val="0"/>
        <w:spacing w:line="360" w:lineRule="auto"/>
        <w:rPr>
          <w:rFonts w:hint="eastAsia" w:ascii="宋体" w:hAnsi="宋体" w:cs="宋体"/>
          <w:sz w:val="24"/>
        </w:rPr>
      </w:pPr>
      <w:r>
        <w:rPr>
          <w:rFonts w:hint="eastAsia" w:ascii="宋体" w:hAnsi="宋体" w:cs="宋体"/>
          <w:sz w:val="24"/>
        </w:rPr>
        <w:t xml:space="preserve">                                </w:t>
      </w:r>
    </w:p>
    <w:p w14:paraId="07756742">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E06FB6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CE7B9F8">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0D63C3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D174C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F7AE6B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78F1D93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125F70D">
      <w:pPr>
        <w:snapToGrid w:val="0"/>
        <w:spacing w:line="360" w:lineRule="auto"/>
        <w:rPr>
          <w:rFonts w:hint="eastAsia" w:ascii="宋体" w:hAnsi="宋体" w:cs="宋体"/>
          <w:sz w:val="24"/>
        </w:rPr>
      </w:pPr>
    </w:p>
    <w:p w14:paraId="5883AE39">
      <w:pPr>
        <w:snapToGrid w:val="0"/>
        <w:spacing w:line="360" w:lineRule="auto"/>
        <w:rPr>
          <w:rFonts w:hint="eastAsia" w:ascii="宋体" w:hAnsi="宋体" w:cs="宋体"/>
          <w:sz w:val="24"/>
        </w:rPr>
      </w:pPr>
    </w:p>
    <w:p w14:paraId="4EBFAE54">
      <w:pPr>
        <w:snapToGrid w:val="0"/>
        <w:spacing w:line="360" w:lineRule="auto"/>
        <w:rPr>
          <w:rFonts w:hint="eastAsia" w:ascii="宋体" w:hAnsi="宋体" w:cs="宋体"/>
          <w:sz w:val="24"/>
        </w:rPr>
      </w:pPr>
    </w:p>
    <w:p w14:paraId="2A8F9C64">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26F73E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8BF55D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F4DE86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D9D7E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3D08B1">
      <w:pPr>
        <w:jc w:val="center"/>
        <w:rPr>
          <w:rFonts w:hint="eastAsia" w:ascii="宋体" w:hAnsi="宋体" w:cs="宋体"/>
          <w:b/>
          <w:kern w:val="0"/>
          <w:sz w:val="32"/>
          <w:szCs w:val="32"/>
        </w:rPr>
      </w:pPr>
    </w:p>
    <w:p w14:paraId="0A836298">
      <w:pPr>
        <w:jc w:val="center"/>
        <w:rPr>
          <w:rFonts w:hint="eastAsia" w:ascii="宋体" w:hAnsi="宋体" w:cs="宋体"/>
          <w:b/>
          <w:kern w:val="0"/>
          <w:sz w:val="32"/>
          <w:szCs w:val="32"/>
        </w:rPr>
      </w:pPr>
    </w:p>
    <w:p w14:paraId="6D6A1118">
      <w:pPr>
        <w:jc w:val="center"/>
        <w:rPr>
          <w:rFonts w:hint="eastAsia" w:ascii="宋体" w:hAnsi="宋体" w:cs="宋体"/>
          <w:b/>
          <w:kern w:val="0"/>
          <w:sz w:val="32"/>
          <w:szCs w:val="32"/>
        </w:rPr>
      </w:pPr>
    </w:p>
    <w:p w14:paraId="191EC88C">
      <w:pPr>
        <w:rPr>
          <w:rFonts w:hint="eastAsia" w:ascii="宋体" w:hAnsi="宋体" w:cs="宋体"/>
        </w:rPr>
      </w:pPr>
    </w:p>
    <w:p w14:paraId="4D005C0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1D7691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FE74416">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62BEAB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DD754F4">
      <w:pPr>
        <w:autoSpaceDE w:val="0"/>
        <w:autoSpaceDN w:val="0"/>
        <w:spacing w:line="360" w:lineRule="auto"/>
        <w:jc w:val="center"/>
        <w:rPr>
          <w:rFonts w:hint="eastAsia" w:ascii="宋体" w:hAnsi="宋体" w:cs="宋体"/>
          <w:b/>
          <w:kern w:val="0"/>
          <w:sz w:val="32"/>
          <w:szCs w:val="32"/>
          <w:lang w:val="zh-CN"/>
        </w:rPr>
      </w:pPr>
    </w:p>
    <w:p w14:paraId="68E2E78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63D86262">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FE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F43229D">
            <w:pPr>
              <w:pStyle w:val="150"/>
              <w:adjustRightInd w:val="0"/>
              <w:spacing w:line="360" w:lineRule="auto"/>
              <w:rPr>
                <w:rFonts w:hint="eastAsia" w:hAnsi="宋体" w:cs="宋体"/>
                <w:bCs/>
                <w:sz w:val="24"/>
              </w:rPr>
            </w:pPr>
            <w:r>
              <w:rPr>
                <w:rFonts w:hint="eastAsia" w:hAnsi="宋体" w:cs="宋体"/>
                <w:bCs/>
                <w:sz w:val="24"/>
              </w:rPr>
              <w:t>正面：                                 反面：</w:t>
            </w:r>
          </w:p>
          <w:p w14:paraId="4D93D925">
            <w:pPr>
              <w:pStyle w:val="150"/>
              <w:adjustRightInd w:val="0"/>
              <w:spacing w:line="360" w:lineRule="auto"/>
              <w:rPr>
                <w:rFonts w:hint="eastAsia" w:hAnsi="宋体" w:cs="宋体"/>
                <w:bCs/>
                <w:sz w:val="24"/>
              </w:rPr>
            </w:pPr>
          </w:p>
        </w:tc>
      </w:tr>
    </w:tbl>
    <w:p w14:paraId="240BA27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D63DDC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2B4030DA">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89EE3F3">
      <w:pPr>
        <w:jc w:val="center"/>
        <w:rPr>
          <w:rFonts w:hint="eastAsia" w:ascii="宋体" w:hAnsi="宋体" w:cs="宋体"/>
          <w:b/>
          <w:kern w:val="0"/>
          <w:sz w:val="32"/>
          <w:szCs w:val="32"/>
        </w:rPr>
      </w:pPr>
    </w:p>
    <w:p w14:paraId="629BC96D">
      <w:pPr>
        <w:jc w:val="center"/>
        <w:rPr>
          <w:rFonts w:hint="eastAsia" w:ascii="宋体" w:hAnsi="宋体" w:cs="宋体"/>
          <w:b/>
          <w:kern w:val="0"/>
          <w:sz w:val="32"/>
          <w:szCs w:val="32"/>
        </w:rPr>
      </w:pPr>
    </w:p>
    <w:p w14:paraId="0D8B46DF">
      <w:pPr>
        <w:jc w:val="center"/>
        <w:rPr>
          <w:rFonts w:hint="eastAsia" w:ascii="宋体" w:hAnsi="宋体" w:cs="宋体"/>
          <w:b/>
          <w:kern w:val="0"/>
          <w:sz w:val="32"/>
          <w:szCs w:val="32"/>
        </w:rPr>
      </w:pPr>
    </w:p>
    <w:p w14:paraId="332A9E8C">
      <w:pPr>
        <w:jc w:val="center"/>
        <w:rPr>
          <w:rFonts w:hint="eastAsia" w:ascii="宋体" w:hAnsi="宋体" w:cs="宋体"/>
          <w:b/>
          <w:kern w:val="0"/>
          <w:sz w:val="32"/>
          <w:szCs w:val="32"/>
        </w:rPr>
      </w:pPr>
    </w:p>
    <w:p w14:paraId="051129EB">
      <w:pPr>
        <w:jc w:val="center"/>
        <w:rPr>
          <w:rFonts w:hint="eastAsia" w:ascii="宋体" w:hAnsi="宋体" w:cs="宋体"/>
          <w:b/>
          <w:kern w:val="0"/>
          <w:sz w:val="32"/>
          <w:szCs w:val="32"/>
        </w:rPr>
      </w:pPr>
    </w:p>
    <w:p w14:paraId="7E81D3AA">
      <w:pPr>
        <w:jc w:val="center"/>
        <w:rPr>
          <w:rFonts w:hint="eastAsia" w:ascii="宋体" w:hAnsi="宋体" w:cs="宋体"/>
          <w:b/>
          <w:kern w:val="0"/>
          <w:sz w:val="32"/>
          <w:szCs w:val="32"/>
        </w:rPr>
      </w:pPr>
    </w:p>
    <w:p w14:paraId="55A222E8">
      <w:pPr>
        <w:jc w:val="center"/>
        <w:rPr>
          <w:rFonts w:hint="eastAsia" w:ascii="宋体" w:hAnsi="宋体" w:cs="宋体"/>
          <w:b/>
          <w:kern w:val="0"/>
          <w:sz w:val="32"/>
          <w:szCs w:val="32"/>
        </w:rPr>
      </w:pPr>
    </w:p>
    <w:p w14:paraId="48220BC0">
      <w:pPr>
        <w:jc w:val="center"/>
        <w:rPr>
          <w:rFonts w:hint="eastAsia" w:ascii="宋体" w:hAnsi="宋体" w:cs="宋体"/>
          <w:b/>
          <w:kern w:val="0"/>
          <w:sz w:val="32"/>
          <w:szCs w:val="32"/>
        </w:rPr>
      </w:pPr>
    </w:p>
    <w:p w14:paraId="5D29AD0C">
      <w:pPr>
        <w:jc w:val="center"/>
        <w:rPr>
          <w:rFonts w:hint="eastAsia" w:ascii="宋体" w:hAnsi="宋体" w:cs="宋体"/>
          <w:b/>
          <w:kern w:val="0"/>
          <w:sz w:val="32"/>
          <w:szCs w:val="32"/>
        </w:rPr>
      </w:pPr>
    </w:p>
    <w:p w14:paraId="22E09F92">
      <w:pPr>
        <w:jc w:val="center"/>
        <w:rPr>
          <w:rFonts w:hint="eastAsia" w:ascii="宋体" w:hAnsi="宋体" w:cs="宋体"/>
          <w:b/>
          <w:kern w:val="0"/>
          <w:sz w:val="32"/>
          <w:szCs w:val="32"/>
        </w:rPr>
      </w:pPr>
    </w:p>
    <w:p w14:paraId="1E566155">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72E0C3AE">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33BFE731">
      <w:pPr>
        <w:widowControl/>
        <w:spacing w:line="360" w:lineRule="auto"/>
        <w:ind w:firstLine="120" w:firstLineChars="50"/>
        <w:jc w:val="left"/>
        <w:rPr>
          <w:rFonts w:hint="eastAsia" w:ascii="宋体" w:hAnsi="宋体" w:cs="宋体"/>
          <w:sz w:val="24"/>
        </w:rPr>
      </w:pPr>
      <w:bookmarkStart w:id="93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4"/>
    <w:p w14:paraId="64151BBD">
      <w:pPr>
        <w:snapToGrid w:val="0"/>
        <w:spacing w:line="360" w:lineRule="auto"/>
        <w:rPr>
          <w:rFonts w:hint="eastAsia" w:ascii="宋体" w:hAnsi="宋体" w:cs="宋体"/>
          <w:kern w:val="0"/>
          <w:sz w:val="24"/>
        </w:rPr>
      </w:pPr>
    </w:p>
    <w:p w14:paraId="18D612CE">
      <w:pPr>
        <w:jc w:val="center"/>
        <w:rPr>
          <w:rFonts w:hint="eastAsia" w:ascii="宋体" w:hAnsi="宋体" w:cs="宋体"/>
          <w:b/>
          <w:kern w:val="0"/>
          <w:sz w:val="32"/>
          <w:szCs w:val="32"/>
        </w:rPr>
      </w:pPr>
    </w:p>
    <w:p w14:paraId="679C26F3">
      <w:pPr>
        <w:rPr>
          <w:rFonts w:hint="eastAsia" w:ascii="宋体" w:hAnsi="宋体" w:cs="宋体"/>
          <w:b/>
          <w:kern w:val="0"/>
          <w:sz w:val="32"/>
          <w:szCs w:val="32"/>
        </w:rPr>
      </w:pPr>
    </w:p>
    <w:p w14:paraId="6C8F285E">
      <w:pPr>
        <w:jc w:val="center"/>
        <w:rPr>
          <w:rFonts w:hint="eastAsia" w:ascii="宋体" w:hAnsi="宋体" w:cs="宋体"/>
          <w:sz w:val="24"/>
        </w:rPr>
      </w:pPr>
      <w:r>
        <w:rPr>
          <w:rFonts w:hint="eastAsia" w:ascii="宋体" w:hAnsi="宋体" w:cs="宋体"/>
          <w:b/>
          <w:kern w:val="0"/>
          <w:sz w:val="32"/>
          <w:szCs w:val="32"/>
        </w:rPr>
        <w:t>四、符合性审查资料</w:t>
      </w:r>
    </w:p>
    <w:p w14:paraId="4B0C9429">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22D9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C9CC608">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6565F247">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130C71AD">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5F71B231">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7CDF26B">
            <w:pPr>
              <w:spacing w:line="360" w:lineRule="exact"/>
              <w:jc w:val="center"/>
              <w:rPr>
                <w:rFonts w:hint="eastAsia" w:ascii="宋体" w:hAnsi="宋体"/>
                <w:b/>
                <w:szCs w:val="21"/>
              </w:rPr>
            </w:pPr>
            <w:r>
              <w:rPr>
                <w:rFonts w:hint="eastAsia" w:ascii="宋体" w:hAnsi="宋体" w:cs="宋体"/>
                <w:b/>
                <w:sz w:val="24"/>
              </w:rPr>
              <w:t>页码位置</w:t>
            </w:r>
          </w:p>
        </w:tc>
      </w:tr>
      <w:tr w14:paraId="463A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897D367">
            <w:pPr>
              <w:spacing w:line="360" w:lineRule="exact"/>
              <w:jc w:val="center"/>
              <w:rPr>
                <w:rFonts w:hint="eastAsia" w:ascii="宋体" w:hAnsi="宋体"/>
                <w:szCs w:val="21"/>
              </w:rPr>
            </w:pPr>
            <w:r>
              <w:rPr>
                <w:rFonts w:ascii="宋体" w:hAnsi="宋体"/>
                <w:szCs w:val="21"/>
              </w:rPr>
              <w:t>1</w:t>
            </w:r>
          </w:p>
        </w:tc>
        <w:tc>
          <w:tcPr>
            <w:tcW w:w="3150" w:type="dxa"/>
            <w:vAlign w:val="center"/>
          </w:tcPr>
          <w:p w14:paraId="1395E373">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78435BC3">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4B242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DA9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5D3DE639">
            <w:pPr>
              <w:spacing w:line="360" w:lineRule="exact"/>
              <w:jc w:val="center"/>
              <w:rPr>
                <w:rFonts w:hint="eastAsia" w:ascii="宋体" w:hAnsi="宋体"/>
                <w:szCs w:val="21"/>
              </w:rPr>
            </w:pPr>
            <w:r>
              <w:rPr>
                <w:rFonts w:ascii="宋体" w:hAnsi="宋体"/>
                <w:szCs w:val="21"/>
              </w:rPr>
              <w:t>2</w:t>
            </w:r>
          </w:p>
        </w:tc>
        <w:tc>
          <w:tcPr>
            <w:tcW w:w="3150" w:type="dxa"/>
            <w:vAlign w:val="center"/>
          </w:tcPr>
          <w:p w14:paraId="2AB5FCE3">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2B364B0">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72A6DB5">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11BF9452">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4B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743461B3">
            <w:pPr>
              <w:spacing w:line="360" w:lineRule="exact"/>
              <w:jc w:val="center"/>
              <w:rPr>
                <w:rFonts w:hint="eastAsia" w:ascii="宋体" w:hAnsi="宋体"/>
                <w:szCs w:val="21"/>
              </w:rPr>
            </w:pPr>
            <w:r>
              <w:rPr>
                <w:rFonts w:ascii="宋体" w:hAnsi="宋体"/>
                <w:szCs w:val="21"/>
              </w:rPr>
              <w:t>3</w:t>
            </w:r>
          </w:p>
        </w:tc>
        <w:tc>
          <w:tcPr>
            <w:tcW w:w="3150" w:type="dxa"/>
            <w:vAlign w:val="center"/>
          </w:tcPr>
          <w:p w14:paraId="18950D3C">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29297E5B">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37E12E71">
            <w:pPr>
              <w:spacing w:line="360" w:lineRule="exact"/>
              <w:jc w:val="center"/>
              <w:rPr>
                <w:rFonts w:hint="eastAsia" w:ascii="宋体" w:hAnsi="宋体"/>
                <w:szCs w:val="21"/>
              </w:rPr>
            </w:pPr>
            <w:r>
              <w:rPr>
                <w:rFonts w:hint="eastAsia" w:ascii="宋体" w:hAnsi="宋体" w:cs="宋体"/>
                <w:sz w:val="24"/>
              </w:rPr>
              <w:t>/</w:t>
            </w:r>
          </w:p>
        </w:tc>
      </w:tr>
      <w:tr w14:paraId="6F8A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298F54F">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5107B2BD">
            <w:pPr>
              <w:spacing w:line="360" w:lineRule="exact"/>
              <w:rPr>
                <w:rFonts w:hint="eastAsia" w:ascii="宋体" w:hAnsi="宋体"/>
                <w:szCs w:val="21"/>
              </w:rPr>
            </w:pPr>
            <w:r>
              <w:rPr>
                <w:rFonts w:hint="eastAsia" w:ascii="宋体" w:hAnsi="宋体"/>
                <w:szCs w:val="21"/>
              </w:rPr>
              <w:t>其他</w:t>
            </w:r>
          </w:p>
        </w:tc>
        <w:tc>
          <w:tcPr>
            <w:tcW w:w="4110" w:type="dxa"/>
            <w:vAlign w:val="center"/>
          </w:tcPr>
          <w:p w14:paraId="2F60CABD">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2F4E727A">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9C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0583C44">
            <w:pPr>
              <w:spacing w:line="360" w:lineRule="exact"/>
              <w:jc w:val="center"/>
              <w:rPr>
                <w:rFonts w:hint="eastAsia" w:ascii="宋体" w:hAnsi="宋体"/>
                <w:szCs w:val="21"/>
              </w:rPr>
            </w:pPr>
          </w:p>
        </w:tc>
        <w:tc>
          <w:tcPr>
            <w:tcW w:w="3150" w:type="dxa"/>
            <w:vMerge w:val="continue"/>
            <w:vAlign w:val="center"/>
          </w:tcPr>
          <w:p w14:paraId="440CD857">
            <w:pPr>
              <w:spacing w:line="360" w:lineRule="exact"/>
              <w:rPr>
                <w:rFonts w:hint="eastAsia" w:ascii="宋体" w:hAnsi="宋体"/>
                <w:szCs w:val="21"/>
              </w:rPr>
            </w:pPr>
          </w:p>
        </w:tc>
        <w:tc>
          <w:tcPr>
            <w:tcW w:w="4110" w:type="dxa"/>
            <w:vAlign w:val="center"/>
          </w:tcPr>
          <w:p w14:paraId="3BD46111">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5D9C8C63">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3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7159409">
            <w:pPr>
              <w:spacing w:line="360" w:lineRule="exact"/>
              <w:jc w:val="center"/>
              <w:rPr>
                <w:rFonts w:hint="eastAsia" w:ascii="宋体" w:hAnsi="宋体"/>
                <w:szCs w:val="21"/>
              </w:rPr>
            </w:pPr>
          </w:p>
        </w:tc>
        <w:tc>
          <w:tcPr>
            <w:tcW w:w="3150" w:type="dxa"/>
            <w:vMerge w:val="continue"/>
            <w:vAlign w:val="center"/>
          </w:tcPr>
          <w:p w14:paraId="31DCED72">
            <w:pPr>
              <w:spacing w:line="360" w:lineRule="exact"/>
              <w:rPr>
                <w:rFonts w:hint="eastAsia" w:ascii="宋体" w:hAnsi="宋体"/>
                <w:szCs w:val="21"/>
              </w:rPr>
            </w:pPr>
          </w:p>
        </w:tc>
        <w:tc>
          <w:tcPr>
            <w:tcW w:w="4110" w:type="dxa"/>
            <w:vAlign w:val="center"/>
          </w:tcPr>
          <w:p w14:paraId="038DEF88">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772AE1F6">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39B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799CA07">
            <w:pPr>
              <w:spacing w:line="360" w:lineRule="exact"/>
              <w:jc w:val="center"/>
              <w:rPr>
                <w:rFonts w:hint="eastAsia" w:ascii="宋体" w:hAnsi="宋体"/>
                <w:szCs w:val="21"/>
              </w:rPr>
            </w:pPr>
          </w:p>
        </w:tc>
        <w:tc>
          <w:tcPr>
            <w:tcW w:w="3150" w:type="dxa"/>
            <w:vMerge w:val="continue"/>
            <w:vAlign w:val="center"/>
          </w:tcPr>
          <w:p w14:paraId="61E872DD">
            <w:pPr>
              <w:spacing w:line="360" w:lineRule="exact"/>
              <w:rPr>
                <w:rFonts w:hint="eastAsia" w:ascii="宋体" w:hAnsi="宋体"/>
                <w:szCs w:val="21"/>
              </w:rPr>
            </w:pPr>
          </w:p>
        </w:tc>
        <w:tc>
          <w:tcPr>
            <w:tcW w:w="4110" w:type="dxa"/>
            <w:vAlign w:val="center"/>
          </w:tcPr>
          <w:p w14:paraId="2D8B8019">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BBE0391">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22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262C7755">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2EACE6D">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54FDD734">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2935DB28">
            <w:pPr>
              <w:spacing w:line="360" w:lineRule="exact"/>
              <w:jc w:val="center"/>
              <w:rPr>
                <w:rFonts w:hint="eastAsia" w:ascii="宋体" w:hAnsi="宋体"/>
                <w:szCs w:val="21"/>
              </w:rPr>
            </w:pPr>
            <w:r>
              <w:rPr>
                <w:rFonts w:hint="eastAsia" w:ascii="宋体" w:hAnsi="宋体" w:cs="宋体"/>
                <w:sz w:val="24"/>
              </w:rPr>
              <w:t>/</w:t>
            </w:r>
          </w:p>
        </w:tc>
      </w:tr>
      <w:tr w14:paraId="75A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BC589AE">
            <w:pPr>
              <w:spacing w:line="360" w:lineRule="exact"/>
              <w:jc w:val="center"/>
              <w:rPr>
                <w:rFonts w:hint="eastAsia" w:ascii="宋体" w:hAnsi="宋体"/>
                <w:szCs w:val="21"/>
              </w:rPr>
            </w:pPr>
          </w:p>
        </w:tc>
        <w:tc>
          <w:tcPr>
            <w:tcW w:w="3150" w:type="dxa"/>
            <w:vMerge w:val="continue"/>
            <w:vAlign w:val="center"/>
          </w:tcPr>
          <w:p w14:paraId="243FBC78">
            <w:pPr>
              <w:spacing w:line="360" w:lineRule="exact"/>
              <w:rPr>
                <w:rFonts w:hint="eastAsia" w:ascii="宋体" w:hAnsi="宋体"/>
                <w:szCs w:val="21"/>
              </w:rPr>
            </w:pPr>
          </w:p>
        </w:tc>
        <w:tc>
          <w:tcPr>
            <w:tcW w:w="4110" w:type="dxa"/>
            <w:vAlign w:val="center"/>
          </w:tcPr>
          <w:p w14:paraId="3C2DFC6B">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4B3970E2">
            <w:pPr>
              <w:spacing w:line="360" w:lineRule="exact"/>
              <w:jc w:val="center"/>
              <w:rPr>
                <w:rFonts w:hint="eastAsia" w:ascii="宋体" w:hAnsi="宋体"/>
                <w:szCs w:val="21"/>
              </w:rPr>
            </w:pPr>
            <w:r>
              <w:rPr>
                <w:rFonts w:hint="eastAsia" w:ascii="宋体" w:hAnsi="宋体" w:cs="宋体"/>
                <w:sz w:val="24"/>
              </w:rPr>
              <w:t>/</w:t>
            </w:r>
          </w:p>
        </w:tc>
      </w:tr>
      <w:tr w14:paraId="2129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26CD699">
            <w:pPr>
              <w:spacing w:line="360" w:lineRule="exact"/>
              <w:jc w:val="center"/>
              <w:rPr>
                <w:rFonts w:hint="eastAsia" w:ascii="宋体" w:hAnsi="宋体"/>
                <w:szCs w:val="21"/>
              </w:rPr>
            </w:pPr>
          </w:p>
        </w:tc>
        <w:tc>
          <w:tcPr>
            <w:tcW w:w="3150" w:type="dxa"/>
            <w:vMerge w:val="continue"/>
            <w:vAlign w:val="center"/>
          </w:tcPr>
          <w:p w14:paraId="5471AB2F">
            <w:pPr>
              <w:spacing w:line="360" w:lineRule="exact"/>
              <w:rPr>
                <w:rFonts w:hint="eastAsia" w:ascii="宋体" w:hAnsi="宋体"/>
                <w:szCs w:val="21"/>
              </w:rPr>
            </w:pPr>
          </w:p>
        </w:tc>
        <w:tc>
          <w:tcPr>
            <w:tcW w:w="4110" w:type="dxa"/>
            <w:vAlign w:val="center"/>
          </w:tcPr>
          <w:p w14:paraId="27C110CD">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AE6370">
            <w:pPr>
              <w:spacing w:line="360" w:lineRule="exact"/>
              <w:jc w:val="center"/>
              <w:rPr>
                <w:rFonts w:hint="eastAsia" w:ascii="宋体" w:hAnsi="宋体"/>
                <w:szCs w:val="21"/>
              </w:rPr>
            </w:pPr>
            <w:r>
              <w:rPr>
                <w:rFonts w:hint="eastAsia" w:ascii="宋体" w:hAnsi="宋体" w:cs="宋体"/>
                <w:sz w:val="24"/>
              </w:rPr>
              <w:t>/</w:t>
            </w:r>
          </w:p>
        </w:tc>
      </w:tr>
      <w:tr w14:paraId="0A82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125020C">
            <w:pPr>
              <w:spacing w:line="360" w:lineRule="exact"/>
              <w:jc w:val="center"/>
              <w:rPr>
                <w:rFonts w:hint="eastAsia" w:ascii="宋体" w:hAnsi="宋体"/>
                <w:szCs w:val="21"/>
              </w:rPr>
            </w:pPr>
          </w:p>
        </w:tc>
        <w:tc>
          <w:tcPr>
            <w:tcW w:w="3150" w:type="dxa"/>
            <w:vMerge w:val="continue"/>
            <w:vAlign w:val="center"/>
          </w:tcPr>
          <w:p w14:paraId="13CC5A35">
            <w:pPr>
              <w:spacing w:line="360" w:lineRule="exact"/>
              <w:rPr>
                <w:rFonts w:hint="eastAsia" w:ascii="宋体" w:hAnsi="宋体"/>
                <w:szCs w:val="21"/>
              </w:rPr>
            </w:pPr>
          </w:p>
        </w:tc>
        <w:tc>
          <w:tcPr>
            <w:tcW w:w="4110" w:type="dxa"/>
            <w:vAlign w:val="center"/>
          </w:tcPr>
          <w:p w14:paraId="21AD608C">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135DA4AB">
            <w:pPr>
              <w:spacing w:line="360" w:lineRule="exact"/>
              <w:jc w:val="center"/>
              <w:rPr>
                <w:rFonts w:hint="eastAsia" w:ascii="宋体" w:hAnsi="宋体"/>
                <w:szCs w:val="21"/>
              </w:rPr>
            </w:pPr>
            <w:r>
              <w:rPr>
                <w:rFonts w:hint="eastAsia" w:ascii="宋体" w:hAnsi="宋体" w:cs="宋体"/>
                <w:sz w:val="24"/>
              </w:rPr>
              <w:t>/</w:t>
            </w:r>
          </w:p>
        </w:tc>
      </w:tr>
      <w:tr w14:paraId="5474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A800FD0">
            <w:pPr>
              <w:spacing w:line="360" w:lineRule="exact"/>
              <w:jc w:val="center"/>
              <w:rPr>
                <w:rFonts w:hint="eastAsia" w:ascii="宋体" w:hAnsi="宋体"/>
                <w:szCs w:val="21"/>
              </w:rPr>
            </w:pPr>
          </w:p>
        </w:tc>
        <w:tc>
          <w:tcPr>
            <w:tcW w:w="3150" w:type="dxa"/>
            <w:vMerge w:val="continue"/>
            <w:vAlign w:val="center"/>
          </w:tcPr>
          <w:p w14:paraId="7DEB8FB3">
            <w:pPr>
              <w:spacing w:line="360" w:lineRule="exact"/>
              <w:rPr>
                <w:rFonts w:hint="eastAsia" w:ascii="宋体" w:hAnsi="宋体"/>
                <w:szCs w:val="21"/>
              </w:rPr>
            </w:pPr>
          </w:p>
        </w:tc>
        <w:tc>
          <w:tcPr>
            <w:tcW w:w="4110" w:type="dxa"/>
            <w:vAlign w:val="center"/>
          </w:tcPr>
          <w:p w14:paraId="50F4D0DE">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5AFDC4D1">
            <w:pPr>
              <w:spacing w:line="360" w:lineRule="exact"/>
              <w:jc w:val="center"/>
              <w:rPr>
                <w:rFonts w:hint="eastAsia" w:ascii="宋体" w:hAnsi="宋体"/>
                <w:szCs w:val="21"/>
              </w:rPr>
            </w:pPr>
            <w:r>
              <w:rPr>
                <w:rFonts w:hint="eastAsia" w:ascii="宋体" w:hAnsi="宋体" w:cs="宋体"/>
                <w:sz w:val="24"/>
              </w:rPr>
              <w:t>/</w:t>
            </w:r>
          </w:p>
        </w:tc>
      </w:tr>
      <w:tr w14:paraId="5DA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0F0F1970">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514FA877">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77FEC1B5">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035A2CDA">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3577507B">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3D575BBF">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5B6778CA">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B91C563">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124E1EF0">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A05AAF6">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267C8E0A">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361D3F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2B0DD618">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4CDB1A01">
            <w:pPr>
              <w:pStyle w:val="24"/>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0C81768D">
            <w:pPr>
              <w:snapToGrid w:val="0"/>
              <w:spacing w:line="360" w:lineRule="auto"/>
              <w:jc w:val="center"/>
              <w:rPr>
                <w:rFonts w:hint="eastAsia" w:ascii="宋体" w:hAnsi="宋体"/>
                <w:szCs w:val="21"/>
              </w:rPr>
            </w:pPr>
            <w:r>
              <w:rPr>
                <w:rFonts w:hint="eastAsia" w:ascii="宋体" w:hAnsi="宋体" w:cs="宋体"/>
                <w:sz w:val="24"/>
              </w:rPr>
              <w:t>/</w:t>
            </w:r>
          </w:p>
        </w:tc>
      </w:tr>
      <w:tr w14:paraId="3B99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D87995C">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06134261">
            <w:pPr>
              <w:spacing w:line="360" w:lineRule="exact"/>
              <w:rPr>
                <w:rFonts w:hint="eastAsia" w:ascii="宋体" w:hAnsi="宋体"/>
                <w:szCs w:val="21"/>
              </w:rPr>
            </w:pPr>
          </w:p>
        </w:tc>
        <w:tc>
          <w:tcPr>
            <w:tcW w:w="2811" w:type="dxa"/>
            <w:vAlign w:val="center"/>
          </w:tcPr>
          <w:p w14:paraId="2BE642B4">
            <w:pPr>
              <w:spacing w:line="360" w:lineRule="exact"/>
              <w:rPr>
                <w:rFonts w:hint="eastAsia" w:ascii="宋体" w:hAnsi="宋体"/>
                <w:szCs w:val="21"/>
              </w:rPr>
            </w:pPr>
          </w:p>
        </w:tc>
      </w:tr>
    </w:tbl>
    <w:p w14:paraId="1585CC11">
      <w:pPr>
        <w:spacing w:line="360" w:lineRule="auto"/>
        <w:ind w:right="420"/>
        <w:rPr>
          <w:rFonts w:hint="eastAsia" w:ascii="宋体" w:hAnsi="宋体" w:cs="宋体"/>
          <w:sz w:val="24"/>
        </w:rPr>
      </w:pPr>
    </w:p>
    <w:p w14:paraId="48F2659E">
      <w:pPr>
        <w:spacing w:line="360" w:lineRule="auto"/>
        <w:ind w:right="420"/>
        <w:rPr>
          <w:rFonts w:hint="eastAsia" w:ascii="宋体" w:hAnsi="宋体" w:cs="宋体"/>
          <w:sz w:val="24"/>
        </w:rPr>
      </w:pPr>
    </w:p>
    <w:p w14:paraId="16313624">
      <w:pPr>
        <w:spacing w:line="360" w:lineRule="auto"/>
        <w:ind w:right="420"/>
        <w:rPr>
          <w:rFonts w:hint="eastAsia" w:ascii="宋体" w:hAnsi="宋体" w:cs="宋体"/>
          <w:sz w:val="24"/>
        </w:rPr>
      </w:pPr>
    </w:p>
    <w:p w14:paraId="78F6D173">
      <w:pPr>
        <w:spacing w:line="360" w:lineRule="auto"/>
        <w:ind w:right="420"/>
        <w:rPr>
          <w:rFonts w:hint="eastAsia" w:ascii="宋体" w:hAnsi="宋体" w:cs="宋体"/>
          <w:sz w:val="24"/>
        </w:rPr>
      </w:pPr>
      <w:r>
        <w:rPr>
          <w:rFonts w:hint="eastAsia" w:ascii="宋体" w:hAnsi="宋体" w:cs="宋体"/>
          <w:sz w:val="24"/>
        </w:rPr>
        <w:t>注：按本格式和要求提供。</w:t>
      </w:r>
    </w:p>
    <w:p w14:paraId="2FCE28D5">
      <w:pPr>
        <w:jc w:val="center"/>
        <w:rPr>
          <w:rFonts w:hint="eastAsia" w:ascii="宋体" w:hAnsi="宋体" w:cs="宋体"/>
          <w:b/>
          <w:kern w:val="0"/>
          <w:sz w:val="32"/>
          <w:szCs w:val="32"/>
        </w:rPr>
      </w:pPr>
    </w:p>
    <w:p w14:paraId="13013731">
      <w:pPr>
        <w:jc w:val="center"/>
        <w:rPr>
          <w:rFonts w:hint="eastAsia" w:ascii="宋体" w:hAnsi="宋体" w:cs="宋体"/>
        </w:rPr>
      </w:pPr>
      <w:r>
        <w:rPr>
          <w:rFonts w:hint="eastAsia" w:ascii="宋体" w:hAnsi="宋体" w:cs="宋体"/>
          <w:b/>
          <w:kern w:val="0"/>
          <w:sz w:val="32"/>
          <w:szCs w:val="32"/>
        </w:rPr>
        <w:t>五、评标标准相应的商务技术资料</w:t>
      </w:r>
    </w:p>
    <w:p w14:paraId="30AF150A">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C6E9FD">
      <w:pPr>
        <w:jc w:val="center"/>
        <w:rPr>
          <w:rFonts w:hint="eastAsia" w:ascii="宋体" w:hAnsi="宋体" w:cs="宋体"/>
          <w:b/>
          <w:kern w:val="0"/>
          <w:sz w:val="32"/>
          <w:szCs w:val="32"/>
        </w:rPr>
      </w:pPr>
    </w:p>
    <w:p w14:paraId="350B6215">
      <w:pPr>
        <w:jc w:val="center"/>
        <w:rPr>
          <w:rFonts w:hint="eastAsia" w:ascii="宋体" w:hAnsi="宋体" w:cs="宋体"/>
          <w:b/>
          <w:kern w:val="0"/>
          <w:sz w:val="32"/>
          <w:szCs w:val="32"/>
        </w:rPr>
      </w:pPr>
    </w:p>
    <w:p w14:paraId="10BE8AEF">
      <w:pPr>
        <w:jc w:val="center"/>
        <w:rPr>
          <w:rFonts w:hint="eastAsia" w:ascii="宋体" w:hAnsi="宋体" w:cs="宋体"/>
          <w:b/>
          <w:kern w:val="0"/>
          <w:sz w:val="32"/>
          <w:szCs w:val="32"/>
        </w:rPr>
      </w:pPr>
    </w:p>
    <w:p w14:paraId="78E4BB5A">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5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9F4654D">
            <w:pPr>
              <w:jc w:val="center"/>
              <w:rPr>
                <w:rFonts w:hint="eastAsia" w:ascii="宋体" w:hAnsi="宋体" w:cs="宋体"/>
                <w:b/>
                <w:bCs/>
                <w:sz w:val="24"/>
              </w:rPr>
            </w:pPr>
            <w:r>
              <w:rPr>
                <w:rFonts w:hint="eastAsia" w:ascii="宋体" w:hAnsi="宋体" w:cs="宋体"/>
                <w:b/>
                <w:bCs/>
                <w:sz w:val="24"/>
              </w:rPr>
              <w:t>序号</w:t>
            </w:r>
          </w:p>
        </w:tc>
        <w:tc>
          <w:tcPr>
            <w:tcW w:w="3683" w:type="dxa"/>
          </w:tcPr>
          <w:p w14:paraId="2FDF33AF">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20CE8C0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EDEBF03">
            <w:pPr>
              <w:jc w:val="center"/>
              <w:rPr>
                <w:rFonts w:hint="eastAsia" w:ascii="宋体" w:hAnsi="宋体" w:cs="宋体"/>
                <w:b/>
                <w:bCs/>
                <w:sz w:val="24"/>
              </w:rPr>
            </w:pPr>
            <w:r>
              <w:rPr>
                <w:rFonts w:hint="eastAsia" w:ascii="宋体" w:hAnsi="宋体" w:cs="宋体"/>
                <w:b/>
                <w:bCs/>
                <w:sz w:val="24"/>
              </w:rPr>
              <w:t>偏离说明</w:t>
            </w:r>
          </w:p>
        </w:tc>
      </w:tr>
      <w:tr w14:paraId="2FC7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FAE8BE">
            <w:pPr>
              <w:jc w:val="center"/>
              <w:rPr>
                <w:rFonts w:hint="eastAsia" w:ascii="宋体" w:hAnsi="宋体" w:cs="宋体"/>
                <w:kern w:val="0"/>
                <w:sz w:val="24"/>
              </w:rPr>
            </w:pPr>
            <w:r>
              <w:rPr>
                <w:rFonts w:hint="eastAsia" w:ascii="宋体" w:hAnsi="宋体" w:cs="宋体"/>
                <w:kern w:val="0"/>
                <w:sz w:val="24"/>
              </w:rPr>
              <w:t>1</w:t>
            </w:r>
          </w:p>
        </w:tc>
        <w:tc>
          <w:tcPr>
            <w:tcW w:w="3683" w:type="dxa"/>
          </w:tcPr>
          <w:p w14:paraId="02BF7E65">
            <w:pPr>
              <w:jc w:val="center"/>
              <w:rPr>
                <w:rFonts w:hint="eastAsia" w:ascii="宋体" w:hAnsi="宋体" w:cs="宋体"/>
                <w:b/>
                <w:kern w:val="0"/>
                <w:sz w:val="32"/>
                <w:szCs w:val="32"/>
              </w:rPr>
            </w:pPr>
          </w:p>
        </w:tc>
        <w:tc>
          <w:tcPr>
            <w:tcW w:w="3546" w:type="dxa"/>
          </w:tcPr>
          <w:p w14:paraId="0760931B">
            <w:pPr>
              <w:jc w:val="center"/>
              <w:rPr>
                <w:rFonts w:hint="eastAsia" w:ascii="宋体" w:hAnsi="宋体" w:cs="宋体"/>
                <w:b/>
                <w:kern w:val="0"/>
                <w:sz w:val="32"/>
                <w:szCs w:val="32"/>
              </w:rPr>
            </w:pPr>
          </w:p>
        </w:tc>
        <w:tc>
          <w:tcPr>
            <w:tcW w:w="1276" w:type="dxa"/>
          </w:tcPr>
          <w:p w14:paraId="1EF81EF2">
            <w:pPr>
              <w:jc w:val="center"/>
              <w:rPr>
                <w:rFonts w:hint="eastAsia" w:ascii="宋体" w:hAnsi="宋体" w:cs="宋体"/>
                <w:b/>
                <w:kern w:val="0"/>
                <w:sz w:val="32"/>
                <w:szCs w:val="32"/>
              </w:rPr>
            </w:pPr>
          </w:p>
        </w:tc>
      </w:tr>
      <w:tr w14:paraId="4D90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E3143B">
            <w:pPr>
              <w:jc w:val="center"/>
              <w:rPr>
                <w:rFonts w:hint="eastAsia" w:ascii="宋体" w:hAnsi="宋体" w:cs="宋体"/>
                <w:kern w:val="0"/>
                <w:sz w:val="24"/>
              </w:rPr>
            </w:pPr>
            <w:r>
              <w:rPr>
                <w:rFonts w:hint="eastAsia" w:ascii="宋体" w:hAnsi="宋体" w:cs="宋体"/>
                <w:kern w:val="0"/>
                <w:sz w:val="24"/>
              </w:rPr>
              <w:t>2</w:t>
            </w:r>
          </w:p>
        </w:tc>
        <w:tc>
          <w:tcPr>
            <w:tcW w:w="3683" w:type="dxa"/>
          </w:tcPr>
          <w:p w14:paraId="368BDA56">
            <w:pPr>
              <w:jc w:val="center"/>
              <w:rPr>
                <w:rFonts w:hint="eastAsia" w:ascii="宋体" w:hAnsi="宋体" w:cs="宋体"/>
                <w:b/>
                <w:kern w:val="0"/>
                <w:sz w:val="32"/>
                <w:szCs w:val="32"/>
              </w:rPr>
            </w:pPr>
          </w:p>
        </w:tc>
        <w:tc>
          <w:tcPr>
            <w:tcW w:w="3546" w:type="dxa"/>
          </w:tcPr>
          <w:p w14:paraId="2E43EE98">
            <w:pPr>
              <w:jc w:val="center"/>
              <w:rPr>
                <w:rFonts w:hint="eastAsia" w:ascii="宋体" w:hAnsi="宋体" w:cs="宋体"/>
                <w:b/>
                <w:kern w:val="0"/>
                <w:sz w:val="32"/>
                <w:szCs w:val="32"/>
              </w:rPr>
            </w:pPr>
          </w:p>
        </w:tc>
        <w:tc>
          <w:tcPr>
            <w:tcW w:w="1276" w:type="dxa"/>
          </w:tcPr>
          <w:p w14:paraId="7F251B2D">
            <w:pPr>
              <w:jc w:val="center"/>
              <w:rPr>
                <w:rFonts w:hint="eastAsia" w:ascii="宋体" w:hAnsi="宋体" w:cs="宋体"/>
                <w:b/>
                <w:kern w:val="0"/>
                <w:sz w:val="32"/>
                <w:szCs w:val="32"/>
              </w:rPr>
            </w:pPr>
          </w:p>
        </w:tc>
      </w:tr>
      <w:tr w14:paraId="200F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4B7AB7">
            <w:pPr>
              <w:jc w:val="center"/>
              <w:rPr>
                <w:rFonts w:hint="eastAsia" w:ascii="宋体" w:hAnsi="宋体" w:cs="宋体"/>
                <w:kern w:val="0"/>
                <w:sz w:val="24"/>
              </w:rPr>
            </w:pPr>
            <w:r>
              <w:rPr>
                <w:rFonts w:hint="eastAsia" w:ascii="宋体" w:hAnsi="宋体" w:cs="宋体"/>
                <w:kern w:val="0"/>
                <w:sz w:val="24"/>
              </w:rPr>
              <w:t>……</w:t>
            </w:r>
          </w:p>
        </w:tc>
        <w:tc>
          <w:tcPr>
            <w:tcW w:w="3683" w:type="dxa"/>
          </w:tcPr>
          <w:p w14:paraId="36AF81EB">
            <w:pPr>
              <w:jc w:val="center"/>
              <w:rPr>
                <w:rFonts w:hint="eastAsia" w:ascii="宋体" w:hAnsi="宋体" w:cs="宋体"/>
                <w:b/>
                <w:kern w:val="0"/>
                <w:sz w:val="32"/>
                <w:szCs w:val="32"/>
              </w:rPr>
            </w:pPr>
          </w:p>
        </w:tc>
        <w:tc>
          <w:tcPr>
            <w:tcW w:w="3546" w:type="dxa"/>
          </w:tcPr>
          <w:p w14:paraId="0617DA22">
            <w:pPr>
              <w:jc w:val="center"/>
              <w:rPr>
                <w:rFonts w:hint="eastAsia" w:ascii="宋体" w:hAnsi="宋体" w:cs="宋体"/>
                <w:b/>
                <w:kern w:val="0"/>
                <w:sz w:val="32"/>
                <w:szCs w:val="32"/>
              </w:rPr>
            </w:pPr>
          </w:p>
        </w:tc>
        <w:tc>
          <w:tcPr>
            <w:tcW w:w="1276" w:type="dxa"/>
          </w:tcPr>
          <w:p w14:paraId="5C1801F2">
            <w:pPr>
              <w:jc w:val="center"/>
              <w:rPr>
                <w:rFonts w:hint="eastAsia" w:ascii="宋体" w:hAnsi="宋体" w:cs="宋体"/>
                <w:b/>
                <w:kern w:val="0"/>
                <w:sz w:val="32"/>
                <w:szCs w:val="32"/>
              </w:rPr>
            </w:pPr>
          </w:p>
        </w:tc>
      </w:tr>
    </w:tbl>
    <w:p w14:paraId="115D1C51">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3C140BE5">
      <w:pPr>
        <w:jc w:val="center"/>
        <w:rPr>
          <w:rFonts w:hint="eastAsia" w:ascii="宋体" w:hAnsi="宋体" w:cs="宋体"/>
          <w:b/>
          <w:kern w:val="0"/>
          <w:sz w:val="32"/>
          <w:szCs w:val="32"/>
        </w:rPr>
      </w:pPr>
    </w:p>
    <w:p w14:paraId="68191A12">
      <w:pPr>
        <w:spacing w:line="360" w:lineRule="auto"/>
        <w:ind w:right="420"/>
        <w:rPr>
          <w:rFonts w:hint="eastAsia" w:ascii="宋体" w:hAnsi="宋体" w:cs="宋体"/>
          <w:sz w:val="24"/>
        </w:rPr>
      </w:pPr>
      <w:r>
        <w:rPr>
          <w:rFonts w:hint="eastAsia" w:ascii="宋体" w:hAnsi="宋体" w:cs="宋体"/>
          <w:sz w:val="24"/>
        </w:rPr>
        <w:t>注：按本格式和要求提供。</w:t>
      </w:r>
    </w:p>
    <w:p w14:paraId="260A0220">
      <w:pPr>
        <w:ind w:firstLine="1911" w:firstLineChars="595"/>
        <w:rPr>
          <w:rFonts w:hint="eastAsia" w:ascii="宋体" w:hAnsi="宋体" w:cs="宋体"/>
          <w:b/>
          <w:bCs/>
          <w:sz w:val="32"/>
          <w:szCs w:val="32"/>
        </w:rPr>
      </w:pPr>
    </w:p>
    <w:p w14:paraId="69005A71">
      <w:pPr>
        <w:ind w:firstLine="1911" w:firstLineChars="595"/>
        <w:rPr>
          <w:rFonts w:hint="eastAsia" w:ascii="宋体" w:hAnsi="宋体" w:cs="宋体"/>
          <w:b/>
          <w:bCs/>
          <w:sz w:val="32"/>
          <w:szCs w:val="32"/>
        </w:rPr>
      </w:pPr>
    </w:p>
    <w:p w14:paraId="4D9A9291">
      <w:pPr>
        <w:ind w:firstLine="1911" w:firstLineChars="595"/>
        <w:rPr>
          <w:rFonts w:hint="eastAsia" w:ascii="宋体" w:hAnsi="宋体" w:cs="宋体"/>
          <w:b/>
          <w:bCs/>
          <w:sz w:val="32"/>
          <w:szCs w:val="32"/>
        </w:rPr>
      </w:pPr>
    </w:p>
    <w:p w14:paraId="3DF5A5A2">
      <w:pPr>
        <w:ind w:firstLine="1911" w:firstLineChars="595"/>
        <w:rPr>
          <w:rFonts w:hint="eastAsia" w:ascii="宋体" w:hAnsi="宋体" w:cs="宋体"/>
          <w:b/>
          <w:bCs/>
          <w:sz w:val="32"/>
          <w:szCs w:val="32"/>
        </w:rPr>
      </w:pPr>
    </w:p>
    <w:p w14:paraId="13E01358">
      <w:pPr>
        <w:ind w:firstLine="1911" w:firstLineChars="595"/>
        <w:rPr>
          <w:rFonts w:hint="eastAsia" w:ascii="宋体" w:hAnsi="宋体" w:cs="宋体"/>
          <w:b/>
          <w:bCs/>
          <w:sz w:val="32"/>
          <w:szCs w:val="32"/>
        </w:rPr>
      </w:pPr>
    </w:p>
    <w:p w14:paraId="1652C221">
      <w:pPr>
        <w:widowControl/>
        <w:adjustRightInd/>
        <w:jc w:val="left"/>
        <w:rPr>
          <w:rFonts w:hint="eastAsia" w:ascii="宋体" w:hAnsi="宋体" w:cs="宋体"/>
          <w:b/>
          <w:bCs/>
          <w:sz w:val="32"/>
          <w:szCs w:val="32"/>
        </w:rPr>
      </w:pPr>
      <w:r>
        <w:rPr>
          <w:rFonts w:ascii="宋体" w:hAnsi="宋体" w:cs="宋体"/>
          <w:b/>
          <w:bCs/>
          <w:sz w:val="32"/>
          <w:szCs w:val="32"/>
        </w:rPr>
        <w:br w:type="page"/>
      </w:r>
    </w:p>
    <w:p w14:paraId="7FEE3770">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0D1C084">
      <w:pPr>
        <w:snapToGrid w:val="0"/>
        <w:spacing w:line="360" w:lineRule="auto"/>
        <w:rPr>
          <w:rFonts w:hint="eastAsia" w:ascii="宋体" w:hAnsi="宋体" w:cs="宋体"/>
          <w:sz w:val="24"/>
        </w:rPr>
      </w:pPr>
    </w:p>
    <w:p w14:paraId="39D37978">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0E7D1A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861C99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A7F268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AF606B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6BCBF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17C420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6FEFAE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EED999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C29E58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E569A2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B646930">
      <w:pPr>
        <w:autoSpaceDE w:val="0"/>
        <w:autoSpaceDN w:val="0"/>
        <w:spacing w:line="360" w:lineRule="auto"/>
        <w:ind w:left="2"/>
        <w:jc w:val="left"/>
        <w:rPr>
          <w:rFonts w:hint="eastAsia" w:ascii="宋体" w:hAnsi="宋体" w:cs="宋体"/>
          <w:kern w:val="0"/>
          <w:sz w:val="24"/>
          <w:lang w:val="zh-CN"/>
        </w:rPr>
      </w:pPr>
    </w:p>
    <w:p w14:paraId="36243812">
      <w:pPr>
        <w:autoSpaceDE w:val="0"/>
        <w:autoSpaceDN w:val="0"/>
        <w:spacing w:line="360" w:lineRule="auto"/>
        <w:ind w:left="2"/>
        <w:jc w:val="left"/>
        <w:rPr>
          <w:rFonts w:hint="eastAsia" w:ascii="宋体" w:hAnsi="宋体" w:cs="宋体"/>
          <w:kern w:val="0"/>
          <w:sz w:val="24"/>
          <w:lang w:val="zh-CN"/>
        </w:rPr>
      </w:pPr>
    </w:p>
    <w:p w14:paraId="2687D804">
      <w:pPr>
        <w:autoSpaceDE w:val="0"/>
        <w:autoSpaceDN w:val="0"/>
        <w:spacing w:line="360" w:lineRule="auto"/>
        <w:ind w:left="2"/>
        <w:jc w:val="left"/>
        <w:rPr>
          <w:rFonts w:hint="eastAsia" w:ascii="宋体" w:hAnsi="宋体" w:cs="宋体"/>
          <w:kern w:val="0"/>
          <w:sz w:val="24"/>
          <w:lang w:val="zh-CN"/>
        </w:rPr>
      </w:pPr>
    </w:p>
    <w:p w14:paraId="4476E44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01F3A14">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03C809">
      <w:pPr>
        <w:spacing w:line="360" w:lineRule="auto"/>
        <w:jc w:val="center"/>
        <w:rPr>
          <w:rFonts w:hint="eastAsia" w:ascii="宋体" w:hAnsi="宋体" w:cs="宋体"/>
          <w:b/>
          <w:bCs/>
          <w:sz w:val="24"/>
        </w:rPr>
      </w:pPr>
    </w:p>
    <w:p w14:paraId="511DF901">
      <w:pPr>
        <w:spacing w:line="360" w:lineRule="auto"/>
        <w:ind w:right="420"/>
        <w:rPr>
          <w:rFonts w:hint="eastAsia" w:ascii="宋体" w:hAnsi="宋体" w:cs="宋体"/>
          <w:sz w:val="24"/>
        </w:rPr>
      </w:pPr>
      <w:r>
        <w:rPr>
          <w:rFonts w:hint="eastAsia" w:ascii="宋体" w:hAnsi="宋体" w:cs="宋体"/>
          <w:sz w:val="24"/>
        </w:rPr>
        <w:t>注：按本格式和要求提供。</w:t>
      </w:r>
    </w:p>
    <w:p w14:paraId="05E67F3F">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6AC4C3B">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4AF5640D">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30C20DD">
      <w:pPr>
        <w:spacing w:line="360" w:lineRule="auto"/>
        <w:jc w:val="center"/>
        <w:rPr>
          <w:rFonts w:hint="eastAsia" w:ascii="宋体" w:hAnsi="宋体" w:cs="宋体"/>
          <w:b/>
          <w:kern w:val="0"/>
          <w:sz w:val="36"/>
          <w:szCs w:val="36"/>
        </w:rPr>
      </w:pPr>
    </w:p>
    <w:p w14:paraId="43558578">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42EE1580">
      <w:pPr>
        <w:snapToGrid w:val="0"/>
        <w:spacing w:line="360" w:lineRule="auto"/>
        <w:rPr>
          <w:rFonts w:hint="eastAsia" w:ascii="宋体" w:hAnsi="宋体" w:cs="宋体"/>
          <w:sz w:val="24"/>
        </w:rPr>
      </w:pPr>
      <w:r>
        <w:rPr>
          <w:rFonts w:hint="eastAsia" w:ascii="宋体" w:hAnsi="宋体" w:cs="宋体"/>
          <w:sz w:val="24"/>
        </w:rPr>
        <w:t>（2）中小企业声明函………………………………………………………………（页码）</w:t>
      </w:r>
    </w:p>
    <w:p w14:paraId="42BB9F39">
      <w:pPr>
        <w:snapToGrid w:val="0"/>
        <w:spacing w:line="360" w:lineRule="auto"/>
        <w:ind w:right="480"/>
        <w:jc w:val="center"/>
        <w:rPr>
          <w:rFonts w:hint="eastAsia" w:ascii="宋体" w:hAnsi="宋体" w:cs="宋体"/>
          <w:b/>
          <w:kern w:val="0"/>
          <w:sz w:val="32"/>
          <w:szCs w:val="32"/>
        </w:rPr>
      </w:pPr>
    </w:p>
    <w:p w14:paraId="32D831BD">
      <w:pPr>
        <w:snapToGrid w:val="0"/>
        <w:spacing w:line="360" w:lineRule="auto"/>
        <w:ind w:right="480"/>
        <w:jc w:val="center"/>
        <w:rPr>
          <w:rFonts w:hint="eastAsia" w:ascii="宋体" w:hAnsi="宋体" w:cs="宋体"/>
          <w:b/>
          <w:kern w:val="0"/>
          <w:sz w:val="32"/>
          <w:szCs w:val="32"/>
        </w:rPr>
      </w:pPr>
    </w:p>
    <w:p w14:paraId="2AF8E5F2">
      <w:pPr>
        <w:snapToGrid w:val="0"/>
        <w:spacing w:line="360" w:lineRule="auto"/>
        <w:ind w:right="480"/>
        <w:jc w:val="center"/>
        <w:rPr>
          <w:rFonts w:hint="eastAsia" w:ascii="宋体" w:hAnsi="宋体" w:cs="宋体"/>
          <w:b/>
          <w:kern w:val="0"/>
          <w:sz w:val="32"/>
          <w:szCs w:val="32"/>
        </w:rPr>
      </w:pPr>
    </w:p>
    <w:p w14:paraId="299A36ED">
      <w:pPr>
        <w:snapToGrid w:val="0"/>
        <w:spacing w:line="360" w:lineRule="auto"/>
        <w:ind w:right="480"/>
        <w:jc w:val="center"/>
        <w:rPr>
          <w:rFonts w:hint="eastAsia" w:ascii="宋体" w:hAnsi="宋体" w:cs="宋体"/>
          <w:b/>
          <w:kern w:val="0"/>
          <w:sz w:val="32"/>
          <w:szCs w:val="32"/>
        </w:rPr>
      </w:pPr>
    </w:p>
    <w:p w14:paraId="1C39FCEA">
      <w:pPr>
        <w:snapToGrid w:val="0"/>
        <w:spacing w:line="360" w:lineRule="auto"/>
        <w:ind w:right="480"/>
        <w:jc w:val="center"/>
        <w:rPr>
          <w:rFonts w:hint="eastAsia" w:ascii="宋体" w:hAnsi="宋体" w:cs="宋体"/>
          <w:b/>
          <w:kern w:val="0"/>
          <w:sz w:val="32"/>
          <w:szCs w:val="32"/>
        </w:rPr>
      </w:pPr>
    </w:p>
    <w:p w14:paraId="77A8562D">
      <w:pPr>
        <w:snapToGrid w:val="0"/>
        <w:spacing w:line="360" w:lineRule="auto"/>
        <w:ind w:right="480"/>
        <w:jc w:val="center"/>
        <w:rPr>
          <w:rFonts w:hint="eastAsia" w:ascii="宋体" w:hAnsi="宋体" w:cs="宋体"/>
          <w:b/>
          <w:kern w:val="0"/>
          <w:sz w:val="32"/>
          <w:szCs w:val="32"/>
        </w:rPr>
      </w:pPr>
    </w:p>
    <w:p w14:paraId="0FFEECE5">
      <w:pPr>
        <w:snapToGrid w:val="0"/>
        <w:spacing w:line="360" w:lineRule="auto"/>
        <w:ind w:right="480"/>
        <w:jc w:val="center"/>
        <w:rPr>
          <w:rFonts w:hint="eastAsia" w:ascii="宋体" w:hAnsi="宋体" w:cs="宋体"/>
          <w:b/>
          <w:kern w:val="0"/>
          <w:sz w:val="32"/>
          <w:szCs w:val="32"/>
        </w:rPr>
      </w:pPr>
    </w:p>
    <w:p w14:paraId="41D2BA13">
      <w:pPr>
        <w:snapToGrid w:val="0"/>
        <w:spacing w:line="360" w:lineRule="auto"/>
        <w:ind w:right="480"/>
        <w:jc w:val="center"/>
        <w:rPr>
          <w:rFonts w:hint="eastAsia" w:ascii="宋体" w:hAnsi="宋体" w:cs="宋体"/>
          <w:b/>
          <w:kern w:val="0"/>
          <w:sz w:val="32"/>
          <w:szCs w:val="32"/>
        </w:rPr>
      </w:pPr>
    </w:p>
    <w:p w14:paraId="4C393D2C">
      <w:pPr>
        <w:snapToGrid w:val="0"/>
        <w:spacing w:line="360" w:lineRule="auto"/>
        <w:ind w:right="480"/>
        <w:jc w:val="center"/>
        <w:rPr>
          <w:rFonts w:hint="eastAsia" w:ascii="宋体" w:hAnsi="宋体" w:cs="宋体"/>
          <w:b/>
          <w:kern w:val="0"/>
          <w:sz w:val="32"/>
          <w:szCs w:val="32"/>
        </w:rPr>
      </w:pPr>
    </w:p>
    <w:p w14:paraId="4AECABC2">
      <w:pPr>
        <w:snapToGrid w:val="0"/>
        <w:spacing w:line="360" w:lineRule="auto"/>
        <w:ind w:right="480"/>
        <w:jc w:val="center"/>
        <w:rPr>
          <w:rFonts w:hint="eastAsia" w:ascii="宋体" w:hAnsi="宋体" w:cs="宋体"/>
          <w:b/>
          <w:kern w:val="0"/>
          <w:sz w:val="32"/>
          <w:szCs w:val="32"/>
        </w:rPr>
      </w:pPr>
    </w:p>
    <w:p w14:paraId="74860518">
      <w:pPr>
        <w:snapToGrid w:val="0"/>
        <w:spacing w:line="360" w:lineRule="auto"/>
        <w:ind w:right="480"/>
        <w:jc w:val="center"/>
        <w:rPr>
          <w:rFonts w:hint="eastAsia" w:ascii="宋体" w:hAnsi="宋体" w:cs="宋体"/>
          <w:b/>
          <w:kern w:val="0"/>
          <w:sz w:val="32"/>
          <w:szCs w:val="32"/>
        </w:rPr>
      </w:pPr>
    </w:p>
    <w:p w14:paraId="547E5ED5">
      <w:pPr>
        <w:snapToGrid w:val="0"/>
        <w:spacing w:line="360" w:lineRule="auto"/>
        <w:ind w:right="480"/>
        <w:jc w:val="center"/>
        <w:rPr>
          <w:rFonts w:hint="eastAsia" w:ascii="宋体" w:hAnsi="宋体" w:cs="宋体"/>
          <w:b/>
          <w:kern w:val="0"/>
          <w:sz w:val="32"/>
          <w:szCs w:val="32"/>
        </w:rPr>
      </w:pPr>
    </w:p>
    <w:p w14:paraId="0F08E7A0">
      <w:pPr>
        <w:snapToGrid w:val="0"/>
        <w:spacing w:line="360" w:lineRule="auto"/>
        <w:ind w:right="480"/>
        <w:jc w:val="center"/>
        <w:rPr>
          <w:rFonts w:hint="eastAsia" w:ascii="宋体" w:hAnsi="宋体" w:cs="宋体"/>
          <w:b/>
          <w:kern w:val="0"/>
          <w:sz w:val="32"/>
          <w:szCs w:val="32"/>
        </w:rPr>
      </w:pPr>
    </w:p>
    <w:p w14:paraId="63AA9B39">
      <w:pPr>
        <w:snapToGrid w:val="0"/>
        <w:spacing w:line="360" w:lineRule="auto"/>
        <w:ind w:right="480"/>
        <w:jc w:val="center"/>
        <w:rPr>
          <w:rFonts w:hint="eastAsia" w:ascii="宋体" w:hAnsi="宋体" w:cs="宋体"/>
          <w:b/>
          <w:kern w:val="0"/>
          <w:sz w:val="32"/>
          <w:szCs w:val="32"/>
        </w:rPr>
      </w:pPr>
    </w:p>
    <w:p w14:paraId="2311B91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9F689F5">
      <w:pPr>
        <w:pStyle w:val="24"/>
        <w:ind w:firstLine="0" w:firstLineChars="0"/>
        <w:rPr>
          <w:rFonts w:hint="eastAsia"/>
          <w:color w:val="000000"/>
        </w:rPr>
      </w:pPr>
      <w:bookmarkStart w:id="935" w:name="_Toc26425"/>
      <w:bookmarkStart w:id="936" w:name="_Toc18859"/>
    </w:p>
    <w:p w14:paraId="02177DB5">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A3E4C6A">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2306592D">
      <w:pPr>
        <w:tabs>
          <w:tab w:val="left" w:pos="1494"/>
        </w:tabs>
        <w:spacing w:line="400" w:lineRule="exact"/>
        <w:rPr>
          <w:color w:val="000000"/>
        </w:rPr>
      </w:pPr>
    </w:p>
    <w:p w14:paraId="4597D596">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3012"/>
        <w:gridCol w:w="1984"/>
        <w:gridCol w:w="2693"/>
      </w:tblGrid>
      <w:tr w14:paraId="766061AE">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E9A4D8">
            <w:pPr>
              <w:widowControl/>
              <w:tabs>
                <w:tab w:val="left" w:pos="1494"/>
              </w:tabs>
              <w:jc w:val="center"/>
              <w:textAlignment w:val="center"/>
              <w:rPr>
                <w:color w:val="000000"/>
                <w:szCs w:val="22"/>
              </w:rPr>
            </w:pPr>
            <w:r>
              <w:rPr>
                <w:rFonts w:hint="eastAsia"/>
                <w:color w:val="000000"/>
                <w:szCs w:val="22"/>
              </w:rPr>
              <w:t>序号</w:t>
            </w:r>
          </w:p>
        </w:tc>
        <w:tc>
          <w:tcPr>
            <w:tcW w:w="427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1BADD2">
            <w:pPr>
              <w:widowControl/>
              <w:tabs>
                <w:tab w:val="left" w:pos="1494"/>
              </w:tabs>
              <w:jc w:val="center"/>
              <w:textAlignment w:val="center"/>
              <w:rPr>
                <w:color w:val="000000"/>
                <w:szCs w:val="22"/>
              </w:rPr>
            </w:pPr>
            <w:r>
              <w:rPr>
                <w:rFonts w:hint="eastAsia"/>
                <w:color w:val="000000"/>
                <w:szCs w:val="22"/>
              </w:rPr>
              <w:t>项目名称</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E80165">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8A4AB3">
            <w:pPr>
              <w:widowControl/>
              <w:tabs>
                <w:tab w:val="left" w:pos="1494"/>
              </w:tabs>
              <w:jc w:val="center"/>
              <w:textAlignment w:val="center"/>
              <w:rPr>
                <w:color w:val="000000"/>
                <w:szCs w:val="22"/>
              </w:rPr>
            </w:pPr>
            <w:r>
              <w:rPr>
                <w:rFonts w:hint="eastAsia"/>
                <w:color w:val="000000"/>
                <w:szCs w:val="22"/>
              </w:rPr>
              <w:t>备注</w:t>
            </w:r>
          </w:p>
        </w:tc>
      </w:tr>
      <w:tr w14:paraId="6D6E7606">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905A4D">
            <w:pPr>
              <w:widowControl/>
              <w:tabs>
                <w:tab w:val="left" w:pos="1494"/>
              </w:tabs>
              <w:jc w:val="center"/>
              <w:textAlignment w:val="bottom"/>
              <w:rPr>
                <w:color w:val="000000"/>
                <w:szCs w:val="22"/>
              </w:rPr>
            </w:pPr>
            <w:r>
              <w:rPr>
                <w:rFonts w:hint="eastAsia"/>
                <w:szCs w:val="22"/>
              </w:rPr>
              <w:t>1</w:t>
            </w:r>
          </w:p>
        </w:tc>
        <w:tc>
          <w:tcPr>
            <w:tcW w:w="427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E96B89">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CF6254">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FBF839">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1066561</w:t>
            </w:r>
            <w:r>
              <w:rPr>
                <w:rFonts w:hint="eastAsia"/>
                <w:color w:val="000000"/>
                <w:szCs w:val="22"/>
              </w:rPr>
              <w:t>元，超过最高限价的报价为无效报价</w:t>
            </w:r>
          </w:p>
        </w:tc>
      </w:tr>
      <w:tr w14:paraId="020DB663">
        <w:tblPrEx>
          <w:tblCellMar>
            <w:top w:w="0" w:type="dxa"/>
            <w:left w:w="0" w:type="dxa"/>
            <w:bottom w:w="0" w:type="dxa"/>
            <w:right w:w="0" w:type="dxa"/>
          </w:tblCellMar>
        </w:tblPrEx>
        <w:trPr>
          <w:trHeight w:val="737" w:hRule="atLeast"/>
        </w:trPr>
        <w:tc>
          <w:tcPr>
            <w:tcW w:w="9649"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B2C3C8">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6BCFBCF5">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31AA890">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0C189CA">
            <w:pPr>
              <w:widowControl/>
              <w:tabs>
                <w:tab w:val="left" w:pos="1494"/>
              </w:tabs>
              <w:jc w:val="center"/>
              <w:textAlignment w:val="bottom"/>
              <w:rPr>
                <w:color w:val="000000"/>
                <w:szCs w:val="22"/>
              </w:rPr>
            </w:pPr>
          </w:p>
        </w:tc>
      </w:tr>
      <w:tr w14:paraId="6255CE34">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B90F426">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2F31412">
            <w:pPr>
              <w:widowControl/>
              <w:tabs>
                <w:tab w:val="left" w:pos="1494"/>
              </w:tabs>
              <w:jc w:val="center"/>
              <w:textAlignment w:val="bottom"/>
              <w:rPr>
                <w:color w:val="000000"/>
                <w:szCs w:val="22"/>
              </w:rPr>
            </w:pPr>
          </w:p>
        </w:tc>
      </w:tr>
      <w:tr w14:paraId="38F3FF9D">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0D48EAA">
            <w:pPr>
              <w:widowControl/>
              <w:tabs>
                <w:tab w:val="left" w:pos="1494"/>
              </w:tabs>
              <w:ind w:firstLine="210" w:firstLineChars="100"/>
              <w:textAlignment w:val="bottom"/>
              <w:rPr>
                <w:color w:val="000000"/>
              </w:rPr>
            </w:pPr>
            <w:r>
              <w:rPr>
                <w:rFonts w:hint="eastAsia"/>
                <w:color w:val="000000"/>
              </w:rPr>
              <w:t>投标声明</w:t>
            </w:r>
          </w:p>
        </w:tc>
        <w:tc>
          <w:tcPr>
            <w:tcW w:w="7689"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571C734">
            <w:pPr>
              <w:widowControl/>
              <w:tabs>
                <w:tab w:val="left" w:pos="1494"/>
              </w:tabs>
              <w:jc w:val="center"/>
              <w:textAlignment w:val="bottom"/>
              <w:rPr>
                <w:color w:val="000000"/>
                <w:szCs w:val="22"/>
              </w:rPr>
            </w:pPr>
          </w:p>
        </w:tc>
      </w:tr>
    </w:tbl>
    <w:p w14:paraId="03A20F31">
      <w:pPr>
        <w:tabs>
          <w:tab w:val="left" w:pos="1494"/>
        </w:tabs>
        <w:rPr>
          <w:b/>
          <w:sz w:val="36"/>
        </w:rPr>
      </w:pPr>
    </w:p>
    <w:p w14:paraId="7B2D8684">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1C8E6D3E">
      <w:pPr>
        <w:tabs>
          <w:tab w:val="left" w:pos="1494"/>
        </w:tabs>
        <w:spacing w:line="720" w:lineRule="auto"/>
      </w:pPr>
      <w:r>
        <w:rPr>
          <w:rFonts w:hint="eastAsia"/>
        </w:rPr>
        <w:t xml:space="preserve">                                                        日  期：    年   月   日</w:t>
      </w:r>
    </w:p>
    <w:p w14:paraId="1F019D98">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1C07A14B">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6BC38240">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BAB9E2C">
      <w:pPr>
        <w:spacing w:line="300" w:lineRule="exact"/>
        <w:ind w:left="-2" w:leftChars="-1" w:firstLine="630" w:firstLineChars="300"/>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b/>
          <w:bCs/>
          <w:kern w:val="0"/>
          <w:szCs w:val="21"/>
        </w:rPr>
        <w:t>总报价保留至整数位。</w:t>
      </w:r>
    </w:p>
    <w:p w14:paraId="41DFBFC6">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FCCD4D7">
      <w:pPr>
        <w:ind w:right="420"/>
        <w:rPr>
          <w:rFonts w:hint="eastAsia" w:ascii="宋体" w:hAnsi="宋体" w:cs="宋体"/>
          <w:b/>
          <w:sz w:val="32"/>
          <w:szCs w:val="32"/>
        </w:rPr>
      </w:pPr>
      <w:r>
        <w:rPr>
          <w:rFonts w:hint="eastAsia" w:ascii="宋体" w:hAnsi="宋体" w:cs="宋体"/>
          <w:sz w:val="24"/>
        </w:rPr>
        <w:t>注：按工程量清单编制。</w:t>
      </w:r>
    </w:p>
    <w:p w14:paraId="26363CBC">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5"/>
    <w:bookmarkEnd w:id="936"/>
    <w:p w14:paraId="36B4985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7" w:name="_Toc30621"/>
      <w:bookmarkStart w:id="938" w:name="_Toc25773"/>
    </w:p>
    <w:p w14:paraId="4945798E">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95513A8">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9" w:name="_Hlk101259491"/>
      <w:r>
        <w:rPr>
          <w:rFonts w:hint="eastAsia" w:ascii="宋体" w:hAnsi="宋体" w:eastAsia="宋体" w:cs="宋体"/>
          <w:sz w:val="32"/>
          <w:szCs w:val="32"/>
        </w:rPr>
        <w:t>（如果有）</w:t>
      </w:r>
      <w:bookmarkEnd w:id="937"/>
      <w:bookmarkEnd w:id="938"/>
      <w:bookmarkEnd w:id="939"/>
    </w:p>
    <w:p w14:paraId="1FDFCA0F">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7575380">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1C2B3C3B">
      <w:pPr>
        <w:spacing w:line="360" w:lineRule="auto"/>
        <w:ind w:right="420" w:firstLine="3614" w:firstLineChars="1000"/>
        <w:rPr>
          <w:rFonts w:hint="eastAsia" w:ascii="宋体" w:hAnsi="宋体" w:cs="宋体"/>
          <w:b/>
          <w:kern w:val="0"/>
          <w:sz w:val="36"/>
          <w:szCs w:val="36"/>
        </w:rPr>
      </w:pPr>
    </w:p>
    <w:p w14:paraId="41B25809">
      <w:pPr>
        <w:spacing w:line="360" w:lineRule="auto"/>
        <w:ind w:right="420" w:firstLine="3614" w:firstLineChars="1000"/>
        <w:rPr>
          <w:rFonts w:hint="eastAsia" w:ascii="宋体" w:hAnsi="宋体" w:cs="宋体"/>
          <w:b/>
          <w:kern w:val="0"/>
          <w:sz w:val="36"/>
          <w:szCs w:val="36"/>
        </w:rPr>
      </w:pPr>
    </w:p>
    <w:p w14:paraId="71E81860">
      <w:pPr>
        <w:spacing w:line="360" w:lineRule="auto"/>
        <w:ind w:right="420" w:firstLine="3614" w:firstLineChars="1000"/>
        <w:rPr>
          <w:rFonts w:hint="eastAsia" w:ascii="宋体" w:hAnsi="宋体" w:cs="宋体"/>
          <w:b/>
          <w:kern w:val="0"/>
          <w:sz w:val="36"/>
          <w:szCs w:val="36"/>
        </w:rPr>
      </w:pPr>
    </w:p>
    <w:p w14:paraId="6FFC032C">
      <w:pPr>
        <w:spacing w:line="360" w:lineRule="auto"/>
        <w:ind w:right="420" w:firstLine="3614" w:firstLineChars="1000"/>
        <w:rPr>
          <w:rFonts w:hint="eastAsia" w:ascii="宋体" w:hAnsi="宋体" w:cs="宋体"/>
          <w:b/>
          <w:kern w:val="0"/>
          <w:sz w:val="36"/>
          <w:szCs w:val="36"/>
        </w:rPr>
      </w:pPr>
    </w:p>
    <w:p w14:paraId="3212A932">
      <w:pPr>
        <w:spacing w:line="360" w:lineRule="auto"/>
        <w:ind w:right="420" w:firstLine="3614" w:firstLineChars="1000"/>
        <w:rPr>
          <w:rFonts w:hint="eastAsia" w:ascii="宋体" w:hAnsi="宋体" w:cs="宋体"/>
          <w:b/>
          <w:kern w:val="0"/>
          <w:sz w:val="36"/>
          <w:szCs w:val="36"/>
        </w:rPr>
      </w:pPr>
    </w:p>
    <w:p w14:paraId="10F1A089">
      <w:pPr>
        <w:spacing w:line="360" w:lineRule="auto"/>
        <w:ind w:right="420" w:firstLine="3614" w:firstLineChars="1000"/>
        <w:rPr>
          <w:rFonts w:hint="eastAsia" w:ascii="宋体" w:hAnsi="宋体" w:cs="宋体"/>
          <w:b/>
          <w:kern w:val="0"/>
          <w:sz w:val="36"/>
          <w:szCs w:val="36"/>
        </w:rPr>
      </w:pPr>
    </w:p>
    <w:p w14:paraId="20A8522E">
      <w:pPr>
        <w:spacing w:line="360" w:lineRule="auto"/>
        <w:ind w:right="420" w:firstLine="3614" w:firstLineChars="1000"/>
        <w:rPr>
          <w:rFonts w:hint="eastAsia" w:ascii="宋体" w:hAnsi="宋体" w:cs="宋体"/>
          <w:b/>
          <w:kern w:val="0"/>
          <w:sz w:val="36"/>
          <w:szCs w:val="36"/>
        </w:rPr>
      </w:pPr>
    </w:p>
    <w:p w14:paraId="74658134">
      <w:pPr>
        <w:spacing w:line="360" w:lineRule="auto"/>
        <w:ind w:right="420" w:firstLine="3614" w:firstLineChars="1000"/>
        <w:rPr>
          <w:rFonts w:hint="eastAsia" w:ascii="宋体" w:hAnsi="宋体" w:cs="宋体"/>
          <w:b/>
          <w:kern w:val="0"/>
          <w:sz w:val="36"/>
          <w:szCs w:val="36"/>
        </w:rPr>
      </w:pPr>
    </w:p>
    <w:p w14:paraId="751AA791">
      <w:pPr>
        <w:spacing w:line="360" w:lineRule="auto"/>
        <w:ind w:right="420" w:firstLine="3614" w:firstLineChars="1000"/>
        <w:rPr>
          <w:rFonts w:hint="eastAsia" w:ascii="宋体" w:hAnsi="宋体" w:cs="宋体"/>
          <w:b/>
          <w:kern w:val="0"/>
          <w:sz w:val="36"/>
          <w:szCs w:val="36"/>
        </w:rPr>
      </w:pPr>
    </w:p>
    <w:p w14:paraId="1A9B534C">
      <w:pPr>
        <w:spacing w:line="360" w:lineRule="auto"/>
        <w:ind w:right="420" w:firstLine="3614" w:firstLineChars="1000"/>
        <w:rPr>
          <w:rFonts w:hint="eastAsia" w:ascii="宋体" w:hAnsi="宋体" w:cs="宋体"/>
          <w:b/>
          <w:kern w:val="0"/>
          <w:sz w:val="36"/>
          <w:szCs w:val="36"/>
        </w:rPr>
      </w:pPr>
    </w:p>
    <w:p w14:paraId="53D75A8F">
      <w:pPr>
        <w:spacing w:line="360" w:lineRule="auto"/>
        <w:ind w:right="420" w:firstLine="3614" w:firstLineChars="1000"/>
        <w:rPr>
          <w:rFonts w:hint="eastAsia" w:ascii="宋体" w:hAnsi="宋体" w:cs="宋体"/>
          <w:b/>
          <w:kern w:val="0"/>
          <w:sz w:val="36"/>
          <w:szCs w:val="36"/>
        </w:rPr>
      </w:pPr>
    </w:p>
    <w:p w14:paraId="07B9F286">
      <w:pPr>
        <w:spacing w:line="360" w:lineRule="auto"/>
        <w:ind w:right="420" w:firstLine="3614" w:firstLineChars="1000"/>
        <w:rPr>
          <w:rFonts w:hint="eastAsia" w:ascii="宋体" w:hAnsi="宋体" w:cs="宋体"/>
          <w:b/>
          <w:kern w:val="0"/>
          <w:sz w:val="36"/>
          <w:szCs w:val="36"/>
        </w:rPr>
      </w:pPr>
    </w:p>
    <w:p w14:paraId="0399B89A">
      <w:pPr>
        <w:spacing w:line="360" w:lineRule="auto"/>
        <w:ind w:right="420" w:firstLine="3614" w:firstLineChars="1000"/>
        <w:rPr>
          <w:rFonts w:hint="eastAsia" w:ascii="宋体" w:hAnsi="宋体" w:cs="宋体"/>
          <w:b/>
          <w:kern w:val="0"/>
          <w:sz w:val="36"/>
          <w:szCs w:val="36"/>
        </w:rPr>
      </w:pPr>
    </w:p>
    <w:p w14:paraId="3B4BAF15">
      <w:pPr>
        <w:spacing w:line="360" w:lineRule="auto"/>
        <w:ind w:right="420" w:firstLine="3614" w:firstLineChars="1000"/>
        <w:rPr>
          <w:rFonts w:hint="eastAsia" w:ascii="宋体" w:hAnsi="宋体" w:cs="宋体"/>
          <w:b/>
          <w:kern w:val="0"/>
          <w:sz w:val="36"/>
          <w:szCs w:val="36"/>
        </w:rPr>
      </w:pPr>
    </w:p>
    <w:p w14:paraId="618888E0">
      <w:pPr>
        <w:spacing w:line="360" w:lineRule="auto"/>
        <w:ind w:right="420" w:firstLine="3614" w:firstLineChars="1000"/>
        <w:rPr>
          <w:rFonts w:hint="eastAsia" w:ascii="宋体" w:hAnsi="宋体" w:cs="宋体"/>
          <w:b/>
          <w:kern w:val="0"/>
          <w:sz w:val="36"/>
          <w:szCs w:val="36"/>
        </w:rPr>
      </w:pPr>
    </w:p>
    <w:p w14:paraId="4DF7E7D2">
      <w:pPr>
        <w:spacing w:line="360" w:lineRule="auto"/>
        <w:ind w:right="420" w:firstLine="3614" w:firstLineChars="1000"/>
        <w:rPr>
          <w:rFonts w:hint="eastAsia" w:ascii="宋体" w:hAnsi="宋体" w:cs="宋体"/>
          <w:b/>
          <w:kern w:val="0"/>
          <w:sz w:val="36"/>
          <w:szCs w:val="36"/>
        </w:rPr>
      </w:pPr>
    </w:p>
    <w:p w14:paraId="3A85331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2305BDFE">
      <w:pPr>
        <w:spacing w:line="360" w:lineRule="auto"/>
        <w:jc w:val="center"/>
        <w:rPr>
          <w:rFonts w:hint="eastAsia" w:ascii="宋体" w:hAnsi="宋体" w:cs="宋体"/>
          <w:b/>
          <w:spacing w:val="6"/>
          <w:sz w:val="32"/>
          <w:szCs w:val="32"/>
        </w:rPr>
      </w:pPr>
      <w:bookmarkStart w:id="940" w:name="OLE_LINK14"/>
      <w:bookmarkStart w:id="941" w:name="OLE_LINK13"/>
      <w:r>
        <w:rPr>
          <w:rFonts w:hint="eastAsia" w:ascii="宋体" w:hAnsi="宋体" w:cs="宋体"/>
          <w:b/>
          <w:spacing w:val="6"/>
          <w:sz w:val="32"/>
          <w:szCs w:val="32"/>
        </w:rPr>
        <w:t>残疾人福利性单位声明函</w:t>
      </w:r>
    </w:p>
    <w:bookmarkEnd w:id="940"/>
    <w:bookmarkEnd w:id="941"/>
    <w:p w14:paraId="2E567B70">
      <w:pPr>
        <w:spacing w:line="360" w:lineRule="auto"/>
        <w:rPr>
          <w:rFonts w:hint="eastAsia" w:ascii="宋体" w:hAnsi="宋体" w:cs="宋体"/>
          <w:b/>
          <w:spacing w:val="6"/>
          <w:sz w:val="30"/>
          <w:szCs w:val="30"/>
        </w:rPr>
      </w:pPr>
    </w:p>
    <w:p w14:paraId="46CA3A13">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722C231">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B80C317">
      <w:pPr>
        <w:spacing w:line="360" w:lineRule="auto"/>
        <w:ind w:firstLine="480" w:firstLineChars="200"/>
        <w:rPr>
          <w:rFonts w:hint="eastAsia" w:ascii="宋体" w:hAnsi="宋体" w:cs="宋体"/>
          <w:sz w:val="24"/>
        </w:rPr>
      </w:pPr>
    </w:p>
    <w:p w14:paraId="45C93BC5">
      <w:pPr>
        <w:spacing w:line="360" w:lineRule="auto"/>
        <w:ind w:firstLine="480" w:firstLineChars="200"/>
        <w:rPr>
          <w:rFonts w:hint="eastAsia" w:ascii="宋体" w:hAnsi="宋体" w:cs="宋体"/>
          <w:sz w:val="24"/>
        </w:rPr>
      </w:pPr>
    </w:p>
    <w:p w14:paraId="5406DC7E">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645A52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58DD27F9">
      <w:pPr>
        <w:spacing w:line="360" w:lineRule="auto"/>
        <w:ind w:firstLine="480" w:firstLineChars="200"/>
        <w:rPr>
          <w:rFonts w:hint="eastAsia" w:ascii="宋体" w:hAnsi="宋体" w:cs="宋体"/>
          <w:sz w:val="24"/>
        </w:rPr>
      </w:pPr>
    </w:p>
    <w:p w14:paraId="375369C1">
      <w:pPr>
        <w:spacing w:line="360" w:lineRule="auto"/>
        <w:ind w:firstLine="420" w:firstLineChars="200"/>
        <w:rPr>
          <w:rFonts w:hint="eastAsia" w:ascii="宋体" w:hAnsi="宋体" w:cs="宋体"/>
        </w:rPr>
      </w:pPr>
    </w:p>
    <w:p w14:paraId="160CD2FA">
      <w:pPr>
        <w:spacing w:line="360" w:lineRule="auto"/>
        <w:ind w:firstLine="420" w:firstLineChars="200"/>
        <w:rPr>
          <w:rFonts w:hint="eastAsia" w:ascii="宋体" w:hAnsi="宋体" w:cs="宋体"/>
        </w:rPr>
      </w:pPr>
    </w:p>
    <w:p w14:paraId="05068DB3">
      <w:pPr>
        <w:spacing w:line="360" w:lineRule="auto"/>
        <w:ind w:firstLine="420" w:firstLineChars="200"/>
        <w:rPr>
          <w:rFonts w:hint="eastAsia" w:ascii="宋体" w:hAnsi="宋体" w:cs="宋体"/>
        </w:rPr>
      </w:pPr>
    </w:p>
    <w:p w14:paraId="6776CD70">
      <w:pPr>
        <w:spacing w:line="360" w:lineRule="auto"/>
        <w:ind w:firstLine="420" w:firstLineChars="200"/>
        <w:rPr>
          <w:rFonts w:hint="eastAsia" w:ascii="宋体" w:hAnsi="宋体" w:cs="宋体"/>
        </w:rPr>
      </w:pPr>
    </w:p>
    <w:p w14:paraId="53B4317B">
      <w:pPr>
        <w:spacing w:line="360" w:lineRule="auto"/>
        <w:rPr>
          <w:rFonts w:hint="eastAsia" w:ascii="宋体" w:hAnsi="宋体" w:cs="宋体"/>
          <w:b/>
          <w:sz w:val="24"/>
        </w:rPr>
      </w:pPr>
    </w:p>
    <w:p w14:paraId="42DB15D3">
      <w:pPr>
        <w:spacing w:line="360" w:lineRule="auto"/>
        <w:rPr>
          <w:rFonts w:hint="eastAsia" w:ascii="宋体" w:hAnsi="宋体" w:cs="宋体"/>
          <w:b/>
          <w:sz w:val="24"/>
        </w:rPr>
      </w:pPr>
    </w:p>
    <w:p w14:paraId="69E106D5">
      <w:pPr>
        <w:spacing w:line="360" w:lineRule="auto"/>
        <w:rPr>
          <w:rFonts w:hint="eastAsia" w:ascii="宋体" w:hAnsi="宋体" w:cs="宋体"/>
          <w:b/>
          <w:sz w:val="24"/>
        </w:rPr>
      </w:pPr>
    </w:p>
    <w:p w14:paraId="78D008A5">
      <w:pPr>
        <w:spacing w:line="360" w:lineRule="auto"/>
        <w:rPr>
          <w:rFonts w:hint="eastAsia" w:ascii="宋体" w:hAnsi="宋体" w:cs="宋体"/>
          <w:b/>
          <w:sz w:val="24"/>
        </w:rPr>
      </w:pPr>
    </w:p>
    <w:p w14:paraId="5FE89807">
      <w:pPr>
        <w:spacing w:line="360" w:lineRule="auto"/>
        <w:rPr>
          <w:rFonts w:hint="eastAsia" w:ascii="宋体" w:hAnsi="宋体" w:cs="宋体"/>
          <w:b/>
          <w:sz w:val="24"/>
        </w:rPr>
      </w:pPr>
    </w:p>
    <w:p w14:paraId="791D2892">
      <w:pPr>
        <w:spacing w:line="360" w:lineRule="auto"/>
        <w:rPr>
          <w:rFonts w:hint="eastAsia" w:ascii="宋体" w:hAnsi="宋体" w:cs="宋体"/>
          <w:b/>
          <w:sz w:val="24"/>
        </w:rPr>
      </w:pPr>
    </w:p>
    <w:p w14:paraId="6EAA55AF">
      <w:pPr>
        <w:spacing w:line="360" w:lineRule="auto"/>
        <w:rPr>
          <w:rFonts w:hint="eastAsia" w:ascii="宋体" w:hAnsi="宋体" w:cs="宋体"/>
          <w:b/>
          <w:sz w:val="24"/>
        </w:rPr>
      </w:pPr>
    </w:p>
    <w:p w14:paraId="17A6031A">
      <w:pPr>
        <w:spacing w:line="360" w:lineRule="auto"/>
        <w:rPr>
          <w:rFonts w:hint="eastAsia" w:ascii="宋体" w:hAnsi="宋体" w:cs="宋体"/>
          <w:b/>
          <w:sz w:val="24"/>
        </w:rPr>
      </w:pPr>
    </w:p>
    <w:p w14:paraId="56D1BEE8">
      <w:pPr>
        <w:spacing w:line="360" w:lineRule="auto"/>
        <w:rPr>
          <w:rFonts w:hint="eastAsia" w:ascii="宋体" w:hAnsi="宋体" w:cs="宋体"/>
          <w:b/>
          <w:sz w:val="24"/>
        </w:rPr>
      </w:pPr>
    </w:p>
    <w:p w14:paraId="4795A88A">
      <w:pPr>
        <w:spacing w:line="360" w:lineRule="auto"/>
        <w:jc w:val="left"/>
        <w:rPr>
          <w:rFonts w:hint="eastAsia" w:ascii="宋体" w:hAnsi="宋体" w:cs="宋体"/>
          <w:b/>
          <w:spacing w:val="6"/>
          <w:sz w:val="32"/>
          <w:szCs w:val="32"/>
        </w:rPr>
      </w:pPr>
    </w:p>
    <w:p w14:paraId="536FA34D">
      <w:pPr>
        <w:spacing w:line="360" w:lineRule="auto"/>
        <w:jc w:val="left"/>
        <w:rPr>
          <w:rFonts w:hint="eastAsia" w:ascii="宋体" w:hAnsi="宋体" w:cs="宋体"/>
          <w:b/>
          <w:spacing w:val="6"/>
          <w:sz w:val="32"/>
          <w:szCs w:val="32"/>
        </w:rPr>
      </w:pPr>
    </w:p>
    <w:p w14:paraId="7CD8B3C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075242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8F967DA">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311F50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2F2F2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455F9D">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971F15E">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34559C6">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691C45D">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1270FE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29A153E">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2DBCD2">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B1ACAB">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839D0A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D06307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17D6279">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237ACD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CEFDD06">
      <w:pPr>
        <w:snapToGrid w:val="0"/>
        <w:spacing w:line="360" w:lineRule="auto"/>
        <w:rPr>
          <w:rFonts w:hint="eastAsia" w:ascii="宋体" w:hAnsi="宋体" w:cs="宋体"/>
          <w:sz w:val="24"/>
        </w:rPr>
      </w:pPr>
      <w:r>
        <w:rPr>
          <w:rFonts w:hint="eastAsia" w:ascii="宋体" w:hAnsi="宋体" w:cs="宋体"/>
          <w:sz w:val="24"/>
          <w:u w:val="dotted"/>
        </w:rPr>
        <w:t xml:space="preserve">                                                       </w:t>
      </w:r>
    </w:p>
    <w:p w14:paraId="78FF0C50">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B8850CC">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67908623">
      <w:pPr>
        <w:snapToGrid w:val="0"/>
        <w:spacing w:line="360" w:lineRule="auto"/>
        <w:rPr>
          <w:rFonts w:hint="eastAsia" w:ascii="宋体" w:hAnsi="宋体" w:cs="宋体"/>
          <w:sz w:val="24"/>
          <w:u w:val="dotted"/>
        </w:rPr>
      </w:pPr>
      <w:r>
        <w:rPr>
          <w:rFonts w:hint="eastAsia" w:ascii="宋体" w:hAnsi="宋体" w:cs="宋体"/>
          <w:sz w:val="24"/>
        </w:rPr>
        <w:t>质疑事项2</w:t>
      </w:r>
    </w:p>
    <w:p w14:paraId="2E76D970">
      <w:pPr>
        <w:snapToGrid w:val="0"/>
        <w:spacing w:line="360" w:lineRule="auto"/>
        <w:rPr>
          <w:rFonts w:hint="eastAsia" w:ascii="宋体" w:hAnsi="宋体" w:cs="宋体"/>
          <w:sz w:val="24"/>
        </w:rPr>
      </w:pPr>
      <w:r>
        <w:rPr>
          <w:rFonts w:hint="eastAsia" w:ascii="宋体" w:hAnsi="宋体" w:cs="宋体"/>
          <w:sz w:val="24"/>
        </w:rPr>
        <w:t>……</w:t>
      </w:r>
    </w:p>
    <w:p w14:paraId="208066A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8EF84CF">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7C6FF79">
      <w:pPr>
        <w:spacing w:line="360" w:lineRule="auto"/>
        <w:rPr>
          <w:rFonts w:hint="eastAsia" w:ascii="宋体" w:hAnsi="宋体" w:cs="宋体"/>
          <w:sz w:val="24"/>
        </w:rPr>
      </w:pPr>
      <w:r>
        <w:rPr>
          <w:rFonts w:hint="eastAsia" w:ascii="宋体" w:hAnsi="宋体" w:cs="宋体"/>
          <w:sz w:val="24"/>
        </w:rPr>
        <w:t xml:space="preserve">签字(签章)：                   公章：                      </w:t>
      </w:r>
    </w:p>
    <w:p w14:paraId="48438B9D">
      <w:pPr>
        <w:spacing w:line="360" w:lineRule="auto"/>
        <w:rPr>
          <w:rFonts w:hint="eastAsia" w:ascii="宋体" w:hAnsi="宋体" w:cs="宋体"/>
          <w:sz w:val="24"/>
        </w:rPr>
      </w:pPr>
      <w:r>
        <w:rPr>
          <w:rFonts w:hint="eastAsia" w:ascii="宋体" w:hAnsi="宋体" w:cs="宋体"/>
          <w:sz w:val="24"/>
        </w:rPr>
        <w:t xml:space="preserve">日期：    </w:t>
      </w:r>
    </w:p>
    <w:p w14:paraId="624FEAE3">
      <w:pPr>
        <w:spacing w:line="360" w:lineRule="auto"/>
        <w:jc w:val="center"/>
        <w:rPr>
          <w:rFonts w:hint="eastAsia" w:ascii="宋体" w:hAnsi="宋体" w:cs="宋体"/>
          <w:b/>
          <w:bCs/>
          <w:sz w:val="24"/>
        </w:rPr>
      </w:pPr>
    </w:p>
    <w:p w14:paraId="2EF2F30A">
      <w:pPr>
        <w:spacing w:line="360" w:lineRule="auto"/>
        <w:rPr>
          <w:rFonts w:hint="eastAsia" w:ascii="宋体" w:hAnsi="宋体" w:cs="宋体"/>
          <w:b/>
          <w:sz w:val="24"/>
        </w:rPr>
      </w:pPr>
    </w:p>
    <w:p w14:paraId="396281AD">
      <w:pPr>
        <w:spacing w:line="360" w:lineRule="auto"/>
        <w:rPr>
          <w:rFonts w:hint="eastAsia" w:ascii="宋体" w:hAnsi="宋体" w:cs="宋体"/>
          <w:b/>
          <w:sz w:val="24"/>
        </w:rPr>
      </w:pPr>
    </w:p>
    <w:p w14:paraId="1315A8C9">
      <w:pPr>
        <w:spacing w:line="360" w:lineRule="auto"/>
        <w:rPr>
          <w:rFonts w:hint="eastAsia" w:ascii="宋体" w:hAnsi="宋体" w:cs="宋体"/>
          <w:b/>
          <w:sz w:val="24"/>
        </w:rPr>
      </w:pPr>
      <w:r>
        <w:rPr>
          <w:rFonts w:hint="eastAsia" w:ascii="宋体" w:hAnsi="宋体" w:cs="宋体"/>
          <w:b/>
          <w:sz w:val="24"/>
        </w:rPr>
        <w:t>质疑函制作说明：</w:t>
      </w:r>
    </w:p>
    <w:p w14:paraId="40F8DFD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6AF22A1">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7D03BD4">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A93F67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9638495">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9E20F17">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69995C">
      <w:pPr>
        <w:widowControl/>
        <w:spacing w:line="360" w:lineRule="auto"/>
        <w:ind w:firstLine="600" w:firstLineChars="200"/>
        <w:jc w:val="left"/>
        <w:rPr>
          <w:rFonts w:hint="eastAsia" w:ascii="宋体" w:hAnsi="宋体" w:cs="宋体"/>
          <w:sz w:val="30"/>
          <w:szCs w:val="30"/>
        </w:rPr>
      </w:pPr>
    </w:p>
    <w:p w14:paraId="3E2D1425">
      <w:pPr>
        <w:spacing w:line="360" w:lineRule="auto"/>
        <w:jc w:val="center"/>
        <w:rPr>
          <w:rFonts w:hint="eastAsia" w:ascii="宋体" w:hAnsi="宋体" w:cs="宋体"/>
          <w:b/>
          <w:spacing w:val="6"/>
          <w:sz w:val="32"/>
          <w:szCs w:val="32"/>
        </w:rPr>
      </w:pPr>
    </w:p>
    <w:p w14:paraId="626AB258">
      <w:pPr>
        <w:spacing w:line="360" w:lineRule="auto"/>
        <w:jc w:val="center"/>
        <w:rPr>
          <w:rFonts w:hint="eastAsia" w:ascii="宋体" w:hAnsi="宋体" w:cs="宋体"/>
          <w:b/>
          <w:spacing w:val="6"/>
          <w:sz w:val="32"/>
          <w:szCs w:val="32"/>
        </w:rPr>
      </w:pPr>
    </w:p>
    <w:p w14:paraId="3248D12E">
      <w:pPr>
        <w:spacing w:line="360" w:lineRule="auto"/>
        <w:jc w:val="center"/>
        <w:rPr>
          <w:rFonts w:hint="eastAsia" w:ascii="宋体" w:hAnsi="宋体" w:cs="宋体"/>
          <w:b/>
          <w:spacing w:val="6"/>
          <w:sz w:val="32"/>
          <w:szCs w:val="32"/>
        </w:rPr>
      </w:pPr>
    </w:p>
    <w:p w14:paraId="2E8DAB2D">
      <w:pPr>
        <w:spacing w:line="360" w:lineRule="auto"/>
        <w:jc w:val="center"/>
        <w:rPr>
          <w:rFonts w:hint="eastAsia" w:ascii="宋体" w:hAnsi="宋体" w:cs="宋体"/>
          <w:b/>
          <w:spacing w:val="6"/>
          <w:sz w:val="32"/>
          <w:szCs w:val="32"/>
        </w:rPr>
      </w:pPr>
    </w:p>
    <w:p w14:paraId="0BECB28B">
      <w:pPr>
        <w:spacing w:line="360" w:lineRule="auto"/>
        <w:jc w:val="center"/>
        <w:rPr>
          <w:rFonts w:hint="eastAsia" w:ascii="宋体" w:hAnsi="宋体" w:cs="宋体"/>
          <w:b/>
          <w:spacing w:val="6"/>
          <w:sz w:val="32"/>
          <w:szCs w:val="32"/>
        </w:rPr>
      </w:pPr>
    </w:p>
    <w:p w14:paraId="128A4621">
      <w:pPr>
        <w:spacing w:line="360" w:lineRule="auto"/>
        <w:jc w:val="center"/>
        <w:rPr>
          <w:rFonts w:hint="eastAsia" w:ascii="宋体" w:hAnsi="宋体" w:cs="宋体"/>
          <w:b/>
          <w:spacing w:val="6"/>
          <w:sz w:val="32"/>
          <w:szCs w:val="32"/>
        </w:rPr>
      </w:pPr>
    </w:p>
    <w:p w14:paraId="5DB12C57">
      <w:pPr>
        <w:spacing w:line="360" w:lineRule="auto"/>
        <w:jc w:val="center"/>
        <w:rPr>
          <w:rFonts w:hint="eastAsia" w:ascii="宋体" w:hAnsi="宋体" w:cs="宋体"/>
          <w:b/>
          <w:spacing w:val="6"/>
          <w:sz w:val="32"/>
          <w:szCs w:val="32"/>
        </w:rPr>
      </w:pPr>
    </w:p>
    <w:p w14:paraId="70FEE2F7">
      <w:pPr>
        <w:spacing w:line="360" w:lineRule="auto"/>
        <w:jc w:val="center"/>
        <w:rPr>
          <w:rFonts w:hint="eastAsia" w:ascii="宋体" w:hAnsi="宋体" w:cs="宋体"/>
          <w:b/>
          <w:spacing w:val="6"/>
          <w:sz w:val="32"/>
          <w:szCs w:val="32"/>
        </w:rPr>
      </w:pPr>
    </w:p>
    <w:p w14:paraId="7D560401">
      <w:pPr>
        <w:spacing w:line="360" w:lineRule="auto"/>
        <w:jc w:val="center"/>
        <w:rPr>
          <w:rFonts w:hint="eastAsia" w:ascii="宋体" w:hAnsi="宋体" w:cs="宋体"/>
          <w:b/>
          <w:spacing w:val="6"/>
          <w:sz w:val="32"/>
          <w:szCs w:val="32"/>
        </w:rPr>
      </w:pPr>
    </w:p>
    <w:p w14:paraId="67E49851">
      <w:pPr>
        <w:spacing w:line="360" w:lineRule="auto"/>
        <w:jc w:val="center"/>
        <w:rPr>
          <w:rFonts w:hint="eastAsia" w:ascii="宋体" w:hAnsi="宋体" w:cs="宋体"/>
          <w:b/>
          <w:spacing w:val="6"/>
          <w:sz w:val="32"/>
          <w:szCs w:val="32"/>
        </w:rPr>
      </w:pPr>
    </w:p>
    <w:p w14:paraId="47B4424D">
      <w:pPr>
        <w:spacing w:line="360" w:lineRule="auto"/>
        <w:jc w:val="center"/>
        <w:rPr>
          <w:rFonts w:hint="eastAsia" w:ascii="宋体" w:hAnsi="宋体" w:cs="宋体"/>
          <w:b/>
          <w:spacing w:val="6"/>
          <w:sz w:val="32"/>
          <w:szCs w:val="32"/>
        </w:rPr>
      </w:pPr>
    </w:p>
    <w:p w14:paraId="69606CDF">
      <w:pPr>
        <w:spacing w:line="360" w:lineRule="auto"/>
        <w:jc w:val="center"/>
        <w:rPr>
          <w:rFonts w:hint="eastAsia" w:ascii="宋体" w:hAnsi="宋体" w:cs="宋体"/>
          <w:b/>
          <w:spacing w:val="6"/>
          <w:sz w:val="32"/>
          <w:szCs w:val="32"/>
        </w:rPr>
      </w:pPr>
    </w:p>
    <w:p w14:paraId="333D8C3E">
      <w:pPr>
        <w:spacing w:line="360" w:lineRule="auto"/>
        <w:jc w:val="left"/>
        <w:rPr>
          <w:rFonts w:hint="eastAsia" w:ascii="宋体" w:hAnsi="宋体" w:cs="宋体"/>
          <w:b/>
          <w:spacing w:val="6"/>
          <w:sz w:val="32"/>
          <w:szCs w:val="32"/>
        </w:rPr>
      </w:pPr>
    </w:p>
    <w:p w14:paraId="5B39E935">
      <w:pPr>
        <w:spacing w:line="360" w:lineRule="auto"/>
        <w:jc w:val="left"/>
        <w:rPr>
          <w:rFonts w:hint="eastAsia" w:ascii="宋体" w:hAnsi="宋体" w:cs="宋体"/>
          <w:b/>
          <w:spacing w:val="6"/>
          <w:sz w:val="32"/>
          <w:szCs w:val="32"/>
        </w:rPr>
      </w:pPr>
    </w:p>
    <w:p w14:paraId="57B4896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408AEAE">
      <w:pPr>
        <w:spacing w:line="360" w:lineRule="auto"/>
        <w:jc w:val="center"/>
        <w:rPr>
          <w:rFonts w:hint="eastAsia" w:ascii="宋体" w:hAnsi="宋体" w:cs="宋体"/>
          <w:b/>
          <w:sz w:val="24"/>
        </w:rPr>
      </w:pPr>
    </w:p>
    <w:p w14:paraId="1C2216C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2D0109A">
      <w:pPr>
        <w:spacing w:line="360" w:lineRule="auto"/>
        <w:rPr>
          <w:rFonts w:hint="eastAsia" w:ascii="宋体" w:hAnsi="宋体" w:cs="宋体"/>
          <w:sz w:val="24"/>
        </w:rPr>
      </w:pPr>
      <w:r>
        <w:rPr>
          <w:rFonts w:hint="eastAsia" w:ascii="宋体" w:hAnsi="宋体" w:cs="宋体"/>
          <w:sz w:val="24"/>
        </w:rPr>
        <w:t>一、投诉相关主体基本情况</w:t>
      </w:r>
    </w:p>
    <w:p w14:paraId="6319D50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10DB19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632ECC">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07177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01BCB0E">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49B2FA">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763E0F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DBA036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224012">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100B382">
      <w:pPr>
        <w:spacing w:line="360" w:lineRule="auto"/>
        <w:rPr>
          <w:rFonts w:hint="eastAsia" w:ascii="宋体" w:hAnsi="宋体" w:cs="宋体"/>
          <w:sz w:val="24"/>
        </w:rPr>
      </w:pPr>
      <w:r>
        <w:rPr>
          <w:rFonts w:hint="eastAsia" w:ascii="宋体" w:hAnsi="宋体" w:cs="宋体"/>
          <w:sz w:val="24"/>
        </w:rPr>
        <w:t>被投诉人2</w:t>
      </w:r>
    </w:p>
    <w:p w14:paraId="12F321D9">
      <w:pPr>
        <w:spacing w:line="360" w:lineRule="auto"/>
        <w:rPr>
          <w:rFonts w:hint="eastAsia" w:ascii="宋体" w:hAnsi="宋体" w:cs="宋体"/>
          <w:sz w:val="24"/>
          <w:u w:val="dotted"/>
        </w:rPr>
      </w:pPr>
      <w:r>
        <w:rPr>
          <w:rFonts w:hint="eastAsia" w:ascii="宋体" w:hAnsi="宋体" w:cs="宋体"/>
          <w:sz w:val="24"/>
        </w:rPr>
        <w:t>……</w:t>
      </w:r>
    </w:p>
    <w:p w14:paraId="14664E5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3D809A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F81E8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B82016">
      <w:pPr>
        <w:spacing w:line="360" w:lineRule="auto"/>
        <w:rPr>
          <w:rFonts w:hint="eastAsia" w:ascii="宋体" w:hAnsi="宋体" w:cs="宋体"/>
          <w:sz w:val="24"/>
        </w:rPr>
      </w:pPr>
      <w:r>
        <w:rPr>
          <w:rFonts w:hint="eastAsia" w:ascii="宋体" w:hAnsi="宋体" w:cs="宋体"/>
          <w:sz w:val="24"/>
        </w:rPr>
        <w:t>二、投诉项目基本情况</w:t>
      </w:r>
    </w:p>
    <w:p w14:paraId="00B3B192">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8AFD80A">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FFB6FC">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91BC9D9">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A1B5DAE">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E5998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3EB3AB">
      <w:pPr>
        <w:spacing w:line="360" w:lineRule="auto"/>
        <w:rPr>
          <w:rFonts w:hint="eastAsia" w:ascii="宋体" w:hAnsi="宋体" w:cs="宋体"/>
          <w:sz w:val="24"/>
        </w:rPr>
      </w:pPr>
      <w:r>
        <w:rPr>
          <w:rFonts w:hint="eastAsia" w:ascii="宋体" w:hAnsi="宋体" w:cs="宋体"/>
          <w:sz w:val="24"/>
        </w:rPr>
        <w:t>三、质疑基本情况</w:t>
      </w:r>
    </w:p>
    <w:p w14:paraId="6D7F7DB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F07949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CA2C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5E578E">
      <w:pPr>
        <w:spacing w:line="360" w:lineRule="auto"/>
        <w:rPr>
          <w:rFonts w:hint="eastAsia" w:ascii="宋体" w:hAnsi="宋体" w:cs="宋体"/>
          <w:sz w:val="24"/>
        </w:rPr>
      </w:pPr>
      <w:r>
        <w:rPr>
          <w:rFonts w:hint="eastAsia" w:ascii="宋体" w:hAnsi="宋体" w:cs="宋体"/>
          <w:sz w:val="24"/>
        </w:rPr>
        <w:t>四、投诉事项具体内容</w:t>
      </w:r>
    </w:p>
    <w:p w14:paraId="4D51CEB5">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673D3B7">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48DE4C7">
      <w:pPr>
        <w:spacing w:line="360" w:lineRule="auto"/>
        <w:rPr>
          <w:rFonts w:hint="eastAsia" w:ascii="宋体" w:hAnsi="宋体" w:cs="宋体"/>
          <w:sz w:val="24"/>
          <w:u w:val="dotted"/>
        </w:rPr>
      </w:pPr>
      <w:r>
        <w:rPr>
          <w:rFonts w:hint="eastAsia" w:ascii="宋体" w:hAnsi="宋体" w:cs="宋体"/>
          <w:sz w:val="24"/>
          <w:u w:val="dotted"/>
        </w:rPr>
        <w:t xml:space="preserve">                                                      </w:t>
      </w:r>
    </w:p>
    <w:p w14:paraId="428E8334">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04C44B8">
      <w:pPr>
        <w:spacing w:line="360" w:lineRule="auto"/>
        <w:rPr>
          <w:rFonts w:hint="eastAsia" w:ascii="宋体" w:hAnsi="宋体" w:cs="宋体"/>
          <w:sz w:val="24"/>
          <w:u w:val="dotted"/>
        </w:rPr>
      </w:pPr>
      <w:r>
        <w:rPr>
          <w:rFonts w:hint="eastAsia" w:ascii="宋体" w:hAnsi="宋体" w:cs="宋体"/>
          <w:sz w:val="24"/>
          <w:u w:val="dotted"/>
        </w:rPr>
        <w:t xml:space="preserve">                                                      </w:t>
      </w:r>
    </w:p>
    <w:p w14:paraId="38F53716">
      <w:pPr>
        <w:spacing w:line="360" w:lineRule="auto"/>
        <w:rPr>
          <w:rFonts w:hint="eastAsia" w:ascii="宋体" w:hAnsi="宋体" w:cs="宋体"/>
          <w:sz w:val="24"/>
        </w:rPr>
      </w:pPr>
      <w:r>
        <w:rPr>
          <w:rFonts w:hint="eastAsia" w:ascii="宋体" w:hAnsi="宋体" w:cs="宋体"/>
          <w:sz w:val="24"/>
        </w:rPr>
        <w:t>投诉事项2</w:t>
      </w:r>
    </w:p>
    <w:p w14:paraId="324F24BB">
      <w:pPr>
        <w:spacing w:line="360" w:lineRule="auto"/>
        <w:rPr>
          <w:rFonts w:hint="eastAsia" w:ascii="宋体" w:hAnsi="宋体" w:cs="宋体"/>
          <w:sz w:val="24"/>
          <w:u w:val="dotted"/>
        </w:rPr>
      </w:pPr>
      <w:r>
        <w:rPr>
          <w:rFonts w:hint="eastAsia" w:ascii="宋体" w:hAnsi="宋体" w:cs="宋体"/>
          <w:sz w:val="24"/>
        </w:rPr>
        <w:t>……</w:t>
      </w:r>
    </w:p>
    <w:p w14:paraId="2140D654">
      <w:pPr>
        <w:spacing w:line="360" w:lineRule="auto"/>
        <w:rPr>
          <w:rFonts w:hint="eastAsia" w:ascii="宋体" w:hAnsi="宋体" w:cs="宋体"/>
          <w:sz w:val="24"/>
        </w:rPr>
      </w:pPr>
      <w:r>
        <w:rPr>
          <w:rFonts w:hint="eastAsia" w:ascii="宋体" w:hAnsi="宋体" w:cs="宋体"/>
          <w:sz w:val="24"/>
        </w:rPr>
        <w:t>五、与投诉事项相关的投诉请求</w:t>
      </w:r>
    </w:p>
    <w:p w14:paraId="4F6B176D">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A6E924E">
      <w:pPr>
        <w:spacing w:line="360" w:lineRule="auto"/>
        <w:rPr>
          <w:rFonts w:hint="eastAsia" w:ascii="宋体" w:hAnsi="宋体" w:cs="宋体"/>
          <w:sz w:val="24"/>
          <w:u w:val="single"/>
        </w:rPr>
      </w:pPr>
      <w:r>
        <w:rPr>
          <w:rFonts w:hint="eastAsia" w:ascii="宋体" w:hAnsi="宋体" w:cs="宋体"/>
          <w:sz w:val="24"/>
        </w:rPr>
        <w:t xml:space="preserve">                                                                                                    </w:t>
      </w:r>
    </w:p>
    <w:p w14:paraId="5EEF8EC7">
      <w:pPr>
        <w:spacing w:line="360" w:lineRule="auto"/>
        <w:rPr>
          <w:rFonts w:hint="eastAsia" w:ascii="宋体" w:hAnsi="宋体" w:cs="宋体"/>
          <w:sz w:val="24"/>
        </w:rPr>
      </w:pPr>
      <w:r>
        <w:rPr>
          <w:rFonts w:hint="eastAsia" w:ascii="宋体" w:hAnsi="宋体" w:cs="宋体"/>
          <w:sz w:val="24"/>
        </w:rPr>
        <w:t xml:space="preserve">签字(签章)：                   公章：                      </w:t>
      </w:r>
    </w:p>
    <w:p w14:paraId="27455D55">
      <w:pPr>
        <w:spacing w:line="360" w:lineRule="auto"/>
        <w:rPr>
          <w:rFonts w:hint="eastAsia" w:ascii="宋体" w:hAnsi="宋体" w:cs="宋体"/>
          <w:sz w:val="24"/>
        </w:rPr>
      </w:pPr>
      <w:r>
        <w:rPr>
          <w:rFonts w:hint="eastAsia" w:ascii="宋体" w:hAnsi="宋体" w:cs="宋体"/>
          <w:sz w:val="24"/>
        </w:rPr>
        <w:t xml:space="preserve">日期：    </w:t>
      </w:r>
    </w:p>
    <w:p w14:paraId="2B1A5514">
      <w:pPr>
        <w:spacing w:line="360" w:lineRule="auto"/>
        <w:rPr>
          <w:rFonts w:hint="eastAsia" w:ascii="宋体" w:hAnsi="宋体" w:cs="宋体"/>
          <w:b/>
          <w:sz w:val="24"/>
        </w:rPr>
      </w:pPr>
    </w:p>
    <w:p w14:paraId="2C3EB9E2">
      <w:pPr>
        <w:spacing w:line="360" w:lineRule="auto"/>
        <w:rPr>
          <w:rFonts w:hint="eastAsia" w:ascii="宋体" w:hAnsi="宋体" w:cs="宋体"/>
          <w:b/>
          <w:sz w:val="24"/>
        </w:rPr>
      </w:pPr>
    </w:p>
    <w:p w14:paraId="7D6DCFDD">
      <w:pPr>
        <w:spacing w:line="360" w:lineRule="auto"/>
        <w:rPr>
          <w:rFonts w:hint="eastAsia" w:ascii="宋体" w:hAnsi="宋体" w:cs="宋体"/>
          <w:b/>
          <w:sz w:val="24"/>
        </w:rPr>
      </w:pPr>
      <w:r>
        <w:rPr>
          <w:rFonts w:hint="eastAsia" w:ascii="宋体" w:hAnsi="宋体" w:cs="宋体"/>
          <w:b/>
          <w:sz w:val="24"/>
        </w:rPr>
        <w:t>投诉书制作说明：</w:t>
      </w:r>
    </w:p>
    <w:p w14:paraId="78CC5D6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2805A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6E5573">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0D0FEE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D0EEB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662BEC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53E433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0A499A5">
      <w:pPr>
        <w:spacing w:line="360" w:lineRule="auto"/>
        <w:rPr>
          <w:rFonts w:hint="eastAsia" w:ascii="宋体" w:hAnsi="宋体" w:cs="宋体"/>
          <w:b/>
          <w:sz w:val="24"/>
        </w:rPr>
      </w:pPr>
    </w:p>
    <w:p w14:paraId="75A7500A">
      <w:pPr>
        <w:autoSpaceDE w:val="0"/>
        <w:autoSpaceDN w:val="0"/>
        <w:jc w:val="center"/>
        <w:rPr>
          <w:rFonts w:hint="eastAsia" w:ascii="宋体" w:hAnsi="宋体" w:cs="宋体"/>
          <w:b/>
          <w:spacing w:val="6"/>
          <w:sz w:val="32"/>
          <w:szCs w:val="32"/>
        </w:rPr>
      </w:pPr>
    </w:p>
    <w:p w14:paraId="2EB68EA3">
      <w:pPr>
        <w:autoSpaceDE w:val="0"/>
        <w:autoSpaceDN w:val="0"/>
        <w:jc w:val="center"/>
        <w:rPr>
          <w:rFonts w:hint="eastAsia" w:ascii="宋体" w:hAnsi="宋体" w:cs="宋体"/>
          <w:b/>
          <w:spacing w:val="6"/>
          <w:sz w:val="32"/>
          <w:szCs w:val="32"/>
        </w:rPr>
      </w:pPr>
    </w:p>
    <w:p w14:paraId="2C8AD88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5A2BB84">
      <w:pPr>
        <w:spacing w:line="360" w:lineRule="auto"/>
        <w:rPr>
          <w:rFonts w:hint="eastAsia" w:ascii="宋体" w:hAnsi="宋体" w:cs="宋体"/>
          <w:sz w:val="24"/>
          <w:u w:val="single"/>
        </w:rPr>
      </w:pPr>
    </w:p>
    <w:p w14:paraId="2F00A16D">
      <w:pPr>
        <w:spacing w:line="360" w:lineRule="auto"/>
        <w:rPr>
          <w:rFonts w:hint="eastAsia" w:ascii="宋体" w:hAnsi="宋体" w:cs="宋体"/>
          <w:sz w:val="24"/>
        </w:rPr>
      </w:pPr>
      <w:r>
        <w:rPr>
          <w:rFonts w:hint="eastAsia" w:ascii="宋体" w:hAnsi="宋体" w:cs="宋体"/>
          <w:sz w:val="24"/>
          <w:u w:val="single"/>
        </w:rPr>
        <w:t>（采购人）、（采购代理机构）：</w:t>
      </w:r>
    </w:p>
    <w:p w14:paraId="463DB0B5">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7B0EEFD">
      <w:pPr>
        <w:spacing w:line="360" w:lineRule="auto"/>
        <w:ind w:firstLine="480" w:firstLineChars="200"/>
        <w:rPr>
          <w:rFonts w:hint="eastAsia" w:ascii="宋体" w:hAnsi="宋体" w:cs="宋体"/>
          <w:sz w:val="24"/>
        </w:rPr>
      </w:pPr>
      <w:r>
        <w:rPr>
          <w:rFonts w:hint="eastAsia" w:ascii="宋体" w:hAnsi="宋体" w:cs="宋体"/>
          <w:sz w:val="24"/>
        </w:rPr>
        <w:t>特此说明。</w:t>
      </w:r>
    </w:p>
    <w:p w14:paraId="69CD3494">
      <w:pPr>
        <w:spacing w:line="360" w:lineRule="auto"/>
        <w:ind w:firstLine="494"/>
        <w:rPr>
          <w:rFonts w:hint="eastAsia" w:ascii="宋体" w:hAnsi="宋体" w:cs="宋体"/>
          <w:sz w:val="24"/>
        </w:rPr>
      </w:pPr>
    </w:p>
    <w:p w14:paraId="0066F559">
      <w:pPr>
        <w:spacing w:line="360" w:lineRule="auto"/>
        <w:ind w:firstLine="494"/>
        <w:rPr>
          <w:rFonts w:hint="eastAsia" w:ascii="宋体" w:hAnsi="宋体" w:cs="宋体"/>
          <w:sz w:val="24"/>
        </w:rPr>
      </w:pPr>
    </w:p>
    <w:p w14:paraId="08DF1A2C">
      <w:pPr>
        <w:spacing w:line="360" w:lineRule="auto"/>
        <w:ind w:firstLine="494"/>
        <w:rPr>
          <w:rFonts w:hint="eastAsia" w:ascii="宋体" w:hAnsi="宋体" w:cs="宋体"/>
          <w:sz w:val="24"/>
        </w:rPr>
      </w:pPr>
    </w:p>
    <w:p w14:paraId="71FBBE5C">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1C2B65D">
      <w:pPr>
        <w:ind w:right="1440" w:firstLine="494"/>
        <w:jc w:val="center"/>
        <w:rPr>
          <w:rFonts w:hint="eastAsia" w:ascii="宋体" w:hAnsi="宋体" w:cs="宋体"/>
          <w:sz w:val="24"/>
        </w:rPr>
      </w:pPr>
      <w:r>
        <w:rPr>
          <w:rFonts w:hint="eastAsia" w:ascii="宋体" w:hAnsi="宋体" w:cs="宋体"/>
          <w:sz w:val="24"/>
        </w:rPr>
        <w:t xml:space="preserve">                              日期：       年     月     日</w:t>
      </w:r>
    </w:p>
    <w:p w14:paraId="05DAEE85">
      <w:pPr>
        <w:rPr>
          <w:rFonts w:hint="eastAsia" w:ascii="宋体" w:hAnsi="宋体" w:cs="宋体"/>
          <w:sz w:val="24"/>
        </w:rPr>
      </w:pPr>
      <w:r>
        <w:rPr>
          <w:rFonts w:hint="eastAsia" w:ascii="宋体" w:hAnsi="宋体" w:cs="宋体"/>
          <w:b/>
          <w:bCs/>
          <w:sz w:val="24"/>
        </w:rPr>
        <w:t>附：</w:t>
      </w:r>
    </w:p>
    <w:p w14:paraId="3AFD2AE6">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7A6E51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7A6E510">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0EEEFD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0EEEFDB">
                      <w:pPr>
                        <w:jc w:val="center"/>
                      </w:pPr>
                    </w:p>
                  </w:txbxContent>
                </v:textbox>
              </v:rect>
            </w:pict>
          </mc:Fallback>
        </mc:AlternateContent>
      </w:r>
      <w:r>
        <w:rPr>
          <w:rFonts w:hint="eastAsia" w:ascii="宋体" w:hAnsi="宋体" w:cs="宋体"/>
          <w:sz w:val="24"/>
        </w:rPr>
        <w:t>投标单位法定名称章（印模）                投标单位“XX专用章”（印模）</w:t>
      </w:r>
    </w:p>
    <w:p w14:paraId="1D639771">
      <w:pPr>
        <w:autoSpaceDE w:val="0"/>
        <w:autoSpaceDN w:val="0"/>
        <w:jc w:val="center"/>
        <w:rPr>
          <w:rFonts w:hint="eastAsia" w:ascii="宋体" w:hAnsi="宋体" w:cs="宋体"/>
          <w:b/>
          <w:spacing w:val="6"/>
          <w:sz w:val="32"/>
          <w:szCs w:val="32"/>
        </w:rPr>
      </w:pPr>
    </w:p>
    <w:p w14:paraId="10B59462">
      <w:pPr>
        <w:autoSpaceDE w:val="0"/>
        <w:autoSpaceDN w:val="0"/>
        <w:jc w:val="center"/>
        <w:rPr>
          <w:rFonts w:hint="eastAsia" w:ascii="宋体" w:hAnsi="宋体" w:cs="宋体"/>
          <w:b/>
          <w:spacing w:val="6"/>
          <w:sz w:val="32"/>
          <w:szCs w:val="32"/>
        </w:rPr>
      </w:pPr>
    </w:p>
    <w:p w14:paraId="210A2E46">
      <w:pPr>
        <w:autoSpaceDE w:val="0"/>
        <w:autoSpaceDN w:val="0"/>
        <w:jc w:val="center"/>
        <w:rPr>
          <w:rFonts w:hint="eastAsia" w:ascii="宋体" w:hAnsi="宋体" w:cs="宋体"/>
          <w:b/>
          <w:spacing w:val="6"/>
          <w:sz w:val="32"/>
          <w:szCs w:val="32"/>
        </w:rPr>
      </w:pPr>
    </w:p>
    <w:p w14:paraId="1E9DEF86">
      <w:pPr>
        <w:autoSpaceDE w:val="0"/>
        <w:autoSpaceDN w:val="0"/>
        <w:jc w:val="center"/>
        <w:rPr>
          <w:rFonts w:hint="eastAsia" w:ascii="宋体" w:hAnsi="宋体" w:cs="宋体"/>
          <w:b/>
          <w:spacing w:val="6"/>
          <w:sz w:val="32"/>
          <w:szCs w:val="32"/>
        </w:rPr>
      </w:pPr>
    </w:p>
    <w:p w14:paraId="2BFAB515">
      <w:pPr>
        <w:autoSpaceDE w:val="0"/>
        <w:autoSpaceDN w:val="0"/>
        <w:jc w:val="center"/>
        <w:rPr>
          <w:rFonts w:hint="eastAsia" w:ascii="宋体" w:hAnsi="宋体" w:cs="宋体"/>
          <w:b/>
          <w:spacing w:val="6"/>
          <w:sz w:val="32"/>
          <w:szCs w:val="32"/>
        </w:rPr>
      </w:pPr>
    </w:p>
    <w:p w14:paraId="4C01B275">
      <w:pPr>
        <w:autoSpaceDE w:val="0"/>
        <w:autoSpaceDN w:val="0"/>
        <w:jc w:val="center"/>
        <w:rPr>
          <w:rFonts w:hint="eastAsia" w:ascii="宋体" w:hAnsi="宋体" w:cs="宋体"/>
          <w:b/>
          <w:spacing w:val="6"/>
          <w:sz w:val="32"/>
          <w:szCs w:val="32"/>
        </w:rPr>
      </w:pPr>
    </w:p>
    <w:p w14:paraId="78280572">
      <w:pPr>
        <w:autoSpaceDE w:val="0"/>
        <w:autoSpaceDN w:val="0"/>
        <w:jc w:val="center"/>
        <w:rPr>
          <w:rFonts w:hint="eastAsia" w:ascii="宋体" w:hAnsi="宋体" w:cs="宋体"/>
          <w:b/>
          <w:spacing w:val="6"/>
          <w:sz w:val="32"/>
          <w:szCs w:val="32"/>
        </w:rPr>
      </w:pPr>
    </w:p>
    <w:p w14:paraId="3265E98A">
      <w:pPr>
        <w:autoSpaceDE w:val="0"/>
        <w:autoSpaceDN w:val="0"/>
        <w:jc w:val="center"/>
        <w:rPr>
          <w:rFonts w:hint="eastAsia" w:ascii="宋体" w:hAnsi="宋体" w:cs="宋体"/>
          <w:b/>
          <w:spacing w:val="6"/>
          <w:sz w:val="32"/>
          <w:szCs w:val="32"/>
        </w:rPr>
      </w:pPr>
    </w:p>
    <w:p w14:paraId="0ABD282E">
      <w:pPr>
        <w:autoSpaceDE w:val="0"/>
        <w:autoSpaceDN w:val="0"/>
        <w:jc w:val="center"/>
        <w:rPr>
          <w:rFonts w:hint="eastAsia" w:ascii="宋体" w:hAnsi="宋体" w:cs="宋体"/>
          <w:b/>
          <w:spacing w:val="6"/>
          <w:sz w:val="32"/>
          <w:szCs w:val="32"/>
        </w:rPr>
      </w:pPr>
    </w:p>
    <w:p w14:paraId="15BB2669">
      <w:pPr>
        <w:autoSpaceDE w:val="0"/>
        <w:autoSpaceDN w:val="0"/>
        <w:jc w:val="center"/>
        <w:rPr>
          <w:rFonts w:hint="eastAsia" w:ascii="宋体" w:hAnsi="宋体" w:cs="宋体"/>
          <w:b/>
          <w:spacing w:val="6"/>
          <w:sz w:val="32"/>
          <w:szCs w:val="32"/>
        </w:rPr>
      </w:pPr>
    </w:p>
    <w:p w14:paraId="47BD3860">
      <w:pPr>
        <w:autoSpaceDE w:val="0"/>
        <w:autoSpaceDN w:val="0"/>
        <w:jc w:val="center"/>
        <w:rPr>
          <w:rFonts w:hint="eastAsia" w:ascii="宋体" w:hAnsi="宋体" w:cs="宋体"/>
          <w:b/>
          <w:spacing w:val="6"/>
          <w:sz w:val="32"/>
          <w:szCs w:val="32"/>
        </w:rPr>
      </w:pPr>
    </w:p>
    <w:p w14:paraId="4128977D">
      <w:pPr>
        <w:autoSpaceDE w:val="0"/>
        <w:autoSpaceDN w:val="0"/>
        <w:jc w:val="center"/>
        <w:rPr>
          <w:rFonts w:hint="eastAsia" w:ascii="宋体" w:hAnsi="宋体" w:cs="宋体"/>
          <w:b/>
          <w:spacing w:val="6"/>
          <w:sz w:val="32"/>
          <w:szCs w:val="32"/>
        </w:rPr>
      </w:pPr>
    </w:p>
    <w:p w14:paraId="4D485D5E">
      <w:pPr>
        <w:autoSpaceDE w:val="0"/>
        <w:autoSpaceDN w:val="0"/>
        <w:jc w:val="center"/>
        <w:rPr>
          <w:rFonts w:hint="eastAsia" w:ascii="宋体" w:hAnsi="宋体" w:cs="宋体"/>
          <w:b/>
          <w:spacing w:val="6"/>
          <w:sz w:val="32"/>
          <w:szCs w:val="32"/>
        </w:rPr>
      </w:pPr>
    </w:p>
    <w:p w14:paraId="6C32B982">
      <w:pPr>
        <w:autoSpaceDE w:val="0"/>
        <w:autoSpaceDN w:val="0"/>
        <w:jc w:val="center"/>
        <w:rPr>
          <w:rFonts w:hint="eastAsia" w:ascii="宋体" w:hAnsi="宋体" w:cs="宋体"/>
          <w:b/>
          <w:spacing w:val="6"/>
          <w:sz w:val="32"/>
          <w:szCs w:val="32"/>
        </w:rPr>
      </w:pPr>
    </w:p>
    <w:p w14:paraId="7103B2AD">
      <w:pPr>
        <w:autoSpaceDE w:val="0"/>
        <w:autoSpaceDN w:val="0"/>
        <w:jc w:val="center"/>
        <w:rPr>
          <w:rFonts w:hint="eastAsia" w:ascii="宋体" w:hAnsi="宋体" w:cs="宋体"/>
          <w:b/>
          <w:spacing w:val="6"/>
          <w:sz w:val="32"/>
          <w:szCs w:val="32"/>
        </w:rPr>
      </w:pPr>
    </w:p>
    <w:p w14:paraId="35EA79D4">
      <w:pPr>
        <w:autoSpaceDE w:val="0"/>
        <w:autoSpaceDN w:val="0"/>
        <w:jc w:val="center"/>
        <w:rPr>
          <w:rFonts w:hint="eastAsia" w:ascii="宋体" w:hAnsi="宋体" w:cs="宋体"/>
          <w:b/>
          <w:spacing w:val="6"/>
          <w:sz w:val="32"/>
          <w:szCs w:val="32"/>
        </w:rPr>
      </w:pPr>
    </w:p>
    <w:p w14:paraId="7F5091E7">
      <w:pPr>
        <w:snapToGrid w:val="0"/>
        <w:spacing w:line="360" w:lineRule="auto"/>
        <w:jc w:val="center"/>
        <w:rPr>
          <w:rFonts w:hint="eastAsia" w:ascii="宋体" w:hAnsi="宋体" w:cs="宋体"/>
          <w:b/>
          <w:kern w:val="0"/>
          <w:sz w:val="32"/>
          <w:szCs w:val="32"/>
        </w:rPr>
      </w:pPr>
    </w:p>
    <w:p w14:paraId="50FA4D98">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D7F91AB">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204119C">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12441E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700DF2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77EE49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A155360">
      <w:pPr>
        <w:snapToGrid w:val="0"/>
        <w:spacing w:line="288" w:lineRule="auto"/>
        <w:ind w:firstLine="576"/>
        <w:rPr>
          <w:rFonts w:hint="eastAsia" w:ascii="宋体" w:hAnsi="宋体" w:cs="宋体"/>
          <w:kern w:val="0"/>
          <w:sz w:val="24"/>
          <w:lang w:val="zh-CN"/>
        </w:rPr>
      </w:pPr>
      <w:bookmarkStart w:id="94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2C3269">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96CA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2"/>
    <w:p w14:paraId="6CD9C680">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79A100C0">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0A6C774">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93E70CE">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B7A4323">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5C6E674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27E3A7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F967965">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ABBE312">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02F90A">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E18C3C2">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71ABC20">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7AFD883">
      <w:pPr>
        <w:snapToGrid w:val="0"/>
        <w:spacing w:line="360" w:lineRule="auto"/>
        <w:rPr>
          <w:rFonts w:hint="eastAsia" w:ascii="宋体" w:hAnsi="宋体" w:cs="宋体"/>
          <w:sz w:val="24"/>
        </w:rPr>
      </w:pPr>
      <w:r>
        <w:rPr>
          <w:rFonts w:hint="eastAsia" w:ascii="宋体" w:hAnsi="宋体" w:cs="宋体"/>
          <w:sz w:val="24"/>
        </w:rPr>
        <w:t>注：按本格式和要求提供。</w:t>
      </w:r>
    </w:p>
    <w:p w14:paraId="4011FEF8">
      <w:pPr>
        <w:rPr>
          <w:rFonts w:hint="eastAsia" w:ascii="宋体" w:hAnsi="宋体" w:cs="宋体"/>
          <w:sz w:val="24"/>
        </w:rPr>
      </w:pPr>
      <w:r>
        <w:rPr>
          <w:rFonts w:hint="eastAsia" w:ascii="宋体" w:hAnsi="宋体" w:cs="宋体"/>
          <w:sz w:val="24"/>
        </w:rPr>
        <w:br w:type="page"/>
      </w:r>
    </w:p>
    <w:p w14:paraId="0D6F40B8">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0129768">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64472BF9">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96EDC55">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D076712">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009EE3D">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080565B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21AEE5F">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E379FC1">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3"/>
    </w:p>
    <w:p w14:paraId="66F8A8D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C73534B">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1F4F4DB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06668A3">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33C8FD4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0AA1C69">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910ACC7">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FC136D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6260D8A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38653C4A">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1EC6BBC0">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491D788F">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0AA6EE8D">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411A6094">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BF7E0F0">
      <w:pPr>
        <w:widowControl/>
        <w:adjustRightInd/>
        <w:jc w:val="left"/>
        <w:rPr>
          <w:rFonts w:hint="eastAsia" w:ascii="宋体" w:hAnsi="宋体" w:cs="宋体"/>
          <w:sz w:val="24"/>
        </w:rPr>
      </w:pPr>
      <w:r>
        <w:rPr>
          <w:rFonts w:hint="eastAsia" w:ascii="宋体" w:hAnsi="宋体" w:cs="宋体"/>
          <w:sz w:val="24"/>
        </w:rPr>
        <w:t>注：按本格式和要求提供。</w:t>
      </w:r>
    </w:p>
    <w:p w14:paraId="5F7D22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EA1044D">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622EF794">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5E999B5F">
      <w:pPr>
        <w:pStyle w:val="964"/>
      </w:pPr>
    </w:p>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8D18">
    <w:pPr>
      <w:pStyle w:val="39"/>
      <w:framePr w:wrap="around" w:vAnchor="text" w:hAnchor="margin" w:xAlign="right" w:y="1"/>
      <w:rPr>
        <w:rStyle w:val="72"/>
      </w:rPr>
    </w:pPr>
    <w:r>
      <w:fldChar w:fldCharType="begin"/>
    </w:r>
    <w:r>
      <w:rPr>
        <w:rStyle w:val="72"/>
      </w:rPr>
      <w:instrText xml:space="preserve">PAGE  </w:instrText>
    </w:r>
    <w:r>
      <w:fldChar w:fldCharType="end"/>
    </w:r>
  </w:p>
  <w:p w14:paraId="7A0BBA17">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770B">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962E2">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B5962E2">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656D">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03CFC">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5003CFC">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8CAC">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45D3">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82745D3">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15F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7BFA8">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BC7BFA8">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3CA0">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9079D">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0C9079D">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826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C9AA5">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3AC9AA5">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E5A7">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A7504">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3A7504">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EB61">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3531">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FC63531">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9277">
    <w:pPr>
      <w:pStyle w:val="40"/>
      <w:pBdr>
        <w:bottom w:val="single" w:color="auto" w:sz="6" w:space="4"/>
      </w:pBdr>
      <w:jc w:val="right"/>
    </w:pPr>
    <w:r>
      <w:t></w:t>
    </w:r>
    <w:r>
      <w:rPr>
        <w:rFonts w:hint="eastAsia"/>
      </w:rPr>
      <w:t xml:space="preserve">           </w:t>
    </w:r>
  </w:p>
  <w:p w14:paraId="698E8D1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0D36">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11F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1D08">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C669">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C888">
    <w:pPr>
      <w:pStyle w:val="40"/>
      <w:rPr>
        <w:rFonts w:ascii="仿宋_GB2312" w:eastAsia="仿宋_GB2312"/>
        <w:b/>
        <w:i/>
        <w:u w:val="single"/>
      </w:rPr>
    </w:pPr>
    <w:r>
      <w:t></w:t>
    </w:r>
    <w:r>
      <w:rPr>
        <w:rFonts w:hint="eastAsia"/>
      </w:rPr>
      <w:t xml:space="preserve">                                                </w:t>
    </w:r>
    <w:r>
      <w:t xml:space="preserve"> </w:t>
    </w:r>
  </w:p>
  <w:p w14:paraId="39EAD5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BEF7">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982E">
    <w:pPr>
      <w:pStyle w:val="40"/>
      <w:jc w:val="right"/>
      <w:rPr>
        <w:rFonts w:ascii="仿宋_GB2312" w:eastAsia="仿宋_GB2312"/>
        <w:b/>
        <w:i/>
        <w:u w:val="single"/>
      </w:rPr>
    </w:pPr>
  </w:p>
  <w:p w14:paraId="5E1FFE9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F7B2">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9B35">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8">
    <w:nsid w:val="58E693AF"/>
    <w:multiLevelType w:val="singleLevel"/>
    <w:tmpl w:val="58E693AF"/>
    <w:lvl w:ilvl="0" w:tentative="0">
      <w:start w:val="3"/>
      <w:numFmt w:val="decimal"/>
      <w:suff w:val="nothing"/>
      <w:lvlText w:val="%1、"/>
      <w:lvlJc w:val="left"/>
    </w:lvl>
  </w:abstractNum>
  <w:abstractNum w:abstractNumId="9">
    <w:nsid w:val="6A90DB4D"/>
    <w:multiLevelType w:val="singleLevel"/>
    <w:tmpl w:val="6A90DB4D"/>
    <w:lvl w:ilvl="0" w:tentative="0">
      <w:start w:val="4"/>
      <w:numFmt w:val="decimal"/>
      <w:lvlText w:val="%1."/>
      <w:lvlJc w:val="left"/>
      <w:pPr>
        <w:tabs>
          <w:tab w:val="left" w:pos="312"/>
        </w:tabs>
      </w:pPr>
    </w:lvl>
  </w:abstractNum>
  <w:abstractNum w:abstractNumId="10">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3"/>
  </w:num>
  <w:num w:numId="3">
    <w:abstractNumId w:val="1"/>
  </w:num>
  <w:num w:numId="4">
    <w:abstractNumId w:val="5"/>
  </w:num>
  <w:num w:numId="5">
    <w:abstractNumId w:val="6"/>
  </w:num>
  <w:num w:numId="6">
    <w:abstractNumId w:val="10"/>
  </w:num>
  <w:num w:numId="7">
    <w:abstractNumId w:val="7"/>
  </w:num>
  <w:num w:numId="8">
    <w:abstractNumId w:val="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675"/>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7E"/>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B28"/>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679"/>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9EF"/>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A8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15"/>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24152"/>
    <w:rsid w:val="02693733"/>
    <w:rsid w:val="026B2E25"/>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176535"/>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62FC0"/>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196BD7"/>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8F62CF"/>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12EFF"/>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312B8"/>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23DBA"/>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495BE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5B798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8E4E3E"/>
    <w:rsid w:val="40A0133A"/>
    <w:rsid w:val="40C31A53"/>
    <w:rsid w:val="40FF545D"/>
    <w:rsid w:val="410067C8"/>
    <w:rsid w:val="410323DD"/>
    <w:rsid w:val="41285739"/>
    <w:rsid w:val="41863C89"/>
    <w:rsid w:val="418F0D2A"/>
    <w:rsid w:val="41D01505"/>
    <w:rsid w:val="41D45B34"/>
    <w:rsid w:val="41DA7286"/>
    <w:rsid w:val="41FF75F5"/>
    <w:rsid w:val="422C1AAB"/>
    <w:rsid w:val="424505BE"/>
    <w:rsid w:val="42474939"/>
    <w:rsid w:val="424C3C57"/>
    <w:rsid w:val="42613FF3"/>
    <w:rsid w:val="42660D96"/>
    <w:rsid w:val="428667D2"/>
    <w:rsid w:val="429F227D"/>
    <w:rsid w:val="42CD1CE0"/>
    <w:rsid w:val="42CE55BC"/>
    <w:rsid w:val="42D208FA"/>
    <w:rsid w:val="42E1381E"/>
    <w:rsid w:val="42E40F93"/>
    <w:rsid w:val="42ED6459"/>
    <w:rsid w:val="42FE58DD"/>
    <w:rsid w:val="43065568"/>
    <w:rsid w:val="430E4F4D"/>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B821E4"/>
    <w:rsid w:val="44C95366"/>
    <w:rsid w:val="44DE1391"/>
    <w:rsid w:val="44E421C9"/>
    <w:rsid w:val="44E548AE"/>
    <w:rsid w:val="451B225C"/>
    <w:rsid w:val="452151CC"/>
    <w:rsid w:val="452410C9"/>
    <w:rsid w:val="45317DFB"/>
    <w:rsid w:val="4545710C"/>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5B0A7B"/>
    <w:rsid w:val="4B624D3B"/>
    <w:rsid w:val="4B707271"/>
    <w:rsid w:val="4B9739F7"/>
    <w:rsid w:val="4BA96FA0"/>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B08B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4E1922"/>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B94FAC"/>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98359F"/>
    <w:rsid w:val="58AE4F0C"/>
    <w:rsid w:val="58B85899"/>
    <w:rsid w:val="58CC55CF"/>
    <w:rsid w:val="58E363A9"/>
    <w:rsid w:val="590B1FC3"/>
    <w:rsid w:val="59166304"/>
    <w:rsid w:val="5926603E"/>
    <w:rsid w:val="59486D73"/>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AA669E"/>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85E0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524A2"/>
    <w:rsid w:val="672F3F24"/>
    <w:rsid w:val="673E055F"/>
    <w:rsid w:val="6751439C"/>
    <w:rsid w:val="67551CE3"/>
    <w:rsid w:val="67687CA6"/>
    <w:rsid w:val="676A4358"/>
    <w:rsid w:val="6779459B"/>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9FD7706"/>
    <w:rsid w:val="6A066A76"/>
    <w:rsid w:val="6A0B1C62"/>
    <w:rsid w:val="6A2406C8"/>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6771EE"/>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480A7A"/>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649A5"/>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B41EA6"/>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A501CC"/>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4715</Words>
  <Characters>5158</Characters>
  <Lines>4600</Lines>
  <Paragraphs>2049</Paragraphs>
  <TotalTime>0</TotalTime>
  <ScaleCrop>false</ScaleCrop>
  <LinksUpToDate>false</LinksUpToDate>
  <CharactersWithSpaces>5427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CQQ</cp:lastModifiedBy>
  <cp:lastPrinted>2025-06-11T04:04:00Z</cp:lastPrinted>
  <dcterms:modified xsi:type="dcterms:W3CDTF">2025-06-28T04:09:49Z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5D6AFEE09FFB43E9A6B9223F472D2F5E_13</vt:lpwstr>
  </property>
  <property fmtid="{D5CDD505-2E9C-101B-9397-08002B2CF9AE}" pid="5" name="KSOTemplateDocerSaveRecord">
    <vt:lpwstr>eyJoZGlkIjoiMTBkNDI4MThlZjIyN2I4MzVhNDM2ZmYzYjNiMDA3ZmEiLCJ1c2VySWQiOiIxMDUwNTMwODU1In0=</vt:lpwstr>
  </property>
</Properties>
</file>