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BA" w:rsidRPr="001878A7" w:rsidRDefault="003147BA">
      <w:pPr>
        <w:autoSpaceDE w:val="0"/>
        <w:autoSpaceDN w:val="0"/>
        <w:adjustRightInd w:val="0"/>
        <w:jc w:val="center"/>
        <w:rPr>
          <w:rFonts w:ascii="宋体" w:hAnsi="宋体"/>
          <w:b/>
          <w:color w:val="000000" w:themeColor="text1"/>
          <w:sz w:val="48"/>
          <w:szCs w:val="48"/>
          <w:lang w:val="zh-CN"/>
        </w:rPr>
      </w:pPr>
      <w:bookmarkStart w:id="0" w:name="_Toc501805670"/>
    </w:p>
    <w:p w:rsidR="003147BA" w:rsidRPr="001878A7" w:rsidRDefault="001878A7">
      <w:pPr>
        <w:jc w:val="center"/>
        <w:rPr>
          <w:rFonts w:ascii="宋体" w:hAnsi="宋体"/>
          <w:b/>
          <w:color w:val="000000" w:themeColor="text1"/>
          <w:sz w:val="44"/>
          <w:szCs w:val="48"/>
          <w:lang w:val="zh-CN"/>
        </w:rPr>
      </w:pPr>
      <w:r w:rsidRPr="001878A7">
        <w:rPr>
          <w:rFonts w:ascii="宋体" w:hAnsi="宋体" w:hint="eastAsia"/>
          <w:b/>
          <w:color w:val="000000" w:themeColor="text1"/>
          <w:sz w:val="44"/>
          <w:szCs w:val="48"/>
          <w:lang w:val="zh-CN"/>
        </w:rPr>
        <w:t>温州市瓯海区外语学校竞争性谈判采购文件</w:t>
      </w:r>
    </w:p>
    <w:p w:rsidR="003147BA" w:rsidRPr="001878A7" w:rsidRDefault="003147BA">
      <w:pPr>
        <w:spacing w:line="460" w:lineRule="atLeast"/>
        <w:ind w:firstLineChars="696" w:firstLine="2096"/>
        <w:jc w:val="center"/>
        <w:rPr>
          <w:rFonts w:ascii="宋体" w:hAnsi="宋体"/>
          <w:b/>
          <w:color w:val="000000" w:themeColor="text1"/>
          <w:sz w:val="30"/>
        </w:rPr>
      </w:pPr>
    </w:p>
    <w:p w:rsidR="003147BA" w:rsidRPr="001878A7" w:rsidRDefault="003147BA">
      <w:pPr>
        <w:spacing w:line="460" w:lineRule="atLeast"/>
        <w:ind w:firstLineChars="696" w:firstLine="2096"/>
        <w:jc w:val="center"/>
        <w:rPr>
          <w:rFonts w:ascii="宋体" w:hAnsi="宋体"/>
          <w:b/>
          <w:color w:val="000000" w:themeColor="text1"/>
          <w:sz w:val="30"/>
        </w:rPr>
      </w:pPr>
    </w:p>
    <w:p w:rsidR="003147BA" w:rsidRPr="001878A7" w:rsidRDefault="003147BA">
      <w:pPr>
        <w:spacing w:line="460" w:lineRule="atLeast"/>
        <w:ind w:firstLineChars="696" w:firstLine="2096"/>
        <w:jc w:val="center"/>
        <w:rPr>
          <w:rFonts w:ascii="宋体" w:hAnsi="宋体"/>
          <w:b/>
          <w:color w:val="000000" w:themeColor="text1"/>
          <w:sz w:val="30"/>
        </w:rPr>
      </w:pPr>
    </w:p>
    <w:p w:rsidR="003147BA" w:rsidRPr="001878A7" w:rsidRDefault="003147BA">
      <w:pPr>
        <w:spacing w:line="440" w:lineRule="exact"/>
        <w:ind w:firstLineChars="696" w:firstLine="2096"/>
        <w:jc w:val="center"/>
        <w:rPr>
          <w:rFonts w:ascii="宋体" w:hAnsi="宋体"/>
          <w:b/>
          <w:color w:val="000000" w:themeColor="text1"/>
          <w:sz w:val="30"/>
        </w:rPr>
      </w:pPr>
    </w:p>
    <w:p w:rsidR="003147BA" w:rsidRPr="001878A7" w:rsidRDefault="001878A7">
      <w:pPr>
        <w:spacing w:line="440" w:lineRule="exact"/>
        <w:ind w:leftChars="582" w:left="1222" w:firstLineChars="247" w:firstLine="744"/>
        <w:jc w:val="left"/>
        <w:rPr>
          <w:rFonts w:ascii="宋体"/>
          <w:b/>
          <w:bCs/>
          <w:color w:val="000000" w:themeColor="text1"/>
          <w:sz w:val="28"/>
          <w:szCs w:val="28"/>
        </w:rPr>
      </w:pPr>
      <w:r w:rsidRPr="001878A7">
        <w:rPr>
          <w:rFonts w:ascii="宋体" w:hAnsi="宋体" w:hint="eastAsia"/>
          <w:b/>
          <w:color w:val="000000" w:themeColor="text1"/>
          <w:sz w:val="30"/>
        </w:rPr>
        <w:t>项目名称：</w:t>
      </w:r>
      <w:r w:rsidRPr="001878A7">
        <w:rPr>
          <w:rFonts w:ascii="宋体" w:hint="eastAsia"/>
          <w:b/>
          <w:bCs/>
          <w:color w:val="000000" w:themeColor="text1"/>
          <w:sz w:val="28"/>
          <w:szCs w:val="28"/>
        </w:rPr>
        <w:t>温州市瓯海区外语学校功能室等设备</w:t>
      </w:r>
    </w:p>
    <w:p w:rsidR="003147BA" w:rsidRPr="001878A7" w:rsidRDefault="001878A7">
      <w:pPr>
        <w:spacing w:line="440" w:lineRule="exact"/>
        <w:ind w:firstLineChars="646" w:firstLine="1946"/>
        <w:jc w:val="left"/>
        <w:rPr>
          <w:rFonts w:ascii="宋体" w:hAnsi="宋体"/>
          <w:b/>
          <w:color w:val="000000" w:themeColor="text1"/>
          <w:sz w:val="30"/>
        </w:rPr>
      </w:pPr>
      <w:r w:rsidRPr="001878A7">
        <w:rPr>
          <w:rFonts w:ascii="宋体" w:hAnsi="宋体" w:hint="eastAsia"/>
          <w:b/>
          <w:color w:val="000000" w:themeColor="text1"/>
          <w:sz w:val="30"/>
        </w:rPr>
        <w:t>采购编号：</w:t>
      </w:r>
      <w:r w:rsidRPr="001878A7">
        <w:rPr>
          <w:rFonts w:ascii="宋体" w:hint="eastAsia"/>
          <w:b/>
          <w:color w:val="000000" w:themeColor="text1"/>
          <w:sz w:val="28"/>
          <w:szCs w:val="28"/>
        </w:rPr>
        <w:t>HQZB-OHQ-2018110801</w:t>
      </w:r>
    </w:p>
    <w:p w:rsidR="003147BA" w:rsidRPr="001878A7" w:rsidRDefault="003147BA">
      <w:pPr>
        <w:spacing w:line="440" w:lineRule="exact"/>
        <w:ind w:leftChars="600" w:left="1260" w:firstLineChars="300" w:firstLine="904"/>
        <w:jc w:val="center"/>
        <w:rPr>
          <w:rFonts w:ascii="宋体" w:hAnsi="宋体"/>
          <w:b/>
          <w:color w:val="000000" w:themeColor="text1"/>
          <w:sz w:val="30"/>
        </w:rPr>
      </w:pPr>
    </w:p>
    <w:p w:rsidR="003147BA" w:rsidRPr="001878A7" w:rsidRDefault="003147BA">
      <w:pPr>
        <w:spacing w:line="440" w:lineRule="exact"/>
        <w:ind w:leftChars="600" w:left="1260" w:firstLineChars="300" w:firstLine="904"/>
        <w:jc w:val="center"/>
        <w:rPr>
          <w:rFonts w:ascii="宋体" w:hAnsi="宋体"/>
          <w:b/>
          <w:color w:val="000000" w:themeColor="text1"/>
          <w:sz w:val="30"/>
        </w:rPr>
      </w:pPr>
    </w:p>
    <w:p w:rsidR="003147BA" w:rsidRPr="001878A7" w:rsidRDefault="003147BA">
      <w:pPr>
        <w:spacing w:line="440" w:lineRule="exact"/>
        <w:jc w:val="center"/>
        <w:rPr>
          <w:rFonts w:ascii="宋体" w:hAnsi="宋体"/>
          <w:b/>
          <w:color w:val="000000" w:themeColor="text1"/>
          <w:sz w:val="30"/>
        </w:rPr>
      </w:pPr>
    </w:p>
    <w:p w:rsidR="003147BA" w:rsidRPr="001878A7" w:rsidRDefault="001878A7">
      <w:pPr>
        <w:spacing w:line="440" w:lineRule="exact"/>
        <w:ind w:firstLineChars="646" w:firstLine="1946"/>
        <w:jc w:val="left"/>
        <w:rPr>
          <w:rFonts w:ascii="宋体" w:hAnsi="宋体"/>
          <w:b/>
          <w:color w:val="000000" w:themeColor="text1"/>
          <w:sz w:val="30"/>
        </w:rPr>
      </w:pPr>
      <w:r w:rsidRPr="001878A7">
        <w:rPr>
          <w:rFonts w:ascii="宋体" w:hAnsi="宋体" w:hint="eastAsia"/>
          <w:b/>
          <w:color w:val="000000" w:themeColor="text1"/>
          <w:sz w:val="30"/>
        </w:rPr>
        <w:t>代理机构：杭州华旗招标代理有限公司</w:t>
      </w:r>
    </w:p>
    <w:p w:rsidR="003147BA" w:rsidRPr="001878A7" w:rsidRDefault="001878A7">
      <w:pPr>
        <w:spacing w:line="440" w:lineRule="exact"/>
        <w:ind w:firstLineChars="646" w:firstLine="1946"/>
        <w:jc w:val="left"/>
        <w:rPr>
          <w:rFonts w:ascii="宋体" w:hAnsi="宋体"/>
          <w:b/>
          <w:color w:val="000000" w:themeColor="text1"/>
          <w:sz w:val="30"/>
        </w:rPr>
      </w:pPr>
      <w:r w:rsidRPr="001878A7">
        <w:rPr>
          <w:rFonts w:ascii="宋体" w:hAnsi="宋体" w:hint="eastAsia"/>
          <w:b/>
          <w:color w:val="000000" w:themeColor="text1"/>
          <w:sz w:val="30"/>
        </w:rPr>
        <w:t>联系人：雷雪</w:t>
      </w:r>
    </w:p>
    <w:p w:rsidR="003147BA" w:rsidRPr="001878A7" w:rsidRDefault="001878A7">
      <w:pPr>
        <w:spacing w:line="440" w:lineRule="exact"/>
        <w:ind w:firstLineChars="646" w:firstLine="1946"/>
        <w:jc w:val="left"/>
        <w:rPr>
          <w:rFonts w:ascii="宋体" w:hAnsi="宋体"/>
          <w:b/>
          <w:color w:val="000000" w:themeColor="text1"/>
          <w:sz w:val="30"/>
        </w:rPr>
      </w:pPr>
      <w:r w:rsidRPr="001878A7">
        <w:rPr>
          <w:rFonts w:ascii="宋体" w:hAnsi="宋体" w:hint="eastAsia"/>
          <w:b/>
          <w:color w:val="000000" w:themeColor="text1"/>
          <w:sz w:val="30"/>
        </w:rPr>
        <w:t>联系电话：13968911049</w:t>
      </w:r>
    </w:p>
    <w:p w:rsidR="003147BA" w:rsidRPr="001878A7" w:rsidRDefault="001878A7">
      <w:pPr>
        <w:spacing w:line="440" w:lineRule="exact"/>
        <w:ind w:firstLineChars="646" w:firstLine="1946"/>
        <w:jc w:val="left"/>
        <w:rPr>
          <w:rFonts w:ascii="宋体" w:hAnsi="宋体"/>
          <w:b/>
          <w:color w:val="000000" w:themeColor="text1"/>
          <w:sz w:val="30"/>
        </w:rPr>
      </w:pPr>
      <w:r w:rsidRPr="001878A7">
        <w:rPr>
          <w:rFonts w:ascii="宋体" w:hAnsi="宋体" w:hint="eastAsia"/>
          <w:b/>
          <w:color w:val="000000" w:themeColor="text1"/>
          <w:sz w:val="30"/>
        </w:rPr>
        <w:t>联系传真：0577-57579768</w:t>
      </w:r>
    </w:p>
    <w:p w:rsidR="003147BA" w:rsidRPr="001878A7" w:rsidRDefault="003147BA">
      <w:pPr>
        <w:spacing w:line="440" w:lineRule="exact"/>
        <w:ind w:left="1148"/>
        <w:jc w:val="center"/>
        <w:rPr>
          <w:rFonts w:ascii="宋体" w:hAnsi="宋体"/>
          <w:b/>
          <w:color w:val="000000" w:themeColor="text1"/>
          <w:sz w:val="30"/>
        </w:rPr>
      </w:pPr>
    </w:p>
    <w:p w:rsidR="003147BA" w:rsidRPr="001878A7" w:rsidRDefault="003147BA">
      <w:pPr>
        <w:spacing w:line="440" w:lineRule="exact"/>
        <w:ind w:left="1148"/>
        <w:jc w:val="center"/>
        <w:rPr>
          <w:rFonts w:ascii="宋体" w:hAnsi="宋体"/>
          <w:b/>
          <w:color w:val="000000" w:themeColor="text1"/>
          <w:sz w:val="30"/>
        </w:rPr>
      </w:pPr>
    </w:p>
    <w:p w:rsidR="003147BA" w:rsidRPr="001878A7" w:rsidRDefault="003147BA">
      <w:pPr>
        <w:spacing w:line="440" w:lineRule="exact"/>
        <w:ind w:left="1148"/>
        <w:jc w:val="center"/>
        <w:rPr>
          <w:rFonts w:ascii="宋体" w:hAnsi="宋体"/>
          <w:b/>
          <w:color w:val="000000" w:themeColor="text1"/>
          <w:sz w:val="30"/>
        </w:rPr>
      </w:pPr>
    </w:p>
    <w:p w:rsidR="003147BA" w:rsidRPr="001878A7" w:rsidRDefault="003147BA">
      <w:pPr>
        <w:spacing w:line="440" w:lineRule="exact"/>
        <w:ind w:left="1148"/>
        <w:jc w:val="center"/>
        <w:rPr>
          <w:rFonts w:ascii="宋体" w:hAnsi="宋体"/>
          <w:b/>
          <w:color w:val="000000" w:themeColor="text1"/>
          <w:sz w:val="30"/>
        </w:rPr>
      </w:pPr>
    </w:p>
    <w:p w:rsidR="003147BA" w:rsidRPr="001878A7" w:rsidRDefault="003147BA">
      <w:pPr>
        <w:spacing w:line="440" w:lineRule="exact"/>
        <w:ind w:left="1148"/>
        <w:jc w:val="center"/>
        <w:rPr>
          <w:rFonts w:ascii="宋体" w:hAnsi="宋体"/>
          <w:b/>
          <w:color w:val="000000" w:themeColor="text1"/>
          <w:sz w:val="30"/>
        </w:rPr>
      </w:pPr>
    </w:p>
    <w:p w:rsidR="003147BA" w:rsidRPr="001878A7" w:rsidRDefault="003147BA">
      <w:pPr>
        <w:spacing w:line="440" w:lineRule="exact"/>
        <w:ind w:left="1148"/>
        <w:jc w:val="center"/>
        <w:rPr>
          <w:rFonts w:ascii="宋体" w:hAnsi="宋体"/>
          <w:b/>
          <w:color w:val="000000" w:themeColor="text1"/>
          <w:sz w:val="30"/>
        </w:rPr>
      </w:pPr>
    </w:p>
    <w:p w:rsidR="003147BA" w:rsidRPr="001878A7" w:rsidRDefault="003147BA">
      <w:pPr>
        <w:spacing w:line="440" w:lineRule="exact"/>
        <w:ind w:left="1148"/>
        <w:jc w:val="center"/>
        <w:rPr>
          <w:rFonts w:ascii="宋体" w:hAnsi="宋体"/>
          <w:b/>
          <w:color w:val="000000" w:themeColor="text1"/>
          <w:sz w:val="30"/>
        </w:rPr>
      </w:pPr>
    </w:p>
    <w:p w:rsidR="003147BA" w:rsidRPr="001878A7" w:rsidRDefault="003147BA">
      <w:pPr>
        <w:spacing w:line="440" w:lineRule="exact"/>
        <w:ind w:left="1148"/>
        <w:jc w:val="center"/>
        <w:rPr>
          <w:rFonts w:ascii="宋体" w:hAnsi="宋体"/>
          <w:b/>
          <w:color w:val="000000" w:themeColor="text1"/>
          <w:sz w:val="30"/>
        </w:rPr>
      </w:pPr>
    </w:p>
    <w:p w:rsidR="003147BA" w:rsidRPr="001878A7" w:rsidRDefault="001878A7">
      <w:pPr>
        <w:spacing w:line="440" w:lineRule="exact"/>
        <w:ind w:firstLineChars="996" w:firstLine="3000"/>
        <w:rPr>
          <w:rFonts w:ascii="宋体" w:hAnsi="宋体"/>
          <w:b/>
          <w:color w:val="000000" w:themeColor="text1"/>
          <w:sz w:val="30"/>
        </w:rPr>
      </w:pPr>
      <w:r w:rsidRPr="001878A7">
        <w:rPr>
          <w:rFonts w:ascii="宋体" w:hAnsi="宋体" w:hint="eastAsia"/>
          <w:b/>
          <w:color w:val="000000" w:themeColor="text1"/>
          <w:sz w:val="30"/>
        </w:rPr>
        <w:t>温州市瓯海区外语学校</w:t>
      </w:r>
    </w:p>
    <w:p w:rsidR="003147BA" w:rsidRPr="001878A7" w:rsidRDefault="003147BA">
      <w:pPr>
        <w:spacing w:line="440" w:lineRule="exact"/>
        <w:ind w:firstLineChars="546" w:firstLine="1644"/>
        <w:jc w:val="center"/>
        <w:rPr>
          <w:rFonts w:ascii="宋体" w:hAnsi="宋体"/>
          <w:b/>
          <w:color w:val="000000" w:themeColor="text1"/>
          <w:sz w:val="30"/>
        </w:rPr>
      </w:pPr>
    </w:p>
    <w:p w:rsidR="003147BA" w:rsidRPr="001878A7" w:rsidRDefault="003147BA">
      <w:pPr>
        <w:spacing w:line="440" w:lineRule="exact"/>
        <w:ind w:firstLineChars="546" w:firstLine="1644"/>
        <w:jc w:val="center"/>
        <w:rPr>
          <w:rFonts w:ascii="宋体" w:hAnsi="宋体"/>
          <w:b/>
          <w:color w:val="000000" w:themeColor="text1"/>
          <w:sz w:val="30"/>
        </w:rPr>
      </w:pPr>
    </w:p>
    <w:p w:rsidR="003147BA" w:rsidRPr="001878A7" w:rsidRDefault="003147BA">
      <w:pPr>
        <w:spacing w:line="440" w:lineRule="exact"/>
        <w:ind w:firstLineChars="546" w:firstLine="1644"/>
        <w:jc w:val="center"/>
        <w:rPr>
          <w:rFonts w:ascii="宋体" w:hAnsi="宋体"/>
          <w:b/>
          <w:color w:val="000000" w:themeColor="text1"/>
          <w:sz w:val="30"/>
        </w:rPr>
      </w:pPr>
    </w:p>
    <w:p w:rsidR="003147BA" w:rsidRPr="001878A7" w:rsidRDefault="003147BA">
      <w:pPr>
        <w:spacing w:line="440" w:lineRule="exact"/>
        <w:ind w:firstLineChars="546" w:firstLine="1644"/>
        <w:jc w:val="center"/>
        <w:rPr>
          <w:rFonts w:ascii="宋体" w:hAnsi="宋体"/>
          <w:b/>
          <w:color w:val="000000" w:themeColor="text1"/>
          <w:sz w:val="30"/>
        </w:rPr>
      </w:pPr>
    </w:p>
    <w:p w:rsidR="003147BA" w:rsidRPr="001878A7" w:rsidRDefault="001878A7">
      <w:pPr>
        <w:jc w:val="center"/>
        <w:rPr>
          <w:rFonts w:ascii="宋体" w:hAnsi="宋体"/>
          <w:b/>
          <w:color w:val="000000" w:themeColor="text1"/>
          <w:sz w:val="30"/>
        </w:rPr>
      </w:pPr>
      <w:r w:rsidRPr="001878A7">
        <w:rPr>
          <w:rFonts w:ascii="宋体" w:hAnsi="宋体" w:hint="eastAsia"/>
          <w:b/>
          <w:color w:val="000000" w:themeColor="text1"/>
          <w:sz w:val="30"/>
        </w:rPr>
        <w:t>二○一八年十</w:t>
      </w:r>
      <w:r>
        <w:rPr>
          <w:rFonts w:ascii="宋体" w:hAnsi="宋体" w:hint="eastAsia"/>
          <w:b/>
          <w:color w:val="000000" w:themeColor="text1"/>
          <w:sz w:val="30"/>
        </w:rPr>
        <w:t>一</w:t>
      </w:r>
      <w:r w:rsidRPr="001878A7">
        <w:rPr>
          <w:rFonts w:ascii="宋体" w:hAnsi="宋体" w:hint="eastAsia"/>
          <w:b/>
          <w:color w:val="000000" w:themeColor="text1"/>
          <w:sz w:val="30"/>
        </w:rPr>
        <w:t>月</w:t>
      </w:r>
    </w:p>
    <w:p w:rsidR="003147BA" w:rsidRPr="001878A7" w:rsidRDefault="003147BA">
      <w:pPr>
        <w:jc w:val="center"/>
        <w:rPr>
          <w:rFonts w:ascii="宋体" w:hAnsi="宋体"/>
          <w:b/>
          <w:color w:val="000000" w:themeColor="text1"/>
          <w:sz w:val="30"/>
        </w:rPr>
      </w:pPr>
    </w:p>
    <w:p w:rsidR="003147BA" w:rsidRPr="001878A7" w:rsidRDefault="003147BA">
      <w:pPr>
        <w:jc w:val="center"/>
        <w:rPr>
          <w:rFonts w:ascii="宋体" w:hAnsi="宋体"/>
          <w:b/>
          <w:color w:val="000000" w:themeColor="text1"/>
          <w:sz w:val="30"/>
        </w:rPr>
      </w:pPr>
    </w:p>
    <w:p w:rsidR="003147BA" w:rsidRPr="001878A7" w:rsidRDefault="003147BA">
      <w:pPr>
        <w:jc w:val="center"/>
        <w:rPr>
          <w:rFonts w:ascii="宋体" w:hAnsi="宋体"/>
          <w:b/>
          <w:color w:val="000000" w:themeColor="text1"/>
          <w:sz w:val="30"/>
        </w:rPr>
      </w:pPr>
    </w:p>
    <w:p w:rsidR="003147BA" w:rsidRPr="001878A7" w:rsidRDefault="001878A7">
      <w:pPr>
        <w:jc w:val="center"/>
        <w:rPr>
          <w:rFonts w:ascii="宋体" w:hAnsi="宋体"/>
          <w:b/>
          <w:color w:val="000000" w:themeColor="text1"/>
          <w:sz w:val="44"/>
          <w:szCs w:val="20"/>
        </w:rPr>
      </w:pPr>
      <w:r w:rsidRPr="001878A7">
        <w:rPr>
          <w:rFonts w:ascii="宋体" w:hAnsi="宋体" w:hint="eastAsia"/>
          <w:b/>
          <w:color w:val="000000" w:themeColor="text1"/>
          <w:sz w:val="44"/>
          <w:szCs w:val="20"/>
        </w:rPr>
        <w:lastRenderedPageBreak/>
        <w:t>谈判通知(邀请)书</w:t>
      </w:r>
    </w:p>
    <w:p w:rsidR="003147BA" w:rsidRPr="001878A7" w:rsidRDefault="001878A7">
      <w:pPr>
        <w:spacing w:line="440" w:lineRule="exact"/>
        <w:ind w:firstLineChars="200" w:firstLine="440"/>
        <w:rPr>
          <w:rFonts w:ascii="宋体" w:hAnsi="宋体" w:cs="宋体"/>
          <w:bCs/>
          <w:color w:val="000000" w:themeColor="text1"/>
          <w:kern w:val="0"/>
          <w:sz w:val="22"/>
          <w:szCs w:val="22"/>
        </w:rPr>
      </w:pPr>
      <w:r w:rsidRPr="001878A7">
        <w:rPr>
          <w:rFonts w:ascii="宋体" w:hAnsi="宋体" w:hint="eastAsia"/>
          <w:color w:val="000000" w:themeColor="text1"/>
          <w:kern w:val="0"/>
          <w:sz w:val="22"/>
          <w:szCs w:val="22"/>
        </w:rPr>
        <w:t>杭州华旗招标代理有限</w:t>
      </w:r>
      <w:r w:rsidRPr="001878A7">
        <w:rPr>
          <w:rFonts w:ascii="宋体" w:hAnsi="宋体" w:hint="eastAsia"/>
          <w:color w:val="000000" w:themeColor="text1"/>
          <w:kern w:val="0"/>
          <w:sz w:val="22"/>
          <w:szCs w:val="22"/>
          <w:lang w:val="zh-CN"/>
        </w:rPr>
        <w:t>公司受温州市瓯海区外语学校委托，就</w:t>
      </w:r>
      <w:r w:rsidRPr="001878A7">
        <w:rPr>
          <w:rFonts w:ascii="宋体" w:hAnsi="宋体" w:cs="宋体" w:hint="eastAsia"/>
          <w:color w:val="000000" w:themeColor="text1"/>
          <w:kern w:val="0"/>
          <w:sz w:val="22"/>
          <w:szCs w:val="22"/>
          <w:lang w:val="zh-CN"/>
        </w:rPr>
        <w:t>温州市瓯海区外语学校功能室等设施设备</w:t>
      </w:r>
      <w:r w:rsidRPr="001878A7">
        <w:rPr>
          <w:rFonts w:ascii="宋体" w:hAnsi="宋体" w:hint="eastAsia"/>
          <w:color w:val="000000" w:themeColor="text1"/>
          <w:kern w:val="0"/>
          <w:sz w:val="22"/>
          <w:szCs w:val="22"/>
        </w:rPr>
        <w:t>进行竞争性谈判采购</w:t>
      </w:r>
      <w:r w:rsidRPr="001878A7">
        <w:rPr>
          <w:rFonts w:ascii="宋体" w:hAnsi="宋体" w:cs="宋体" w:hint="eastAsia"/>
          <w:bCs/>
          <w:color w:val="000000" w:themeColor="text1"/>
          <w:kern w:val="0"/>
          <w:sz w:val="22"/>
          <w:szCs w:val="22"/>
        </w:rPr>
        <w:t>，特通知(邀请)你单位前来谈判。</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5"/>
        <w:gridCol w:w="7061"/>
      </w:tblGrid>
      <w:tr w:rsidR="003147BA" w:rsidRPr="001878A7">
        <w:trPr>
          <w:trHeight w:val="542"/>
        </w:trPr>
        <w:tc>
          <w:tcPr>
            <w:tcW w:w="2515" w:type="dxa"/>
            <w:tcBorders>
              <w:top w:val="double" w:sz="4" w:space="0" w:color="auto"/>
              <w:lef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采购编号</w:t>
            </w:r>
          </w:p>
        </w:tc>
        <w:tc>
          <w:tcPr>
            <w:tcW w:w="7061" w:type="dxa"/>
            <w:tcBorders>
              <w:top w:val="double" w:sz="4" w:space="0" w:color="auto"/>
              <w:righ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kern w:val="0"/>
                <w:sz w:val="22"/>
                <w:szCs w:val="22"/>
              </w:rPr>
              <w:t>HQZB-OHQ-2018110801</w:t>
            </w:r>
          </w:p>
        </w:tc>
      </w:tr>
      <w:tr w:rsidR="003147BA" w:rsidRPr="001878A7">
        <w:trPr>
          <w:trHeight w:val="542"/>
        </w:trPr>
        <w:tc>
          <w:tcPr>
            <w:tcW w:w="2515" w:type="dxa"/>
            <w:tcBorders>
              <w:lef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采购内容</w:t>
            </w:r>
          </w:p>
        </w:tc>
        <w:tc>
          <w:tcPr>
            <w:tcW w:w="7061" w:type="dxa"/>
            <w:tcBorders>
              <w:righ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cs="宋体" w:hint="eastAsia"/>
                <w:color w:val="000000" w:themeColor="text1"/>
                <w:kern w:val="0"/>
                <w:sz w:val="22"/>
                <w:szCs w:val="22"/>
              </w:rPr>
              <w:t>温州市瓯海区外语学校功能室等设施设备</w:t>
            </w:r>
          </w:p>
        </w:tc>
      </w:tr>
      <w:tr w:rsidR="003147BA" w:rsidRPr="001878A7">
        <w:trPr>
          <w:trHeight w:val="542"/>
        </w:trPr>
        <w:tc>
          <w:tcPr>
            <w:tcW w:w="2515" w:type="dxa"/>
            <w:tcBorders>
              <w:lef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资金来源</w:t>
            </w:r>
          </w:p>
        </w:tc>
        <w:tc>
          <w:tcPr>
            <w:tcW w:w="7061" w:type="dxa"/>
            <w:tcBorders>
              <w:righ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财政性资金</w:t>
            </w:r>
          </w:p>
        </w:tc>
      </w:tr>
      <w:tr w:rsidR="003147BA" w:rsidRPr="001878A7">
        <w:trPr>
          <w:trHeight w:val="542"/>
        </w:trPr>
        <w:tc>
          <w:tcPr>
            <w:tcW w:w="2515" w:type="dxa"/>
            <w:tcBorders>
              <w:lef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采购方式</w:t>
            </w:r>
          </w:p>
        </w:tc>
        <w:tc>
          <w:tcPr>
            <w:tcW w:w="7061" w:type="dxa"/>
            <w:tcBorders>
              <w:righ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竞争性谈判</w:t>
            </w:r>
          </w:p>
        </w:tc>
      </w:tr>
      <w:tr w:rsidR="003147BA" w:rsidRPr="001878A7">
        <w:trPr>
          <w:trHeight w:val="542"/>
        </w:trPr>
        <w:tc>
          <w:tcPr>
            <w:tcW w:w="2515" w:type="dxa"/>
            <w:tcBorders>
              <w:lef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评标办法</w:t>
            </w:r>
          </w:p>
        </w:tc>
        <w:tc>
          <w:tcPr>
            <w:tcW w:w="7061" w:type="dxa"/>
            <w:tcBorders>
              <w:right w:val="double" w:sz="4" w:space="0" w:color="auto"/>
            </w:tcBorders>
            <w:vAlign w:val="center"/>
          </w:tcPr>
          <w:p w:rsidR="003147BA" w:rsidRPr="001878A7" w:rsidRDefault="001878A7">
            <w:pPr>
              <w:adjustRightInd w:val="0"/>
              <w:snapToGrid w:val="0"/>
              <w:spacing w:line="400" w:lineRule="atLeast"/>
              <w:rPr>
                <w:rFonts w:ascii="宋体" w:hAnsi="宋体"/>
                <w:color w:val="000000" w:themeColor="text1"/>
                <w:sz w:val="22"/>
                <w:szCs w:val="22"/>
              </w:rPr>
            </w:pPr>
            <w:r w:rsidRPr="001878A7">
              <w:rPr>
                <w:rFonts w:ascii="宋体" w:hAnsi="宋体" w:hint="eastAsia"/>
                <w:color w:val="000000" w:themeColor="text1"/>
                <w:sz w:val="22"/>
                <w:szCs w:val="22"/>
              </w:rPr>
              <w:t>最低评标价法</w:t>
            </w:r>
          </w:p>
        </w:tc>
      </w:tr>
      <w:tr w:rsidR="003147BA" w:rsidRPr="001878A7">
        <w:trPr>
          <w:trHeight w:val="542"/>
        </w:trPr>
        <w:tc>
          <w:tcPr>
            <w:tcW w:w="2515" w:type="dxa"/>
            <w:tcBorders>
              <w:lef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谈判有效期</w:t>
            </w:r>
          </w:p>
        </w:tc>
        <w:tc>
          <w:tcPr>
            <w:tcW w:w="7061" w:type="dxa"/>
            <w:tcBorders>
              <w:righ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90日历天（自谈判截止日起计算）</w:t>
            </w:r>
          </w:p>
        </w:tc>
      </w:tr>
      <w:tr w:rsidR="003147BA" w:rsidRPr="001878A7">
        <w:trPr>
          <w:trHeight w:val="542"/>
        </w:trPr>
        <w:tc>
          <w:tcPr>
            <w:tcW w:w="2515" w:type="dxa"/>
            <w:tcBorders>
              <w:lef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谈判响应文件份数</w:t>
            </w:r>
          </w:p>
        </w:tc>
        <w:tc>
          <w:tcPr>
            <w:tcW w:w="7061" w:type="dxa"/>
            <w:tcBorders>
              <w:righ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正本1份，副本2份</w:t>
            </w:r>
          </w:p>
        </w:tc>
      </w:tr>
      <w:tr w:rsidR="003147BA" w:rsidRPr="001878A7">
        <w:trPr>
          <w:trHeight w:val="542"/>
        </w:trPr>
        <w:tc>
          <w:tcPr>
            <w:tcW w:w="2515" w:type="dxa"/>
            <w:tcBorders>
              <w:lef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采购文件发售价</w:t>
            </w:r>
          </w:p>
        </w:tc>
        <w:tc>
          <w:tcPr>
            <w:tcW w:w="7061" w:type="dxa"/>
            <w:tcBorders>
              <w:righ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300元，售后不退</w:t>
            </w:r>
          </w:p>
        </w:tc>
      </w:tr>
      <w:tr w:rsidR="003147BA" w:rsidRPr="001878A7">
        <w:trPr>
          <w:trHeight w:val="2824"/>
        </w:trPr>
        <w:tc>
          <w:tcPr>
            <w:tcW w:w="2515" w:type="dxa"/>
            <w:tcBorders>
              <w:lef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保证金</w:t>
            </w:r>
          </w:p>
        </w:tc>
        <w:tc>
          <w:tcPr>
            <w:tcW w:w="7061" w:type="dxa"/>
            <w:tcBorders>
              <w:righ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谈判响应文件递交截止时间前，供应商须按以下要求提交保证金：</w:t>
            </w:r>
            <w:r w:rsidRPr="001878A7">
              <w:rPr>
                <w:rFonts w:ascii="宋体" w:hAnsi="宋体" w:hint="eastAsia"/>
                <w:color w:val="000000" w:themeColor="text1"/>
                <w:sz w:val="22"/>
                <w:szCs w:val="22"/>
                <w:u w:val="single"/>
              </w:rPr>
              <w:t>人民币：9000.00元整；</w:t>
            </w:r>
          </w:p>
          <w:p w:rsidR="003147BA" w:rsidRPr="001878A7" w:rsidRDefault="001878A7">
            <w:pPr>
              <w:snapToGrid w:val="0"/>
              <w:ind w:firstLineChars="196" w:firstLine="431"/>
              <w:rPr>
                <w:rFonts w:ascii="宋体" w:hAnsi="宋体"/>
                <w:color w:val="000000" w:themeColor="text1"/>
                <w:sz w:val="22"/>
                <w:szCs w:val="22"/>
              </w:rPr>
            </w:pPr>
            <w:r w:rsidRPr="001878A7">
              <w:rPr>
                <w:rFonts w:ascii="宋体" w:hAnsi="宋体" w:hint="eastAsia"/>
                <w:color w:val="000000" w:themeColor="text1"/>
                <w:sz w:val="22"/>
                <w:szCs w:val="22"/>
              </w:rPr>
              <w:t>开户银行：平安银行杭州湖墅支行</w:t>
            </w:r>
          </w:p>
          <w:p w:rsidR="003147BA" w:rsidRPr="001878A7" w:rsidRDefault="001878A7">
            <w:pPr>
              <w:snapToGrid w:val="0"/>
              <w:ind w:firstLineChars="196" w:firstLine="431"/>
              <w:rPr>
                <w:rFonts w:ascii="宋体" w:hAnsi="宋体"/>
                <w:color w:val="000000" w:themeColor="text1"/>
                <w:sz w:val="22"/>
                <w:szCs w:val="22"/>
              </w:rPr>
            </w:pPr>
            <w:r w:rsidRPr="001878A7">
              <w:rPr>
                <w:rFonts w:ascii="宋体" w:hAnsi="宋体" w:hint="eastAsia"/>
                <w:color w:val="000000" w:themeColor="text1"/>
                <w:sz w:val="22"/>
                <w:szCs w:val="22"/>
              </w:rPr>
              <w:t>开户名称：杭州华旗招标代理有限公司</w:t>
            </w:r>
          </w:p>
          <w:p w:rsidR="003147BA" w:rsidRPr="001878A7" w:rsidRDefault="001878A7">
            <w:pPr>
              <w:snapToGrid w:val="0"/>
              <w:ind w:firstLineChars="196" w:firstLine="431"/>
              <w:rPr>
                <w:rFonts w:ascii="宋体" w:hAnsi="宋体"/>
                <w:color w:val="000000" w:themeColor="text1"/>
                <w:sz w:val="22"/>
                <w:szCs w:val="22"/>
              </w:rPr>
            </w:pPr>
            <w:r w:rsidRPr="001878A7">
              <w:rPr>
                <w:rFonts w:ascii="宋体" w:hAnsi="宋体" w:hint="eastAsia"/>
                <w:color w:val="000000" w:themeColor="text1"/>
                <w:sz w:val="22"/>
                <w:szCs w:val="22"/>
              </w:rPr>
              <w:t>开户帐号：11004847888501</w:t>
            </w:r>
          </w:p>
          <w:p w:rsidR="003147BA" w:rsidRPr="001878A7" w:rsidRDefault="001878A7">
            <w:pPr>
              <w:autoSpaceDE w:val="0"/>
              <w:autoSpaceDN w:val="0"/>
              <w:adjustRightInd w:val="0"/>
              <w:snapToGrid w:val="0"/>
              <w:ind w:firstLineChars="200" w:firstLine="440"/>
              <w:rPr>
                <w:rFonts w:ascii="宋体" w:hAnsi="宋体"/>
                <w:color w:val="000000" w:themeColor="text1"/>
                <w:sz w:val="22"/>
                <w:szCs w:val="22"/>
              </w:rPr>
            </w:pPr>
            <w:r w:rsidRPr="001878A7">
              <w:rPr>
                <w:rFonts w:ascii="宋体" w:hAnsi="宋体" w:hint="eastAsia"/>
                <w:color w:val="000000" w:themeColor="text1"/>
                <w:sz w:val="22"/>
                <w:szCs w:val="22"/>
              </w:rPr>
              <w:t>保证金可以采用电汇、汇票、支票等方式办理，并按规定的时间递交并换取收据，保证金建议在谈判截止前一天办理。保证金以供应商换取的收据为准。</w:t>
            </w:r>
          </w:p>
        </w:tc>
      </w:tr>
      <w:tr w:rsidR="003147BA" w:rsidRPr="001878A7">
        <w:trPr>
          <w:trHeight w:val="570"/>
        </w:trPr>
        <w:tc>
          <w:tcPr>
            <w:tcW w:w="2515" w:type="dxa"/>
            <w:tcBorders>
              <w:lef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谈判响应文件递交截止与谈判时间</w:t>
            </w:r>
          </w:p>
        </w:tc>
        <w:tc>
          <w:tcPr>
            <w:tcW w:w="7061" w:type="dxa"/>
            <w:tcBorders>
              <w:right w:val="double" w:sz="4" w:space="0" w:color="auto"/>
            </w:tcBorders>
            <w:vAlign w:val="center"/>
          </w:tcPr>
          <w:p w:rsidR="003147BA" w:rsidRPr="001878A7" w:rsidRDefault="001878A7" w:rsidP="00375456">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lang w:val="zh-CN"/>
              </w:rPr>
              <w:t>2018年</w:t>
            </w:r>
            <w:r w:rsidR="00375456">
              <w:rPr>
                <w:rFonts w:ascii="宋体" w:hAnsi="宋体" w:hint="eastAsia"/>
                <w:color w:val="000000" w:themeColor="text1"/>
                <w:sz w:val="22"/>
                <w:szCs w:val="22"/>
                <w:lang w:val="zh-CN"/>
              </w:rPr>
              <w:t>11</w:t>
            </w:r>
            <w:r w:rsidRPr="001878A7">
              <w:rPr>
                <w:rFonts w:ascii="宋体" w:hAnsi="宋体" w:hint="eastAsia"/>
                <w:color w:val="000000" w:themeColor="text1"/>
                <w:sz w:val="22"/>
                <w:szCs w:val="22"/>
                <w:lang w:val="zh-CN"/>
              </w:rPr>
              <w:t>月</w:t>
            </w:r>
            <w:r w:rsidR="00375456">
              <w:rPr>
                <w:rFonts w:ascii="宋体" w:hAnsi="宋体" w:hint="eastAsia"/>
                <w:color w:val="000000" w:themeColor="text1"/>
                <w:sz w:val="22"/>
                <w:szCs w:val="22"/>
                <w:lang w:val="zh-CN"/>
              </w:rPr>
              <w:t>15</w:t>
            </w:r>
            <w:r w:rsidRPr="001878A7">
              <w:rPr>
                <w:rFonts w:ascii="宋体" w:hAnsi="宋体" w:hint="eastAsia"/>
                <w:color w:val="000000" w:themeColor="text1"/>
                <w:sz w:val="22"/>
                <w:szCs w:val="22"/>
                <w:lang w:val="zh-CN"/>
              </w:rPr>
              <w:t xml:space="preserve">日　</w:t>
            </w:r>
            <w:r w:rsidR="00375456">
              <w:rPr>
                <w:rFonts w:ascii="宋体" w:hAnsi="宋体" w:hint="eastAsia"/>
                <w:color w:val="000000" w:themeColor="text1"/>
                <w:sz w:val="22"/>
                <w:szCs w:val="22"/>
              </w:rPr>
              <w:t>下</w:t>
            </w:r>
            <w:r w:rsidRPr="001878A7">
              <w:rPr>
                <w:rFonts w:ascii="宋体" w:hAnsi="宋体" w:hint="eastAsia"/>
                <w:color w:val="000000" w:themeColor="text1"/>
                <w:sz w:val="22"/>
                <w:szCs w:val="22"/>
              </w:rPr>
              <w:t>午</w:t>
            </w:r>
            <w:r w:rsidR="00375456">
              <w:rPr>
                <w:rFonts w:ascii="宋体" w:hAnsi="宋体" w:hint="eastAsia"/>
                <w:color w:val="000000" w:themeColor="text1"/>
                <w:sz w:val="22"/>
                <w:szCs w:val="22"/>
              </w:rPr>
              <w:t>14</w:t>
            </w:r>
            <w:r w:rsidRPr="001878A7">
              <w:rPr>
                <w:rFonts w:ascii="宋体" w:hAnsi="宋体" w:hint="eastAsia"/>
                <w:color w:val="000000" w:themeColor="text1"/>
                <w:sz w:val="22"/>
                <w:szCs w:val="22"/>
              </w:rPr>
              <w:t>：30</w:t>
            </w:r>
          </w:p>
        </w:tc>
      </w:tr>
      <w:tr w:rsidR="003147BA" w:rsidRPr="001878A7">
        <w:trPr>
          <w:trHeight w:val="570"/>
        </w:trPr>
        <w:tc>
          <w:tcPr>
            <w:tcW w:w="2515" w:type="dxa"/>
            <w:tcBorders>
              <w:lef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谈判地点</w:t>
            </w:r>
          </w:p>
        </w:tc>
        <w:tc>
          <w:tcPr>
            <w:tcW w:w="7061" w:type="dxa"/>
            <w:tcBorders>
              <w:righ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cs="Arial" w:hint="eastAsia"/>
                <w:bCs/>
                <w:color w:val="000000" w:themeColor="text1"/>
                <w:szCs w:val="21"/>
              </w:rPr>
              <w:t>温州瓯海区外国语学校东实验楼六楼会议室（上河乡路800号）</w:t>
            </w:r>
          </w:p>
        </w:tc>
      </w:tr>
      <w:tr w:rsidR="003147BA" w:rsidRPr="001878A7">
        <w:trPr>
          <w:trHeight w:val="1588"/>
        </w:trPr>
        <w:tc>
          <w:tcPr>
            <w:tcW w:w="2515" w:type="dxa"/>
            <w:tcBorders>
              <w:lef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备注</w:t>
            </w:r>
          </w:p>
        </w:tc>
        <w:tc>
          <w:tcPr>
            <w:tcW w:w="7061" w:type="dxa"/>
            <w:tcBorders>
              <w:right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如发现采购文件及其评标办法中存在含糊不清、相互矛盾、多种含义以及歧视性不公正条款或违法违规等内容时，请在规定的质疑截止时间前向</w:t>
            </w:r>
            <w:r w:rsidRPr="001878A7">
              <w:rPr>
                <w:rFonts w:ascii="宋体" w:hAnsi="宋体" w:hint="eastAsia"/>
                <w:color w:val="000000" w:themeColor="text1"/>
                <w:sz w:val="22"/>
                <w:szCs w:val="22"/>
                <w:u w:val="single"/>
              </w:rPr>
              <w:t>采购代理机构</w:t>
            </w:r>
            <w:r w:rsidRPr="001878A7">
              <w:rPr>
                <w:rFonts w:ascii="宋体" w:hAnsi="宋体" w:hint="eastAsia"/>
                <w:color w:val="000000" w:themeColor="text1"/>
                <w:sz w:val="22"/>
                <w:szCs w:val="22"/>
              </w:rPr>
              <w:t>书面反映，逾期不得再对采购文件的条款提出质疑。本采购文件的解释权归采购人或采购代理机构所有。</w:t>
            </w:r>
          </w:p>
        </w:tc>
      </w:tr>
      <w:tr w:rsidR="003147BA" w:rsidRPr="001878A7">
        <w:trPr>
          <w:trHeight w:val="1588"/>
        </w:trPr>
        <w:tc>
          <w:tcPr>
            <w:tcW w:w="2515" w:type="dxa"/>
            <w:tcBorders>
              <w:left w:val="double" w:sz="4" w:space="0" w:color="auto"/>
              <w:bottom w:val="double" w:sz="4" w:space="0" w:color="auto"/>
            </w:tcBorders>
            <w:vAlign w:val="center"/>
          </w:tcPr>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定义及解释</w:t>
            </w:r>
          </w:p>
        </w:tc>
        <w:tc>
          <w:tcPr>
            <w:tcW w:w="7061" w:type="dxa"/>
            <w:tcBorders>
              <w:bottom w:val="double" w:sz="4" w:space="0" w:color="auto"/>
              <w:right w:val="double" w:sz="4" w:space="0" w:color="auto"/>
            </w:tcBorders>
            <w:vAlign w:val="center"/>
          </w:tcPr>
          <w:p w:rsidR="003147BA" w:rsidRPr="001878A7" w:rsidRDefault="001878A7">
            <w:pPr>
              <w:adjustRightInd w:val="0"/>
              <w:snapToGrid w:val="0"/>
              <w:spacing w:before="100" w:after="50"/>
              <w:rPr>
                <w:rFonts w:ascii="宋体" w:hAnsi="宋体"/>
                <w:color w:val="000000" w:themeColor="text1"/>
                <w:sz w:val="22"/>
                <w:szCs w:val="22"/>
              </w:rPr>
            </w:pPr>
            <w:r w:rsidRPr="001878A7">
              <w:rPr>
                <w:rFonts w:ascii="宋体" w:hAnsi="宋体" w:hint="eastAsia"/>
                <w:color w:val="000000" w:themeColor="text1"/>
                <w:sz w:val="22"/>
                <w:szCs w:val="22"/>
              </w:rPr>
              <w:t>供应商：系指是参与本次采购的企业。</w:t>
            </w:r>
          </w:p>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成交的供应商：系指在本次采购活动中最终确定的本项目供应商。</w:t>
            </w:r>
          </w:p>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采购文件：系指采购人根据采购需求发出的本文件全部内容。</w:t>
            </w:r>
          </w:p>
          <w:p w:rsidR="003147BA" w:rsidRPr="001878A7" w:rsidRDefault="001878A7">
            <w:pPr>
              <w:adjustRightInd w:val="0"/>
              <w:snapToGrid w:val="0"/>
              <w:rPr>
                <w:rFonts w:ascii="宋体" w:hAnsi="宋体"/>
                <w:color w:val="000000" w:themeColor="text1"/>
                <w:sz w:val="22"/>
                <w:szCs w:val="22"/>
              </w:rPr>
            </w:pPr>
            <w:r w:rsidRPr="001878A7">
              <w:rPr>
                <w:rFonts w:ascii="宋体" w:hAnsi="宋体" w:hint="eastAsia"/>
                <w:color w:val="000000" w:themeColor="text1"/>
                <w:sz w:val="22"/>
                <w:szCs w:val="22"/>
              </w:rPr>
              <w:t>谈判响应文件：系指供应商根据本采购文件要求提交的全部文件。</w:t>
            </w:r>
          </w:p>
        </w:tc>
      </w:tr>
    </w:tbl>
    <w:p w:rsidR="003147BA" w:rsidRPr="001878A7" w:rsidRDefault="003147BA">
      <w:pPr>
        <w:widowControl/>
        <w:snapToGrid w:val="0"/>
        <w:spacing w:before="60" w:after="60" w:line="500" w:lineRule="atLeast"/>
        <w:ind w:left="60" w:right="60"/>
        <w:jc w:val="center"/>
        <w:rPr>
          <w:rFonts w:ascii="宋体" w:hAnsi="宋体"/>
          <w:b/>
          <w:color w:val="000000" w:themeColor="text1"/>
          <w:sz w:val="32"/>
          <w:szCs w:val="32"/>
        </w:rPr>
      </w:pPr>
    </w:p>
    <w:p w:rsidR="00375456" w:rsidRDefault="00375456">
      <w:pPr>
        <w:widowControl/>
        <w:snapToGrid w:val="0"/>
        <w:spacing w:before="60" w:after="60" w:line="500" w:lineRule="atLeast"/>
        <w:ind w:left="60" w:right="60"/>
        <w:jc w:val="center"/>
        <w:rPr>
          <w:rFonts w:ascii="宋体" w:hAnsi="宋体"/>
          <w:b/>
          <w:color w:val="000000" w:themeColor="text1"/>
          <w:sz w:val="32"/>
          <w:szCs w:val="32"/>
        </w:rPr>
      </w:pPr>
    </w:p>
    <w:p w:rsidR="003147BA" w:rsidRPr="001878A7" w:rsidRDefault="001878A7">
      <w:pPr>
        <w:widowControl/>
        <w:snapToGrid w:val="0"/>
        <w:spacing w:before="60" w:after="60" w:line="500" w:lineRule="atLeast"/>
        <w:ind w:left="60" w:right="60"/>
        <w:jc w:val="center"/>
        <w:rPr>
          <w:rFonts w:ascii="宋体" w:hAnsi="宋体"/>
          <w:b/>
          <w:color w:val="000000" w:themeColor="text1"/>
          <w:sz w:val="32"/>
          <w:szCs w:val="32"/>
        </w:rPr>
      </w:pPr>
      <w:r w:rsidRPr="001878A7">
        <w:rPr>
          <w:rFonts w:ascii="宋体" w:hAnsi="宋体" w:hint="eastAsia"/>
          <w:b/>
          <w:color w:val="000000" w:themeColor="text1"/>
          <w:sz w:val="32"/>
          <w:szCs w:val="32"/>
        </w:rPr>
        <w:t>杭州华旗招标代理有限公司关于温州市瓯海区外语学校功能室等设施设备项目的竞争性谈判采购公告</w:t>
      </w:r>
    </w:p>
    <w:p w:rsidR="003147BA" w:rsidRPr="001878A7" w:rsidRDefault="001878A7">
      <w:pPr>
        <w:widowControl/>
        <w:snapToGrid w:val="0"/>
        <w:spacing w:before="60" w:after="60" w:line="500" w:lineRule="atLeast"/>
        <w:ind w:left="60" w:right="60" w:firstLine="540"/>
        <w:jc w:val="left"/>
        <w:rPr>
          <w:rFonts w:ascii="宋体" w:hAnsi="宋体"/>
          <w:color w:val="000000" w:themeColor="text1"/>
          <w:sz w:val="22"/>
          <w:szCs w:val="22"/>
        </w:rPr>
      </w:pPr>
      <w:r w:rsidRPr="001878A7">
        <w:rPr>
          <w:rFonts w:ascii="宋体" w:hAnsi="宋体" w:hint="eastAsia"/>
          <w:color w:val="000000" w:themeColor="text1"/>
          <w:sz w:val="22"/>
          <w:szCs w:val="22"/>
        </w:rPr>
        <w:t>根据《中华人民共和国政府采购法》等有关规定，杭州华旗招标代理有限公司受温州市瓯海区外语学校委托，就</w:t>
      </w:r>
      <w:r w:rsidRPr="001878A7">
        <w:rPr>
          <w:rFonts w:ascii="宋体" w:hAnsi="宋体" w:hint="eastAsia"/>
          <w:color w:val="000000" w:themeColor="text1"/>
          <w:kern w:val="0"/>
          <w:sz w:val="22"/>
          <w:szCs w:val="22"/>
        </w:rPr>
        <w:t>温州市瓯海区外语学校功能室等设施设备项目</w:t>
      </w:r>
      <w:r w:rsidRPr="001878A7">
        <w:rPr>
          <w:rFonts w:ascii="宋体" w:hAnsi="宋体" w:hint="eastAsia"/>
          <w:color w:val="000000" w:themeColor="text1"/>
          <w:sz w:val="22"/>
          <w:szCs w:val="22"/>
        </w:rPr>
        <w:t>进行竞争性谈判采购，欢迎国内合格的供应商前来报价。</w:t>
      </w:r>
    </w:p>
    <w:p w:rsidR="003147BA" w:rsidRPr="001878A7" w:rsidRDefault="001878A7">
      <w:pPr>
        <w:adjustRightInd w:val="0"/>
        <w:snapToGrid w:val="0"/>
        <w:jc w:val="left"/>
        <w:rPr>
          <w:rFonts w:ascii="宋体" w:hAnsi="宋体"/>
          <w:color w:val="000000" w:themeColor="text1"/>
          <w:sz w:val="22"/>
          <w:szCs w:val="22"/>
        </w:rPr>
      </w:pPr>
      <w:r w:rsidRPr="001878A7">
        <w:rPr>
          <w:rFonts w:ascii="Arial" w:hAnsi="Arial" w:hint="eastAsia"/>
          <w:color w:val="000000" w:themeColor="text1"/>
          <w:sz w:val="24"/>
          <w:szCs w:val="20"/>
        </w:rPr>
        <w:t>一、采购项目编号</w:t>
      </w:r>
      <w:r w:rsidRPr="001878A7">
        <w:rPr>
          <w:rFonts w:ascii="Arial" w:hAnsi="Arial" w:hint="eastAsia"/>
          <w:color w:val="000000" w:themeColor="text1"/>
          <w:sz w:val="24"/>
          <w:szCs w:val="20"/>
        </w:rPr>
        <w:t>:</w:t>
      </w:r>
      <w:r w:rsidRPr="001878A7">
        <w:rPr>
          <w:rFonts w:ascii="宋体" w:hAnsi="宋体" w:hint="eastAsia"/>
          <w:color w:val="000000" w:themeColor="text1"/>
          <w:sz w:val="22"/>
          <w:szCs w:val="22"/>
        </w:rPr>
        <w:t>HQZB-OHQ-2018110801</w:t>
      </w:r>
    </w:p>
    <w:p w:rsidR="003147BA" w:rsidRPr="001878A7" w:rsidRDefault="001878A7">
      <w:pPr>
        <w:widowControl/>
        <w:snapToGrid w:val="0"/>
        <w:spacing w:before="60" w:after="60" w:line="500" w:lineRule="atLeast"/>
        <w:ind w:left="60" w:right="60" w:firstLine="540"/>
        <w:jc w:val="left"/>
        <w:rPr>
          <w:rFonts w:ascii="宋体" w:hAnsi="宋体"/>
          <w:color w:val="000000" w:themeColor="text1"/>
          <w:sz w:val="22"/>
          <w:szCs w:val="22"/>
        </w:rPr>
      </w:pPr>
      <w:r w:rsidRPr="001878A7">
        <w:rPr>
          <w:rFonts w:ascii="宋体" w:hAnsi="宋体" w:hint="eastAsia"/>
          <w:color w:val="000000" w:themeColor="text1"/>
          <w:sz w:val="22"/>
          <w:szCs w:val="22"/>
        </w:rPr>
        <w:t>采购组织类型：分散委托代理</w:t>
      </w:r>
    </w:p>
    <w:p w:rsidR="003147BA" w:rsidRPr="001878A7" w:rsidRDefault="001878A7">
      <w:pPr>
        <w:widowControl/>
        <w:snapToGrid w:val="0"/>
        <w:spacing w:before="60" w:after="60" w:line="500" w:lineRule="atLeast"/>
        <w:ind w:left="60" w:right="60"/>
        <w:jc w:val="left"/>
        <w:outlineLvl w:val="0"/>
        <w:rPr>
          <w:rFonts w:ascii="宋体" w:hAnsi="宋体"/>
          <w:color w:val="000000" w:themeColor="text1"/>
          <w:sz w:val="22"/>
          <w:szCs w:val="22"/>
        </w:rPr>
      </w:pPr>
      <w:r w:rsidRPr="001878A7">
        <w:rPr>
          <w:rFonts w:ascii="宋体" w:hAnsi="宋体" w:hint="eastAsia"/>
          <w:color w:val="000000" w:themeColor="text1"/>
          <w:sz w:val="22"/>
          <w:szCs w:val="22"/>
        </w:rPr>
        <w:t>二、采购项目概况（内容、用途、数量、简要技术要求等）:</w:t>
      </w:r>
    </w:p>
    <w:p w:rsidR="003147BA" w:rsidRPr="001878A7" w:rsidRDefault="001878A7">
      <w:pPr>
        <w:widowControl/>
        <w:snapToGrid w:val="0"/>
        <w:spacing w:before="60" w:after="60" w:line="500" w:lineRule="atLeast"/>
        <w:ind w:left="60" w:right="60" w:firstLine="540"/>
        <w:jc w:val="left"/>
        <w:rPr>
          <w:rFonts w:ascii="宋体" w:hAnsi="宋体"/>
          <w:color w:val="000000" w:themeColor="text1"/>
          <w:sz w:val="22"/>
          <w:szCs w:val="22"/>
        </w:rPr>
      </w:pPr>
      <w:r w:rsidRPr="001878A7">
        <w:rPr>
          <w:rFonts w:ascii="宋体" w:hAnsi="宋体" w:hint="eastAsia"/>
          <w:color w:val="000000" w:themeColor="text1"/>
          <w:kern w:val="0"/>
          <w:sz w:val="22"/>
          <w:szCs w:val="22"/>
        </w:rPr>
        <w:t>温州市瓯海区外语学校功能室等设施设备</w:t>
      </w:r>
      <w:r w:rsidRPr="001878A7">
        <w:rPr>
          <w:rFonts w:ascii="宋体" w:hAnsi="宋体" w:hint="eastAsia"/>
          <w:color w:val="000000" w:themeColor="text1"/>
          <w:sz w:val="22"/>
          <w:szCs w:val="22"/>
        </w:rPr>
        <w:t>；</w:t>
      </w:r>
    </w:p>
    <w:p w:rsidR="003147BA" w:rsidRPr="001878A7" w:rsidRDefault="001878A7">
      <w:pPr>
        <w:widowControl/>
        <w:snapToGrid w:val="0"/>
        <w:spacing w:before="60" w:after="60" w:line="500" w:lineRule="atLeast"/>
        <w:ind w:left="60" w:right="60" w:firstLine="540"/>
        <w:jc w:val="left"/>
        <w:rPr>
          <w:rFonts w:ascii="宋体" w:hAnsi="宋体"/>
          <w:color w:val="000000" w:themeColor="text1"/>
          <w:sz w:val="22"/>
          <w:szCs w:val="22"/>
        </w:rPr>
      </w:pPr>
      <w:r w:rsidRPr="001878A7">
        <w:rPr>
          <w:rFonts w:ascii="宋体" w:hAnsi="宋体" w:hint="eastAsia"/>
          <w:color w:val="000000" w:themeColor="text1"/>
          <w:sz w:val="22"/>
          <w:szCs w:val="22"/>
        </w:rPr>
        <w:t>具体要求见采购文件。</w:t>
      </w:r>
    </w:p>
    <w:p w:rsidR="003147BA" w:rsidRPr="001878A7" w:rsidRDefault="001878A7">
      <w:pPr>
        <w:widowControl/>
        <w:snapToGrid w:val="0"/>
        <w:spacing w:before="60" w:after="60" w:line="500" w:lineRule="atLeast"/>
        <w:ind w:left="60" w:right="60"/>
        <w:jc w:val="left"/>
        <w:outlineLvl w:val="0"/>
        <w:rPr>
          <w:rFonts w:ascii="宋体" w:hAnsi="宋体"/>
          <w:color w:val="000000" w:themeColor="text1"/>
          <w:sz w:val="22"/>
          <w:szCs w:val="22"/>
        </w:rPr>
      </w:pPr>
      <w:r w:rsidRPr="001878A7">
        <w:rPr>
          <w:rFonts w:ascii="宋体" w:hAnsi="宋体" w:hint="eastAsia"/>
          <w:color w:val="000000" w:themeColor="text1"/>
          <w:sz w:val="22"/>
          <w:szCs w:val="22"/>
        </w:rPr>
        <w:t>三、供应商资格要求:</w:t>
      </w:r>
    </w:p>
    <w:p w:rsidR="003147BA" w:rsidRPr="001878A7" w:rsidRDefault="001878A7">
      <w:pPr>
        <w:widowControl/>
        <w:snapToGrid w:val="0"/>
        <w:spacing w:line="460" w:lineRule="atLeast"/>
        <w:ind w:leftChars="208" w:left="437"/>
        <w:jc w:val="left"/>
        <w:rPr>
          <w:rFonts w:ascii="宋体" w:hAnsi="宋体"/>
          <w:color w:val="000000" w:themeColor="text1"/>
          <w:sz w:val="22"/>
          <w:szCs w:val="22"/>
        </w:rPr>
      </w:pPr>
      <w:bookmarkStart w:id="1" w:name="B17_投标供应商的资格要求"/>
      <w:r w:rsidRPr="001878A7">
        <w:rPr>
          <w:rFonts w:ascii="宋体" w:hAnsi="宋体" w:hint="eastAsia"/>
          <w:color w:val="000000" w:themeColor="text1"/>
          <w:sz w:val="22"/>
          <w:szCs w:val="22"/>
        </w:rPr>
        <w:t>1</w:t>
      </w:r>
      <w:bookmarkEnd w:id="1"/>
      <w:r w:rsidRPr="001878A7">
        <w:rPr>
          <w:rFonts w:ascii="宋体" w:hAnsi="宋体" w:hint="eastAsia"/>
          <w:color w:val="000000" w:themeColor="text1"/>
          <w:sz w:val="22"/>
          <w:szCs w:val="22"/>
        </w:rPr>
        <w:t>、符合中国政府采购法第二十二条关于供应商的资格条件要求；</w:t>
      </w:r>
    </w:p>
    <w:p w:rsidR="003147BA" w:rsidRPr="001878A7" w:rsidRDefault="001878A7">
      <w:pPr>
        <w:widowControl/>
        <w:snapToGrid w:val="0"/>
        <w:spacing w:line="460" w:lineRule="atLeast"/>
        <w:ind w:leftChars="208" w:left="437"/>
        <w:jc w:val="left"/>
        <w:rPr>
          <w:rFonts w:ascii="宋体" w:hAnsi="宋体"/>
          <w:color w:val="000000" w:themeColor="text1"/>
          <w:sz w:val="22"/>
          <w:szCs w:val="22"/>
        </w:rPr>
      </w:pPr>
      <w:r w:rsidRPr="001878A7">
        <w:rPr>
          <w:rFonts w:ascii="宋体" w:hAnsi="宋体" w:hint="eastAsia"/>
          <w:color w:val="000000" w:themeColor="text1"/>
          <w:sz w:val="22"/>
          <w:szCs w:val="22"/>
        </w:rPr>
        <w:t>2、本次项目不接受联合体方式。</w:t>
      </w:r>
    </w:p>
    <w:p w:rsidR="003147BA" w:rsidRPr="001878A7" w:rsidRDefault="001878A7">
      <w:pPr>
        <w:widowControl/>
        <w:snapToGrid w:val="0"/>
        <w:spacing w:before="60" w:after="60" w:line="460" w:lineRule="exact"/>
        <w:ind w:left="60" w:right="60"/>
        <w:jc w:val="left"/>
        <w:outlineLvl w:val="0"/>
        <w:rPr>
          <w:rFonts w:ascii="宋体" w:hAnsi="宋体"/>
          <w:color w:val="000000" w:themeColor="text1"/>
          <w:sz w:val="22"/>
          <w:szCs w:val="22"/>
        </w:rPr>
      </w:pPr>
      <w:r w:rsidRPr="001878A7">
        <w:rPr>
          <w:rFonts w:ascii="宋体" w:hAnsi="宋体" w:hint="eastAsia"/>
          <w:color w:val="000000" w:themeColor="text1"/>
          <w:sz w:val="22"/>
          <w:szCs w:val="22"/>
        </w:rPr>
        <w:t>四、采购文件的发售时间及地点等：</w:t>
      </w:r>
    </w:p>
    <w:p w:rsidR="003147BA" w:rsidRPr="001878A7" w:rsidRDefault="001878A7">
      <w:pPr>
        <w:widowControl/>
        <w:snapToGrid w:val="0"/>
        <w:spacing w:before="60" w:after="60" w:line="500" w:lineRule="atLeast"/>
        <w:ind w:left="60" w:right="62" w:firstLine="540"/>
        <w:jc w:val="left"/>
        <w:rPr>
          <w:rFonts w:ascii="宋体" w:hAnsi="宋体"/>
          <w:bCs/>
          <w:color w:val="000000" w:themeColor="text1"/>
          <w:sz w:val="22"/>
          <w:szCs w:val="22"/>
        </w:rPr>
      </w:pPr>
      <w:r w:rsidRPr="001878A7">
        <w:rPr>
          <w:rFonts w:ascii="宋体" w:hAnsi="宋体" w:hint="eastAsia"/>
          <w:bCs/>
          <w:color w:val="000000" w:themeColor="text1"/>
          <w:sz w:val="22"/>
          <w:szCs w:val="22"/>
        </w:rPr>
        <w:t>1、采购文件发售时间：采购文件发售时间：</w:t>
      </w:r>
      <w:bookmarkStart w:id="2" w:name="B16_竞争性谈判文件发售开始日期"/>
      <w:r w:rsidRPr="001878A7">
        <w:rPr>
          <w:rFonts w:ascii="宋体" w:hAnsi="宋体" w:hint="eastAsia"/>
          <w:bCs/>
          <w:color w:val="000000" w:themeColor="text1"/>
          <w:sz w:val="22"/>
          <w:szCs w:val="22"/>
        </w:rPr>
        <w:t>2018年</w:t>
      </w:r>
      <w:r w:rsidR="00375456">
        <w:rPr>
          <w:rFonts w:ascii="宋体" w:hAnsi="宋体" w:hint="eastAsia"/>
          <w:bCs/>
          <w:color w:val="000000" w:themeColor="text1"/>
          <w:sz w:val="22"/>
          <w:szCs w:val="22"/>
        </w:rPr>
        <w:t>11</w:t>
      </w:r>
      <w:r w:rsidRPr="001878A7">
        <w:rPr>
          <w:rFonts w:ascii="宋体" w:hAnsi="宋体" w:hint="eastAsia"/>
          <w:bCs/>
          <w:color w:val="000000" w:themeColor="text1"/>
          <w:sz w:val="22"/>
          <w:szCs w:val="22"/>
        </w:rPr>
        <w:t>月</w:t>
      </w:r>
      <w:r w:rsidR="00375456">
        <w:rPr>
          <w:rFonts w:ascii="宋体" w:hAnsi="宋体" w:hint="eastAsia"/>
          <w:bCs/>
          <w:color w:val="000000" w:themeColor="text1"/>
          <w:sz w:val="22"/>
          <w:szCs w:val="22"/>
        </w:rPr>
        <w:t>9</w:t>
      </w:r>
      <w:r w:rsidRPr="001878A7">
        <w:rPr>
          <w:rFonts w:ascii="宋体" w:hAnsi="宋体" w:hint="eastAsia"/>
          <w:bCs/>
          <w:color w:val="000000" w:themeColor="text1"/>
          <w:sz w:val="22"/>
          <w:szCs w:val="22"/>
        </w:rPr>
        <w:t>日</w:t>
      </w:r>
      <w:bookmarkEnd w:id="2"/>
      <w:r w:rsidRPr="001878A7">
        <w:rPr>
          <w:rFonts w:ascii="宋体" w:hAnsi="宋体" w:hint="eastAsia"/>
          <w:bCs/>
          <w:color w:val="000000" w:themeColor="text1"/>
          <w:sz w:val="22"/>
          <w:szCs w:val="22"/>
        </w:rPr>
        <w:t>至</w:t>
      </w:r>
      <w:bookmarkStart w:id="3" w:name="B17_竞争性谈判文件发售截止日期"/>
      <w:r w:rsidRPr="001878A7">
        <w:rPr>
          <w:rFonts w:ascii="宋体" w:hAnsi="宋体" w:hint="eastAsia"/>
          <w:bCs/>
          <w:color w:val="000000" w:themeColor="text1"/>
          <w:sz w:val="22"/>
          <w:szCs w:val="22"/>
        </w:rPr>
        <w:t>2018年</w:t>
      </w:r>
      <w:r w:rsidR="00375456">
        <w:rPr>
          <w:rFonts w:ascii="宋体" w:hAnsi="宋体" w:hint="eastAsia"/>
          <w:bCs/>
          <w:color w:val="000000" w:themeColor="text1"/>
          <w:sz w:val="22"/>
          <w:szCs w:val="22"/>
        </w:rPr>
        <w:t>11</w:t>
      </w:r>
      <w:r w:rsidRPr="001878A7">
        <w:rPr>
          <w:rFonts w:ascii="宋体" w:hAnsi="宋体" w:hint="eastAsia"/>
          <w:bCs/>
          <w:color w:val="000000" w:themeColor="text1"/>
          <w:sz w:val="22"/>
          <w:szCs w:val="22"/>
        </w:rPr>
        <w:t>月</w:t>
      </w:r>
      <w:r w:rsidR="00375456">
        <w:rPr>
          <w:rFonts w:ascii="宋体" w:hAnsi="宋体" w:hint="eastAsia"/>
          <w:bCs/>
          <w:color w:val="000000" w:themeColor="text1"/>
          <w:sz w:val="22"/>
          <w:szCs w:val="22"/>
        </w:rPr>
        <w:t>1</w:t>
      </w:r>
      <w:r w:rsidR="00700855">
        <w:rPr>
          <w:rFonts w:ascii="宋体" w:hAnsi="宋体" w:hint="eastAsia"/>
          <w:bCs/>
          <w:color w:val="000000" w:themeColor="text1"/>
          <w:sz w:val="22"/>
          <w:szCs w:val="22"/>
        </w:rPr>
        <w:t>3</w:t>
      </w:r>
      <w:r w:rsidRPr="001878A7">
        <w:rPr>
          <w:rFonts w:ascii="宋体" w:hAnsi="宋体" w:hint="eastAsia"/>
          <w:bCs/>
          <w:color w:val="000000" w:themeColor="text1"/>
          <w:sz w:val="22"/>
          <w:szCs w:val="22"/>
        </w:rPr>
        <w:t>日</w:t>
      </w:r>
      <w:bookmarkEnd w:id="3"/>
      <w:r w:rsidRPr="001878A7">
        <w:rPr>
          <w:rFonts w:ascii="宋体" w:hAnsi="宋体" w:hint="eastAsia"/>
          <w:bCs/>
          <w:color w:val="000000" w:themeColor="text1"/>
          <w:sz w:val="22"/>
          <w:szCs w:val="22"/>
        </w:rPr>
        <w:t>(双休日及法定节假日除外)上午：</w:t>
      </w:r>
      <w:bookmarkStart w:id="4" w:name="B18_竞争性谈判文件发售上午时间"/>
      <w:r w:rsidRPr="001878A7">
        <w:rPr>
          <w:rFonts w:ascii="宋体" w:hAnsi="宋体" w:hint="eastAsia"/>
          <w:bCs/>
          <w:color w:val="000000" w:themeColor="text1"/>
          <w:sz w:val="22"/>
          <w:szCs w:val="22"/>
        </w:rPr>
        <w:t>9:00-11:30</w:t>
      </w:r>
      <w:bookmarkEnd w:id="4"/>
      <w:r w:rsidRPr="001878A7">
        <w:rPr>
          <w:rFonts w:ascii="宋体" w:hAnsi="宋体" w:hint="eastAsia"/>
          <w:bCs/>
          <w:color w:val="000000" w:themeColor="text1"/>
          <w:sz w:val="22"/>
          <w:szCs w:val="22"/>
        </w:rPr>
        <w:t xml:space="preserve">    下午：</w:t>
      </w:r>
      <w:bookmarkStart w:id="5" w:name="B19_竞争性谈判文件发售下午时间"/>
      <w:r w:rsidRPr="001878A7">
        <w:rPr>
          <w:rFonts w:ascii="宋体" w:hAnsi="宋体" w:hint="eastAsia"/>
          <w:bCs/>
          <w:color w:val="000000" w:themeColor="text1"/>
          <w:sz w:val="22"/>
          <w:szCs w:val="22"/>
        </w:rPr>
        <w:t>14:30-16:30</w:t>
      </w:r>
      <w:bookmarkEnd w:id="5"/>
    </w:p>
    <w:p w:rsidR="003147BA" w:rsidRPr="001878A7" w:rsidRDefault="001878A7">
      <w:pPr>
        <w:widowControl/>
        <w:snapToGrid w:val="0"/>
        <w:spacing w:before="60" w:after="60" w:line="500" w:lineRule="atLeast"/>
        <w:ind w:left="60" w:right="62" w:firstLine="540"/>
        <w:jc w:val="left"/>
        <w:rPr>
          <w:rFonts w:ascii="宋体" w:hAnsi="宋体"/>
          <w:bCs/>
          <w:color w:val="000000" w:themeColor="text1"/>
          <w:sz w:val="22"/>
          <w:szCs w:val="22"/>
        </w:rPr>
      </w:pPr>
      <w:r w:rsidRPr="001878A7">
        <w:rPr>
          <w:rFonts w:ascii="宋体" w:hAnsi="宋体" w:hint="eastAsia"/>
          <w:bCs/>
          <w:color w:val="000000" w:themeColor="text1"/>
          <w:sz w:val="22"/>
          <w:szCs w:val="22"/>
        </w:rPr>
        <w:t>2、获取采购文件地点：温州市牛山北路13号牛山商务大厦9楼；</w:t>
      </w:r>
    </w:p>
    <w:p w:rsidR="003147BA" w:rsidRPr="001878A7" w:rsidRDefault="001878A7">
      <w:pPr>
        <w:widowControl/>
        <w:snapToGrid w:val="0"/>
        <w:spacing w:before="60" w:after="60" w:line="500" w:lineRule="atLeast"/>
        <w:ind w:left="60" w:right="62" w:firstLine="540"/>
        <w:jc w:val="left"/>
        <w:rPr>
          <w:rFonts w:ascii="宋体" w:hAnsi="宋体"/>
          <w:bCs/>
          <w:color w:val="000000" w:themeColor="text1"/>
          <w:sz w:val="22"/>
          <w:szCs w:val="22"/>
        </w:rPr>
      </w:pPr>
      <w:r w:rsidRPr="001878A7">
        <w:rPr>
          <w:rFonts w:ascii="宋体" w:hAnsi="宋体" w:hint="eastAsia"/>
          <w:bCs/>
          <w:color w:val="000000" w:themeColor="text1"/>
          <w:sz w:val="22"/>
          <w:szCs w:val="22"/>
        </w:rPr>
        <w:t>3、采购文件售价(元)：300(售后不退)</w:t>
      </w:r>
    </w:p>
    <w:p w:rsidR="003147BA" w:rsidRPr="001878A7" w:rsidRDefault="001878A7">
      <w:pPr>
        <w:widowControl/>
        <w:snapToGrid w:val="0"/>
        <w:spacing w:before="60" w:after="60" w:line="460" w:lineRule="exact"/>
        <w:ind w:left="60" w:right="60"/>
        <w:jc w:val="left"/>
        <w:outlineLvl w:val="0"/>
        <w:rPr>
          <w:rFonts w:ascii="宋体" w:hAnsi="宋体"/>
          <w:color w:val="000000" w:themeColor="text1"/>
          <w:sz w:val="22"/>
          <w:szCs w:val="22"/>
        </w:rPr>
      </w:pPr>
      <w:r w:rsidRPr="001878A7">
        <w:rPr>
          <w:rFonts w:ascii="宋体" w:hAnsi="宋体" w:hint="eastAsia"/>
          <w:color w:val="000000" w:themeColor="text1"/>
          <w:sz w:val="22"/>
          <w:szCs w:val="22"/>
        </w:rPr>
        <w:t>五、谈判响应文件递交截止时间：2018年</w:t>
      </w:r>
      <w:r w:rsidR="00375456">
        <w:rPr>
          <w:rFonts w:ascii="宋体" w:hAnsi="宋体" w:hint="eastAsia"/>
          <w:color w:val="000000" w:themeColor="text1"/>
          <w:sz w:val="22"/>
          <w:szCs w:val="22"/>
        </w:rPr>
        <w:t>11</w:t>
      </w:r>
      <w:r w:rsidRPr="001878A7">
        <w:rPr>
          <w:rFonts w:ascii="宋体" w:hAnsi="宋体" w:hint="eastAsia"/>
          <w:color w:val="000000" w:themeColor="text1"/>
          <w:sz w:val="22"/>
          <w:szCs w:val="22"/>
        </w:rPr>
        <w:t>月</w:t>
      </w:r>
      <w:r w:rsidR="00375456">
        <w:rPr>
          <w:rFonts w:ascii="宋体" w:hAnsi="宋体" w:hint="eastAsia"/>
          <w:color w:val="000000" w:themeColor="text1"/>
          <w:sz w:val="22"/>
          <w:szCs w:val="22"/>
        </w:rPr>
        <w:t>15</w:t>
      </w:r>
      <w:r w:rsidRPr="001878A7">
        <w:rPr>
          <w:rFonts w:ascii="宋体" w:hAnsi="宋体" w:hint="eastAsia"/>
          <w:color w:val="000000" w:themeColor="text1"/>
          <w:sz w:val="22"/>
          <w:szCs w:val="22"/>
        </w:rPr>
        <w:t xml:space="preserve">日　</w:t>
      </w:r>
      <w:r w:rsidR="00375456">
        <w:rPr>
          <w:rFonts w:ascii="宋体" w:hAnsi="宋体" w:hint="eastAsia"/>
          <w:color w:val="000000" w:themeColor="text1"/>
          <w:sz w:val="22"/>
          <w:szCs w:val="22"/>
        </w:rPr>
        <w:t>下</w:t>
      </w:r>
      <w:r w:rsidRPr="001878A7">
        <w:rPr>
          <w:rFonts w:ascii="宋体" w:hAnsi="宋体" w:hint="eastAsia"/>
          <w:color w:val="000000" w:themeColor="text1"/>
          <w:sz w:val="22"/>
          <w:szCs w:val="22"/>
        </w:rPr>
        <w:t>午：</w:t>
      </w:r>
      <w:r w:rsidR="00375456">
        <w:rPr>
          <w:rFonts w:ascii="宋体" w:hAnsi="宋体" w:hint="eastAsia"/>
          <w:color w:val="000000" w:themeColor="text1"/>
          <w:sz w:val="22"/>
          <w:szCs w:val="22"/>
        </w:rPr>
        <w:t>14</w:t>
      </w:r>
      <w:r w:rsidRPr="001878A7">
        <w:rPr>
          <w:rFonts w:ascii="宋体" w:hAnsi="宋体" w:hint="eastAsia"/>
          <w:color w:val="000000" w:themeColor="text1"/>
          <w:sz w:val="22"/>
          <w:szCs w:val="22"/>
        </w:rPr>
        <w:t>:30</w:t>
      </w:r>
    </w:p>
    <w:p w:rsidR="003147BA" w:rsidRPr="001878A7" w:rsidRDefault="001878A7">
      <w:pPr>
        <w:widowControl/>
        <w:snapToGrid w:val="0"/>
        <w:spacing w:before="60" w:after="60" w:line="460" w:lineRule="exact"/>
        <w:ind w:left="60" w:right="60"/>
        <w:jc w:val="left"/>
        <w:outlineLvl w:val="0"/>
        <w:rPr>
          <w:rFonts w:ascii="宋体" w:hAnsi="宋体"/>
          <w:color w:val="000000" w:themeColor="text1"/>
          <w:sz w:val="22"/>
          <w:szCs w:val="22"/>
        </w:rPr>
      </w:pPr>
      <w:r w:rsidRPr="001878A7">
        <w:rPr>
          <w:rFonts w:ascii="宋体" w:hAnsi="宋体" w:hint="eastAsia"/>
          <w:color w:val="000000" w:themeColor="text1"/>
          <w:sz w:val="22"/>
          <w:szCs w:val="22"/>
        </w:rPr>
        <w:t>六、谈判地点：</w:t>
      </w:r>
      <w:r w:rsidRPr="001878A7">
        <w:rPr>
          <w:rFonts w:ascii="宋体" w:hAnsi="宋体" w:cs="Arial" w:hint="eastAsia"/>
          <w:bCs/>
          <w:color w:val="000000" w:themeColor="text1"/>
          <w:szCs w:val="21"/>
        </w:rPr>
        <w:t>温州瓯海区外国语学校东实验楼六楼会议室（上河乡路800号）</w:t>
      </w:r>
    </w:p>
    <w:p w:rsidR="003147BA" w:rsidRPr="001878A7" w:rsidRDefault="001878A7">
      <w:pPr>
        <w:widowControl/>
        <w:snapToGrid w:val="0"/>
        <w:spacing w:before="60" w:after="60" w:line="460" w:lineRule="exact"/>
        <w:ind w:left="60" w:right="60"/>
        <w:jc w:val="left"/>
        <w:outlineLvl w:val="0"/>
        <w:rPr>
          <w:rFonts w:ascii="宋体" w:hAnsi="宋体"/>
          <w:color w:val="000000" w:themeColor="text1"/>
          <w:sz w:val="22"/>
          <w:szCs w:val="22"/>
        </w:rPr>
      </w:pPr>
      <w:r w:rsidRPr="001878A7">
        <w:rPr>
          <w:rFonts w:ascii="宋体" w:hAnsi="宋体" w:hint="eastAsia"/>
          <w:color w:val="000000" w:themeColor="text1"/>
          <w:sz w:val="22"/>
          <w:szCs w:val="22"/>
        </w:rPr>
        <w:t>七、谈判开始时间：2018年</w:t>
      </w:r>
      <w:r w:rsidR="00375456">
        <w:rPr>
          <w:rFonts w:ascii="宋体" w:hAnsi="宋体" w:hint="eastAsia"/>
          <w:color w:val="000000" w:themeColor="text1"/>
          <w:sz w:val="22"/>
          <w:szCs w:val="22"/>
        </w:rPr>
        <w:t>11</w:t>
      </w:r>
      <w:r w:rsidRPr="001878A7">
        <w:rPr>
          <w:rFonts w:ascii="宋体" w:hAnsi="宋体" w:hint="eastAsia"/>
          <w:color w:val="000000" w:themeColor="text1"/>
          <w:sz w:val="22"/>
          <w:szCs w:val="22"/>
        </w:rPr>
        <w:t>月</w:t>
      </w:r>
      <w:r w:rsidR="00375456">
        <w:rPr>
          <w:rFonts w:ascii="宋体" w:hAnsi="宋体" w:hint="eastAsia"/>
          <w:color w:val="000000" w:themeColor="text1"/>
          <w:sz w:val="22"/>
          <w:szCs w:val="22"/>
        </w:rPr>
        <w:t>15</w:t>
      </w:r>
      <w:r w:rsidRPr="001878A7">
        <w:rPr>
          <w:rFonts w:ascii="宋体" w:hAnsi="宋体" w:hint="eastAsia"/>
          <w:color w:val="000000" w:themeColor="text1"/>
          <w:sz w:val="22"/>
          <w:szCs w:val="22"/>
        </w:rPr>
        <w:t xml:space="preserve">日　</w:t>
      </w:r>
      <w:r w:rsidR="00375456">
        <w:rPr>
          <w:rFonts w:ascii="宋体" w:hAnsi="宋体" w:hint="eastAsia"/>
          <w:color w:val="000000" w:themeColor="text1"/>
          <w:sz w:val="22"/>
          <w:szCs w:val="22"/>
        </w:rPr>
        <w:t>下</w:t>
      </w:r>
      <w:r w:rsidRPr="001878A7">
        <w:rPr>
          <w:rFonts w:ascii="宋体" w:hAnsi="宋体" w:hint="eastAsia"/>
          <w:color w:val="000000" w:themeColor="text1"/>
          <w:sz w:val="22"/>
          <w:szCs w:val="22"/>
        </w:rPr>
        <w:t>午：</w:t>
      </w:r>
      <w:r w:rsidR="00375456">
        <w:rPr>
          <w:rFonts w:ascii="宋体" w:hAnsi="宋体" w:hint="eastAsia"/>
          <w:color w:val="000000" w:themeColor="text1"/>
          <w:sz w:val="22"/>
          <w:szCs w:val="22"/>
        </w:rPr>
        <w:t>14</w:t>
      </w:r>
      <w:r w:rsidRPr="001878A7">
        <w:rPr>
          <w:rFonts w:ascii="宋体" w:hAnsi="宋体" w:hint="eastAsia"/>
          <w:color w:val="000000" w:themeColor="text1"/>
          <w:sz w:val="22"/>
          <w:szCs w:val="22"/>
        </w:rPr>
        <w:t>:30</w:t>
      </w:r>
    </w:p>
    <w:p w:rsidR="003147BA" w:rsidRPr="001878A7" w:rsidRDefault="001878A7">
      <w:pPr>
        <w:widowControl/>
        <w:snapToGrid w:val="0"/>
        <w:spacing w:before="60" w:after="60" w:line="460" w:lineRule="exact"/>
        <w:ind w:left="60" w:right="60"/>
        <w:jc w:val="left"/>
        <w:rPr>
          <w:rFonts w:ascii="宋体" w:hAnsi="宋体"/>
          <w:color w:val="000000" w:themeColor="text1"/>
          <w:sz w:val="22"/>
          <w:szCs w:val="22"/>
        </w:rPr>
      </w:pPr>
      <w:r w:rsidRPr="001878A7">
        <w:rPr>
          <w:rFonts w:ascii="宋体" w:hAnsi="宋体" w:hint="eastAsia"/>
          <w:bCs/>
          <w:color w:val="000000" w:themeColor="text1"/>
          <w:sz w:val="22"/>
          <w:szCs w:val="22"/>
        </w:rPr>
        <w:t>八、</w:t>
      </w:r>
      <w:r w:rsidRPr="001878A7">
        <w:rPr>
          <w:rFonts w:ascii="宋体" w:hAnsi="宋体" w:hint="eastAsia"/>
          <w:color w:val="000000" w:themeColor="text1"/>
          <w:sz w:val="22"/>
          <w:szCs w:val="22"/>
        </w:rPr>
        <w:t>保证金：</w:t>
      </w:r>
    </w:p>
    <w:p w:rsidR="003147BA" w:rsidRPr="001878A7" w:rsidRDefault="001878A7">
      <w:pPr>
        <w:widowControl/>
        <w:snapToGrid w:val="0"/>
        <w:spacing w:before="60" w:after="60" w:line="460" w:lineRule="exact"/>
        <w:ind w:left="60" w:right="60" w:firstLine="540"/>
        <w:jc w:val="left"/>
        <w:rPr>
          <w:rFonts w:ascii="宋体" w:hAnsi="宋体"/>
          <w:color w:val="000000" w:themeColor="text1"/>
          <w:sz w:val="22"/>
          <w:szCs w:val="22"/>
        </w:rPr>
      </w:pPr>
      <w:r w:rsidRPr="001878A7">
        <w:rPr>
          <w:rFonts w:ascii="宋体" w:hAnsi="宋体" w:hint="eastAsia"/>
          <w:color w:val="000000" w:themeColor="text1"/>
          <w:sz w:val="22"/>
          <w:szCs w:val="22"/>
        </w:rPr>
        <w:t>人民币：9000.00元；</w:t>
      </w:r>
    </w:p>
    <w:p w:rsidR="003147BA" w:rsidRPr="001878A7" w:rsidRDefault="001878A7">
      <w:pPr>
        <w:widowControl/>
        <w:snapToGrid w:val="0"/>
        <w:spacing w:before="60" w:after="60" w:line="460" w:lineRule="exact"/>
        <w:ind w:left="60" w:right="60" w:firstLine="540"/>
        <w:jc w:val="left"/>
        <w:rPr>
          <w:rFonts w:ascii="宋体" w:hAnsi="宋体"/>
          <w:color w:val="000000" w:themeColor="text1"/>
          <w:sz w:val="22"/>
          <w:szCs w:val="22"/>
        </w:rPr>
      </w:pPr>
      <w:r w:rsidRPr="001878A7">
        <w:rPr>
          <w:rFonts w:ascii="宋体" w:hAnsi="宋体" w:hint="eastAsia"/>
          <w:color w:val="000000" w:themeColor="text1"/>
          <w:sz w:val="22"/>
          <w:szCs w:val="22"/>
        </w:rPr>
        <w:t>交付方式:</w:t>
      </w:r>
      <w:bookmarkStart w:id="6" w:name="B32_交付方式"/>
      <w:r w:rsidRPr="001878A7">
        <w:rPr>
          <w:rFonts w:ascii="宋体" w:hAnsi="宋体" w:hint="eastAsia"/>
          <w:color w:val="000000" w:themeColor="text1"/>
          <w:sz w:val="22"/>
          <w:szCs w:val="22"/>
        </w:rPr>
        <w:t>汇票、支票</w:t>
      </w:r>
      <w:bookmarkEnd w:id="6"/>
      <w:r w:rsidRPr="001878A7">
        <w:rPr>
          <w:rFonts w:ascii="宋体" w:hAnsi="宋体" w:hint="eastAsia"/>
          <w:color w:val="000000" w:themeColor="text1"/>
          <w:sz w:val="22"/>
          <w:szCs w:val="22"/>
        </w:rPr>
        <w:t>、电汇</w:t>
      </w:r>
    </w:p>
    <w:p w:rsidR="003147BA" w:rsidRPr="001878A7" w:rsidRDefault="001878A7">
      <w:pPr>
        <w:widowControl/>
        <w:snapToGrid w:val="0"/>
        <w:spacing w:before="60" w:after="60" w:line="460" w:lineRule="exact"/>
        <w:ind w:left="60" w:right="60"/>
        <w:jc w:val="left"/>
        <w:outlineLvl w:val="0"/>
        <w:rPr>
          <w:rFonts w:ascii="宋体" w:hAnsi="宋体"/>
          <w:color w:val="000000" w:themeColor="text1"/>
          <w:sz w:val="22"/>
          <w:szCs w:val="22"/>
        </w:rPr>
      </w:pPr>
      <w:r w:rsidRPr="001878A7">
        <w:rPr>
          <w:rFonts w:ascii="宋体" w:hAnsi="宋体" w:hint="eastAsia"/>
          <w:color w:val="000000" w:themeColor="text1"/>
          <w:sz w:val="22"/>
          <w:szCs w:val="22"/>
        </w:rPr>
        <w:t>九、其他事项：</w:t>
      </w:r>
    </w:p>
    <w:p w:rsidR="003147BA" w:rsidRPr="001878A7" w:rsidRDefault="001878A7">
      <w:pPr>
        <w:widowControl/>
        <w:snapToGrid w:val="0"/>
        <w:spacing w:before="60" w:after="60" w:line="460" w:lineRule="exact"/>
        <w:ind w:left="60" w:right="60" w:firstLine="540"/>
        <w:jc w:val="left"/>
        <w:rPr>
          <w:rFonts w:ascii="宋体" w:hAnsi="宋体"/>
          <w:color w:val="000000" w:themeColor="text1"/>
          <w:sz w:val="22"/>
          <w:szCs w:val="22"/>
        </w:rPr>
      </w:pPr>
      <w:r w:rsidRPr="001878A7">
        <w:rPr>
          <w:rFonts w:ascii="宋体" w:hAnsi="宋体" w:hint="eastAsia"/>
          <w:color w:val="000000" w:themeColor="text1"/>
          <w:sz w:val="22"/>
          <w:szCs w:val="22"/>
        </w:rPr>
        <w:t>供应商购买采购文件时应提交的资料：</w:t>
      </w:r>
      <w:bookmarkStart w:id="7" w:name="B36_购买标书时须提交的文件资料"/>
      <w:bookmarkEnd w:id="7"/>
    </w:p>
    <w:p w:rsidR="003147BA" w:rsidRPr="001878A7" w:rsidRDefault="001878A7">
      <w:pPr>
        <w:widowControl/>
        <w:snapToGrid w:val="0"/>
        <w:spacing w:before="60" w:after="60" w:line="460" w:lineRule="exact"/>
        <w:ind w:left="60" w:right="60" w:firstLine="540"/>
        <w:jc w:val="left"/>
        <w:rPr>
          <w:rFonts w:ascii="宋体" w:hAnsi="宋体"/>
          <w:color w:val="000000" w:themeColor="text1"/>
          <w:sz w:val="22"/>
          <w:szCs w:val="22"/>
        </w:rPr>
      </w:pPr>
      <w:r w:rsidRPr="001878A7">
        <w:rPr>
          <w:rFonts w:ascii="宋体" w:hAnsi="宋体" w:hint="eastAsia"/>
          <w:color w:val="000000" w:themeColor="text1"/>
          <w:sz w:val="22"/>
          <w:szCs w:val="22"/>
        </w:rPr>
        <w:lastRenderedPageBreak/>
        <w:t>1、供应商报名登记表；</w:t>
      </w:r>
    </w:p>
    <w:p w:rsidR="003147BA" w:rsidRPr="001878A7" w:rsidRDefault="001878A7">
      <w:pPr>
        <w:widowControl/>
        <w:snapToGrid w:val="0"/>
        <w:spacing w:before="60" w:after="60" w:line="460" w:lineRule="exact"/>
        <w:ind w:left="60" w:right="60" w:firstLine="540"/>
        <w:jc w:val="left"/>
        <w:rPr>
          <w:rFonts w:ascii="宋体" w:hAnsi="宋体"/>
          <w:color w:val="000000" w:themeColor="text1"/>
          <w:sz w:val="22"/>
          <w:szCs w:val="22"/>
        </w:rPr>
      </w:pPr>
      <w:r w:rsidRPr="001878A7">
        <w:rPr>
          <w:rFonts w:ascii="宋体" w:hAnsi="宋体" w:hint="eastAsia"/>
          <w:color w:val="000000" w:themeColor="text1"/>
          <w:sz w:val="22"/>
          <w:szCs w:val="22"/>
        </w:rPr>
        <w:t>2、供应商企业营业执照及税务登记证（复印件加盖有效公章）；</w:t>
      </w:r>
    </w:p>
    <w:p w:rsidR="003147BA" w:rsidRPr="001878A7" w:rsidRDefault="001878A7">
      <w:pPr>
        <w:widowControl/>
        <w:snapToGrid w:val="0"/>
        <w:spacing w:before="60" w:after="60" w:line="460" w:lineRule="exact"/>
        <w:ind w:left="60" w:right="60" w:firstLine="540"/>
        <w:jc w:val="left"/>
        <w:rPr>
          <w:rFonts w:ascii="宋体" w:hAnsi="宋体"/>
          <w:color w:val="000000" w:themeColor="text1"/>
          <w:sz w:val="22"/>
          <w:szCs w:val="22"/>
        </w:rPr>
      </w:pPr>
      <w:r w:rsidRPr="001878A7">
        <w:rPr>
          <w:rFonts w:ascii="宋体" w:hAnsi="宋体" w:hint="eastAsia"/>
          <w:color w:val="000000" w:themeColor="text1"/>
          <w:sz w:val="22"/>
          <w:szCs w:val="22"/>
        </w:rPr>
        <w:t>3、供应商企业简介、具体售后服务网点的详细介绍；</w:t>
      </w:r>
    </w:p>
    <w:p w:rsidR="003147BA" w:rsidRPr="001878A7" w:rsidRDefault="001878A7">
      <w:pPr>
        <w:widowControl/>
        <w:snapToGrid w:val="0"/>
        <w:spacing w:before="60" w:after="60" w:line="460" w:lineRule="exact"/>
        <w:ind w:left="60" w:right="60" w:firstLine="540"/>
        <w:jc w:val="left"/>
        <w:rPr>
          <w:rFonts w:ascii="宋体" w:hAnsi="宋体"/>
          <w:color w:val="000000" w:themeColor="text1"/>
          <w:sz w:val="22"/>
          <w:szCs w:val="22"/>
        </w:rPr>
      </w:pPr>
      <w:r w:rsidRPr="001878A7">
        <w:rPr>
          <w:rFonts w:ascii="宋体" w:hAnsi="宋体" w:hint="eastAsia"/>
          <w:color w:val="000000" w:themeColor="text1"/>
          <w:sz w:val="22"/>
          <w:szCs w:val="22"/>
        </w:rPr>
        <w:t>4、供应商认为需要提供的其他资料；</w:t>
      </w:r>
    </w:p>
    <w:p w:rsidR="003147BA" w:rsidRPr="001878A7" w:rsidRDefault="001878A7">
      <w:pPr>
        <w:widowControl/>
        <w:snapToGrid w:val="0"/>
        <w:spacing w:before="60" w:after="60" w:line="460" w:lineRule="exact"/>
        <w:ind w:left="60" w:right="60" w:firstLine="540"/>
        <w:jc w:val="left"/>
        <w:rPr>
          <w:rFonts w:ascii="宋体" w:hAnsi="宋体"/>
          <w:color w:val="000000" w:themeColor="text1"/>
          <w:sz w:val="22"/>
          <w:szCs w:val="22"/>
        </w:rPr>
      </w:pPr>
      <w:r w:rsidRPr="001878A7">
        <w:rPr>
          <w:rFonts w:ascii="宋体" w:hAnsi="宋体" w:hint="eastAsia"/>
          <w:color w:val="000000" w:themeColor="text1"/>
          <w:sz w:val="22"/>
          <w:szCs w:val="22"/>
        </w:rPr>
        <w:t>以上资料中所需证件、证明资料的复印件均须加盖单位公章，并将上述资料整理后装订成册，经核查合格后方可领取采购文件。</w:t>
      </w:r>
    </w:p>
    <w:p w:rsidR="003147BA" w:rsidRPr="001878A7" w:rsidRDefault="001878A7">
      <w:pPr>
        <w:widowControl/>
        <w:snapToGrid w:val="0"/>
        <w:spacing w:before="60" w:after="60" w:line="460" w:lineRule="exact"/>
        <w:ind w:left="60" w:right="60"/>
        <w:jc w:val="left"/>
        <w:rPr>
          <w:rFonts w:ascii="宋体" w:hAnsi="宋体"/>
          <w:color w:val="000000" w:themeColor="text1"/>
          <w:sz w:val="22"/>
          <w:szCs w:val="22"/>
        </w:rPr>
      </w:pPr>
      <w:r w:rsidRPr="001878A7">
        <w:rPr>
          <w:rFonts w:ascii="宋体" w:hAnsi="宋体" w:hint="eastAsia"/>
          <w:color w:val="000000" w:themeColor="text1"/>
          <w:sz w:val="22"/>
          <w:szCs w:val="22"/>
        </w:rPr>
        <w:t>联系方式</w:t>
      </w:r>
    </w:p>
    <w:p w:rsidR="003147BA" w:rsidRPr="001878A7" w:rsidRDefault="001878A7">
      <w:pPr>
        <w:widowControl/>
        <w:snapToGrid w:val="0"/>
        <w:spacing w:before="60" w:after="60" w:line="460" w:lineRule="exact"/>
        <w:ind w:leftChars="29" w:left="61" w:right="60" w:firstLineChars="150" w:firstLine="330"/>
        <w:jc w:val="left"/>
        <w:rPr>
          <w:rFonts w:ascii="宋体" w:hAnsi="宋体"/>
          <w:color w:val="000000" w:themeColor="text1"/>
          <w:sz w:val="22"/>
          <w:szCs w:val="22"/>
        </w:rPr>
      </w:pPr>
      <w:r w:rsidRPr="001878A7">
        <w:rPr>
          <w:rFonts w:ascii="宋体" w:hAnsi="宋体" w:hint="eastAsia"/>
          <w:color w:val="000000" w:themeColor="text1"/>
          <w:sz w:val="22"/>
          <w:szCs w:val="22"/>
        </w:rPr>
        <w:t>采购人：温州市瓯海区外语学校</w:t>
      </w:r>
    </w:p>
    <w:p w:rsidR="003147BA" w:rsidRPr="001878A7" w:rsidRDefault="001878A7">
      <w:pPr>
        <w:widowControl/>
        <w:snapToGrid w:val="0"/>
        <w:spacing w:before="60" w:after="60" w:line="460" w:lineRule="exact"/>
        <w:ind w:leftChars="29" w:left="61" w:right="60" w:firstLineChars="150" w:firstLine="330"/>
        <w:jc w:val="left"/>
        <w:rPr>
          <w:rFonts w:ascii="宋体" w:hAnsi="宋体"/>
          <w:color w:val="000000" w:themeColor="text1"/>
          <w:sz w:val="22"/>
          <w:szCs w:val="22"/>
        </w:rPr>
      </w:pPr>
      <w:r w:rsidRPr="001878A7">
        <w:rPr>
          <w:rFonts w:ascii="宋体" w:hAnsi="宋体" w:hint="eastAsia"/>
          <w:color w:val="000000" w:themeColor="text1"/>
          <w:sz w:val="22"/>
          <w:szCs w:val="22"/>
        </w:rPr>
        <w:t>联系人：任老师</w:t>
      </w:r>
    </w:p>
    <w:p w:rsidR="003147BA" w:rsidRPr="001878A7" w:rsidRDefault="001878A7">
      <w:pPr>
        <w:widowControl/>
        <w:snapToGrid w:val="0"/>
        <w:spacing w:before="60" w:after="60" w:line="460" w:lineRule="exact"/>
        <w:ind w:leftChars="29" w:left="61" w:right="60" w:firstLineChars="150" w:firstLine="330"/>
        <w:jc w:val="left"/>
        <w:rPr>
          <w:rFonts w:ascii="宋体" w:hAnsi="宋体"/>
          <w:color w:val="000000" w:themeColor="text1"/>
          <w:sz w:val="22"/>
          <w:szCs w:val="22"/>
        </w:rPr>
      </w:pPr>
      <w:r w:rsidRPr="001878A7">
        <w:rPr>
          <w:rFonts w:ascii="宋体" w:hAnsi="宋体" w:hint="eastAsia"/>
          <w:color w:val="000000" w:themeColor="text1"/>
          <w:sz w:val="22"/>
          <w:szCs w:val="22"/>
        </w:rPr>
        <w:t>电话：0577-88532668</w:t>
      </w:r>
    </w:p>
    <w:p w:rsidR="003147BA" w:rsidRPr="001878A7" w:rsidRDefault="001878A7">
      <w:pPr>
        <w:widowControl/>
        <w:snapToGrid w:val="0"/>
        <w:spacing w:before="60" w:after="60" w:line="460" w:lineRule="exact"/>
        <w:ind w:leftChars="29" w:left="61" w:right="60" w:firstLineChars="150" w:firstLine="330"/>
        <w:jc w:val="left"/>
        <w:rPr>
          <w:rFonts w:ascii="宋体" w:hAnsi="宋体"/>
          <w:color w:val="000000" w:themeColor="text1"/>
          <w:sz w:val="22"/>
          <w:szCs w:val="22"/>
        </w:rPr>
      </w:pPr>
      <w:r w:rsidRPr="001878A7">
        <w:rPr>
          <w:rFonts w:ascii="宋体" w:hAnsi="宋体" w:hint="eastAsia"/>
          <w:color w:val="000000" w:themeColor="text1"/>
          <w:sz w:val="22"/>
          <w:szCs w:val="22"/>
        </w:rPr>
        <w:t>地址 ：</w:t>
      </w:r>
      <w:r w:rsidRPr="001878A7">
        <w:rPr>
          <w:rFonts w:ascii="宋体" w:hAnsi="宋体" w:cs="Arial" w:hint="eastAsia"/>
          <w:bCs/>
          <w:color w:val="000000" w:themeColor="text1"/>
          <w:szCs w:val="21"/>
        </w:rPr>
        <w:t>温州瓯海区外国语学校（上河乡路800号）</w:t>
      </w:r>
    </w:p>
    <w:p w:rsidR="003147BA" w:rsidRPr="001878A7" w:rsidRDefault="001878A7">
      <w:pPr>
        <w:snapToGrid w:val="0"/>
        <w:spacing w:line="460" w:lineRule="exact"/>
        <w:ind w:firstLineChars="200" w:firstLine="440"/>
        <w:rPr>
          <w:rFonts w:ascii="宋体" w:hAnsi="宋体"/>
          <w:color w:val="000000" w:themeColor="text1"/>
          <w:sz w:val="22"/>
          <w:szCs w:val="22"/>
        </w:rPr>
      </w:pPr>
      <w:r w:rsidRPr="001878A7">
        <w:rPr>
          <w:rFonts w:ascii="宋体" w:hAnsi="宋体" w:hint="eastAsia"/>
          <w:color w:val="000000" w:themeColor="text1"/>
          <w:sz w:val="22"/>
          <w:szCs w:val="22"/>
        </w:rPr>
        <w:t>代理机构：杭州华旗招标代理有限公司</w:t>
      </w:r>
    </w:p>
    <w:p w:rsidR="003147BA" w:rsidRPr="001878A7" w:rsidRDefault="001878A7">
      <w:pPr>
        <w:snapToGrid w:val="0"/>
        <w:spacing w:line="460" w:lineRule="exact"/>
        <w:ind w:leftChars="213" w:left="469" w:hangingChars="10" w:hanging="22"/>
        <w:rPr>
          <w:rFonts w:ascii="宋体" w:hAnsi="宋体"/>
          <w:color w:val="000000" w:themeColor="text1"/>
          <w:sz w:val="22"/>
          <w:szCs w:val="22"/>
        </w:rPr>
      </w:pPr>
      <w:r w:rsidRPr="001878A7">
        <w:rPr>
          <w:rFonts w:ascii="宋体" w:hAnsi="宋体" w:hint="eastAsia"/>
          <w:color w:val="000000" w:themeColor="text1"/>
          <w:sz w:val="22"/>
          <w:szCs w:val="22"/>
        </w:rPr>
        <w:t>联系人：雷雪</w:t>
      </w:r>
    </w:p>
    <w:p w:rsidR="003147BA" w:rsidRPr="001878A7" w:rsidRDefault="001878A7">
      <w:pPr>
        <w:snapToGrid w:val="0"/>
        <w:spacing w:line="460" w:lineRule="exact"/>
        <w:ind w:leftChars="213" w:left="469" w:hangingChars="10" w:hanging="22"/>
        <w:rPr>
          <w:rFonts w:ascii="宋体" w:hAnsi="宋体"/>
          <w:color w:val="000000" w:themeColor="text1"/>
          <w:sz w:val="22"/>
          <w:szCs w:val="22"/>
        </w:rPr>
      </w:pPr>
      <w:r w:rsidRPr="001878A7">
        <w:rPr>
          <w:rFonts w:ascii="宋体" w:hAnsi="宋体" w:hint="eastAsia"/>
          <w:color w:val="000000" w:themeColor="text1"/>
          <w:sz w:val="22"/>
          <w:szCs w:val="22"/>
        </w:rPr>
        <w:t>联系电话：13968911049</w:t>
      </w:r>
    </w:p>
    <w:p w:rsidR="003147BA" w:rsidRPr="001878A7" w:rsidRDefault="001878A7">
      <w:pPr>
        <w:autoSpaceDE w:val="0"/>
        <w:autoSpaceDN w:val="0"/>
        <w:snapToGrid w:val="0"/>
        <w:spacing w:line="440" w:lineRule="atLeast"/>
        <w:ind w:firstLineChars="196" w:firstLine="431"/>
        <w:textAlignment w:val="bottom"/>
        <w:rPr>
          <w:rFonts w:ascii="宋体" w:hAnsi="宋体"/>
          <w:color w:val="000000" w:themeColor="text1"/>
          <w:sz w:val="22"/>
          <w:szCs w:val="22"/>
        </w:rPr>
      </w:pPr>
      <w:r w:rsidRPr="001878A7">
        <w:rPr>
          <w:rFonts w:ascii="宋体" w:hAnsi="宋体" w:hint="eastAsia"/>
          <w:color w:val="000000" w:themeColor="text1"/>
          <w:sz w:val="22"/>
          <w:szCs w:val="22"/>
        </w:rPr>
        <w:t>联系传真：0577-57579768</w:t>
      </w:r>
    </w:p>
    <w:p w:rsidR="003147BA" w:rsidRPr="001878A7" w:rsidRDefault="001878A7">
      <w:pPr>
        <w:autoSpaceDE w:val="0"/>
        <w:autoSpaceDN w:val="0"/>
        <w:snapToGrid w:val="0"/>
        <w:spacing w:line="440" w:lineRule="atLeast"/>
        <w:ind w:firstLineChars="196" w:firstLine="431"/>
        <w:textAlignment w:val="bottom"/>
        <w:rPr>
          <w:rFonts w:ascii="宋体" w:hAnsi="宋体"/>
          <w:color w:val="000000" w:themeColor="text1"/>
          <w:sz w:val="44"/>
          <w:szCs w:val="20"/>
        </w:rPr>
      </w:pPr>
      <w:r w:rsidRPr="001878A7">
        <w:rPr>
          <w:rFonts w:ascii="宋体" w:hAnsi="宋体" w:hint="eastAsia"/>
          <w:color w:val="000000" w:themeColor="text1"/>
          <w:sz w:val="22"/>
          <w:szCs w:val="22"/>
        </w:rPr>
        <w:t>地址：</w:t>
      </w:r>
      <w:r w:rsidRPr="001878A7">
        <w:rPr>
          <w:rFonts w:ascii="宋体" w:hAnsi="宋体" w:hint="eastAsia"/>
          <w:bCs/>
          <w:color w:val="000000" w:themeColor="text1"/>
          <w:sz w:val="22"/>
          <w:szCs w:val="22"/>
        </w:rPr>
        <w:t>温州市牛山北路13号牛山商务大厦9楼</w:t>
      </w:r>
    </w:p>
    <w:p w:rsidR="003147BA" w:rsidRPr="001878A7" w:rsidRDefault="001878A7">
      <w:pPr>
        <w:widowControl/>
        <w:shd w:val="clear" w:color="auto" w:fill="FFFFFF"/>
        <w:spacing w:before="60" w:after="60" w:line="440" w:lineRule="atLeast"/>
        <w:ind w:right="62" w:firstLineChars="200" w:firstLine="440"/>
        <w:jc w:val="left"/>
        <w:rPr>
          <w:rFonts w:ascii="宋体" w:hAnsi="宋体"/>
          <w:color w:val="000000" w:themeColor="text1"/>
          <w:kern w:val="0"/>
          <w:sz w:val="22"/>
          <w:szCs w:val="22"/>
        </w:rPr>
      </w:pPr>
      <w:r w:rsidRPr="001878A7">
        <w:rPr>
          <w:rFonts w:ascii="宋体" w:hAnsi="宋体" w:hint="eastAsia"/>
          <w:color w:val="000000" w:themeColor="text1"/>
          <w:kern w:val="0"/>
          <w:sz w:val="22"/>
          <w:szCs w:val="22"/>
        </w:rPr>
        <w:t>同级政府采购监督管理部门名称：温州市瓯海区财政局</w:t>
      </w:r>
    </w:p>
    <w:p w:rsidR="003147BA" w:rsidRPr="001878A7" w:rsidRDefault="001878A7">
      <w:pPr>
        <w:widowControl/>
        <w:shd w:val="clear" w:color="auto" w:fill="FFFFFF"/>
        <w:spacing w:before="60" w:after="60" w:line="440" w:lineRule="atLeast"/>
        <w:ind w:right="62" w:firstLineChars="200" w:firstLine="440"/>
        <w:jc w:val="left"/>
        <w:rPr>
          <w:rFonts w:ascii="宋体" w:hAnsi="宋体"/>
          <w:color w:val="000000" w:themeColor="text1"/>
          <w:kern w:val="0"/>
          <w:szCs w:val="21"/>
        </w:rPr>
      </w:pPr>
      <w:r w:rsidRPr="001878A7">
        <w:rPr>
          <w:rFonts w:ascii="宋体" w:hAnsi="宋体" w:hint="eastAsia"/>
          <w:color w:val="000000" w:themeColor="text1"/>
          <w:kern w:val="0"/>
          <w:sz w:val="22"/>
          <w:szCs w:val="22"/>
        </w:rPr>
        <w:t>联系人：虞先生</w:t>
      </w:r>
    </w:p>
    <w:p w:rsidR="003147BA" w:rsidRPr="001878A7" w:rsidRDefault="001878A7">
      <w:pPr>
        <w:widowControl/>
        <w:shd w:val="clear" w:color="auto" w:fill="FFFFFF"/>
        <w:spacing w:before="60" w:after="60" w:line="440" w:lineRule="atLeast"/>
        <w:ind w:right="62" w:firstLineChars="200" w:firstLine="440"/>
        <w:jc w:val="left"/>
        <w:rPr>
          <w:rFonts w:ascii="宋体" w:hAnsi="宋体"/>
          <w:color w:val="000000" w:themeColor="text1"/>
          <w:kern w:val="0"/>
          <w:sz w:val="22"/>
          <w:szCs w:val="22"/>
        </w:rPr>
      </w:pPr>
      <w:r w:rsidRPr="001878A7">
        <w:rPr>
          <w:rFonts w:ascii="宋体" w:hAnsi="宋体" w:hint="eastAsia"/>
          <w:color w:val="000000" w:themeColor="text1"/>
          <w:kern w:val="0"/>
          <w:sz w:val="22"/>
          <w:szCs w:val="22"/>
        </w:rPr>
        <w:t>联系电话：</w:t>
      </w:r>
      <w:r w:rsidRPr="001878A7">
        <w:rPr>
          <w:rFonts w:ascii="宋体" w:hAnsi="宋体"/>
          <w:color w:val="000000" w:themeColor="text1"/>
          <w:kern w:val="0"/>
          <w:sz w:val="22"/>
          <w:szCs w:val="22"/>
        </w:rPr>
        <w:t xml:space="preserve"> 0577</w:t>
      </w:r>
      <w:r w:rsidRPr="001878A7">
        <w:rPr>
          <w:rFonts w:ascii="宋体" w:hAnsi="宋体" w:hint="eastAsia"/>
          <w:color w:val="000000" w:themeColor="text1"/>
          <w:kern w:val="0"/>
          <w:sz w:val="22"/>
          <w:szCs w:val="22"/>
        </w:rPr>
        <w:t>-88522238</w:t>
      </w:r>
    </w:p>
    <w:p w:rsidR="003147BA" w:rsidRPr="001878A7" w:rsidRDefault="001878A7">
      <w:pPr>
        <w:widowControl/>
        <w:shd w:val="clear" w:color="auto" w:fill="FFFFFF"/>
        <w:spacing w:before="60" w:after="60" w:line="440" w:lineRule="atLeast"/>
        <w:ind w:right="62" w:firstLineChars="200" w:firstLine="440"/>
        <w:jc w:val="left"/>
        <w:rPr>
          <w:rFonts w:ascii="宋体" w:hAnsi="宋体"/>
          <w:color w:val="000000" w:themeColor="text1"/>
          <w:kern w:val="0"/>
          <w:szCs w:val="21"/>
        </w:rPr>
      </w:pPr>
      <w:r w:rsidRPr="001878A7">
        <w:rPr>
          <w:rFonts w:ascii="宋体" w:hAnsi="宋体" w:hint="eastAsia"/>
          <w:color w:val="000000" w:themeColor="text1"/>
          <w:kern w:val="0"/>
          <w:sz w:val="22"/>
          <w:szCs w:val="22"/>
        </w:rPr>
        <w:t>地址：温州市新瓯海区行政审批中心1号楼</w:t>
      </w:r>
    </w:p>
    <w:p w:rsidR="003147BA" w:rsidRPr="001878A7" w:rsidRDefault="003147BA">
      <w:pPr>
        <w:autoSpaceDE w:val="0"/>
        <w:autoSpaceDN w:val="0"/>
        <w:snapToGrid w:val="0"/>
        <w:spacing w:line="440" w:lineRule="atLeast"/>
        <w:jc w:val="center"/>
        <w:textAlignment w:val="bottom"/>
        <w:rPr>
          <w:rFonts w:ascii="宋体" w:hAnsi="宋体"/>
          <w:b/>
          <w:color w:val="000000" w:themeColor="text1"/>
          <w:sz w:val="44"/>
          <w:szCs w:val="20"/>
        </w:rPr>
      </w:pPr>
    </w:p>
    <w:p w:rsidR="003147BA" w:rsidRPr="001878A7" w:rsidRDefault="003147BA">
      <w:pPr>
        <w:autoSpaceDE w:val="0"/>
        <w:autoSpaceDN w:val="0"/>
        <w:snapToGrid w:val="0"/>
        <w:spacing w:line="440" w:lineRule="atLeast"/>
        <w:jc w:val="center"/>
        <w:textAlignment w:val="bottom"/>
        <w:rPr>
          <w:rFonts w:ascii="宋体" w:hAnsi="宋体"/>
          <w:b/>
          <w:color w:val="000000" w:themeColor="text1"/>
          <w:sz w:val="44"/>
          <w:szCs w:val="20"/>
        </w:rPr>
      </w:pPr>
    </w:p>
    <w:p w:rsidR="003147BA" w:rsidRPr="001878A7" w:rsidRDefault="003147BA">
      <w:pPr>
        <w:autoSpaceDE w:val="0"/>
        <w:autoSpaceDN w:val="0"/>
        <w:snapToGrid w:val="0"/>
        <w:spacing w:line="440" w:lineRule="atLeast"/>
        <w:jc w:val="center"/>
        <w:textAlignment w:val="bottom"/>
        <w:rPr>
          <w:rFonts w:ascii="宋体" w:hAnsi="宋体"/>
          <w:b/>
          <w:color w:val="000000" w:themeColor="text1"/>
          <w:sz w:val="44"/>
          <w:szCs w:val="20"/>
        </w:rPr>
      </w:pPr>
    </w:p>
    <w:p w:rsidR="003147BA" w:rsidRPr="001878A7" w:rsidRDefault="003147BA">
      <w:pPr>
        <w:autoSpaceDE w:val="0"/>
        <w:autoSpaceDN w:val="0"/>
        <w:snapToGrid w:val="0"/>
        <w:spacing w:line="440" w:lineRule="atLeast"/>
        <w:jc w:val="center"/>
        <w:textAlignment w:val="bottom"/>
        <w:rPr>
          <w:rFonts w:ascii="宋体" w:hAnsi="宋体"/>
          <w:b/>
          <w:color w:val="000000" w:themeColor="text1"/>
          <w:sz w:val="44"/>
          <w:szCs w:val="20"/>
        </w:rPr>
      </w:pPr>
    </w:p>
    <w:p w:rsidR="003147BA" w:rsidRPr="001878A7" w:rsidRDefault="003147BA">
      <w:pPr>
        <w:autoSpaceDE w:val="0"/>
        <w:autoSpaceDN w:val="0"/>
        <w:snapToGrid w:val="0"/>
        <w:spacing w:line="440" w:lineRule="atLeast"/>
        <w:jc w:val="center"/>
        <w:textAlignment w:val="bottom"/>
        <w:rPr>
          <w:rFonts w:ascii="宋体" w:hAnsi="宋体"/>
          <w:b/>
          <w:color w:val="000000" w:themeColor="text1"/>
          <w:sz w:val="44"/>
          <w:szCs w:val="20"/>
        </w:rPr>
      </w:pPr>
    </w:p>
    <w:p w:rsidR="003147BA" w:rsidRPr="001878A7" w:rsidRDefault="003147BA">
      <w:pPr>
        <w:autoSpaceDE w:val="0"/>
        <w:autoSpaceDN w:val="0"/>
        <w:snapToGrid w:val="0"/>
        <w:spacing w:line="440" w:lineRule="atLeast"/>
        <w:jc w:val="center"/>
        <w:textAlignment w:val="bottom"/>
        <w:rPr>
          <w:rFonts w:ascii="宋体" w:hAnsi="宋体"/>
          <w:b/>
          <w:color w:val="000000" w:themeColor="text1"/>
          <w:sz w:val="44"/>
          <w:szCs w:val="20"/>
        </w:rPr>
      </w:pPr>
    </w:p>
    <w:p w:rsidR="003147BA" w:rsidRPr="001878A7" w:rsidRDefault="003147BA">
      <w:pPr>
        <w:autoSpaceDE w:val="0"/>
        <w:autoSpaceDN w:val="0"/>
        <w:snapToGrid w:val="0"/>
        <w:spacing w:line="440" w:lineRule="atLeast"/>
        <w:jc w:val="center"/>
        <w:textAlignment w:val="bottom"/>
        <w:rPr>
          <w:rFonts w:ascii="宋体" w:hAnsi="宋体"/>
          <w:b/>
          <w:color w:val="000000" w:themeColor="text1"/>
          <w:sz w:val="44"/>
          <w:szCs w:val="20"/>
        </w:rPr>
      </w:pPr>
    </w:p>
    <w:p w:rsidR="003147BA" w:rsidRPr="001878A7" w:rsidRDefault="001878A7">
      <w:pPr>
        <w:autoSpaceDE w:val="0"/>
        <w:autoSpaceDN w:val="0"/>
        <w:snapToGrid w:val="0"/>
        <w:spacing w:line="440" w:lineRule="atLeast"/>
        <w:jc w:val="center"/>
        <w:textAlignment w:val="bottom"/>
        <w:rPr>
          <w:rFonts w:ascii="宋体" w:hAnsi="宋体"/>
          <w:b/>
          <w:color w:val="000000" w:themeColor="text1"/>
          <w:sz w:val="44"/>
          <w:szCs w:val="20"/>
        </w:rPr>
      </w:pPr>
      <w:r w:rsidRPr="001878A7">
        <w:rPr>
          <w:rFonts w:ascii="宋体" w:hAnsi="宋体" w:hint="eastAsia"/>
          <w:b/>
          <w:color w:val="000000" w:themeColor="text1"/>
          <w:sz w:val="44"/>
          <w:szCs w:val="20"/>
        </w:rPr>
        <w:lastRenderedPageBreak/>
        <w:t>采购文件总目录</w:t>
      </w:r>
    </w:p>
    <w:p w:rsidR="003147BA" w:rsidRPr="001878A7" w:rsidRDefault="001878A7">
      <w:pPr>
        <w:autoSpaceDE w:val="0"/>
        <w:autoSpaceDN w:val="0"/>
        <w:snapToGrid w:val="0"/>
        <w:spacing w:line="460" w:lineRule="atLeast"/>
        <w:textAlignment w:val="bottom"/>
        <w:rPr>
          <w:rFonts w:ascii="宋体" w:hAnsi="宋体"/>
          <w:b/>
          <w:color w:val="000000" w:themeColor="text1"/>
          <w:sz w:val="22"/>
          <w:szCs w:val="22"/>
        </w:rPr>
      </w:pPr>
      <w:r w:rsidRPr="001878A7">
        <w:rPr>
          <w:rFonts w:ascii="宋体" w:hAnsi="宋体" w:hint="eastAsia"/>
          <w:b/>
          <w:color w:val="000000" w:themeColor="text1"/>
          <w:sz w:val="22"/>
          <w:szCs w:val="22"/>
        </w:rPr>
        <w:t>第一部分项目简介</w:t>
      </w:r>
    </w:p>
    <w:p w:rsidR="003147BA" w:rsidRPr="001878A7" w:rsidRDefault="001878A7">
      <w:pPr>
        <w:adjustRightInd w:val="0"/>
        <w:snapToGrid w:val="0"/>
        <w:spacing w:line="460" w:lineRule="atLeast"/>
        <w:outlineLvl w:val="0"/>
        <w:rPr>
          <w:rFonts w:ascii="宋体" w:hAnsi="宋体"/>
          <w:b/>
          <w:color w:val="000000" w:themeColor="text1"/>
          <w:sz w:val="22"/>
          <w:szCs w:val="22"/>
        </w:rPr>
      </w:pPr>
      <w:r w:rsidRPr="001878A7">
        <w:rPr>
          <w:rFonts w:ascii="宋体" w:hAnsi="宋体" w:hint="eastAsia"/>
          <w:b/>
          <w:color w:val="000000" w:themeColor="text1"/>
          <w:sz w:val="22"/>
          <w:szCs w:val="22"/>
        </w:rPr>
        <w:t>第二部分供应商须知</w:t>
      </w:r>
    </w:p>
    <w:p w:rsidR="003147BA" w:rsidRPr="001878A7" w:rsidRDefault="001878A7">
      <w:pPr>
        <w:autoSpaceDE w:val="0"/>
        <w:autoSpaceDN w:val="0"/>
        <w:adjustRightInd w:val="0"/>
        <w:snapToGrid w:val="0"/>
        <w:spacing w:line="460" w:lineRule="atLeast"/>
        <w:ind w:firstLineChars="200" w:firstLine="440"/>
        <w:textAlignment w:val="bottom"/>
        <w:outlineLvl w:val="1"/>
        <w:rPr>
          <w:rFonts w:ascii="宋体" w:hAnsi="宋体"/>
          <w:color w:val="000000" w:themeColor="text1"/>
          <w:sz w:val="22"/>
          <w:szCs w:val="22"/>
        </w:rPr>
      </w:pPr>
      <w:r w:rsidRPr="001878A7">
        <w:rPr>
          <w:rFonts w:ascii="宋体" w:hAnsi="宋体" w:hint="eastAsia"/>
          <w:color w:val="000000" w:themeColor="text1"/>
          <w:sz w:val="22"/>
          <w:szCs w:val="22"/>
        </w:rPr>
        <w:t>一、说明</w:t>
      </w:r>
    </w:p>
    <w:p w:rsidR="003147BA" w:rsidRPr="001878A7" w:rsidRDefault="001878A7">
      <w:pPr>
        <w:autoSpaceDE w:val="0"/>
        <w:autoSpaceDN w:val="0"/>
        <w:adjustRightInd w:val="0"/>
        <w:snapToGrid w:val="0"/>
        <w:spacing w:line="460" w:lineRule="atLeast"/>
        <w:ind w:firstLineChars="200" w:firstLine="440"/>
        <w:textAlignment w:val="bottom"/>
        <w:outlineLvl w:val="1"/>
        <w:rPr>
          <w:rFonts w:ascii="宋体" w:hAnsi="宋体"/>
          <w:color w:val="000000" w:themeColor="text1"/>
          <w:sz w:val="22"/>
          <w:szCs w:val="22"/>
        </w:rPr>
      </w:pPr>
      <w:r w:rsidRPr="001878A7">
        <w:rPr>
          <w:rFonts w:ascii="宋体" w:hAnsi="宋体" w:hint="eastAsia"/>
          <w:color w:val="000000" w:themeColor="text1"/>
          <w:sz w:val="22"/>
          <w:szCs w:val="22"/>
        </w:rPr>
        <w:t>二、采购文件</w:t>
      </w:r>
    </w:p>
    <w:p w:rsidR="003147BA" w:rsidRPr="001878A7" w:rsidRDefault="001878A7">
      <w:pPr>
        <w:autoSpaceDE w:val="0"/>
        <w:autoSpaceDN w:val="0"/>
        <w:adjustRightInd w:val="0"/>
        <w:snapToGrid w:val="0"/>
        <w:spacing w:line="460" w:lineRule="atLeast"/>
        <w:ind w:firstLineChars="200" w:firstLine="440"/>
        <w:textAlignment w:val="bottom"/>
        <w:outlineLvl w:val="1"/>
        <w:rPr>
          <w:rFonts w:ascii="宋体" w:hAnsi="宋体"/>
          <w:color w:val="000000" w:themeColor="text1"/>
          <w:sz w:val="22"/>
          <w:szCs w:val="22"/>
        </w:rPr>
      </w:pPr>
      <w:r w:rsidRPr="001878A7">
        <w:rPr>
          <w:rFonts w:ascii="宋体" w:hAnsi="宋体" w:hint="eastAsia"/>
          <w:color w:val="000000" w:themeColor="text1"/>
          <w:sz w:val="22"/>
          <w:szCs w:val="22"/>
        </w:rPr>
        <w:t>三、谈判响应文件</w:t>
      </w:r>
    </w:p>
    <w:p w:rsidR="003147BA" w:rsidRPr="001878A7" w:rsidRDefault="001878A7">
      <w:pPr>
        <w:adjustRightInd w:val="0"/>
        <w:snapToGrid w:val="0"/>
        <w:spacing w:line="460" w:lineRule="atLeast"/>
        <w:ind w:firstLineChars="200" w:firstLine="440"/>
        <w:outlineLvl w:val="1"/>
        <w:rPr>
          <w:rFonts w:ascii="宋体" w:hAnsi="宋体"/>
          <w:color w:val="000000" w:themeColor="text1"/>
          <w:sz w:val="22"/>
          <w:szCs w:val="22"/>
        </w:rPr>
      </w:pPr>
      <w:r w:rsidRPr="001878A7">
        <w:rPr>
          <w:rFonts w:ascii="宋体" w:hAnsi="宋体" w:hint="eastAsia"/>
          <w:color w:val="000000" w:themeColor="text1"/>
          <w:sz w:val="22"/>
          <w:szCs w:val="22"/>
        </w:rPr>
        <w:t>四、谈判响应文件的密封与递交</w:t>
      </w:r>
    </w:p>
    <w:p w:rsidR="003147BA" w:rsidRPr="001878A7" w:rsidRDefault="001878A7">
      <w:pPr>
        <w:adjustRightInd w:val="0"/>
        <w:snapToGrid w:val="0"/>
        <w:spacing w:line="460" w:lineRule="atLeast"/>
        <w:ind w:firstLineChars="200" w:firstLine="440"/>
        <w:outlineLvl w:val="1"/>
        <w:rPr>
          <w:rFonts w:ascii="宋体" w:hAnsi="宋体"/>
          <w:color w:val="000000" w:themeColor="text1"/>
          <w:sz w:val="22"/>
          <w:szCs w:val="22"/>
        </w:rPr>
      </w:pPr>
      <w:r w:rsidRPr="001878A7">
        <w:rPr>
          <w:rFonts w:ascii="宋体" w:hAnsi="宋体" w:hint="eastAsia"/>
          <w:color w:val="000000" w:themeColor="text1"/>
          <w:sz w:val="22"/>
          <w:szCs w:val="22"/>
        </w:rPr>
        <w:t>五、谈判和评审</w:t>
      </w:r>
    </w:p>
    <w:p w:rsidR="003147BA" w:rsidRPr="001878A7" w:rsidRDefault="001878A7">
      <w:pPr>
        <w:adjustRightInd w:val="0"/>
        <w:snapToGrid w:val="0"/>
        <w:spacing w:line="460" w:lineRule="atLeast"/>
        <w:ind w:firstLineChars="200" w:firstLine="440"/>
        <w:outlineLvl w:val="1"/>
        <w:rPr>
          <w:rFonts w:ascii="宋体" w:hAnsi="宋体"/>
          <w:color w:val="000000" w:themeColor="text1"/>
          <w:sz w:val="22"/>
          <w:szCs w:val="22"/>
        </w:rPr>
      </w:pPr>
      <w:r w:rsidRPr="001878A7">
        <w:rPr>
          <w:rFonts w:ascii="宋体" w:hAnsi="宋体" w:hint="eastAsia"/>
          <w:color w:val="000000" w:themeColor="text1"/>
          <w:sz w:val="22"/>
          <w:szCs w:val="22"/>
        </w:rPr>
        <w:t>六、授予合同</w:t>
      </w:r>
    </w:p>
    <w:p w:rsidR="003147BA" w:rsidRPr="001878A7" w:rsidRDefault="001878A7">
      <w:pPr>
        <w:autoSpaceDE w:val="0"/>
        <w:autoSpaceDN w:val="0"/>
        <w:adjustRightInd w:val="0"/>
        <w:snapToGrid w:val="0"/>
        <w:spacing w:line="460" w:lineRule="atLeast"/>
        <w:textAlignment w:val="bottom"/>
        <w:outlineLvl w:val="0"/>
        <w:rPr>
          <w:rFonts w:ascii="宋体" w:hAnsi="宋体"/>
          <w:color w:val="000000" w:themeColor="text1"/>
          <w:sz w:val="22"/>
          <w:szCs w:val="22"/>
        </w:rPr>
      </w:pPr>
      <w:r w:rsidRPr="001878A7">
        <w:rPr>
          <w:rFonts w:ascii="宋体" w:hAnsi="宋体" w:hint="eastAsia"/>
          <w:b/>
          <w:color w:val="000000" w:themeColor="text1"/>
          <w:sz w:val="22"/>
          <w:szCs w:val="22"/>
        </w:rPr>
        <w:t>第三部分采购内容及技术要求</w:t>
      </w:r>
    </w:p>
    <w:p w:rsidR="003147BA" w:rsidRPr="001878A7" w:rsidRDefault="001878A7">
      <w:pPr>
        <w:autoSpaceDE w:val="0"/>
        <w:autoSpaceDN w:val="0"/>
        <w:adjustRightInd w:val="0"/>
        <w:snapToGrid w:val="0"/>
        <w:spacing w:line="460" w:lineRule="atLeast"/>
        <w:ind w:firstLineChars="200" w:firstLine="440"/>
        <w:textAlignment w:val="bottom"/>
        <w:outlineLvl w:val="1"/>
        <w:rPr>
          <w:rFonts w:ascii="宋体" w:hAnsi="宋体"/>
          <w:color w:val="000000" w:themeColor="text1"/>
          <w:sz w:val="22"/>
          <w:szCs w:val="22"/>
        </w:rPr>
      </w:pPr>
      <w:r w:rsidRPr="001878A7">
        <w:rPr>
          <w:rFonts w:ascii="宋体" w:hAnsi="宋体" w:hint="eastAsia"/>
          <w:color w:val="000000" w:themeColor="text1"/>
          <w:sz w:val="22"/>
          <w:szCs w:val="22"/>
        </w:rPr>
        <w:t>一、采购总说明</w:t>
      </w:r>
    </w:p>
    <w:p w:rsidR="003147BA" w:rsidRPr="001878A7" w:rsidRDefault="001878A7">
      <w:pPr>
        <w:autoSpaceDE w:val="0"/>
        <w:autoSpaceDN w:val="0"/>
        <w:adjustRightInd w:val="0"/>
        <w:snapToGrid w:val="0"/>
        <w:spacing w:line="460" w:lineRule="atLeast"/>
        <w:ind w:firstLineChars="200" w:firstLine="440"/>
        <w:textAlignment w:val="bottom"/>
        <w:outlineLvl w:val="1"/>
        <w:rPr>
          <w:rFonts w:ascii="宋体" w:hAnsi="宋体"/>
          <w:color w:val="000000" w:themeColor="text1"/>
          <w:sz w:val="22"/>
          <w:szCs w:val="22"/>
        </w:rPr>
      </w:pPr>
      <w:r w:rsidRPr="001878A7">
        <w:rPr>
          <w:rFonts w:ascii="宋体" w:hAnsi="宋体" w:hint="eastAsia"/>
          <w:color w:val="000000" w:themeColor="text1"/>
          <w:sz w:val="22"/>
          <w:szCs w:val="22"/>
        </w:rPr>
        <w:t>二、采购内容及技术要求</w:t>
      </w:r>
    </w:p>
    <w:p w:rsidR="003147BA" w:rsidRPr="001878A7" w:rsidRDefault="001878A7">
      <w:pPr>
        <w:autoSpaceDE w:val="0"/>
        <w:autoSpaceDN w:val="0"/>
        <w:adjustRightInd w:val="0"/>
        <w:snapToGrid w:val="0"/>
        <w:spacing w:line="460" w:lineRule="atLeast"/>
        <w:ind w:firstLineChars="200" w:firstLine="440"/>
        <w:textAlignment w:val="bottom"/>
        <w:outlineLvl w:val="1"/>
        <w:rPr>
          <w:rFonts w:ascii="宋体" w:hAnsi="宋体"/>
          <w:color w:val="000000" w:themeColor="text1"/>
          <w:sz w:val="22"/>
          <w:szCs w:val="22"/>
        </w:rPr>
      </w:pPr>
      <w:r w:rsidRPr="001878A7">
        <w:rPr>
          <w:rFonts w:ascii="宋体" w:hAnsi="宋体" w:hint="eastAsia"/>
          <w:color w:val="000000" w:themeColor="text1"/>
          <w:sz w:val="22"/>
          <w:szCs w:val="22"/>
        </w:rPr>
        <w:t>三、商务条款</w:t>
      </w:r>
    </w:p>
    <w:p w:rsidR="003147BA" w:rsidRPr="001878A7" w:rsidRDefault="001878A7">
      <w:pPr>
        <w:autoSpaceDE w:val="0"/>
        <w:autoSpaceDN w:val="0"/>
        <w:adjustRightInd w:val="0"/>
        <w:snapToGrid w:val="0"/>
        <w:spacing w:line="460" w:lineRule="atLeast"/>
        <w:ind w:firstLineChars="200" w:firstLine="440"/>
        <w:textAlignment w:val="bottom"/>
        <w:outlineLvl w:val="1"/>
        <w:rPr>
          <w:rFonts w:ascii="宋体" w:hAnsi="宋体"/>
          <w:color w:val="000000" w:themeColor="text1"/>
          <w:sz w:val="22"/>
          <w:szCs w:val="22"/>
        </w:rPr>
      </w:pPr>
      <w:r w:rsidRPr="001878A7">
        <w:rPr>
          <w:rFonts w:ascii="宋体" w:hAnsi="宋体" w:hint="eastAsia"/>
          <w:color w:val="000000" w:themeColor="text1"/>
          <w:sz w:val="22"/>
          <w:szCs w:val="22"/>
        </w:rPr>
        <w:t>四、工作范围</w:t>
      </w:r>
    </w:p>
    <w:p w:rsidR="003147BA" w:rsidRPr="001878A7" w:rsidRDefault="001878A7">
      <w:pPr>
        <w:autoSpaceDE w:val="0"/>
        <w:autoSpaceDN w:val="0"/>
        <w:adjustRightInd w:val="0"/>
        <w:snapToGrid w:val="0"/>
        <w:spacing w:line="460" w:lineRule="atLeast"/>
        <w:textAlignment w:val="bottom"/>
        <w:rPr>
          <w:rFonts w:ascii="宋体" w:hAnsi="宋体"/>
          <w:b/>
          <w:color w:val="000000" w:themeColor="text1"/>
          <w:sz w:val="22"/>
          <w:szCs w:val="22"/>
        </w:rPr>
      </w:pPr>
      <w:r w:rsidRPr="001878A7">
        <w:rPr>
          <w:rFonts w:ascii="宋体" w:hAnsi="宋体" w:hint="eastAsia"/>
          <w:b/>
          <w:color w:val="000000" w:themeColor="text1"/>
          <w:sz w:val="22"/>
          <w:szCs w:val="22"/>
        </w:rPr>
        <w:t>第四部分合同主要条款</w:t>
      </w:r>
    </w:p>
    <w:p w:rsidR="003147BA" w:rsidRPr="001878A7" w:rsidRDefault="001878A7">
      <w:pPr>
        <w:autoSpaceDE w:val="0"/>
        <w:autoSpaceDN w:val="0"/>
        <w:adjustRightInd w:val="0"/>
        <w:snapToGrid w:val="0"/>
        <w:spacing w:line="460" w:lineRule="atLeast"/>
        <w:textAlignment w:val="bottom"/>
        <w:rPr>
          <w:rFonts w:ascii="宋体" w:hAnsi="宋体"/>
          <w:b/>
          <w:color w:val="000000" w:themeColor="text1"/>
          <w:sz w:val="22"/>
          <w:szCs w:val="22"/>
        </w:rPr>
      </w:pPr>
      <w:r w:rsidRPr="001878A7">
        <w:rPr>
          <w:rFonts w:ascii="宋体" w:hAnsi="宋体" w:hint="eastAsia"/>
          <w:b/>
          <w:color w:val="000000" w:themeColor="text1"/>
          <w:sz w:val="22"/>
          <w:szCs w:val="22"/>
        </w:rPr>
        <w:t>第五部分合同格式</w:t>
      </w:r>
    </w:p>
    <w:p w:rsidR="003147BA" w:rsidRPr="001878A7" w:rsidRDefault="001878A7">
      <w:pPr>
        <w:autoSpaceDE w:val="0"/>
        <w:autoSpaceDN w:val="0"/>
        <w:adjustRightInd w:val="0"/>
        <w:snapToGrid w:val="0"/>
        <w:spacing w:line="460" w:lineRule="atLeast"/>
        <w:textAlignment w:val="bottom"/>
        <w:outlineLvl w:val="1"/>
        <w:rPr>
          <w:rFonts w:ascii="宋体" w:hAnsi="宋体"/>
          <w:color w:val="000000" w:themeColor="text1"/>
          <w:sz w:val="22"/>
          <w:szCs w:val="22"/>
        </w:rPr>
      </w:pPr>
      <w:r w:rsidRPr="001878A7">
        <w:rPr>
          <w:rFonts w:ascii="宋体" w:hAnsi="宋体" w:hint="eastAsia"/>
          <w:b/>
          <w:color w:val="000000" w:themeColor="text1"/>
          <w:sz w:val="22"/>
          <w:szCs w:val="22"/>
        </w:rPr>
        <w:t>第六部分附件—谈判响应文件格式</w:t>
      </w:r>
    </w:p>
    <w:p w:rsidR="003147BA" w:rsidRPr="001878A7" w:rsidRDefault="001878A7">
      <w:pPr>
        <w:autoSpaceDE w:val="0"/>
        <w:autoSpaceDN w:val="0"/>
        <w:snapToGrid w:val="0"/>
        <w:spacing w:line="460" w:lineRule="atLeast"/>
        <w:ind w:firstLineChars="200" w:firstLine="440"/>
        <w:textAlignment w:val="bottom"/>
        <w:rPr>
          <w:rFonts w:ascii="宋体" w:hAnsi="宋体"/>
          <w:color w:val="000000" w:themeColor="text1"/>
          <w:sz w:val="22"/>
          <w:szCs w:val="22"/>
        </w:rPr>
      </w:pPr>
      <w:r w:rsidRPr="001878A7">
        <w:rPr>
          <w:rFonts w:ascii="宋体" w:hAnsi="宋体" w:hint="eastAsia"/>
          <w:color w:val="000000" w:themeColor="text1"/>
          <w:sz w:val="22"/>
          <w:szCs w:val="22"/>
        </w:rPr>
        <w:t>附件一、报价函</w:t>
      </w:r>
    </w:p>
    <w:p w:rsidR="003147BA" w:rsidRPr="001878A7" w:rsidRDefault="001878A7">
      <w:pPr>
        <w:autoSpaceDE w:val="0"/>
        <w:autoSpaceDN w:val="0"/>
        <w:snapToGrid w:val="0"/>
        <w:spacing w:line="460" w:lineRule="atLeast"/>
        <w:ind w:firstLineChars="200" w:firstLine="440"/>
        <w:textAlignment w:val="bottom"/>
        <w:rPr>
          <w:rFonts w:ascii="宋体" w:hAnsi="宋体"/>
          <w:color w:val="000000" w:themeColor="text1"/>
          <w:sz w:val="22"/>
          <w:szCs w:val="22"/>
        </w:rPr>
      </w:pPr>
      <w:r w:rsidRPr="001878A7">
        <w:rPr>
          <w:rFonts w:ascii="宋体" w:hAnsi="宋体" w:hint="eastAsia"/>
          <w:color w:val="000000" w:themeColor="text1"/>
          <w:sz w:val="22"/>
          <w:szCs w:val="22"/>
        </w:rPr>
        <w:t>附件二、报价一览表</w:t>
      </w:r>
    </w:p>
    <w:p w:rsidR="003147BA" w:rsidRPr="001878A7" w:rsidRDefault="001878A7">
      <w:pPr>
        <w:autoSpaceDE w:val="0"/>
        <w:autoSpaceDN w:val="0"/>
        <w:snapToGrid w:val="0"/>
        <w:spacing w:line="460" w:lineRule="atLeast"/>
        <w:ind w:firstLineChars="200" w:firstLine="440"/>
        <w:textAlignment w:val="bottom"/>
        <w:rPr>
          <w:rFonts w:ascii="宋体" w:hAnsi="宋体"/>
          <w:color w:val="000000" w:themeColor="text1"/>
          <w:sz w:val="22"/>
          <w:szCs w:val="22"/>
        </w:rPr>
      </w:pPr>
      <w:r w:rsidRPr="001878A7">
        <w:rPr>
          <w:rFonts w:ascii="宋体" w:hAnsi="宋体" w:hint="eastAsia"/>
          <w:color w:val="000000" w:themeColor="text1"/>
          <w:sz w:val="22"/>
          <w:szCs w:val="22"/>
        </w:rPr>
        <w:t>附件三（一）、（二）商务、技术偏离表</w:t>
      </w:r>
    </w:p>
    <w:p w:rsidR="003147BA" w:rsidRPr="001878A7" w:rsidRDefault="001878A7">
      <w:pPr>
        <w:adjustRightInd w:val="0"/>
        <w:snapToGrid w:val="0"/>
        <w:spacing w:line="460" w:lineRule="atLeast"/>
        <w:ind w:firstLineChars="200" w:firstLine="440"/>
        <w:outlineLvl w:val="1"/>
        <w:rPr>
          <w:rFonts w:ascii="宋体" w:hAnsi="宋体"/>
          <w:color w:val="000000" w:themeColor="text1"/>
          <w:sz w:val="22"/>
          <w:szCs w:val="22"/>
          <w:lang w:val="zh-CN"/>
        </w:rPr>
      </w:pPr>
      <w:r w:rsidRPr="001878A7">
        <w:rPr>
          <w:rFonts w:ascii="宋体" w:hAnsi="宋体" w:hint="eastAsia"/>
          <w:color w:val="000000" w:themeColor="text1"/>
          <w:sz w:val="22"/>
          <w:szCs w:val="22"/>
        </w:rPr>
        <w:t>附件四、资格、资质证明文件</w:t>
      </w:r>
    </w:p>
    <w:p w:rsidR="003147BA" w:rsidRPr="001878A7" w:rsidRDefault="001878A7">
      <w:pPr>
        <w:autoSpaceDE w:val="0"/>
        <w:autoSpaceDN w:val="0"/>
        <w:adjustRightInd w:val="0"/>
        <w:snapToGrid w:val="0"/>
        <w:spacing w:line="460" w:lineRule="atLeast"/>
        <w:ind w:firstLineChars="200" w:firstLine="440"/>
        <w:rPr>
          <w:rFonts w:ascii="宋体" w:hAnsi="宋体"/>
          <w:color w:val="000000" w:themeColor="text1"/>
          <w:sz w:val="22"/>
          <w:szCs w:val="22"/>
          <w:lang w:val="zh-CN"/>
        </w:rPr>
      </w:pPr>
      <w:r w:rsidRPr="001878A7">
        <w:rPr>
          <w:rFonts w:ascii="宋体" w:hAnsi="宋体" w:hint="eastAsia"/>
          <w:color w:val="000000" w:themeColor="text1"/>
          <w:sz w:val="22"/>
          <w:szCs w:val="22"/>
          <w:lang w:val="zh-CN"/>
        </w:rPr>
        <w:t>附件五、其他谈判响应文件</w:t>
      </w:r>
    </w:p>
    <w:p w:rsidR="003147BA" w:rsidRPr="001878A7" w:rsidRDefault="001878A7">
      <w:pPr>
        <w:autoSpaceDE w:val="0"/>
        <w:autoSpaceDN w:val="0"/>
        <w:adjustRightInd w:val="0"/>
        <w:snapToGrid w:val="0"/>
        <w:spacing w:line="460" w:lineRule="atLeast"/>
        <w:ind w:firstLineChars="200" w:firstLine="440"/>
        <w:rPr>
          <w:rFonts w:ascii="宋体" w:hAnsi="宋体"/>
          <w:color w:val="000000" w:themeColor="text1"/>
          <w:sz w:val="22"/>
          <w:szCs w:val="22"/>
          <w:lang w:val="zh-CN"/>
        </w:rPr>
      </w:pPr>
      <w:r w:rsidRPr="001878A7">
        <w:rPr>
          <w:rFonts w:ascii="宋体" w:hAnsi="宋体" w:hint="eastAsia"/>
          <w:color w:val="000000" w:themeColor="text1"/>
          <w:sz w:val="22"/>
          <w:szCs w:val="22"/>
          <w:lang w:val="zh-CN"/>
        </w:rPr>
        <w:t>附件六、</w:t>
      </w:r>
      <w:r w:rsidRPr="001878A7">
        <w:rPr>
          <w:rFonts w:ascii="宋体" w:hAnsi="宋体" w:hint="eastAsia"/>
          <w:color w:val="000000" w:themeColor="text1"/>
          <w:spacing w:val="20"/>
          <w:sz w:val="22"/>
          <w:szCs w:val="22"/>
        </w:rPr>
        <w:t>供应商业绩清单</w:t>
      </w:r>
    </w:p>
    <w:p w:rsidR="003147BA" w:rsidRPr="001878A7" w:rsidRDefault="001878A7">
      <w:pPr>
        <w:snapToGrid w:val="0"/>
        <w:spacing w:line="460" w:lineRule="atLeast"/>
        <w:outlineLvl w:val="0"/>
        <w:rPr>
          <w:rFonts w:ascii="宋体" w:hAnsi="宋体"/>
          <w:b/>
          <w:color w:val="000000" w:themeColor="text1"/>
          <w:sz w:val="24"/>
          <w:szCs w:val="20"/>
        </w:rPr>
      </w:pPr>
      <w:r w:rsidRPr="001878A7">
        <w:rPr>
          <w:rFonts w:ascii="宋体" w:hAnsi="宋体" w:hint="eastAsia"/>
          <w:b/>
          <w:color w:val="000000" w:themeColor="text1"/>
          <w:sz w:val="22"/>
          <w:szCs w:val="22"/>
        </w:rPr>
        <w:t>第七部分确定成交供应商办法</w:t>
      </w:r>
    </w:p>
    <w:p w:rsidR="003147BA" w:rsidRPr="001878A7" w:rsidRDefault="003147BA">
      <w:pPr>
        <w:snapToGrid w:val="0"/>
        <w:spacing w:line="460" w:lineRule="atLeast"/>
        <w:outlineLvl w:val="0"/>
        <w:rPr>
          <w:rFonts w:ascii="宋体" w:hAnsi="宋体"/>
          <w:b/>
          <w:color w:val="000000" w:themeColor="text1"/>
          <w:sz w:val="24"/>
          <w:szCs w:val="20"/>
        </w:rPr>
      </w:pPr>
    </w:p>
    <w:p w:rsidR="003147BA" w:rsidRPr="001878A7" w:rsidRDefault="001878A7">
      <w:pPr>
        <w:autoSpaceDE w:val="0"/>
        <w:autoSpaceDN w:val="0"/>
        <w:adjustRightInd w:val="0"/>
        <w:spacing w:before="120" w:line="440" w:lineRule="atLeast"/>
        <w:ind w:firstLineChars="196" w:firstLine="433"/>
        <w:rPr>
          <w:rFonts w:ascii="宋体" w:hAnsi="宋体" w:cs="仿宋_GB2312"/>
          <w:b/>
          <w:color w:val="000000" w:themeColor="text1"/>
          <w:sz w:val="22"/>
          <w:szCs w:val="22"/>
          <w:lang w:val="zh-CN"/>
        </w:rPr>
      </w:pPr>
      <w:r w:rsidRPr="001878A7">
        <w:rPr>
          <w:rFonts w:ascii="宋体" w:hAnsi="宋体" w:hint="eastAsia"/>
          <w:b/>
          <w:color w:val="000000" w:themeColor="text1"/>
          <w:sz w:val="22"/>
          <w:szCs w:val="22"/>
          <w:u w:val="thick"/>
        </w:rPr>
        <w:t>注：采购文件中有的条款及要求以加粗、加下划线或符号★、▲的形式强调，这些特别强调的条款及内容有些是重要条款，供应商对重要条款的响应程度将作为评审工作的主要依据之一。</w:t>
      </w:r>
    </w:p>
    <w:p w:rsidR="003147BA" w:rsidRPr="001878A7" w:rsidRDefault="003147BA">
      <w:pPr>
        <w:autoSpaceDE w:val="0"/>
        <w:autoSpaceDN w:val="0"/>
        <w:adjustRightInd w:val="0"/>
        <w:snapToGrid w:val="0"/>
        <w:spacing w:line="360" w:lineRule="exact"/>
        <w:jc w:val="center"/>
        <w:textAlignment w:val="bottom"/>
        <w:rPr>
          <w:rFonts w:ascii="宋体" w:hAnsi="宋体"/>
          <w:b/>
          <w:color w:val="000000" w:themeColor="text1"/>
          <w:sz w:val="36"/>
          <w:szCs w:val="20"/>
        </w:rPr>
      </w:pPr>
    </w:p>
    <w:p w:rsidR="003147BA" w:rsidRPr="001878A7" w:rsidRDefault="003147BA">
      <w:pPr>
        <w:autoSpaceDE w:val="0"/>
        <w:autoSpaceDN w:val="0"/>
        <w:adjustRightInd w:val="0"/>
        <w:snapToGrid w:val="0"/>
        <w:spacing w:line="360" w:lineRule="exact"/>
        <w:jc w:val="center"/>
        <w:textAlignment w:val="bottom"/>
        <w:rPr>
          <w:rFonts w:ascii="宋体" w:hAnsi="宋体"/>
          <w:b/>
          <w:color w:val="000000" w:themeColor="text1"/>
          <w:sz w:val="36"/>
          <w:szCs w:val="20"/>
        </w:rPr>
      </w:pPr>
    </w:p>
    <w:p w:rsidR="003147BA" w:rsidRPr="001878A7" w:rsidRDefault="003147BA">
      <w:pPr>
        <w:autoSpaceDE w:val="0"/>
        <w:autoSpaceDN w:val="0"/>
        <w:adjustRightInd w:val="0"/>
        <w:snapToGrid w:val="0"/>
        <w:spacing w:line="360" w:lineRule="exact"/>
        <w:jc w:val="center"/>
        <w:textAlignment w:val="bottom"/>
        <w:rPr>
          <w:rFonts w:ascii="宋体" w:hAnsi="宋体"/>
          <w:b/>
          <w:color w:val="000000" w:themeColor="text1"/>
          <w:sz w:val="36"/>
          <w:szCs w:val="20"/>
        </w:rPr>
      </w:pPr>
    </w:p>
    <w:p w:rsidR="003147BA" w:rsidRPr="001878A7" w:rsidRDefault="003147BA">
      <w:pPr>
        <w:autoSpaceDE w:val="0"/>
        <w:autoSpaceDN w:val="0"/>
        <w:adjustRightInd w:val="0"/>
        <w:snapToGrid w:val="0"/>
        <w:spacing w:line="360" w:lineRule="exact"/>
        <w:jc w:val="center"/>
        <w:textAlignment w:val="bottom"/>
        <w:rPr>
          <w:rFonts w:ascii="宋体" w:hAnsi="宋体"/>
          <w:b/>
          <w:color w:val="000000" w:themeColor="text1"/>
          <w:sz w:val="36"/>
          <w:szCs w:val="20"/>
        </w:rPr>
      </w:pPr>
    </w:p>
    <w:p w:rsidR="003147BA" w:rsidRPr="001878A7" w:rsidRDefault="001878A7">
      <w:pPr>
        <w:autoSpaceDE w:val="0"/>
        <w:autoSpaceDN w:val="0"/>
        <w:adjustRightInd w:val="0"/>
        <w:snapToGrid w:val="0"/>
        <w:spacing w:line="360" w:lineRule="exact"/>
        <w:jc w:val="center"/>
        <w:textAlignment w:val="bottom"/>
        <w:rPr>
          <w:rFonts w:ascii="宋体" w:hAnsi="宋体"/>
          <w:b/>
          <w:color w:val="000000" w:themeColor="text1"/>
          <w:sz w:val="36"/>
          <w:szCs w:val="20"/>
        </w:rPr>
      </w:pPr>
      <w:r w:rsidRPr="001878A7">
        <w:rPr>
          <w:rFonts w:ascii="宋体" w:hAnsi="宋体" w:hint="eastAsia"/>
          <w:b/>
          <w:color w:val="000000" w:themeColor="text1"/>
          <w:sz w:val="36"/>
          <w:szCs w:val="20"/>
        </w:rPr>
        <w:lastRenderedPageBreak/>
        <w:t>第一部份项目简介</w:t>
      </w:r>
    </w:p>
    <w:p w:rsidR="003147BA" w:rsidRPr="001878A7" w:rsidRDefault="001878A7">
      <w:pPr>
        <w:autoSpaceDE w:val="0"/>
        <w:autoSpaceDN w:val="0"/>
        <w:adjustRightInd w:val="0"/>
        <w:snapToGrid w:val="0"/>
        <w:spacing w:line="360" w:lineRule="exact"/>
        <w:ind w:firstLineChars="216" w:firstLine="475"/>
        <w:textAlignment w:val="bottom"/>
        <w:rPr>
          <w:rFonts w:ascii="宋体" w:hAnsi="宋体"/>
          <w:color w:val="000000" w:themeColor="text1"/>
          <w:sz w:val="22"/>
          <w:szCs w:val="22"/>
          <w:lang w:val="zh-CN"/>
        </w:rPr>
      </w:pPr>
      <w:r w:rsidRPr="001878A7">
        <w:rPr>
          <w:rFonts w:ascii="宋体" w:hAnsi="宋体" w:hint="eastAsia"/>
          <w:color w:val="000000" w:themeColor="text1"/>
          <w:sz w:val="22"/>
          <w:szCs w:val="22"/>
        </w:rPr>
        <w:t>杭州华旗招标代理有限公司受温州市瓯海区外语学校委托，就</w:t>
      </w:r>
      <w:r w:rsidRPr="001878A7">
        <w:rPr>
          <w:rFonts w:ascii="宋体" w:hAnsi="宋体" w:hint="eastAsia"/>
          <w:color w:val="000000" w:themeColor="text1"/>
          <w:kern w:val="0"/>
          <w:sz w:val="22"/>
          <w:szCs w:val="22"/>
        </w:rPr>
        <w:t>温州市瓯海区外语学校功能室等设施设备</w:t>
      </w:r>
      <w:r w:rsidRPr="001878A7">
        <w:rPr>
          <w:rFonts w:ascii="宋体" w:hAnsi="宋体" w:hint="eastAsia"/>
          <w:color w:val="000000" w:themeColor="text1"/>
          <w:sz w:val="22"/>
          <w:szCs w:val="22"/>
        </w:rPr>
        <w:t>进行竞争性谈判采购，</w:t>
      </w:r>
      <w:r w:rsidRPr="001878A7">
        <w:rPr>
          <w:rFonts w:ascii="宋体" w:hAnsi="宋体" w:hint="eastAsia"/>
          <w:color w:val="000000" w:themeColor="text1"/>
          <w:sz w:val="22"/>
          <w:szCs w:val="22"/>
          <w:lang w:val="zh-CN"/>
        </w:rPr>
        <w:t>本次采购的资金已经落实。</w:t>
      </w:r>
    </w:p>
    <w:p w:rsidR="003147BA" w:rsidRPr="001878A7" w:rsidRDefault="001878A7">
      <w:pPr>
        <w:widowControl/>
        <w:autoSpaceDE w:val="0"/>
        <w:autoSpaceDN w:val="0"/>
        <w:adjustRightInd w:val="0"/>
        <w:snapToGrid w:val="0"/>
        <w:spacing w:line="360" w:lineRule="exact"/>
        <w:ind w:firstLineChars="236" w:firstLine="519"/>
        <w:jc w:val="left"/>
        <w:textAlignment w:val="bottom"/>
        <w:rPr>
          <w:rFonts w:ascii="宋体" w:hAnsi="宋体"/>
          <w:color w:val="000000" w:themeColor="text1"/>
          <w:sz w:val="22"/>
          <w:szCs w:val="22"/>
          <w:lang w:val="zh-CN"/>
        </w:rPr>
      </w:pPr>
      <w:r w:rsidRPr="001878A7">
        <w:rPr>
          <w:rFonts w:ascii="宋体" w:hAnsi="宋体" w:hint="eastAsia"/>
          <w:color w:val="000000" w:themeColor="text1"/>
          <w:sz w:val="22"/>
          <w:szCs w:val="22"/>
          <w:lang w:val="zh-CN"/>
        </w:rPr>
        <w:t>我们热情欢迎有关公司（企业）前来谈判。</w:t>
      </w:r>
    </w:p>
    <w:p w:rsidR="003147BA" w:rsidRPr="001878A7" w:rsidRDefault="003147BA">
      <w:pPr>
        <w:autoSpaceDE w:val="0"/>
        <w:autoSpaceDN w:val="0"/>
        <w:snapToGrid w:val="0"/>
        <w:spacing w:line="360" w:lineRule="exact"/>
        <w:textAlignment w:val="bottom"/>
        <w:rPr>
          <w:rFonts w:ascii="宋体" w:hAnsi="宋体"/>
          <w:b/>
          <w:color w:val="000000" w:themeColor="text1"/>
          <w:sz w:val="28"/>
          <w:szCs w:val="20"/>
          <w:u w:val="single"/>
        </w:rPr>
      </w:pPr>
    </w:p>
    <w:p w:rsidR="003147BA" w:rsidRPr="001878A7" w:rsidRDefault="001878A7">
      <w:pPr>
        <w:adjustRightInd w:val="0"/>
        <w:snapToGrid w:val="0"/>
        <w:spacing w:line="360" w:lineRule="exact"/>
        <w:jc w:val="center"/>
        <w:outlineLvl w:val="0"/>
        <w:rPr>
          <w:rFonts w:ascii="宋体" w:hAnsi="宋体"/>
          <w:b/>
          <w:color w:val="000000" w:themeColor="text1"/>
          <w:sz w:val="36"/>
          <w:szCs w:val="20"/>
        </w:rPr>
      </w:pPr>
      <w:bookmarkStart w:id="8" w:name="_Toc157410873"/>
      <w:r w:rsidRPr="001878A7">
        <w:rPr>
          <w:rFonts w:ascii="宋体" w:hAnsi="宋体" w:hint="eastAsia"/>
          <w:b/>
          <w:color w:val="000000" w:themeColor="text1"/>
          <w:sz w:val="36"/>
          <w:szCs w:val="20"/>
        </w:rPr>
        <w:t>第二部分供应商须知</w:t>
      </w:r>
      <w:bookmarkEnd w:id="8"/>
    </w:p>
    <w:p w:rsidR="003147BA" w:rsidRPr="001878A7" w:rsidRDefault="001878A7">
      <w:pPr>
        <w:autoSpaceDE w:val="0"/>
        <w:autoSpaceDN w:val="0"/>
        <w:adjustRightInd w:val="0"/>
        <w:snapToGrid w:val="0"/>
        <w:spacing w:line="360" w:lineRule="exact"/>
        <w:textAlignment w:val="bottom"/>
        <w:outlineLvl w:val="1"/>
        <w:rPr>
          <w:rFonts w:ascii="宋体" w:hAnsi="宋体"/>
          <w:b/>
          <w:bCs/>
          <w:color w:val="000000" w:themeColor="text1"/>
          <w:sz w:val="22"/>
          <w:szCs w:val="22"/>
        </w:rPr>
      </w:pPr>
      <w:bookmarkStart w:id="9" w:name="_Toc157410874"/>
      <w:r w:rsidRPr="001878A7">
        <w:rPr>
          <w:rFonts w:ascii="宋体" w:hAnsi="宋体" w:hint="eastAsia"/>
          <w:b/>
          <w:bCs/>
          <w:color w:val="000000" w:themeColor="text1"/>
          <w:sz w:val="22"/>
          <w:szCs w:val="22"/>
        </w:rPr>
        <w:t>一、说明</w:t>
      </w:r>
      <w:bookmarkEnd w:id="9"/>
    </w:p>
    <w:p w:rsidR="003147BA" w:rsidRPr="001878A7" w:rsidRDefault="001878A7">
      <w:pPr>
        <w:autoSpaceDE w:val="0"/>
        <w:autoSpaceDN w:val="0"/>
        <w:adjustRightInd w:val="0"/>
        <w:snapToGrid w:val="0"/>
        <w:spacing w:line="360" w:lineRule="exact"/>
        <w:ind w:firstLineChars="216" w:firstLine="475"/>
        <w:textAlignment w:val="bottom"/>
        <w:rPr>
          <w:rFonts w:ascii="宋体" w:hAnsi="宋体"/>
          <w:color w:val="000000" w:themeColor="text1"/>
          <w:sz w:val="22"/>
          <w:szCs w:val="22"/>
        </w:rPr>
      </w:pPr>
      <w:r w:rsidRPr="001878A7">
        <w:rPr>
          <w:rFonts w:ascii="宋体" w:hAnsi="宋体" w:hint="eastAsia"/>
          <w:color w:val="000000" w:themeColor="text1"/>
          <w:sz w:val="22"/>
          <w:szCs w:val="22"/>
        </w:rPr>
        <w:t>1、本次采购工作是按照《中华人民共和国政府采购法》及相关法律规章组织和实施。</w:t>
      </w:r>
    </w:p>
    <w:p w:rsidR="003147BA" w:rsidRPr="001878A7" w:rsidRDefault="001878A7">
      <w:pPr>
        <w:widowControl/>
        <w:snapToGrid w:val="0"/>
        <w:spacing w:before="60" w:after="60" w:line="360" w:lineRule="exact"/>
        <w:ind w:right="60" w:firstLineChars="216" w:firstLine="475"/>
        <w:jc w:val="left"/>
        <w:rPr>
          <w:rFonts w:ascii="宋体" w:hAnsi="宋体"/>
          <w:color w:val="000000" w:themeColor="text1"/>
          <w:sz w:val="22"/>
          <w:szCs w:val="22"/>
          <w:u w:val="single"/>
        </w:rPr>
      </w:pPr>
      <w:r w:rsidRPr="001878A7">
        <w:rPr>
          <w:rFonts w:ascii="宋体" w:hAnsi="宋体" w:hint="eastAsia"/>
          <w:color w:val="000000" w:themeColor="text1"/>
          <w:sz w:val="22"/>
          <w:szCs w:val="22"/>
          <w:u w:val="single"/>
        </w:rPr>
        <w:t>2、供应商必须对全部内容进行报价，只对部分内容进行报价的供应商将按无效报价处理。</w:t>
      </w:r>
    </w:p>
    <w:p w:rsidR="003147BA" w:rsidRPr="001878A7" w:rsidRDefault="001878A7">
      <w:pPr>
        <w:widowControl/>
        <w:snapToGrid w:val="0"/>
        <w:spacing w:line="360" w:lineRule="exact"/>
        <w:ind w:leftChars="208" w:left="437"/>
        <w:jc w:val="left"/>
        <w:rPr>
          <w:rFonts w:ascii="宋体" w:hAnsi="宋体"/>
          <w:color w:val="000000" w:themeColor="text1"/>
          <w:sz w:val="22"/>
          <w:szCs w:val="22"/>
        </w:rPr>
      </w:pPr>
      <w:r w:rsidRPr="001878A7">
        <w:rPr>
          <w:rFonts w:ascii="宋体" w:hAnsi="宋体" w:hint="eastAsia"/>
          <w:color w:val="000000" w:themeColor="text1"/>
          <w:sz w:val="22"/>
          <w:szCs w:val="22"/>
        </w:rPr>
        <w:t>3、无论谈判结果如何，供应商自行承担谈判活动中所发生的全部费</w:t>
      </w:r>
      <w:r w:rsidRPr="001878A7">
        <w:rPr>
          <w:rFonts w:ascii="宋体" w:hAnsi="宋体" w:hint="eastAsia"/>
          <w:color w:val="000000" w:themeColor="text1"/>
          <w:kern w:val="0"/>
          <w:sz w:val="22"/>
          <w:szCs w:val="22"/>
        </w:rPr>
        <w:t>用，采购人有权选择成交供应商的供货及服务范围。</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color w:val="000000" w:themeColor="text1"/>
          <w:sz w:val="22"/>
          <w:szCs w:val="22"/>
          <w:u w:val="single"/>
        </w:rPr>
      </w:pPr>
      <w:bookmarkStart w:id="10" w:name="_Toc132122111"/>
      <w:bookmarkStart w:id="11" w:name="_Toc132122408"/>
      <w:bookmarkStart w:id="12" w:name="_Toc132123437"/>
      <w:bookmarkStart w:id="13" w:name="_Toc132123545"/>
      <w:bookmarkStart w:id="14" w:name="_Toc132123632"/>
      <w:bookmarkStart w:id="15" w:name="_Toc132123836"/>
      <w:bookmarkStart w:id="16" w:name="_Toc132123879"/>
      <w:bookmarkStart w:id="17" w:name="_Toc132124592"/>
      <w:bookmarkStart w:id="18" w:name="_Toc132125035"/>
      <w:bookmarkStart w:id="19" w:name="_Toc132125093"/>
      <w:bookmarkStart w:id="20" w:name="_Toc132125149"/>
      <w:bookmarkStart w:id="21" w:name="_Toc132125572"/>
      <w:bookmarkStart w:id="22" w:name="_Toc132125981"/>
      <w:bookmarkStart w:id="23" w:name="_Toc132126152"/>
      <w:bookmarkStart w:id="24" w:name="_Toc132655774"/>
      <w:bookmarkStart w:id="25" w:name="_Toc157410875"/>
      <w:r w:rsidRPr="001878A7">
        <w:rPr>
          <w:rFonts w:ascii="宋体" w:hAnsi="宋体" w:hint="eastAsia"/>
          <w:b/>
          <w:color w:val="000000" w:themeColor="text1"/>
          <w:sz w:val="22"/>
          <w:szCs w:val="22"/>
          <w:u w:val="single"/>
        </w:rPr>
        <w:t>4、本次采购为竞争性谈判采购方式，在谈判小组范围内开启谈判响应文件进行资格性审查。</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bCs/>
          <w:color w:val="000000" w:themeColor="text1"/>
          <w:sz w:val="22"/>
          <w:szCs w:val="22"/>
          <w:u w:val="single"/>
        </w:rPr>
      </w:pPr>
      <w:r w:rsidRPr="001878A7">
        <w:rPr>
          <w:rFonts w:ascii="宋体" w:hAnsi="宋体" w:hint="eastAsia"/>
          <w:b/>
          <w:color w:val="000000" w:themeColor="text1"/>
          <w:kern w:val="0"/>
          <w:sz w:val="22"/>
          <w:szCs w:val="22"/>
          <w:u w:val="single"/>
        </w:rPr>
        <w:t>5、</w:t>
      </w:r>
      <w:r w:rsidRPr="001878A7">
        <w:rPr>
          <w:rFonts w:ascii="宋体" w:hAnsi="宋体" w:hint="eastAsia"/>
          <w:b/>
          <w:bCs/>
          <w:color w:val="000000" w:themeColor="text1"/>
          <w:sz w:val="22"/>
          <w:szCs w:val="22"/>
          <w:u w:val="single"/>
        </w:rPr>
        <w:t>本次采购预算为46.9万元；如果供应商的最终报价均超出采购预算金额且采购人确认不能支付的情况，本次采购做流（废）标处理。如果仅仅某个（些）供应商的最终报价超出采购预算的，则拒绝接受其报价，该供应商按无效报价处理。</w:t>
      </w:r>
    </w:p>
    <w:p w:rsidR="003147BA" w:rsidRPr="001878A7" w:rsidRDefault="001878A7">
      <w:pPr>
        <w:widowControl/>
        <w:snapToGrid w:val="0"/>
        <w:spacing w:line="400" w:lineRule="exact"/>
        <w:ind w:firstLineChars="190" w:firstLine="418"/>
        <w:jc w:val="left"/>
        <w:rPr>
          <w:rFonts w:ascii="宋体"/>
          <w:color w:val="000000" w:themeColor="text1"/>
          <w:sz w:val="22"/>
          <w:szCs w:val="20"/>
          <w:lang w:val="zh-CN"/>
        </w:rPr>
      </w:pPr>
      <w:r w:rsidRPr="001878A7">
        <w:rPr>
          <w:rFonts w:ascii="宋体" w:hint="eastAsia"/>
          <w:color w:val="000000" w:themeColor="text1"/>
          <w:sz w:val="22"/>
          <w:szCs w:val="20"/>
          <w:lang w:val="zh-CN"/>
        </w:rPr>
        <w:t>6、本项目如涉及国家规定强制认证的，供应商所投标设备均应符合工业品生产许可证，3C认证，环保设备认证等强制认证规定。且成交供应商须在采购人对本项目验收时提供相关证书证明资料，否则做验收不能通过处理，并对成交供应商处以合同总金额10%的违约金罚款。</w:t>
      </w:r>
    </w:p>
    <w:p w:rsidR="003147BA" w:rsidRPr="001878A7" w:rsidRDefault="001878A7" w:rsidP="001878A7">
      <w:pPr>
        <w:autoSpaceDE w:val="0"/>
        <w:autoSpaceDN w:val="0"/>
        <w:adjustRightInd w:val="0"/>
        <w:snapToGrid w:val="0"/>
        <w:spacing w:line="360" w:lineRule="exact"/>
        <w:ind w:firstLineChars="203" w:firstLine="447"/>
        <w:textAlignment w:val="bottom"/>
        <w:rPr>
          <w:rFonts w:ascii="宋体" w:hAnsi="宋体"/>
          <w:color w:val="000000" w:themeColor="text1"/>
          <w:sz w:val="22"/>
          <w:szCs w:val="22"/>
        </w:rPr>
      </w:pPr>
      <w:r w:rsidRPr="001878A7">
        <w:rPr>
          <w:rFonts w:ascii="宋体" w:hAnsi="宋体" w:hint="eastAsia"/>
          <w:color w:val="000000" w:themeColor="text1"/>
          <w:sz w:val="22"/>
          <w:szCs w:val="22"/>
        </w:rPr>
        <w:t>7、供应商领取采购文件后如不前来参与谈判，需在谈判响应文件递交截止时间前三日书面通知采购代理机构，以便于本项目后续工作开展。</w:t>
      </w:r>
    </w:p>
    <w:p w:rsidR="003147BA" w:rsidRPr="001878A7" w:rsidRDefault="001878A7">
      <w:pPr>
        <w:autoSpaceDE w:val="0"/>
        <w:autoSpaceDN w:val="0"/>
        <w:adjustRightInd w:val="0"/>
        <w:snapToGrid w:val="0"/>
        <w:spacing w:line="360" w:lineRule="exact"/>
        <w:textAlignment w:val="bottom"/>
        <w:outlineLvl w:val="1"/>
        <w:rPr>
          <w:rFonts w:ascii="宋体" w:hAnsi="宋体"/>
          <w:b/>
          <w:bCs/>
          <w:color w:val="000000" w:themeColor="text1"/>
          <w:sz w:val="22"/>
          <w:szCs w:val="22"/>
        </w:rPr>
      </w:pPr>
      <w:r w:rsidRPr="001878A7">
        <w:rPr>
          <w:rFonts w:ascii="宋体" w:hAnsi="宋体" w:hint="eastAsia"/>
          <w:b/>
          <w:bCs/>
          <w:color w:val="000000" w:themeColor="text1"/>
          <w:sz w:val="22"/>
          <w:szCs w:val="22"/>
        </w:rPr>
        <w:t>二、供应商资格条件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lang w:val="zh-CN"/>
        </w:rPr>
      </w:pPr>
      <w:r w:rsidRPr="001878A7">
        <w:rPr>
          <w:rFonts w:ascii="宋体" w:hAnsi="宋体" w:hint="eastAsia"/>
          <w:bCs/>
          <w:color w:val="000000" w:themeColor="text1"/>
          <w:sz w:val="22"/>
          <w:szCs w:val="22"/>
          <w:lang w:val="zh-CN"/>
        </w:rPr>
        <w:t>按采购公告要求</w:t>
      </w:r>
    </w:p>
    <w:p w:rsidR="003147BA" w:rsidRPr="001878A7" w:rsidRDefault="001878A7">
      <w:pPr>
        <w:autoSpaceDE w:val="0"/>
        <w:autoSpaceDN w:val="0"/>
        <w:adjustRightInd w:val="0"/>
        <w:snapToGrid w:val="0"/>
        <w:spacing w:line="360" w:lineRule="exact"/>
        <w:textAlignment w:val="bottom"/>
        <w:outlineLvl w:val="1"/>
        <w:rPr>
          <w:rFonts w:ascii="宋体" w:hAnsi="宋体"/>
          <w:b/>
          <w:bCs/>
          <w:color w:val="000000" w:themeColor="text1"/>
          <w:sz w:val="22"/>
          <w:szCs w:val="22"/>
        </w:rPr>
      </w:pPr>
      <w:r w:rsidRPr="001878A7">
        <w:rPr>
          <w:rFonts w:ascii="宋体" w:hAnsi="宋体" w:hint="eastAsia"/>
          <w:b/>
          <w:bCs/>
          <w:color w:val="000000" w:themeColor="text1"/>
          <w:sz w:val="22"/>
          <w:szCs w:val="22"/>
        </w:rPr>
        <w:t>三、采购文件</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1、采购文件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1.1采购文件由采购文件总目录所列内容组成。</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bookmarkStart w:id="26" w:name="_Toc156808881"/>
      <w:bookmarkStart w:id="27" w:name="_Toc156811001"/>
      <w:bookmarkStart w:id="28" w:name="_Toc157410876"/>
      <w:r w:rsidRPr="001878A7">
        <w:rPr>
          <w:rFonts w:ascii="宋体" w:hAnsi="宋体" w:hint="eastAsia"/>
          <w:bCs/>
          <w:color w:val="000000" w:themeColor="text1"/>
          <w:sz w:val="22"/>
          <w:szCs w:val="22"/>
        </w:rPr>
        <w:t>1.2采购文件约束力</w:t>
      </w:r>
      <w:bookmarkEnd w:id="26"/>
      <w:bookmarkEnd w:id="27"/>
      <w:bookmarkEnd w:id="28"/>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供应商一旦购买了本采购文件并参加谈判，即被认为接受了本采购文件中谈判通知(邀请)书及供应商须知中所有条款和规定。</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2、采购文件的澄清</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2.1、供应商对采购文件如有疑点要求澄清或质疑，或认为有必要与用户进行技术交流，须在谈判通知(邀请)书规定的质疑时间前用书面形式（包括信函、传真，下同）通知采购代理机构，采购代理机构将以书面形式予以答复。如有必要，可将不说明来源的答复发给各有关供应商。</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2.2、供应商在收到采购代理机构书面形式的补充文件时须签收回执单，并传真至采购代理机构。</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3、采购文件的修改</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在谈判截止时间前，采购代理机构有权修改采购文件，并以书面形式通知供应商。修改（补充）文件作为采购文件的补充和组成部分，对所有供应商均有约束力。采购文件及采购补充文件的解释权归采购机构。</w:t>
      </w:r>
    </w:p>
    <w:p w:rsidR="003147BA" w:rsidRPr="001878A7" w:rsidRDefault="001878A7">
      <w:pPr>
        <w:autoSpaceDE w:val="0"/>
        <w:autoSpaceDN w:val="0"/>
        <w:adjustRightInd w:val="0"/>
        <w:snapToGrid w:val="0"/>
        <w:spacing w:line="360" w:lineRule="exact"/>
        <w:textAlignment w:val="bottom"/>
        <w:outlineLvl w:val="1"/>
        <w:rPr>
          <w:rFonts w:ascii="宋体" w:hAnsi="宋体"/>
          <w:b/>
          <w:bCs/>
          <w:color w:val="000000" w:themeColor="text1"/>
          <w:sz w:val="22"/>
          <w:szCs w:val="22"/>
        </w:rPr>
      </w:pPr>
      <w:bookmarkStart w:id="29" w:name="_Toc132122112"/>
      <w:bookmarkStart w:id="30" w:name="_Toc132122409"/>
      <w:bookmarkStart w:id="31" w:name="_Toc132123438"/>
      <w:bookmarkStart w:id="32" w:name="_Toc132123546"/>
      <w:bookmarkStart w:id="33" w:name="_Toc132123633"/>
      <w:bookmarkStart w:id="34" w:name="_Toc132123837"/>
      <w:bookmarkStart w:id="35" w:name="_Toc132123880"/>
      <w:bookmarkStart w:id="36" w:name="_Toc132124593"/>
      <w:bookmarkStart w:id="37" w:name="_Toc132125036"/>
      <w:bookmarkStart w:id="38" w:name="_Toc132125094"/>
      <w:bookmarkStart w:id="39" w:name="_Toc132125150"/>
      <w:bookmarkStart w:id="40" w:name="_Toc132125573"/>
      <w:bookmarkStart w:id="41" w:name="_Toc132125982"/>
      <w:bookmarkStart w:id="42" w:name="_Toc132126153"/>
      <w:bookmarkStart w:id="43" w:name="_Toc132655775"/>
      <w:bookmarkStart w:id="44" w:name="_Toc157410877"/>
      <w:r w:rsidRPr="001878A7">
        <w:rPr>
          <w:rFonts w:ascii="宋体" w:hAnsi="宋体" w:hint="eastAsia"/>
          <w:b/>
          <w:bCs/>
          <w:color w:val="000000" w:themeColor="text1"/>
          <w:sz w:val="22"/>
          <w:szCs w:val="22"/>
        </w:rPr>
        <w:t>四、</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878A7">
        <w:rPr>
          <w:rFonts w:ascii="宋体" w:hAnsi="宋体" w:hint="eastAsia"/>
          <w:b/>
          <w:bCs/>
          <w:color w:val="000000" w:themeColor="text1"/>
          <w:sz w:val="22"/>
          <w:szCs w:val="22"/>
        </w:rPr>
        <w:t>谈判响应文件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lastRenderedPageBreak/>
        <w:t>1、谈判响应文件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供应商应仔细阅读采购文件中的所有内容，按照采购文件及采购产品技术要求，详细编制谈判响应文件。并对采购文件的要求做出实质上响应。未实质上响应的谈判文件将可能导致被拒绝，但允许报价货物在基本满足采购货物技术要求的前提下出现的微小差异。</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供应商必须按采购文件的要求提供相关技术参数、资料，包括采用的计量单位，并保证谈判响应文件的正确性和真实性，谈判响应文件全部内容应保持一致，否则可能导致不利于其谈判的评定甚至被拒绝。技术和商务如有偏离均应填写偏离表。</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2、谈判响应文件的组成</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color w:val="000000" w:themeColor="text1"/>
          <w:sz w:val="22"/>
          <w:szCs w:val="22"/>
          <w:u w:val="single"/>
        </w:rPr>
      </w:pPr>
      <w:r w:rsidRPr="001878A7">
        <w:rPr>
          <w:rFonts w:ascii="宋体" w:hAnsi="宋体" w:hint="eastAsia"/>
          <w:b/>
          <w:color w:val="000000" w:themeColor="text1"/>
          <w:sz w:val="22"/>
          <w:szCs w:val="22"/>
          <w:u w:val="single"/>
        </w:rPr>
        <w:t>2.1商务谈判响应文件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1)报价一览表（附件二（一））</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）分项报价表（附件二（二））</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color w:val="000000" w:themeColor="text1"/>
          <w:sz w:val="22"/>
          <w:szCs w:val="22"/>
          <w:u w:val="single"/>
        </w:rPr>
      </w:pPr>
      <w:r w:rsidRPr="001878A7">
        <w:rPr>
          <w:rFonts w:ascii="宋体" w:hAnsi="宋体" w:hint="eastAsia"/>
          <w:b/>
          <w:color w:val="000000" w:themeColor="text1"/>
          <w:sz w:val="22"/>
          <w:szCs w:val="22"/>
          <w:u w:val="single"/>
        </w:rPr>
        <w:t>2.2、技术资信谈判响应文件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1)报价函（附件一）、法定代表人授权书（见附件四（一））；</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2）商务、技术偏离表（见附件三（一）（二））</w:t>
      </w:r>
      <w:r w:rsidRPr="001878A7">
        <w:rPr>
          <w:rFonts w:ascii="宋体" w:hAnsi="宋体" w:hint="eastAsia"/>
          <w:bCs/>
          <w:color w:val="000000" w:themeColor="text1"/>
          <w:sz w:val="22"/>
          <w:szCs w:val="22"/>
          <w:u w:val="single"/>
        </w:rPr>
        <w:t>；（如不填写，可能导致对供应商不利的评定）</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3）供应商情况声明（见附件四（二））</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
          <w:bCs/>
          <w:color w:val="000000" w:themeColor="text1"/>
          <w:sz w:val="22"/>
          <w:szCs w:val="22"/>
        </w:rPr>
      </w:pPr>
      <w:r w:rsidRPr="001878A7">
        <w:rPr>
          <w:rFonts w:ascii="宋体" w:hAnsi="宋体" w:hint="eastAsia"/>
          <w:bCs/>
          <w:color w:val="000000" w:themeColor="text1"/>
          <w:sz w:val="22"/>
          <w:szCs w:val="22"/>
        </w:rPr>
        <w:t>4)</w:t>
      </w:r>
      <w:r w:rsidRPr="001878A7">
        <w:rPr>
          <w:rFonts w:ascii="宋体" w:hAnsi="宋体" w:hint="eastAsia"/>
          <w:b/>
          <w:bCs/>
          <w:color w:val="000000" w:themeColor="text1"/>
          <w:sz w:val="22"/>
          <w:szCs w:val="22"/>
        </w:rPr>
        <w:t>供应商本项目组成人员；（</w:t>
      </w:r>
      <w:r w:rsidRPr="001878A7">
        <w:rPr>
          <w:rFonts w:ascii="宋体" w:hAnsi="宋体" w:hint="eastAsia"/>
          <w:b/>
          <w:color w:val="000000" w:themeColor="text1"/>
          <w:sz w:val="22"/>
          <w:szCs w:val="22"/>
        </w:rPr>
        <w:t>学历或职称证书</w:t>
      </w:r>
      <w:r w:rsidRPr="001878A7">
        <w:rPr>
          <w:rFonts w:ascii="宋体" w:hAnsi="宋体" w:hint="eastAsia"/>
          <w:b/>
          <w:bCs/>
          <w:color w:val="000000" w:themeColor="text1"/>
          <w:sz w:val="22"/>
          <w:szCs w:val="22"/>
        </w:rPr>
        <w:t>复印件加盖公章）</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5)</w:t>
      </w:r>
      <w:r w:rsidRPr="001878A7">
        <w:rPr>
          <w:rFonts w:ascii="宋体" w:hAnsi="宋体" w:hint="eastAsia"/>
          <w:bCs/>
          <w:color w:val="000000" w:themeColor="text1"/>
          <w:sz w:val="22"/>
          <w:szCs w:val="22"/>
          <w:lang w:val="zh-CN"/>
        </w:rPr>
        <w:t>近三年类似项目的销售业绩</w:t>
      </w:r>
      <w:r w:rsidRPr="001878A7">
        <w:rPr>
          <w:rFonts w:ascii="宋体" w:hAnsi="宋体" w:hint="eastAsia"/>
          <w:bCs/>
          <w:color w:val="000000" w:themeColor="text1"/>
          <w:sz w:val="22"/>
          <w:szCs w:val="22"/>
        </w:rPr>
        <w:t>（以成交（中标）通知书或合同复印件加盖有效公章为准）（附件六）；</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6)银行开俱的供应商资信等级证明、质量管理体系认证证书及其他资质证书（如有则提供）（复印件加盖公章）</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lang w:val="zh-CN"/>
        </w:rPr>
      </w:pPr>
      <w:r w:rsidRPr="001878A7">
        <w:rPr>
          <w:rFonts w:ascii="宋体" w:hAnsi="宋体" w:hint="eastAsia"/>
          <w:bCs/>
          <w:color w:val="000000" w:themeColor="text1"/>
          <w:sz w:val="22"/>
          <w:szCs w:val="22"/>
        </w:rPr>
        <w:t>7）</w:t>
      </w:r>
      <w:r w:rsidRPr="001878A7">
        <w:rPr>
          <w:rFonts w:ascii="宋体" w:hAnsi="宋体" w:hint="eastAsia"/>
          <w:bCs/>
          <w:color w:val="000000" w:themeColor="text1"/>
          <w:sz w:val="22"/>
          <w:szCs w:val="22"/>
          <w:lang w:val="zh-CN"/>
        </w:rPr>
        <w:t>质量保修期内设备的技术服务和售后服务的内容、措施、承诺，包括质保期承诺；质量保修期外的详细服务承诺，收费标准，收费内容；</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lang w:val="zh-CN"/>
        </w:rPr>
      </w:pPr>
      <w:r w:rsidRPr="001878A7">
        <w:rPr>
          <w:rFonts w:ascii="宋体" w:hAnsi="宋体" w:hint="eastAsia"/>
          <w:bCs/>
          <w:color w:val="000000" w:themeColor="text1"/>
          <w:sz w:val="22"/>
          <w:szCs w:val="22"/>
        </w:rPr>
        <w:t>8</w:t>
      </w:r>
      <w:r w:rsidRPr="001878A7">
        <w:rPr>
          <w:rFonts w:ascii="宋体" w:hAnsi="宋体" w:hint="eastAsia"/>
          <w:bCs/>
          <w:color w:val="000000" w:themeColor="text1"/>
          <w:sz w:val="22"/>
          <w:szCs w:val="22"/>
          <w:lang w:val="zh-CN"/>
        </w:rPr>
        <w:t>）培训计划说明，提供详细培训计划。（培训费用要求包含在总价中）；</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9）供应商</w:t>
      </w:r>
      <w:r w:rsidRPr="001878A7">
        <w:rPr>
          <w:rFonts w:hint="eastAsia"/>
          <w:color w:val="000000" w:themeColor="text1"/>
          <w:szCs w:val="20"/>
        </w:rPr>
        <w:t>其他情况说明或证明材料</w:t>
      </w:r>
      <w:r w:rsidRPr="001878A7">
        <w:rPr>
          <w:rFonts w:ascii="宋体" w:hAnsi="宋体" w:hint="eastAsia"/>
          <w:bCs/>
          <w:color w:val="000000" w:themeColor="text1"/>
          <w:sz w:val="22"/>
          <w:szCs w:val="22"/>
        </w:rPr>
        <w:t>。</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bookmarkStart w:id="45" w:name="_Toc157410882"/>
      <w:r w:rsidRPr="001878A7">
        <w:rPr>
          <w:rFonts w:ascii="宋体" w:hAnsi="宋体" w:hint="eastAsia"/>
          <w:bCs/>
          <w:color w:val="000000" w:themeColor="text1"/>
          <w:sz w:val="22"/>
          <w:szCs w:val="22"/>
        </w:rPr>
        <w:t>3、谈判内容填写说明</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供应商应按照第二部分第四条第2款所列出的内容及格式逐一组成谈判响应文件并装订成册(商务部分谈判响应文件与技术资信部分谈判响应文件可以合并装订)。</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4、报价</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4.1、本次采购报价包括货物安装</w:t>
      </w:r>
      <w:r w:rsidRPr="001878A7">
        <w:rPr>
          <w:rFonts w:ascii="宋体" w:hAnsi="宋体"/>
          <w:color w:val="000000" w:themeColor="text1"/>
          <w:szCs w:val="20"/>
        </w:rPr>
        <w:t>及售后服务等</w:t>
      </w:r>
      <w:r w:rsidRPr="001878A7">
        <w:rPr>
          <w:rFonts w:ascii="宋体" w:hAnsi="宋体" w:hint="eastAsia"/>
          <w:bCs/>
          <w:color w:val="000000" w:themeColor="text1"/>
          <w:sz w:val="22"/>
          <w:szCs w:val="22"/>
        </w:rPr>
        <w:t>验收合格后的全部费用。供应商应在各自技术和商务占优势的基础上并充分考虑本项目的重要性，提供对采购人最优惠的报价。</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4.3、报价总价应包含以下费用：</w:t>
      </w:r>
    </w:p>
    <w:p w:rsidR="003147BA" w:rsidRPr="001878A7" w:rsidRDefault="001878A7" w:rsidP="001878A7">
      <w:pPr>
        <w:numPr>
          <w:ilvl w:val="0"/>
          <w:numId w:val="1"/>
        </w:numPr>
        <w:tabs>
          <w:tab w:val="left" w:pos="1025"/>
        </w:tabs>
        <w:adjustRightInd w:val="0"/>
        <w:snapToGrid w:val="0"/>
        <w:spacing w:line="360" w:lineRule="exact"/>
        <w:ind w:leftChars="300" w:left="1055"/>
        <w:rPr>
          <w:rFonts w:ascii="宋体" w:hAnsi="宋体" w:cs="Arial"/>
          <w:bCs/>
          <w:color w:val="000000" w:themeColor="text1"/>
          <w:sz w:val="22"/>
          <w:szCs w:val="22"/>
        </w:rPr>
      </w:pPr>
      <w:r w:rsidRPr="001878A7">
        <w:rPr>
          <w:rFonts w:ascii="宋体" w:hAnsi="宋体" w:cs="Arial" w:hint="eastAsia"/>
          <w:bCs/>
          <w:color w:val="000000" w:themeColor="text1"/>
          <w:sz w:val="22"/>
          <w:szCs w:val="22"/>
        </w:rPr>
        <w:t>产品价格</w:t>
      </w:r>
    </w:p>
    <w:p w:rsidR="003147BA" w:rsidRPr="001878A7" w:rsidRDefault="001878A7" w:rsidP="001878A7">
      <w:pPr>
        <w:numPr>
          <w:ilvl w:val="0"/>
          <w:numId w:val="1"/>
        </w:numPr>
        <w:tabs>
          <w:tab w:val="left" w:pos="1025"/>
        </w:tabs>
        <w:adjustRightInd w:val="0"/>
        <w:snapToGrid w:val="0"/>
        <w:spacing w:line="360" w:lineRule="exact"/>
        <w:ind w:leftChars="300" w:left="1055"/>
        <w:rPr>
          <w:rFonts w:ascii="宋体" w:hAnsi="宋体" w:cs="Arial"/>
          <w:bCs/>
          <w:color w:val="000000" w:themeColor="text1"/>
          <w:sz w:val="22"/>
          <w:szCs w:val="22"/>
        </w:rPr>
      </w:pPr>
      <w:r w:rsidRPr="001878A7">
        <w:rPr>
          <w:rFonts w:ascii="宋体" w:hAnsi="宋体" w:cs="Arial" w:hint="eastAsia"/>
          <w:bCs/>
          <w:color w:val="000000" w:themeColor="text1"/>
          <w:sz w:val="22"/>
          <w:szCs w:val="22"/>
        </w:rPr>
        <w:t>关税、增值税等其它税（包括产品报关、商检等）</w:t>
      </w:r>
    </w:p>
    <w:p w:rsidR="003147BA" w:rsidRPr="001878A7" w:rsidRDefault="001878A7" w:rsidP="001878A7">
      <w:pPr>
        <w:numPr>
          <w:ilvl w:val="0"/>
          <w:numId w:val="1"/>
        </w:numPr>
        <w:tabs>
          <w:tab w:val="left" w:pos="1025"/>
        </w:tabs>
        <w:adjustRightInd w:val="0"/>
        <w:snapToGrid w:val="0"/>
        <w:spacing w:line="360" w:lineRule="exact"/>
        <w:ind w:leftChars="300" w:left="1055"/>
        <w:rPr>
          <w:rFonts w:ascii="宋体" w:hAnsi="宋体" w:cs="Arial"/>
          <w:bCs/>
          <w:color w:val="000000" w:themeColor="text1"/>
          <w:sz w:val="22"/>
          <w:szCs w:val="22"/>
        </w:rPr>
      </w:pPr>
      <w:r w:rsidRPr="001878A7">
        <w:rPr>
          <w:rFonts w:ascii="宋体" w:hAnsi="宋体" w:cs="Arial" w:hint="eastAsia"/>
          <w:bCs/>
          <w:color w:val="000000" w:themeColor="text1"/>
          <w:sz w:val="22"/>
          <w:szCs w:val="22"/>
        </w:rPr>
        <w:t>随机工具、随机易损件费（计入产品价格，单列报价清单）</w:t>
      </w:r>
    </w:p>
    <w:p w:rsidR="003147BA" w:rsidRPr="001878A7" w:rsidRDefault="001878A7" w:rsidP="001878A7">
      <w:pPr>
        <w:numPr>
          <w:ilvl w:val="0"/>
          <w:numId w:val="1"/>
        </w:numPr>
        <w:tabs>
          <w:tab w:val="left" w:pos="1025"/>
        </w:tabs>
        <w:adjustRightInd w:val="0"/>
        <w:snapToGrid w:val="0"/>
        <w:spacing w:line="360" w:lineRule="exact"/>
        <w:ind w:leftChars="300" w:left="1055"/>
        <w:rPr>
          <w:rFonts w:ascii="宋体" w:hAnsi="宋体" w:cs="Arial"/>
          <w:bCs/>
          <w:color w:val="000000" w:themeColor="text1"/>
          <w:sz w:val="22"/>
          <w:szCs w:val="22"/>
        </w:rPr>
      </w:pPr>
      <w:r w:rsidRPr="001878A7">
        <w:rPr>
          <w:rFonts w:ascii="宋体" w:hAnsi="宋体" w:cs="Arial" w:hint="eastAsia"/>
          <w:bCs/>
          <w:color w:val="000000" w:themeColor="text1"/>
          <w:sz w:val="22"/>
          <w:szCs w:val="22"/>
        </w:rPr>
        <w:t>国内运杂费（包括产品到最终用户的装货、卸车、就位费等）</w:t>
      </w:r>
    </w:p>
    <w:p w:rsidR="003147BA" w:rsidRPr="001878A7" w:rsidRDefault="001878A7" w:rsidP="001878A7">
      <w:pPr>
        <w:numPr>
          <w:ilvl w:val="0"/>
          <w:numId w:val="1"/>
        </w:numPr>
        <w:tabs>
          <w:tab w:val="left" w:pos="1025"/>
        </w:tabs>
        <w:adjustRightInd w:val="0"/>
        <w:snapToGrid w:val="0"/>
        <w:spacing w:line="360" w:lineRule="exact"/>
        <w:ind w:leftChars="300" w:left="1055"/>
        <w:rPr>
          <w:rFonts w:ascii="宋体" w:hAnsi="宋体" w:cs="Arial"/>
          <w:bCs/>
          <w:color w:val="000000" w:themeColor="text1"/>
          <w:sz w:val="22"/>
          <w:szCs w:val="22"/>
        </w:rPr>
      </w:pPr>
      <w:r w:rsidRPr="001878A7">
        <w:rPr>
          <w:rFonts w:ascii="宋体" w:hAnsi="宋体" w:cs="Arial" w:hint="eastAsia"/>
          <w:bCs/>
          <w:color w:val="000000" w:themeColor="text1"/>
          <w:sz w:val="22"/>
          <w:szCs w:val="22"/>
        </w:rPr>
        <w:t>国内运输保险费（是否保险由供应商负责）</w:t>
      </w:r>
    </w:p>
    <w:p w:rsidR="003147BA" w:rsidRPr="001878A7" w:rsidRDefault="001878A7" w:rsidP="001878A7">
      <w:pPr>
        <w:numPr>
          <w:ilvl w:val="0"/>
          <w:numId w:val="1"/>
        </w:numPr>
        <w:tabs>
          <w:tab w:val="left" w:pos="1025"/>
        </w:tabs>
        <w:adjustRightInd w:val="0"/>
        <w:snapToGrid w:val="0"/>
        <w:spacing w:line="360" w:lineRule="exact"/>
        <w:ind w:leftChars="300" w:left="1055"/>
        <w:rPr>
          <w:rFonts w:ascii="宋体" w:hAnsi="宋体" w:cs="Arial"/>
          <w:bCs/>
          <w:color w:val="000000" w:themeColor="text1"/>
          <w:sz w:val="22"/>
          <w:szCs w:val="22"/>
        </w:rPr>
      </w:pPr>
      <w:r w:rsidRPr="001878A7">
        <w:rPr>
          <w:rFonts w:ascii="宋体" w:hAnsi="宋体" w:hint="eastAsia"/>
          <w:b/>
          <w:color w:val="000000" w:themeColor="text1"/>
          <w:sz w:val="22"/>
          <w:szCs w:val="22"/>
        </w:rPr>
        <w:t>完成本项目所有费用</w:t>
      </w:r>
      <w:r w:rsidRPr="001878A7">
        <w:rPr>
          <w:rFonts w:ascii="宋体" w:hAnsi="宋体"/>
          <w:b/>
          <w:color w:val="000000" w:themeColor="text1"/>
          <w:sz w:val="22"/>
          <w:szCs w:val="22"/>
        </w:rPr>
        <w:t>、售后服务、利润、不可预见费、税金、劳动保险费、技术培训费等全部费用</w:t>
      </w:r>
    </w:p>
    <w:p w:rsidR="003147BA" w:rsidRPr="001878A7" w:rsidRDefault="001878A7" w:rsidP="001878A7">
      <w:pPr>
        <w:numPr>
          <w:ilvl w:val="0"/>
          <w:numId w:val="1"/>
        </w:numPr>
        <w:tabs>
          <w:tab w:val="left" w:pos="1025"/>
        </w:tabs>
        <w:adjustRightInd w:val="0"/>
        <w:snapToGrid w:val="0"/>
        <w:spacing w:line="360" w:lineRule="exact"/>
        <w:ind w:leftChars="300" w:left="1055"/>
        <w:rPr>
          <w:rFonts w:ascii="宋体" w:hAnsi="宋体" w:cs="Arial"/>
          <w:bCs/>
          <w:color w:val="000000" w:themeColor="text1"/>
          <w:sz w:val="22"/>
          <w:szCs w:val="22"/>
        </w:rPr>
      </w:pPr>
      <w:r w:rsidRPr="001878A7">
        <w:rPr>
          <w:rFonts w:ascii="宋体" w:hAnsi="宋体" w:cs="Arial" w:hint="eastAsia"/>
          <w:bCs/>
          <w:color w:val="000000" w:themeColor="text1"/>
          <w:sz w:val="22"/>
          <w:szCs w:val="22"/>
        </w:rPr>
        <w:t>售后服务及培训费、采购代理服务费</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color w:val="000000" w:themeColor="text1"/>
          <w:sz w:val="22"/>
          <w:szCs w:val="22"/>
          <w:u w:val="single"/>
        </w:rPr>
      </w:pPr>
      <w:r w:rsidRPr="001878A7">
        <w:rPr>
          <w:rFonts w:ascii="宋体" w:hAnsi="宋体" w:hint="eastAsia"/>
          <w:b/>
          <w:color w:val="000000" w:themeColor="text1"/>
          <w:sz w:val="22"/>
          <w:szCs w:val="22"/>
          <w:u w:val="single"/>
        </w:rPr>
        <w:lastRenderedPageBreak/>
        <w:t>供应商在报价总价中应充分考虑所有可能发生的费用，否则采购人将视报价总价中已包括所有费用。</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color w:val="000000" w:themeColor="text1"/>
          <w:sz w:val="22"/>
          <w:szCs w:val="22"/>
          <w:u w:val="single"/>
        </w:rPr>
      </w:pPr>
      <w:r w:rsidRPr="001878A7">
        <w:rPr>
          <w:rFonts w:ascii="宋体" w:hAnsi="宋体" w:hint="eastAsia"/>
          <w:b/>
          <w:color w:val="000000" w:themeColor="text1"/>
          <w:sz w:val="22"/>
          <w:szCs w:val="22"/>
          <w:u w:val="single"/>
        </w:rPr>
        <w:t>供应商对在合同执行中，除上述费用及采购文件规定的由成交供应商负责的工作范围以外需要采购人协调或提供便利的工作应当在谈判响应文件中说明。</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填写报价表格时，各项费用应如实填写。</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5、报价是指供应商完成本项目所需所有费用，本项目实行固定费用总包干，供应商应根据采购人要求自行考虑含入报价总价。</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6、谈判保证金</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6.1、供应商须按谈判通知（邀请）书中的规定提交谈判保证金。</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6.2、谈判保证金应使采购代理机构在谈判响应文件递交截止时间前收到(以换取杭州华旗招标代理有限公司开出的收据为准，过期不予接受)，建议提前一天办理。</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6.3、成交供应商的谈判保证金在成交供应商与采购人签订了合同且提交履约保证金后5个工作日内无息退还。未成交供应商的谈判保证金将在确定成交供应商后5个工作日内无息退还。</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6.4、发生下列情况之一，谈判保证金将被没收。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1）供应商在谈判有效期内撤回谈判响应文件。</w:t>
      </w:r>
    </w:p>
    <w:p w:rsidR="003147BA" w:rsidRPr="001878A7" w:rsidRDefault="001878A7">
      <w:pPr>
        <w:autoSpaceDE w:val="0"/>
        <w:autoSpaceDN w:val="0"/>
        <w:adjustRightInd w:val="0"/>
        <w:snapToGrid w:val="0"/>
        <w:spacing w:line="360" w:lineRule="exact"/>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2）成交供应商未按成交通知书中规定的时间、地点与采购人签订经济合同。</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3）未按规定提供履约保证金。</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4）未支付采购代理服务费。</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7、谈判响应文件的有效期</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7.1、自谈判截止之日起90天内，谈判响应文件应保持有效。有效期短于这个规定期限的报价将被拒绝。</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7.2、在特殊情况下，采购人可与供应商协商延长谈判响应文件的有效期，这种要求和答复均应以书面形式进行。</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7.3、供应商可拒绝接受延期要求而不会导致谈判保证金被没收。同意延长有效期的供应商不能修改谈判响应文件。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8、谈判响应文件的签署和份数</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8.1、谈判响应文件的正本需打印或用不退色的墨水填写，并注明“正本”字样。副本可以复印。谈判响应文件不得涂改和增删，如有错漏必须修改，修改处须由同一签署人签字或盖章。由于字迹模糊或表达不清引起的后果由供应商负责。</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8.2、谈判响应文件须加盖有效公章并由法定代表人或法定代表人授权代表签署，供应商应写全称。</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8.3、谈判响应文件的份数：按采购文件要求提供的各种文件，均提供一式三份，其中正本一份，副本二份。</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8.4、当正本与副本不一致时，均以正本为准。</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9、谈判响应文件的修改和撤回</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9.1、供应商在谈判响应文件密封或送达以后如必须修改或撤回谈判响应文件，必须在谈判响应文件递交截止时间以前，将加盖有效公章的书面谈判修改文件或撤标通知送达采购代理机构处。</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9.2、谈判修改文件必须密封，在密封袋上写明采购编号、项目名称、供应商名称、并注明“修改文件”、“谈判时启封”字样。谈判修改文件必须加盖有效公章。</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lastRenderedPageBreak/>
        <w:t>9.3、供应商以传真形式通知采购人撤回谈判响应文件时，必须随后补充有法定代表人或法定代表人授权代表签署的正式文件。</w:t>
      </w:r>
    </w:p>
    <w:p w:rsidR="003147BA" w:rsidRPr="001878A7" w:rsidRDefault="001878A7">
      <w:pPr>
        <w:autoSpaceDE w:val="0"/>
        <w:autoSpaceDN w:val="0"/>
        <w:adjustRightInd w:val="0"/>
        <w:snapToGrid w:val="0"/>
        <w:spacing w:line="360" w:lineRule="exact"/>
        <w:textAlignment w:val="bottom"/>
        <w:outlineLvl w:val="1"/>
        <w:rPr>
          <w:rFonts w:ascii="宋体" w:hAnsi="宋体"/>
          <w:b/>
          <w:bCs/>
          <w:color w:val="000000" w:themeColor="text1"/>
          <w:sz w:val="22"/>
          <w:szCs w:val="22"/>
        </w:rPr>
      </w:pPr>
      <w:r w:rsidRPr="001878A7">
        <w:rPr>
          <w:rFonts w:ascii="宋体" w:hAnsi="宋体" w:hint="eastAsia"/>
          <w:b/>
          <w:bCs/>
          <w:color w:val="000000" w:themeColor="text1"/>
          <w:sz w:val="22"/>
          <w:szCs w:val="22"/>
        </w:rPr>
        <w:t>五、谈判响应文件的密封与递交</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1、谈判响应文件的密封及标记</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1.1、谈判响应文件应按以下方法装袋密封</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Cs/>
          <w:color w:val="000000" w:themeColor="text1"/>
          <w:sz w:val="22"/>
          <w:szCs w:val="22"/>
        </w:rPr>
      </w:pPr>
      <w:r w:rsidRPr="001878A7">
        <w:rPr>
          <w:rFonts w:ascii="宋体" w:hAnsi="宋体" w:hint="eastAsia"/>
          <w:b/>
          <w:color w:val="000000" w:themeColor="text1"/>
          <w:sz w:val="22"/>
          <w:szCs w:val="22"/>
          <w:u w:val="single"/>
        </w:rPr>
        <w:t>谈判响应文件商务报价部分和技术资信部分可以合并装订成册，密封在密封袋里。</w:t>
      </w:r>
      <w:r w:rsidRPr="001878A7">
        <w:rPr>
          <w:rFonts w:ascii="宋体" w:hAnsi="宋体" w:hint="eastAsia"/>
          <w:bCs/>
          <w:color w:val="000000" w:themeColor="text1"/>
          <w:sz w:val="22"/>
          <w:szCs w:val="22"/>
        </w:rPr>
        <w:t>并注明谈判响应文件正、副本字样，封口处应有供应商公章及法定代表人授权代表签字。封皮上写明采购编号、项目名称、供应商名称。</w:t>
      </w:r>
      <w:r w:rsidRPr="001878A7">
        <w:rPr>
          <w:rFonts w:ascii="宋体" w:hAnsi="宋体" w:hint="eastAsia"/>
          <w:b/>
          <w:color w:val="000000" w:themeColor="text1"/>
          <w:sz w:val="22"/>
          <w:szCs w:val="22"/>
          <w:u w:val="single"/>
        </w:rPr>
        <w:t>并注明“谈判响应文件”、“谈判截止时启封”字样。</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1.2、如果供应商未按上述要求密封及加写标记，谈判响应文件将可能被拒绝接受，由此引起的后果由供应商自己负责。</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2、谈判响应文件递交截止时间</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2.1、谈判响应文件必须按谈判通知（邀请）书中规定的谈判响应文件递交截止时间前送达指定地点。</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2.2、采购人如因故推迟谈判响应文件递交截止时间及谈判开始时间的，应以书面形式通知所有供应商。在这种情况下，采购人和供应商的权利和义务将受到新的截止时间的约束。</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3、谈判响应文件的递交</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3.1、采购代理机构按采购文件规定的时间、地点收取谈判响应文件。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3.2、供应商法定代表人授权代表必须出席谈判大会。</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3.3、递交谈判响应文件时，需满足以下要求，否则该谈判响应文件予以拒绝：</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color w:val="000000" w:themeColor="text1"/>
          <w:sz w:val="22"/>
          <w:szCs w:val="22"/>
        </w:rPr>
      </w:pPr>
      <w:r w:rsidRPr="001878A7">
        <w:rPr>
          <w:rFonts w:ascii="宋体" w:hAnsi="宋体" w:hint="eastAsia"/>
          <w:b/>
          <w:color w:val="000000" w:themeColor="text1"/>
          <w:sz w:val="22"/>
          <w:szCs w:val="22"/>
        </w:rPr>
        <w:t>1）在谈判响应文件递交截止时间前递交到指定地点。</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color w:val="000000" w:themeColor="text1"/>
          <w:sz w:val="22"/>
          <w:szCs w:val="22"/>
        </w:rPr>
      </w:pPr>
      <w:r w:rsidRPr="001878A7">
        <w:rPr>
          <w:rFonts w:ascii="宋体" w:hAnsi="宋体" w:hint="eastAsia"/>
          <w:b/>
          <w:color w:val="000000" w:themeColor="text1"/>
          <w:sz w:val="22"/>
          <w:szCs w:val="22"/>
        </w:rPr>
        <w:t>2）按规定交纳了谈判保证金。</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color w:val="000000" w:themeColor="text1"/>
          <w:sz w:val="22"/>
          <w:szCs w:val="22"/>
        </w:rPr>
      </w:pPr>
      <w:r w:rsidRPr="001878A7">
        <w:rPr>
          <w:rFonts w:ascii="宋体" w:hAnsi="宋体" w:hint="eastAsia"/>
          <w:b/>
          <w:color w:val="000000" w:themeColor="text1"/>
          <w:sz w:val="22"/>
          <w:szCs w:val="22"/>
        </w:rPr>
        <w:t>3）包装与密封符合采购文件要求。</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color w:val="000000" w:themeColor="text1"/>
          <w:sz w:val="22"/>
          <w:szCs w:val="22"/>
        </w:rPr>
      </w:pPr>
      <w:r w:rsidRPr="001878A7">
        <w:rPr>
          <w:rFonts w:ascii="宋体" w:hAnsi="宋体" w:hint="eastAsia"/>
          <w:b/>
          <w:color w:val="000000" w:themeColor="text1"/>
          <w:sz w:val="22"/>
          <w:szCs w:val="22"/>
        </w:rPr>
        <w:t>4）已购买采购文件的供应商。</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4、谈判开始</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4.1、按谈判通知（邀请）书规定的时间、地点开始谈判。</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color w:val="000000" w:themeColor="text1"/>
          <w:sz w:val="22"/>
          <w:szCs w:val="22"/>
        </w:rPr>
      </w:pPr>
      <w:r w:rsidRPr="001878A7">
        <w:rPr>
          <w:rFonts w:ascii="宋体" w:hAnsi="宋体" w:hint="eastAsia"/>
          <w:b/>
          <w:color w:val="000000" w:themeColor="text1"/>
          <w:sz w:val="22"/>
          <w:szCs w:val="22"/>
        </w:rPr>
        <w:t>4.2、谈判响应文件开启时供应商法定代表人授权代表出席的必须出示法定代表人授权书原件（密封在谈判响应文件中也为有效）、合法有效的身份证明原件、谈判保证金收据原件；</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color w:val="000000" w:themeColor="text1"/>
          <w:sz w:val="22"/>
          <w:szCs w:val="22"/>
        </w:rPr>
      </w:pPr>
      <w:r w:rsidRPr="001878A7">
        <w:rPr>
          <w:rFonts w:ascii="宋体" w:hAnsi="宋体" w:hint="eastAsia"/>
          <w:b/>
          <w:color w:val="000000" w:themeColor="text1"/>
          <w:sz w:val="22"/>
          <w:szCs w:val="22"/>
        </w:rPr>
        <w:t>法定代表人直接出席的必须出示营业执照复印件（密封在谈判响应文件中也为有效）、合法有效的身份证明原件、谈判保证金收据原件。</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color w:val="000000" w:themeColor="text1"/>
          <w:sz w:val="22"/>
          <w:szCs w:val="22"/>
        </w:rPr>
      </w:pPr>
      <w:r w:rsidRPr="001878A7">
        <w:rPr>
          <w:rFonts w:ascii="宋体" w:hAnsi="宋体" w:hint="eastAsia"/>
          <w:b/>
          <w:color w:val="000000" w:themeColor="text1"/>
          <w:sz w:val="22"/>
          <w:szCs w:val="22"/>
        </w:rPr>
        <w:t>本次采购，谈判响应文件在谈判采购小组范围内开启，由谈判采购小组验证谈判响应文件密封情况与授权代表合法性及谈判保证金，验证合格开启供应商的相应文件。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4.3、有下列情形之一的谈判响应文件将被视为无效：</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1）在谈判响应文件递交截止时间以后送达的谈判响应文件；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2）未按采购文件规定密封与包装的谈判响应文件；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3）未按规定提供谈判保证金的谈判响应文件；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4）供应商法定代表人或其授权代表未参加谈判大会；</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5）供应商法定代表人未参加谈判大会时，其授权代表不能提供法定代表人授权书；</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6）供应商法定代表人或其授权代表不能出示合法的身份证明与谈判保证金收据；</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7）谈判响应文件中承诺函、法定代表人授权委托书、报价一览表中没有加盖有效公章、无法</w:t>
      </w:r>
      <w:r w:rsidRPr="001878A7">
        <w:rPr>
          <w:rFonts w:ascii="宋体" w:hAnsi="宋体" w:hint="eastAsia"/>
          <w:bCs/>
          <w:color w:val="000000" w:themeColor="text1"/>
          <w:sz w:val="22"/>
          <w:szCs w:val="22"/>
        </w:rPr>
        <w:lastRenderedPageBreak/>
        <w:t>定代表人（或授权代表）签字（或印章）。</w:t>
      </w:r>
    </w:p>
    <w:p w:rsidR="003147BA" w:rsidRPr="001878A7" w:rsidRDefault="001878A7">
      <w:pPr>
        <w:autoSpaceDE w:val="0"/>
        <w:autoSpaceDN w:val="0"/>
        <w:adjustRightInd w:val="0"/>
        <w:snapToGrid w:val="0"/>
        <w:spacing w:line="360" w:lineRule="exact"/>
        <w:textAlignment w:val="bottom"/>
        <w:outlineLvl w:val="1"/>
        <w:rPr>
          <w:rFonts w:ascii="宋体" w:hAnsi="宋体"/>
          <w:b/>
          <w:bCs/>
          <w:color w:val="000000" w:themeColor="text1"/>
          <w:sz w:val="22"/>
          <w:szCs w:val="22"/>
        </w:rPr>
      </w:pPr>
      <w:r w:rsidRPr="001878A7">
        <w:rPr>
          <w:rFonts w:ascii="宋体" w:hAnsi="宋体" w:hint="eastAsia"/>
          <w:b/>
          <w:bCs/>
          <w:color w:val="000000" w:themeColor="text1"/>
          <w:sz w:val="22"/>
          <w:szCs w:val="22"/>
        </w:rPr>
        <w:t>六、谈判响应文件评审</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1、谈判响应文件初审，初审内容为：</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1.1、谈判响应文件是否符合采购文件的要求，内容是否完整，文件签署是否齐全；</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1.2、报价构成有无计算错误。</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2、评审</w:t>
      </w:r>
    </w:p>
    <w:p w:rsidR="003147BA" w:rsidRPr="001878A7" w:rsidRDefault="001878A7">
      <w:pPr>
        <w:widowControl/>
        <w:adjustRightInd w:val="0"/>
        <w:snapToGrid w:val="0"/>
        <w:spacing w:line="360" w:lineRule="exact"/>
        <w:ind w:firstLineChars="209" w:firstLine="462"/>
        <w:jc w:val="left"/>
        <w:rPr>
          <w:rFonts w:ascii="宋体" w:hAnsi="宋体"/>
          <w:b/>
          <w:color w:val="000000" w:themeColor="text1"/>
          <w:sz w:val="22"/>
          <w:szCs w:val="22"/>
          <w:u w:val="single"/>
        </w:rPr>
      </w:pPr>
      <w:r w:rsidRPr="001878A7">
        <w:rPr>
          <w:rFonts w:ascii="宋体" w:hAnsi="宋体" w:hint="eastAsia"/>
          <w:b/>
          <w:color w:val="000000" w:themeColor="text1"/>
          <w:sz w:val="22"/>
          <w:szCs w:val="22"/>
          <w:u w:val="single"/>
        </w:rPr>
        <w:t>▲谈判小组发现谈判响应文件有下列情形之一的属于重大偏差(谈判小组按少数服从多数原则认定),按照无效报价处理：</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1）未按采购文件要求编制或字迹模糊、辨认不清的谈判响应文件；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2）明显不符合采购文件技术要求的谈判响应文件，经谈判后供应商拒绝修正的；</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3）谈判响应文件附有采购人不能接受的条款，经谈判后供应商拒绝修正的；</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4）不符合采购文件中规定的实质性要求的谈判响应文件，经谈判后供应商拒绝修正的；或经谈判后无法满足采购人需求的；（是否为偏离实质性要求由谈判小组认定。）</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5）评审时如发现供应商的报价明显高于其市场报价或低于成本价的，谈判小组可以要求该供应商书面说明并提供相关证明材料。该供应商不能合理说明原因并提供证明材料的，谈判小组可以对该供应商作无效报价处理；</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6）存在串标、抬标或弄虚作假情况的；</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7）其他经谈判小组认定的未能在实质上响应的或违反国家有关规定的谈判响应文件，经谈判后供应商拒绝修正的。</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3、采购人将组织谈判小组，对具备实质性响应的谈判响应文件进行比较和评估。</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谈判响应文件递交截止时间止，送达谈判响应文件的供应商少于3家的，采购代理机构应当中止采购活动，依法重新组织采购，或按规定向同级财政部门说明情况，并申请采用其他采购方式组织采购。如符合第4.1条规定条件的，可以按原采购方式继续组织采购。</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4.1截止时间及评审期间，出现有效供应商不足三家的，如采购文件事先已在指定媒体公开征求了供应商意见且无重大异议，或采购文件经专家论证且出具了“供应商资格条件和项目技术指标等没有歧视性和倾向性”意见的，按原采购方式继续进行采购活动。</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4.2或经相关部门同意的前提下按照以下原则处理：</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1）采购文件没有不合理条款的，同意采取询价或者单一来源方式采购；</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2）在评审期间，出现符合专业条件的供应商或者对采购文件作出实质响应的供应商不足三家情形的，可以比照前款规定执行。</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5、评标过程中遇到特殊情况，由谈判小组遵循公开、公正原则，采取投票方式按照少数服从多数原则决定。</w:t>
      </w:r>
    </w:p>
    <w:p w:rsidR="003147BA" w:rsidRPr="001878A7" w:rsidRDefault="001878A7">
      <w:pPr>
        <w:autoSpaceDE w:val="0"/>
        <w:autoSpaceDN w:val="0"/>
        <w:adjustRightInd w:val="0"/>
        <w:snapToGrid w:val="0"/>
        <w:spacing w:line="360" w:lineRule="exact"/>
        <w:ind w:firstLineChars="209" w:firstLine="462"/>
        <w:textAlignment w:val="bottom"/>
        <w:rPr>
          <w:rFonts w:ascii="宋体" w:hAnsi="宋体"/>
          <w:b/>
          <w:bCs/>
          <w:color w:val="000000" w:themeColor="text1"/>
          <w:sz w:val="22"/>
          <w:szCs w:val="22"/>
          <w:u w:val="single"/>
        </w:rPr>
      </w:pPr>
      <w:r w:rsidRPr="001878A7">
        <w:rPr>
          <w:rFonts w:ascii="宋体" w:hAnsi="宋体" w:hint="eastAsia"/>
          <w:b/>
          <w:color w:val="000000" w:themeColor="text1"/>
          <w:sz w:val="22"/>
          <w:szCs w:val="22"/>
        </w:rPr>
        <w:t>6、</w:t>
      </w:r>
      <w:r w:rsidRPr="001878A7">
        <w:rPr>
          <w:rFonts w:ascii="宋体" w:hAnsi="宋体" w:hint="eastAsia"/>
          <w:b/>
          <w:bCs/>
          <w:color w:val="000000" w:themeColor="text1"/>
          <w:sz w:val="22"/>
          <w:szCs w:val="22"/>
          <w:u w:val="single"/>
        </w:rPr>
        <w:t>如果供应商最终报价均超出采购预算金额且采购人确认不能支付的情况，本次采购做流（废）标处理。如果仅仅某个（些）供应商的最终报价超出采购预算的，则拒绝接受其报价，该供应商按无效报价处理。</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7、为有利于对谈判响应文件的比较和评估，必要时采购人及谈判小组可要求供应商对谈判响应文件及合同条款进行澄清，并做出书面答复。书面答复须有供应商授权代表(法定代表人)签字并作为谈判响应文件内容的一部分。</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8、具体确定成交供应商办法见附件。</w:t>
      </w:r>
    </w:p>
    <w:p w:rsidR="003147BA" w:rsidRPr="001878A7" w:rsidRDefault="001878A7">
      <w:pPr>
        <w:autoSpaceDE w:val="0"/>
        <w:autoSpaceDN w:val="0"/>
        <w:adjustRightInd w:val="0"/>
        <w:snapToGrid w:val="0"/>
        <w:spacing w:line="360" w:lineRule="exact"/>
        <w:textAlignment w:val="bottom"/>
        <w:outlineLvl w:val="1"/>
        <w:rPr>
          <w:rFonts w:ascii="宋体" w:hAnsi="宋体"/>
          <w:b/>
          <w:bCs/>
          <w:color w:val="000000" w:themeColor="text1"/>
          <w:sz w:val="22"/>
          <w:szCs w:val="22"/>
        </w:rPr>
      </w:pPr>
      <w:r w:rsidRPr="001878A7">
        <w:rPr>
          <w:rFonts w:ascii="宋体" w:hAnsi="宋体" w:hint="eastAsia"/>
          <w:b/>
          <w:bCs/>
          <w:color w:val="000000" w:themeColor="text1"/>
          <w:sz w:val="22"/>
          <w:szCs w:val="22"/>
        </w:rPr>
        <w:lastRenderedPageBreak/>
        <w:t>六、授予合同</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1、确定成交的供应商</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评审结束后，根据谈判小组推荐，采购人依法确定成交供应商。</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2、成交通知</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2.1、评审结束后，采购代理机构在浙江省政府采购网及相关网站上公示成交供应商名单，公示期为七个工作日，公示期结束，如无异议，将向成交供应商发出成交通知书。如发现成交供应商资格无效，则按供应商得分排序结果依次替补或重新组织采购；成交供应商确定后，</w:t>
      </w:r>
      <w:r w:rsidRPr="001878A7">
        <w:rPr>
          <w:rFonts w:ascii="宋体" w:hAnsi="宋体" w:hint="eastAsia"/>
          <w:b/>
          <w:color w:val="000000" w:themeColor="text1"/>
          <w:sz w:val="22"/>
          <w:szCs w:val="22"/>
          <w:u w:val="single"/>
        </w:rPr>
        <w:t>杭州华旗招标代理有限公司</w:t>
      </w:r>
      <w:r w:rsidRPr="001878A7">
        <w:rPr>
          <w:rFonts w:ascii="宋体" w:hAnsi="宋体" w:hint="eastAsia"/>
          <w:bCs/>
          <w:color w:val="000000" w:themeColor="text1"/>
          <w:sz w:val="22"/>
          <w:szCs w:val="22"/>
        </w:rPr>
        <w:t>向成交供应商发出成交通知书。</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3、谈判小组对落选的供应商不作原因解释。</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4、签订合同</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4.1成交供应商应按成交通知书规定的时间、地点与采购人签订经济合同。</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4.2采购文件及补充文件、成交供应商的谈判响应文件、评审过程中有关澄清文件及经双方签字的承诺和成交通知书均作为合同附件。</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4.3拒签合同的责任</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成交供应商接到成交通知书后，在规定时间内借故否认已经承诺的条件而拒签合同或拒交履约保证金者，以违约处理，其保证金不予退回，并赔偿采购人由此造成的直接经济损失。</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采购人未按规定的时间、地点与成交供应商签订经济合同，按成交金额的2%支付违约金给成交供应商。</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5、履约保证金</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成交供应商在确定成交资格后，需向</w:t>
      </w:r>
      <w:r w:rsidRPr="001878A7">
        <w:rPr>
          <w:rFonts w:ascii="宋体" w:hAnsi="宋体" w:hint="eastAsia"/>
          <w:b/>
          <w:color w:val="000000" w:themeColor="text1"/>
          <w:sz w:val="22"/>
          <w:szCs w:val="22"/>
          <w:u w:val="single"/>
        </w:rPr>
        <w:t>温州市瓯海区外语学校</w:t>
      </w:r>
      <w:r w:rsidRPr="001878A7">
        <w:rPr>
          <w:rFonts w:ascii="宋体" w:hAnsi="宋体" w:hint="eastAsia"/>
          <w:bCs/>
          <w:color w:val="000000" w:themeColor="text1"/>
          <w:sz w:val="22"/>
          <w:szCs w:val="22"/>
        </w:rPr>
        <w:t>提供成交金额5</w:t>
      </w:r>
      <w:r w:rsidRPr="001878A7">
        <w:rPr>
          <w:rFonts w:ascii="宋体" w:hAnsi="宋体" w:hint="eastAsia"/>
          <w:b/>
          <w:bCs/>
          <w:color w:val="000000" w:themeColor="text1"/>
          <w:sz w:val="22"/>
          <w:szCs w:val="22"/>
        </w:rPr>
        <w:t>%</w:t>
      </w:r>
      <w:r w:rsidRPr="001878A7">
        <w:rPr>
          <w:rFonts w:ascii="宋体" w:hAnsi="宋体" w:hint="eastAsia"/>
          <w:bCs/>
          <w:color w:val="000000" w:themeColor="text1"/>
          <w:sz w:val="22"/>
          <w:szCs w:val="22"/>
        </w:rPr>
        <w:t>履约保证金。履约保证金在成交供应商与采购人签订经济合同前递交。履约保证金至最终验收前有效。</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履约保证金的退还由成交供应商提出，经过采购人确认，在交货验收合格后凭收据无息退还。</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6、采购代理服务费</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6.1、成交供应商在领取成交通知书同时需向采购代理机构支付</w:t>
      </w:r>
      <w:r w:rsidRPr="001878A7">
        <w:rPr>
          <w:rFonts w:ascii="宋体" w:hAnsi="宋体" w:hint="eastAsia"/>
          <w:color w:val="000000" w:themeColor="text1"/>
          <w:sz w:val="22"/>
          <w:szCs w:val="22"/>
        </w:rPr>
        <w:t>人民币10000元整的</w:t>
      </w:r>
      <w:r w:rsidRPr="001878A7">
        <w:rPr>
          <w:rFonts w:ascii="宋体" w:hAnsi="宋体" w:hint="eastAsia"/>
          <w:bCs/>
          <w:color w:val="000000" w:themeColor="text1"/>
          <w:sz w:val="22"/>
          <w:szCs w:val="22"/>
        </w:rPr>
        <w:t>采购代理服务费，采购代理服务费包含在报价总价中。</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采购代理服务费汇入以下帐号：</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开户银行：平安银行杭州湖墅支行</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开户名称：杭州华旗招标代理有限公司</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开户帐号：11004847888501</w:t>
      </w:r>
    </w:p>
    <w:p w:rsidR="003147BA" w:rsidRPr="001878A7" w:rsidRDefault="003147BA">
      <w:pPr>
        <w:adjustRightInd w:val="0"/>
        <w:snapToGrid w:val="0"/>
        <w:spacing w:line="440" w:lineRule="atLeast"/>
        <w:jc w:val="center"/>
        <w:outlineLvl w:val="0"/>
        <w:rPr>
          <w:rFonts w:ascii="宋体" w:hAnsi="宋体"/>
          <w:bCs/>
          <w:color w:val="000000" w:themeColor="text1"/>
          <w:sz w:val="22"/>
          <w:szCs w:val="22"/>
        </w:rPr>
      </w:pPr>
    </w:p>
    <w:p w:rsidR="003147BA" w:rsidRPr="001878A7" w:rsidRDefault="003147BA">
      <w:pPr>
        <w:adjustRightInd w:val="0"/>
        <w:snapToGrid w:val="0"/>
        <w:spacing w:line="440" w:lineRule="atLeast"/>
        <w:outlineLvl w:val="0"/>
        <w:rPr>
          <w:rFonts w:ascii="宋体" w:hAnsi="宋体"/>
          <w:bCs/>
          <w:color w:val="000000" w:themeColor="text1"/>
          <w:sz w:val="22"/>
          <w:szCs w:val="22"/>
        </w:rPr>
      </w:pPr>
    </w:p>
    <w:p w:rsidR="003147BA" w:rsidRPr="001878A7" w:rsidRDefault="003147BA">
      <w:pPr>
        <w:adjustRightInd w:val="0"/>
        <w:snapToGrid w:val="0"/>
        <w:spacing w:line="440" w:lineRule="atLeast"/>
        <w:outlineLvl w:val="0"/>
        <w:rPr>
          <w:rFonts w:ascii="宋体" w:hAnsi="宋体"/>
          <w:bCs/>
          <w:color w:val="000000" w:themeColor="text1"/>
          <w:sz w:val="22"/>
          <w:szCs w:val="22"/>
        </w:rPr>
      </w:pPr>
    </w:p>
    <w:p w:rsidR="003147BA" w:rsidRPr="001878A7" w:rsidRDefault="003147BA">
      <w:pPr>
        <w:adjustRightInd w:val="0"/>
        <w:snapToGrid w:val="0"/>
        <w:spacing w:line="440" w:lineRule="atLeast"/>
        <w:outlineLvl w:val="0"/>
        <w:rPr>
          <w:rFonts w:ascii="宋体" w:hAnsi="宋体"/>
          <w:bCs/>
          <w:color w:val="000000" w:themeColor="text1"/>
          <w:sz w:val="22"/>
          <w:szCs w:val="22"/>
        </w:rPr>
      </w:pPr>
    </w:p>
    <w:p w:rsidR="003147BA" w:rsidRPr="001878A7" w:rsidRDefault="003147BA">
      <w:pPr>
        <w:adjustRightInd w:val="0"/>
        <w:snapToGrid w:val="0"/>
        <w:spacing w:line="440" w:lineRule="atLeast"/>
        <w:outlineLvl w:val="0"/>
        <w:rPr>
          <w:rFonts w:ascii="宋体" w:hAnsi="宋体"/>
          <w:bCs/>
          <w:color w:val="000000" w:themeColor="text1"/>
          <w:sz w:val="22"/>
          <w:szCs w:val="22"/>
        </w:rPr>
      </w:pPr>
    </w:p>
    <w:p w:rsidR="003147BA" w:rsidRPr="001878A7" w:rsidRDefault="003147BA">
      <w:pPr>
        <w:adjustRightInd w:val="0"/>
        <w:snapToGrid w:val="0"/>
        <w:spacing w:line="440" w:lineRule="atLeast"/>
        <w:outlineLvl w:val="0"/>
        <w:rPr>
          <w:rFonts w:ascii="宋体" w:hAnsi="宋体"/>
          <w:bCs/>
          <w:color w:val="000000" w:themeColor="text1"/>
          <w:sz w:val="22"/>
          <w:szCs w:val="22"/>
        </w:rPr>
      </w:pPr>
    </w:p>
    <w:p w:rsidR="003147BA" w:rsidRPr="001878A7" w:rsidRDefault="003147BA">
      <w:pPr>
        <w:adjustRightInd w:val="0"/>
        <w:snapToGrid w:val="0"/>
        <w:spacing w:line="440" w:lineRule="atLeast"/>
        <w:outlineLvl w:val="0"/>
        <w:rPr>
          <w:rFonts w:ascii="宋体" w:hAnsi="宋体"/>
          <w:bCs/>
          <w:color w:val="000000" w:themeColor="text1"/>
          <w:sz w:val="22"/>
          <w:szCs w:val="22"/>
        </w:rPr>
      </w:pPr>
    </w:p>
    <w:p w:rsidR="003147BA" w:rsidRPr="001878A7" w:rsidRDefault="003147BA">
      <w:pPr>
        <w:adjustRightInd w:val="0"/>
        <w:snapToGrid w:val="0"/>
        <w:spacing w:line="440" w:lineRule="atLeast"/>
        <w:outlineLvl w:val="0"/>
        <w:rPr>
          <w:rFonts w:ascii="宋体" w:hAnsi="宋体"/>
          <w:bCs/>
          <w:color w:val="000000" w:themeColor="text1"/>
          <w:sz w:val="22"/>
          <w:szCs w:val="22"/>
        </w:rPr>
      </w:pPr>
    </w:p>
    <w:p w:rsidR="003147BA" w:rsidRPr="001878A7" w:rsidRDefault="003147BA">
      <w:pPr>
        <w:adjustRightInd w:val="0"/>
        <w:snapToGrid w:val="0"/>
        <w:spacing w:line="440" w:lineRule="atLeast"/>
        <w:outlineLvl w:val="0"/>
        <w:rPr>
          <w:rFonts w:ascii="宋体" w:hAnsi="宋体"/>
          <w:bCs/>
          <w:color w:val="000000" w:themeColor="text1"/>
          <w:sz w:val="22"/>
          <w:szCs w:val="22"/>
        </w:rPr>
      </w:pPr>
    </w:p>
    <w:p w:rsidR="003147BA" w:rsidRPr="001878A7" w:rsidRDefault="001878A7">
      <w:pPr>
        <w:adjustRightInd w:val="0"/>
        <w:snapToGrid w:val="0"/>
        <w:spacing w:line="440" w:lineRule="atLeast"/>
        <w:ind w:firstLineChars="395" w:firstLine="1428"/>
        <w:outlineLvl w:val="0"/>
        <w:rPr>
          <w:rFonts w:ascii="宋体" w:hAnsi="宋体"/>
          <w:b/>
          <w:color w:val="000000" w:themeColor="text1"/>
          <w:sz w:val="36"/>
          <w:szCs w:val="20"/>
        </w:rPr>
      </w:pPr>
      <w:r w:rsidRPr="001878A7">
        <w:rPr>
          <w:rFonts w:ascii="宋体" w:hAnsi="宋体" w:hint="eastAsia"/>
          <w:b/>
          <w:color w:val="000000" w:themeColor="text1"/>
          <w:sz w:val="36"/>
          <w:szCs w:val="20"/>
        </w:rPr>
        <w:t>第三部分  采购内容及技术要求</w:t>
      </w:r>
      <w:bookmarkStart w:id="46" w:name="_Toc157410883"/>
      <w:bookmarkEnd w:id="45"/>
    </w:p>
    <w:p w:rsidR="003147BA" w:rsidRPr="001878A7" w:rsidRDefault="001878A7">
      <w:pPr>
        <w:numPr>
          <w:ilvl w:val="0"/>
          <w:numId w:val="2"/>
        </w:numPr>
        <w:autoSpaceDE w:val="0"/>
        <w:autoSpaceDN w:val="0"/>
        <w:adjustRightInd w:val="0"/>
        <w:snapToGrid w:val="0"/>
        <w:spacing w:line="360" w:lineRule="exact"/>
        <w:textAlignment w:val="bottom"/>
        <w:outlineLvl w:val="0"/>
        <w:rPr>
          <w:rFonts w:ascii="宋体" w:hAnsi="宋体"/>
          <w:b/>
          <w:color w:val="000000" w:themeColor="text1"/>
          <w:sz w:val="22"/>
          <w:szCs w:val="22"/>
        </w:rPr>
      </w:pPr>
      <w:r w:rsidRPr="001878A7">
        <w:rPr>
          <w:rFonts w:ascii="宋体" w:hAnsi="宋体" w:hint="eastAsia"/>
          <w:b/>
          <w:color w:val="000000" w:themeColor="text1"/>
          <w:sz w:val="22"/>
          <w:szCs w:val="22"/>
        </w:rPr>
        <w:t>采购总说明</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1.1本技术规范要求提出的是最低限度的基本技术要求，并未对所有技术细节作出规定，供应商应提供符合本技术要求和国家标准、行业标准的优质产品。</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1.2供应商产品与本技术要求不一致时，供应商应在谈判响应文件中予以说明，并由谈判小组鉴定供应商产品能否达到要求。如供应商没有在谈判响应文件中提出异议，则视为供应商提供的产品完全按照本采购文件要求。</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2、技术要求及标准的执行</w:t>
      </w:r>
    </w:p>
    <w:p w:rsidR="003147BA" w:rsidRPr="001878A7" w:rsidRDefault="001878A7" w:rsidP="001878A7">
      <w:pPr>
        <w:autoSpaceDE w:val="0"/>
        <w:autoSpaceDN w:val="0"/>
        <w:adjustRightInd w:val="0"/>
        <w:snapToGrid w:val="0"/>
        <w:spacing w:line="360" w:lineRule="exact"/>
        <w:ind w:firstLineChars="209" w:firstLine="460"/>
        <w:textAlignment w:val="bottom"/>
        <w:rPr>
          <w:rFonts w:ascii="宋体" w:hAnsi="宋体"/>
          <w:bCs/>
          <w:color w:val="000000" w:themeColor="text1"/>
          <w:sz w:val="22"/>
          <w:szCs w:val="22"/>
        </w:rPr>
      </w:pPr>
      <w:r w:rsidRPr="001878A7">
        <w:rPr>
          <w:rFonts w:ascii="宋体" w:hAnsi="宋体" w:hint="eastAsia"/>
          <w:bCs/>
          <w:color w:val="000000" w:themeColor="text1"/>
          <w:sz w:val="22"/>
          <w:szCs w:val="22"/>
        </w:rPr>
        <w:t>供应商提供的产品应标明所执行的质量标准，若同一标准已颁发新标准，则按最新标准执行。若同一产品同时有几个标准（国际标准、国家标准、行业标准、企业标准等）则按最高层次的标准执行。</w:t>
      </w:r>
    </w:p>
    <w:bookmarkEnd w:id="46"/>
    <w:p w:rsidR="003147BA" w:rsidRPr="001878A7" w:rsidRDefault="001878A7">
      <w:pPr>
        <w:autoSpaceDE w:val="0"/>
        <w:autoSpaceDN w:val="0"/>
        <w:adjustRightInd w:val="0"/>
        <w:snapToGrid w:val="0"/>
        <w:spacing w:line="360" w:lineRule="exact"/>
        <w:textAlignment w:val="bottom"/>
        <w:outlineLvl w:val="1"/>
        <w:rPr>
          <w:rFonts w:ascii="宋体" w:hAnsi="宋体"/>
          <w:color w:val="000000" w:themeColor="text1"/>
          <w:szCs w:val="20"/>
        </w:rPr>
      </w:pPr>
      <w:r w:rsidRPr="001878A7">
        <w:rPr>
          <w:rFonts w:ascii="宋体" w:hAnsi="宋体" w:hint="eastAsia"/>
          <w:color w:val="000000" w:themeColor="text1"/>
          <w:szCs w:val="20"/>
        </w:rPr>
        <w:t>二、采购内容及技术要求：</w:t>
      </w:r>
    </w:p>
    <w:p w:rsidR="003147BA" w:rsidRPr="001878A7" w:rsidRDefault="001878A7">
      <w:pPr>
        <w:autoSpaceDE w:val="0"/>
        <w:autoSpaceDN w:val="0"/>
        <w:adjustRightInd w:val="0"/>
        <w:snapToGrid w:val="0"/>
        <w:spacing w:line="360" w:lineRule="exact"/>
        <w:textAlignment w:val="bottom"/>
        <w:outlineLvl w:val="1"/>
        <w:rPr>
          <w:color w:val="000000" w:themeColor="text1"/>
          <w:szCs w:val="20"/>
        </w:rPr>
      </w:pPr>
      <w:r w:rsidRPr="001878A7">
        <w:rPr>
          <w:rFonts w:ascii="宋体" w:hAnsi="宋体" w:hint="eastAsia"/>
          <w:color w:val="000000" w:themeColor="text1"/>
          <w:szCs w:val="20"/>
        </w:rPr>
        <w:t>1、</w:t>
      </w:r>
      <w:r w:rsidRPr="001878A7">
        <w:rPr>
          <w:rFonts w:hint="eastAsia"/>
          <w:color w:val="000000" w:themeColor="text1"/>
          <w:szCs w:val="20"/>
        </w:rPr>
        <w:t>技术参数（采购预算</w:t>
      </w:r>
      <w:r w:rsidRPr="001878A7">
        <w:rPr>
          <w:rFonts w:hint="eastAsia"/>
          <w:color w:val="000000" w:themeColor="text1"/>
          <w:szCs w:val="20"/>
        </w:rPr>
        <w:t>46.9</w:t>
      </w:r>
      <w:r w:rsidRPr="001878A7">
        <w:rPr>
          <w:rFonts w:hint="eastAsia"/>
          <w:color w:val="000000" w:themeColor="text1"/>
          <w:szCs w:val="20"/>
        </w:rPr>
        <w:t>万元）</w:t>
      </w:r>
      <w:bookmarkEnd w:id="0"/>
    </w:p>
    <w:p w:rsidR="003147BA" w:rsidRPr="001878A7" w:rsidRDefault="001878A7">
      <w:pPr>
        <w:jc w:val="left"/>
        <w:rPr>
          <w:rFonts w:ascii="宋体" w:hAnsi="宋体"/>
          <w:b/>
          <w:color w:val="000000" w:themeColor="text1"/>
          <w:sz w:val="28"/>
          <w:szCs w:val="28"/>
        </w:rPr>
      </w:pPr>
      <w:r w:rsidRPr="001878A7">
        <w:rPr>
          <w:rFonts w:ascii="宋体" w:hAnsi="宋体" w:hint="eastAsia"/>
          <w:b/>
          <w:color w:val="000000" w:themeColor="text1"/>
          <w:sz w:val="28"/>
          <w:szCs w:val="28"/>
        </w:rPr>
        <w:t>一、清单</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6774"/>
        <w:gridCol w:w="1982"/>
      </w:tblGrid>
      <w:tr w:rsidR="003147BA" w:rsidRPr="001878A7">
        <w:tc>
          <w:tcPr>
            <w:tcW w:w="820"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序号</w:t>
            </w:r>
          </w:p>
        </w:tc>
        <w:tc>
          <w:tcPr>
            <w:tcW w:w="6774"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名称</w:t>
            </w:r>
          </w:p>
        </w:tc>
        <w:tc>
          <w:tcPr>
            <w:tcW w:w="1982"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数量</w:t>
            </w:r>
          </w:p>
        </w:tc>
      </w:tr>
      <w:tr w:rsidR="003147BA" w:rsidRPr="001878A7">
        <w:tc>
          <w:tcPr>
            <w:tcW w:w="820"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1</w:t>
            </w:r>
          </w:p>
        </w:tc>
        <w:tc>
          <w:tcPr>
            <w:tcW w:w="6774"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劳技室</w:t>
            </w:r>
          </w:p>
        </w:tc>
        <w:tc>
          <w:tcPr>
            <w:tcW w:w="1982"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详见参数要求</w:t>
            </w:r>
          </w:p>
        </w:tc>
      </w:tr>
      <w:tr w:rsidR="003147BA" w:rsidRPr="001878A7">
        <w:tc>
          <w:tcPr>
            <w:tcW w:w="820"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2</w:t>
            </w:r>
          </w:p>
        </w:tc>
        <w:tc>
          <w:tcPr>
            <w:tcW w:w="6774"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通用技术室</w:t>
            </w:r>
          </w:p>
        </w:tc>
        <w:tc>
          <w:tcPr>
            <w:tcW w:w="1982"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详见参数要求</w:t>
            </w:r>
          </w:p>
        </w:tc>
      </w:tr>
      <w:tr w:rsidR="003147BA" w:rsidRPr="001878A7">
        <w:tc>
          <w:tcPr>
            <w:tcW w:w="820"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3</w:t>
            </w:r>
          </w:p>
        </w:tc>
        <w:tc>
          <w:tcPr>
            <w:tcW w:w="6774"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音乐教室</w:t>
            </w:r>
            <w:r w:rsidRPr="001878A7">
              <w:rPr>
                <w:rFonts w:ascii="宋体" w:hAnsi="宋体"/>
                <w:color w:val="000000" w:themeColor="text1"/>
                <w:sz w:val="22"/>
                <w:szCs w:val="22"/>
              </w:rPr>
              <w:t>I</w:t>
            </w:r>
          </w:p>
        </w:tc>
        <w:tc>
          <w:tcPr>
            <w:tcW w:w="1982"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详见参数要求</w:t>
            </w:r>
          </w:p>
        </w:tc>
      </w:tr>
      <w:tr w:rsidR="003147BA" w:rsidRPr="001878A7">
        <w:tc>
          <w:tcPr>
            <w:tcW w:w="820"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4</w:t>
            </w:r>
          </w:p>
        </w:tc>
        <w:tc>
          <w:tcPr>
            <w:tcW w:w="6774"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音乐教室</w:t>
            </w:r>
            <w:r w:rsidRPr="001878A7">
              <w:rPr>
                <w:rFonts w:ascii="宋体" w:hAnsi="宋体"/>
                <w:color w:val="000000" w:themeColor="text1"/>
                <w:sz w:val="22"/>
                <w:szCs w:val="22"/>
              </w:rPr>
              <w:t>II</w:t>
            </w:r>
          </w:p>
        </w:tc>
        <w:tc>
          <w:tcPr>
            <w:tcW w:w="1982"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详见参数要求</w:t>
            </w:r>
          </w:p>
        </w:tc>
      </w:tr>
      <w:tr w:rsidR="003147BA" w:rsidRPr="001878A7">
        <w:tc>
          <w:tcPr>
            <w:tcW w:w="820"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5</w:t>
            </w:r>
          </w:p>
        </w:tc>
        <w:tc>
          <w:tcPr>
            <w:tcW w:w="6774" w:type="dxa"/>
          </w:tcPr>
          <w:p w:rsidR="003147BA" w:rsidRPr="001878A7" w:rsidRDefault="001878A7">
            <w:pPr>
              <w:jc w:val="center"/>
              <w:rPr>
                <w:rFonts w:ascii="宋体" w:hAnsi="宋体"/>
                <w:color w:val="000000" w:themeColor="text1"/>
                <w:sz w:val="22"/>
                <w:szCs w:val="22"/>
              </w:rPr>
            </w:pPr>
            <w:r w:rsidRPr="001878A7">
              <w:rPr>
                <w:rFonts w:ascii="宋体" w:hAnsi="宋体"/>
                <w:color w:val="000000" w:themeColor="text1"/>
                <w:sz w:val="22"/>
                <w:szCs w:val="22"/>
              </w:rPr>
              <w:t>LED</w:t>
            </w:r>
            <w:r w:rsidRPr="001878A7">
              <w:rPr>
                <w:rFonts w:ascii="宋体" w:hAnsi="宋体" w:hint="eastAsia"/>
                <w:color w:val="000000" w:themeColor="text1"/>
                <w:sz w:val="22"/>
                <w:szCs w:val="22"/>
              </w:rPr>
              <w:t>屏一</w:t>
            </w:r>
          </w:p>
        </w:tc>
        <w:tc>
          <w:tcPr>
            <w:tcW w:w="1982"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详见参数要求</w:t>
            </w:r>
          </w:p>
        </w:tc>
      </w:tr>
      <w:tr w:rsidR="003147BA" w:rsidRPr="001878A7">
        <w:tc>
          <w:tcPr>
            <w:tcW w:w="820"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6</w:t>
            </w:r>
          </w:p>
        </w:tc>
        <w:tc>
          <w:tcPr>
            <w:tcW w:w="6774"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LED屏二</w:t>
            </w:r>
          </w:p>
        </w:tc>
        <w:tc>
          <w:tcPr>
            <w:tcW w:w="1982"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详见参数要求</w:t>
            </w:r>
          </w:p>
        </w:tc>
      </w:tr>
      <w:tr w:rsidR="003147BA" w:rsidRPr="001878A7">
        <w:tc>
          <w:tcPr>
            <w:tcW w:w="820"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7</w:t>
            </w:r>
          </w:p>
        </w:tc>
        <w:tc>
          <w:tcPr>
            <w:tcW w:w="6774"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音响系统</w:t>
            </w:r>
          </w:p>
        </w:tc>
        <w:tc>
          <w:tcPr>
            <w:tcW w:w="1982"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详见参数要求</w:t>
            </w:r>
          </w:p>
        </w:tc>
      </w:tr>
      <w:tr w:rsidR="003147BA" w:rsidRPr="001878A7">
        <w:tc>
          <w:tcPr>
            <w:tcW w:w="820"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8</w:t>
            </w:r>
          </w:p>
        </w:tc>
        <w:tc>
          <w:tcPr>
            <w:tcW w:w="6774"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其他设备</w:t>
            </w:r>
          </w:p>
        </w:tc>
        <w:tc>
          <w:tcPr>
            <w:tcW w:w="1982" w:type="dxa"/>
          </w:tcPr>
          <w:p w:rsidR="003147BA" w:rsidRPr="001878A7" w:rsidRDefault="001878A7">
            <w:pPr>
              <w:jc w:val="center"/>
              <w:rPr>
                <w:rFonts w:ascii="宋体" w:hAnsi="宋体"/>
                <w:color w:val="000000" w:themeColor="text1"/>
                <w:sz w:val="22"/>
                <w:szCs w:val="22"/>
              </w:rPr>
            </w:pPr>
            <w:r w:rsidRPr="001878A7">
              <w:rPr>
                <w:rFonts w:ascii="宋体" w:hAnsi="宋体" w:hint="eastAsia"/>
                <w:color w:val="000000" w:themeColor="text1"/>
                <w:sz w:val="22"/>
                <w:szCs w:val="22"/>
              </w:rPr>
              <w:t>详见参数要求</w:t>
            </w:r>
          </w:p>
        </w:tc>
      </w:tr>
    </w:tbl>
    <w:p w:rsidR="003147BA" w:rsidRPr="001878A7" w:rsidRDefault="003147BA">
      <w:pPr>
        <w:jc w:val="left"/>
        <w:rPr>
          <w:rFonts w:ascii="宋体" w:hAnsi="宋体"/>
          <w:color w:val="000000" w:themeColor="text1"/>
          <w:szCs w:val="21"/>
        </w:rPr>
      </w:pPr>
    </w:p>
    <w:p w:rsidR="003147BA" w:rsidRPr="001878A7" w:rsidRDefault="001878A7">
      <w:pPr>
        <w:jc w:val="left"/>
        <w:rPr>
          <w:rFonts w:ascii="宋体" w:hAnsi="宋体"/>
          <w:b/>
          <w:color w:val="000000" w:themeColor="text1"/>
          <w:sz w:val="28"/>
          <w:szCs w:val="28"/>
        </w:rPr>
      </w:pPr>
      <w:r w:rsidRPr="001878A7">
        <w:rPr>
          <w:rFonts w:ascii="宋体" w:hAnsi="宋体" w:hint="eastAsia"/>
          <w:b/>
          <w:color w:val="000000" w:themeColor="text1"/>
          <w:sz w:val="28"/>
          <w:szCs w:val="28"/>
        </w:rPr>
        <w:t>二、产品参数要求</w:t>
      </w:r>
    </w:p>
    <w:p w:rsidR="003147BA" w:rsidRPr="001878A7" w:rsidRDefault="001878A7">
      <w:pPr>
        <w:jc w:val="left"/>
        <w:rPr>
          <w:rFonts w:ascii="宋体" w:hAnsi="宋体"/>
          <w:b/>
          <w:color w:val="000000" w:themeColor="text1"/>
          <w:sz w:val="24"/>
        </w:rPr>
      </w:pPr>
      <w:r w:rsidRPr="001878A7">
        <w:rPr>
          <w:rFonts w:ascii="宋体" w:hAnsi="宋体" w:hint="eastAsia"/>
          <w:b/>
          <w:color w:val="000000" w:themeColor="text1"/>
          <w:sz w:val="24"/>
        </w:rPr>
        <w:t>1．劳技室</w:t>
      </w:r>
    </w:p>
    <w:tbl>
      <w:tblPr>
        <w:tblW w:w="9576" w:type="dxa"/>
        <w:tblLayout w:type="fixed"/>
        <w:tblLook w:val="04A0"/>
      </w:tblPr>
      <w:tblGrid>
        <w:gridCol w:w="807"/>
        <w:gridCol w:w="5807"/>
        <w:gridCol w:w="1856"/>
        <w:gridCol w:w="253"/>
        <w:gridCol w:w="296"/>
        <w:gridCol w:w="130"/>
        <w:gridCol w:w="427"/>
      </w:tblGrid>
      <w:tr w:rsidR="003147BA" w:rsidRPr="001878A7">
        <w:trPr>
          <w:trHeight w:val="52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设备名称</w:t>
            </w:r>
          </w:p>
        </w:tc>
        <w:tc>
          <w:tcPr>
            <w:tcW w:w="7663" w:type="dxa"/>
            <w:gridSpan w:val="2"/>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技术参数</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单位</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数量</w:t>
            </w:r>
          </w:p>
        </w:tc>
      </w:tr>
      <w:tr w:rsidR="003147BA" w:rsidRPr="001878A7">
        <w:trPr>
          <w:trHeight w:val="819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教师演示台</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规格：2400*700*850mm，台面材料要求：试验台采用新型、环保、基材整体25mm厚（不得加边）高强度金属树脂理化板。</w:t>
            </w:r>
            <w:r w:rsidRPr="001878A7">
              <w:rPr>
                <w:rFonts w:ascii="宋体" w:hAnsi="宋体" w:cs="宋体" w:hint="eastAsia"/>
                <w:color w:val="000000" w:themeColor="text1"/>
                <w:kern w:val="0"/>
                <w:szCs w:val="21"/>
              </w:rPr>
              <w:br/>
              <w:t>为保证台面材料质量以及从环保角度保障实验室人员健康，台面材料必须符合以下技术参数及要求：</w:t>
            </w:r>
            <w:r w:rsidRPr="001878A7">
              <w:rPr>
                <w:rFonts w:ascii="宋体" w:hAnsi="宋体" w:cs="宋体" w:hint="eastAsia"/>
                <w:color w:val="000000" w:themeColor="text1"/>
                <w:kern w:val="0"/>
                <w:szCs w:val="21"/>
              </w:rPr>
              <w:br/>
              <w:t>1、物理性能：满足国家级检测机构性能测试，按照GB/T17657-2013“人造板及饰面人造板理化性能试验方法”测试，结果为:a、表面耐水蒸气5级无变化；b、抗冲击性能大于等于4.0mm；c、表面耐划痕2.5N表面无大于90%的连续划痕。（检测报告必须带二维码防伪识别。以辨真伪）。</w:t>
            </w:r>
            <w:r w:rsidRPr="001878A7">
              <w:rPr>
                <w:rFonts w:ascii="宋体" w:hAnsi="宋体" w:cs="宋体" w:hint="eastAsia"/>
                <w:color w:val="000000" w:themeColor="text1"/>
                <w:kern w:val="0"/>
                <w:szCs w:val="21"/>
              </w:rPr>
              <w:br/>
              <w:t>2、环保性能：满足国家级检测机构性能测试，检测结果需符合以下技术指标并提供相应的检测结果及报告证明文件：甲醛释放量小于0.1mg/L。（检测报告必须带二维码防伪识别。以辨真伪）。</w:t>
            </w:r>
            <w:r w:rsidRPr="001878A7">
              <w:rPr>
                <w:rFonts w:ascii="宋体" w:hAnsi="宋体" w:cs="宋体" w:hint="eastAsia"/>
                <w:color w:val="000000" w:themeColor="text1"/>
                <w:kern w:val="0"/>
                <w:szCs w:val="21"/>
              </w:rPr>
              <w:br/>
              <w:t>3、抗菌性能要求：需符合中国科学院理化技术研究所抗菌材料检验中心标准，按照JIS Z 2801:2012《抗菌制品抗菌性能的检测与评价》检测依据，检测结果为：*大肠杆菌ATCC 25922，抗菌活性值&gt;5.9，抗菌率&gt;99%以上；*金黄色葡萄球菌ATCC 6538，抗菌活性值&gt;5.5，抗菌率&gt;99%以上；*肺炎克雷伯氏菌AS 1.1736，抗菌活性值&gt;6.9，抗菌率&gt;99%以上；*铜绿假单胞菌AS 1.2031，抗菌活性值&gt;5.9，抗菌率&gt;99%以上。</w:t>
            </w:r>
            <w:r w:rsidRPr="001878A7">
              <w:rPr>
                <w:rFonts w:ascii="宋体" w:hAnsi="宋体" w:cs="宋体" w:hint="eastAsia"/>
                <w:color w:val="000000" w:themeColor="text1"/>
                <w:kern w:val="0"/>
                <w:szCs w:val="21"/>
              </w:rPr>
              <w:br/>
              <w:t>4、防霉要求：需符合中国科学院理化技术研究所抗菌材料检验中心标准，按照ASTM G21-15 《合成高分子材料耐真菌性的测定》检测依据，*巴西曲霉ATCC 6275；*绳状青霉AS 3.3875；*球毛壳AS 3.4254；*绿色木霉AS 3.2942；*出芽短梗霉AS 3.3984防霉等级不小于3级。</w:t>
            </w:r>
            <w:r w:rsidRPr="001878A7">
              <w:rPr>
                <w:rFonts w:ascii="宋体" w:hAnsi="宋体" w:cs="宋体" w:hint="eastAsia"/>
                <w:color w:val="000000" w:themeColor="text1"/>
                <w:kern w:val="0"/>
                <w:szCs w:val="21"/>
              </w:rPr>
              <w:br/>
              <w:t xml:space="preserve">5、为满足实验室使用，台面物理性能也必须提供国际权威检测机构SGS检测报告并达到以下标准：（1）、保证台面在正常温度环境中使用时不变形，负荷变形温度＞120℃；（2）、保证台面具有一定的承压性，平压强度须＞25Kn.检查报告须提供2017年版本 </w:t>
            </w:r>
            <w:r w:rsidRPr="001878A7">
              <w:rPr>
                <w:rFonts w:ascii="宋体" w:hAnsi="宋体" w:cs="宋体" w:hint="eastAsia"/>
                <w:color w:val="000000" w:themeColor="text1"/>
                <w:kern w:val="0"/>
                <w:szCs w:val="21"/>
              </w:rPr>
              <w:br/>
              <w:t>★6、中标后提供检查报告样品：针对台面的以上技术参数，提供满足台面技术参数要求的检测报告原件现场核查，及厂家投标授权书原件和质保服务承诺函原件，缺一不可，样品采用25mm厚高强度金属树脂理化板，板芯为20mm厚金属树脂，正反两面经过高温高压腹2.5mm厚理化板，重量轻，环保，永不变形（提供台面小样尺寸为：200*200mm，三面封边,板正中心开圆孔直径为35mm,开孔所见部位材料同三面封边及正反面一样。）</w:t>
            </w:r>
            <w:r w:rsidRPr="001878A7">
              <w:rPr>
                <w:rFonts w:ascii="宋体" w:hAnsi="宋体" w:cs="宋体" w:hint="eastAsia"/>
                <w:color w:val="000000" w:themeColor="text1"/>
                <w:kern w:val="0"/>
                <w:szCs w:val="21"/>
              </w:rPr>
              <w:br/>
              <w:t xml:space="preserve">台身结构：铝合金框架结构,框架采用国标Ф50 mm±1.2mm 圆管为立腿，横管为32×28±1.2mm方管，铝合金型材的壁厚不小于1.0mm（±0.2 mm）。铝合金表面静电喷塑，连接件为ABS工程塑料连接件。铝合金型材应带凹槽，凹槽的宽度、深度应与所采用的柜体板材相匹配，接缝严密，无晃动现象。桌架整体耐腐蚀、防火、防潮、稳固耐用；预留有储藏柜、电源总控台、多媒体位置等；台身主体背板及吊板采用16mm厚优质双贴面三聚氰胺板；所有板材外露端面采用高质量PVC封边条，利用机械封边机配以热溶胶高温封边，高密封性不吸水、不膨胀，外型美观、经久耐用。 </w:t>
            </w:r>
            <w:r w:rsidRPr="001878A7">
              <w:rPr>
                <w:rFonts w:ascii="宋体" w:hAnsi="宋体" w:cs="宋体" w:hint="eastAsia"/>
                <w:color w:val="000000" w:themeColor="text1"/>
                <w:kern w:val="0"/>
                <w:szCs w:val="21"/>
              </w:rPr>
              <w:br/>
              <w:t>脚垫：采用特制模具ABS注塑脚垫，高度可调，可有效防止台身受潮，延长设备 的使用寿命。如虚假应标，承担一切后果。</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张</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34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劳技学生台</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规格：1620*1000*780mm。台  面：一体化台面，试验台采用新型、环保、基材整体25mm厚（不得加边）高强度金属树脂理化板。经久耐用，造型美观。台身：采用16mm厚三聚氰胺双面贴面板，其截面由PVC封边带利用机械高温热熔胶封边，粘力强，密封性好，经久耐用，外形美观。结构：组合式多功能设计，台内可放置各种功能不同工具，台身一侧设有电源插座，整体色彩搭配美观大方。脚垫：采用ABS模具注塑脚垫，延长设备的使用寿命。</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张</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8 </w:t>
            </w:r>
          </w:p>
        </w:tc>
      </w:tr>
      <w:tr w:rsidR="003147BA" w:rsidRPr="001878A7">
        <w:trPr>
          <w:trHeight w:val="104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教师实验电源</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装置在教师演示台抽屉内：①采用安全交流总电源(漏电保护开关)，对学生台输出电源分组控制；②教师演示用电输出电源。输出电压及电流能够满足小学实验电。</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52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学生实验电源</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每张学生实验台一侧装有一个学生输出电源。所有电器产品符合国家部颁标准。</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16 </w:t>
            </w:r>
          </w:p>
        </w:tc>
      </w:tr>
      <w:tr w:rsidR="003147BA" w:rsidRPr="001878A7">
        <w:trPr>
          <w:trHeight w:val="156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学生坐凳</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规格：340*240*420，凳面采用E1级优质16mm厚三聚氰胺板，四周采用PP塑料注塑完全包边，凳架采用25*25*1.0mm方管焊接成型，酸洗磷化后喷塑。连接：凳面与凳架之间采用暗埋小型膨胀管与螺杆连接。脚垫：ABS工程塑料脚垫，可有效减少噪音,防止凳子翻倒。</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张</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45 </w:t>
            </w:r>
          </w:p>
        </w:tc>
      </w:tr>
      <w:tr w:rsidR="003147BA" w:rsidRPr="001878A7">
        <w:trPr>
          <w:trHeight w:val="52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教育用金工组套</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每套具体配置数量详见附表</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8 </w:t>
            </w:r>
          </w:p>
        </w:tc>
      </w:tr>
      <w:tr w:rsidR="003147BA" w:rsidRPr="001878A7">
        <w:trPr>
          <w:trHeight w:val="52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教育用木工工具</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每套具体配置数量详见附表</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8 </w:t>
            </w:r>
          </w:p>
        </w:tc>
      </w:tr>
      <w:tr w:rsidR="003147BA" w:rsidRPr="001878A7">
        <w:trPr>
          <w:trHeight w:val="52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教育用电工组套</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每套具体配置数量详见附表</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8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洗涤实践配件</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每套具体配置数量详见附表</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8 </w:t>
            </w:r>
          </w:p>
        </w:tc>
      </w:tr>
      <w:tr w:rsidR="003147BA" w:rsidRPr="001878A7">
        <w:trPr>
          <w:trHeight w:val="52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手工工艺实践配件</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每套具体配置数量详见附表</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8 </w:t>
            </w:r>
          </w:p>
        </w:tc>
      </w:tr>
      <w:tr w:rsidR="003147BA" w:rsidRPr="001878A7">
        <w:trPr>
          <w:trHeight w:val="20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边台</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rPr>
                <w:rFonts w:ascii="宋体" w:hAnsi="宋体" w:cs="宋体"/>
                <w:color w:val="000000" w:themeColor="text1"/>
                <w:kern w:val="0"/>
                <w:szCs w:val="21"/>
              </w:rPr>
            </w:pPr>
            <w:r w:rsidRPr="001878A7">
              <w:rPr>
                <w:rFonts w:ascii="宋体" w:hAnsi="宋体" w:cs="宋体" w:hint="eastAsia"/>
                <w:color w:val="000000" w:themeColor="text1"/>
                <w:kern w:val="0"/>
                <w:szCs w:val="21"/>
              </w:rPr>
              <w:t>规格：2400*600*730mm。台面：一体化台面，12.0mm抗倍特板桌面，周边加厚至24mm。台身：采用16mm厚三聚氰胺双面贴面板，其截面由PVC封边带利用机械高温热熔胶封边，粘力强，密封性好，经久耐用，外形美观。结构：一体化台面，台下设有储物柜。且注重人性化设计。脚垫：采用ABS模具注塑脚垫，高度为1.5cm，可有效防止桌身受潮，延长设备的使用寿命。</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182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洗涤台</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rPr>
                <w:rFonts w:ascii="宋体" w:hAnsi="宋体" w:cs="宋体"/>
                <w:color w:val="000000" w:themeColor="text1"/>
                <w:kern w:val="0"/>
                <w:szCs w:val="21"/>
              </w:rPr>
            </w:pPr>
            <w:r w:rsidRPr="001878A7">
              <w:rPr>
                <w:rFonts w:ascii="宋体" w:hAnsi="宋体" w:cs="宋体" w:hint="eastAsia"/>
                <w:color w:val="000000" w:themeColor="text1"/>
                <w:kern w:val="0"/>
                <w:szCs w:val="21"/>
              </w:rPr>
              <w:t>1200*600*730mm。台面板材：一体化台面，采用知名品牌12.0mm厚抗倍特板。抗倍特板抗翘曲、易清洁、防水、防火、耐酸碱、耐腐蚀、防静电。台身铝合金框架结构，镶嵌16mm厚三聚氰胺板，外露截面封边。脚垫为ABS塑料脚垫。配置实验室专用PP化验水槽，5mm厚高密度PP一体成型（含下水软管等配件），台下安装。洗涤台靠墙设置，便利给排水安装。</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52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水槽</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rPr>
                <w:rFonts w:ascii="宋体" w:hAnsi="宋体" w:cs="宋体"/>
                <w:color w:val="000000" w:themeColor="text1"/>
                <w:kern w:val="0"/>
                <w:szCs w:val="21"/>
              </w:rPr>
            </w:pPr>
            <w:r w:rsidRPr="001878A7">
              <w:rPr>
                <w:rFonts w:ascii="宋体" w:hAnsi="宋体" w:cs="宋体" w:hint="eastAsia"/>
                <w:color w:val="000000" w:themeColor="text1"/>
                <w:kern w:val="0"/>
                <w:szCs w:val="21"/>
              </w:rPr>
              <w:t>440*320*200配置实验室专用PP化验水槽，5mm厚高密度PP一体成型（含下水软管等配件），台下安装。</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4 </w:t>
            </w:r>
          </w:p>
        </w:tc>
      </w:tr>
      <w:tr w:rsidR="003147BA" w:rsidRPr="001878A7">
        <w:trPr>
          <w:trHeight w:val="52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三联水嘴</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rPr>
                <w:rFonts w:ascii="宋体" w:hAnsi="宋体" w:cs="宋体"/>
                <w:color w:val="000000" w:themeColor="text1"/>
                <w:kern w:val="0"/>
                <w:szCs w:val="21"/>
              </w:rPr>
            </w:pPr>
            <w:r w:rsidRPr="001878A7">
              <w:rPr>
                <w:rFonts w:ascii="宋体" w:hAnsi="宋体" w:cs="宋体" w:hint="eastAsia"/>
                <w:color w:val="000000" w:themeColor="text1"/>
                <w:kern w:val="0"/>
                <w:szCs w:val="21"/>
              </w:rPr>
              <w:t>一高两低、瓷芯快开节水龙头，每套水嘴装有角阀和给水软管。</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4 </w:t>
            </w:r>
          </w:p>
        </w:tc>
      </w:tr>
      <w:tr w:rsidR="003147BA" w:rsidRPr="001878A7">
        <w:trPr>
          <w:trHeight w:val="52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给排水系统</w:t>
            </w:r>
          </w:p>
        </w:tc>
        <w:tc>
          <w:tcPr>
            <w:tcW w:w="7663"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rPr>
                <w:rFonts w:ascii="宋体" w:hAnsi="宋体" w:cs="宋体"/>
                <w:color w:val="000000" w:themeColor="text1"/>
                <w:kern w:val="0"/>
                <w:szCs w:val="21"/>
              </w:rPr>
            </w:pPr>
            <w:r w:rsidRPr="001878A7">
              <w:rPr>
                <w:rFonts w:ascii="宋体" w:hAnsi="宋体" w:cs="宋体" w:hint="eastAsia"/>
                <w:color w:val="000000" w:themeColor="text1"/>
                <w:kern w:val="0"/>
                <w:szCs w:val="21"/>
              </w:rPr>
              <w:t>给水管采用优质PPR管，主管直径20、25mm；排水管采用优质PVC耐蚀管，管直径50mm。</w:t>
            </w:r>
          </w:p>
        </w:tc>
        <w:tc>
          <w:tcPr>
            <w:tcW w:w="54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室</w:t>
            </w:r>
          </w:p>
        </w:tc>
        <w:tc>
          <w:tcPr>
            <w:tcW w:w="557"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9576" w:type="dxa"/>
            <w:gridSpan w:val="7"/>
            <w:tcBorders>
              <w:top w:val="nil"/>
              <w:left w:val="nil"/>
              <w:bottom w:val="nil"/>
              <w:right w:val="nil"/>
            </w:tcBorders>
            <w:shd w:val="clear" w:color="auto" w:fill="auto"/>
            <w:vAlign w:val="center"/>
          </w:tcPr>
          <w:p w:rsidR="003147BA" w:rsidRPr="001878A7" w:rsidRDefault="001878A7">
            <w:pPr>
              <w:widowControl/>
              <w:jc w:val="left"/>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附表：工具器材</w:t>
            </w:r>
          </w:p>
        </w:tc>
      </w:tr>
      <w:tr w:rsidR="003147BA" w:rsidRPr="001878A7">
        <w:trPr>
          <w:trHeight w:val="280"/>
        </w:trPr>
        <w:tc>
          <w:tcPr>
            <w:tcW w:w="872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3147BA" w:rsidRPr="001878A7" w:rsidRDefault="001878A7">
            <w:pPr>
              <w:widowControl/>
              <w:jc w:val="left"/>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1、金工工具箱</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单位</w:t>
            </w:r>
          </w:p>
        </w:tc>
        <w:tc>
          <w:tcPr>
            <w:tcW w:w="427"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数量</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钢丝钳</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6寸</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尖嘴钳</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6寸</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钢直尺</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300MM加厚</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4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扁锉刀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200MM尖扁带柄</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5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半圆锉刀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200MM半圆带柄</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三角锉</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200MM三角带柄</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7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圆锉刀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200mm圆锉；带柄</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8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划针</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7MM瓷砖刀尖头</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9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划规</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150mm划规；</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10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样冲</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彩色皮套</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52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11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什锦锉</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半圆锉、三角锉、方锉、圆锉、尖头扁锉、齐头扁锉；3X140</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件</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12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钳工锤</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300克</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13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圆头锤</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1磅木柄</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52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14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丝锤、扳牙扳手</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12件成套</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15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钢卷尺</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5MM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16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两用扳手</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8MM10MM12MM14MM[四件套双用扳手]</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件</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4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17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内六角扳手</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9件套平头</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件</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9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18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三叉扳手</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39733 </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19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螺丝刀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6*100mm按摩柄一字十字</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20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螺丝刀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5*75mm按摩柄一字十字</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21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活动扳手</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200MM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22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铜丝刷</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6排木柄；</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23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钢锯架</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铁皮活动钢锯架；带钢锯条</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24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铁皮剪</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8”美式铁皮剪；</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52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25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自行车钢丝扳手</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钢丝夹[条板]</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26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三角尺</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带数字</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27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聂子</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12MM工分尖直头</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28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棘轮扳手</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1/4微型</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29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套筒子</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1/4[9件套]</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9576" w:type="dxa"/>
            <w:gridSpan w:val="7"/>
            <w:tcBorders>
              <w:top w:val="single" w:sz="4" w:space="0" w:color="auto"/>
              <w:left w:val="single" w:sz="4" w:space="0" w:color="auto"/>
              <w:bottom w:val="single" w:sz="4" w:space="0" w:color="auto"/>
              <w:right w:val="nil"/>
            </w:tcBorders>
            <w:shd w:val="clear" w:color="auto" w:fill="auto"/>
            <w:vAlign w:val="center"/>
          </w:tcPr>
          <w:p w:rsidR="003147BA" w:rsidRPr="001878A7" w:rsidRDefault="001878A7">
            <w:pPr>
              <w:widowControl/>
              <w:jc w:val="left"/>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二、木工工具</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木工凿子</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塑料柄穿心16MM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美工刀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 </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木工锉</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200MM黑色半圆形带柄</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4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剪刀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210多功能厨房剪刀</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5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羊角锤</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0.5铁柄</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 xml:space="preserve">6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鸟刨</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大铁鸟刨</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7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钢角尺</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300MM加厚</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8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螺丝刀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6*100按摩柄十字一字</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9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老虎钳</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6寸钢丝钳</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10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卷尺</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5MM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11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G形夹</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3"寸木工夹</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12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有机玻璃钩刀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　</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13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木工折叠锯</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210MM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14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木工铅笔</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　</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支</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15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水平尺</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9寸[</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16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墨斗</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新型迷你墨斗；全自动[7.5米]</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17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磨刀石</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双面</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块</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18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美工刀片</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3000片一合</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付</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19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微型木工刨</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微型</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20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三角尺</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金铃牌</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21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钢直尺</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300MM加厚</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22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钻头</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2MM上工牌</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23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钻头</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3MM上工牌</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24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钻头</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4MM上工牌</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25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钻头</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5MM上工牌</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26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钻头</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6MM上工牌</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9576" w:type="dxa"/>
            <w:gridSpan w:val="7"/>
            <w:tcBorders>
              <w:top w:val="single" w:sz="4" w:space="0" w:color="auto"/>
              <w:left w:val="single" w:sz="4" w:space="0" w:color="auto"/>
              <w:bottom w:val="single" w:sz="4" w:space="0" w:color="auto"/>
              <w:right w:val="nil"/>
            </w:tcBorders>
            <w:shd w:val="clear" w:color="auto" w:fill="auto"/>
            <w:vAlign w:val="center"/>
          </w:tcPr>
          <w:p w:rsidR="003147BA" w:rsidRPr="001878A7" w:rsidRDefault="001878A7">
            <w:pPr>
              <w:widowControl/>
              <w:jc w:val="left"/>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三、电工工具</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电工胶布</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　</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卷</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螺丝批</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6X100MM按摩柄十字一字各一支；</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螺丝批</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3X75MM按摩柄十字一字各一支；</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4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螺丝批</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5X75mm十字一字各一支；</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5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钢卷尺</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5MM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吸锡器</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铝塑吸锡泵；018-1</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7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剥线钳</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7合1孔</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8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刷子</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1寸</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9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焊锡丝</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筒装</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卷</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10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小钢锯</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迷你形</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11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测电笔</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301 </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支</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12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活动扳手</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8”；寸</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13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羊角锤</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0.25KG铁柄</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14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钢丝钳</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6”寸</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15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尖嘴钳</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6”寸</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16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斜口钳</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6”寸</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17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万用表</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DT830B数字；</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18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精密螺丝批</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6件</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19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电烙铁</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30瓦</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20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美工刀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单发包胶；</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21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烙铁架</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分体铁</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付</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22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内六角扳手</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9件套平头</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 xml:space="preserve">23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套型螺丝刀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10件套[带手柄]</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24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美工刀片</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1合10片装</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盒</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9576" w:type="dxa"/>
            <w:gridSpan w:val="7"/>
            <w:tcBorders>
              <w:top w:val="single" w:sz="4" w:space="0" w:color="auto"/>
              <w:left w:val="single" w:sz="4" w:space="0" w:color="auto"/>
              <w:bottom w:val="single" w:sz="4" w:space="0" w:color="auto"/>
              <w:right w:val="nil"/>
            </w:tcBorders>
            <w:shd w:val="clear" w:color="auto" w:fill="auto"/>
            <w:vAlign w:val="center"/>
          </w:tcPr>
          <w:p w:rsidR="003147BA" w:rsidRPr="001878A7" w:rsidRDefault="001878A7">
            <w:pPr>
              <w:widowControl/>
              <w:jc w:val="left"/>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四、洗涤</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脸盆</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φ325mm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搓衣板</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482×187×26mm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皂盒</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125×85×55mm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4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板刷</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126×71×30mm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5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鞋刷</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226×40×11mm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洗衣粉</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320g</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袋</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7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透明皂</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140g</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块</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9576" w:type="dxa"/>
            <w:gridSpan w:val="7"/>
            <w:tcBorders>
              <w:top w:val="single" w:sz="4" w:space="0" w:color="auto"/>
              <w:left w:val="nil"/>
              <w:bottom w:val="single" w:sz="4" w:space="0" w:color="auto"/>
              <w:right w:val="nil"/>
            </w:tcBorders>
            <w:shd w:val="clear" w:color="auto" w:fill="auto"/>
            <w:vAlign w:val="center"/>
          </w:tcPr>
          <w:p w:rsidR="003147BA" w:rsidRPr="001878A7" w:rsidRDefault="001878A7">
            <w:pPr>
              <w:widowControl/>
              <w:jc w:val="left"/>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五、手工</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美工剪刀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长120mm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胶水</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180g</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瓶</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镊子（直）</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长170mm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4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有机直尺</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200mm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5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美工刀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长126mm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刻刀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中号</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7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尖嘴钳</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150mm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8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水彩颜料</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12色</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盒</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9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涂色盘</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花形、白色</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10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漆刷</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25mm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11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毛笔</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8号</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支</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12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订书机</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10号“369”</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只</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13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订书钉</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统一</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盒</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14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胶带纸</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φ16</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卷</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15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橡胶垫板</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450×350×4mm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块</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16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抹布</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350×200mm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块</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807"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17 </w:t>
            </w:r>
          </w:p>
        </w:tc>
        <w:tc>
          <w:tcPr>
            <w:tcW w:w="58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油灰刀</w:t>
            </w:r>
          </w:p>
        </w:tc>
        <w:tc>
          <w:tcPr>
            <w:tcW w:w="2109"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25mm</w:t>
            </w:r>
          </w:p>
        </w:tc>
        <w:tc>
          <w:tcPr>
            <w:tcW w:w="426" w:type="dxa"/>
            <w:gridSpan w:val="2"/>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42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bl>
    <w:p w:rsidR="003147BA" w:rsidRPr="001878A7" w:rsidRDefault="001878A7">
      <w:pPr>
        <w:jc w:val="left"/>
        <w:rPr>
          <w:rFonts w:ascii="宋体" w:hAnsi="宋体"/>
          <w:b/>
          <w:color w:val="000000" w:themeColor="text1"/>
          <w:sz w:val="24"/>
        </w:rPr>
      </w:pPr>
      <w:r w:rsidRPr="001878A7">
        <w:rPr>
          <w:rFonts w:ascii="宋体" w:hAnsi="宋体" w:hint="eastAsia"/>
          <w:b/>
          <w:color w:val="000000" w:themeColor="text1"/>
          <w:sz w:val="24"/>
        </w:rPr>
        <w:t>2.通用技术室</w:t>
      </w:r>
    </w:p>
    <w:tbl>
      <w:tblPr>
        <w:tblW w:w="9611" w:type="dxa"/>
        <w:tblInd w:w="-5" w:type="dxa"/>
        <w:tblLayout w:type="fixed"/>
        <w:tblLook w:val="04A0"/>
      </w:tblPr>
      <w:tblGrid>
        <w:gridCol w:w="1540"/>
        <w:gridCol w:w="6370"/>
        <w:gridCol w:w="708"/>
        <w:gridCol w:w="993"/>
      </w:tblGrid>
      <w:tr w:rsidR="003147BA" w:rsidRPr="001878A7">
        <w:trPr>
          <w:trHeight w:val="28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设备名称</w:t>
            </w:r>
          </w:p>
        </w:tc>
        <w:tc>
          <w:tcPr>
            <w:tcW w:w="6370"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规格参数</w:t>
            </w:r>
          </w:p>
        </w:tc>
        <w:tc>
          <w:tcPr>
            <w:tcW w:w="708"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单位</w:t>
            </w:r>
          </w:p>
        </w:tc>
        <w:tc>
          <w:tcPr>
            <w:tcW w:w="993"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数量</w:t>
            </w:r>
          </w:p>
        </w:tc>
      </w:tr>
      <w:tr w:rsidR="003147BA" w:rsidRPr="001878A7">
        <w:trPr>
          <w:trHeight w:val="260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教师演示桌</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规格：2400*700*850mm。 台  面：板芯采用25mm厚密度板，外贴压耐磨、耐烟酌、防静电、抗污染的防火板经后成型包边机精加工而成，使实验台面前顺滑呈半圆形，造型美观、经久耐用。台  身：采用16mm厚防潮三聚氰胺双面贴面板，其截面由PVC封边带利用机械高温热熔胶封边，粘力强，密封性好，外形美观，经久耐用。结  构：讲台为一体化设计，设有抽屉及开门柜。整体造型豪华大方、美观实用。脚  垫：采用ABS模具注塑脚垫，高度为1.5cm，可有效防止桌身受潮，延长设备的使用寿命。★中国环境标志认证产品，提交中国环境标志认证产品证书原件及中国绿色采购网查询结果网址截图</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张</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04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办公椅</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500*500*800mm，靠背及下座采用高密度泡棉，阻燃、舒适、回弹性好。面料为优质西皮.依照人体工程学设计，线条流畅，美观大方。</w:t>
            </w:r>
            <w:r w:rsidRPr="001878A7">
              <w:rPr>
                <w:rFonts w:ascii="宋体" w:hAnsi="宋体" w:cs="宋体" w:hint="eastAsia"/>
                <w:color w:val="000000" w:themeColor="text1"/>
                <w:kern w:val="0"/>
                <w:szCs w:val="21"/>
              </w:rPr>
              <w:br/>
              <w:t>骨架钢管电镀，气动升降</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张</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04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学生实验桌</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规格：2400*1000*730mm，台面：台面为20mm厚硬实木指接板，表面涂环保亚光清漆。台桌脚采用60mm×40mm的橡胶木实木支架，所有木材含水率低于8%，不开裂不变型。榫卯结构，组装接缝严密，连接牢固，无松动现象。</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张</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18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学生课凳</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rPr>
                <w:rFonts w:ascii="宋体" w:hAnsi="宋体" w:cs="宋体"/>
                <w:color w:val="000000" w:themeColor="text1"/>
                <w:kern w:val="0"/>
                <w:szCs w:val="21"/>
              </w:rPr>
            </w:pPr>
            <w:r w:rsidRPr="001878A7">
              <w:rPr>
                <w:rFonts w:ascii="宋体" w:hAnsi="宋体" w:cs="宋体" w:hint="eastAsia"/>
                <w:color w:val="000000" w:themeColor="text1"/>
                <w:kern w:val="0"/>
                <w:szCs w:val="21"/>
              </w:rPr>
              <w:t>规格：340*240*420，凳面采用E1级优质16mm厚三聚氰胺板，四周采用PP塑料注塑完全包边，凳架采用25*25*1.0mm方管焊接成型，酸洗磷化后喷塑。连接：凳面与凳架之间采用暗埋小型膨胀管与螺杆连接。脚垫：ABS工程塑料脚垫，可有效减少噪音,防止凳子翻倒。</w:t>
            </w:r>
            <w:r w:rsidRPr="001878A7">
              <w:rPr>
                <w:rFonts w:ascii="宋体" w:hAnsi="宋体" w:cs="宋体" w:hint="eastAsia"/>
                <w:color w:val="000000" w:themeColor="text1"/>
                <w:kern w:val="0"/>
                <w:szCs w:val="21"/>
              </w:rPr>
              <w:br/>
              <w:t>★中国环境标志认证产品，提交中国环境标志认证产品证书原件及中国绿色采购网查询结果网址截图</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张</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45 </w:t>
            </w:r>
          </w:p>
        </w:tc>
      </w:tr>
      <w:tr w:rsidR="003147BA" w:rsidRPr="001878A7">
        <w:trPr>
          <w:trHeight w:val="78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教师实验电源</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装置在教师演示台抽屉内：①采用安全交流总电源(漏电保护开关)，对学生台输出电源分组控制；②教师演示用电输出电源。 输出电压及电流能够满足实验电。</w:t>
            </w:r>
          </w:p>
        </w:tc>
        <w:tc>
          <w:tcPr>
            <w:tcW w:w="70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学生实验电源</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2+3标准五孔插座。</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24 </w:t>
            </w:r>
          </w:p>
        </w:tc>
      </w:tr>
      <w:tr w:rsidR="003147BA" w:rsidRPr="001878A7">
        <w:trPr>
          <w:trHeight w:val="5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作品展示柜</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960*640*500mm，1.6密度板造型，防火板饰面，造型美观做工精致，上部采用采用3mm钢化玻璃制作</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 </w:t>
            </w:r>
          </w:p>
        </w:tc>
      </w:tr>
      <w:tr w:rsidR="003147BA" w:rsidRPr="001878A7">
        <w:trPr>
          <w:trHeight w:val="86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 供电系统</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预埋铺设优质耐压PVC套管，主干电源线采用4 mm</w:t>
            </w:r>
            <w:r w:rsidRPr="001878A7">
              <w:rPr>
                <w:rFonts w:ascii="宋体" w:hAnsi="宋体" w:cs="宋体" w:hint="eastAsia"/>
                <w:color w:val="000000" w:themeColor="text1"/>
                <w:kern w:val="0"/>
                <w:szCs w:val="21"/>
                <w:vertAlign w:val="superscript"/>
              </w:rPr>
              <w:t>2</w:t>
            </w:r>
            <w:r w:rsidRPr="001878A7">
              <w:rPr>
                <w:rFonts w:ascii="宋体" w:hAnsi="宋体" w:cs="宋体" w:hint="eastAsia"/>
                <w:color w:val="000000" w:themeColor="text1"/>
                <w:kern w:val="0"/>
                <w:szCs w:val="21"/>
              </w:rPr>
              <w:t>优质多芯铜质护套线，支干电源线采用2.5 mm</w:t>
            </w:r>
            <w:r w:rsidRPr="001878A7">
              <w:rPr>
                <w:rFonts w:ascii="宋体" w:hAnsi="宋体" w:cs="宋体" w:hint="eastAsia"/>
                <w:color w:val="000000" w:themeColor="text1"/>
                <w:kern w:val="0"/>
                <w:szCs w:val="21"/>
                <w:vertAlign w:val="superscript"/>
              </w:rPr>
              <w:t>2</w:t>
            </w:r>
            <w:r w:rsidRPr="001878A7">
              <w:rPr>
                <w:rFonts w:ascii="宋体" w:hAnsi="宋体" w:cs="宋体" w:hint="eastAsia"/>
                <w:color w:val="000000" w:themeColor="text1"/>
                <w:kern w:val="0"/>
                <w:szCs w:val="21"/>
              </w:rPr>
              <w:t>、1.5 mm</w:t>
            </w:r>
            <w:r w:rsidRPr="001878A7">
              <w:rPr>
                <w:rFonts w:ascii="宋体" w:hAnsi="宋体" w:cs="宋体" w:hint="eastAsia"/>
                <w:color w:val="000000" w:themeColor="text1"/>
                <w:kern w:val="0"/>
                <w:szCs w:val="21"/>
                <w:vertAlign w:val="superscript"/>
              </w:rPr>
              <w:t>2</w:t>
            </w:r>
            <w:r w:rsidRPr="001878A7">
              <w:rPr>
                <w:rFonts w:ascii="宋体" w:hAnsi="宋体" w:cs="宋体" w:hint="eastAsia"/>
                <w:color w:val="000000" w:themeColor="text1"/>
                <w:kern w:val="0"/>
                <w:szCs w:val="21"/>
              </w:rPr>
              <w:t>优质多芯铜质护套线；</w:t>
            </w:r>
          </w:p>
        </w:tc>
        <w:tc>
          <w:tcPr>
            <w:tcW w:w="70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室</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5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铆接、黏接、焊接模型</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铆接模型：3件/套。焊接模型：3件/套； 粘接模型：3件/套。</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78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机械传动模型</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需包括蜗轮和蜗杆传动、齿轮传动、带轮传动、链轮传动、锥齿轮传动、摩擦传动等常见的机械传动模式，且具备机械联动的演示功能。</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5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三视图投影演示仪</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规格：活动式三维正交结构，可演示三视图投影的形成。三个视图面可展开铺平，实物模型与图面可自由分离。</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78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常用螺丝连接模型</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规格：M8×30、M10×40、M16×60（外六方、内六方、沉头、圆头）；连接方式：夹紧连接、对穿连接、双头螺钉连接；连接的类型：螺栓联接、双头螺栓联接、螺钉联接、紧固螺钉联接。</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04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常用螺丝螺母垫片展示模型</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螺钉规格：M6、M8、M10；螺纹类型：方六角、内六角、沉头、盘头、方头、平头、三角螺纹，螺母规格：M6、M8、M10；方六角、法兰面、蝶形、盖形、方形；垫片规格：6、8、10；平垫片、弹簧垫片；螺纹类型：三角螺纹。</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78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千斤顶模型</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由顶垫、起重螺杆、绞杠、基座等组成；最大顶举高度：100mm；起重螺杆螺纹：矩形 M30×6；基座稳定，透明，可从外部直接观察到千斤顶的起重过程，直观了解其工作原理；</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5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纺车模型</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纺车模型的纺轮轴、纺线轴与底座相互平行，底座支撑脚可拆卸。可以纺线。外形宽度不小于500mm。</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5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桥梁模型</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材质：环保塑料精致加工成型模型，种类：悬梁桥、斜拉桥、梁架桥、拱架桥、弓形拱桥、悬索桥</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56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塔式起重机模型</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按照实物高度仿真，等比例缩小，塔身采用金属材质，可以自由组装拆分，塔身基础节采用卡扣式连接，受力分布均匀，高度仿真。包含塔臂、塔帽、平衡臂、上下支撑座、塔身、挂钩、配重块、控制器等部分。可模拟演示塔式起重机的基本功能，可控制吊机挂钩的升降、驾驶室与吊臂可360度旋转、行车可前后移动。</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5"/>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硬币分拣流程模型</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可分拣一元、五角、一角硬币，可改变分拣流程</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04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双足机器人</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机器人身高不低于350mm,双脚步行前进和后退，能原地左转或右转45度，会唱歌、跳舞、讲故事，表演中国功夫，能对话指挥其动作，手指可以伸缩捡扔东西，伸收双臂，通过遥控器，可以指挥机器人做十多个个动作。是科技和个性的完美结晶.</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5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鲁班锁</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较大的三梁、六梁、三十三梁等各种结构造型的十多组（指导学生制作用样板，）</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自发电手电筒</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透明，可见内部结构。</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只</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7 </w:t>
            </w:r>
          </w:p>
        </w:tc>
      </w:tr>
      <w:tr w:rsidR="003147BA" w:rsidRPr="001878A7">
        <w:trPr>
          <w:trHeight w:val="5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电吹风</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电源220V,功率1600W,过热自动断电保护,多档风力选择开关,透明外壳，即能够直观质量，也便于教学中对结构认知。</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把</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柑橘榨汁机</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不锈钢</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5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自行车模型</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全仿真,锌合金,含真实刹车动作高度仿真，拆卸方便，具有自行车的主要功能。配相关工具。</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辆</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7 </w:t>
            </w:r>
          </w:p>
        </w:tc>
      </w:tr>
      <w:tr w:rsidR="003147BA" w:rsidRPr="001878A7">
        <w:trPr>
          <w:trHeight w:val="28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微型电子台称</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5000g (桥梁承重,物体承重教学)</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25 </w:t>
            </w:r>
          </w:p>
        </w:tc>
      </w:tr>
      <w:tr w:rsidR="003147BA" w:rsidRPr="001878A7">
        <w:trPr>
          <w:trHeight w:val="104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物体稳定性试验演示套装</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套装含由平整厚实的透明有机玻璃材料制作的实验台面，显示台面倾斜角度的测试模块和实验重心位置对物体稳定性影响的三脚架实验装置，最大实验坡度不小于70度，数字化显示，可实现坡度连续测量。实验电源为方便实验的5号电池，配测试用物块。</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30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结构承重测试演示套装</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套装含结构承重测试支架和测试参数显示仪器（有称多功能控制器的，实际没有也不需要有控制功能，因此称为测试参数显示仪器更加科学），结构承重测试支架采用精密形变压力和距离传感器,能显示试验中构件材料所承受的压力强度和位移数据，精确测试构件材料的最大承重强度和产生的位移。</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5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木结构桥梁模型拼装套件</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由学生自己搭建，配合挂钩式电子称进行桥梁承重试验，优秀学生可以全国青少年建筑模型竞赛桥梁承重赛比赛。</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10 </w:t>
            </w:r>
          </w:p>
        </w:tc>
      </w:tr>
      <w:tr w:rsidR="003147BA" w:rsidRPr="001878A7">
        <w:trPr>
          <w:trHeight w:val="28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 挂钩式电子秤</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木结构模型承重测试装置，最高称重40KG</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5 </w:t>
            </w:r>
          </w:p>
        </w:tc>
      </w:tr>
      <w:tr w:rsidR="003147BA" w:rsidRPr="001878A7">
        <w:trPr>
          <w:trHeight w:val="78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不倒翁实验套件</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可打开的不倒翁外壳（蛋形壳+卡通人物脑袋），便于教学中学生理解不倒翁不倒原理后合理选择自备的填充材料，灵活调整重心做成合格的不倒翁。</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60 </w:t>
            </w:r>
          </w:p>
        </w:tc>
      </w:tr>
      <w:tr w:rsidR="003147BA" w:rsidRPr="001878A7">
        <w:trPr>
          <w:trHeight w:val="78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个性化台灯灯罩自制套件</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含电源线、灯座、灯头、软管、支架、LED灯泡自制配件等,可以让学生自行装配台灯，自行制作环保节能的LED灯泡，自行设计个性化灯罩。</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60 </w:t>
            </w:r>
          </w:p>
        </w:tc>
      </w:tr>
      <w:tr w:rsidR="003147BA" w:rsidRPr="001878A7">
        <w:trPr>
          <w:trHeight w:val="364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※常见电子电路认知及应用套件</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常见电子电路认知及应用套件集常见控制方式认知套件和基本数字电路认知套件于一体，主要由门电路套件，计数电路套件，输入与负载套件和常见控制单元套件组成。配有与门、或门、与非门、非门集成电路模块、多功能元器件座、常用传感器模块、光控电路模块、十进制计数器模块、发光二极管阵列模块、十进制计数器（七段译码）模块、LED数码显示原理电路模块、四按键开关模块、电磁继电器、常用传感器、声控电路模块、扬声器、小灯座等数十种模块，还配有湿敏电阻以及备有多种元件的元件盒和4.5V电池盒。教学时可以根据课程要求仅使用其中相关套件进行教学，在老师指导下由学生自己动手完成数字电路模拟电路等多种电子电路认知及应用的实验。实验箱含有5V，6V，7.5V等多路输出的可充电安全电池并配有充电器，该电池最大输出电流2A,可以取代下列供电电源指定为学生电源或电池的所有实验项目。</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7 </w:t>
            </w:r>
          </w:p>
        </w:tc>
      </w:tr>
      <w:tr w:rsidR="003147BA" w:rsidRPr="001878A7">
        <w:trPr>
          <w:trHeight w:val="286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光敏报警电路套件</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总数内分别含视力保护提醒器实践台，声光控楼梯灯实践台，光控路灯电路实践台等4款不同应用场合的光敏报警电路实践台。各实践台均分为电路图区、实物区和学生动手操作区。电路图区位于上方，分别提供附着牢固清晰的各实验项目的基本电路原理图。中部是实物区，集中了电路中所有元器件，且均为无遮挡的便于学生认知的器件原形。下部是学生动手区，提供按照控制系统的教学内容，分成信号采集、信号处理、以及控制系统的执行部分等独立单元电路，学生以接插方式自己完成电路连接。实践台底板为环氧线路板。实验箱含有5V，6V，7.5V等多路输出的可充电安全电池并配有充电器，该电池最大输出电流2A,可以取代下列供电电源指定为学生电源或电池的所有实验项目。</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7 </w:t>
            </w:r>
          </w:p>
        </w:tc>
      </w:tr>
      <w:tr w:rsidR="003147BA" w:rsidRPr="001878A7">
        <w:trPr>
          <w:trHeight w:val="156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升旗定时控制装置设计套件</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满足《技术与设计2》教材中关于控制系统的设计实验要求，机械结构和电路部分全部由学生按单元自行接插和搭建，实现浙教版方案ABC三套设计方案的实验,电路连接为接插方式,学生自行安装接插并进行调试满意后即可运行。供电为学生电源或电池盒，不允许采用220V交流电压和质量、安全不受行业标准控制的AC/DC适配器供电。</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8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自动门控制系统设计套件</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满足《技术与设计2》教材中关于控制系统的设计实验要求，机械结构和电路部分全部由学生按单元自行接插和搭建，实现浙教版设计方案的实验,电路连接为接插方式,学生自行安装接插并进行调试满意后即可运行。含声控和人体感应信号接收模式。不允许含有导致常见自动门白天无法关闭的，会误导学生的光控接受模式，供电为学生电源或电池盒，不允许采用220V交流电压和质量、安全不受行业标准控制的AC/DC适配器供电。</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8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自动窗帘控制系统设计套件</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满足《技术与设计3》教材中关于控制系统的设计实验要求，机械结构和电路部分全部由学生按单元自行接插和搭建，实现浙教版设计方案的实验,电路连接为接插方式,学生自行安装接插并进行调试满意后即可运行。实现夜深和光强刺眼时自动关闭窗帘，光线合适时自动打开窗帘的功能。供电为学生电源或电池盒，不允许采用220V交流电压和质量、安全不受行业标准控制的AC/DC适配器供电。</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82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水箱水位自动控制系统模型</w:t>
            </w:r>
            <w:r w:rsidRPr="001878A7">
              <w:rPr>
                <w:rFonts w:ascii="宋体" w:hAnsi="宋体" w:cs="宋体" w:hint="eastAsia"/>
                <w:color w:val="000000" w:themeColor="text1"/>
                <w:kern w:val="0"/>
                <w:szCs w:val="21"/>
              </w:rPr>
              <w:br/>
              <w:t>（含抽水马桶模型）</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仿真、透明，控制电路为接插方式,含有一个抽水水泵,控制电路部分按教材要求含有晶体管电路和555时基电路两种电路控制形式,电路和水路连接均由学生自行完成。水位控制电极由符合教学要求的便于学生理解水位控制原理的裸露的金属材料制作。含有进水阀门可调的透明仿真抽水马桶模型。供电为学生电源或电池盒，不允许采用220V交流电压和质量、安全不受行业标准控制的AC/DC适配器供电。</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04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红绿灯翻转时间控制系统</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可以由学生自己进行红绿灯通行禁行时间设置，通行禁行时间可红绿黄三色变色箭头指示，三色读秒数显。供电为学生电源或电池盒，不允许采用220V交流电压和质量、安全不受行业标准控制的AC/DC适配器供电。</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78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台灯性能测试仪</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有照度和电流读数，能在常用照度范围内，对台灯做性能测试，不得含有台灯温度测量参数，以防教学中误导学生，使学生对台灯性能参数的基本要求产生错误概念。</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04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通用技术学生结构搭建套装</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拼插式结构，易于组装和拆卸，可重复使用。适合课堂实践中学生动手使用、不需要额外应用工具。材质为无毒ABS。学生可以根据需要，设计、制作各种模型，能完成反映《技术与设计2》四个章节知识内容的30个左右活动项目。</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040"/>
        </w:trPr>
        <w:tc>
          <w:tcPr>
            <w:tcW w:w="1540"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空气水动力设计套件</w:t>
            </w:r>
          </w:p>
        </w:tc>
        <w:tc>
          <w:tcPr>
            <w:tcW w:w="6370"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拼插式结构，易于组装拆卸，可重复使用。由空气压缩瓶、打气筒、气压水动马达及多种结构件、传动件、连接件组成，用ABS材料制作，能搭建水力发电、水槌机、鼓风机、气压水动车等5种以上模型。</w:t>
            </w:r>
          </w:p>
        </w:tc>
        <w:tc>
          <w:tcPr>
            <w:tcW w:w="708"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3"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bl>
    <w:p w:rsidR="003147BA" w:rsidRPr="001878A7" w:rsidRDefault="001878A7">
      <w:pPr>
        <w:jc w:val="left"/>
        <w:rPr>
          <w:rFonts w:ascii="宋体" w:hAnsi="宋体"/>
          <w:b/>
          <w:color w:val="000000" w:themeColor="text1"/>
          <w:sz w:val="24"/>
        </w:rPr>
      </w:pPr>
      <w:r w:rsidRPr="001878A7">
        <w:rPr>
          <w:rFonts w:ascii="宋体" w:hAnsi="宋体" w:hint="eastAsia"/>
          <w:b/>
          <w:color w:val="000000" w:themeColor="text1"/>
          <w:sz w:val="24"/>
        </w:rPr>
        <w:t>3.音乐教室Ⅰ</w:t>
      </w:r>
    </w:p>
    <w:tbl>
      <w:tblPr>
        <w:tblW w:w="9576" w:type="dxa"/>
        <w:tblLayout w:type="fixed"/>
        <w:tblLook w:val="04A0"/>
      </w:tblPr>
      <w:tblGrid>
        <w:gridCol w:w="1306"/>
        <w:gridCol w:w="6979"/>
        <w:gridCol w:w="739"/>
        <w:gridCol w:w="552"/>
      </w:tblGrid>
      <w:tr w:rsidR="003147BA" w:rsidRPr="001878A7">
        <w:trPr>
          <w:trHeight w:val="280"/>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设备名称</w:t>
            </w:r>
          </w:p>
        </w:tc>
        <w:tc>
          <w:tcPr>
            <w:tcW w:w="6979"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规格技术参数</w:t>
            </w:r>
          </w:p>
        </w:tc>
        <w:tc>
          <w:tcPr>
            <w:tcW w:w="739"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单位</w:t>
            </w:r>
          </w:p>
        </w:tc>
        <w:tc>
          <w:tcPr>
            <w:tcW w:w="552"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数量</w:t>
            </w:r>
          </w:p>
        </w:tc>
      </w:tr>
      <w:tr w:rsidR="003147BA" w:rsidRPr="001878A7">
        <w:trPr>
          <w:trHeight w:val="520"/>
        </w:trPr>
        <w:tc>
          <w:tcPr>
            <w:tcW w:w="1306"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教学音箱系统</w:t>
            </w:r>
          </w:p>
        </w:tc>
        <w:tc>
          <w:tcPr>
            <w:tcW w:w="697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 CD、功效、音箱、卡座、卡拉OK功能等</w:t>
            </w:r>
          </w:p>
        </w:tc>
        <w:tc>
          <w:tcPr>
            <w:tcW w:w="73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552"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040"/>
        </w:trPr>
        <w:tc>
          <w:tcPr>
            <w:tcW w:w="1306"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音乐积木凳</w:t>
            </w:r>
          </w:p>
        </w:tc>
        <w:tc>
          <w:tcPr>
            <w:tcW w:w="697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规格：240*300*360mm纳米细密板六面体结构，采用模具成型软塑料边条经机械封饰，配有龄合型软防滑八角，既可以用于学生坐箱又可以利用龄合角组合成合唱阶梯、舞台等等，具有重量轻，坚固耐用。(颜色红蓝黄搭配)</w:t>
            </w:r>
          </w:p>
        </w:tc>
        <w:tc>
          <w:tcPr>
            <w:tcW w:w="73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552"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50 </w:t>
            </w:r>
          </w:p>
        </w:tc>
      </w:tr>
      <w:tr w:rsidR="003147BA" w:rsidRPr="001878A7">
        <w:trPr>
          <w:trHeight w:val="520"/>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节拍器</w:t>
            </w:r>
          </w:p>
        </w:tc>
        <w:tc>
          <w:tcPr>
            <w:tcW w:w="697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音乐专用，。多功能型，具有节拍、校音、定音等功能。MT-30带拾音器</w:t>
            </w:r>
          </w:p>
        </w:tc>
        <w:tc>
          <w:tcPr>
            <w:tcW w:w="73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552"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1306"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音叉</w:t>
            </w:r>
          </w:p>
        </w:tc>
        <w:tc>
          <w:tcPr>
            <w:tcW w:w="697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频率440赫兹，礼品盒包装。</w:t>
            </w:r>
          </w:p>
        </w:tc>
        <w:tc>
          <w:tcPr>
            <w:tcW w:w="73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552"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1306"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彩色纱巾</w:t>
            </w:r>
          </w:p>
          <w:p w:rsidR="003147BA" w:rsidRPr="001878A7" w:rsidRDefault="003147BA">
            <w:pPr>
              <w:widowControl/>
              <w:jc w:val="center"/>
              <w:rPr>
                <w:rFonts w:ascii="宋体" w:hAnsi="宋体" w:cs="宋体"/>
                <w:color w:val="000000" w:themeColor="text1"/>
                <w:kern w:val="0"/>
                <w:szCs w:val="21"/>
              </w:rPr>
            </w:pPr>
          </w:p>
        </w:tc>
        <w:tc>
          <w:tcPr>
            <w:tcW w:w="697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color w:val="000000" w:themeColor="text1"/>
                <w:kern w:val="0"/>
                <w:szCs w:val="21"/>
              </w:rPr>
              <w:t>60cm*60cm</w:t>
            </w:r>
            <w:r w:rsidRPr="001878A7">
              <w:rPr>
                <w:rFonts w:ascii="宋体" w:hAnsi="宋体" w:cs="宋体" w:hint="eastAsia"/>
                <w:color w:val="000000" w:themeColor="text1"/>
                <w:kern w:val="0"/>
                <w:szCs w:val="21"/>
              </w:rPr>
              <w:t>奥尔夫教学纱巾</w:t>
            </w:r>
          </w:p>
        </w:tc>
        <w:tc>
          <w:tcPr>
            <w:tcW w:w="73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552"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45</w:t>
            </w:r>
          </w:p>
        </w:tc>
      </w:tr>
      <w:tr w:rsidR="003147BA" w:rsidRPr="001878A7">
        <w:trPr>
          <w:trHeight w:val="1560"/>
        </w:trPr>
        <w:tc>
          <w:tcPr>
            <w:tcW w:w="1306"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书柜</w:t>
            </w:r>
          </w:p>
        </w:tc>
        <w:tc>
          <w:tcPr>
            <w:tcW w:w="697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规格：</w:t>
            </w:r>
            <w:r w:rsidRPr="001878A7">
              <w:rPr>
                <w:rFonts w:ascii="宋体" w:hAnsi="宋体" w:cs="宋体"/>
                <w:color w:val="000000" w:themeColor="text1"/>
                <w:kern w:val="0"/>
                <w:szCs w:val="21"/>
              </w:rPr>
              <w:t>900×300×1200mm（颜色待定）材质：背板、隔板采用16mm厚淡黄色双贴面三聚氰胺板，侧板采用16mm厚淡蓝色色双贴面三聚氰胺板。结构：分成四层，有阻挡书本滑落的挡板。其截面PVC封边带利用机械高温热熔胶封边，粘力强，密封性好，外形美观，经久耐用。脚垫：采用特制模具ABS注塑脚垫，高度可调，可有效防止桌身受潮，延长设备的使用寿命。</w:t>
            </w:r>
          </w:p>
        </w:tc>
        <w:tc>
          <w:tcPr>
            <w:tcW w:w="73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552"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 </w:t>
            </w:r>
          </w:p>
        </w:tc>
      </w:tr>
      <w:tr w:rsidR="003147BA" w:rsidRPr="001878A7">
        <w:trPr>
          <w:trHeight w:val="3900"/>
        </w:trPr>
        <w:tc>
          <w:tcPr>
            <w:tcW w:w="1306"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乐器展示柜</w:t>
            </w:r>
          </w:p>
        </w:tc>
        <w:tc>
          <w:tcPr>
            <w:tcW w:w="697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规格：</w:t>
            </w:r>
            <w:r w:rsidRPr="001878A7">
              <w:rPr>
                <w:rFonts w:ascii="宋体" w:hAnsi="宋体" w:cs="宋体"/>
                <w:color w:val="000000" w:themeColor="text1"/>
                <w:kern w:val="0"/>
                <w:szCs w:val="21"/>
              </w:rPr>
              <w:t>1000*500*2000mm，（1）柜体框架：采用模具成型的专用铝合金方管制作，通过ABS专用连接件组装而成，保证连接牢固。前立柱、前横梁外径为27mm×38mm（误差≤±1mm），后立柱、后横梁外径为38mm×38mm（误差≤±1mm），铝合金管材的壁厚≥1.1 mm（误差≤±0.15 mm）。铝合金型材带凹槽，凹槽的宽度与柜体衬板相匹配，凹槽的深度足够，保证柜体衬板与铝型材之间接缝严密，无晃动现象，不发生脱落。铝合金型材表面需经静电粉沫喷涂处理，整体耐腐蚀、防火、防潮、稳固耐用。（2）柜体衬板：</w:t>
            </w:r>
            <w:r w:rsidRPr="001878A7">
              <w:rPr>
                <w:rFonts w:ascii="宋体" w:hAnsi="宋体" w:cs="宋体" w:hint="eastAsia"/>
                <w:color w:val="000000" w:themeColor="text1"/>
                <w:kern w:val="0"/>
                <w:szCs w:val="21"/>
              </w:rPr>
              <w:t>厚度</w:t>
            </w:r>
            <w:r w:rsidRPr="001878A7">
              <w:rPr>
                <w:rFonts w:ascii="宋体" w:hAnsi="宋体" w:cs="宋体"/>
                <w:color w:val="000000" w:themeColor="text1"/>
                <w:kern w:val="0"/>
                <w:szCs w:val="21"/>
              </w:rPr>
              <w:t>16mm三聚氰胺贴面刨花板。（3）柜门：上部为专用木框对开玻璃门，下部为对开木门，不锈钢拉手。（4）隔板：上柜设置2块活动隔板，下柜设置1块固定隔板。隔板所用的板材与柜体板材相同，厚度不小于16mm。（5）高度升降条：上部柜体内侧均安装高度升降条。（6）支脚：采用直径不小于10mm的不锈钢螺杆与ABS工程塑料一次注塑成型的脚垫。</w:t>
            </w:r>
          </w:p>
        </w:tc>
        <w:tc>
          <w:tcPr>
            <w:tcW w:w="73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552"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 </w:t>
            </w:r>
          </w:p>
        </w:tc>
      </w:tr>
      <w:tr w:rsidR="003147BA" w:rsidRPr="001878A7">
        <w:trPr>
          <w:trHeight w:val="6500"/>
        </w:trPr>
        <w:tc>
          <w:tcPr>
            <w:tcW w:w="1306"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钢琴</w:t>
            </w:r>
          </w:p>
        </w:tc>
        <w:tc>
          <w:tcPr>
            <w:tcW w:w="697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规格：</w:t>
            </w:r>
            <w:r w:rsidRPr="001878A7">
              <w:rPr>
                <w:rFonts w:ascii="宋体" w:hAnsi="宋体" w:cs="宋体"/>
                <w:color w:val="000000" w:themeColor="text1"/>
                <w:kern w:val="0"/>
                <w:szCs w:val="21"/>
              </w:rPr>
              <w:t>1504mm*617mm *1182mm，采用亮光金葱粉红金色铁板，采用传统沙铸铁板工艺，音色纯正。音板采用鱼鳞云杉制作的等厚加强型实木音板，在各种不同的气候条件下均能保持优良的音色，音板设计非常符合钢琴共鸣系统的发声规律，产生更加优美琴声和纯正的音质效果。琴弦采用优质防锈钢线，弦码采用17层色木制作，音色纯净、音准稳定。弦轴板由17层坚硬的色木交错拼接而成，为弦轴钉提供稳固的握钉力，保证了音准稳定性。弦槌采用优质纯羊毛毡音色圆润通透。顶杆采用高强度ABS材质，不易磨损，自润性能佳，保证了产品的使用寿</w:t>
            </w:r>
            <w:r w:rsidRPr="001878A7">
              <w:rPr>
                <w:rFonts w:ascii="宋体" w:hAnsi="宋体" w:cs="宋体" w:hint="eastAsia"/>
                <w:color w:val="000000" w:themeColor="text1"/>
                <w:kern w:val="0"/>
                <w:szCs w:val="21"/>
              </w:rPr>
              <w:t>命。转击器、联动杆、制音杆采用坚硬细密的优质色木制作，强度高韧性大、运动灵敏、观感典雅。亚光黑键，色泽和质感如同乌木，触感舒适自然。实木键板，塑料单轮脚轮，不饱和树脂环保漆，并应用静电喷涂、自动淋油等先进涂饰工艺，令漆面光亮平整。</w:t>
            </w:r>
          </w:p>
        </w:tc>
        <w:tc>
          <w:tcPr>
            <w:tcW w:w="739"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552"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w:t>
            </w:r>
          </w:p>
        </w:tc>
      </w:tr>
    </w:tbl>
    <w:p w:rsidR="003147BA" w:rsidRPr="001878A7" w:rsidRDefault="001878A7">
      <w:pPr>
        <w:jc w:val="left"/>
        <w:rPr>
          <w:rFonts w:ascii="宋体" w:hAnsi="宋体"/>
          <w:b/>
          <w:color w:val="000000" w:themeColor="text1"/>
          <w:sz w:val="24"/>
        </w:rPr>
      </w:pPr>
      <w:r w:rsidRPr="001878A7">
        <w:rPr>
          <w:rFonts w:ascii="宋体" w:hAnsi="宋体" w:hint="eastAsia"/>
          <w:b/>
          <w:color w:val="000000" w:themeColor="text1"/>
          <w:sz w:val="24"/>
        </w:rPr>
        <w:t>4.音乐教室Ⅱ</w:t>
      </w:r>
    </w:p>
    <w:tbl>
      <w:tblPr>
        <w:tblW w:w="9576" w:type="dxa"/>
        <w:tblLayout w:type="fixed"/>
        <w:tblLook w:val="04A0"/>
      </w:tblPr>
      <w:tblGrid>
        <w:gridCol w:w="2051"/>
        <w:gridCol w:w="6224"/>
        <w:gridCol w:w="594"/>
        <w:gridCol w:w="707"/>
      </w:tblGrid>
      <w:tr w:rsidR="003147BA" w:rsidRPr="001878A7">
        <w:trPr>
          <w:trHeight w:val="520"/>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设备名称</w:t>
            </w:r>
          </w:p>
        </w:tc>
        <w:tc>
          <w:tcPr>
            <w:tcW w:w="6224"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 xml:space="preserve"> 规格型号功能 </w:t>
            </w:r>
          </w:p>
        </w:tc>
        <w:tc>
          <w:tcPr>
            <w:tcW w:w="594"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单位</w:t>
            </w:r>
          </w:p>
        </w:tc>
        <w:tc>
          <w:tcPr>
            <w:tcW w:w="707"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b/>
                <w:bCs/>
                <w:color w:val="000000" w:themeColor="text1"/>
                <w:kern w:val="0"/>
                <w:szCs w:val="21"/>
              </w:rPr>
            </w:pPr>
            <w:r w:rsidRPr="001878A7">
              <w:rPr>
                <w:rFonts w:ascii="宋体" w:hAnsi="宋体" w:cs="宋体" w:hint="eastAsia"/>
                <w:b/>
                <w:bCs/>
                <w:color w:val="000000" w:themeColor="text1"/>
                <w:kern w:val="0"/>
                <w:szCs w:val="21"/>
              </w:rPr>
              <w:t>数量</w:t>
            </w:r>
          </w:p>
        </w:tc>
      </w:tr>
      <w:tr w:rsidR="003147BA" w:rsidRPr="001878A7">
        <w:trPr>
          <w:trHeight w:val="280"/>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教学音响系统</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VCD、功放、音箱、话筒等</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104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音乐积木凳</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规格：240*300*360mm纳米细密板六面体结构，采用模具成型软塑料边条经机械封饰，配有龄合型软防滑八角，既可以用于学生坐箱又可以利用龄合角组合成合唱阶梯、舞台等等，具有重量轻，坚固耐用。(颜色红蓝黄搭配)</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50 </w:t>
            </w:r>
          </w:p>
        </w:tc>
      </w:tr>
      <w:tr w:rsidR="003147BA" w:rsidRPr="001878A7">
        <w:trPr>
          <w:trHeight w:val="52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可移动</w:t>
            </w:r>
          </w:p>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伸缩合唱台</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尺寸1.2*1.3*0.9，板宽40COM，层高30CM，材料2.0樟子松，前两层板宽为0.4米，最顶层板宽为0.5米，层高为0.3米。实木花纹，颜色为淡黄色，结构采用伸缩式，伸出可合唱，全部收回为一个小柜子，可节约百分之九十的空间，方面储存。台阶下面有万象轮，方便移动，方向仍以调整。同时万向轮有卡扣，固定后不会移动。合唱台后面配有专用存放卡板的小储蓄柜，防止卡板丢失。采用环保油漆，无异味。</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4</w:t>
            </w:r>
          </w:p>
        </w:tc>
      </w:tr>
      <w:tr w:rsidR="003147BA" w:rsidRPr="001878A7">
        <w:trPr>
          <w:trHeight w:val="52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彩色纱巾</w:t>
            </w:r>
          </w:p>
          <w:p w:rsidR="003147BA" w:rsidRPr="001878A7" w:rsidRDefault="003147BA">
            <w:pPr>
              <w:widowControl/>
              <w:jc w:val="center"/>
              <w:rPr>
                <w:rFonts w:ascii="宋体" w:hAnsi="宋体" w:cs="宋体"/>
                <w:color w:val="000000" w:themeColor="text1"/>
                <w:kern w:val="0"/>
                <w:szCs w:val="21"/>
              </w:rPr>
            </w:pP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color w:val="000000" w:themeColor="text1"/>
                <w:kern w:val="0"/>
                <w:szCs w:val="21"/>
              </w:rPr>
              <w:t>60cm*60cm</w:t>
            </w:r>
            <w:r w:rsidRPr="001878A7">
              <w:rPr>
                <w:rFonts w:ascii="宋体" w:hAnsi="宋体" w:cs="宋体" w:hint="eastAsia"/>
                <w:color w:val="000000" w:themeColor="text1"/>
                <w:kern w:val="0"/>
                <w:szCs w:val="21"/>
              </w:rPr>
              <w:t>奥尔夫教学纱巾</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45</w:t>
            </w:r>
          </w:p>
        </w:tc>
      </w:tr>
      <w:tr w:rsidR="003147BA" w:rsidRPr="001878A7">
        <w:trPr>
          <w:trHeight w:val="1820"/>
        </w:trPr>
        <w:tc>
          <w:tcPr>
            <w:tcW w:w="2051" w:type="dxa"/>
            <w:tcBorders>
              <w:top w:val="nil"/>
              <w:left w:val="single" w:sz="4" w:space="0" w:color="auto"/>
              <w:bottom w:val="nil"/>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书柜</w:t>
            </w:r>
          </w:p>
        </w:tc>
        <w:tc>
          <w:tcPr>
            <w:tcW w:w="6224" w:type="dxa"/>
            <w:tcBorders>
              <w:top w:val="nil"/>
              <w:left w:val="nil"/>
              <w:bottom w:val="nil"/>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规格：</w:t>
            </w:r>
            <w:r w:rsidRPr="001878A7">
              <w:rPr>
                <w:rFonts w:ascii="宋体" w:hAnsi="宋体" w:cs="宋体"/>
                <w:color w:val="000000" w:themeColor="text1"/>
                <w:kern w:val="0"/>
                <w:szCs w:val="21"/>
              </w:rPr>
              <w:t>900×300×1200mm（颜色待定）材质：背板、隔板采用16mm厚淡黄色双贴面三聚氰胺板，侧板采用16mm厚淡蓝色色双贴面三聚氰胺板。结构：分成四层，有阻挡书本滑落的挡板。其截面PVC封边带利用机械高温热熔胶封边，粘力强，密封性好，外形美观，经久耐用。脚垫：采用特制模具ABS注塑脚垫，高度可调，可有效防止桌身受潮，延长设备的使用寿命。</w:t>
            </w:r>
          </w:p>
        </w:tc>
        <w:tc>
          <w:tcPr>
            <w:tcW w:w="594" w:type="dxa"/>
            <w:tcBorders>
              <w:top w:val="nil"/>
              <w:left w:val="nil"/>
              <w:bottom w:val="nil"/>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707" w:type="dxa"/>
            <w:tcBorders>
              <w:top w:val="nil"/>
              <w:left w:val="nil"/>
              <w:bottom w:val="nil"/>
              <w:right w:val="single" w:sz="4" w:space="0" w:color="auto"/>
            </w:tcBorders>
            <w:shd w:val="clear" w:color="auto" w:fill="auto"/>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3 </w:t>
            </w:r>
          </w:p>
        </w:tc>
      </w:tr>
      <w:tr w:rsidR="003147BA" w:rsidRPr="001878A7">
        <w:trPr>
          <w:trHeight w:val="1560"/>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乐器展示柜</w:t>
            </w:r>
          </w:p>
        </w:tc>
        <w:tc>
          <w:tcPr>
            <w:tcW w:w="6224"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规格：</w:t>
            </w:r>
            <w:r w:rsidRPr="001878A7">
              <w:rPr>
                <w:rFonts w:ascii="宋体" w:hAnsi="宋体" w:cs="宋体"/>
                <w:color w:val="000000" w:themeColor="text1"/>
                <w:kern w:val="0"/>
                <w:szCs w:val="21"/>
              </w:rPr>
              <w:t>1000*500*2000mm，（1）柜体框架：采用模具成型的专用铝合金方管制作，通过ABS专用连接件组装而成，保证连接牢固。前立柱、前横梁外径为27mm×38mm（误差≤±1mm），后立柱、后横梁外径为38mm×38mm（误差≤±1mm），铝合金管材的壁厚≥1.1 mm（误差≤±0.15 mm）。铝合金型材带凹槽，凹槽的宽度与柜体衬板相匹配，凹槽的深度足够，保证柜体衬板与铝型材之间接缝严密，无晃动现象，不发生脱落。铝合金型材表面需经静电粉沫喷涂处理，整体耐腐蚀、防火、防潮、稳固耐用。（2）柜体衬板：</w:t>
            </w:r>
            <w:r w:rsidRPr="001878A7">
              <w:rPr>
                <w:rFonts w:ascii="宋体" w:hAnsi="宋体" w:cs="宋体" w:hint="eastAsia"/>
                <w:color w:val="000000" w:themeColor="text1"/>
                <w:kern w:val="0"/>
                <w:szCs w:val="21"/>
              </w:rPr>
              <w:t>厚度</w:t>
            </w:r>
            <w:r w:rsidRPr="001878A7">
              <w:rPr>
                <w:rFonts w:ascii="宋体" w:hAnsi="宋体" w:cs="宋体"/>
                <w:color w:val="000000" w:themeColor="text1"/>
                <w:kern w:val="0"/>
                <w:szCs w:val="21"/>
              </w:rPr>
              <w:t>16mm三聚氰胺贴面刨花板。（3）柜门：上部为专用木框对开玻璃门，下部为对开木门，不锈钢拉手。（4）隔板：上柜设置2块活动隔板，下柜设置1块固定隔板。隔板所用的板材与柜体板材相同，厚度不小于16mm。（5）高度升降条：上部柜体内侧均安装高度升降条。（6）支脚：采用直径不小于10mm的不锈钢螺杆与ABS工程塑料一次注塑成型的脚垫。</w:t>
            </w:r>
          </w:p>
        </w:tc>
        <w:tc>
          <w:tcPr>
            <w:tcW w:w="594"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707" w:type="dxa"/>
            <w:tcBorders>
              <w:top w:val="single" w:sz="4" w:space="0" w:color="auto"/>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3</w:t>
            </w:r>
          </w:p>
        </w:tc>
      </w:tr>
      <w:tr w:rsidR="003147BA" w:rsidRPr="001878A7">
        <w:trPr>
          <w:trHeight w:val="520"/>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节拍器</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音乐专用，多功能型，具有节拍、校音、定音等功能。MT-30带拾音器</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音叉</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频率440赫兹，礼品盒包装。</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小钹</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优质响铜 、150 mm×2mm</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付</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木鱼</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八音一组</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双响筒</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木质双响筒</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w:t>
            </w:r>
          </w:p>
        </w:tc>
      </w:tr>
      <w:tr w:rsidR="003147BA" w:rsidRPr="001878A7">
        <w:trPr>
          <w:trHeight w:val="28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铃鼓</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铃鼓</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w:t>
            </w:r>
          </w:p>
        </w:tc>
      </w:tr>
      <w:tr w:rsidR="003147BA" w:rsidRPr="001878A7">
        <w:trPr>
          <w:trHeight w:val="28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沙蛋</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塑料沙蛋</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对</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4</w:t>
            </w:r>
          </w:p>
        </w:tc>
      </w:tr>
      <w:tr w:rsidR="003147BA" w:rsidRPr="001878A7">
        <w:trPr>
          <w:trHeight w:val="28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小锣</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优质响铜 、200 mm×2mm</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面</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4 </w:t>
            </w:r>
          </w:p>
        </w:tc>
      </w:tr>
      <w:tr w:rsidR="003147BA" w:rsidRPr="001878A7">
        <w:trPr>
          <w:trHeight w:val="28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小堂鼓</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成人堂鼓、带鼓棒。</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4 </w:t>
            </w:r>
          </w:p>
        </w:tc>
      </w:tr>
      <w:tr w:rsidR="003147BA" w:rsidRPr="001878A7">
        <w:trPr>
          <w:trHeight w:val="28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大锣</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优质响铜 、250 mm×2mm</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面</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串铃</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木柄、皮圈、不锈钢铃。</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付</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2 </w:t>
            </w:r>
          </w:p>
        </w:tc>
      </w:tr>
      <w:tr w:rsidR="003147BA" w:rsidRPr="001878A7">
        <w:trPr>
          <w:trHeight w:val="28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小军鼓</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不锈钢、双音。</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28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大军鼓</w:t>
            </w: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不锈钢。</w:t>
            </w: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1 </w:t>
            </w:r>
          </w:p>
        </w:tc>
      </w:tr>
      <w:tr w:rsidR="003147BA" w:rsidRPr="001878A7">
        <w:trPr>
          <w:trHeight w:val="6760"/>
        </w:trPr>
        <w:tc>
          <w:tcPr>
            <w:tcW w:w="2051" w:type="dxa"/>
            <w:tcBorders>
              <w:top w:val="nil"/>
              <w:left w:val="single" w:sz="4" w:space="0" w:color="auto"/>
              <w:bottom w:val="nil"/>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钢琴</w:t>
            </w:r>
          </w:p>
        </w:tc>
        <w:tc>
          <w:tcPr>
            <w:tcW w:w="6224" w:type="dxa"/>
            <w:tcBorders>
              <w:top w:val="nil"/>
              <w:left w:val="nil"/>
              <w:bottom w:val="nil"/>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规格：</w:t>
            </w:r>
            <w:r w:rsidRPr="001878A7">
              <w:rPr>
                <w:rFonts w:ascii="宋体" w:hAnsi="宋体" w:cs="宋体"/>
                <w:color w:val="000000" w:themeColor="text1"/>
                <w:kern w:val="0"/>
                <w:szCs w:val="21"/>
              </w:rPr>
              <w:t>1504mm*617mm *1182mm，采用亮光金葱粉红金色铁板，采用传统沙铸铁板工艺，音色纯正。音板采用鱼鳞云杉制作的等厚加强型实木音板，在各种不同的气候条件下均能保持优良的音色，音板设计非常符合钢琴共鸣系统的发声规律，产生更加优美琴声和纯正的音质效果。琴弦采用优质防锈钢线，弦码采用17层色木制作，音色纯净、音准稳定。弦轴板由17层坚硬的色木交错拼接而成，为弦轴钉提供稳固的握钉力，保证了音准稳定性。弦槌采用优质纯羊毛毡音色圆润通透。顶杆采用高强度ABS材质，不易磨损，自润性能佳，保证了产品的使用寿</w:t>
            </w:r>
            <w:r w:rsidRPr="001878A7">
              <w:rPr>
                <w:rFonts w:ascii="宋体" w:hAnsi="宋体" w:cs="宋体" w:hint="eastAsia"/>
                <w:color w:val="000000" w:themeColor="text1"/>
                <w:kern w:val="0"/>
                <w:szCs w:val="21"/>
              </w:rPr>
              <w:t>命。转击器、联动杆、制音杆采用坚硬细密的优质色木制作，强度高韧性大、运动灵敏、观感典雅。亚光黑键，色泽和质感如同乌木，触感舒适自然。实木键板，塑料单轮脚轮，不饱和树脂环保漆，并应用静电喷涂、自动淋油等先进涂饰工艺，令漆面光亮平整。</w:t>
            </w:r>
          </w:p>
        </w:tc>
        <w:tc>
          <w:tcPr>
            <w:tcW w:w="594" w:type="dxa"/>
            <w:tcBorders>
              <w:top w:val="nil"/>
              <w:left w:val="nil"/>
              <w:bottom w:val="nil"/>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707" w:type="dxa"/>
            <w:tcBorders>
              <w:top w:val="nil"/>
              <w:left w:val="nil"/>
              <w:bottom w:val="nil"/>
              <w:right w:val="single" w:sz="4" w:space="0" w:color="auto"/>
            </w:tcBorders>
            <w:shd w:val="clear" w:color="auto" w:fill="auto"/>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w:t>
            </w:r>
          </w:p>
        </w:tc>
      </w:tr>
      <w:tr w:rsidR="003147BA" w:rsidRPr="001878A7">
        <w:trPr>
          <w:trHeight w:val="80"/>
        </w:trPr>
        <w:tc>
          <w:tcPr>
            <w:tcW w:w="2051" w:type="dxa"/>
            <w:tcBorders>
              <w:top w:val="nil"/>
              <w:left w:val="single" w:sz="4" w:space="0" w:color="auto"/>
              <w:bottom w:val="single" w:sz="4" w:space="0" w:color="auto"/>
              <w:right w:val="single" w:sz="4" w:space="0" w:color="auto"/>
            </w:tcBorders>
            <w:shd w:val="clear" w:color="auto" w:fill="auto"/>
            <w:vAlign w:val="center"/>
          </w:tcPr>
          <w:p w:rsidR="003147BA" w:rsidRPr="001878A7" w:rsidRDefault="003147BA">
            <w:pPr>
              <w:widowControl/>
              <w:jc w:val="center"/>
              <w:rPr>
                <w:rFonts w:ascii="宋体" w:hAnsi="宋体" w:cs="宋体"/>
                <w:color w:val="000000" w:themeColor="text1"/>
                <w:kern w:val="0"/>
                <w:szCs w:val="21"/>
                <w:highlight w:val="yellow"/>
              </w:rPr>
            </w:pPr>
          </w:p>
        </w:tc>
        <w:tc>
          <w:tcPr>
            <w:tcW w:w="6224" w:type="dxa"/>
            <w:tcBorders>
              <w:top w:val="nil"/>
              <w:left w:val="nil"/>
              <w:bottom w:val="single" w:sz="4" w:space="0" w:color="auto"/>
              <w:right w:val="single" w:sz="4" w:space="0" w:color="auto"/>
            </w:tcBorders>
            <w:shd w:val="clear" w:color="auto" w:fill="auto"/>
            <w:vAlign w:val="center"/>
          </w:tcPr>
          <w:p w:rsidR="003147BA" w:rsidRPr="001878A7" w:rsidRDefault="003147BA">
            <w:pPr>
              <w:widowControl/>
              <w:jc w:val="center"/>
              <w:rPr>
                <w:rFonts w:ascii="宋体" w:hAnsi="宋体" w:cs="宋体"/>
                <w:color w:val="000000" w:themeColor="text1"/>
                <w:kern w:val="0"/>
                <w:szCs w:val="21"/>
                <w:highlight w:val="yellow"/>
              </w:rPr>
            </w:pPr>
          </w:p>
        </w:tc>
        <w:tc>
          <w:tcPr>
            <w:tcW w:w="594" w:type="dxa"/>
            <w:tcBorders>
              <w:top w:val="nil"/>
              <w:left w:val="nil"/>
              <w:bottom w:val="single" w:sz="4" w:space="0" w:color="auto"/>
              <w:right w:val="single" w:sz="4" w:space="0" w:color="auto"/>
            </w:tcBorders>
            <w:shd w:val="clear" w:color="auto" w:fill="auto"/>
            <w:vAlign w:val="center"/>
          </w:tcPr>
          <w:p w:rsidR="003147BA" w:rsidRPr="001878A7" w:rsidRDefault="003147BA">
            <w:pPr>
              <w:widowControl/>
              <w:jc w:val="center"/>
              <w:rPr>
                <w:rFonts w:ascii="宋体" w:hAnsi="宋体" w:cs="宋体"/>
                <w:color w:val="000000" w:themeColor="text1"/>
                <w:kern w:val="0"/>
                <w:szCs w:val="21"/>
                <w:highlight w:val="yellow"/>
              </w:rPr>
            </w:pPr>
          </w:p>
        </w:tc>
        <w:tc>
          <w:tcPr>
            <w:tcW w:w="707" w:type="dxa"/>
            <w:tcBorders>
              <w:top w:val="nil"/>
              <w:left w:val="nil"/>
              <w:bottom w:val="single" w:sz="4" w:space="0" w:color="auto"/>
              <w:right w:val="single" w:sz="4" w:space="0" w:color="auto"/>
            </w:tcBorders>
            <w:shd w:val="clear" w:color="auto" w:fill="auto"/>
            <w:vAlign w:val="center"/>
          </w:tcPr>
          <w:p w:rsidR="003147BA" w:rsidRPr="001878A7" w:rsidRDefault="003147BA">
            <w:pPr>
              <w:widowControl/>
              <w:jc w:val="center"/>
              <w:rPr>
                <w:rFonts w:ascii="宋体" w:hAnsi="宋体" w:cs="宋体"/>
                <w:color w:val="000000" w:themeColor="text1"/>
                <w:kern w:val="0"/>
                <w:szCs w:val="21"/>
                <w:highlight w:val="yellow"/>
              </w:rPr>
            </w:pPr>
          </w:p>
        </w:tc>
      </w:tr>
    </w:tbl>
    <w:p w:rsidR="003147BA" w:rsidRPr="001878A7" w:rsidRDefault="001878A7">
      <w:pPr>
        <w:jc w:val="left"/>
        <w:rPr>
          <w:rFonts w:ascii="宋体" w:hAnsi="宋体"/>
          <w:b/>
          <w:color w:val="000000" w:themeColor="text1"/>
          <w:sz w:val="24"/>
        </w:rPr>
      </w:pPr>
      <w:r w:rsidRPr="001878A7">
        <w:rPr>
          <w:rFonts w:ascii="宋体" w:hAnsi="宋体" w:hint="eastAsia"/>
          <w:b/>
          <w:color w:val="000000" w:themeColor="text1"/>
          <w:sz w:val="24"/>
        </w:rPr>
        <w:t>5.</w:t>
      </w:r>
      <w:r w:rsidRPr="001878A7">
        <w:rPr>
          <w:rFonts w:ascii="宋体" w:hAnsi="宋体"/>
          <w:b/>
          <w:color w:val="000000" w:themeColor="text1"/>
          <w:sz w:val="24"/>
        </w:rPr>
        <w:t>LED</w:t>
      </w:r>
      <w:r w:rsidRPr="001878A7">
        <w:rPr>
          <w:rFonts w:ascii="宋体" w:hAnsi="宋体" w:hint="eastAsia"/>
          <w:b/>
          <w:color w:val="000000" w:themeColor="text1"/>
          <w:sz w:val="24"/>
        </w:rPr>
        <w:t>屏一</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5"/>
        <w:gridCol w:w="5864"/>
        <w:gridCol w:w="912"/>
        <w:gridCol w:w="1205"/>
      </w:tblGrid>
      <w:tr w:rsidR="003147BA" w:rsidRPr="001878A7">
        <w:trPr>
          <w:trHeight w:val="457"/>
          <w:jc w:val="center"/>
        </w:trPr>
        <w:tc>
          <w:tcPr>
            <w:tcW w:w="1595"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ind w:leftChars="-15" w:left="3" w:hangingChars="16" w:hanging="34"/>
              <w:rPr>
                <w:rFonts w:ascii="宋体" w:hAnsi="宋体"/>
                <w:b/>
                <w:color w:val="000000" w:themeColor="text1"/>
                <w:szCs w:val="21"/>
              </w:rPr>
            </w:pPr>
            <w:r w:rsidRPr="001878A7">
              <w:rPr>
                <w:rFonts w:ascii="宋体" w:hAnsi="宋体" w:hint="eastAsia"/>
                <w:b/>
                <w:color w:val="000000" w:themeColor="text1"/>
                <w:szCs w:val="21"/>
              </w:rPr>
              <w:t>设备名称</w:t>
            </w:r>
          </w:p>
        </w:tc>
        <w:tc>
          <w:tcPr>
            <w:tcW w:w="5864"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b/>
                <w:color w:val="000000" w:themeColor="text1"/>
                <w:szCs w:val="21"/>
              </w:rPr>
            </w:pPr>
            <w:r w:rsidRPr="001878A7">
              <w:rPr>
                <w:rFonts w:ascii="宋体" w:hAnsi="宋体" w:hint="eastAsia"/>
                <w:b/>
                <w:color w:val="000000" w:themeColor="text1"/>
                <w:szCs w:val="21"/>
              </w:rPr>
              <w:t>技术参数及配置</w:t>
            </w:r>
          </w:p>
        </w:tc>
        <w:tc>
          <w:tcPr>
            <w:tcW w:w="912"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b/>
                <w:color w:val="000000" w:themeColor="text1"/>
                <w:szCs w:val="21"/>
              </w:rPr>
            </w:pPr>
            <w:r w:rsidRPr="001878A7">
              <w:rPr>
                <w:rFonts w:ascii="宋体" w:hAnsi="宋体" w:hint="eastAsia"/>
                <w:b/>
                <w:color w:val="000000" w:themeColor="text1"/>
                <w:szCs w:val="21"/>
              </w:rPr>
              <w:t>单位</w:t>
            </w:r>
          </w:p>
        </w:tc>
        <w:tc>
          <w:tcPr>
            <w:tcW w:w="1205"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b/>
                <w:color w:val="000000" w:themeColor="text1"/>
                <w:szCs w:val="21"/>
              </w:rPr>
            </w:pPr>
            <w:r w:rsidRPr="001878A7">
              <w:rPr>
                <w:rFonts w:ascii="宋体" w:hAnsi="宋体" w:hint="eastAsia"/>
                <w:b/>
                <w:color w:val="000000" w:themeColor="text1"/>
                <w:szCs w:val="21"/>
              </w:rPr>
              <w:t>数量</w:t>
            </w:r>
          </w:p>
        </w:tc>
      </w:tr>
      <w:tr w:rsidR="003147BA" w:rsidRPr="001878A7">
        <w:trPr>
          <w:trHeight w:val="448"/>
          <w:jc w:val="center"/>
        </w:trPr>
        <w:tc>
          <w:tcPr>
            <w:tcW w:w="1595"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 LED显示屏</w:t>
            </w:r>
          </w:p>
          <w:p w:rsidR="003147BA" w:rsidRPr="001878A7" w:rsidRDefault="003147BA">
            <w:pPr>
              <w:kinsoku w:val="0"/>
              <w:overflowPunct w:val="0"/>
              <w:autoSpaceDE w:val="0"/>
              <w:autoSpaceDN w:val="0"/>
              <w:adjustRightInd w:val="0"/>
              <w:snapToGrid w:val="0"/>
              <w:jc w:val="center"/>
              <w:rPr>
                <w:rFonts w:ascii="宋体" w:hAnsi="宋体" w:cs="宋体"/>
                <w:color w:val="000000" w:themeColor="text1"/>
                <w:kern w:val="0"/>
                <w:szCs w:val="21"/>
              </w:rPr>
            </w:pPr>
          </w:p>
        </w:tc>
        <w:tc>
          <w:tcPr>
            <w:tcW w:w="5864" w:type="dxa"/>
            <w:tcBorders>
              <w:top w:val="single" w:sz="4" w:space="0" w:color="auto"/>
              <w:left w:val="single" w:sz="4" w:space="0" w:color="auto"/>
              <w:bottom w:val="single" w:sz="4" w:space="0" w:color="auto"/>
              <w:right w:val="single" w:sz="4" w:space="0" w:color="auto"/>
            </w:tcBorders>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LED发光点直径：3.75mm</w:t>
            </w:r>
            <w:r w:rsidRPr="001878A7">
              <w:rPr>
                <w:rFonts w:ascii="宋体" w:hAnsi="宋体" w:cs="宋体" w:hint="eastAsia"/>
                <w:color w:val="000000" w:themeColor="text1"/>
                <w:kern w:val="0"/>
                <w:szCs w:val="21"/>
              </w:rPr>
              <w:br/>
              <w:t>LED点间距：4.75mm</w:t>
            </w:r>
            <w:r w:rsidRPr="001878A7">
              <w:rPr>
                <w:rFonts w:ascii="宋体" w:hAnsi="宋体" w:cs="宋体" w:hint="eastAsia"/>
                <w:color w:val="000000" w:themeColor="text1"/>
                <w:kern w:val="0"/>
                <w:szCs w:val="21"/>
              </w:rPr>
              <w:br/>
              <w:t>LED像素密度：44321点/M2</w:t>
            </w:r>
            <w:r w:rsidRPr="001878A7">
              <w:rPr>
                <w:rFonts w:ascii="宋体" w:hAnsi="宋体" w:cs="宋体" w:hint="eastAsia"/>
                <w:color w:val="000000" w:themeColor="text1"/>
                <w:kern w:val="0"/>
                <w:szCs w:val="21"/>
              </w:rPr>
              <w:br/>
              <w:t>LED芯片组成：1红</w:t>
            </w:r>
            <w:r w:rsidRPr="001878A7">
              <w:rPr>
                <w:rFonts w:ascii="宋体" w:hAnsi="宋体" w:cs="宋体" w:hint="eastAsia"/>
                <w:color w:val="000000" w:themeColor="text1"/>
                <w:kern w:val="0"/>
                <w:szCs w:val="21"/>
              </w:rPr>
              <w:br/>
              <w:t>播放内容：时间、中英文文字、表格和图象等信息</w:t>
            </w:r>
            <w:r w:rsidRPr="001878A7">
              <w:rPr>
                <w:rFonts w:ascii="宋体" w:hAnsi="宋体" w:cs="宋体" w:hint="eastAsia"/>
                <w:color w:val="000000" w:themeColor="text1"/>
                <w:kern w:val="0"/>
                <w:szCs w:val="21"/>
              </w:rPr>
              <w:br/>
              <w:t>颜色：红色</w:t>
            </w:r>
            <w:r w:rsidRPr="001878A7">
              <w:rPr>
                <w:rFonts w:ascii="宋体" w:hAnsi="宋体" w:cs="宋体" w:hint="eastAsia"/>
                <w:color w:val="000000" w:themeColor="text1"/>
                <w:kern w:val="0"/>
                <w:szCs w:val="21"/>
              </w:rPr>
              <w:br/>
              <w:t>灰度：256级</w:t>
            </w:r>
            <w:r w:rsidRPr="001878A7">
              <w:rPr>
                <w:rFonts w:ascii="宋体" w:hAnsi="宋体" w:cs="宋体" w:hint="eastAsia"/>
                <w:color w:val="000000" w:themeColor="text1"/>
                <w:kern w:val="0"/>
                <w:szCs w:val="21"/>
              </w:rPr>
              <w:br/>
              <w:t>功耗：最大600W/M2，平均150W/M2</w:t>
            </w:r>
            <w:r w:rsidRPr="001878A7">
              <w:rPr>
                <w:rFonts w:ascii="宋体" w:hAnsi="宋体" w:cs="宋体" w:hint="eastAsia"/>
                <w:color w:val="000000" w:themeColor="text1"/>
                <w:kern w:val="0"/>
                <w:szCs w:val="21"/>
              </w:rPr>
              <w:br/>
              <w:t>画面扫描频率：&gt;350HZ</w:t>
            </w:r>
            <w:r w:rsidRPr="001878A7">
              <w:rPr>
                <w:rFonts w:ascii="宋体" w:hAnsi="宋体" w:cs="宋体" w:hint="eastAsia"/>
                <w:color w:val="000000" w:themeColor="text1"/>
                <w:kern w:val="0"/>
                <w:szCs w:val="21"/>
              </w:rPr>
              <w:br/>
              <w:t>画面换帧频率：120帧/S</w:t>
            </w:r>
            <w:r w:rsidRPr="001878A7">
              <w:rPr>
                <w:rFonts w:ascii="宋体" w:hAnsi="宋体" w:cs="宋体" w:hint="eastAsia"/>
                <w:color w:val="000000" w:themeColor="text1"/>
                <w:kern w:val="0"/>
                <w:szCs w:val="21"/>
              </w:rPr>
              <w:br/>
              <w:t>盲点容忍度：＜1/10000（出厂时无盲点）</w:t>
            </w:r>
            <w:r w:rsidRPr="001878A7">
              <w:rPr>
                <w:rFonts w:ascii="宋体" w:hAnsi="宋体" w:cs="宋体" w:hint="eastAsia"/>
                <w:color w:val="000000" w:themeColor="text1"/>
                <w:kern w:val="0"/>
                <w:szCs w:val="21"/>
              </w:rPr>
              <w:br/>
              <w:t>视角：≥±80°</w:t>
            </w:r>
            <w:r w:rsidRPr="001878A7">
              <w:rPr>
                <w:rFonts w:ascii="宋体" w:hAnsi="宋体" w:cs="宋体" w:hint="eastAsia"/>
                <w:color w:val="000000" w:themeColor="text1"/>
                <w:kern w:val="0"/>
                <w:szCs w:val="21"/>
              </w:rPr>
              <w:br/>
              <w:t>可视距离：3米-50米</w:t>
            </w:r>
            <w:r w:rsidRPr="001878A7">
              <w:rPr>
                <w:rFonts w:ascii="宋体" w:hAnsi="宋体" w:cs="宋体" w:hint="eastAsia"/>
                <w:color w:val="000000" w:themeColor="text1"/>
                <w:kern w:val="0"/>
                <w:szCs w:val="21"/>
              </w:rPr>
              <w:br/>
              <w:t>使用寿命：≥大于10万小时</w:t>
            </w:r>
            <w:r w:rsidRPr="001878A7">
              <w:rPr>
                <w:rFonts w:ascii="宋体" w:hAnsi="宋体" w:cs="宋体" w:hint="eastAsia"/>
                <w:color w:val="000000" w:themeColor="text1"/>
                <w:kern w:val="0"/>
                <w:szCs w:val="21"/>
              </w:rPr>
              <w:br/>
              <w:t>连续工作时间：大于72小时</w:t>
            </w:r>
            <w:r w:rsidRPr="001878A7">
              <w:rPr>
                <w:rFonts w:ascii="宋体" w:hAnsi="宋体" w:cs="宋体" w:hint="eastAsia"/>
                <w:color w:val="000000" w:themeColor="text1"/>
                <w:kern w:val="0"/>
                <w:szCs w:val="21"/>
              </w:rPr>
              <w:br/>
              <w:t>平均无故障时间：&gt;8000小时</w:t>
            </w:r>
            <w:r w:rsidRPr="001878A7">
              <w:rPr>
                <w:rFonts w:ascii="宋体" w:hAnsi="宋体" w:cs="宋体" w:hint="eastAsia"/>
                <w:color w:val="000000" w:themeColor="text1"/>
                <w:kern w:val="0"/>
                <w:szCs w:val="21"/>
              </w:rPr>
              <w:br/>
              <w:t>工作温度：—20℃～60℃</w:t>
            </w:r>
            <w:r w:rsidRPr="001878A7">
              <w:rPr>
                <w:rFonts w:ascii="宋体" w:hAnsi="宋体" w:cs="宋体" w:hint="eastAsia"/>
                <w:color w:val="000000" w:themeColor="text1"/>
                <w:kern w:val="0"/>
                <w:szCs w:val="21"/>
              </w:rPr>
              <w:br/>
              <w:t>单点控制方式：1/16占空比扫描</w:t>
            </w:r>
            <w:r w:rsidRPr="001878A7">
              <w:rPr>
                <w:rFonts w:ascii="宋体" w:hAnsi="宋体" w:cs="宋体" w:hint="eastAsia"/>
                <w:color w:val="000000" w:themeColor="text1"/>
                <w:kern w:val="0"/>
                <w:szCs w:val="21"/>
              </w:rPr>
              <w:br/>
              <w:t>通讯距离：网线100M以内（无中继）</w:t>
            </w:r>
            <w:r w:rsidRPr="001878A7">
              <w:rPr>
                <w:rFonts w:ascii="宋体" w:hAnsi="宋体" w:cs="宋体" w:hint="eastAsia"/>
                <w:color w:val="000000" w:themeColor="text1"/>
                <w:kern w:val="0"/>
                <w:szCs w:val="21"/>
              </w:rPr>
              <w:br/>
              <w:t>电源：220V供电，接地保护</w:t>
            </w:r>
            <w:r w:rsidRPr="001878A7">
              <w:rPr>
                <w:rFonts w:ascii="宋体" w:hAnsi="宋体" w:cs="宋体" w:hint="eastAsia"/>
                <w:color w:val="000000" w:themeColor="text1"/>
                <w:kern w:val="0"/>
                <w:szCs w:val="21"/>
              </w:rPr>
              <w:br/>
              <w:t>表面平整度：小于1毫米</w:t>
            </w:r>
            <w:r w:rsidRPr="001878A7">
              <w:rPr>
                <w:rFonts w:ascii="宋体" w:hAnsi="宋体" w:cs="宋体" w:hint="eastAsia"/>
                <w:color w:val="000000" w:themeColor="text1"/>
                <w:kern w:val="0"/>
                <w:szCs w:val="21"/>
              </w:rPr>
              <w:br/>
              <w:t>外框结构：黄铜色铝型材包边，正面维护，整屏厚9公分</w:t>
            </w:r>
            <w:r w:rsidRPr="001878A7">
              <w:rPr>
                <w:rFonts w:ascii="宋体" w:hAnsi="宋体" w:cs="宋体" w:hint="eastAsia"/>
                <w:color w:val="000000" w:themeColor="text1"/>
                <w:kern w:val="0"/>
                <w:szCs w:val="21"/>
              </w:rPr>
              <w:br/>
              <w:t>安装方式：嵌入式安装</w:t>
            </w:r>
          </w:p>
        </w:tc>
        <w:tc>
          <w:tcPr>
            <w:tcW w:w="912"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平方米</w:t>
            </w:r>
          </w:p>
        </w:tc>
        <w:tc>
          <w:tcPr>
            <w:tcW w:w="1205"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22（安装位置：报告厅10，合班教室3，南阶梯教室4.5，北阶梯教室4.5）</w:t>
            </w:r>
          </w:p>
        </w:tc>
      </w:tr>
      <w:tr w:rsidR="003147BA" w:rsidRPr="001878A7">
        <w:trPr>
          <w:trHeight w:val="454"/>
          <w:jc w:val="center"/>
        </w:trPr>
        <w:tc>
          <w:tcPr>
            <w:tcW w:w="1595"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控制系统</w:t>
            </w:r>
          </w:p>
          <w:p w:rsidR="003147BA" w:rsidRPr="001878A7" w:rsidRDefault="003147BA">
            <w:pPr>
              <w:kinsoku w:val="0"/>
              <w:overflowPunct w:val="0"/>
              <w:autoSpaceDE w:val="0"/>
              <w:autoSpaceDN w:val="0"/>
              <w:adjustRightInd w:val="0"/>
              <w:snapToGrid w:val="0"/>
              <w:jc w:val="center"/>
              <w:rPr>
                <w:rFonts w:ascii="宋体" w:hAnsi="宋体" w:cs="宋体"/>
                <w:color w:val="000000" w:themeColor="text1"/>
                <w:kern w:val="0"/>
                <w:szCs w:val="21"/>
              </w:rPr>
            </w:pPr>
          </w:p>
        </w:tc>
        <w:tc>
          <w:tcPr>
            <w:tcW w:w="5864" w:type="dxa"/>
            <w:tcBorders>
              <w:top w:val="single" w:sz="4" w:space="0" w:color="auto"/>
              <w:left w:val="single" w:sz="4" w:space="0" w:color="auto"/>
              <w:bottom w:val="single" w:sz="4" w:space="0" w:color="auto"/>
              <w:right w:val="single" w:sz="4" w:space="0" w:color="auto"/>
            </w:tcBorders>
          </w:tcPr>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控制范围：单色512*4096点（或512*2408点） </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接口类型：标准网口  </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供电：+5V，额定电流不小于0.5A</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功耗：数据通讯时平均约为0.35A * 5V=1.75W空闲（休眠）时约为0.02mA * 5V=0.1W</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工作环境：-20～60℃，90%RH（无凝结）</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存储环境：-40～75℃，90%RH（无凝结）</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安装尺寸：135.001×88.392(mm)</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重量：约350 克，不包括配件</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性能特点</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内容  性能</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CPU类型</w:t>
            </w:r>
            <w:r w:rsidRPr="001878A7">
              <w:rPr>
                <w:rFonts w:ascii="宋体" w:hAnsi="宋体" w:cs="宋体" w:hint="eastAsia"/>
                <w:color w:val="000000" w:themeColor="text1"/>
                <w:kern w:val="0"/>
                <w:szCs w:val="21"/>
              </w:rPr>
              <w:tab/>
              <w:t>ARM9TDMI</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内存容量 16 MByte</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FLSH容量 4MByte（完全支持脱机显示）</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通讯端口 标准网口</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无线接入 支持Wifi模块</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控制 LED 像素</w:t>
            </w:r>
            <w:r w:rsidRPr="001878A7">
              <w:rPr>
                <w:rFonts w:ascii="宋体" w:hAnsi="宋体" w:cs="宋体" w:hint="eastAsia"/>
                <w:color w:val="000000" w:themeColor="text1"/>
                <w:kern w:val="0"/>
                <w:szCs w:val="21"/>
              </w:rPr>
              <w:tab/>
              <w:t>256(H)×4096(W) 或 512(H)×2048(W)---软件实现显示屏内逻辑分割，各逻辑区独立动作显示，互不影响</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显示内容 文本、图片、动画显示方式 顺序显示</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显示效果</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1、文字、图片叠加显示；</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2、透明显示；</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3、多种动作方式显示；</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4、文字特效显示；</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5、动作速度可调。</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内码支持</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1、内置国标汉字库；</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2、支持纯文字屏、区位码传输；</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3、16/24点阵的宋体字库（占用0.8MByte FLASH空间）。</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时钟功能</w:t>
            </w:r>
            <w:r w:rsidRPr="001878A7">
              <w:rPr>
                <w:rFonts w:ascii="宋体" w:hAnsi="宋体" w:cs="宋体" w:hint="eastAsia"/>
                <w:color w:val="000000" w:themeColor="text1"/>
                <w:kern w:val="0"/>
                <w:szCs w:val="21"/>
              </w:rPr>
              <w:tab/>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1、完善的时钟显示功能；</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2、年月日、星期、农历可以自由组合；</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3、正计时、倒计时显示；</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4、模拟时钟显示；</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5、显示字体、字号、颜色、位置等可以任意设定。</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自动开关屏  支持计算机远程开关屏功能或设定时间自动开关屏功能</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亮度调节  计算机设定非线性亮度调节</w:t>
            </w:r>
          </w:p>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系统扩展  支持多用途接入、系统功能扩展</w:t>
            </w:r>
          </w:p>
        </w:tc>
        <w:tc>
          <w:tcPr>
            <w:tcW w:w="912"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张</w:t>
            </w:r>
          </w:p>
        </w:tc>
        <w:tc>
          <w:tcPr>
            <w:tcW w:w="1205"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4</w:t>
            </w:r>
          </w:p>
        </w:tc>
      </w:tr>
      <w:tr w:rsidR="003147BA" w:rsidRPr="001878A7">
        <w:trPr>
          <w:trHeight w:val="454"/>
          <w:jc w:val="center"/>
        </w:trPr>
        <w:tc>
          <w:tcPr>
            <w:tcW w:w="1595"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边框框架结构</w:t>
            </w:r>
          </w:p>
        </w:tc>
        <w:tc>
          <w:tcPr>
            <w:tcW w:w="5864"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rPr>
                <w:rFonts w:ascii="宋体" w:hAnsi="宋体" w:cs="宋体"/>
                <w:color w:val="000000" w:themeColor="text1"/>
                <w:kern w:val="0"/>
                <w:szCs w:val="21"/>
              </w:rPr>
            </w:pPr>
            <w:r w:rsidRPr="001878A7">
              <w:rPr>
                <w:rFonts w:ascii="宋体" w:hAnsi="宋体" w:cs="宋体" w:hint="eastAsia"/>
                <w:color w:val="000000" w:themeColor="text1"/>
                <w:kern w:val="0"/>
                <w:szCs w:val="21"/>
              </w:rPr>
              <w:t>黑色铝合金边框，硬度各项指标均符合国标</w:t>
            </w:r>
          </w:p>
        </w:tc>
        <w:tc>
          <w:tcPr>
            <w:tcW w:w="912"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平方米</w:t>
            </w:r>
          </w:p>
        </w:tc>
        <w:tc>
          <w:tcPr>
            <w:tcW w:w="1205"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22</w:t>
            </w:r>
          </w:p>
        </w:tc>
      </w:tr>
      <w:tr w:rsidR="003147BA" w:rsidRPr="001878A7">
        <w:trPr>
          <w:trHeight w:val="70"/>
          <w:jc w:val="center"/>
        </w:trPr>
        <w:tc>
          <w:tcPr>
            <w:tcW w:w="1595"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软件</w:t>
            </w:r>
          </w:p>
        </w:tc>
        <w:tc>
          <w:tcPr>
            <w:tcW w:w="5864"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配套</w:t>
            </w:r>
          </w:p>
        </w:tc>
        <w:tc>
          <w:tcPr>
            <w:tcW w:w="912"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ind w:firstLineChars="50" w:firstLine="105"/>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1205" w:type="dxa"/>
            <w:tcBorders>
              <w:top w:val="single" w:sz="4" w:space="0" w:color="auto"/>
              <w:left w:val="single" w:sz="4" w:space="0" w:color="auto"/>
              <w:bottom w:val="single" w:sz="4" w:space="0" w:color="auto"/>
              <w:right w:val="single" w:sz="4" w:space="0" w:color="auto"/>
            </w:tcBorders>
            <w:vAlign w:val="center"/>
          </w:tcPr>
          <w:p w:rsidR="003147BA" w:rsidRPr="001878A7" w:rsidRDefault="001878A7">
            <w:pPr>
              <w:kinsoku w:val="0"/>
              <w:overflowPunct w:val="0"/>
              <w:autoSpaceDE w:val="0"/>
              <w:autoSpaceDN w:val="0"/>
              <w:adjustRightInd w:val="0"/>
              <w:snapToGrid w:val="0"/>
              <w:ind w:firstLineChars="100" w:firstLine="210"/>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w:t>
            </w:r>
          </w:p>
        </w:tc>
      </w:tr>
    </w:tbl>
    <w:p w:rsidR="003147BA" w:rsidRPr="001878A7" w:rsidRDefault="003147BA">
      <w:pPr>
        <w:jc w:val="left"/>
        <w:rPr>
          <w:rFonts w:ascii="宋体" w:hAnsi="宋体"/>
          <w:b/>
          <w:color w:val="000000" w:themeColor="text1"/>
          <w:sz w:val="24"/>
        </w:rPr>
      </w:pPr>
    </w:p>
    <w:p w:rsidR="003147BA" w:rsidRPr="001878A7" w:rsidRDefault="001878A7">
      <w:pPr>
        <w:jc w:val="left"/>
        <w:rPr>
          <w:rFonts w:ascii="宋体" w:hAnsi="宋体"/>
          <w:b/>
          <w:color w:val="000000" w:themeColor="text1"/>
          <w:sz w:val="24"/>
        </w:rPr>
      </w:pPr>
      <w:r w:rsidRPr="001878A7">
        <w:rPr>
          <w:rFonts w:ascii="宋体" w:hAnsi="宋体" w:hint="eastAsia"/>
          <w:b/>
          <w:color w:val="000000" w:themeColor="text1"/>
          <w:sz w:val="24"/>
        </w:rPr>
        <w:t>6.</w:t>
      </w:r>
      <w:r w:rsidRPr="001878A7">
        <w:rPr>
          <w:rFonts w:ascii="宋体" w:hAnsi="宋体"/>
          <w:b/>
          <w:color w:val="000000" w:themeColor="text1"/>
          <w:sz w:val="24"/>
        </w:rPr>
        <w:t>LED</w:t>
      </w:r>
      <w:r w:rsidRPr="001878A7">
        <w:rPr>
          <w:rFonts w:ascii="宋体" w:hAnsi="宋体" w:hint="eastAsia"/>
          <w:b/>
          <w:color w:val="000000" w:themeColor="text1"/>
          <w:sz w:val="24"/>
        </w:rPr>
        <w:t>屏二</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6"/>
        <w:gridCol w:w="6052"/>
        <w:gridCol w:w="757"/>
        <w:gridCol w:w="1111"/>
      </w:tblGrid>
      <w:tr w:rsidR="003147BA" w:rsidRPr="001878A7">
        <w:trPr>
          <w:jc w:val="center"/>
        </w:trPr>
        <w:tc>
          <w:tcPr>
            <w:tcW w:w="1656"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设备名称</w:t>
            </w:r>
          </w:p>
        </w:tc>
        <w:tc>
          <w:tcPr>
            <w:tcW w:w="6052"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参数</w:t>
            </w:r>
          </w:p>
        </w:tc>
        <w:tc>
          <w:tcPr>
            <w:tcW w:w="757"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单位</w:t>
            </w:r>
          </w:p>
        </w:tc>
        <w:tc>
          <w:tcPr>
            <w:tcW w:w="1111"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数量</w:t>
            </w:r>
          </w:p>
        </w:tc>
      </w:tr>
      <w:tr w:rsidR="003147BA" w:rsidRPr="001878A7">
        <w:trPr>
          <w:trHeight w:val="279"/>
          <w:jc w:val="center"/>
        </w:trPr>
        <w:tc>
          <w:tcPr>
            <w:tcW w:w="1656"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lastRenderedPageBreak/>
              <w:t>LED显示屏</w:t>
            </w:r>
          </w:p>
        </w:tc>
        <w:tc>
          <w:tcPr>
            <w:tcW w:w="6052" w:type="dxa"/>
            <w:vAlign w:val="center"/>
          </w:tcPr>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1、 室内型，采用表贴三合一全彩LED电子显示屏；将红绿蓝三颗芯片封装在同一个像素点内，均匀分布构成显示屏。</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2、 点间距：</w:t>
            </w:r>
            <w:r w:rsidRPr="001878A7">
              <w:rPr>
                <w:rFonts w:ascii="宋体" w:hAnsi="宋体"/>
                <w:color w:val="000000" w:themeColor="text1"/>
                <w:szCs w:val="21"/>
              </w:rPr>
              <w:t>4</w:t>
            </w:r>
            <w:r w:rsidRPr="001878A7">
              <w:rPr>
                <w:rFonts w:ascii="宋体" w:hAnsi="宋体" w:hint="eastAsia"/>
                <w:color w:val="000000" w:themeColor="text1"/>
                <w:szCs w:val="21"/>
              </w:rPr>
              <w:t>mm； P</w:t>
            </w:r>
            <w:r w:rsidRPr="001878A7">
              <w:rPr>
                <w:rFonts w:ascii="宋体" w:hAnsi="宋体"/>
                <w:color w:val="000000" w:themeColor="text1"/>
                <w:szCs w:val="21"/>
              </w:rPr>
              <w:t>4</w:t>
            </w:r>
            <w:r w:rsidRPr="001878A7">
              <w:rPr>
                <w:rFonts w:ascii="宋体" w:hAnsi="宋体" w:hint="eastAsia"/>
                <w:color w:val="000000" w:themeColor="text1"/>
                <w:szCs w:val="21"/>
              </w:rPr>
              <w:t>，像素密度：</w:t>
            </w:r>
            <w:r w:rsidRPr="001878A7">
              <w:rPr>
                <w:rFonts w:ascii="宋体" w:hAnsi="宋体"/>
                <w:color w:val="000000" w:themeColor="text1"/>
                <w:szCs w:val="21"/>
              </w:rPr>
              <w:t>62500</w:t>
            </w:r>
            <w:r w:rsidRPr="001878A7">
              <w:rPr>
                <w:rFonts w:ascii="宋体" w:hAnsi="宋体" w:hint="eastAsia"/>
                <w:color w:val="000000" w:themeColor="text1"/>
                <w:szCs w:val="21"/>
              </w:rPr>
              <w:t>像素/m2。</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5、单元板尺寸（mm）：</w:t>
            </w:r>
            <w:r w:rsidRPr="001878A7">
              <w:rPr>
                <w:rFonts w:ascii="宋体" w:hAnsi="宋体"/>
                <w:color w:val="000000" w:themeColor="text1"/>
                <w:szCs w:val="21"/>
              </w:rPr>
              <w:t>320</w:t>
            </w:r>
            <w:r w:rsidRPr="001878A7">
              <w:rPr>
                <w:rFonts w:ascii="宋体" w:hAnsi="宋体" w:hint="eastAsia"/>
                <w:color w:val="000000" w:themeColor="text1"/>
                <w:szCs w:val="21"/>
              </w:rPr>
              <w:t>*</w:t>
            </w:r>
            <w:r w:rsidRPr="001878A7">
              <w:rPr>
                <w:rFonts w:ascii="宋体" w:hAnsi="宋体"/>
                <w:color w:val="000000" w:themeColor="text1"/>
                <w:szCs w:val="21"/>
              </w:rPr>
              <w:t>160</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6、 均匀性：均匀性良好，无马赛克现象，使用逐点校正技术，使各像素点单色亮度差异±3mcd。</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7、 盲点率:＜1／10000，无连续失控点，无常亮点。</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8、 亮度和色度的一致性高，稳定性好，防静电能力强，使用寿命≥8万小时。</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9、 屏体刷新频率≥</w:t>
            </w:r>
            <w:r w:rsidRPr="001878A7">
              <w:rPr>
                <w:rFonts w:ascii="宋体" w:hAnsi="宋体"/>
                <w:color w:val="000000" w:themeColor="text1"/>
                <w:szCs w:val="21"/>
              </w:rPr>
              <w:t>1920</w:t>
            </w:r>
            <w:r w:rsidRPr="001878A7">
              <w:rPr>
                <w:rFonts w:ascii="宋体" w:hAnsi="宋体" w:hint="eastAsia"/>
                <w:color w:val="000000" w:themeColor="text1"/>
                <w:szCs w:val="21"/>
              </w:rPr>
              <w:t>HZ</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10、 其他技术参数：</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结构特点：灯驱合一</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输入电压(直流)：5.0V</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驱动方式：1/</w:t>
            </w:r>
            <w:r w:rsidRPr="001878A7">
              <w:rPr>
                <w:rFonts w:ascii="宋体" w:hAnsi="宋体"/>
                <w:color w:val="000000" w:themeColor="text1"/>
                <w:szCs w:val="21"/>
              </w:rPr>
              <w:t>20</w:t>
            </w:r>
            <w:r w:rsidRPr="001878A7">
              <w:rPr>
                <w:rFonts w:ascii="宋体" w:hAnsi="宋体" w:hint="eastAsia"/>
                <w:color w:val="000000" w:themeColor="text1"/>
                <w:szCs w:val="21"/>
              </w:rPr>
              <w:t>动态恒流驱动</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亮度：每平方亮度≥</w:t>
            </w:r>
            <w:r w:rsidRPr="001878A7">
              <w:rPr>
                <w:rFonts w:ascii="宋体" w:hAnsi="宋体"/>
                <w:color w:val="000000" w:themeColor="text1"/>
                <w:szCs w:val="21"/>
              </w:rPr>
              <w:t>600cd</w:t>
            </w:r>
            <w:r w:rsidRPr="001878A7">
              <w:rPr>
                <w:rFonts w:ascii="宋体" w:hAnsi="宋体" w:hint="eastAsia"/>
                <w:color w:val="000000" w:themeColor="text1"/>
                <w:szCs w:val="21"/>
              </w:rPr>
              <w:t>/m2</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亮度均匀性：＞0.95</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水平视角：≥1</w:t>
            </w:r>
            <w:r w:rsidRPr="001878A7">
              <w:rPr>
                <w:rFonts w:ascii="宋体" w:hAnsi="宋体"/>
                <w:color w:val="000000" w:themeColor="text1"/>
                <w:szCs w:val="21"/>
              </w:rPr>
              <w:t>3</w:t>
            </w:r>
            <w:r w:rsidRPr="001878A7">
              <w:rPr>
                <w:rFonts w:ascii="宋体" w:hAnsi="宋体" w:hint="eastAsia"/>
                <w:color w:val="000000" w:themeColor="text1"/>
                <w:szCs w:val="21"/>
              </w:rPr>
              <w:t>0</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屏幕垂直视角：≥1</w:t>
            </w:r>
            <w:r w:rsidRPr="001878A7">
              <w:rPr>
                <w:rFonts w:ascii="宋体" w:hAnsi="宋体"/>
                <w:color w:val="000000" w:themeColor="text1"/>
                <w:szCs w:val="21"/>
              </w:rPr>
              <w:t>3</w:t>
            </w:r>
            <w:r w:rsidRPr="001878A7">
              <w:rPr>
                <w:rFonts w:ascii="宋体" w:hAnsi="宋体" w:hint="eastAsia"/>
                <w:color w:val="000000" w:themeColor="text1"/>
                <w:szCs w:val="21"/>
              </w:rPr>
              <w:t>0</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最佳视距：≥</w:t>
            </w:r>
            <w:r w:rsidRPr="001878A7">
              <w:rPr>
                <w:rFonts w:ascii="宋体" w:hAnsi="宋体"/>
                <w:color w:val="000000" w:themeColor="text1"/>
                <w:szCs w:val="21"/>
              </w:rPr>
              <w:t>2.5</w:t>
            </w:r>
            <w:r w:rsidRPr="001878A7">
              <w:rPr>
                <w:rFonts w:ascii="宋体" w:hAnsi="宋体" w:hint="eastAsia"/>
                <w:color w:val="000000" w:themeColor="text1"/>
                <w:szCs w:val="21"/>
              </w:rPr>
              <w:t>.0m</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显示色彩：16.7M</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换帧频率：≥60帧/秒</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控制方式：计算机控制，逐点一一对应，视频同步，实时显示</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亮度调节：256级手动/自动</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平均无故障时间：≥1万小时</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离散失控点：＜0.0001，出厂时为0</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工作温度范围：-20至</w:t>
            </w:r>
            <w:r w:rsidRPr="001878A7">
              <w:rPr>
                <w:rFonts w:ascii="宋体" w:hAnsi="宋体"/>
                <w:color w:val="000000" w:themeColor="text1"/>
                <w:szCs w:val="21"/>
              </w:rPr>
              <w:t>4</w:t>
            </w:r>
            <w:r w:rsidRPr="001878A7">
              <w:rPr>
                <w:rFonts w:ascii="宋体" w:hAnsi="宋体" w:hint="eastAsia"/>
                <w:color w:val="000000" w:themeColor="text1"/>
                <w:szCs w:val="21"/>
              </w:rPr>
              <w:t>0℃</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工作湿度范围：10％至</w:t>
            </w:r>
            <w:r w:rsidRPr="001878A7">
              <w:rPr>
                <w:rFonts w:ascii="宋体" w:hAnsi="宋体"/>
                <w:color w:val="000000" w:themeColor="text1"/>
                <w:szCs w:val="21"/>
              </w:rPr>
              <w:t>65</w:t>
            </w:r>
            <w:r w:rsidRPr="001878A7">
              <w:rPr>
                <w:rFonts w:ascii="宋体" w:hAnsi="宋体" w:hint="eastAsia"/>
                <w:color w:val="000000" w:themeColor="text1"/>
                <w:szCs w:val="21"/>
              </w:rPr>
              <w:t>％RH</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屏幕水平平整度：＜1mm/㎡</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屏幕垂直平整度：＜1mm/㎡</w:t>
            </w:r>
          </w:p>
        </w:tc>
        <w:tc>
          <w:tcPr>
            <w:tcW w:w="757"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平方</w:t>
            </w:r>
          </w:p>
        </w:tc>
        <w:tc>
          <w:tcPr>
            <w:tcW w:w="1111" w:type="dxa"/>
            <w:vAlign w:val="center"/>
          </w:tcPr>
          <w:p w:rsidR="003147BA" w:rsidRPr="001878A7" w:rsidRDefault="001878A7">
            <w:pPr>
              <w:jc w:val="center"/>
              <w:rPr>
                <w:rFonts w:ascii="宋体" w:hAnsi="宋体"/>
                <w:color w:val="000000" w:themeColor="text1"/>
                <w:szCs w:val="21"/>
              </w:rPr>
            </w:pPr>
            <w:r w:rsidRPr="001878A7">
              <w:rPr>
                <w:rFonts w:ascii="宋体" w:hAnsi="宋体"/>
                <w:color w:val="000000" w:themeColor="text1"/>
                <w:szCs w:val="21"/>
              </w:rPr>
              <w:t>24.58</w:t>
            </w:r>
          </w:p>
        </w:tc>
      </w:tr>
      <w:tr w:rsidR="003147BA" w:rsidRPr="001878A7">
        <w:trPr>
          <w:trHeight w:val="70"/>
          <w:jc w:val="center"/>
        </w:trPr>
        <w:tc>
          <w:tcPr>
            <w:tcW w:w="1656"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控制电源</w:t>
            </w:r>
          </w:p>
        </w:tc>
        <w:tc>
          <w:tcPr>
            <w:tcW w:w="6052" w:type="dxa"/>
            <w:vAlign w:val="center"/>
          </w:tcPr>
          <w:p w:rsidR="003147BA" w:rsidRPr="001878A7" w:rsidRDefault="001878A7">
            <w:pPr>
              <w:rPr>
                <w:rFonts w:ascii="宋体" w:hAnsi="宋体"/>
                <w:color w:val="000000" w:themeColor="text1"/>
                <w:szCs w:val="21"/>
              </w:rPr>
            </w:pPr>
            <w:r w:rsidRPr="001878A7">
              <w:rPr>
                <w:rFonts w:ascii="宋体" w:hAnsi="宋体" w:hint="eastAsia"/>
                <w:color w:val="000000" w:themeColor="text1"/>
                <w:szCs w:val="21"/>
              </w:rPr>
              <w:t>输出</w:t>
            </w:r>
            <w:r w:rsidRPr="001878A7">
              <w:rPr>
                <w:rFonts w:ascii="宋体" w:hAnsi="宋体"/>
                <w:color w:val="000000" w:themeColor="text1"/>
                <w:szCs w:val="21"/>
              </w:rPr>
              <w:t>：</w:t>
            </w:r>
            <w:r w:rsidRPr="001878A7">
              <w:rPr>
                <w:rFonts w:ascii="宋体" w:hAnsi="宋体" w:hint="eastAsia"/>
                <w:color w:val="000000" w:themeColor="text1"/>
                <w:szCs w:val="21"/>
              </w:rPr>
              <w:t>1.</w:t>
            </w:r>
            <w:r w:rsidRPr="001878A7">
              <w:rPr>
                <w:rFonts w:ascii="宋体" w:hAnsi="宋体"/>
                <w:color w:val="000000" w:themeColor="text1"/>
                <w:szCs w:val="21"/>
              </w:rPr>
              <w:t>直流电压：</w:t>
            </w:r>
            <w:r w:rsidRPr="001878A7">
              <w:rPr>
                <w:rFonts w:ascii="宋体" w:hAnsi="宋体" w:hint="eastAsia"/>
                <w:color w:val="000000" w:themeColor="text1"/>
                <w:szCs w:val="21"/>
              </w:rPr>
              <w:t>5V</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2.电流范围</w:t>
            </w:r>
            <w:r w:rsidRPr="001878A7">
              <w:rPr>
                <w:rFonts w:ascii="宋体" w:hAnsi="宋体" w:hint="eastAsia"/>
                <w:color w:val="000000" w:themeColor="text1"/>
                <w:szCs w:val="21"/>
              </w:rPr>
              <w:t>：40</w:t>
            </w:r>
            <w:r w:rsidRPr="001878A7">
              <w:rPr>
                <w:rFonts w:ascii="宋体" w:hAnsi="宋体"/>
                <w:color w:val="000000" w:themeColor="text1"/>
                <w:szCs w:val="21"/>
              </w:rPr>
              <w:t>A</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3.额定电流</w:t>
            </w:r>
            <w:r w:rsidRPr="001878A7">
              <w:rPr>
                <w:rFonts w:ascii="宋体" w:hAnsi="宋体" w:hint="eastAsia"/>
                <w:color w:val="000000" w:themeColor="text1"/>
                <w:szCs w:val="21"/>
              </w:rPr>
              <w:t>：</w:t>
            </w:r>
            <w:r w:rsidRPr="001878A7">
              <w:rPr>
                <w:rFonts w:ascii="宋体" w:hAnsi="宋体"/>
                <w:color w:val="000000" w:themeColor="text1"/>
                <w:szCs w:val="21"/>
              </w:rPr>
              <w:t>0～40A</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4.额定功率</w:t>
            </w:r>
            <w:r w:rsidRPr="001878A7">
              <w:rPr>
                <w:rFonts w:ascii="宋体" w:hAnsi="宋体" w:hint="eastAsia"/>
                <w:color w:val="000000" w:themeColor="text1"/>
                <w:szCs w:val="21"/>
              </w:rPr>
              <w:t>：200W</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5.纹波与噪声</w:t>
            </w:r>
            <w:r w:rsidRPr="001878A7">
              <w:rPr>
                <w:rFonts w:ascii="宋体" w:hAnsi="宋体" w:hint="eastAsia"/>
                <w:color w:val="000000" w:themeColor="text1"/>
                <w:szCs w:val="21"/>
              </w:rPr>
              <w:t>：</w:t>
            </w:r>
            <w:r w:rsidRPr="001878A7">
              <w:rPr>
                <w:rFonts w:ascii="宋体" w:hAnsi="宋体"/>
                <w:color w:val="000000" w:themeColor="text1"/>
                <w:szCs w:val="21"/>
              </w:rPr>
              <w:t>100mVp-p</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6.电压调节范围</w:t>
            </w:r>
            <w:r w:rsidRPr="001878A7">
              <w:rPr>
                <w:rFonts w:ascii="宋体" w:hAnsi="宋体" w:hint="eastAsia"/>
                <w:color w:val="000000" w:themeColor="text1"/>
                <w:szCs w:val="21"/>
              </w:rPr>
              <w:t>：</w:t>
            </w:r>
            <w:r w:rsidRPr="001878A7">
              <w:rPr>
                <w:rFonts w:ascii="宋体" w:hAnsi="宋体"/>
                <w:color w:val="000000" w:themeColor="text1"/>
                <w:szCs w:val="21"/>
              </w:rPr>
              <w:t>4.5～5.5V</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7.电压精度</w:t>
            </w:r>
            <w:r w:rsidRPr="001878A7">
              <w:rPr>
                <w:rFonts w:ascii="宋体" w:hAnsi="宋体" w:hint="eastAsia"/>
                <w:color w:val="000000" w:themeColor="text1"/>
                <w:szCs w:val="21"/>
              </w:rPr>
              <w:t>：</w:t>
            </w:r>
            <w:r w:rsidRPr="001878A7">
              <w:rPr>
                <w:rFonts w:ascii="宋体" w:hAnsi="宋体"/>
                <w:color w:val="000000" w:themeColor="text1"/>
                <w:szCs w:val="21"/>
              </w:rPr>
              <w:t>±1.0%</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8.线性调整率</w:t>
            </w:r>
            <w:r w:rsidRPr="001878A7">
              <w:rPr>
                <w:rFonts w:ascii="宋体" w:hAnsi="宋体" w:hint="eastAsia"/>
                <w:color w:val="000000" w:themeColor="text1"/>
                <w:szCs w:val="21"/>
              </w:rPr>
              <w:t>：</w:t>
            </w:r>
            <w:r w:rsidRPr="001878A7">
              <w:rPr>
                <w:rFonts w:ascii="宋体" w:hAnsi="宋体"/>
                <w:color w:val="000000" w:themeColor="text1"/>
                <w:szCs w:val="21"/>
              </w:rPr>
              <w:t>±0.5%</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9.负载调整率</w:t>
            </w:r>
            <w:r w:rsidRPr="001878A7">
              <w:rPr>
                <w:rFonts w:ascii="宋体" w:hAnsi="宋体" w:hint="eastAsia"/>
                <w:color w:val="000000" w:themeColor="text1"/>
                <w:szCs w:val="21"/>
              </w:rPr>
              <w:t>：</w:t>
            </w:r>
            <w:r w:rsidRPr="001878A7">
              <w:rPr>
                <w:rFonts w:ascii="宋体" w:hAnsi="宋体"/>
                <w:color w:val="000000" w:themeColor="text1"/>
                <w:szCs w:val="21"/>
              </w:rPr>
              <w:t>±2%</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10.启动、上升时间</w:t>
            </w:r>
            <w:r w:rsidRPr="001878A7">
              <w:rPr>
                <w:rFonts w:ascii="宋体" w:hAnsi="宋体" w:hint="eastAsia"/>
                <w:color w:val="000000" w:themeColor="text1"/>
                <w:szCs w:val="21"/>
              </w:rPr>
              <w:t>：</w:t>
            </w:r>
            <w:r w:rsidRPr="001878A7">
              <w:rPr>
                <w:rFonts w:ascii="宋体" w:hAnsi="宋体"/>
                <w:color w:val="000000" w:themeColor="text1"/>
                <w:szCs w:val="21"/>
              </w:rPr>
              <w:t>500 ms，50ms/230 VAC 负载100%</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11.保持时间</w:t>
            </w:r>
            <w:r w:rsidRPr="001878A7">
              <w:rPr>
                <w:rFonts w:ascii="宋体" w:hAnsi="宋体" w:hint="eastAsia"/>
                <w:color w:val="000000" w:themeColor="text1"/>
                <w:szCs w:val="21"/>
              </w:rPr>
              <w:t>（</w:t>
            </w:r>
            <w:r w:rsidRPr="001878A7">
              <w:rPr>
                <w:rFonts w:ascii="宋体" w:hAnsi="宋体"/>
                <w:color w:val="000000" w:themeColor="text1"/>
                <w:szCs w:val="21"/>
              </w:rPr>
              <w:t>Typ</w:t>
            </w:r>
            <w:r w:rsidRPr="001878A7">
              <w:rPr>
                <w:rFonts w:ascii="宋体" w:hAnsi="宋体" w:hint="eastAsia"/>
                <w:color w:val="000000" w:themeColor="text1"/>
                <w:szCs w:val="21"/>
              </w:rPr>
              <w:t>）：</w:t>
            </w:r>
            <w:r w:rsidRPr="001878A7">
              <w:rPr>
                <w:rFonts w:ascii="宋体" w:hAnsi="宋体"/>
                <w:color w:val="000000" w:themeColor="text1"/>
                <w:szCs w:val="21"/>
              </w:rPr>
              <w:t>20 ms/230VAC 负 载100%</w:t>
            </w:r>
          </w:p>
          <w:p w:rsidR="003147BA" w:rsidRPr="001878A7" w:rsidRDefault="001878A7">
            <w:pPr>
              <w:rPr>
                <w:rFonts w:ascii="宋体" w:hAnsi="宋体"/>
                <w:color w:val="000000" w:themeColor="text1"/>
                <w:szCs w:val="21"/>
              </w:rPr>
            </w:pPr>
            <w:r w:rsidRPr="001878A7">
              <w:rPr>
                <w:rFonts w:ascii="宋体" w:hAnsi="宋体" w:hint="eastAsia"/>
                <w:color w:val="000000" w:themeColor="text1"/>
                <w:szCs w:val="21"/>
              </w:rPr>
              <w:t>输入</w:t>
            </w:r>
            <w:r w:rsidRPr="001878A7">
              <w:rPr>
                <w:rFonts w:ascii="宋体" w:hAnsi="宋体"/>
                <w:color w:val="000000" w:themeColor="text1"/>
                <w:szCs w:val="21"/>
              </w:rPr>
              <w:t>：</w:t>
            </w:r>
            <w:r w:rsidRPr="001878A7">
              <w:rPr>
                <w:rFonts w:ascii="宋体" w:hAnsi="宋体" w:hint="eastAsia"/>
                <w:color w:val="000000" w:themeColor="text1"/>
                <w:szCs w:val="21"/>
              </w:rPr>
              <w:t>1.</w:t>
            </w:r>
            <w:r w:rsidRPr="001878A7">
              <w:rPr>
                <w:rFonts w:ascii="宋体" w:hAnsi="宋体"/>
                <w:color w:val="000000" w:themeColor="text1"/>
                <w:szCs w:val="21"/>
              </w:rPr>
              <w:t>电压范围</w:t>
            </w:r>
            <w:r w:rsidRPr="001878A7">
              <w:rPr>
                <w:rFonts w:ascii="宋体" w:hAnsi="宋体" w:hint="eastAsia"/>
                <w:color w:val="000000" w:themeColor="text1"/>
                <w:szCs w:val="21"/>
              </w:rPr>
              <w:t>：</w:t>
            </w:r>
            <w:r w:rsidRPr="001878A7">
              <w:rPr>
                <w:rFonts w:ascii="宋体" w:hAnsi="宋体"/>
                <w:color w:val="000000" w:themeColor="text1"/>
                <w:szCs w:val="21"/>
              </w:rPr>
              <w:t>176～264VAC</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2.频率范围</w:t>
            </w:r>
            <w:r w:rsidRPr="001878A7">
              <w:rPr>
                <w:rFonts w:ascii="宋体" w:hAnsi="宋体" w:hint="eastAsia"/>
                <w:color w:val="000000" w:themeColor="text1"/>
                <w:szCs w:val="21"/>
              </w:rPr>
              <w:t>：</w:t>
            </w:r>
            <w:r w:rsidRPr="001878A7">
              <w:rPr>
                <w:rFonts w:ascii="宋体" w:hAnsi="宋体"/>
                <w:color w:val="000000" w:themeColor="text1"/>
                <w:szCs w:val="21"/>
              </w:rPr>
              <w:t>47 ～63HZ</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3.功率因数 （Typ）</w:t>
            </w:r>
            <w:r w:rsidRPr="001878A7">
              <w:rPr>
                <w:rFonts w:ascii="宋体" w:hAnsi="宋体" w:hint="eastAsia"/>
                <w:color w:val="000000" w:themeColor="text1"/>
                <w:szCs w:val="21"/>
              </w:rPr>
              <w:t>：</w:t>
            </w:r>
            <w:r w:rsidRPr="001878A7">
              <w:rPr>
                <w:rFonts w:ascii="宋体" w:hAnsi="宋体"/>
                <w:color w:val="000000" w:themeColor="text1"/>
                <w:szCs w:val="21"/>
              </w:rPr>
              <w:t>PF≥0.5</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4.效率（Typ）</w:t>
            </w:r>
            <w:r w:rsidRPr="001878A7">
              <w:rPr>
                <w:rFonts w:ascii="宋体" w:hAnsi="宋体" w:hint="eastAsia"/>
                <w:color w:val="000000" w:themeColor="text1"/>
                <w:szCs w:val="21"/>
              </w:rPr>
              <w:t>：</w:t>
            </w:r>
            <w:r w:rsidRPr="001878A7">
              <w:rPr>
                <w:rFonts w:ascii="宋体" w:hAnsi="宋体"/>
                <w:color w:val="000000" w:themeColor="text1"/>
                <w:szCs w:val="21"/>
              </w:rPr>
              <w:t>≥78%</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5. 115VAC交流电流</w:t>
            </w:r>
            <w:r w:rsidRPr="001878A7">
              <w:rPr>
                <w:rFonts w:ascii="宋体" w:hAnsi="宋体" w:hint="eastAsia"/>
                <w:color w:val="000000" w:themeColor="text1"/>
                <w:szCs w:val="21"/>
              </w:rPr>
              <w:t>：4.5A，230</w:t>
            </w:r>
            <w:r w:rsidRPr="001878A7">
              <w:rPr>
                <w:rFonts w:ascii="宋体" w:hAnsi="宋体"/>
                <w:color w:val="000000" w:themeColor="text1"/>
                <w:szCs w:val="21"/>
              </w:rPr>
              <w:t>VAC交流电流</w:t>
            </w:r>
            <w:r w:rsidRPr="001878A7">
              <w:rPr>
                <w:rFonts w:ascii="宋体" w:hAnsi="宋体" w:hint="eastAsia"/>
                <w:color w:val="000000" w:themeColor="text1"/>
                <w:szCs w:val="21"/>
              </w:rPr>
              <w:t>：2.3A</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6.浪涌电流（Typ）</w:t>
            </w:r>
            <w:r w:rsidRPr="001878A7">
              <w:rPr>
                <w:rFonts w:ascii="宋体" w:hAnsi="宋体" w:hint="eastAsia"/>
                <w:color w:val="000000" w:themeColor="text1"/>
                <w:szCs w:val="21"/>
              </w:rPr>
              <w:t>：</w:t>
            </w:r>
            <w:r w:rsidRPr="001878A7">
              <w:rPr>
                <w:rFonts w:ascii="宋体" w:hAnsi="宋体"/>
                <w:color w:val="000000" w:themeColor="text1"/>
                <w:szCs w:val="21"/>
              </w:rPr>
              <w:t>40 A/230VAC</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7.漏电流</w:t>
            </w:r>
            <w:r w:rsidRPr="001878A7">
              <w:rPr>
                <w:rFonts w:ascii="宋体" w:hAnsi="宋体" w:hint="eastAsia"/>
                <w:color w:val="000000" w:themeColor="text1"/>
                <w:szCs w:val="21"/>
              </w:rPr>
              <w:t>：</w:t>
            </w:r>
            <w:r w:rsidRPr="001878A7">
              <w:rPr>
                <w:rFonts w:ascii="宋体" w:hAnsi="宋体"/>
                <w:color w:val="000000" w:themeColor="text1"/>
                <w:szCs w:val="21"/>
              </w:rPr>
              <w:t>&lt;3.5 mA/240VAC</w:t>
            </w:r>
          </w:p>
          <w:p w:rsidR="003147BA" w:rsidRPr="001878A7" w:rsidRDefault="001878A7">
            <w:pPr>
              <w:rPr>
                <w:rFonts w:ascii="宋体" w:hAnsi="宋体"/>
                <w:color w:val="000000" w:themeColor="text1"/>
                <w:szCs w:val="21"/>
              </w:rPr>
            </w:pPr>
            <w:r w:rsidRPr="001878A7">
              <w:rPr>
                <w:rFonts w:ascii="宋体" w:hAnsi="宋体" w:hint="eastAsia"/>
                <w:color w:val="000000" w:themeColor="text1"/>
                <w:szCs w:val="21"/>
              </w:rPr>
              <w:t>保护</w:t>
            </w:r>
            <w:r w:rsidRPr="001878A7">
              <w:rPr>
                <w:rFonts w:ascii="宋体" w:hAnsi="宋体"/>
                <w:color w:val="000000" w:themeColor="text1"/>
                <w:szCs w:val="21"/>
              </w:rPr>
              <w:t>：</w:t>
            </w:r>
            <w:r w:rsidRPr="001878A7">
              <w:rPr>
                <w:rFonts w:ascii="宋体" w:hAnsi="宋体" w:hint="eastAsia"/>
                <w:color w:val="000000" w:themeColor="text1"/>
                <w:szCs w:val="21"/>
              </w:rPr>
              <w:t>1.</w:t>
            </w:r>
            <w:r w:rsidRPr="001878A7">
              <w:rPr>
                <w:rFonts w:ascii="宋体" w:hAnsi="宋体"/>
                <w:color w:val="000000" w:themeColor="text1"/>
                <w:szCs w:val="21"/>
              </w:rPr>
              <w:t>过负载</w:t>
            </w:r>
            <w:r w:rsidRPr="001878A7">
              <w:rPr>
                <w:rFonts w:ascii="宋体" w:hAnsi="宋体" w:hint="eastAsia"/>
                <w:color w:val="000000" w:themeColor="text1"/>
                <w:szCs w:val="21"/>
              </w:rPr>
              <w:t>：</w:t>
            </w:r>
            <w:r w:rsidRPr="001878A7">
              <w:rPr>
                <w:rFonts w:ascii="宋体" w:hAnsi="宋体"/>
                <w:color w:val="000000" w:themeColor="text1"/>
                <w:szCs w:val="21"/>
              </w:rPr>
              <w:t>110～150 % rated</w:t>
            </w:r>
          </w:p>
          <w:p w:rsidR="003147BA" w:rsidRPr="001878A7" w:rsidRDefault="001878A7">
            <w:pPr>
              <w:rPr>
                <w:rFonts w:ascii="宋体" w:hAnsi="宋体"/>
                <w:color w:val="000000" w:themeColor="text1"/>
                <w:szCs w:val="21"/>
              </w:rPr>
            </w:pPr>
            <w:r w:rsidRPr="001878A7">
              <w:rPr>
                <w:rFonts w:ascii="宋体" w:hAnsi="宋体"/>
                <w:color w:val="000000" w:themeColor="text1"/>
                <w:szCs w:val="21"/>
              </w:rPr>
              <w:tab/>
              <w:t xml:space="preserve">  2.短路</w:t>
            </w:r>
            <w:r w:rsidRPr="001878A7">
              <w:rPr>
                <w:rFonts w:ascii="宋体" w:hAnsi="宋体" w:hint="eastAsia"/>
                <w:color w:val="000000" w:themeColor="text1"/>
                <w:szCs w:val="21"/>
              </w:rPr>
              <w:t>：</w:t>
            </w:r>
            <w:r w:rsidRPr="001878A7">
              <w:rPr>
                <w:rFonts w:ascii="宋体" w:hAnsi="宋体"/>
                <w:color w:val="000000" w:themeColor="text1"/>
                <w:szCs w:val="21"/>
              </w:rPr>
              <w:t>输出端短路后电 源保护，输出关断. 去掉短路，电源重 新供电后恢复正常 输出</w:t>
            </w:r>
            <w:r w:rsidRPr="001878A7">
              <w:rPr>
                <w:rFonts w:ascii="宋体" w:hAnsi="宋体" w:hint="eastAsia"/>
                <w:color w:val="000000" w:themeColor="text1"/>
                <w:szCs w:val="21"/>
              </w:rPr>
              <w:t>。</w:t>
            </w:r>
          </w:p>
        </w:tc>
        <w:tc>
          <w:tcPr>
            <w:tcW w:w="757"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套</w:t>
            </w:r>
          </w:p>
        </w:tc>
        <w:tc>
          <w:tcPr>
            <w:tcW w:w="1111" w:type="dxa"/>
            <w:vAlign w:val="center"/>
          </w:tcPr>
          <w:p w:rsidR="003147BA" w:rsidRPr="001878A7" w:rsidRDefault="001878A7">
            <w:pPr>
              <w:jc w:val="center"/>
              <w:rPr>
                <w:rFonts w:ascii="宋体" w:hAnsi="宋体"/>
                <w:color w:val="000000" w:themeColor="text1"/>
                <w:szCs w:val="21"/>
              </w:rPr>
            </w:pPr>
            <w:r w:rsidRPr="001878A7">
              <w:rPr>
                <w:rFonts w:ascii="宋体" w:hAnsi="宋体"/>
                <w:color w:val="000000" w:themeColor="text1"/>
                <w:szCs w:val="21"/>
              </w:rPr>
              <w:t>120</w:t>
            </w:r>
          </w:p>
        </w:tc>
      </w:tr>
      <w:tr w:rsidR="003147BA" w:rsidRPr="001878A7">
        <w:trPr>
          <w:trHeight w:val="141"/>
          <w:jc w:val="center"/>
        </w:trPr>
        <w:tc>
          <w:tcPr>
            <w:tcW w:w="1656"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lastRenderedPageBreak/>
              <w:t>发送卡</w:t>
            </w:r>
          </w:p>
        </w:tc>
        <w:tc>
          <w:tcPr>
            <w:tcW w:w="6052" w:type="dxa"/>
            <w:vAlign w:val="center"/>
          </w:tcPr>
          <w:p w:rsidR="003147BA" w:rsidRPr="001878A7" w:rsidRDefault="001878A7">
            <w:pPr>
              <w:widowControl/>
              <w:rPr>
                <w:rFonts w:ascii="宋体" w:hAnsi="宋体"/>
                <w:color w:val="000000" w:themeColor="text1"/>
                <w:szCs w:val="21"/>
              </w:rPr>
            </w:pPr>
            <w:r w:rsidRPr="001878A7">
              <w:rPr>
                <w:rFonts w:ascii="宋体" w:hAnsi="宋体" w:hint="eastAsia"/>
                <w:color w:val="000000" w:themeColor="text1"/>
                <w:szCs w:val="21"/>
              </w:rPr>
              <w:t>1.一路 DVI 视频输入；</w:t>
            </w:r>
            <w:r w:rsidRPr="001878A7">
              <w:rPr>
                <w:rFonts w:ascii="宋体" w:hAnsi="宋体" w:hint="eastAsia"/>
                <w:color w:val="000000" w:themeColor="text1"/>
                <w:szCs w:val="21"/>
              </w:rPr>
              <w:br/>
              <w:t>2</w:t>
            </w:r>
            <w:r w:rsidRPr="001878A7">
              <w:rPr>
                <w:rFonts w:ascii="宋体" w:hAnsi="宋体"/>
                <w:color w:val="000000" w:themeColor="text1"/>
                <w:szCs w:val="21"/>
              </w:rPr>
              <w:t>.</w:t>
            </w:r>
            <w:r w:rsidRPr="001878A7">
              <w:rPr>
                <w:rFonts w:ascii="宋体" w:hAnsi="宋体" w:hint="eastAsia"/>
                <w:color w:val="000000" w:themeColor="text1"/>
                <w:szCs w:val="21"/>
              </w:rPr>
              <w:t>一路音频输入；</w:t>
            </w:r>
            <w:r w:rsidRPr="001878A7">
              <w:rPr>
                <w:rFonts w:ascii="宋体" w:hAnsi="宋体" w:hint="eastAsia"/>
                <w:color w:val="000000" w:themeColor="text1"/>
                <w:szCs w:val="21"/>
              </w:rPr>
              <w:br/>
              <w:t>3.双网口输出；</w:t>
            </w:r>
            <w:r w:rsidRPr="001878A7">
              <w:rPr>
                <w:rFonts w:ascii="宋体" w:hAnsi="宋体" w:hint="eastAsia"/>
                <w:color w:val="000000" w:themeColor="text1"/>
                <w:szCs w:val="21"/>
              </w:rPr>
              <w:br/>
              <w:t>4.USB 接口控制，可级联多台进行统一控制；</w:t>
            </w:r>
            <w:r w:rsidRPr="001878A7">
              <w:rPr>
                <w:rFonts w:ascii="宋体" w:hAnsi="宋体" w:hint="eastAsia"/>
                <w:color w:val="000000" w:themeColor="text1"/>
                <w:szCs w:val="21"/>
              </w:rPr>
              <w:br/>
              <w:t>5.单张发送卡支持分辨率 1280×1024、1024×1200、1600×848、1920×712、2048×668；</w:t>
            </w:r>
            <w:r w:rsidRPr="001878A7">
              <w:rPr>
                <w:rFonts w:ascii="宋体" w:hAnsi="宋体" w:hint="eastAsia"/>
                <w:color w:val="000000" w:themeColor="text1"/>
                <w:szCs w:val="21"/>
              </w:rPr>
              <w:br/>
              <w:t>6.一路光探头接口；</w:t>
            </w:r>
            <w:r w:rsidRPr="001878A7">
              <w:rPr>
                <w:rFonts w:ascii="宋体" w:hAnsi="宋体" w:hint="eastAsia"/>
                <w:color w:val="000000" w:themeColor="text1"/>
                <w:szCs w:val="21"/>
              </w:rPr>
              <w:br/>
              <w:t>7.独立电源供电；</w:t>
            </w:r>
          </w:p>
          <w:p w:rsidR="003147BA" w:rsidRPr="001878A7" w:rsidRDefault="001878A7">
            <w:pPr>
              <w:widowControl/>
              <w:rPr>
                <w:rFonts w:ascii="宋体" w:hAnsi="宋体" w:cs="宋体"/>
                <w:color w:val="000000" w:themeColor="text1"/>
                <w:szCs w:val="21"/>
              </w:rPr>
            </w:pPr>
            <w:r w:rsidRPr="001878A7">
              <w:rPr>
                <w:rFonts w:ascii="宋体" w:hAnsi="宋体" w:hint="eastAsia"/>
                <w:color w:val="000000" w:themeColor="text1"/>
                <w:szCs w:val="21"/>
              </w:rPr>
              <w:t>8.采用航空头 USB 线级联；</w:t>
            </w:r>
            <w:r w:rsidRPr="001878A7">
              <w:rPr>
                <w:rFonts w:ascii="宋体" w:hAnsi="宋体"/>
                <w:color w:val="000000" w:themeColor="text1"/>
                <w:szCs w:val="21"/>
              </w:rPr>
              <w:br/>
              <w:t>9.支持逐点校正校正系统</w:t>
            </w:r>
            <w:r w:rsidRPr="001878A7">
              <w:rPr>
                <w:rFonts w:ascii="宋体" w:hAnsi="宋体" w:hint="eastAsia"/>
                <w:color w:val="000000" w:themeColor="text1"/>
                <w:szCs w:val="21"/>
              </w:rPr>
              <w:t>快速</w:t>
            </w:r>
            <w:r w:rsidRPr="001878A7">
              <w:rPr>
                <w:rFonts w:ascii="宋体" w:hAnsi="宋体"/>
                <w:color w:val="000000" w:themeColor="text1"/>
                <w:szCs w:val="21"/>
              </w:rPr>
              <w:t>校正及亮暗线快速</w:t>
            </w:r>
            <w:r w:rsidRPr="001878A7">
              <w:rPr>
                <w:rFonts w:ascii="宋体" w:hAnsi="宋体" w:hint="eastAsia"/>
                <w:color w:val="000000" w:themeColor="text1"/>
                <w:szCs w:val="21"/>
              </w:rPr>
              <w:t>调节</w:t>
            </w:r>
            <w:r w:rsidRPr="001878A7">
              <w:rPr>
                <w:rFonts w:ascii="宋体" w:hAnsi="宋体"/>
                <w:color w:val="000000" w:themeColor="text1"/>
                <w:szCs w:val="21"/>
              </w:rPr>
              <w:t>；</w:t>
            </w:r>
            <w:r w:rsidRPr="001878A7">
              <w:rPr>
                <w:rFonts w:ascii="宋体" w:hAnsi="宋体"/>
                <w:color w:val="000000" w:themeColor="text1"/>
                <w:szCs w:val="21"/>
              </w:rPr>
              <w:br/>
            </w:r>
            <w:r w:rsidRPr="001878A7">
              <w:rPr>
                <w:rFonts w:ascii="宋体" w:hAnsi="宋体" w:hint="eastAsia"/>
                <w:color w:val="000000" w:themeColor="text1"/>
                <w:szCs w:val="21"/>
              </w:rPr>
              <w:t>★投标</w:t>
            </w:r>
            <w:r w:rsidRPr="001878A7">
              <w:rPr>
                <w:rFonts w:ascii="宋体" w:hAnsi="宋体"/>
                <w:color w:val="000000" w:themeColor="text1"/>
                <w:szCs w:val="21"/>
              </w:rPr>
              <w:t>时提供支持配合SMRT</w:t>
            </w:r>
            <w:r w:rsidRPr="001878A7">
              <w:rPr>
                <w:rFonts w:ascii="宋体" w:hAnsi="宋体" w:hint="eastAsia"/>
                <w:color w:val="000000" w:themeColor="text1"/>
                <w:szCs w:val="21"/>
              </w:rPr>
              <w:t>专业</w:t>
            </w:r>
            <w:r w:rsidRPr="001878A7">
              <w:rPr>
                <w:rFonts w:ascii="宋体" w:hAnsi="宋体"/>
                <w:color w:val="000000" w:themeColor="text1"/>
                <w:szCs w:val="21"/>
              </w:rPr>
              <w:t>软件进行快速连接图的绘制</w:t>
            </w:r>
            <w:r w:rsidRPr="001878A7">
              <w:rPr>
                <w:rFonts w:ascii="宋体" w:hAnsi="宋体" w:hint="eastAsia"/>
                <w:color w:val="000000" w:themeColor="text1"/>
                <w:szCs w:val="21"/>
              </w:rPr>
              <w:t>的</w:t>
            </w:r>
            <w:r w:rsidRPr="001878A7">
              <w:rPr>
                <w:rFonts w:ascii="宋体" w:hAnsi="宋体"/>
                <w:color w:val="000000" w:themeColor="text1"/>
                <w:szCs w:val="21"/>
              </w:rPr>
              <w:t>软件截图，加盖</w:t>
            </w:r>
            <w:r w:rsidRPr="001878A7">
              <w:rPr>
                <w:rFonts w:ascii="宋体" w:hAnsi="宋体" w:hint="eastAsia"/>
                <w:color w:val="000000" w:themeColor="text1"/>
                <w:szCs w:val="21"/>
              </w:rPr>
              <w:t>公章</w:t>
            </w:r>
            <w:r w:rsidRPr="001878A7">
              <w:rPr>
                <w:rFonts w:ascii="宋体" w:hAnsi="宋体"/>
                <w:color w:val="000000" w:themeColor="text1"/>
                <w:szCs w:val="21"/>
              </w:rPr>
              <w:t>；</w:t>
            </w:r>
            <w:r w:rsidRPr="001878A7">
              <w:rPr>
                <w:rFonts w:ascii="宋体" w:hAnsi="宋体"/>
                <w:color w:val="000000" w:themeColor="text1"/>
                <w:szCs w:val="21"/>
              </w:rPr>
              <w:br/>
            </w:r>
            <w:r w:rsidRPr="001878A7">
              <w:rPr>
                <w:rFonts w:ascii="宋体" w:hAnsi="宋体" w:hint="eastAsia"/>
                <w:color w:val="000000" w:themeColor="text1"/>
                <w:szCs w:val="21"/>
              </w:rPr>
              <w:t>★投标时</w:t>
            </w:r>
            <w:r w:rsidRPr="001878A7">
              <w:rPr>
                <w:rFonts w:ascii="宋体" w:hAnsi="宋体"/>
                <w:color w:val="000000" w:themeColor="text1"/>
                <w:szCs w:val="21"/>
              </w:rPr>
              <w:t>提供厂家针对项目的授权书和质保函，</w:t>
            </w:r>
            <w:r w:rsidRPr="001878A7">
              <w:rPr>
                <w:rFonts w:ascii="宋体" w:hAnsi="宋体" w:hint="eastAsia"/>
                <w:color w:val="000000" w:themeColor="text1"/>
                <w:szCs w:val="21"/>
              </w:rPr>
              <w:t>加盖</w:t>
            </w:r>
            <w:r w:rsidRPr="001878A7">
              <w:rPr>
                <w:rFonts w:ascii="宋体" w:hAnsi="宋体"/>
                <w:color w:val="000000" w:themeColor="text1"/>
                <w:szCs w:val="21"/>
              </w:rPr>
              <w:t>公章，复印件无效</w:t>
            </w:r>
            <w:r w:rsidRPr="001878A7">
              <w:rPr>
                <w:rFonts w:ascii="宋体" w:hAnsi="宋体" w:hint="eastAsia"/>
                <w:color w:val="000000" w:themeColor="text1"/>
                <w:szCs w:val="21"/>
              </w:rPr>
              <w:t>；</w:t>
            </w:r>
          </w:p>
        </w:tc>
        <w:tc>
          <w:tcPr>
            <w:tcW w:w="757"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套</w:t>
            </w:r>
          </w:p>
        </w:tc>
        <w:tc>
          <w:tcPr>
            <w:tcW w:w="1111" w:type="dxa"/>
            <w:vAlign w:val="center"/>
          </w:tcPr>
          <w:p w:rsidR="003147BA" w:rsidRPr="001878A7" w:rsidRDefault="001878A7">
            <w:pPr>
              <w:jc w:val="center"/>
              <w:rPr>
                <w:rFonts w:ascii="宋体" w:hAnsi="宋体"/>
                <w:color w:val="000000" w:themeColor="text1"/>
                <w:szCs w:val="21"/>
              </w:rPr>
            </w:pPr>
            <w:r w:rsidRPr="001878A7">
              <w:rPr>
                <w:rFonts w:ascii="宋体" w:hAnsi="宋体"/>
                <w:color w:val="000000" w:themeColor="text1"/>
                <w:szCs w:val="21"/>
              </w:rPr>
              <w:t>1</w:t>
            </w:r>
          </w:p>
        </w:tc>
      </w:tr>
      <w:tr w:rsidR="003147BA" w:rsidRPr="001878A7">
        <w:trPr>
          <w:trHeight w:val="375"/>
          <w:jc w:val="center"/>
        </w:trPr>
        <w:tc>
          <w:tcPr>
            <w:tcW w:w="1656" w:type="dxa"/>
            <w:vAlign w:val="center"/>
          </w:tcPr>
          <w:p w:rsidR="003147BA" w:rsidRPr="001878A7" w:rsidRDefault="001878A7">
            <w:pPr>
              <w:jc w:val="center"/>
              <w:rPr>
                <w:rFonts w:ascii="宋体" w:hAnsi="宋体"/>
                <w:b/>
                <w:color w:val="000000" w:themeColor="text1"/>
                <w:szCs w:val="21"/>
              </w:rPr>
            </w:pPr>
            <w:r w:rsidRPr="001878A7">
              <w:rPr>
                <w:rFonts w:ascii="宋体" w:hAnsi="宋体" w:hint="eastAsia"/>
                <w:color w:val="000000" w:themeColor="text1"/>
                <w:szCs w:val="21"/>
              </w:rPr>
              <w:t>接收卡</w:t>
            </w:r>
          </w:p>
        </w:tc>
        <w:tc>
          <w:tcPr>
            <w:tcW w:w="6052" w:type="dxa"/>
            <w:vAlign w:val="center"/>
          </w:tcPr>
          <w:p w:rsidR="003147BA" w:rsidRPr="001878A7" w:rsidRDefault="001878A7">
            <w:pPr>
              <w:ind w:left="210" w:hangingChars="100" w:hanging="210"/>
              <w:jc w:val="left"/>
              <w:rPr>
                <w:rFonts w:ascii="宋体" w:hAnsi="宋体"/>
                <w:color w:val="000000" w:themeColor="text1"/>
                <w:szCs w:val="21"/>
              </w:rPr>
            </w:pPr>
            <w:r w:rsidRPr="001878A7">
              <w:rPr>
                <w:rFonts w:ascii="宋体" w:hAnsi="宋体" w:hint="eastAsia"/>
                <w:color w:val="000000" w:themeColor="text1"/>
                <w:szCs w:val="21"/>
              </w:rPr>
              <w:t>1、集成16 个标准HUB75 接口，免接HUB 板，</w:t>
            </w:r>
            <w:r w:rsidRPr="001878A7">
              <w:rPr>
                <w:rFonts w:ascii="宋体" w:hAnsi="宋体"/>
                <w:color w:val="000000" w:themeColor="text1"/>
                <w:szCs w:val="21"/>
              </w:rPr>
              <w:t>支持</w:t>
            </w:r>
            <w:r w:rsidRPr="001878A7">
              <w:rPr>
                <w:rFonts w:ascii="宋体" w:hAnsi="宋体" w:hint="eastAsia"/>
                <w:color w:val="000000" w:themeColor="text1"/>
                <w:szCs w:val="21"/>
              </w:rPr>
              <w:t>16组</w:t>
            </w:r>
            <w:r w:rsidRPr="001878A7">
              <w:rPr>
                <w:rFonts w:ascii="宋体" w:hAnsi="宋体"/>
                <w:color w:val="000000" w:themeColor="text1"/>
                <w:szCs w:val="21"/>
              </w:rPr>
              <w:t>、</w:t>
            </w:r>
            <w:r w:rsidRPr="001878A7">
              <w:rPr>
                <w:rFonts w:ascii="宋体" w:hAnsi="宋体" w:hint="eastAsia"/>
                <w:color w:val="000000" w:themeColor="text1"/>
                <w:szCs w:val="21"/>
              </w:rPr>
              <w:t>32组</w:t>
            </w:r>
            <w:r w:rsidRPr="001878A7">
              <w:rPr>
                <w:rFonts w:ascii="宋体" w:hAnsi="宋体"/>
                <w:color w:val="000000" w:themeColor="text1"/>
                <w:szCs w:val="21"/>
              </w:rPr>
              <w:t>多种数据模式</w:t>
            </w:r>
            <w:r w:rsidRPr="001878A7">
              <w:rPr>
                <w:rFonts w:ascii="宋体" w:hAnsi="宋体" w:hint="eastAsia"/>
                <w:color w:val="000000" w:themeColor="text1"/>
                <w:szCs w:val="21"/>
              </w:rPr>
              <w:t>。</w:t>
            </w:r>
          </w:p>
          <w:p w:rsidR="003147BA" w:rsidRPr="001878A7" w:rsidRDefault="001878A7">
            <w:pPr>
              <w:ind w:left="210" w:hangingChars="100" w:hanging="210"/>
              <w:jc w:val="left"/>
              <w:rPr>
                <w:rFonts w:ascii="宋体" w:hAnsi="宋体"/>
                <w:color w:val="000000" w:themeColor="text1"/>
                <w:szCs w:val="21"/>
              </w:rPr>
            </w:pPr>
            <w:r w:rsidRPr="001878A7">
              <w:rPr>
                <w:rFonts w:ascii="宋体" w:hAnsi="宋体" w:hint="eastAsia"/>
                <w:color w:val="000000" w:themeColor="text1"/>
                <w:szCs w:val="21"/>
              </w:rPr>
              <w:t>2、采用千兆网口,可以连接PC 端。</w:t>
            </w:r>
          </w:p>
          <w:p w:rsidR="003147BA" w:rsidRPr="001878A7" w:rsidRDefault="001878A7">
            <w:pPr>
              <w:ind w:left="210" w:hangingChars="100" w:hanging="210"/>
              <w:jc w:val="left"/>
              <w:rPr>
                <w:rFonts w:ascii="宋体" w:hAnsi="宋体"/>
                <w:color w:val="000000" w:themeColor="text1"/>
                <w:szCs w:val="21"/>
              </w:rPr>
            </w:pPr>
            <w:r w:rsidRPr="001878A7">
              <w:rPr>
                <w:rFonts w:ascii="宋体" w:hAnsi="宋体" w:hint="eastAsia"/>
                <w:color w:val="000000" w:themeColor="text1"/>
                <w:szCs w:val="21"/>
              </w:rPr>
              <w:t>3、支持接收卡预存画面设置。</w:t>
            </w:r>
          </w:p>
          <w:p w:rsidR="003147BA" w:rsidRPr="001878A7" w:rsidRDefault="001878A7">
            <w:pPr>
              <w:ind w:left="210" w:hangingChars="100" w:hanging="210"/>
              <w:jc w:val="left"/>
              <w:rPr>
                <w:rFonts w:ascii="宋体" w:hAnsi="宋体"/>
                <w:color w:val="000000" w:themeColor="text1"/>
                <w:szCs w:val="21"/>
              </w:rPr>
            </w:pPr>
            <w:r w:rsidRPr="001878A7">
              <w:rPr>
                <w:rFonts w:ascii="宋体" w:hAnsi="宋体" w:hint="eastAsia"/>
                <w:color w:val="000000" w:themeColor="text1"/>
                <w:szCs w:val="21"/>
              </w:rPr>
              <w:t>4、支持灯板Flash 管理。</w:t>
            </w:r>
          </w:p>
          <w:p w:rsidR="003147BA" w:rsidRPr="001878A7" w:rsidRDefault="001878A7">
            <w:pPr>
              <w:ind w:left="210" w:hangingChars="100" w:hanging="210"/>
              <w:jc w:val="left"/>
              <w:rPr>
                <w:rFonts w:ascii="宋体" w:hAnsi="宋体"/>
                <w:color w:val="000000" w:themeColor="text1"/>
                <w:szCs w:val="21"/>
              </w:rPr>
            </w:pPr>
            <w:r w:rsidRPr="001878A7">
              <w:rPr>
                <w:rFonts w:ascii="宋体" w:hAnsi="宋体" w:hint="eastAsia"/>
                <w:color w:val="000000" w:themeColor="text1"/>
                <w:szCs w:val="21"/>
              </w:rPr>
              <w:t>5、支持温度、电压、网线通讯和视频源信号状态检测。</w:t>
            </w:r>
          </w:p>
          <w:p w:rsidR="003147BA" w:rsidRPr="001878A7" w:rsidRDefault="001878A7">
            <w:pPr>
              <w:ind w:left="210" w:hangingChars="100" w:hanging="210"/>
              <w:jc w:val="left"/>
              <w:rPr>
                <w:rFonts w:ascii="宋体" w:hAnsi="宋体"/>
                <w:color w:val="000000" w:themeColor="text1"/>
                <w:szCs w:val="21"/>
              </w:rPr>
            </w:pPr>
            <w:r w:rsidRPr="001878A7">
              <w:rPr>
                <w:rFonts w:ascii="宋体" w:hAnsi="宋体" w:hint="eastAsia"/>
                <w:color w:val="000000" w:themeColor="text1"/>
                <w:szCs w:val="21"/>
              </w:rPr>
              <w:t>★投标时</w:t>
            </w:r>
            <w:r w:rsidRPr="001878A7">
              <w:rPr>
                <w:rFonts w:ascii="宋体" w:hAnsi="宋体"/>
                <w:color w:val="000000" w:themeColor="text1"/>
                <w:szCs w:val="21"/>
              </w:rPr>
              <w:t>提供</w:t>
            </w:r>
            <w:r w:rsidRPr="001878A7">
              <w:rPr>
                <w:rFonts w:ascii="宋体" w:hAnsi="宋体" w:hint="eastAsia"/>
                <w:color w:val="000000" w:themeColor="text1"/>
                <w:szCs w:val="21"/>
              </w:rPr>
              <w:t>支持带载128</w:t>
            </w:r>
            <w:r w:rsidRPr="001878A7">
              <w:rPr>
                <w:rFonts w:ascii="宋体" w:hAnsi="宋体"/>
                <w:color w:val="000000" w:themeColor="text1"/>
                <w:szCs w:val="21"/>
              </w:rPr>
              <w:t>*1024</w:t>
            </w:r>
            <w:r w:rsidRPr="001878A7">
              <w:rPr>
                <w:rFonts w:ascii="宋体" w:hAnsi="宋体" w:hint="eastAsia"/>
                <w:color w:val="000000" w:themeColor="text1"/>
                <w:szCs w:val="21"/>
              </w:rPr>
              <w:t>模式下</w:t>
            </w:r>
            <w:r w:rsidRPr="001878A7">
              <w:rPr>
                <w:rFonts w:ascii="宋体" w:hAnsi="宋体"/>
                <w:color w:val="000000" w:themeColor="text1"/>
                <w:szCs w:val="21"/>
              </w:rPr>
              <w:t>亮度色度校正，出具</w:t>
            </w:r>
            <w:r w:rsidRPr="001878A7">
              <w:rPr>
                <w:rFonts w:ascii="宋体" w:hAnsi="宋体" w:hint="eastAsia"/>
                <w:color w:val="000000" w:themeColor="text1"/>
                <w:szCs w:val="21"/>
              </w:rPr>
              <w:t>厂家参数</w:t>
            </w:r>
            <w:r w:rsidRPr="001878A7">
              <w:rPr>
                <w:rFonts w:ascii="宋体" w:hAnsi="宋体"/>
                <w:color w:val="000000" w:themeColor="text1"/>
                <w:szCs w:val="21"/>
              </w:rPr>
              <w:t>确认函</w:t>
            </w:r>
            <w:r w:rsidRPr="001878A7">
              <w:rPr>
                <w:rFonts w:ascii="宋体" w:hAnsi="宋体" w:hint="eastAsia"/>
                <w:color w:val="000000" w:themeColor="text1"/>
                <w:szCs w:val="21"/>
              </w:rPr>
              <w:t>加盖</w:t>
            </w:r>
            <w:r w:rsidRPr="001878A7">
              <w:rPr>
                <w:rFonts w:ascii="宋体" w:hAnsi="宋体"/>
                <w:color w:val="000000" w:themeColor="text1"/>
                <w:szCs w:val="21"/>
              </w:rPr>
              <w:t>公章</w:t>
            </w:r>
            <w:r w:rsidRPr="001878A7">
              <w:rPr>
                <w:rFonts w:ascii="宋体" w:hAnsi="宋体" w:hint="eastAsia"/>
                <w:color w:val="000000" w:themeColor="text1"/>
                <w:szCs w:val="21"/>
              </w:rPr>
              <w:t>。</w:t>
            </w:r>
          </w:p>
          <w:p w:rsidR="003147BA" w:rsidRPr="001878A7" w:rsidRDefault="001878A7">
            <w:pPr>
              <w:ind w:left="210" w:hangingChars="100" w:hanging="210"/>
              <w:jc w:val="left"/>
              <w:rPr>
                <w:rFonts w:ascii="宋体" w:hAnsi="宋体"/>
                <w:color w:val="000000" w:themeColor="text1"/>
                <w:szCs w:val="21"/>
              </w:rPr>
            </w:pPr>
            <w:r w:rsidRPr="001878A7">
              <w:rPr>
                <w:rFonts w:ascii="宋体" w:hAnsi="宋体" w:hint="eastAsia"/>
                <w:color w:val="000000" w:themeColor="text1"/>
                <w:szCs w:val="21"/>
              </w:rPr>
              <w:t>★投标时</w:t>
            </w:r>
            <w:r w:rsidRPr="001878A7">
              <w:rPr>
                <w:rFonts w:ascii="宋体" w:hAnsi="宋体"/>
                <w:color w:val="000000" w:themeColor="text1"/>
                <w:szCs w:val="21"/>
              </w:rPr>
              <w:t>提供逐点亮度、色度校正发明专利加盖公章</w:t>
            </w:r>
            <w:r w:rsidRPr="001878A7">
              <w:rPr>
                <w:rFonts w:ascii="宋体" w:hAnsi="宋体" w:hint="eastAsia"/>
                <w:color w:val="000000" w:themeColor="text1"/>
                <w:szCs w:val="21"/>
              </w:rPr>
              <w:t>。</w:t>
            </w:r>
          </w:p>
          <w:p w:rsidR="003147BA" w:rsidRPr="001878A7" w:rsidRDefault="001878A7">
            <w:pPr>
              <w:ind w:left="210" w:hangingChars="100" w:hanging="210"/>
              <w:jc w:val="left"/>
              <w:rPr>
                <w:rFonts w:ascii="宋体" w:hAnsi="宋体"/>
                <w:color w:val="000000" w:themeColor="text1"/>
                <w:szCs w:val="21"/>
              </w:rPr>
            </w:pPr>
            <w:r w:rsidRPr="001878A7">
              <w:rPr>
                <w:rFonts w:ascii="宋体" w:hAnsi="宋体" w:hint="eastAsia"/>
                <w:color w:val="000000" w:themeColor="text1"/>
                <w:szCs w:val="21"/>
              </w:rPr>
              <w:t>★投标时</w:t>
            </w:r>
            <w:r w:rsidRPr="001878A7">
              <w:rPr>
                <w:rFonts w:ascii="宋体" w:hAnsi="宋体"/>
                <w:color w:val="000000" w:themeColor="text1"/>
                <w:szCs w:val="21"/>
              </w:rPr>
              <w:t>提供</w:t>
            </w:r>
            <w:r w:rsidRPr="001878A7">
              <w:rPr>
                <w:rFonts w:ascii="宋体" w:hAnsi="宋体" w:hint="eastAsia"/>
                <w:color w:val="000000" w:themeColor="text1"/>
                <w:szCs w:val="21"/>
              </w:rPr>
              <w:t>可</w:t>
            </w:r>
            <w:r w:rsidRPr="001878A7">
              <w:rPr>
                <w:rFonts w:ascii="宋体" w:hAnsi="宋体"/>
                <w:color w:val="000000" w:themeColor="text1"/>
                <w:szCs w:val="21"/>
              </w:rPr>
              <w:t>支持Smart专业软件构建连接图</w:t>
            </w:r>
            <w:r w:rsidRPr="001878A7">
              <w:rPr>
                <w:rFonts w:ascii="宋体" w:hAnsi="宋体" w:hint="eastAsia"/>
                <w:color w:val="000000" w:themeColor="text1"/>
                <w:szCs w:val="21"/>
              </w:rPr>
              <w:t>，</w:t>
            </w:r>
            <w:r w:rsidRPr="001878A7">
              <w:rPr>
                <w:rFonts w:ascii="宋体" w:hAnsi="宋体"/>
                <w:color w:val="000000" w:themeColor="text1"/>
                <w:szCs w:val="21"/>
              </w:rPr>
              <w:t>并出具</w:t>
            </w:r>
            <w:r w:rsidRPr="001878A7">
              <w:rPr>
                <w:rFonts w:ascii="宋体" w:hAnsi="宋体" w:hint="eastAsia"/>
                <w:color w:val="000000" w:themeColor="text1"/>
                <w:szCs w:val="21"/>
              </w:rPr>
              <w:t>厂家盖章功能</w:t>
            </w:r>
            <w:r w:rsidRPr="001878A7">
              <w:rPr>
                <w:rFonts w:ascii="宋体" w:hAnsi="宋体"/>
                <w:color w:val="000000" w:themeColor="text1"/>
                <w:szCs w:val="21"/>
              </w:rPr>
              <w:t>截图</w:t>
            </w:r>
            <w:r w:rsidRPr="001878A7">
              <w:rPr>
                <w:rFonts w:ascii="宋体" w:hAnsi="宋体" w:hint="eastAsia"/>
                <w:color w:val="000000" w:themeColor="text1"/>
                <w:szCs w:val="21"/>
              </w:rPr>
              <w:t>。</w:t>
            </w:r>
          </w:p>
        </w:tc>
        <w:tc>
          <w:tcPr>
            <w:tcW w:w="757"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套</w:t>
            </w:r>
          </w:p>
        </w:tc>
        <w:tc>
          <w:tcPr>
            <w:tcW w:w="1111" w:type="dxa"/>
            <w:vAlign w:val="center"/>
          </w:tcPr>
          <w:p w:rsidR="003147BA" w:rsidRPr="001878A7" w:rsidRDefault="001878A7">
            <w:pPr>
              <w:jc w:val="center"/>
              <w:rPr>
                <w:rFonts w:ascii="宋体" w:hAnsi="宋体"/>
                <w:color w:val="000000" w:themeColor="text1"/>
                <w:szCs w:val="21"/>
              </w:rPr>
            </w:pPr>
            <w:r w:rsidRPr="001878A7">
              <w:rPr>
                <w:rFonts w:ascii="宋体" w:hAnsi="宋体"/>
                <w:color w:val="000000" w:themeColor="text1"/>
                <w:szCs w:val="21"/>
              </w:rPr>
              <w:t>48</w:t>
            </w:r>
          </w:p>
        </w:tc>
      </w:tr>
      <w:tr w:rsidR="003147BA" w:rsidRPr="001878A7">
        <w:trPr>
          <w:trHeight w:val="404"/>
          <w:jc w:val="center"/>
        </w:trPr>
        <w:tc>
          <w:tcPr>
            <w:tcW w:w="1656" w:type="dxa"/>
            <w:vAlign w:val="center"/>
          </w:tcPr>
          <w:p w:rsidR="003147BA" w:rsidRPr="001878A7" w:rsidRDefault="001878A7">
            <w:pPr>
              <w:jc w:val="center"/>
              <w:rPr>
                <w:rFonts w:ascii="宋体" w:hAnsi="宋体"/>
                <w:color w:val="000000" w:themeColor="text1"/>
                <w:szCs w:val="21"/>
                <w:highlight w:val="yellow"/>
              </w:rPr>
            </w:pPr>
            <w:r w:rsidRPr="001878A7">
              <w:rPr>
                <w:rFonts w:ascii="宋体" w:hAnsi="宋体" w:hint="eastAsia"/>
                <w:color w:val="000000" w:themeColor="text1"/>
                <w:szCs w:val="21"/>
              </w:rPr>
              <w:t>控制系统</w:t>
            </w:r>
          </w:p>
        </w:tc>
        <w:tc>
          <w:tcPr>
            <w:tcW w:w="6052" w:type="dxa"/>
            <w:vAlign w:val="center"/>
          </w:tcPr>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硬件配置：</w:t>
            </w:r>
            <w:r w:rsidRPr="001878A7">
              <w:rPr>
                <w:rFonts w:ascii="宋体" w:hAnsi="宋体"/>
                <w:color w:val="000000" w:themeColor="text1"/>
                <w:szCs w:val="21"/>
              </w:rPr>
              <w:t>主频四核1.6GHz及以上，RAM1GB及以上，ROM8GB及以上。网络支持WIFI和标准RJ45以太网接口。接口支持USB、HDMI。操作系统Android 4.4.2以上最高支持32GB SD卡</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结构：</w:t>
            </w:r>
            <w:r w:rsidRPr="001878A7">
              <w:rPr>
                <w:rFonts w:ascii="宋体" w:hAnsi="宋体"/>
                <w:color w:val="000000" w:themeColor="text1"/>
                <w:szCs w:val="21"/>
              </w:rPr>
              <w:t>终端整机厚度不超过29mm</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安全：</w:t>
            </w:r>
            <w:r w:rsidRPr="001878A7">
              <w:rPr>
                <w:rFonts w:ascii="宋体" w:hAnsi="宋体"/>
                <w:color w:val="000000" w:themeColor="text1"/>
                <w:szCs w:val="21"/>
              </w:rPr>
              <w:t>终端内部，采用安全供电，供电电压不超过12V</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★云平台管理软件相关功能（校园文化宣传、通知和倒计时等）提供移动端（支持</w:t>
            </w:r>
            <w:r w:rsidRPr="001878A7">
              <w:rPr>
                <w:rFonts w:ascii="宋体" w:hAnsi="宋体"/>
                <w:color w:val="000000" w:themeColor="text1"/>
                <w:szCs w:val="21"/>
              </w:rPr>
              <w:t>Android、iOS系统）应用以及对应电脑端（支持Windows、Mac系统），电脑端提供快速启动图标</w:t>
            </w:r>
            <w:r w:rsidRPr="001878A7">
              <w:rPr>
                <w:rFonts w:ascii="宋体" w:hAnsi="宋体" w:hint="eastAsia"/>
                <w:color w:val="000000" w:themeColor="text1"/>
                <w:szCs w:val="21"/>
              </w:rPr>
              <w:t>，支持</w:t>
            </w:r>
            <w:r w:rsidRPr="001878A7">
              <w:rPr>
                <w:rFonts w:ascii="宋体" w:hAnsi="宋体" w:hint="eastAsia"/>
                <w:color w:val="000000" w:themeColor="text1"/>
                <w:sz w:val="22"/>
              </w:rPr>
              <w:t>微信、钉钉接入使用</w:t>
            </w:r>
            <w:r w:rsidRPr="001878A7">
              <w:rPr>
                <w:rFonts w:ascii="宋体" w:hAnsi="宋体"/>
                <w:color w:val="000000" w:themeColor="text1"/>
                <w:szCs w:val="21"/>
              </w:rPr>
              <w:t>（需现场提供截图证明）</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★软件与硬件为同一品牌，中标后提供样品做支持全终端，微信，钉钉使用功能演示以及厂家授权书及售后服务承诺函，如虚假应标，作无效标处理，承担一切后果。</w:t>
            </w:r>
          </w:p>
          <w:p w:rsidR="003147BA" w:rsidRPr="001878A7" w:rsidRDefault="001878A7">
            <w:pPr>
              <w:jc w:val="left"/>
              <w:rPr>
                <w:rFonts w:ascii="宋体" w:hAnsi="宋体"/>
                <w:color w:val="000000" w:themeColor="text1"/>
                <w:szCs w:val="21"/>
                <w:highlight w:val="yellow"/>
              </w:rPr>
            </w:pPr>
            <w:r w:rsidRPr="001878A7">
              <w:rPr>
                <w:rFonts w:ascii="宋体" w:hAnsi="宋体"/>
                <w:color w:val="000000" w:themeColor="text1"/>
                <w:szCs w:val="21"/>
              </w:rPr>
              <w:tab/>
            </w:r>
          </w:p>
        </w:tc>
        <w:tc>
          <w:tcPr>
            <w:tcW w:w="757"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套</w:t>
            </w:r>
          </w:p>
        </w:tc>
        <w:tc>
          <w:tcPr>
            <w:tcW w:w="1111"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1</w:t>
            </w:r>
          </w:p>
        </w:tc>
      </w:tr>
      <w:tr w:rsidR="003147BA" w:rsidRPr="001878A7">
        <w:trPr>
          <w:trHeight w:val="133"/>
          <w:jc w:val="center"/>
        </w:trPr>
        <w:tc>
          <w:tcPr>
            <w:tcW w:w="1656"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lastRenderedPageBreak/>
              <w:t>处理器</w:t>
            </w:r>
          </w:p>
        </w:tc>
        <w:tc>
          <w:tcPr>
            <w:tcW w:w="6052" w:type="dxa"/>
            <w:vAlign w:val="center"/>
          </w:tcPr>
          <w:p w:rsidR="003147BA" w:rsidRPr="001878A7" w:rsidRDefault="001878A7">
            <w:pPr>
              <w:rPr>
                <w:rFonts w:ascii="宋体" w:hAnsi="宋体" w:cs="Arial"/>
                <w:color w:val="000000" w:themeColor="text1"/>
                <w:szCs w:val="21"/>
              </w:rPr>
            </w:pPr>
            <w:r w:rsidRPr="001878A7">
              <w:rPr>
                <w:rFonts w:ascii="宋体" w:hAnsi="宋体" w:cs="Arial" w:hint="eastAsia"/>
                <w:color w:val="000000" w:themeColor="text1"/>
                <w:szCs w:val="21"/>
              </w:rPr>
              <w:t>1．支持BNC、YPbPr、SDI、HDMI、DVI、DisplayPort、USB等输入.输出支持DVI、SDI、VGA输出，支持DVI信 号转换成光纤输出，支持HDBaset信号传输，支持远距离同轴高清信号传输，传输距离可达500m。</w:t>
            </w:r>
          </w:p>
          <w:p w:rsidR="003147BA" w:rsidRPr="001878A7" w:rsidRDefault="001878A7">
            <w:pPr>
              <w:rPr>
                <w:rFonts w:ascii="宋体" w:hAnsi="宋体" w:cs="Arial"/>
                <w:color w:val="000000" w:themeColor="text1"/>
                <w:szCs w:val="21"/>
              </w:rPr>
            </w:pPr>
            <w:r w:rsidRPr="001878A7">
              <w:rPr>
                <w:rFonts w:ascii="宋体" w:hAnsi="宋体" w:cs="Arial" w:hint="eastAsia"/>
                <w:color w:val="000000" w:themeColor="text1"/>
                <w:szCs w:val="21"/>
              </w:rPr>
              <w:t>2．支持远程控制功能，可通过客户端软件使用</w:t>
            </w:r>
            <w:r w:rsidRPr="001878A7">
              <w:rPr>
                <w:rFonts w:ascii="宋体" w:hAnsi="宋体" w:cs="Arial"/>
                <w:color w:val="000000" w:themeColor="text1"/>
                <w:szCs w:val="21"/>
              </w:rPr>
              <w:t>唯一网络（</w:t>
            </w:r>
            <w:r w:rsidRPr="001878A7">
              <w:rPr>
                <w:rFonts w:ascii="宋体" w:hAnsi="宋体" w:cs="Arial" w:hint="eastAsia"/>
                <w:color w:val="000000" w:themeColor="text1"/>
                <w:szCs w:val="21"/>
              </w:rPr>
              <w:t>校园网</w:t>
            </w:r>
            <w:r w:rsidRPr="001878A7">
              <w:rPr>
                <w:rFonts w:ascii="宋体" w:hAnsi="宋体" w:cs="Arial"/>
                <w:color w:val="000000" w:themeColor="text1"/>
                <w:szCs w:val="21"/>
              </w:rPr>
              <w:t>）</w:t>
            </w:r>
            <w:r w:rsidRPr="001878A7">
              <w:rPr>
                <w:rFonts w:ascii="宋体" w:hAnsi="宋体" w:cs="Arial" w:hint="eastAsia"/>
                <w:color w:val="000000" w:themeColor="text1"/>
                <w:szCs w:val="21"/>
              </w:rPr>
              <w:t>远程操作接入设备的子客户端，实现全面接管控制、划线标注、图片展示、视频播放、office文件演示功能。</w:t>
            </w:r>
          </w:p>
          <w:p w:rsidR="003147BA" w:rsidRPr="001878A7" w:rsidRDefault="001878A7">
            <w:pPr>
              <w:rPr>
                <w:rFonts w:ascii="宋体" w:hAnsi="宋体" w:cs="Arial"/>
                <w:color w:val="000000" w:themeColor="text1"/>
                <w:szCs w:val="21"/>
              </w:rPr>
            </w:pPr>
            <w:r w:rsidRPr="001878A7">
              <w:rPr>
                <w:rFonts w:ascii="宋体" w:hAnsi="宋体" w:cs="Arial"/>
                <w:color w:val="000000" w:themeColor="text1"/>
                <w:szCs w:val="21"/>
              </w:rPr>
              <w:t>3</w:t>
            </w:r>
            <w:r w:rsidRPr="001878A7">
              <w:rPr>
                <w:rFonts w:ascii="宋体" w:hAnsi="宋体" w:cs="Arial" w:hint="eastAsia"/>
                <w:color w:val="000000" w:themeColor="text1"/>
                <w:szCs w:val="21"/>
              </w:rPr>
              <w:t>．支持超高分辨率底图显示，支持底图更换技术，底图支持16384X8192像素。</w:t>
            </w:r>
          </w:p>
          <w:p w:rsidR="003147BA" w:rsidRPr="001878A7" w:rsidRDefault="001878A7">
            <w:pPr>
              <w:rPr>
                <w:rFonts w:ascii="宋体" w:hAnsi="宋体" w:cs="Arial"/>
                <w:color w:val="000000" w:themeColor="text1"/>
                <w:szCs w:val="21"/>
              </w:rPr>
            </w:pPr>
            <w:r w:rsidRPr="001878A7">
              <w:rPr>
                <w:rFonts w:ascii="宋体" w:hAnsi="宋体" w:cs="Arial"/>
                <w:color w:val="000000" w:themeColor="text1"/>
                <w:szCs w:val="21"/>
              </w:rPr>
              <w:t>4</w:t>
            </w:r>
            <w:r w:rsidRPr="001878A7">
              <w:rPr>
                <w:rFonts w:ascii="宋体" w:hAnsi="宋体" w:cs="Arial" w:hint="eastAsia"/>
                <w:color w:val="000000" w:themeColor="text1"/>
                <w:szCs w:val="21"/>
              </w:rPr>
              <w:t>．支持输出分辨率自定义功能，可通过客户端软件或设置按键对输出分辨率进行设置，最大分辨率可设为1920*1200。</w:t>
            </w:r>
          </w:p>
          <w:p w:rsidR="003147BA" w:rsidRPr="001878A7" w:rsidRDefault="001878A7">
            <w:pPr>
              <w:rPr>
                <w:rFonts w:ascii="宋体" w:hAnsi="宋体" w:cs="Arial"/>
                <w:color w:val="000000" w:themeColor="text1"/>
                <w:szCs w:val="21"/>
              </w:rPr>
            </w:pPr>
            <w:r w:rsidRPr="001878A7">
              <w:rPr>
                <w:rFonts w:ascii="宋体" w:hAnsi="宋体" w:cs="Arial"/>
                <w:color w:val="000000" w:themeColor="text1"/>
                <w:szCs w:val="21"/>
              </w:rPr>
              <w:t>5</w:t>
            </w:r>
            <w:r w:rsidRPr="001878A7">
              <w:rPr>
                <w:rFonts w:ascii="宋体" w:hAnsi="宋体" w:cs="Arial" w:hint="eastAsia"/>
                <w:color w:val="000000" w:themeColor="text1"/>
                <w:szCs w:val="21"/>
              </w:rPr>
              <w:t>．支持信号源切换时无黑场现象。</w:t>
            </w:r>
          </w:p>
          <w:p w:rsidR="003147BA" w:rsidRPr="001878A7" w:rsidRDefault="001878A7">
            <w:pPr>
              <w:rPr>
                <w:rFonts w:ascii="宋体" w:hAnsi="宋体" w:cs="Arial"/>
                <w:color w:val="000000" w:themeColor="text1"/>
                <w:szCs w:val="21"/>
              </w:rPr>
            </w:pPr>
            <w:r w:rsidRPr="001878A7">
              <w:rPr>
                <w:rFonts w:ascii="宋体" w:hAnsi="宋体" w:cs="Arial"/>
                <w:color w:val="000000" w:themeColor="text1"/>
                <w:szCs w:val="21"/>
              </w:rPr>
              <w:t>6</w:t>
            </w:r>
            <w:r w:rsidRPr="001878A7">
              <w:rPr>
                <w:rFonts w:ascii="宋体" w:hAnsi="宋体" w:cs="Arial" w:hint="eastAsia"/>
                <w:color w:val="000000" w:themeColor="text1"/>
                <w:szCs w:val="21"/>
              </w:rPr>
              <w:t>．支持两台设备的HDBaseT信号输入接口和HDBaseT信号输出接口用100m六类非屏蔽网线直接连接，可正常显示监视画面。</w:t>
            </w:r>
          </w:p>
          <w:p w:rsidR="003147BA" w:rsidRPr="001878A7" w:rsidRDefault="001878A7">
            <w:pPr>
              <w:rPr>
                <w:rFonts w:ascii="宋体" w:hAnsi="宋体" w:cs="Arial"/>
                <w:color w:val="000000" w:themeColor="text1"/>
                <w:szCs w:val="21"/>
              </w:rPr>
            </w:pPr>
            <w:r w:rsidRPr="001878A7">
              <w:rPr>
                <w:rFonts w:ascii="宋体" w:hAnsi="宋体" w:cs="Arial"/>
                <w:color w:val="000000" w:themeColor="text1"/>
                <w:szCs w:val="21"/>
              </w:rPr>
              <w:t>7</w:t>
            </w:r>
            <w:r w:rsidRPr="001878A7">
              <w:rPr>
                <w:rFonts w:ascii="宋体" w:hAnsi="宋体" w:cs="Arial" w:hint="eastAsia"/>
                <w:color w:val="000000" w:themeColor="text1"/>
                <w:szCs w:val="21"/>
              </w:rPr>
              <w:t>．支持网络抓屏功能，设备支持网络远程抓屏上墙功能，支持全屏抓屏和自定义抓屏。</w:t>
            </w:r>
          </w:p>
          <w:p w:rsidR="003147BA" w:rsidRPr="001878A7" w:rsidRDefault="001878A7">
            <w:pPr>
              <w:jc w:val="left"/>
              <w:rPr>
                <w:rFonts w:ascii="宋体" w:hAnsi="宋体" w:cs="Arial"/>
                <w:color w:val="000000" w:themeColor="text1"/>
                <w:szCs w:val="21"/>
              </w:rPr>
            </w:pPr>
            <w:r w:rsidRPr="001878A7">
              <w:rPr>
                <w:rFonts w:ascii="宋体" w:hAnsi="宋体" w:cs="Arial"/>
                <w:color w:val="000000" w:themeColor="text1"/>
                <w:szCs w:val="21"/>
              </w:rPr>
              <w:t>8</w:t>
            </w:r>
            <w:r w:rsidRPr="001878A7">
              <w:rPr>
                <w:rFonts w:ascii="宋体" w:hAnsi="宋体" w:cs="Arial" w:hint="eastAsia"/>
                <w:color w:val="000000" w:themeColor="text1"/>
                <w:szCs w:val="21"/>
              </w:rPr>
              <w:t>．支持客户端管理功能，支持用户管理、日志管理、权限管理、告警管理、远程维护等功能。</w:t>
            </w:r>
          </w:p>
          <w:p w:rsidR="003147BA" w:rsidRPr="001878A7" w:rsidRDefault="001878A7">
            <w:pPr>
              <w:jc w:val="left"/>
              <w:rPr>
                <w:rFonts w:ascii="宋体" w:hAnsi="宋体"/>
                <w:color w:val="000000" w:themeColor="text1"/>
                <w:szCs w:val="21"/>
              </w:rPr>
            </w:pPr>
            <w:r w:rsidRPr="001878A7">
              <w:rPr>
                <w:rFonts w:ascii="宋体" w:hAnsi="宋体" w:cs="Arial" w:hint="eastAsia"/>
                <w:color w:val="000000" w:themeColor="text1"/>
                <w:kern w:val="0"/>
                <w:szCs w:val="21"/>
              </w:rPr>
              <w:t>★投标</w:t>
            </w:r>
            <w:r w:rsidRPr="001878A7">
              <w:rPr>
                <w:rFonts w:ascii="宋体" w:hAnsi="宋体" w:cs="Arial"/>
                <w:color w:val="000000" w:themeColor="text1"/>
                <w:kern w:val="0"/>
                <w:szCs w:val="21"/>
              </w:rPr>
              <w:t>时提供生产厂家</w:t>
            </w:r>
            <w:r w:rsidRPr="001878A7">
              <w:rPr>
                <w:rFonts w:ascii="宋体" w:hAnsi="宋体" w:cs="Arial" w:hint="eastAsia"/>
                <w:color w:val="000000" w:themeColor="text1"/>
                <w:kern w:val="0"/>
                <w:szCs w:val="21"/>
              </w:rPr>
              <w:t>针</w:t>
            </w:r>
            <w:r w:rsidRPr="001878A7">
              <w:rPr>
                <w:rFonts w:ascii="宋体" w:hAnsi="宋体" w:cs="Arial"/>
                <w:color w:val="000000" w:themeColor="text1"/>
                <w:kern w:val="0"/>
                <w:szCs w:val="21"/>
              </w:rPr>
              <w:t>对</w:t>
            </w:r>
            <w:r w:rsidRPr="001878A7">
              <w:rPr>
                <w:rFonts w:ascii="宋体" w:hAnsi="宋体" w:cs="Arial" w:hint="eastAsia"/>
                <w:color w:val="000000" w:themeColor="text1"/>
                <w:kern w:val="0"/>
                <w:szCs w:val="21"/>
              </w:rPr>
              <w:t>该</w:t>
            </w:r>
            <w:r w:rsidRPr="001878A7">
              <w:rPr>
                <w:rFonts w:ascii="宋体" w:hAnsi="宋体" w:cs="Arial"/>
                <w:color w:val="000000" w:themeColor="text1"/>
                <w:kern w:val="0"/>
                <w:szCs w:val="21"/>
              </w:rPr>
              <w:t>项目</w:t>
            </w:r>
            <w:r w:rsidRPr="001878A7">
              <w:rPr>
                <w:rFonts w:ascii="宋体" w:hAnsi="宋体" w:cs="Arial" w:hint="eastAsia"/>
                <w:color w:val="000000" w:themeColor="text1"/>
                <w:kern w:val="0"/>
                <w:szCs w:val="21"/>
              </w:rPr>
              <w:t>满足</w:t>
            </w:r>
            <w:r w:rsidRPr="001878A7">
              <w:rPr>
                <w:rFonts w:ascii="宋体" w:hAnsi="宋体" w:cs="Arial"/>
                <w:color w:val="000000" w:themeColor="text1"/>
                <w:kern w:val="0"/>
                <w:szCs w:val="21"/>
              </w:rPr>
              <w:t>上述所有要求的</w:t>
            </w:r>
            <w:r w:rsidRPr="001878A7">
              <w:rPr>
                <w:rFonts w:ascii="宋体" w:hAnsi="宋体" w:cs="Arial" w:hint="eastAsia"/>
                <w:color w:val="000000" w:themeColor="text1"/>
                <w:kern w:val="0"/>
                <w:szCs w:val="21"/>
              </w:rPr>
              <w:t>厂家</w:t>
            </w:r>
            <w:r w:rsidRPr="001878A7">
              <w:rPr>
                <w:rFonts w:ascii="宋体" w:hAnsi="宋体" w:cs="Arial"/>
                <w:color w:val="000000" w:themeColor="text1"/>
                <w:kern w:val="0"/>
                <w:szCs w:val="21"/>
              </w:rPr>
              <w:t>证明，复印件加盖公章。</w:t>
            </w:r>
          </w:p>
        </w:tc>
        <w:tc>
          <w:tcPr>
            <w:tcW w:w="757"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套</w:t>
            </w:r>
          </w:p>
        </w:tc>
        <w:tc>
          <w:tcPr>
            <w:tcW w:w="1111" w:type="dxa"/>
            <w:vAlign w:val="center"/>
          </w:tcPr>
          <w:p w:rsidR="003147BA" w:rsidRPr="001878A7" w:rsidRDefault="001878A7">
            <w:pPr>
              <w:jc w:val="center"/>
              <w:rPr>
                <w:rFonts w:ascii="宋体" w:hAnsi="宋体"/>
                <w:color w:val="000000" w:themeColor="text1"/>
                <w:szCs w:val="21"/>
              </w:rPr>
            </w:pPr>
            <w:r w:rsidRPr="001878A7">
              <w:rPr>
                <w:rFonts w:ascii="宋体" w:hAnsi="宋体"/>
                <w:color w:val="000000" w:themeColor="text1"/>
                <w:szCs w:val="21"/>
              </w:rPr>
              <w:t>1</w:t>
            </w:r>
          </w:p>
        </w:tc>
      </w:tr>
      <w:tr w:rsidR="003147BA" w:rsidRPr="001878A7">
        <w:trPr>
          <w:trHeight w:val="213"/>
          <w:jc w:val="center"/>
        </w:trPr>
        <w:tc>
          <w:tcPr>
            <w:tcW w:w="1656"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框架定制</w:t>
            </w:r>
          </w:p>
        </w:tc>
        <w:tc>
          <w:tcPr>
            <w:tcW w:w="6052" w:type="dxa"/>
            <w:vAlign w:val="center"/>
          </w:tcPr>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根据</w:t>
            </w:r>
            <w:r w:rsidRPr="001878A7">
              <w:rPr>
                <w:rFonts w:ascii="宋体" w:hAnsi="宋体"/>
                <w:color w:val="000000" w:themeColor="text1"/>
                <w:szCs w:val="21"/>
              </w:rPr>
              <w:t>现场</w:t>
            </w:r>
            <w:r w:rsidRPr="001878A7">
              <w:rPr>
                <w:rFonts w:ascii="宋体" w:hAnsi="宋体" w:hint="eastAsia"/>
                <w:color w:val="000000" w:themeColor="text1"/>
                <w:szCs w:val="21"/>
              </w:rPr>
              <w:t>定制，304</w:t>
            </w:r>
            <w:r w:rsidRPr="001878A7">
              <w:rPr>
                <w:rFonts w:ascii="宋体" w:hAnsi="宋体"/>
                <w:color w:val="000000" w:themeColor="text1"/>
                <w:szCs w:val="21"/>
              </w:rPr>
              <w:t>不锈钢包边</w:t>
            </w:r>
          </w:p>
        </w:tc>
        <w:tc>
          <w:tcPr>
            <w:tcW w:w="757"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平方</w:t>
            </w:r>
          </w:p>
        </w:tc>
        <w:tc>
          <w:tcPr>
            <w:tcW w:w="1111" w:type="dxa"/>
            <w:vAlign w:val="center"/>
          </w:tcPr>
          <w:p w:rsidR="003147BA" w:rsidRPr="001878A7" w:rsidRDefault="001878A7">
            <w:pPr>
              <w:jc w:val="center"/>
              <w:rPr>
                <w:rFonts w:ascii="宋体" w:hAnsi="宋体"/>
                <w:color w:val="000000" w:themeColor="text1"/>
                <w:szCs w:val="21"/>
              </w:rPr>
            </w:pPr>
            <w:r w:rsidRPr="001878A7">
              <w:rPr>
                <w:rFonts w:ascii="宋体" w:hAnsi="宋体"/>
                <w:color w:val="000000" w:themeColor="text1"/>
                <w:szCs w:val="21"/>
              </w:rPr>
              <w:t>24.58</w:t>
            </w:r>
          </w:p>
        </w:tc>
      </w:tr>
      <w:tr w:rsidR="003147BA" w:rsidRPr="001878A7">
        <w:trPr>
          <w:trHeight w:val="356"/>
          <w:jc w:val="center"/>
        </w:trPr>
        <w:tc>
          <w:tcPr>
            <w:tcW w:w="1656"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配电盒定制</w:t>
            </w:r>
          </w:p>
        </w:tc>
        <w:tc>
          <w:tcPr>
            <w:tcW w:w="6052" w:type="dxa"/>
            <w:vAlign w:val="center"/>
          </w:tcPr>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1总9分</w:t>
            </w:r>
            <w:r w:rsidRPr="001878A7">
              <w:rPr>
                <w:rFonts w:ascii="宋体" w:hAnsi="宋体"/>
                <w:color w:val="000000" w:themeColor="text1"/>
                <w:szCs w:val="21"/>
              </w:rPr>
              <w:t>，逐步上电</w:t>
            </w:r>
          </w:p>
        </w:tc>
        <w:tc>
          <w:tcPr>
            <w:tcW w:w="757"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套</w:t>
            </w:r>
          </w:p>
        </w:tc>
        <w:tc>
          <w:tcPr>
            <w:tcW w:w="1111" w:type="dxa"/>
            <w:vAlign w:val="center"/>
          </w:tcPr>
          <w:p w:rsidR="003147BA" w:rsidRPr="001878A7" w:rsidRDefault="001878A7">
            <w:pPr>
              <w:jc w:val="center"/>
              <w:rPr>
                <w:rFonts w:ascii="宋体" w:hAnsi="宋体"/>
                <w:color w:val="000000" w:themeColor="text1"/>
                <w:szCs w:val="21"/>
              </w:rPr>
            </w:pPr>
            <w:r w:rsidRPr="001878A7">
              <w:rPr>
                <w:rFonts w:ascii="宋体" w:hAnsi="宋体"/>
                <w:color w:val="000000" w:themeColor="text1"/>
                <w:szCs w:val="21"/>
              </w:rPr>
              <w:t>1</w:t>
            </w:r>
          </w:p>
        </w:tc>
      </w:tr>
      <w:tr w:rsidR="003147BA" w:rsidRPr="001878A7">
        <w:trPr>
          <w:trHeight w:val="356"/>
          <w:jc w:val="center"/>
        </w:trPr>
        <w:tc>
          <w:tcPr>
            <w:tcW w:w="1656"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电缆RVV5*10</w:t>
            </w:r>
          </w:p>
        </w:tc>
        <w:tc>
          <w:tcPr>
            <w:tcW w:w="6052" w:type="dxa"/>
            <w:vAlign w:val="center"/>
          </w:tcPr>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电缆</w:t>
            </w:r>
            <w:r w:rsidRPr="001878A7">
              <w:rPr>
                <w:rFonts w:ascii="宋体" w:hAnsi="宋体"/>
                <w:color w:val="000000" w:themeColor="text1"/>
                <w:szCs w:val="21"/>
              </w:rPr>
              <w:t>RVV5*10</w:t>
            </w:r>
          </w:p>
        </w:tc>
        <w:tc>
          <w:tcPr>
            <w:tcW w:w="757"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米</w:t>
            </w:r>
          </w:p>
        </w:tc>
        <w:tc>
          <w:tcPr>
            <w:tcW w:w="1111" w:type="dxa"/>
            <w:vAlign w:val="center"/>
          </w:tcPr>
          <w:p w:rsidR="003147BA" w:rsidRPr="001878A7" w:rsidRDefault="001878A7">
            <w:pPr>
              <w:jc w:val="center"/>
              <w:rPr>
                <w:rFonts w:ascii="宋体" w:hAnsi="宋体"/>
                <w:color w:val="000000" w:themeColor="text1"/>
                <w:szCs w:val="21"/>
              </w:rPr>
            </w:pPr>
            <w:r w:rsidRPr="001878A7">
              <w:rPr>
                <w:rFonts w:ascii="宋体" w:hAnsi="宋体"/>
                <w:color w:val="000000" w:themeColor="text1"/>
                <w:szCs w:val="21"/>
              </w:rPr>
              <w:t>30</w:t>
            </w:r>
          </w:p>
        </w:tc>
      </w:tr>
      <w:tr w:rsidR="003147BA" w:rsidRPr="001878A7">
        <w:trPr>
          <w:trHeight w:val="356"/>
          <w:jc w:val="center"/>
        </w:trPr>
        <w:tc>
          <w:tcPr>
            <w:tcW w:w="1656"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通讯线超六</w:t>
            </w:r>
            <w:r w:rsidRPr="001878A7">
              <w:rPr>
                <w:rFonts w:ascii="宋体" w:hAnsi="宋体"/>
                <w:color w:val="000000" w:themeColor="text1"/>
                <w:szCs w:val="21"/>
              </w:rPr>
              <w:t>网线</w:t>
            </w:r>
          </w:p>
        </w:tc>
        <w:tc>
          <w:tcPr>
            <w:tcW w:w="6052" w:type="dxa"/>
            <w:vAlign w:val="center"/>
          </w:tcPr>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通讯线超六网线</w:t>
            </w:r>
          </w:p>
        </w:tc>
        <w:tc>
          <w:tcPr>
            <w:tcW w:w="757"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米</w:t>
            </w:r>
          </w:p>
        </w:tc>
        <w:tc>
          <w:tcPr>
            <w:tcW w:w="1111"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120</w:t>
            </w:r>
          </w:p>
        </w:tc>
      </w:tr>
      <w:tr w:rsidR="003147BA" w:rsidRPr="001878A7">
        <w:trPr>
          <w:trHeight w:val="356"/>
          <w:jc w:val="center"/>
        </w:trPr>
        <w:tc>
          <w:tcPr>
            <w:tcW w:w="1656" w:type="dxa"/>
            <w:vAlign w:val="center"/>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商务要求</w:t>
            </w:r>
          </w:p>
        </w:tc>
        <w:tc>
          <w:tcPr>
            <w:tcW w:w="7920" w:type="dxa"/>
            <w:gridSpan w:val="3"/>
            <w:vAlign w:val="center"/>
          </w:tcPr>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一、成交原则: 1、要求供应商为温州地区登记的或</w:t>
            </w:r>
            <w:r w:rsidRPr="001878A7">
              <w:rPr>
                <w:rFonts w:ascii="宋体" w:hAnsi="宋体"/>
                <w:color w:val="000000" w:themeColor="text1"/>
                <w:szCs w:val="21"/>
              </w:rPr>
              <w:t>在温州有经过</w:t>
            </w:r>
            <w:r w:rsidRPr="001878A7">
              <w:rPr>
                <w:rFonts w:ascii="宋体" w:hAnsi="宋体" w:hint="eastAsia"/>
                <w:color w:val="000000" w:themeColor="text1"/>
                <w:szCs w:val="21"/>
              </w:rPr>
              <w:t>正式工商注册售后</w:t>
            </w:r>
            <w:r w:rsidRPr="001878A7">
              <w:rPr>
                <w:rFonts w:ascii="宋体" w:hAnsi="宋体"/>
                <w:color w:val="000000" w:themeColor="text1"/>
                <w:szCs w:val="21"/>
              </w:rPr>
              <w:t>服务中心的合法</w:t>
            </w:r>
            <w:r w:rsidRPr="001878A7">
              <w:rPr>
                <w:rFonts w:ascii="宋体" w:hAnsi="宋体" w:hint="eastAsia"/>
                <w:color w:val="000000" w:themeColor="text1"/>
                <w:szCs w:val="21"/>
              </w:rPr>
              <w:t xml:space="preserve">供应商。 </w:t>
            </w:r>
            <w:r w:rsidRPr="001878A7">
              <w:rPr>
                <w:rFonts w:ascii="宋体" w:hAnsi="宋体"/>
                <w:color w:val="000000" w:themeColor="text1"/>
                <w:szCs w:val="21"/>
              </w:rPr>
              <w:t>2</w:t>
            </w:r>
            <w:r w:rsidRPr="001878A7">
              <w:rPr>
                <w:rFonts w:ascii="宋体" w:hAnsi="宋体" w:hint="eastAsia"/>
                <w:color w:val="000000" w:themeColor="text1"/>
                <w:szCs w:val="21"/>
              </w:rPr>
              <w:t>、中标后采购文件中标有“★”的证明材料必须按要求</w:t>
            </w:r>
            <w:r w:rsidRPr="001878A7">
              <w:rPr>
                <w:rFonts w:ascii="宋体" w:hAnsi="宋体"/>
                <w:color w:val="000000" w:themeColor="text1"/>
                <w:szCs w:val="21"/>
              </w:rPr>
              <w:t>扫描上传</w:t>
            </w:r>
            <w:r w:rsidRPr="001878A7">
              <w:rPr>
                <w:rFonts w:ascii="宋体" w:hAnsi="宋体" w:hint="eastAsia"/>
                <w:color w:val="000000" w:themeColor="text1"/>
                <w:szCs w:val="21"/>
              </w:rPr>
              <w:t>否则</w:t>
            </w:r>
            <w:r w:rsidRPr="001878A7">
              <w:rPr>
                <w:rFonts w:ascii="宋体" w:hAnsi="宋体"/>
                <w:color w:val="000000" w:themeColor="text1"/>
                <w:szCs w:val="21"/>
              </w:rPr>
              <w:t>采购方</w:t>
            </w:r>
            <w:r w:rsidRPr="001878A7">
              <w:rPr>
                <w:rFonts w:ascii="宋体" w:hAnsi="宋体" w:hint="eastAsia"/>
                <w:color w:val="000000" w:themeColor="text1"/>
                <w:szCs w:val="21"/>
              </w:rPr>
              <w:t>有权拒签合同，造成项目延期承担一切后果。3、采购文件中标有“★”的技术指标不容许发生偏离，其他技术指标发生偏离或其他技术指标如有明显不符合采购文件（附件）参数标明的，采购单位有权取消其中标资格，验收时发现产品不符合采购文件（附件）参数要求，则不予验收通过。</w:t>
            </w:r>
            <w:r w:rsidRPr="001878A7">
              <w:rPr>
                <w:rFonts w:ascii="宋体" w:hAnsi="宋体"/>
                <w:color w:val="000000" w:themeColor="text1"/>
                <w:szCs w:val="21"/>
              </w:rPr>
              <w:t>4</w:t>
            </w:r>
            <w:r w:rsidRPr="001878A7">
              <w:rPr>
                <w:rFonts w:ascii="宋体" w:hAnsi="宋体" w:hint="eastAsia"/>
                <w:color w:val="000000" w:themeColor="text1"/>
                <w:szCs w:val="21"/>
              </w:rPr>
              <w:t>、报价含投标商供应产品到达买方并能正常使用的一切费用，含税金，运输费，装卸费，保险费，安装调试费，技术服务费，测试费，保修费等。</w:t>
            </w:r>
          </w:p>
          <w:p w:rsidR="003147BA" w:rsidRPr="001878A7" w:rsidRDefault="001878A7">
            <w:pPr>
              <w:jc w:val="left"/>
              <w:rPr>
                <w:rFonts w:ascii="宋体" w:hAnsi="宋体"/>
                <w:color w:val="000000" w:themeColor="text1"/>
                <w:szCs w:val="21"/>
              </w:rPr>
            </w:pPr>
            <w:r w:rsidRPr="001878A7">
              <w:rPr>
                <w:rFonts w:ascii="宋体" w:hAnsi="宋体" w:hint="eastAsia"/>
                <w:color w:val="000000" w:themeColor="text1"/>
                <w:szCs w:val="21"/>
              </w:rPr>
              <w:t>二、供货要求： 1、成交供应商必须在合同签订后25天内把所有设备运抵甲方指定地点并安装完成通过验收。 2、投标人所交付的产品应是交付前最新生产且未被使用过的全新产品，同时必须具有在中国境内的合法使用权，并提供随机配件。本项目的所有设备须进行安装、调试，直到各系统设备能正常运行使用。 3、质保期：项目整体质保（所有设备及附件），原厂保修服务内容必须是其标准的产品服务和投标承诺的服务。 4、售中、售后服务要求：安装、调试时中标人必须指派专业技术人员现场参加，直至验收合格。接到用户报修电话，1小时内响应，2小时内赶到现场。相关产品的原厂工程师必须在规定的时间内赶赴现场，提供不间断服务直至排除故障（不可抗拒因素及因合理理由同业主沟通并得到采购人同意的除外）。 5、项目实施完成后，应向采购单位项目负责人提供详尽的文档资料（包括配置文档、使用手册、测试文档等），并负责免费培训。提供切实可行的售后应急方案，包括对现场故障诊断，应急解决方案，确保用户正常工作。质保期满后，必须配合采购单位做好后续衔接工作。★6、按学校要求完成原L</w:t>
            </w:r>
            <w:r w:rsidRPr="001878A7">
              <w:rPr>
                <w:rFonts w:ascii="宋体" w:hAnsi="宋体"/>
                <w:color w:val="000000" w:themeColor="text1"/>
                <w:szCs w:val="21"/>
              </w:rPr>
              <w:t>ED</w:t>
            </w:r>
            <w:r w:rsidRPr="001878A7">
              <w:rPr>
                <w:rFonts w:ascii="宋体" w:hAnsi="宋体" w:hint="eastAsia"/>
                <w:color w:val="000000" w:themeColor="text1"/>
                <w:szCs w:val="21"/>
              </w:rPr>
              <w:t>屏拆装（含材料）项目中如有遗漏配件供应商需补充齐全，费用含在投标总价中。</w:t>
            </w:r>
          </w:p>
          <w:p w:rsidR="003147BA" w:rsidRPr="001878A7" w:rsidRDefault="003147BA">
            <w:pPr>
              <w:jc w:val="center"/>
              <w:rPr>
                <w:rFonts w:ascii="宋体" w:hAnsi="宋体"/>
                <w:color w:val="000000" w:themeColor="text1"/>
                <w:szCs w:val="21"/>
              </w:rPr>
            </w:pPr>
          </w:p>
        </w:tc>
      </w:tr>
    </w:tbl>
    <w:p w:rsidR="003147BA" w:rsidRPr="001878A7" w:rsidRDefault="003147BA">
      <w:pPr>
        <w:jc w:val="left"/>
        <w:rPr>
          <w:rFonts w:ascii="宋体" w:hAnsi="宋体"/>
          <w:b/>
          <w:color w:val="000000" w:themeColor="text1"/>
          <w:sz w:val="24"/>
        </w:rPr>
      </w:pPr>
    </w:p>
    <w:p w:rsidR="003147BA" w:rsidRPr="001878A7" w:rsidRDefault="003147BA">
      <w:pPr>
        <w:jc w:val="left"/>
        <w:rPr>
          <w:rFonts w:ascii="宋体" w:hAnsi="宋体"/>
          <w:b/>
          <w:color w:val="000000" w:themeColor="text1"/>
          <w:sz w:val="24"/>
        </w:rPr>
      </w:pPr>
    </w:p>
    <w:p w:rsidR="003147BA" w:rsidRPr="001878A7" w:rsidRDefault="003147BA">
      <w:pPr>
        <w:jc w:val="left"/>
        <w:rPr>
          <w:rFonts w:ascii="宋体" w:hAnsi="宋体"/>
          <w:b/>
          <w:color w:val="000000" w:themeColor="text1"/>
          <w:sz w:val="24"/>
        </w:rPr>
      </w:pPr>
    </w:p>
    <w:p w:rsidR="003147BA" w:rsidRPr="001878A7" w:rsidRDefault="001878A7">
      <w:pPr>
        <w:jc w:val="left"/>
        <w:rPr>
          <w:rFonts w:ascii="宋体" w:hAnsi="宋体"/>
          <w:b/>
          <w:color w:val="000000" w:themeColor="text1"/>
          <w:sz w:val="24"/>
        </w:rPr>
      </w:pPr>
      <w:r w:rsidRPr="001878A7">
        <w:rPr>
          <w:rFonts w:ascii="宋体" w:hAnsi="宋体" w:hint="eastAsia"/>
          <w:b/>
          <w:color w:val="000000" w:themeColor="text1"/>
          <w:sz w:val="24"/>
        </w:rPr>
        <w:lastRenderedPageBreak/>
        <w:t>7.音响系统</w:t>
      </w:r>
    </w:p>
    <w:tbl>
      <w:tblPr>
        <w:tblW w:w="9576" w:type="dxa"/>
        <w:tblLayout w:type="fixed"/>
        <w:tblLook w:val="04A0"/>
      </w:tblPr>
      <w:tblGrid>
        <w:gridCol w:w="1306"/>
        <w:gridCol w:w="6155"/>
        <w:gridCol w:w="1117"/>
        <w:gridCol w:w="998"/>
      </w:tblGrid>
      <w:tr w:rsidR="003147BA" w:rsidRPr="001878A7">
        <w:trPr>
          <w:trHeight w:val="283"/>
        </w:trPr>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设备名称</w:t>
            </w:r>
          </w:p>
        </w:tc>
        <w:tc>
          <w:tcPr>
            <w:tcW w:w="6155" w:type="dxa"/>
            <w:tcBorders>
              <w:top w:val="single" w:sz="4" w:space="0" w:color="auto"/>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产品技术参数</w:t>
            </w:r>
          </w:p>
        </w:tc>
        <w:tc>
          <w:tcPr>
            <w:tcW w:w="1117" w:type="dxa"/>
            <w:tcBorders>
              <w:top w:val="single" w:sz="4" w:space="0" w:color="auto"/>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单位</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数量</w:t>
            </w:r>
          </w:p>
        </w:tc>
      </w:tr>
      <w:tr w:rsidR="003147BA" w:rsidRPr="001878A7">
        <w:trPr>
          <w:trHeight w:val="1500"/>
        </w:trPr>
        <w:tc>
          <w:tcPr>
            <w:tcW w:w="1306" w:type="dxa"/>
            <w:tcBorders>
              <w:top w:val="nil"/>
              <w:left w:val="single" w:sz="4" w:space="0" w:color="auto"/>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主机</w:t>
            </w:r>
          </w:p>
        </w:tc>
        <w:tc>
          <w:tcPr>
            <w:tcW w:w="6155"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系统概述                                                                                                                  </w:t>
            </w:r>
            <w:r w:rsidRPr="001878A7">
              <w:rPr>
                <w:rFonts w:ascii="宋体" w:hAnsi="宋体" w:cs="宋体" w:hint="eastAsia"/>
                <w:color w:val="000000" w:themeColor="text1"/>
                <w:kern w:val="0"/>
                <w:szCs w:val="21"/>
              </w:rPr>
              <w:br/>
              <w:t>本系统具有基本的会议讨论功能、视像跟踪功能、电子签到/表决/选举/评分功能。其内置的大容量微计算机，4+1 SDI高清视频矩阵，可支持的1080P视频无缝切换。系统而无需外加电脑连接即可使用，只需通过中央处理器面板控制器设置和简单的连接 ,可实现高质有序的视像自动跟踪会议控制；也可以通过本厂生产的专用调试键盘进行最简单直观的视像自动跟踪调试及开启话筒讨论、检查校对跟踪定位情况；更加可以通过USB加密匙运行绿色电脑管理软件：增加多达12个主席单元、电子签到/表决/选举/评分功能、申请等待模式及指定发言时间及灵活真实的会场控制。 超强抗干扰能力,开机自检功能保证运作正常。</w:t>
            </w:r>
            <w:r w:rsidRPr="001878A7">
              <w:rPr>
                <w:rFonts w:ascii="宋体" w:hAnsi="宋体" w:cs="宋体" w:hint="eastAsia"/>
                <w:color w:val="000000" w:themeColor="text1"/>
                <w:kern w:val="0"/>
                <w:szCs w:val="21"/>
              </w:rPr>
              <w:br/>
              <w:t>系统主要设备有：中央处理器单元、话筒列席单元、键盘控制单元、高速云台摄像单元、USB加密匙运行绿色电脑管理软件等。。</w:t>
            </w:r>
            <w:r w:rsidRPr="001878A7">
              <w:rPr>
                <w:rFonts w:ascii="宋体" w:hAnsi="宋体" w:cs="宋体" w:hint="eastAsia"/>
                <w:color w:val="000000" w:themeColor="text1"/>
                <w:kern w:val="0"/>
                <w:szCs w:val="21"/>
              </w:rPr>
              <w:br/>
            </w:r>
            <w:r w:rsidRPr="001878A7">
              <w:rPr>
                <w:rFonts w:ascii="宋体" w:hAnsi="宋体" w:cs="宋体" w:hint="eastAsia"/>
                <w:color w:val="000000" w:themeColor="text1"/>
                <w:kern w:val="0"/>
                <w:szCs w:val="21"/>
              </w:rPr>
              <w:br/>
              <w:t xml:space="preserve"> K1600中央处理器                                                                                                    </w:t>
            </w:r>
            <w:r w:rsidRPr="001878A7">
              <w:rPr>
                <w:rFonts w:ascii="宋体" w:hAnsi="宋体" w:cs="宋体" w:hint="eastAsia"/>
                <w:color w:val="000000" w:themeColor="text1"/>
                <w:kern w:val="0"/>
                <w:szCs w:val="21"/>
              </w:rPr>
              <w:br/>
              <w:t>采用工业标准的CAN总线.使系统运行,数据传输更加稳定可靠。</w:t>
            </w:r>
            <w:r w:rsidRPr="001878A7">
              <w:rPr>
                <w:rFonts w:ascii="宋体" w:hAnsi="宋体" w:cs="宋体" w:hint="eastAsia"/>
                <w:color w:val="000000" w:themeColor="text1"/>
                <w:kern w:val="0"/>
                <w:szCs w:val="21"/>
              </w:rPr>
              <w:br/>
              <w:t>可接75只会议话筒单元，分3路话筒输出，每路可接25只，加扩展单元最多可接入250只话筒单元。</w:t>
            </w:r>
            <w:r w:rsidRPr="001878A7">
              <w:rPr>
                <w:rFonts w:ascii="宋体" w:hAnsi="宋体" w:cs="宋体" w:hint="eastAsia"/>
                <w:color w:val="000000" w:themeColor="text1"/>
                <w:kern w:val="0"/>
                <w:szCs w:val="21"/>
              </w:rPr>
              <w:br/>
              <w:t>控制面板采用LCD屏对系统进行工作模式和状态的显示，更加直观和人性化。</w:t>
            </w:r>
            <w:r w:rsidRPr="001878A7">
              <w:rPr>
                <w:rFonts w:ascii="宋体" w:hAnsi="宋体" w:cs="宋体" w:hint="eastAsia"/>
                <w:color w:val="000000" w:themeColor="text1"/>
                <w:kern w:val="0"/>
                <w:szCs w:val="21"/>
              </w:rPr>
              <w:br/>
              <w:t>EIA-RS-232计算机串行接口外设连接，USB加密匙运行绿色电脑软件进行操作制控,更加方便，准确和稳定。</w:t>
            </w:r>
            <w:r w:rsidRPr="001878A7">
              <w:rPr>
                <w:rFonts w:ascii="宋体" w:hAnsi="宋体" w:cs="宋体" w:hint="eastAsia"/>
                <w:color w:val="000000" w:themeColor="text1"/>
                <w:kern w:val="0"/>
                <w:szCs w:val="21"/>
              </w:rPr>
              <w:br/>
              <w:t>EIA-RS-232外接设备串行接口，可与行业标准的中控设备连接，便于实时操控。</w:t>
            </w:r>
            <w:r w:rsidRPr="001878A7">
              <w:rPr>
                <w:rFonts w:ascii="宋体" w:hAnsi="宋体" w:cs="宋体" w:hint="eastAsia"/>
                <w:color w:val="000000" w:themeColor="text1"/>
                <w:kern w:val="0"/>
                <w:szCs w:val="21"/>
              </w:rPr>
              <w:br/>
              <w:t>电子签到/表决/选举/评分功能/智能视像自动跟踪功能。</w:t>
            </w:r>
            <w:r w:rsidRPr="001878A7">
              <w:rPr>
                <w:rFonts w:ascii="宋体" w:hAnsi="宋体" w:cs="宋体" w:hint="eastAsia"/>
                <w:color w:val="000000" w:themeColor="text1"/>
                <w:kern w:val="0"/>
                <w:szCs w:val="21"/>
              </w:rPr>
              <w:br/>
              <w:t>内置8进1出的视频切换矩阵（用户也可以订做4进1出标清的视频切换矩阵+4进1出1080P高清的视频切换矩阵）</w:t>
            </w:r>
            <w:r w:rsidRPr="001878A7">
              <w:rPr>
                <w:rFonts w:ascii="宋体" w:hAnsi="宋体" w:cs="宋体" w:hint="eastAsia"/>
                <w:color w:val="000000" w:themeColor="text1"/>
                <w:kern w:val="0"/>
                <w:szCs w:val="21"/>
              </w:rPr>
              <w:br/>
              <w:t>多种工作模式:限制模式/先进先出模式/全开放模式/主席优先模式。</w:t>
            </w:r>
            <w:r w:rsidRPr="001878A7">
              <w:rPr>
                <w:rFonts w:ascii="宋体" w:hAnsi="宋体" w:cs="宋体" w:hint="eastAsia"/>
                <w:color w:val="000000" w:themeColor="text1"/>
                <w:kern w:val="0"/>
                <w:szCs w:val="21"/>
              </w:rPr>
              <w:br/>
              <w:t>多种云台球机控制协议,兼容性极强:Pelco_P   VISCA_SONY-D70   SAMSUNG   Pelco _D 协议。</w:t>
            </w:r>
            <w:r w:rsidRPr="001878A7">
              <w:rPr>
                <w:rFonts w:ascii="宋体" w:hAnsi="宋体" w:cs="宋体" w:hint="eastAsia"/>
                <w:color w:val="000000" w:themeColor="text1"/>
                <w:kern w:val="0"/>
                <w:szCs w:val="21"/>
              </w:rPr>
              <w:br/>
              <w:t>选用低噪高效环保型数字开关电源。</w:t>
            </w:r>
            <w:r w:rsidRPr="001878A7">
              <w:rPr>
                <w:rFonts w:ascii="宋体" w:hAnsi="宋体" w:cs="宋体" w:hint="eastAsia"/>
                <w:color w:val="000000" w:themeColor="text1"/>
                <w:kern w:val="0"/>
                <w:szCs w:val="21"/>
              </w:rPr>
              <w:br/>
              <w:t>额定电压 ：AC220V±10% 50Hz</w:t>
            </w:r>
            <w:r w:rsidRPr="001878A7">
              <w:rPr>
                <w:rFonts w:ascii="宋体" w:hAnsi="宋体" w:cs="宋体" w:hint="eastAsia"/>
                <w:color w:val="000000" w:themeColor="text1"/>
                <w:kern w:val="0"/>
                <w:szCs w:val="21"/>
              </w:rPr>
              <w:br/>
              <w:t>频率响应 ：20Hz-20KHz</w:t>
            </w:r>
            <w:r w:rsidRPr="001878A7">
              <w:rPr>
                <w:rFonts w:ascii="宋体" w:hAnsi="宋体" w:cs="宋体" w:hint="eastAsia"/>
                <w:color w:val="000000" w:themeColor="text1"/>
                <w:kern w:val="0"/>
                <w:szCs w:val="21"/>
              </w:rPr>
              <w:br/>
              <w:t>输出阻抗 ：</w:t>
            </w:r>
            <w:r w:rsidRPr="001878A7">
              <w:rPr>
                <w:rFonts w:ascii="宋体" w:hAnsi="宋体" w:cs="宋体" w:hint="eastAsia"/>
                <w:color w:val="000000" w:themeColor="text1"/>
                <w:kern w:val="0"/>
                <w:szCs w:val="21"/>
              </w:rPr>
              <w:br/>
              <w:t>REC：200Ω</w:t>
            </w:r>
            <w:r w:rsidRPr="001878A7">
              <w:rPr>
                <w:rFonts w:ascii="宋体" w:hAnsi="宋体" w:cs="宋体" w:hint="eastAsia"/>
                <w:color w:val="000000" w:themeColor="text1"/>
                <w:kern w:val="0"/>
                <w:szCs w:val="21"/>
              </w:rPr>
              <w:br/>
              <w:t>LINE：200Ω</w:t>
            </w:r>
            <w:r w:rsidRPr="001878A7">
              <w:rPr>
                <w:rFonts w:ascii="宋体" w:hAnsi="宋体" w:cs="宋体" w:hint="eastAsia"/>
                <w:color w:val="000000" w:themeColor="text1"/>
                <w:kern w:val="0"/>
                <w:szCs w:val="21"/>
              </w:rPr>
              <w:br/>
              <w:t>BALANCE：300Ω</w:t>
            </w:r>
            <w:r w:rsidRPr="001878A7">
              <w:rPr>
                <w:rFonts w:ascii="宋体" w:hAnsi="宋体" w:cs="宋体" w:hint="eastAsia"/>
                <w:color w:val="000000" w:themeColor="text1"/>
                <w:kern w:val="0"/>
                <w:szCs w:val="21"/>
              </w:rPr>
              <w:br/>
              <w:t>NOBALANCE：400Ω</w:t>
            </w:r>
            <w:r w:rsidRPr="001878A7">
              <w:rPr>
                <w:rFonts w:ascii="宋体" w:hAnsi="宋体" w:cs="宋体" w:hint="eastAsia"/>
                <w:color w:val="000000" w:themeColor="text1"/>
                <w:kern w:val="0"/>
                <w:szCs w:val="21"/>
              </w:rPr>
              <w:br/>
              <w:t>讯噪比：78dB（1KHz THD1%）</w:t>
            </w:r>
            <w:r w:rsidRPr="001878A7">
              <w:rPr>
                <w:rFonts w:ascii="宋体" w:hAnsi="宋体" w:cs="宋体" w:hint="eastAsia"/>
                <w:color w:val="000000" w:themeColor="text1"/>
                <w:kern w:val="0"/>
                <w:szCs w:val="21"/>
              </w:rPr>
              <w:br/>
              <w:t>尺寸：480X375X95mm（2U”国际标准机架）</w:t>
            </w:r>
            <w:r w:rsidRPr="001878A7">
              <w:rPr>
                <w:rFonts w:ascii="宋体" w:hAnsi="宋体" w:cs="宋体" w:hint="eastAsia"/>
                <w:color w:val="000000" w:themeColor="text1"/>
                <w:kern w:val="0"/>
                <w:szCs w:val="21"/>
              </w:rPr>
              <w:br/>
              <w:t>重量：7.5kg</w:t>
            </w:r>
          </w:p>
        </w:tc>
        <w:tc>
          <w:tcPr>
            <w:tcW w:w="1117"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套</w:t>
            </w:r>
          </w:p>
        </w:tc>
        <w:tc>
          <w:tcPr>
            <w:tcW w:w="99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w:t>
            </w:r>
          </w:p>
        </w:tc>
      </w:tr>
      <w:tr w:rsidR="003147BA" w:rsidRPr="001878A7">
        <w:trPr>
          <w:trHeight w:val="1440"/>
        </w:trPr>
        <w:tc>
          <w:tcPr>
            <w:tcW w:w="1306" w:type="dxa"/>
            <w:tcBorders>
              <w:top w:val="nil"/>
              <w:left w:val="single" w:sz="4" w:space="0" w:color="auto"/>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话筒</w:t>
            </w:r>
          </w:p>
        </w:tc>
        <w:tc>
          <w:tcPr>
            <w:tcW w:w="6155"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单片机控制数字电路，实现数字化管理，自动视频跟踪/表决投票/签到评分/讨论功能。</w:t>
            </w:r>
            <w:r w:rsidRPr="001878A7">
              <w:rPr>
                <w:rFonts w:ascii="宋体" w:hAnsi="宋体" w:cs="宋体" w:hint="eastAsia"/>
                <w:color w:val="000000" w:themeColor="text1"/>
                <w:kern w:val="0"/>
                <w:szCs w:val="21"/>
              </w:rPr>
              <w:br/>
              <w:t>结合声学空间要求（灵敏度级、指向性因数、指向性系数）拥有专利的加长型话筒拾音头，使声音还原度高，达到更远的拾音距离。</w:t>
            </w:r>
            <w:r w:rsidRPr="001878A7">
              <w:rPr>
                <w:rFonts w:ascii="宋体" w:hAnsi="宋体" w:cs="宋体" w:hint="eastAsia"/>
                <w:color w:val="000000" w:themeColor="text1"/>
                <w:kern w:val="0"/>
                <w:szCs w:val="21"/>
              </w:rPr>
              <w:br/>
              <w:t>国际先进的喷绒工艺表面处理，稳重的金属材料底座，外形美观、时尚；已获国家实用型及外观专利。</w:t>
            </w:r>
            <w:r w:rsidRPr="001878A7">
              <w:rPr>
                <w:rFonts w:ascii="宋体" w:hAnsi="宋体" w:cs="宋体" w:hint="eastAsia"/>
                <w:color w:val="000000" w:themeColor="text1"/>
                <w:kern w:val="0"/>
                <w:szCs w:val="21"/>
              </w:rPr>
              <w:br/>
              <w:t>LCD液晶显示话筒开/关状态和动态电平及音量控制，显示内容8秒自动翻屏。</w:t>
            </w:r>
            <w:r w:rsidRPr="001878A7">
              <w:rPr>
                <w:rFonts w:ascii="宋体" w:hAnsi="宋体" w:cs="宋体" w:hint="eastAsia"/>
                <w:color w:val="000000" w:themeColor="text1"/>
                <w:kern w:val="0"/>
                <w:szCs w:val="21"/>
              </w:rPr>
              <w:br/>
              <w:t>旋牙锁式航空接插卡龙，更有效防止接触不良而引起爆破声。</w:t>
            </w:r>
            <w:r w:rsidRPr="001878A7">
              <w:rPr>
                <w:rFonts w:ascii="宋体" w:hAnsi="宋体" w:cs="宋体" w:hint="eastAsia"/>
                <w:color w:val="000000" w:themeColor="text1"/>
                <w:kern w:val="0"/>
                <w:szCs w:val="21"/>
              </w:rPr>
              <w:br/>
              <w:t>内置高保真/抗手机信号干扰的电容式音头，声音还原好、清晰度高、噪音小，高效的啸叫抑制功能。</w:t>
            </w:r>
            <w:r w:rsidRPr="001878A7">
              <w:rPr>
                <w:rFonts w:ascii="宋体" w:hAnsi="宋体" w:cs="宋体" w:hint="eastAsia"/>
                <w:color w:val="000000" w:themeColor="text1"/>
                <w:kern w:val="0"/>
                <w:szCs w:val="21"/>
              </w:rPr>
              <w:br/>
              <w:t>通过管理软件实现指定发言、申请发言、主席专有、设定发言时间等附加功能。</w:t>
            </w:r>
            <w:r w:rsidRPr="001878A7">
              <w:rPr>
                <w:rFonts w:ascii="宋体" w:hAnsi="宋体" w:cs="宋体" w:hint="eastAsia"/>
                <w:color w:val="000000" w:themeColor="text1"/>
                <w:kern w:val="0"/>
                <w:szCs w:val="21"/>
              </w:rPr>
              <w:br/>
              <w:t>主席单元不受任何限制随时关闭代表单元，充分显示优先发言权。</w:t>
            </w:r>
            <w:r w:rsidRPr="001878A7">
              <w:rPr>
                <w:rFonts w:ascii="宋体" w:hAnsi="宋体" w:cs="宋体" w:hint="eastAsia"/>
                <w:color w:val="000000" w:themeColor="text1"/>
                <w:kern w:val="0"/>
                <w:szCs w:val="21"/>
              </w:rPr>
              <w:br/>
              <w:t>内置高保真Φ75扬声器,双声道耳机输出，电子编码开关控制音量调节。</w:t>
            </w:r>
            <w:r w:rsidRPr="001878A7">
              <w:rPr>
                <w:rFonts w:ascii="宋体" w:hAnsi="宋体" w:cs="宋体" w:hint="eastAsia"/>
                <w:color w:val="000000" w:themeColor="text1"/>
                <w:kern w:val="0"/>
                <w:szCs w:val="21"/>
              </w:rPr>
              <w:br/>
              <w:t>315度全向弯折不锈钢软管，用户可度身订做咪管长度。</w:t>
            </w:r>
            <w:r w:rsidRPr="001878A7">
              <w:rPr>
                <w:rFonts w:ascii="宋体" w:hAnsi="宋体" w:cs="宋体" w:hint="eastAsia"/>
                <w:color w:val="000000" w:themeColor="text1"/>
                <w:kern w:val="0"/>
                <w:szCs w:val="21"/>
              </w:rPr>
              <w:br/>
              <w:t>话筒开启时，音头上蓝色工作指示灯发亮。</w:t>
            </w:r>
            <w:r w:rsidRPr="001878A7">
              <w:rPr>
                <w:rFonts w:ascii="宋体" w:hAnsi="宋体" w:cs="宋体" w:hint="eastAsia"/>
                <w:color w:val="000000" w:themeColor="text1"/>
                <w:kern w:val="0"/>
                <w:szCs w:val="21"/>
              </w:rPr>
              <w:br/>
            </w:r>
            <w:r w:rsidRPr="001878A7">
              <w:rPr>
                <w:rFonts w:ascii="宋体" w:hAnsi="宋体" w:cs="宋体" w:hint="eastAsia"/>
                <w:color w:val="000000" w:themeColor="text1"/>
                <w:kern w:val="0"/>
                <w:szCs w:val="21"/>
              </w:rPr>
              <w:br/>
              <w:t>技术参数</w:t>
            </w:r>
            <w:r w:rsidRPr="001878A7">
              <w:rPr>
                <w:rFonts w:ascii="宋体" w:hAnsi="宋体" w:cs="宋体" w:hint="eastAsia"/>
                <w:color w:val="000000" w:themeColor="text1"/>
                <w:kern w:val="0"/>
                <w:szCs w:val="21"/>
              </w:rPr>
              <w:br/>
              <w:t>类型：电容式</w:t>
            </w:r>
            <w:r w:rsidRPr="001878A7">
              <w:rPr>
                <w:rFonts w:ascii="宋体" w:hAnsi="宋体" w:cs="宋体" w:hint="eastAsia"/>
                <w:color w:val="000000" w:themeColor="text1"/>
                <w:kern w:val="0"/>
                <w:szCs w:val="21"/>
              </w:rPr>
              <w:br/>
              <w:t>指向性：单一指向性</w:t>
            </w:r>
            <w:r w:rsidRPr="001878A7">
              <w:rPr>
                <w:rFonts w:ascii="宋体" w:hAnsi="宋体" w:cs="宋体" w:hint="eastAsia"/>
                <w:color w:val="000000" w:themeColor="text1"/>
                <w:kern w:val="0"/>
                <w:szCs w:val="21"/>
              </w:rPr>
              <w:br/>
              <w:t>频率响应：50Hz-14KHz</w:t>
            </w:r>
            <w:r w:rsidRPr="001878A7">
              <w:rPr>
                <w:rFonts w:ascii="宋体" w:hAnsi="宋体" w:cs="宋体" w:hint="eastAsia"/>
                <w:color w:val="000000" w:themeColor="text1"/>
                <w:kern w:val="0"/>
                <w:szCs w:val="21"/>
              </w:rPr>
              <w:br/>
              <w:t>灵敏度：-45±2dB @ 1KHz</w:t>
            </w:r>
            <w:r w:rsidRPr="001878A7">
              <w:rPr>
                <w:rFonts w:ascii="宋体" w:hAnsi="宋体" w:cs="宋体" w:hint="eastAsia"/>
                <w:color w:val="000000" w:themeColor="text1"/>
                <w:kern w:val="0"/>
                <w:szCs w:val="21"/>
              </w:rPr>
              <w:br/>
              <w:t>输入电压：DC 24V（中央处理器供电）</w:t>
            </w:r>
            <w:r w:rsidRPr="001878A7">
              <w:rPr>
                <w:rFonts w:ascii="宋体" w:hAnsi="宋体" w:cs="宋体" w:hint="eastAsia"/>
                <w:color w:val="000000" w:themeColor="text1"/>
                <w:kern w:val="0"/>
                <w:szCs w:val="21"/>
              </w:rPr>
              <w:br/>
              <w:t>最小输出阻抗：1KΩ</w:t>
            </w:r>
            <w:r w:rsidRPr="001878A7">
              <w:rPr>
                <w:rFonts w:ascii="宋体" w:hAnsi="宋体" w:cs="宋体" w:hint="eastAsia"/>
                <w:color w:val="000000" w:themeColor="text1"/>
                <w:kern w:val="0"/>
                <w:szCs w:val="21"/>
              </w:rPr>
              <w:br/>
              <w:t>信噪比：68dB(A)</w:t>
            </w:r>
            <w:r w:rsidRPr="001878A7">
              <w:rPr>
                <w:rFonts w:ascii="宋体" w:hAnsi="宋体" w:cs="宋体" w:hint="eastAsia"/>
                <w:color w:val="000000" w:themeColor="text1"/>
                <w:kern w:val="0"/>
                <w:szCs w:val="21"/>
              </w:rPr>
              <w:br/>
              <w:t>输出插座：8P端子座</w:t>
            </w:r>
            <w:r w:rsidRPr="001878A7">
              <w:rPr>
                <w:rFonts w:ascii="宋体" w:hAnsi="宋体" w:cs="宋体" w:hint="eastAsia"/>
                <w:color w:val="000000" w:themeColor="text1"/>
                <w:kern w:val="0"/>
                <w:szCs w:val="21"/>
              </w:rPr>
              <w:br/>
              <w:t xml:space="preserve">输入导线：2.1m 8P屏蔽线   </w:t>
            </w:r>
            <w:r w:rsidRPr="001878A7">
              <w:rPr>
                <w:rFonts w:ascii="宋体" w:hAnsi="宋体" w:cs="宋体" w:hint="eastAsia"/>
                <w:color w:val="000000" w:themeColor="text1"/>
                <w:kern w:val="0"/>
                <w:szCs w:val="21"/>
              </w:rPr>
              <w:br/>
              <w:t>附件：防风海绵头</w:t>
            </w:r>
          </w:p>
        </w:tc>
        <w:tc>
          <w:tcPr>
            <w:tcW w:w="1117"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Arial"/>
                <w:color w:val="000000" w:themeColor="text1"/>
                <w:kern w:val="0"/>
                <w:szCs w:val="21"/>
              </w:rPr>
            </w:pPr>
            <w:r w:rsidRPr="001878A7">
              <w:rPr>
                <w:rFonts w:ascii="宋体" w:hAnsi="宋体" w:cs="Arial" w:hint="eastAsia"/>
                <w:color w:val="000000" w:themeColor="text1"/>
                <w:kern w:val="0"/>
                <w:szCs w:val="21"/>
              </w:rPr>
              <w:t>台</w:t>
            </w:r>
          </w:p>
        </w:tc>
        <w:tc>
          <w:tcPr>
            <w:tcW w:w="99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8</w:t>
            </w:r>
          </w:p>
        </w:tc>
      </w:tr>
      <w:tr w:rsidR="003147BA" w:rsidRPr="001878A7">
        <w:trPr>
          <w:trHeight w:val="1500"/>
        </w:trPr>
        <w:tc>
          <w:tcPr>
            <w:tcW w:w="1306" w:type="dxa"/>
            <w:tcBorders>
              <w:top w:val="nil"/>
              <w:left w:val="single" w:sz="4" w:space="0" w:color="auto"/>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前级效果反馈抑制器</w:t>
            </w:r>
          </w:p>
        </w:tc>
        <w:tc>
          <w:tcPr>
            <w:tcW w:w="6155"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特点简介：用文件名命名方式，可以取代出厂默认效果；</w:t>
            </w:r>
            <w:r w:rsidRPr="001878A7">
              <w:rPr>
                <w:rFonts w:ascii="宋体" w:hAnsi="宋体" w:cs="宋体" w:hint="eastAsia"/>
                <w:color w:val="000000" w:themeColor="text1"/>
                <w:kern w:val="0"/>
                <w:szCs w:val="21"/>
              </w:rPr>
              <w:br/>
              <w:t>话筒可以有单回声与双回声效果；</w:t>
            </w:r>
            <w:r w:rsidRPr="001878A7">
              <w:rPr>
                <w:rFonts w:ascii="宋体" w:hAnsi="宋体" w:cs="宋体" w:hint="eastAsia"/>
                <w:color w:val="000000" w:themeColor="text1"/>
                <w:kern w:val="0"/>
                <w:szCs w:val="21"/>
              </w:rPr>
              <w:br/>
              <w:t>防止预延时数据影响话筒的低频相位；</w:t>
            </w:r>
            <w:r w:rsidRPr="001878A7">
              <w:rPr>
                <w:rFonts w:ascii="宋体" w:hAnsi="宋体" w:cs="宋体" w:hint="eastAsia"/>
                <w:color w:val="000000" w:themeColor="text1"/>
                <w:kern w:val="0"/>
                <w:szCs w:val="21"/>
              </w:rPr>
              <w:br/>
              <w:t>增加低频仿真特色功能；</w:t>
            </w:r>
            <w:r w:rsidRPr="001878A7">
              <w:rPr>
                <w:rFonts w:ascii="宋体" w:hAnsi="宋体" w:cs="宋体" w:hint="eastAsia"/>
                <w:color w:val="000000" w:themeColor="text1"/>
                <w:kern w:val="0"/>
                <w:szCs w:val="21"/>
              </w:rPr>
              <w:br/>
              <w:t>完美解决包房共振问题；</w:t>
            </w:r>
            <w:r w:rsidRPr="001878A7">
              <w:rPr>
                <w:rFonts w:ascii="宋体" w:hAnsi="宋体" w:cs="宋体" w:hint="eastAsia"/>
                <w:color w:val="000000" w:themeColor="text1"/>
                <w:kern w:val="0"/>
                <w:szCs w:val="21"/>
              </w:rPr>
              <w:br/>
              <w:t>最大程度解决包房话筒啸叫问题；</w:t>
            </w:r>
            <w:r w:rsidRPr="001878A7">
              <w:rPr>
                <w:rFonts w:ascii="宋体" w:hAnsi="宋体" w:cs="宋体" w:hint="eastAsia"/>
                <w:color w:val="000000" w:themeColor="text1"/>
                <w:kern w:val="0"/>
                <w:szCs w:val="21"/>
              </w:rPr>
              <w:br/>
              <w:t>完美解决前导向音箱低频不足的问题；</w:t>
            </w:r>
            <w:r w:rsidRPr="001878A7">
              <w:rPr>
                <w:rFonts w:ascii="宋体" w:hAnsi="宋体" w:cs="宋体" w:hint="eastAsia"/>
                <w:color w:val="000000" w:themeColor="text1"/>
                <w:kern w:val="0"/>
                <w:szCs w:val="21"/>
              </w:rPr>
              <w:br/>
              <w:t>完美解决D类功放导致的低频不足问题；</w:t>
            </w:r>
            <w:r w:rsidRPr="001878A7">
              <w:rPr>
                <w:rFonts w:ascii="宋体" w:hAnsi="宋体" w:cs="宋体" w:hint="eastAsia"/>
                <w:color w:val="000000" w:themeColor="text1"/>
                <w:kern w:val="0"/>
                <w:szCs w:val="21"/>
              </w:rPr>
              <w:br/>
              <w:t>轻松给7.1/5.1声道的音箱定位；</w:t>
            </w:r>
            <w:r w:rsidRPr="001878A7">
              <w:rPr>
                <w:rFonts w:ascii="宋体" w:hAnsi="宋体" w:cs="宋体" w:hint="eastAsia"/>
                <w:color w:val="000000" w:themeColor="text1"/>
                <w:kern w:val="0"/>
                <w:szCs w:val="21"/>
              </w:rPr>
              <w:br/>
              <w:t>内置U盘，出厂带有N+1种模式，可供用户选择。</w:t>
            </w:r>
            <w:r w:rsidRPr="001878A7">
              <w:rPr>
                <w:rFonts w:ascii="宋体" w:hAnsi="宋体" w:cs="宋体" w:hint="eastAsia"/>
                <w:color w:val="000000" w:themeColor="text1"/>
                <w:kern w:val="0"/>
                <w:szCs w:val="21"/>
              </w:rPr>
              <w:br/>
              <w:t>音乐、话筒有10段参量均衡可调，并拥有隐藏的各10段参量均衡；</w:t>
            </w:r>
            <w:r w:rsidRPr="001878A7">
              <w:rPr>
                <w:rFonts w:ascii="宋体" w:hAnsi="宋体" w:cs="宋体" w:hint="eastAsia"/>
                <w:color w:val="000000" w:themeColor="text1"/>
                <w:kern w:val="0"/>
                <w:szCs w:val="21"/>
              </w:rPr>
              <w:br/>
              <w:t>混响、回声效果有7段参量可调示；</w:t>
            </w:r>
            <w:r w:rsidRPr="001878A7">
              <w:rPr>
                <w:rFonts w:ascii="宋体" w:hAnsi="宋体" w:cs="宋体" w:hint="eastAsia"/>
                <w:color w:val="000000" w:themeColor="text1"/>
                <w:kern w:val="0"/>
                <w:szCs w:val="21"/>
              </w:rPr>
              <w:br/>
              <w:t>声音清晰，低频浑厚干净，高频细腻圆润，包围感极强，最佳临场感；</w:t>
            </w:r>
            <w:r w:rsidRPr="001878A7">
              <w:rPr>
                <w:rFonts w:ascii="宋体" w:hAnsi="宋体" w:cs="宋体" w:hint="eastAsia"/>
                <w:color w:val="000000" w:themeColor="text1"/>
                <w:kern w:val="0"/>
                <w:szCs w:val="21"/>
              </w:rPr>
              <w:br/>
              <w:t>主输出和后置各有10段参量；</w:t>
            </w:r>
            <w:r w:rsidRPr="001878A7">
              <w:rPr>
                <w:rFonts w:ascii="宋体" w:hAnsi="宋体" w:cs="宋体" w:hint="eastAsia"/>
                <w:color w:val="000000" w:themeColor="text1"/>
                <w:kern w:val="0"/>
                <w:szCs w:val="21"/>
              </w:rPr>
              <w:br/>
              <w:t>软件自带7段反馈抑制功能，彻底阻断一切啸叫困扰；</w:t>
            </w:r>
            <w:r w:rsidRPr="001878A7">
              <w:rPr>
                <w:rFonts w:ascii="宋体" w:hAnsi="宋体" w:cs="宋体" w:hint="eastAsia"/>
                <w:color w:val="000000" w:themeColor="text1"/>
                <w:kern w:val="0"/>
                <w:szCs w:val="21"/>
              </w:rPr>
              <w:br/>
              <w:t>USB HID免驱通讯方式，即插即用，通过PC电脑的调音软件方便调控参数；</w:t>
            </w:r>
            <w:r w:rsidRPr="001878A7">
              <w:rPr>
                <w:rFonts w:ascii="宋体" w:hAnsi="宋体" w:cs="宋体" w:hint="eastAsia"/>
                <w:color w:val="000000" w:themeColor="text1"/>
                <w:kern w:val="0"/>
                <w:szCs w:val="21"/>
              </w:rPr>
              <w:br/>
              <w:t>个性化设置功能，限制最大音量、开机启动音量、密码保护功能；</w:t>
            </w:r>
            <w:r w:rsidRPr="001878A7">
              <w:rPr>
                <w:rFonts w:ascii="宋体" w:hAnsi="宋体" w:cs="宋体" w:hint="eastAsia"/>
                <w:color w:val="000000" w:themeColor="text1"/>
                <w:kern w:val="0"/>
                <w:szCs w:val="21"/>
              </w:rPr>
              <w:br/>
              <w:t>新颖的遥控学习功能，轻松学习到任何遥控器。</w:t>
            </w:r>
          </w:p>
        </w:tc>
        <w:tc>
          <w:tcPr>
            <w:tcW w:w="1117"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99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w:t>
            </w:r>
          </w:p>
        </w:tc>
      </w:tr>
      <w:tr w:rsidR="003147BA" w:rsidRPr="001878A7">
        <w:trPr>
          <w:trHeight w:val="1740"/>
        </w:trPr>
        <w:tc>
          <w:tcPr>
            <w:tcW w:w="1306" w:type="dxa"/>
            <w:tcBorders>
              <w:top w:val="nil"/>
              <w:left w:val="single" w:sz="4" w:space="0" w:color="auto"/>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全自动数字移频混音器</w:t>
            </w:r>
          </w:p>
        </w:tc>
        <w:tc>
          <w:tcPr>
            <w:tcW w:w="6155"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K7220全自动高速馈抑制器使用功能强大的信号处理器并结合KERE专利算法来抑制声学反馈的发生。它采用回音抵消和消除混响的算法，有效滤除房间混响，从而实现消除声学反馈的目的。通过添加屏蔽噪音（听不到的噪声）到输出信号，或将输出信号的频率变动 5 Hz，K7220反馈抑制器可以检测出信号中导致混响的成分，并在反馈出现之前将其除去，同时保持初始信号完好无损。输入通道数量:4通道(4通道平衡线路/话筒输入或者选择4通道6.35非平衡输入).提供48V幻像供电开关选择模组,可为4支麦克风提供电源..</w:t>
            </w:r>
            <w:r w:rsidRPr="001878A7">
              <w:rPr>
                <w:rFonts w:ascii="宋体" w:hAnsi="宋体" w:cs="宋体" w:hint="eastAsia"/>
                <w:color w:val="000000" w:themeColor="text1"/>
                <w:kern w:val="0"/>
                <w:szCs w:val="21"/>
              </w:rPr>
              <w:br/>
              <w:t xml:space="preserve"> 特性和优点：</w:t>
            </w:r>
            <w:r w:rsidRPr="001878A7">
              <w:rPr>
                <w:rFonts w:ascii="宋体" w:hAnsi="宋体" w:cs="宋体" w:hint="eastAsia"/>
                <w:color w:val="000000" w:themeColor="text1"/>
                <w:kern w:val="0"/>
                <w:szCs w:val="21"/>
              </w:rPr>
              <w:br/>
              <w:t xml:space="preserve">• KERE专利反馈抑制算法 </w:t>
            </w:r>
            <w:r w:rsidRPr="001878A7">
              <w:rPr>
                <w:rFonts w:ascii="宋体" w:hAnsi="宋体" w:cs="宋体" w:hint="eastAsia"/>
                <w:color w:val="000000" w:themeColor="text1"/>
                <w:kern w:val="0"/>
                <w:szCs w:val="21"/>
              </w:rPr>
              <w:br/>
              <w:t xml:space="preserve">• 消除反馈于未然 </w:t>
            </w:r>
            <w:r w:rsidRPr="001878A7">
              <w:rPr>
                <w:rFonts w:ascii="宋体" w:hAnsi="宋体" w:cs="宋体" w:hint="eastAsia"/>
                <w:color w:val="000000" w:themeColor="text1"/>
                <w:kern w:val="0"/>
                <w:szCs w:val="21"/>
              </w:rPr>
              <w:br/>
              <w:t>• 自动适应声学环境</w:t>
            </w:r>
            <w:r w:rsidRPr="001878A7">
              <w:rPr>
                <w:rFonts w:ascii="宋体" w:hAnsi="宋体" w:cs="宋体" w:hint="eastAsia"/>
                <w:color w:val="000000" w:themeColor="text1"/>
                <w:kern w:val="0"/>
                <w:szCs w:val="21"/>
              </w:rPr>
              <w:br/>
              <w:t>• 多达 12 dB 附加增益，有效预防反馈发生</w:t>
            </w:r>
            <w:r w:rsidRPr="001878A7">
              <w:rPr>
                <w:rFonts w:ascii="宋体" w:hAnsi="宋体" w:cs="宋体" w:hint="eastAsia"/>
                <w:color w:val="000000" w:themeColor="text1"/>
                <w:kern w:val="0"/>
                <w:szCs w:val="21"/>
              </w:rPr>
              <w:br/>
              <w:t xml:space="preserve">• 2通道平衡的线路或话筒输入，提供幻象电源 </w:t>
            </w:r>
            <w:r w:rsidRPr="001878A7">
              <w:rPr>
                <w:rFonts w:ascii="宋体" w:hAnsi="宋体" w:cs="宋体" w:hint="eastAsia"/>
                <w:color w:val="000000" w:themeColor="text1"/>
                <w:kern w:val="0"/>
                <w:szCs w:val="21"/>
              </w:rPr>
              <w:br/>
              <w:t>•自适应性过滤器可以在“快速”模式和“精确”模式之间进行转换。</w:t>
            </w:r>
            <w:r w:rsidRPr="001878A7">
              <w:rPr>
                <w:rFonts w:ascii="宋体" w:hAnsi="宋体" w:cs="宋体" w:hint="eastAsia"/>
                <w:color w:val="000000" w:themeColor="text1"/>
                <w:kern w:val="0"/>
                <w:szCs w:val="21"/>
              </w:rPr>
              <w:br/>
              <w:t>快速模式适用于话筒位置经常变化的场合:</w:t>
            </w:r>
            <w:r w:rsidRPr="001878A7">
              <w:rPr>
                <w:rFonts w:ascii="宋体" w:hAnsi="宋体" w:cs="宋体" w:hint="eastAsia"/>
                <w:color w:val="000000" w:themeColor="text1"/>
                <w:kern w:val="0"/>
                <w:szCs w:val="21"/>
              </w:rPr>
              <w:br/>
              <w:t>例如，在配有多个转换话筒的讨论系统中。精确模式适用于话筒位置固定的场合。</w:t>
            </w:r>
            <w:r w:rsidRPr="001878A7">
              <w:rPr>
                <w:rFonts w:ascii="宋体" w:hAnsi="宋体" w:cs="宋体" w:hint="eastAsia"/>
                <w:color w:val="000000" w:themeColor="text1"/>
                <w:kern w:val="0"/>
                <w:szCs w:val="21"/>
              </w:rPr>
              <w:br/>
              <w:t>例如，声学环境比较复杂的讲坛。</w:t>
            </w:r>
            <w:r w:rsidRPr="001878A7">
              <w:rPr>
                <w:rFonts w:ascii="宋体" w:hAnsi="宋体" w:cs="宋体" w:hint="eastAsia"/>
                <w:color w:val="000000" w:themeColor="text1"/>
                <w:kern w:val="0"/>
                <w:szCs w:val="21"/>
              </w:rPr>
              <w:br/>
              <w:t>自适应性过滤器能够以较慢的速度收敛，从而抑制更多的混响成分。</w:t>
            </w:r>
            <w:r w:rsidRPr="001878A7">
              <w:rPr>
                <w:rFonts w:ascii="宋体" w:hAnsi="宋体" w:cs="宋体" w:hint="eastAsia"/>
                <w:color w:val="000000" w:themeColor="text1"/>
                <w:kern w:val="0"/>
                <w:szCs w:val="21"/>
              </w:rPr>
              <w:br/>
              <w:t>在声学反馈发生之前，可以额外获得多达 12dB 的增益，具体取决于声学环境和所选的操作模式。</w:t>
            </w:r>
            <w:r w:rsidRPr="001878A7">
              <w:rPr>
                <w:rFonts w:ascii="宋体" w:hAnsi="宋体" w:cs="宋体" w:hint="eastAsia"/>
                <w:color w:val="000000" w:themeColor="text1"/>
                <w:kern w:val="0"/>
                <w:szCs w:val="21"/>
              </w:rPr>
              <w:br/>
              <w:t>K7220反馈抑制器还内置了自动混合器，以实现4路话筒输入。</w:t>
            </w:r>
            <w:r w:rsidRPr="001878A7">
              <w:rPr>
                <w:rFonts w:ascii="宋体" w:hAnsi="宋体" w:cs="宋体" w:hint="eastAsia"/>
                <w:color w:val="000000" w:themeColor="text1"/>
                <w:kern w:val="0"/>
                <w:szCs w:val="21"/>
              </w:rPr>
              <w:br/>
              <w:t>许多情况下，如在演讲台、讲坛或会议桌上，采用4个话筒可以更好地捕捉正在移动中的演讲者的声音，而这样常常会增加声学反馈的风险。</w:t>
            </w:r>
            <w:r w:rsidRPr="001878A7">
              <w:rPr>
                <w:rFonts w:ascii="宋体" w:hAnsi="宋体" w:cs="宋体" w:hint="eastAsia"/>
                <w:color w:val="000000" w:themeColor="text1"/>
                <w:kern w:val="0"/>
                <w:szCs w:val="21"/>
              </w:rPr>
              <w:br/>
              <w:t>鉴于这一问题，KERE反馈抑制器中的自动混合器将会自动降低信号输入较弱的那个话筒的增益，同时提高信号输入较强的另一个话筒的增益。</w:t>
            </w:r>
            <w:r w:rsidRPr="001878A7">
              <w:rPr>
                <w:rFonts w:ascii="宋体" w:hAnsi="宋体" w:cs="宋体" w:hint="eastAsia"/>
                <w:color w:val="000000" w:themeColor="text1"/>
                <w:kern w:val="0"/>
                <w:szCs w:val="21"/>
              </w:rPr>
              <w:br/>
              <w:t>技术特点</w:t>
            </w:r>
            <w:r w:rsidRPr="001878A7">
              <w:rPr>
                <w:rFonts w:ascii="宋体" w:hAnsi="宋体" w:cs="宋体" w:hint="eastAsia"/>
                <w:color w:val="000000" w:themeColor="text1"/>
                <w:kern w:val="0"/>
                <w:szCs w:val="21"/>
              </w:rPr>
              <w:br/>
              <w:t>1．超宽频响电路技术，无变音，无金属尾音，强力抑制回声。</w:t>
            </w:r>
            <w:r w:rsidRPr="001878A7">
              <w:rPr>
                <w:rFonts w:ascii="宋体" w:hAnsi="宋体" w:cs="宋体" w:hint="eastAsia"/>
                <w:color w:val="000000" w:themeColor="text1"/>
                <w:kern w:val="0"/>
                <w:szCs w:val="21"/>
              </w:rPr>
              <w:br/>
              <w:t>2．数字移频技术，超强防啸叫，声音圆润稳定，无发飘和发干等现象。</w:t>
            </w:r>
            <w:r w:rsidRPr="001878A7">
              <w:rPr>
                <w:rFonts w:ascii="宋体" w:hAnsi="宋体" w:cs="宋体" w:hint="eastAsia"/>
                <w:color w:val="000000" w:themeColor="text1"/>
                <w:kern w:val="0"/>
                <w:szCs w:val="21"/>
              </w:rPr>
              <w:br/>
              <w:t>3．超级稳定：内置晶体振荡，软件算法，稳定性能好，受温度和外界干扰很小。</w:t>
            </w:r>
            <w:r w:rsidRPr="001878A7">
              <w:rPr>
                <w:rFonts w:ascii="宋体" w:hAnsi="宋体" w:cs="宋体" w:hint="eastAsia"/>
                <w:color w:val="000000" w:themeColor="text1"/>
                <w:kern w:val="0"/>
                <w:szCs w:val="21"/>
              </w:rPr>
              <w:br/>
              <w:t>4．可根据应用场合定制合适音频频谱，从而大幅度提升系统增益。</w:t>
            </w:r>
            <w:r w:rsidRPr="001878A7">
              <w:rPr>
                <w:rFonts w:ascii="宋体" w:hAnsi="宋体" w:cs="宋体" w:hint="eastAsia"/>
                <w:color w:val="000000" w:themeColor="text1"/>
                <w:kern w:val="0"/>
                <w:szCs w:val="21"/>
              </w:rPr>
              <w:br/>
            </w:r>
            <w:r w:rsidRPr="001878A7">
              <w:rPr>
                <w:rFonts w:ascii="宋体" w:hAnsi="宋体" w:cs="宋体" w:hint="eastAsia"/>
                <w:color w:val="000000" w:themeColor="text1"/>
                <w:kern w:val="0"/>
                <w:szCs w:val="21"/>
              </w:rPr>
              <w:br/>
              <w:t>K7220全自动高速移频反馈抑制器配合KERE任何型号话筒，同一会场同时开启几十支，都可以达到50CM至100CM的拾音而不啸叫不变音。</w:t>
            </w:r>
            <w:r w:rsidRPr="001878A7">
              <w:rPr>
                <w:rFonts w:ascii="宋体" w:hAnsi="宋体" w:cs="宋体" w:hint="eastAsia"/>
                <w:color w:val="000000" w:themeColor="text1"/>
                <w:kern w:val="0"/>
                <w:szCs w:val="21"/>
              </w:rPr>
              <w:br/>
              <w:t>技术参数:</w:t>
            </w:r>
            <w:r w:rsidRPr="001878A7">
              <w:rPr>
                <w:rFonts w:ascii="宋体" w:hAnsi="宋体" w:cs="宋体" w:hint="eastAsia"/>
                <w:color w:val="000000" w:themeColor="text1"/>
                <w:kern w:val="0"/>
                <w:szCs w:val="21"/>
              </w:rPr>
              <w:br/>
              <w:t>输入通道数量:2通道(2通道平衡输入或者选择2通道6.35非平衡输入)</w:t>
            </w:r>
            <w:r w:rsidRPr="001878A7">
              <w:rPr>
                <w:rFonts w:ascii="宋体" w:hAnsi="宋体" w:cs="宋体" w:hint="eastAsia"/>
                <w:color w:val="000000" w:themeColor="text1"/>
                <w:kern w:val="0"/>
                <w:szCs w:val="21"/>
              </w:rPr>
              <w:br/>
              <w:t>供电电压:2通道48V幻像供电</w:t>
            </w:r>
            <w:r w:rsidRPr="001878A7">
              <w:rPr>
                <w:rFonts w:ascii="宋体" w:hAnsi="宋体" w:cs="宋体" w:hint="eastAsia"/>
                <w:color w:val="000000" w:themeColor="text1"/>
                <w:kern w:val="0"/>
                <w:szCs w:val="21"/>
              </w:rPr>
              <w:br/>
              <w:t>额定电压: 220V±10% 50Hz</w:t>
            </w:r>
            <w:r w:rsidRPr="001878A7">
              <w:rPr>
                <w:rFonts w:ascii="宋体" w:hAnsi="宋体" w:cs="宋体" w:hint="eastAsia"/>
                <w:color w:val="000000" w:themeColor="text1"/>
                <w:kern w:val="0"/>
                <w:szCs w:val="21"/>
              </w:rPr>
              <w:br/>
              <w:t xml:space="preserve">取样频率: 32KHz </w:t>
            </w:r>
            <w:r w:rsidRPr="001878A7">
              <w:rPr>
                <w:rFonts w:ascii="宋体" w:hAnsi="宋体" w:cs="宋体" w:hint="eastAsia"/>
                <w:color w:val="000000" w:themeColor="text1"/>
                <w:kern w:val="0"/>
                <w:szCs w:val="21"/>
              </w:rPr>
              <w:br/>
              <w:t>频率响应: 125Hz~15KHz(语音模式)</w:t>
            </w:r>
            <w:r w:rsidRPr="001878A7">
              <w:rPr>
                <w:rFonts w:ascii="宋体" w:hAnsi="宋体" w:cs="宋体" w:hint="eastAsia"/>
                <w:color w:val="000000" w:themeColor="text1"/>
                <w:kern w:val="0"/>
                <w:szCs w:val="21"/>
              </w:rPr>
              <w:br/>
              <w:t xml:space="preserve">          20Hz~15KHz (音乐模式)</w:t>
            </w:r>
            <w:r w:rsidRPr="001878A7">
              <w:rPr>
                <w:rFonts w:ascii="宋体" w:hAnsi="宋体" w:cs="宋体" w:hint="eastAsia"/>
                <w:color w:val="000000" w:themeColor="text1"/>
                <w:kern w:val="0"/>
                <w:szCs w:val="21"/>
              </w:rPr>
              <w:br/>
              <w:t>失真:     &gt;0.1%@ 1KHz</w:t>
            </w:r>
            <w:r w:rsidRPr="001878A7">
              <w:rPr>
                <w:rFonts w:ascii="宋体" w:hAnsi="宋体" w:cs="宋体" w:hint="eastAsia"/>
                <w:color w:val="000000" w:themeColor="text1"/>
                <w:kern w:val="0"/>
                <w:szCs w:val="21"/>
              </w:rPr>
              <w:br/>
            </w:r>
            <w:r w:rsidRPr="001878A7">
              <w:rPr>
                <w:rFonts w:ascii="宋体" w:hAnsi="宋体" w:cs="宋体" w:hint="eastAsia"/>
                <w:color w:val="000000" w:themeColor="text1"/>
                <w:kern w:val="0"/>
                <w:szCs w:val="21"/>
              </w:rPr>
              <w:lastRenderedPageBreak/>
              <w:t>信噪比:   &gt;90dB</w:t>
            </w:r>
            <w:r w:rsidRPr="001878A7">
              <w:rPr>
                <w:rFonts w:ascii="宋体" w:hAnsi="宋体" w:cs="宋体" w:hint="eastAsia"/>
                <w:color w:val="000000" w:themeColor="text1"/>
                <w:kern w:val="0"/>
                <w:szCs w:val="21"/>
              </w:rPr>
              <w:br/>
              <w:t>信号延迟: 7Ms (音乐模式)</w:t>
            </w:r>
            <w:r w:rsidRPr="001878A7">
              <w:rPr>
                <w:rFonts w:ascii="宋体" w:hAnsi="宋体" w:cs="宋体" w:hint="eastAsia"/>
                <w:color w:val="000000" w:themeColor="text1"/>
                <w:kern w:val="0"/>
                <w:szCs w:val="21"/>
              </w:rPr>
              <w:br/>
              <w:t xml:space="preserve">          11MS (语音模式)</w:t>
            </w:r>
            <w:r w:rsidRPr="001878A7">
              <w:rPr>
                <w:rFonts w:ascii="宋体" w:hAnsi="宋体" w:cs="宋体" w:hint="eastAsia"/>
                <w:color w:val="000000" w:themeColor="text1"/>
                <w:kern w:val="0"/>
                <w:szCs w:val="21"/>
              </w:rPr>
              <w:br/>
            </w:r>
            <w:r w:rsidRPr="001878A7">
              <w:rPr>
                <w:rFonts w:ascii="宋体" w:hAnsi="宋体" w:cs="宋体" w:hint="eastAsia"/>
                <w:color w:val="000000" w:themeColor="text1"/>
                <w:kern w:val="0"/>
                <w:szCs w:val="21"/>
              </w:rPr>
              <w:br/>
              <w:t>输入阻抗: 20K ohm</w:t>
            </w:r>
            <w:r w:rsidRPr="001878A7">
              <w:rPr>
                <w:rFonts w:ascii="宋体" w:hAnsi="宋体" w:cs="宋体" w:hint="eastAsia"/>
                <w:color w:val="000000" w:themeColor="text1"/>
                <w:kern w:val="0"/>
                <w:szCs w:val="21"/>
              </w:rPr>
              <w:br/>
              <w:t>输出阻抗:(平衡)200ohm</w:t>
            </w:r>
            <w:r w:rsidRPr="001878A7">
              <w:rPr>
                <w:rFonts w:ascii="宋体" w:hAnsi="宋体" w:cs="宋体" w:hint="eastAsia"/>
                <w:color w:val="000000" w:themeColor="text1"/>
                <w:kern w:val="0"/>
                <w:szCs w:val="21"/>
              </w:rPr>
              <w:br/>
              <w:t>温度范围: -10~55℃</w:t>
            </w:r>
            <w:r w:rsidRPr="001878A7">
              <w:rPr>
                <w:rFonts w:ascii="宋体" w:hAnsi="宋体" w:cs="宋体" w:hint="eastAsia"/>
                <w:color w:val="000000" w:themeColor="text1"/>
                <w:kern w:val="0"/>
                <w:szCs w:val="21"/>
              </w:rPr>
              <w:br/>
              <w:t>重量: 2.5KG</w:t>
            </w:r>
            <w:r w:rsidRPr="001878A7">
              <w:rPr>
                <w:rFonts w:ascii="宋体" w:hAnsi="宋体" w:cs="宋体" w:hint="eastAsia"/>
                <w:color w:val="000000" w:themeColor="text1"/>
                <w:kern w:val="0"/>
                <w:szCs w:val="21"/>
              </w:rPr>
              <w:br/>
              <w:t>尺寸: 480×220×44mm</w:t>
            </w:r>
          </w:p>
        </w:tc>
        <w:tc>
          <w:tcPr>
            <w:tcW w:w="1117"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台</w:t>
            </w:r>
          </w:p>
        </w:tc>
        <w:tc>
          <w:tcPr>
            <w:tcW w:w="99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w:t>
            </w:r>
          </w:p>
        </w:tc>
      </w:tr>
      <w:tr w:rsidR="003147BA" w:rsidRPr="001878A7">
        <w:trPr>
          <w:trHeight w:val="1180"/>
        </w:trPr>
        <w:tc>
          <w:tcPr>
            <w:tcW w:w="1306" w:type="dxa"/>
            <w:tcBorders>
              <w:top w:val="nil"/>
              <w:left w:val="single" w:sz="4" w:space="0" w:color="auto"/>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lastRenderedPageBreak/>
              <w:t>天花音箱</w:t>
            </w:r>
          </w:p>
        </w:tc>
        <w:tc>
          <w:tcPr>
            <w:tcW w:w="6155"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高音單元: 25mm (1 Inch)</w:t>
            </w:r>
            <w:r w:rsidRPr="001878A7">
              <w:rPr>
                <w:rFonts w:ascii="宋体" w:hAnsi="宋体" w:cs="宋体" w:hint="eastAsia"/>
                <w:color w:val="000000" w:themeColor="text1"/>
                <w:kern w:val="0"/>
                <w:szCs w:val="21"/>
              </w:rPr>
              <w:br/>
              <w:t>低音單元: 165 mm (6.5 Inch)</w:t>
            </w:r>
            <w:r w:rsidRPr="001878A7">
              <w:rPr>
                <w:rFonts w:ascii="宋体" w:hAnsi="宋体" w:cs="宋体" w:hint="eastAsia"/>
                <w:color w:val="000000" w:themeColor="text1"/>
                <w:kern w:val="0"/>
                <w:szCs w:val="21"/>
              </w:rPr>
              <w:br/>
              <w:t>阻抗: 8Ω</w:t>
            </w:r>
            <w:r w:rsidRPr="001878A7">
              <w:rPr>
                <w:rFonts w:ascii="宋体" w:hAnsi="宋体" w:cs="宋体" w:hint="eastAsia"/>
                <w:color w:val="000000" w:themeColor="text1"/>
                <w:kern w:val="0"/>
                <w:szCs w:val="21"/>
              </w:rPr>
              <w:br/>
              <w:t>頻率回應: 56Hz~20kHz</w:t>
            </w:r>
            <w:r w:rsidRPr="001878A7">
              <w:rPr>
                <w:rFonts w:ascii="宋体" w:hAnsi="宋体" w:cs="宋体" w:hint="eastAsia"/>
                <w:color w:val="000000" w:themeColor="text1"/>
                <w:kern w:val="0"/>
                <w:szCs w:val="21"/>
              </w:rPr>
              <w:br/>
              <w:t>靈敏度: &gt;98dB</w:t>
            </w:r>
            <w:r w:rsidRPr="001878A7">
              <w:rPr>
                <w:rFonts w:ascii="宋体" w:hAnsi="宋体" w:cs="宋体" w:hint="eastAsia"/>
                <w:color w:val="000000" w:themeColor="text1"/>
                <w:kern w:val="0"/>
                <w:szCs w:val="21"/>
              </w:rPr>
              <w:br/>
              <w:t>額定功率: 80W　峰值: 200W</w:t>
            </w:r>
            <w:r w:rsidRPr="001878A7">
              <w:rPr>
                <w:rFonts w:ascii="宋体" w:hAnsi="宋体" w:cs="宋体" w:hint="eastAsia"/>
                <w:color w:val="000000" w:themeColor="text1"/>
                <w:kern w:val="0"/>
                <w:szCs w:val="21"/>
              </w:rPr>
              <w:br/>
              <w:t xml:space="preserve">外觀尺寸: 220 mm×105 </w:t>
            </w:r>
            <w:r w:rsidRPr="001878A7">
              <w:rPr>
                <w:rFonts w:ascii="宋体" w:hAnsi="宋体" w:cs="宋体" w:hint="eastAsia"/>
                <w:color w:val="000000" w:themeColor="text1"/>
                <w:kern w:val="0"/>
                <w:szCs w:val="21"/>
              </w:rPr>
              <w:br/>
              <w:t>(直劲×深)</w:t>
            </w:r>
            <w:r w:rsidRPr="001878A7">
              <w:rPr>
                <w:rFonts w:ascii="宋体" w:hAnsi="宋体" w:cs="宋体" w:hint="eastAsia"/>
                <w:color w:val="000000" w:themeColor="text1"/>
                <w:kern w:val="0"/>
                <w:szCs w:val="21"/>
              </w:rPr>
              <w:br/>
              <w:t>開孔尺寸: 202 mm (直径)</w:t>
            </w:r>
            <w:r w:rsidRPr="001878A7">
              <w:rPr>
                <w:rFonts w:ascii="宋体" w:hAnsi="宋体" w:cs="宋体" w:hint="eastAsia"/>
                <w:color w:val="000000" w:themeColor="text1"/>
                <w:kern w:val="0"/>
                <w:szCs w:val="21"/>
              </w:rPr>
              <w:br/>
              <w:t>路吸頂式天花揚聲器。</w:t>
            </w:r>
            <w:r w:rsidRPr="001878A7">
              <w:rPr>
                <w:rFonts w:ascii="宋体" w:hAnsi="宋体" w:cs="宋体" w:hint="eastAsia"/>
                <w:color w:val="000000" w:themeColor="text1"/>
                <w:kern w:val="0"/>
                <w:szCs w:val="21"/>
              </w:rPr>
              <w:br/>
              <w:t>外罩及面網色調與安裝環境完全結合。</w:t>
            </w:r>
            <w:r w:rsidRPr="001878A7">
              <w:rPr>
                <w:rFonts w:ascii="宋体" w:hAnsi="宋体" w:cs="宋体" w:hint="eastAsia"/>
                <w:color w:val="000000" w:themeColor="text1"/>
                <w:kern w:val="0"/>
                <w:szCs w:val="21"/>
              </w:rPr>
              <w:br/>
              <w:t>採用精密的零件和高品質的分音設計。</w:t>
            </w:r>
            <w:r w:rsidRPr="001878A7">
              <w:rPr>
                <w:rFonts w:ascii="宋体" w:hAnsi="宋体" w:cs="宋体" w:hint="eastAsia"/>
                <w:color w:val="000000" w:themeColor="text1"/>
                <w:kern w:val="0"/>
                <w:szCs w:val="21"/>
              </w:rPr>
              <w:br/>
              <w:t>採用同軸可旋轉的絲膜高音設計。</w:t>
            </w:r>
            <w:r w:rsidRPr="001878A7">
              <w:rPr>
                <w:rFonts w:ascii="宋体" w:hAnsi="宋体" w:cs="宋体" w:hint="eastAsia"/>
                <w:color w:val="000000" w:themeColor="text1"/>
                <w:kern w:val="0"/>
                <w:szCs w:val="21"/>
              </w:rPr>
              <w:br/>
              <w:t>採用高品質的膠邊材料加強低頻效應。</w:t>
            </w:r>
            <w:r w:rsidRPr="001878A7">
              <w:rPr>
                <w:rFonts w:ascii="宋体" w:hAnsi="宋体" w:cs="宋体" w:hint="eastAsia"/>
                <w:color w:val="000000" w:themeColor="text1"/>
                <w:kern w:val="0"/>
                <w:szCs w:val="21"/>
              </w:rPr>
              <w:br/>
              <w:t>精細的天花喇叭無邊設計能與各種裝修風格完美融合。</w:t>
            </w:r>
            <w:r w:rsidRPr="001878A7">
              <w:rPr>
                <w:rFonts w:ascii="宋体" w:hAnsi="宋体" w:cs="宋体" w:hint="eastAsia"/>
                <w:color w:val="000000" w:themeColor="text1"/>
                <w:kern w:val="0"/>
                <w:szCs w:val="21"/>
              </w:rPr>
              <w:br/>
              <w:t>独特的磁性无边框网罩，外形美观大方，无需借助任何工具即可安装，简洁方便。净重: 1.25 kg2</w:t>
            </w:r>
          </w:p>
        </w:tc>
        <w:tc>
          <w:tcPr>
            <w:tcW w:w="1117"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只</w:t>
            </w:r>
          </w:p>
        </w:tc>
        <w:tc>
          <w:tcPr>
            <w:tcW w:w="99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4</w:t>
            </w:r>
          </w:p>
        </w:tc>
      </w:tr>
      <w:tr w:rsidR="003147BA" w:rsidRPr="001878A7">
        <w:trPr>
          <w:trHeight w:val="1100"/>
        </w:trPr>
        <w:tc>
          <w:tcPr>
            <w:tcW w:w="1306" w:type="dxa"/>
            <w:tcBorders>
              <w:top w:val="nil"/>
              <w:left w:val="single" w:sz="4" w:space="0" w:color="auto"/>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功率驱动放大器</w:t>
            </w:r>
          </w:p>
        </w:tc>
        <w:tc>
          <w:tcPr>
            <w:tcW w:w="6155"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2通道专业功放，8欧立体声功率2*450W</w:t>
            </w:r>
            <w:r w:rsidRPr="001878A7">
              <w:rPr>
                <w:rFonts w:ascii="宋体" w:hAnsi="宋体" w:cs="宋体" w:hint="eastAsia"/>
                <w:color w:val="000000" w:themeColor="text1"/>
                <w:kern w:val="0"/>
                <w:szCs w:val="21"/>
              </w:rPr>
              <w:br/>
              <w:t>，4欧立体声功率2*70W ，频响：20Hz-30KHz+-0.5db；信噪比：&gt;90dB；阻尼系数：&gt;300(20-500Hz)；输入阻抗：20KΩ平衡/10KΩ unbalanced；输入增益(灵敏度)：:0.775V/1.2V；功效保护：开机软启动、短路、直流、过温、射频干扰、压限、开关机静音等保护；机身：483*335*88mm,净重:13.5KG</w:t>
            </w:r>
          </w:p>
        </w:tc>
        <w:tc>
          <w:tcPr>
            <w:tcW w:w="1117"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99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w:t>
            </w:r>
          </w:p>
        </w:tc>
      </w:tr>
      <w:tr w:rsidR="003147BA" w:rsidRPr="001878A7">
        <w:trPr>
          <w:trHeight w:val="840"/>
        </w:trPr>
        <w:tc>
          <w:tcPr>
            <w:tcW w:w="1306" w:type="dxa"/>
            <w:tcBorders>
              <w:top w:val="nil"/>
              <w:left w:val="single" w:sz="4" w:space="0" w:color="auto"/>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电源时间顺序启动器</w:t>
            </w:r>
          </w:p>
        </w:tc>
        <w:tc>
          <w:tcPr>
            <w:tcW w:w="6155"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LCD液晶智能显示窗，实时显示当前电压、通道开关状态；</w:t>
            </w:r>
            <w:r w:rsidRPr="001878A7">
              <w:rPr>
                <w:rFonts w:ascii="宋体" w:hAnsi="宋体" w:cs="宋体" w:hint="eastAsia"/>
                <w:color w:val="000000" w:themeColor="text1"/>
                <w:kern w:val="0"/>
                <w:szCs w:val="21"/>
              </w:rPr>
              <w:br/>
              <w:t>8路通道输出，每路延时开启和关闭时间可自由设置（范围0~999S）；</w:t>
            </w:r>
            <w:r w:rsidRPr="001878A7">
              <w:rPr>
                <w:rFonts w:ascii="宋体" w:hAnsi="宋体" w:cs="宋体" w:hint="eastAsia"/>
                <w:color w:val="000000" w:themeColor="text1"/>
                <w:kern w:val="0"/>
                <w:szCs w:val="21"/>
              </w:rPr>
              <w:br/>
              <w:t>设有电压校准功能，总功率4400W，单路最大功率2600W；</w:t>
            </w:r>
            <w:r w:rsidRPr="001878A7">
              <w:rPr>
                <w:rFonts w:ascii="宋体" w:hAnsi="宋体" w:cs="宋体" w:hint="eastAsia"/>
                <w:color w:val="000000" w:themeColor="text1"/>
                <w:kern w:val="0"/>
                <w:szCs w:val="21"/>
              </w:rPr>
              <w:br/>
              <w:t>支持多台设备级联控制；具有漏电开路保护；</w:t>
            </w:r>
            <w:r w:rsidRPr="001878A7">
              <w:rPr>
                <w:rFonts w:ascii="宋体" w:hAnsi="宋体" w:cs="宋体" w:hint="eastAsia"/>
                <w:color w:val="000000" w:themeColor="text1"/>
                <w:kern w:val="0"/>
                <w:szCs w:val="21"/>
              </w:rPr>
              <w:br/>
              <w:t>宽电压范围兼容～90Ｖ-250Ｖ； 开机可设上电自启；</w:t>
            </w:r>
          </w:p>
        </w:tc>
        <w:tc>
          <w:tcPr>
            <w:tcW w:w="1117"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台</w:t>
            </w:r>
          </w:p>
        </w:tc>
        <w:tc>
          <w:tcPr>
            <w:tcW w:w="99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w:t>
            </w:r>
          </w:p>
        </w:tc>
      </w:tr>
      <w:tr w:rsidR="003147BA" w:rsidRPr="001878A7">
        <w:trPr>
          <w:trHeight w:val="960"/>
        </w:trPr>
        <w:tc>
          <w:tcPr>
            <w:tcW w:w="1306" w:type="dxa"/>
            <w:tcBorders>
              <w:top w:val="nil"/>
              <w:left w:val="single" w:sz="4" w:space="0" w:color="auto"/>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器材柜</w:t>
            </w:r>
          </w:p>
        </w:tc>
        <w:tc>
          <w:tcPr>
            <w:tcW w:w="6155"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12uu条规定安装器材 带脚轮</w:t>
            </w:r>
          </w:p>
        </w:tc>
        <w:tc>
          <w:tcPr>
            <w:tcW w:w="1117"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个</w:t>
            </w:r>
          </w:p>
        </w:tc>
        <w:tc>
          <w:tcPr>
            <w:tcW w:w="99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w:t>
            </w:r>
          </w:p>
        </w:tc>
      </w:tr>
      <w:tr w:rsidR="003147BA" w:rsidRPr="001878A7">
        <w:trPr>
          <w:trHeight w:val="560"/>
        </w:trPr>
        <w:tc>
          <w:tcPr>
            <w:tcW w:w="1306" w:type="dxa"/>
            <w:tcBorders>
              <w:top w:val="nil"/>
              <w:left w:val="single" w:sz="4" w:space="0" w:color="auto"/>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音频平衡线接</w:t>
            </w:r>
          </w:p>
        </w:tc>
        <w:tc>
          <w:tcPr>
            <w:tcW w:w="6155"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　音频平衡线接</w:t>
            </w:r>
          </w:p>
        </w:tc>
        <w:tc>
          <w:tcPr>
            <w:tcW w:w="1117"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批</w:t>
            </w:r>
          </w:p>
        </w:tc>
        <w:tc>
          <w:tcPr>
            <w:tcW w:w="99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w:t>
            </w:r>
          </w:p>
        </w:tc>
      </w:tr>
      <w:tr w:rsidR="003147BA" w:rsidRPr="001878A7">
        <w:trPr>
          <w:trHeight w:val="420"/>
        </w:trPr>
        <w:tc>
          <w:tcPr>
            <w:tcW w:w="1306" w:type="dxa"/>
            <w:tcBorders>
              <w:top w:val="nil"/>
              <w:left w:val="single" w:sz="4" w:space="0" w:color="auto"/>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音箱线</w:t>
            </w:r>
          </w:p>
        </w:tc>
        <w:tc>
          <w:tcPr>
            <w:tcW w:w="6155"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　音箱线</w:t>
            </w:r>
          </w:p>
        </w:tc>
        <w:tc>
          <w:tcPr>
            <w:tcW w:w="1117"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米</w:t>
            </w:r>
          </w:p>
        </w:tc>
        <w:tc>
          <w:tcPr>
            <w:tcW w:w="99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100</w:t>
            </w:r>
          </w:p>
        </w:tc>
      </w:tr>
      <w:tr w:rsidR="003147BA" w:rsidRPr="001878A7">
        <w:trPr>
          <w:trHeight w:val="420"/>
        </w:trPr>
        <w:tc>
          <w:tcPr>
            <w:tcW w:w="1306" w:type="dxa"/>
            <w:tcBorders>
              <w:top w:val="nil"/>
              <w:left w:val="single" w:sz="4" w:space="0" w:color="auto"/>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接插件及配件</w:t>
            </w:r>
          </w:p>
        </w:tc>
        <w:tc>
          <w:tcPr>
            <w:tcW w:w="6155"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left"/>
              <w:rPr>
                <w:rFonts w:ascii="宋体" w:hAnsi="宋体" w:cs="宋体"/>
                <w:color w:val="000000" w:themeColor="text1"/>
                <w:kern w:val="0"/>
                <w:szCs w:val="21"/>
              </w:rPr>
            </w:pPr>
            <w:r w:rsidRPr="001878A7">
              <w:rPr>
                <w:rFonts w:ascii="宋体" w:hAnsi="宋体" w:cs="宋体" w:hint="eastAsia"/>
                <w:color w:val="000000" w:themeColor="text1"/>
                <w:kern w:val="0"/>
                <w:szCs w:val="21"/>
              </w:rPr>
              <w:t xml:space="preserve">　接插件及配件</w:t>
            </w:r>
          </w:p>
        </w:tc>
        <w:tc>
          <w:tcPr>
            <w:tcW w:w="1117"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批</w:t>
            </w:r>
          </w:p>
        </w:tc>
        <w:tc>
          <w:tcPr>
            <w:tcW w:w="998" w:type="dxa"/>
            <w:tcBorders>
              <w:top w:val="nil"/>
              <w:left w:val="nil"/>
              <w:bottom w:val="single" w:sz="4" w:space="0" w:color="auto"/>
              <w:right w:val="single" w:sz="4" w:space="0" w:color="auto"/>
            </w:tcBorders>
            <w:shd w:val="clear" w:color="000000" w:fill="FFFFFF"/>
            <w:vAlign w:val="center"/>
          </w:tcPr>
          <w:p w:rsidR="003147BA" w:rsidRPr="001878A7" w:rsidRDefault="001878A7">
            <w:pPr>
              <w:widowControl/>
              <w:jc w:val="center"/>
              <w:rPr>
                <w:rFonts w:ascii="宋体" w:hAnsi="宋体" w:cs="宋体"/>
                <w:color w:val="000000" w:themeColor="text1"/>
                <w:kern w:val="0"/>
                <w:szCs w:val="21"/>
              </w:rPr>
            </w:pPr>
            <w:r w:rsidRPr="001878A7">
              <w:rPr>
                <w:rFonts w:ascii="宋体" w:hAnsi="宋体" w:cs="宋体" w:hint="eastAsia"/>
                <w:color w:val="000000" w:themeColor="text1"/>
                <w:kern w:val="0"/>
                <w:szCs w:val="21"/>
              </w:rPr>
              <w:t>1</w:t>
            </w:r>
          </w:p>
        </w:tc>
      </w:tr>
      <w:tr w:rsidR="003147BA" w:rsidRPr="00187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1306" w:type="dxa"/>
          </w:tcPr>
          <w:p w:rsidR="003147BA" w:rsidRPr="001878A7" w:rsidRDefault="001878A7">
            <w:pPr>
              <w:ind w:left="108"/>
              <w:jc w:val="left"/>
              <w:rPr>
                <w:rFonts w:ascii="宋体" w:hAnsi="宋体"/>
                <w:b/>
                <w:color w:val="000000" w:themeColor="text1"/>
                <w:sz w:val="24"/>
              </w:rPr>
            </w:pPr>
            <w:r w:rsidRPr="001878A7">
              <w:rPr>
                <w:rFonts w:ascii="宋体" w:hAnsi="宋体" w:hint="eastAsia"/>
                <w:b/>
                <w:color w:val="000000" w:themeColor="text1"/>
                <w:sz w:val="24"/>
              </w:rPr>
              <w:t>备注</w:t>
            </w:r>
          </w:p>
          <w:p w:rsidR="003147BA" w:rsidRPr="001878A7" w:rsidRDefault="003147BA">
            <w:pPr>
              <w:ind w:left="108"/>
              <w:jc w:val="left"/>
              <w:rPr>
                <w:rFonts w:ascii="宋体" w:hAnsi="宋体"/>
                <w:b/>
                <w:color w:val="000000" w:themeColor="text1"/>
                <w:sz w:val="24"/>
              </w:rPr>
            </w:pPr>
          </w:p>
        </w:tc>
        <w:tc>
          <w:tcPr>
            <w:tcW w:w="8270" w:type="dxa"/>
            <w:gridSpan w:val="3"/>
          </w:tcPr>
          <w:p w:rsidR="003147BA" w:rsidRPr="001878A7" w:rsidRDefault="001878A7">
            <w:pPr>
              <w:widowControl/>
              <w:jc w:val="left"/>
              <w:rPr>
                <w:rFonts w:ascii="宋体" w:hAnsi="宋体"/>
                <w:b/>
                <w:color w:val="000000" w:themeColor="text1"/>
                <w:sz w:val="24"/>
              </w:rPr>
            </w:pPr>
            <w:r w:rsidRPr="001878A7">
              <w:rPr>
                <w:rFonts w:ascii="宋体" w:hAnsi="宋体" w:hint="eastAsia"/>
                <w:b/>
                <w:color w:val="000000" w:themeColor="text1"/>
                <w:sz w:val="24"/>
              </w:rPr>
              <w:t>音响系统提供一年原厂质保</w:t>
            </w:r>
          </w:p>
          <w:p w:rsidR="003147BA" w:rsidRPr="001878A7" w:rsidRDefault="003147BA">
            <w:pPr>
              <w:jc w:val="left"/>
              <w:rPr>
                <w:rFonts w:ascii="宋体" w:hAnsi="宋体"/>
                <w:b/>
                <w:color w:val="000000" w:themeColor="text1"/>
                <w:sz w:val="24"/>
              </w:rPr>
            </w:pPr>
          </w:p>
        </w:tc>
      </w:tr>
    </w:tbl>
    <w:p w:rsidR="003147BA" w:rsidRPr="001878A7" w:rsidRDefault="001878A7">
      <w:pPr>
        <w:jc w:val="left"/>
        <w:rPr>
          <w:rFonts w:ascii="宋体" w:hAnsi="宋体"/>
          <w:b/>
          <w:color w:val="000000" w:themeColor="text1"/>
          <w:sz w:val="24"/>
        </w:rPr>
      </w:pPr>
      <w:r w:rsidRPr="001878A7">
        <w:rPr>
          <w:rFonts w:ascii="宋体" w:hAnsi="宋体" w:hint="eastAsia"/>
          <w:b/>
          <w:color w:val="000000" w:themeColor="text1"/>
          <w:sz w:val="24"/>
        </w:rPr>
        <w:t>8</w:t>
      </w:r>
      <w:bookmarkStart w:id="47" w:name="_GoBack"/>
      <w:bookmarkEnd w:id="47"/>
      <w:r w:rsidRPr="001878A7">
        <w:rPr>
          <w:rFonts w:ascii="宋体" w:hAnsi="宋体" w:hint="eastAsia"/>
          <w:b/>
          <w:color w:val="000000" w:themeColor="text1"/>
          <w:sz w:val="24"/>
        </w:rPr>
        <w:t>.其他设备</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4"/>
        <w:gridCol w:w="2394"/>
        <w:gridCol w:w="2394"/>
        <w:gridCol w:w="2394"/>
      </w:tblGrid>
      <w:tr w:rsidR="003147BA" w:rsidRPr="001878A7">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设备名称</w:t>
            </w:r>
          </w:p>
        </w:tc>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规格参数</w:t>
            </w:r>
          </w:p>
        </w:tc>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单位</w:t>
            </w:r>
          </w:p>
        </w:tc>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数量</w:t>
            </w:r>
          </w:p>
        </w:tc>
      </w:tr>
      <w:tr w:rsidR="003147BA" w:rsidRPr="001878A7">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lastRenderedPageBreak/>
              <w:t>桌子</w:t>
            </w:r>
          </w:p>
        </w:tc>
        <w:tc>
          <w:tcPr>
            <w:tcW w:w="2394" w:type="dxa"/>
          </w:tcPr>
          <w:p w:rsidR="003147BA" w:rsidRPr="001878A7" w:rsidRDefault="001878A7">
            <w:pPr>
              <w:jc w:val="center"/>
              <w:rPr>
                <w:rFonts w:ascii="宋体" w:hAnsi="宋体"/>
                <w:color w:val="000000" w:themeColor="text1"/>
                <w:szCs w:val="21"/>
              </w:rPr>
            </w:pPr>
            <w:r w:rsidRPr="001878A7">
              <w:rPr>
                <w:rFonts w:ascii="宋体" w:hAnsi="宋体"/>
                <w:color w:val="000000" w:themeColor="text1"/>
                <w:szCs w:val="21"/>
              </w:rPr>
              <w:t>900*</w:t>
            </w:r>
            <w:r w:rsidRPr="001878A7">
              <w:rPr>
                <w:rFonts w:ascii="宋体" w:hAnsi="宋体" w:hint="eastAsia"/>
                <w:color w:val="000000" w:themeColor="text1"/>
                <w:szCs w:val="21"/>
              </w:rPr>
              <w:t>4</w:t>
            </w:r>
            <w:r w:rsidRPr="001878A7">
              <w:rPr>
                <w:rFonts w:ascii="宋体" w:hAnsi="宋体"/>
                <w:color w:val="000000" w:themeColor="text1"/>
                <w:szCs w:val="21"/>
              </w:rPr>
              <w:t>00*750</w:t>
            </w:r>
            <w:r w:rsidRPr="001878A7">
              <w:rPr>
                <w:rFonts w:ascii="宋体" w:hAnsi="宋体" w:hint="eastAsia"/>
                <w:color w:val="000000" w:themeColor="text1"/>
                <w:szCs w:val="21"/>
              </w:rPr>
              <w:t>，</w:t>
            </w:r>
            <w:r w:rsidRPr="001878A7">
              <w:rPr>
                <w:rFonts w:ascii="宋体" w:hAnsi="宋体"/>
                <w:color w:val="000000" w:themeColor="text1"/>
                <w:szCs w:val="21"/>
              </w:rPr>
              <w:t>1000*</w:t>
            </w:r>
            <w:r w:rsidRPr="001878A7">
              <w:rPr>
                <w:rFonts w:ascii="宋体" w:hAnsi="宋体" w:hint="eastAsia"/>
                <w:color w:val="000000" w:themeColor="text1"/>
                <w:szCs w:val="21"/>
              </w:rPr>
              <w:t>4</w:t>
            </w:r>
            <w:r w:rsidRPr="001878A7">
              <w:rPr>
                <w:rFonts w:ascii="宋体" w:hAnsi="宋体"/>
                <w:color w:val="000000" w:themeColor="text1"/>
                <w:szCs w:val="21"/>
              </w:rPr>
              <w:t>00*7501、基材：均选用E1级实木颗粒板，经环境标志产品认 证，通过环保标准。 2、面材：双面贴三聚氰胺防火皮，颜色及纹理一致； 3、封边:四周同色PVC封边 4、配件:（铝合金内嵌式拉手、缓存合页）优质五金配 件5、钢架经酸洗磷化静电喷塑处理</w:t>
            </w:r>
          </w:p>
        </w:tc>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张</w:t>
            </w:r>
          </w:p>
        </w:tc>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46（2种规格分别23张）</w:t>
            </w:r>
          </w:p>
        </w:tc>
      </w:tr>
      <w:tr w:rsidR="003147BA" w:rsidRPr="001878A7">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六边形拼接桌</w:t>
            </w:r>
          </w:p>
        </w:tc>
        <w:tc>
          <w:tcPr>
            <w:tcW w:w="2394" w:type="dxa"/>
          </w:tcPr>
          <w:p w:rsidR="003147BA" w:rsidRPr="001878A7" w:rsidRDefault="001878A7">
            <w:pPr>
              <w:jc w:val="center"/>
              <w:rPr>
                <w:rFonts w:ascii="宋体" w:hAnsi="宋体"/>
                <w:color w:val="000000" w:themeColor="text1"/>
                <w:szCs w:val="21"/>
              </w:rPr>
            </w:pPr>
            <w:r w:rsidRPr="001878A7">
              <w:rPr>
                <w:rFonts w:ascii="宋体" w:hAnsi="宋体"/>
                <w:color w:val="000000" w:themeColor="text1"/>
                <w:szCs w:val="21"/>
              </w:rPr>
              <w:t>1200*1200*7501、基材：均选用E1级实木颗粒板，经环境标志产品认 证，通过环保标准。 2、面材：双面贴三聚氰胺防火皮，颜色及纹理一致； 3、封边:四周同色PVC封边 4、配件:（铝合金内嵌式拉手、缓存合页）优质五金配 件5、钢架经酸洗磷化静电喷塑处理。</w:t>
            </w:r>
          </w:p>
        </w:tc>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张</w:t>
            </w:r>
          </w:p>
        </w:tc>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8</w:t>
            </w:r>
          </w:p>
        </w:tc>
      </w:tr>
      <w:tr w:rsidR="003147BA" w:rsidRPr="001878A7">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椅子</w:t>
            </w:r>
          </w:p>
        </w:tc>
        <w:tc>
          <w:tcPr>
            <w:tcW w:w="2394" w:type="dxa"/>
          </w:tcPr>
          <w:p w:rsidR="003147BA" w:rsidRPr="001878A7" w:rsidRDefault="001878A7">
            <w:pPr>
              <w:jc w:val="center"/>
              <w:rPr>
                <w:rFonts w:ascii="宋体" w:hAnsi="宋体"/>
                <w:color w:val="000000" w:themeColor="text1"/>
                <w:szCs w:val="21"/>
              </w:rPr>
            </w:pPr>
            <w:r w:rsidRPr="001878A7">
              <w:rPr>
                <w:rFonts w:ascii="宋体" w:hAnsi="宋体"/>
                <w:color w:val="000000" w:themeColor="text1"/>
                <w:szCs w:val="21"/>
              </w:rPr>
              <w:t>280*280*4501、台面采用优质PVC一体成型，颜色有多种可选； 4、配件:（铝合金内嵌式拉手、缓存合页）优质五金配 件5、钢架经酸洗磷化静电喷塑处理</w:t>
            </w:r>
          </w:p>
        </w:tc>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张</w:t>
            </w:r>
          </w:p>
        </w:tc>
        <w:tc>
          <w:tcPr>
            <w:tcW w:w="2394" w:type="dxa"/>
          </w:tcPr>
          <w:p w:rsidR="003147BA" w:rsidRPr="001878A7" w:rsidRDefault="001878A7">
            <w:pPr>
              <w:jc w:val="center"/>
              <w:rPr>
                <w:rFonts w:ascii="宋体" w:hAnsi="宋体"/>
                <w:color w:val="000000" w:themeColor="text1"/>
                <w:szCs w:val="21"/>
              </w:rPr>
            </w:pPr>
            <w:r w:rsidRPr="001878A7">
              <w:rPr>
                <w:rFonts w:ascii="宋体" w:hAnsi="宋体" w:hint="eastAsia"/>
                <w:color w:val="000000" w:themeColor="text1"/>
                <w:szCs w:val="21"/>
              </w:rPr>
              <w:t>140</w:t>
            </w:r>
          </w:p>
        </w:tc>
      </w:tr>
    </w:tbl>
    <w:p w:rsidR="003147BA" w:rsidRPr="001878A7" w:rsidRDefault="003147BA">
      <w:pPr>
        <w:spacing w:line="460" w:lineRule="exact"/>
        <w:jc w:val="center"/>
        <w:rPr>
          <w:rFonts w:ascii="宋体" w:hAnsi="宋体"/>
          <w:b/>
          <w:bCs/>
          <w:color w:val="000000" w:themeColor="text1"/>
          <w:sz w:val="36"/>
          <w:szCs w:val="36"/>
        </w:rPr>
      </w:pPr>
      <w:bookmarkStart w:id="48" w:name="_Toc157410893"/>
    </w:p>
    <w:p w:rsidR="003147BA" w:rsidRPr="001878A7" w:rsidRDefault="003147BA">
      <w:pPr>
        <w:spacing w:line="460" w:lineRule="exact"/>
        <w:jc w:val="center"/>
        <w:rPr>
          <w:rFonts w:ascii="宋体" w:hAnsi="宋体"/>
          <w:b/>
          <w:bCs/>
          <w:color w:val="000000" w:themeColor="text1"/>
          <w:sz w:val="36"/>
          <w:szCs w:val="36"/>
        </w:rPr>
      </w:pPr>
    </w:p>
    <w:p w:rsidR="003147BA" w:rsidRPr="001878A7" w:rsidRDefault="003147BA">
      <w:pPr>
        <w:spacing w:line="460" w:lineRule="exact"/>
        <w:jc w:val="center"/>
        <w:rPr>
          <w:rFonts w:ascii="宋体" w:hAnsi="宋体"/>
          <w:b/>
          <w:bCs/>
          <w:color w:val="000000" w:themeColor="text1"/>
          <w:sz w:val="36"/>
          <w:szCs w:val="36"/>
        </w:rPr>
      </w:pPr>
    </w:p>
    <w:p w:rsidR="003147BA" w:rsidRPr="001878A7" w:rsidRDefault="003147BA">
      <w:pPr>
        <w:spacing w:line="460" w:lineRule="exact"/>
        <w:jc w:val="center"/>
        <w:rPr>
          <w:rFonts w:ascii="宋体" w:hAnsi="宋体"/>
          <w:b/>
          <w:bCs/>
          <w:color w:val="000000" w:themeColor="text1"/>
          <w:sz w:val="36"/>
          <w:szCs w:val="36"/>
        </w:rPr>
      </w:pPr>
    </w:p>
    <w:p w:rsidR="003147BA" w:rsidRPr="001878A7" w:rsidRDefault="003147BA">
      <w:pPr>
        <w:spacing w:line="460" w:lineRule="exact"/>
        <w:jc w:val="center"/>
        <w:rPr>
          <w:rFonts w:ascii="宋体" w:hAnsi="宋体"/>
          <w:b/>
          <w:bCs/>
          <w:color w:val="000000" w:themeColor="text1"/>
          <w:sz w:val="36"/>
          <w:szCs w:val="36"/>
        </w:rPr>
      </w:pPr>
    </w:p>
    <w:p w:rsidR="003147BA" w:rsidRPr="001878A7" w:rsidRDefault="003147BA">
      <w:pPr>
        <w:spacing w:line="460" w:lineRule="exact"/>
        <w:jc w:val="center"/>
        <w:rPr>
          <w:rFonts w:ascii="宋体" w:hAnsi="宋体"/>
          <w:b/>
          <w:bCs/>
          <w:color w:val="000000" w:themeColor="text1"/>
          <w:sz w:val="36"/>
          <w:szCs w:val="36"/>
        </w:rPr>
      </w:pPr>
    </w:p>
    <w:p w:rsidR="003147BA" w:rsidRPr="001878A7" w:rsidRDefault="003147BA">
      <w:pPr>
        <w:spacing w:line="460" w:lineRule="exact"/>
        <w:jc w:val="center"/>
        <w:rPr>
          <w:rFonts w:ascii="宋体" w:hAnsi="宋体"/>
          <w:b/>
          <w:bCs/>
          <w:color w:val="000000" w:themeColor="text1"/>
          <w:sz w:val="36"/>
          <w:szCs w:val="36"/>
        </w:rPr>
      </w:pPr>
    </w:p>
    <w:p w:rsidR="003147BA" w:rsidRPr="001878A7" w:rsidRDefault="003147BA">
      <w:pPr>
        <w:spacing w:line="460" w:lineRule="exact"/>
        <w:jc w:val="center"/>
        <w:rPr>
          <w:rFonts w:ascii="宋体" w:hAnsi="宋体"/>
          <w:b/>
          <w:bCs/>
          <w:color w:val="000000" w:themeColor="text1"/>
          <w:sz w:val="36"/>
          <w:szCs w:val="36"/>
        </w:rPr>
      </w:pPr>
    </w:p>
    <w:p w:rsidR="003147BA" w:rsidRPr="001878A7" w:rsidRDefault="003147BA">
      <w:pPr>
        <w:spacing w:line="460" w:lineRule="exact"/>
        <w:jc w:val="center"/>
        <w:rPr>
          <w:rFonts w:ascii="宋体" w:hAnsi="宋体"/>
          <w:b/>
          <w:bCs/>
          <w:color w:val="000000" w:themeColor="text1"/>
          <w:sz w:val="36"/>
          <w:szCs w:val="36"/>
        </w:rPr>
      </w:pPr>
    </w:p>
    <w:p w:rsidR="003147BA" w:rsidRPr="001878A7" w:rsidRDefault="003147BA">
      <w:pPr>
        <w:spacing w:line="460" w:lineRule="exact"/>
        <w:jc w:val="center"/>
        <w:rPr>
          <w:rFonts w:ascii="宋体" w:hAnsi="宋体"/>
          <w:b/>
          <w:bCs/>
          <w:color w:val="000000" w:themeColor="text1"/>
          <w:sz w:val="36"/>
          <w:szCs w:val="36"/>
        </w:rPr>
      </w:pPr>
    </w:p>
    <w:p w:rsidR="003147BA" w:rsidRPr="001878A7" w:rsidRDefault="003147BA">
      <w:pPr>
        <w:spacing w:line="460" w:lineRule="exact"/>
        <w:jc w:val="center"/>
        <w:rPr>
          <w:rFonts w:ascii="宋体" w:hAnsi="宋体"/>
          <w:b/>
          <w:bCs/>
          <w:color w:val="000000" w:themeColor="text1"/>
          <w:sz w:val="36"/>
          <w:szCs w:val="36"/>
        </w:rPr>
      </w:pPr>
    </w:p>
    <w:p w:rsidR="003147BA" w:rsidRPr="001878A7" w:rsidRDefault="003147BA">
      <w:pPr>
        <w:spacing w:line="460" w:lineRule="exact"/>
        <w:jc w:val="center"/>
        <w:rPr>
          <w:rFonts w:ascii="宋体" w:hAnsi="宋体"/>
          <w:b/>
          <w:bCs/>
          <w:color w:val="000000" w:themeColor="text1"/>
          <w:sz w:val="36"/>
          <w:szCs w:val="36"/>
        </w:rPr>
      </w:pPr>
    </w:p>
    <w:p w:rsidR="003147BA" w:rsidRPr="001878A7" w:rsidRDefault="001878A7">
      <w:pPr>
        <w:spacing w:line="460" w:lineRule="exact"/>
        <w:jc w:val="center"/>
        <w:rPr>
          <w:rFonts w:ascii="宋体" w:hAnsi="宋体"/>
          <w:b/>
          <w:bCs/>
          <w:color w:val="000000" w:themeColor="text1"/>
          <w:sz w:val="36"/>
          <w:szCs w:val="36"/>
        </w:rPr>
      </w:pPr>
      <w:r w:rsidRPr="001878A7">
        <w:rPr>
          <w:rFonts w:ascii="宋体" w:hAnsi="宋体" w:hint="eastAsia"/>
          <w:b/>
          <w:bCs/>
          <w:color w:val="000000" w:themeColor="text1"/>
          <w:sz w:val="36"/>
          <w:szCs w:val="36"/>
        </w:rPr>
        <w:lastRenderedPageBreak/>
        <w:t>第四部分    合同主要条款</w:t>
      </w:r>
    </w:p>
    <w:p w:rsidR="003147BA" w:rsidRPr="001878A7" w:rsidRDefault="003147BA">
      <w:pPr>
        <w:spacing w:line="460" w:lineRule="exact"/>
        <w:jc w:val="center"/>
        <w:rPr>
          <w:rFonts w:ascii="宋体" w:hAnsi="宋体"/>
          <w:b/>
          <w:bCs/>
          <w:color w:val="000000" w:themeColor="text1"/>
          <w:szCs w:val="21"/>
        </w:rPr>
      </w:pPr>
    </w:p>
    <w:p w:rsidR="003147BA" w:rsidRPr="001878A7" w:rsidRDefault="001878A7">
      <w:pPr>
        <w:spacing w:line="440" w:lineRule="exact"/>
        <w:outlineLvl w:val="0"/>
        <w:rPr>
          <w:rFonts w:ascii="宋体" w:hAnsi="宋体"/>
          <w:bCs/>
          <w:color w:val="000000" w:themeColor="text1"/>
          <w:szCs w:val="21"/>
        </w:rPr>
      </w:pPr>
      <w:r w:rsidRPr="001878A7">
        <w:rPr>
          <w:rFonts w:ascii="宋体" w:hAnsi="宋体" w:hint="eastAsia"/>
          <w:bCs/>
          <w:color w:val="000000" w:themeColor="text1"/>
          <w:szCs w:val="21"/>
        </w:rPr>
        <w:t>1.    定义：</w:t>
      </w:r>
    </w:p>
    <w:p w:rsidR="003147BA" w:rsidRPr="001878A7" w:rsidRDefault="001878A7">
      <w:pPr>
        <w:spacing w:line="440" w:lineRule="exact"/>
        <w:ind w:firstLineChars="300" w:firstLine="630"/>
        <w:rPr>
          <w:rFonts w:ascii="宋体" w:hAnsi="宋体"/>
          <w:color w:val="000000" w:themeColor="text1"/>
          <w:szCs w:val="21"/>
        </w:rPr>
      </w:pPr>
      <w:r w:rsidRPr="001878A7">
        <w:rPr>
          <w:rFonts w:ascii="宋体" w:hAnsi="宋体" w:hint="eastAsia"/>
          <w:color w:val="000000" w:themeColor="text1"/>
          <w:szCs w:val="21"/>
        </w:rPr>
        <w:t>本合同下列述语应解释为：</w:t>
      </w:r>
    </w:p>
    <w:p w:rsidR="003147BA" w:rsidRPr="001878A7" w:rsidRDefault="001878A7">
      <w:pPr>
        <w:spacing w:line="44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1.1 “合同”系指买卖双方签署的，合同格式中载明的买卖双方所达成的协议，包括所有的附件和构成合同的其它文件。</w:t>
      </w:r>
    </w:p>
    <w:p w:rsidR="003147BA" w:rsidRPr="001878A7" w:rsidRDefault="001878A7">
      <w:pPr>
        <w:tabs>
          <w:tab w:val="left" w:pos="720"/>
        </w:tabs>
        <w:adjustRightInd w:val="0"/>
        <w:snapToGrid w:val="0"/>
        <w:spacing w:line="440" w:lineRule="exact"/>
        <w:ind w:left="617" w:hangingChars="294" w:hanging="617"/>
        <w:rPr>
          <w:rFonts w:ascii="宋体" w:hAnsi="宋体" w:cs="Arial"/>
          <w:color w:val="000000" w:themeColor="text1"/>
          <w:szCs w:val="21"/>
        </w:rPr>
      </w:pPr>
      <w:r w:rsidRPr="001878A7">
        <w:rPr>
          <w:rFonts w:ascii="宋体" w:hAnsi="宋体" w:hint="eastAsia"/>
          <w:bCs/>
          <w:color w:val="000000" w:themeColor="text1"/>
          <w:szCs w:val="21"/>
        </w:rPr>
        <w:t xml:space="preserve">1.2  </w:t>
      </w:r>
      <w:r w:rsidRPr="001878A7">
        <w:rPr>
          <w:rFonts w:ascii="宋体" w:hAnsi="宋体" w:cs="Arial"/>
          <w:color w:val="000000" w:themeColor="text1"/>
          <w:szCs w:val="21"/>
        </w:rPr>
        <w:t>“合同价”是指根据本合同规定，卖方在正确地完全履行合同义务后买方应支付给卖方的价款（工地价）。即：货物的供货、税金、包装、运输、保险、装卸、安装调试、检验、配合验收、技术服务、售后服务、质保期保障、材料等全部费用、实行固定费用总包干。</w:t>
      </w:r>
    </w:p>
    <w:p w:rsidR="003147BA" w:rsidRPr="001878A7" w:rsidRDefault="001878A7">
      <w:pPr>
        <w:spacing w:line="44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1.3 “货物”是指根据合同规定须向买方提供的一切设备、机械和其它材料。</w:t>
      </w:r>
    </w:p>
    <w:p w:rsidR="003147BA" w:rsidRPr="001878A7" w:rsidRDefault="001878A7">
      <w:pPr>
        <w:spacing w:line="44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1.4 “服务”是指根据合同规定卖方承担与供货有关的辅助服务，如运输、保险以及其它的伴随服务，例如安装、调试、提供技术协助、培训和合同中规定卖方应承担的其它义务。</w:t>
      </w:r>
    </w:p>
    <w:p w:rsidR="003147BA" w:rsidRPr="001878A7" w:rsidRDefault="001878A7">
      <w:pPr>
        <w:spacing w:line="440" w:lineRule="exact"/>
        <w:ind w:left="420" w:hangingChars="200" w:hanging="420"/>
        <w:rPr>
          <w:rFonts w:ascii="宋体" w:hAnsi="宋体"/>
          <w:color w:val="000000" w:themeColor="text1"/>
          <w:szCs w:val="21"/>
        </w:rPr>
      </w:pPr>
      <w:r w:rsidRPr="001878A7">
        <w:rPr>
          <w:rFonts w:ascii="宋体" w:hAnsi="宋体" w:hint="eastAsia"/>
          <w:color w:val="000000" w:themeColor="text1"/>
          <w:szCs w:val="21"/>
        </w:rPr>
        <w:t>1.5 “现场”是指合同项下货物将要进行安装运行的地点。</w:t>
      </w:r>
    </w:p>
    <w:p w:rsidR="003147BA" w:rsidRPr="001878A7" w:rsidRDefault="001878A7">
      <w:pPr>
        <w:spacing w:line="44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1.6 “验收”是指合同双方依据规定的程序和条件确认合同项下的货物符合技术规范的要求。</w:t>
      </w:r>
    </w:p>
    <w:p w:rsidR="003147BA" w:rsidRPr="001878A7" w:rsidRDefault="001878A7">
      <w:pPr>
        <w:spacing w:line="440" w:lineRule="exact"/>
        <w:ind w:left="210" w:hangingChars="100" w:hanging="210"/>
        <w:outlineLvl w:val="0"/>
        <w:rPr>
          <w:rFonts w:ascii="宋体" w:hAnsi="宋体"/>
          <w:bCs/>
          <w:color w:val="000000" w:themeColor="text1"/>
          <w:szCs w:val="21"/>
        </w:rPr>
      </w:pPr>
      <w:r w:rsidRPr="001878A7">
        <w:rPr>
          <w:rFonts w:ascii="宋体" w:hAnsi="宋体" w:hint="eastAsia"/>
          <w:bCs/>
          <w:color w:val="000000" w:themeColor="text1"/>
          <w:szCs w:val="21"/>
        </w:rPr>
        <w:t>2.    标准</w:t>
      </w:r>
    </w:p>
    <w:p w:rsidR="003147BA" w:rsidRPr="001878A7" w:rsidRDefault="001878A7">
      <w:pPr>
        <w:spacing w:line="44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2.1   本合同项下交付的货物应符合技术规格所述的标准。如在招标文件中无相应说明，则以国家颁布的最新版本标准或行业（部）标准或相应的国际标准执行，没有国家或行业（部）标准的则按企业标准执行。</w:t>
      </w:r>
    </w:p>
    <w:p w:rsidR="003147BA" w:rsidRPr="001878A7" w:rsidRDefault="001878A7">
      <w:pPr>
        <w:spacing w:line="44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2.2   除非技术规格中另有规定，计量单位均采用中华人民共和国法定计量单位。</w:t>
      </w:r>
    </w:p>
    <w:p w:rsidR="003147BA" w:rsidRPr="001878A7" w:rsidRDefault="001878A7">
      <w:pPr>
        <w:spacing w:line="440" w:lineRule="exact"/>
        <w:ind w:left="420" w:hangingChars="200" w:hanging="420"/>
        <w:outlineLvl w:val="0"/>
        <w:rPr>
          <w:rFonts w:ascii="宋体" w:hAnsi="宋体"/>
          <w:bCs/>
          <w:color w:val="000000" w:themeColor="text1"/>
          <w:szCs w:val="21"/>
        </w:rPr>
      </w:pPr>
      <w:r w:rsidRPr="001878A7">
        <w:rPr>
          <w:rFonts w:ascii="宋体" w:hAnsi="宋体" w:hint="eastAsia"/>
          <w:bCs/>
          <w:color w:val="000000" w:themeColor="text1"/>
          <w:szCs w:val="21"/>
        </w:rPr>
        <w:t>3.    专利权</w:t>
      </w:r>
    </w:p>
    <w:p w:rsidR="003147BA" w:rsidRPr="001878A7" w:rsidRDefault="001878A7">
      <w:pPr>
        <w:spacing w:line="440" w:lineRule="exact"/>
        <w:ind w:left="594" w:hangingChars="283" w:hanging="594"/>
        <w:rPr>
          <w:rFonts w:ascii="宋体" w:hAnsi="宋体"/>
          <w:color w:val="000000" w:themeColor="text1"/>
          <w:szCs w:val="21"/>
        </w:rPr>
      </w:pPr>
      <w:r w:rsidRPr="001878A7">
        <w:rPr>
          <w:rFonts w:ascii="宋体" w:hAnsi="宋体" w:hint="eastAsia"/>
          <w:color w:val="000000" w:themeColor="text1"/>
          <w:szCs w:val="21"/>
        </w:rPr>
        <w:t>3.1   卖方应保证，买方在使用该货物或货物的任何一部分时，免受第三方提出的侵犯其专利权、商标权、著作权或其它知识产权的起诉。卖方应承担由此可能产生的一切法律责任和费用。</w:t>
      </w:r>
    </w:p>
    <w:p w:rsidR="003147BA" w:rsidRPr="001878A7" w:rsidRDefault="001878A7">
      <w:pPr>
        <w:spacing w:line="440" w:lineRule="exact"/>
        <w:ind w:left="210" w:hangingChars="100" w:hanging="210"/>
        <w:outlineLvl w:val="0"/>
        <w:rPr>
          <w:rFonts w:ascii="宋体" w:hAnsi="宋体"/>
          <w:bCs/>
          <w:color w:val="000000" w:themeColor="text1"/>
          <w:szCs w:val="21"/>
        </w:rPr>
      </w:pPr>
      <w:r w:rsidRPr="001878A7">
        <w:rPr>
          <w:rFonts w:ascii="宋体" w:hAnsi="宋体" w:hint="eastAsia"/>
          <w:bCs/>
          <w:color w:val="000000" w:themeColor="text1"/>
          <w:szCs w:val="21"/>
        </w:rPr>
        <w:t>4.    包装要求</w:t>
      </w:r>
    </w:p>
    <w:p w:rsidR="003147BA" w:rsidRPr="001878A7" w:rsidRDefault="001878A7">
      <w:pPr>
        <w:spacing w:line="44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4.1   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其包装或其防护措施不妥而引起货物锈蚀、损坏和丢失的任何损失的责任或费用。</w:t>
      </w:r>
    </w:p>
    <w:p w:rsidR="003147BA" w:rsidRPr="001878A7" w:rsidRDefault="001878A7">
      <w:pPr>
        <w:spacing w:line="44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4.2   每一包装箱内必须附有装箱清单、合格证和齐全的技术资料等。</w:t>
      </w:r>
    </w:p>
    <w:p w:rsidR="003147BA" w:rsidRPr="001878A7" w:rsidRDefault="001878A7">
      <w:pPr>
        <w:spacing w:line="440" w:lineRule="exact"/>
        <w:ind w:left="420" w:hangingChars="200" w:hanging="420"/>
        <w:outlineLvl w:val="0"/>
        <w:rPr>
          <w:rFonts w:ascii="宋体" w:hAnsi="宋体"/>
          <w:bCs/>
          <w:color w:val="000000" w:themeColor="text1"/>
          <w:szCs w:val="21"/>
        </w:rPr>
      </w:pPr>
      <w:r w:rsidRPr="001878A7">
        <w:rPr>
          <w:rFonts w:ascii="宋体" w:hAnsi="宋体" w:hint="eastAsia"/>
          <w:bCs/>
          <w:color w:val="000000" w:themeColor="text1"/>
          <w:szCs w:val="21"/>
        </w:rPr>
        <w:t>5.    装运标记</w:t>
      </w:r>
    </w:p>
    <w:p w:rsidR="003147BA" w:rsidRPr="001878A7" w:rsidRDefault="001878A7">
      <w:pPr>
        <w:spacing w:line="44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5.1   卖方应在每一包装箱相邻的四侧用不可擦除的油漆以醒目的中文字样标注下列标记：</w:t>
      </w:r>
    </w:p>
    <w:p w:rsidR="003147BA" w:rsidRPr="001878A7" w:rsidRDefault="001878A7">
      <w:pPr>
        <w:spacing w:line="460" w:lineRule="exact"/>
        <w:rPr>
          <w:rFonts w:ascii="宋体" w:hAnsi="宋体"/>
          <w:color w:val="000000" w:themeColor="text1"/>
          <w:szCs w:val="21"/>
        </w:rPr>
      </w:pPr>
      <w:r w:rsidRPr="001878A7">
        <w:rPr>
          <w:rFonts w:ascii="宋体" w:hAnsi="宋体" w:hint="eastAsia"/>
          <w:color w:val="000000" w:themeColor="text1"/>
          <w:szCs w:val="21"/>
        </w:rPr>
        <w:t>1）   收货人</w:t>
      </w:r>
    </w:p>
    <w:p w:rsidR="003147BA" w:rsidRPr="001878A7" w:rsidRDefault="001878A7">
      <w:pPr>
        <w:spacing w:line="460" w:lineRule="exact"/>
        <w:rPr>
          <w:rFonts w:ascii="宋体" w:hAnsi="宋体"/>
          <w:color w:val="000000" w:themeColor="text1"/>
          <w:szCs w:val="21"/>
        </w:rPr>
      </w:pPr>
      <w:r w:rsidRPr="001878A7">
        <w:rPr>
          <w:rFonts w:ascii="宋体" w:hAnsi="宋体" w:hint="eastAsia"/>
          <w:color w:val="000000" w:themeColor="text1"/>
          <w:szCs w:val="21"/>
        </w:rPr>
        <w:lastRenderedPageBreak/>
        <w:t>2）   货物名称和箱号</w:t>
      </w:r>
    </w:p>
    <w:p w:rsidR="003147BA" w:rsidRPr="001878A7" w:rsidRDefault="001878A7">
      <w:pPr>
        <w:spacing w:line="460" w:lineRule="exact"/>
        <w:rPr>
          <w:rFonts w:ascii="宋体" w:hAnsi="宋体"/>
          <w:color w:val="000000" w:themeColor="text1"/>
          <w:szCs w:val="21"/>
        </w:rPr>
      </w:pPr>
      <w:r w:rsidRPr="001878A7">
        <w:rPr>
          <w:rFonts w:ascii="宋体" w:hAnsi="宋体" w:hint="eastAsia"/>
          <w:color w:val="000000" w:themeColor="text1"/>
          <w:szCs w:val="21"/>
        </w:rPr>
        <w:t>3）   合同号</w:t>
      </w:r>
    </w:p>
    <w:p w:rsidR="003147BA" w:rsidRPr="001878A7" w:rsidRDefault="001878A7">
      <w:pPr>
        <w:spacing w:line="460" w:lineRule="exact"/>
        <w:rPr>
          <w:rFonts w:ascii="宋体" w:hAnsi="宋体"/>
          <w:color w:val="000000" w:themeColor="text1"/>
          <w:szCs w:val="21"/>
        </w:rPr>
      </w:pPr>
      <w:r w:rsidRPr="001878A7">
        <w:rPr>
          <w:rFonts w:ascii="宋体" w:hAnsi="宋体" w:hint="eastAsia"/>
          <w:color w:val="000000" w:themeColor="text1"/>
          <w:szCs w:val="21"/>
        </w:rPr>
        <w:t>4）   发货标记（唛头）</w:t>
      </w:r>
    </w:p>
    <w:p w:rsidR="003147BA" w:rsidRPr="001878A7" w:rsidRDefault="001878A7">
      <w:pPr>
        <w:spacing w:line="460" w:lineRule="exact"/>
        <w:rPr>
          <w:rFonts w:ascii="宋体" w:hAnsi="宋体"/>
          <w:color w:val="000000" w:themeColor="text1"/>
          <w:szCs w:val="21"/>
        </w:rPr>
      </w:pPr>
      <w:r w:rsidRPr="001878A7">
        <w:rPr>
          <w:rFonts w:ascii="宋体" w:hAnsi="宋体" w:hint="eastAsia"/>
          <w:color w:val="000000" w:themeColor="text1"/>
          <w:szCs w:val="21"/>
        </w:rPr>
        <w:t>5）   到达站或到货地点</w:t>
      </w:r>
    </w:p>
    <w:p w:rsidR="003147BA" w:rsidRPr="001878A7" w:rsidRDefault="001878A7">
      <w:pPr>
        <w:spacing w:line="460" w:lineRule="exact"/>
        <w:rPr>
          <w:rFonts w:ascii="宋体" w:hAnsi="宋体"/>
          <w:color w:val="000000" w:themeColor="text1"/>
          <w:szCs w:val="21"/>
        </w:rPr>
      </w:pPr>
      <w:r w:rsidRPr="001878A7">
        <w:rPr>
          <w:rFonts w:ascii="宋体" w:hAnsi="宋体" w:hint="eastAsia"/>
          <w:color w:val="000000" w:themeColor="text1"/>
          <w:szCs w:val="21"/>
        </w:rPr>
        <w:t>6）   外型尺寸（长×宽×高用厘米表示）</w:t>
      </w:r>
    </w:p>
    <w:p w:rsidR="003147BA" w:rsidRPr="001878A7" w:rsidRDefault="001878A7">
      <w:pPr>
        <w:spacing w:line="460" w:lineRule="exact"/>
        <w:rPr>
          <w:rFonts w:ascii="宋体" w:hAnsi="宋体"/>
          <w:color w:val="000000" w:themeColor="text1"/>
          <w:szCs w:val="21"/>
        </w:rPr>
      </w:pPr>
      <w:r w:rsidRPr="001878A7">
        <w:rPr>
          <w:rFonts w:ascii="宋体" w:hAnsi="宋体" w:hint="eastAsia"/>
          <w:color w:val="000000" w:themeColor="text1"/>
          <w:szCs w:val="21"/>
        </w:rPr>
        <w:t>7）   毛重/净重（用公斤表示）</w:t>
      </w:r>
    </w:p>
    <w:p w:rsidR="003147BA" w:rsidRPr="001878A7" w:rsidRDefault="001878A7">
      <w:pPr>
        <w:spacing w:line="46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5.2   如果货物单件重量在2吨或2吨以上，卖方应在包装箱的两侧用中文和国际贸易通用的运输标记标注，“重心”和“吊装点”以便装卸和搬运。同时根据货物的特点和运输的不同要求，卖方还应在包装箱上清楚地标注“小心轻放”、“防潮”、“此端向上”、“请勿倒置”“保持干燥”等字样和其他国际贸易中使用的适当标志。</w:t>
      </w:r>
    </w:p>
    <w:p w:rsidR="003147BA" w:rsidRPr="001878A7" w:rsidRDefault="001878A7">
      <w:pPr>
        <w:spacing w:line="460" w:lineRule="exact"/>
        <w:ind w:left="420" w:hangingChars="200" w:hanging="420"/>
        <w:outlineLvl w:val="0"/>
        <w:rPr>
          <w:rFonts w:ascii="宋体" w:hAnsi="宋体"/>
          <w:bCs/>
          <w:color w:val="000000" w:themeColor="text1"/>
          <w:szCs w:val="21"/>
        </w:rPr>
      </w:pPr>
      <w:r w:rsidRPr="001878A7">
        <w:rPr>
          <w:rFonts w:ascii="宋体" w:hAnsi="宋体" w:hint="eastAsia"/>
          <w:bCs/>
          <w:color w:val="000000" w:themeColor="text1"/>
          <w:szCs w:val="21"/>
        </w:rPr>
        <w:t>6.    交货方式：</w:t>
      </w:r>
    </w:p>
    <w:p w:rsidR="003147BA" w:rsidRPr="001878A7" w:rsidRDefault="001878A7">
      <w:pPr>
        <w:spacing w:line="460" w:lineRule="exact"/>
        <w:ind w:left="594" w:hangingChars="283" w:hanging="594"/>
        <w:rPr>
          <w:rFonts w:ascii="宋体" w:hAnsi="宋体"/>
          <w:color w:val="000000" w:themeColor="text1"/>
          <w:szCs w:val="21"/>
        </w:rPr>
      </w:pPr>
      <w:r w:rsidRPr="001878A7">
        <w:rPr>
          <w:rFonts w:ascii="宋体" w:hAnsi="宋体" w:hint="eastAsia"/>
          <w:color w:val="000000" w:themeColor="text1"/>
          <w:szCs w:val="21"/>
        </w:rPr>
        <w:t>6.1   现场交货：卖方负责办理运输和保险，将货物运抵买方指定的现场并落地就位。有关运输和保险的一切费用由卖方承担。所有货物运抵现场的日期为交货日期。</w:t>
      </w:r>
    </w:p>
    <w:p w:rsidR="003147BA" w:rsidRPr="001878A7" w:rsidRDefault="001878A7">
      <w:pPr>
        <w:spacing w:line="46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6.2   再现场交货条件下，卖方在货物发运前15天，将要发运货物的合同号、货物名称、规格、数量、包装箱件数、重量、包装箱尺寸（长×宽×高）和货物的卸车，贮存的特殊要求以及运输工具名称以及启运日期，以传真形式通知买方。</w:t>
      </w:r>
    </w:p>
    <w:p w:rsidR="003147BA" w:rsidRPr="001878A7" w:rsidRDefault="001878A7">
      <w:pPr>
        <w:spacing w:line="46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6.3   如因卖方延误将上述内容用传真形式通知买方，由此引起的一切损失应由卖方承担。</w:t>
      </w:r>
    </w:p>
    <w:p w:rsidR="003147BA" w:rsidRPr="001878A7" w:rsidRDefault="001878A7">
      <w:pPr>
        <w:spacing w:line="460" w:lineRule="exact"/>
        <w:ind w:left="630" w:hangingChars="300" w:hanging="630"/>
        <w:outlineLvl w:val="0"/>
        <w:rPr>
          <w:rFonts w:ascii="宋体" w:hAnsi="宋体"/>
          <w:b/>
          <w:color w:val="000000" w:themeColor="text1"/>
          <w:szCs w:val="21"/>
        </w:rPr>
      </w:pPr>
      <w:r w:rsidRPr="001878A7">
        <w:rPr>
          <w:rFonts w:ascii="宋体" w:hAnsi="宋体" w:hint="eastAsia"/>
          <w:color w:val="000000" w:themeColor="text1"/>
          <w:szCs w:val="21"/>
        </w:rPr>
        <w:t xml:space="preserve">7.    </w:t>
      </w:r>
      <w:r w:rsidRPr="001878A7">
        <w:rPr>
          <w:rFonts w:ascii="宋体" w:hAnsi="宋体" w:hint="eastAsia"/>
          <w:bCs/>
          <w:color w:val="000000" w:themeColor="text1"/>
          <w:szCs w:val="21"/>
          <w:u w:val="single"/>
        </w:rPr>
        <w:t>▲</w:t>
      </w:r>
      <w:r w:rsidRPr="001878A7">
        <w:rPr>
          <w:rFonts w:ascii="宋体" w:hAnsi="宋体" w:hint="eastAsia"/>
          <w:color w:val="000000" w:themeColor="text1"/>
          <w:szCs w:val="21"/>
          <w:u w:val="single"/>
        </w:rPr>
        <w:t>交货地点：业主指定地点。</w:t>
      </w:r>
    </w:p>
    <w:p w:rsidR="003147BA" w:rsidRPr="001878A7" w:rsidRDefault="001878A7">
      <w:pPr>
        <w:spacing w:line="46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 xml:space="preserve">8．   </w:t>
      </w:r>
      <w:r w:rsidRPr="001878A7">
        <w:rPr>
          <w:rFonts w:ascii="宋体" w:hAnsi="宋体" w:hint="eastAsia"/>
          <w:bCs/>
          <w:color w:val="000000" w:themeColor="text1"/>
          <w:szCs w:val="21"/>
          <w:u w:val="single"/>
        </w:rPr>
        <w:t>▲</w:t>
      </w:r>
      <w:r w:rsidRPr="001878A7">
        <w:rPr>
          <w:rFonts w:ascii="宋体" w:hAnsi="宋体" w:hint="eastAsia"/>
          <w:color w:val="000000" w:themeColor="text1"/>
          <w:szCs w:val="21"/>
          <w:u w:val="single"/>
        </w:rPr>
        <w:t>交货时间：合同生效后60天内完成安装调试。</w:t>
      </w:r>
    </w:p>
    <w:p w:rsidR="003147BA" w:rsidRPr="001878A7" w:rsidRDefault="001878A7">
      <w:pPr>
        <w:spacing w:line="460" w:lineRule="exact"/>
        <w:ind w:left="420" w:hangingChars="200" w:hanging="420"/>
        <w:outlineLvl w:val="0"/>
        <w:rPr>
          <w:rFonts w:ascii="宋体" w:hAnsi="宋体"/>
          <w:bCs/>
          <w:color w:val="000000" w:themeColor="text1"/>
          <w:szCs w:val="21"/>
          <w:u w:val="single"/>
        </w:rPr>
      </w:pPr>
      <w:r w:rsidRPr="001878A7">
        <w:rPr>
          <w:rFonts w:ascii="宋体" w:hAnsi="宋体" w:hint="eastAsia"/>
          <w:bCs/>
          <w:color w:val="000000" w:themeColor="text1"/>
          <w:szCs w:val="21"/>
        </w:rPr>
        <w:t xml:space="preserve">9.    </w:t>
      </w:r>
      <w:r w:rsidRPr="001878A7">
        <w:rPr>
          <w:rFonts w:ascii="宋体" w:hAnsi="宋体" w:hint="eastAsia"/>
          <w:bCs/>
          <w:color w:val="000000" w:themeColor="text1"/>
          <w:szCs w:val="21"/>
          <w:u w:val="single"/>
        </w:rPr>
        <w:t>▲付款方式</w:t>
      </w:r>
    </w:p>
    <w:p w:rsidR="003147BA" w:rsidRPr="001878A7" w:rsidRDefault="001878A7">
      <w:pPr>
        <w:adjustRightInd w:val="0"/>
        <w:snapToGrid w:val="0"/>
        <w:spacing w:line="400" w:lineRule="exact"/>
        <w:ind w:leftChars="250" w:left="525"/>
        <w:outlineLvl w:val="0"/>
        <w:rPr>
          <w:rFonts w:ascii="宋体" w:hAnsi="宋体"/>
          <w:color w:val="000000" w:themeColor="text1"/>
          <w:szCs w:val="21"/>
          <w:u w:val="single"/>
        </w:rPr>
      </w:pPr>
      <w:r w:rsidRPr="001878A7">
        <w:rPr>
          <w:rFonts w:ascii="宋体" w:hAnsi="宋体" w:hint="eastAsia"/>
          <w:color w:val="000000" w:themeColor="text1"/>
          <w:szCs w:val="21"/>
          <w:u w:val="single"/>
        </w:rPr>
        <w:t>在合同签订前卖方提供合同总金额5%的履约保证金，如卖方在签约前未在规定的时间内提交履约保证金则买方有权拒签合同；在设备供应齐全且安装、调试完毕，经验收合格后，七日内由甲方向乙方一次性支付合同总金额100%（卖方需开具全额发票并经使用单位签字盖章），履约保证金5%转为产品质量保证金，一年后无质量问题7天内一次付清（无息）。</w:t>
      </w:r>
    </w:p>
    <w:p w:rsidR="003147BA" w:rsidRPr="001878A7" w:rsidRDefault="001878A7">
      <w:pPr>
        <w:adjustRightInd w:val="0"/>
        <w:snapToGrid w:val="0"/>
        <w:spacing w:line="400" w:lineRule="exact"/>
        <w:outlineLvl w:val="0"/>
        <w:rPr>
          <w:rFonts w:ascii="宋体" w:hAnsi="宋体"/>
          <w:bCs/>
          <w:color w:val="000000" w:themeColor="text1"/>
          <w:szCs w:val="21"/>
        </w:rPr>
      </w:pPr>
      <w:r w:rsidRPr="001878A7">
        <w:rPr>
          <w:rFonts w:ascii="宋体" w:hAnsi="宋体" w:hint="eastAsia"/>
          <w:bCs/>
          <w:color w:val="000000" w:themeColor="text1"/>
          <w:szCs w:val="21"/>
        </w:rPr>
        <w:t>10.    技术文件和资料</w:t>
      </w:r>
    </w:p>
    <w:p w:rsidR="003147BA" w:rsidRPr="001878A7" w:rsidRDefault="001878A7">
      <w:pPr>
        <w:spacing w:line="460" w:lineRule="exact"/>
        <w:ind w:left="630" w:hangingChars="300" w:hanging="630"/>
        <w:rPr>
          <w:rFonts w:ascii="宋体" w:hAnsi="宋体"/>
          <w:b/>
          <w:bCs/>
          <w:color w:val="000000" w:themeColor="text1"/>
          <w:szCs w:val="21"/>
        </w:rPr>
      </w:pPr>
      <w:r w:rsidRPr="001878A7">
        <w:rPr>
          <w:rFonts w:ascii="宋体" w:hAnsi="宋体" w:hint="eastAsia"/>
          <w:color w:val="000000" w:themeColor="text1"/>
          <w:szCs w:val="21"/>
        </w:rPr>
        <w:t>10.1  提供技术文件和资料的种类和数量在本招标文件第五部分《招标内容及要求》中规定，买卖双方可根据采购要求和需要订立具体的技术文件和资料交付时间和数量。</w:t>
      </w:r>
    </w:p>
    <w:p w:rsidR="003147BA" w:rsidRPr="001878A7" w:rsidRDefault="001878A7">
      <w:pPr>
        <w:spacing w:line="460" w:lineRule="exact"/>
        <w:ind w:left="630" w:hangingChars="300" w:hanging="630"/>
        <w:rPr>
          <w:rFonts w:ascii="宋体" w:hAnsi="宋体"/>
          <w:b/>
          <w:bCs/>
          <w:color w:val="000000" w:themeColor="text1"/>
          <w:szCs w:val="21"/>
        </w:rPr>
      </w:pPr>
      <w:r w:rsidRPr="001878A7">
        <w:rPr>
          <w:rFonts w:ascii="宋体" w:hAnsi="宋体" w:hint="eastAsia"/>
          <w:color w:val="000000" w:themeColor="text1"/>
          <w:szCs w:val="21"/>
        </w:rPr>
        <w:t>10.2  如果买方确认卖方提供的技术文件和资料不完整，或在运输途中丢失，卖方应在收到买方通知后3天内将这些文件、资料补齐。</w:t>
      </w:r>
    </w:p>
    <w:p w:rsidR="003147BA" w:rsidRPr="001878A7" w:rsidRDefault="001878A7" w:rsidP="001878A7">
      <w:pPr>
        <w:spacing w:line="460" w:lineRule="exact"/>
        <w:ind w:left="267" w:hangingChars="127" w:hanging="267"/>
        <w:outlineLvl w:val="0"/>
        <w:rPr>
          <w:rFonts w:ascii="宋体" w:hAnsi="宋体"/>
          <w:bCs/>
          <w:color w:val="000000" w:themeColor="text1"/>
          <w:szCs w:val="21"/>
        </w:rPr>
      </w:pPr>
      <w:r w:rsidRPr="001878A7">
        <w:rPr>
          <w:rFonts w:ascii="宋体" w:hAnsi="宋体" w:hint="eastAsia"/>
          <w:bCs/>
          <w:color w:val="000000" w:themeColor="text1"/>
          <w:szCs w:val="21"/>
        </w:rPr>
        <w:t>11.   质量保证</w:t>
      </w:r>
    </w:p>
    <w:p w:rsidR="003147BA" w:rsidRPr="001878A7" w:rsidRDefault="001878A7">
      <w:pPr>
        <w:spacing w:line="420" w:lineRule="exact"/>
        <w:ind w:left="630" w:hangingChars="300" w:hanging="630"/>
        <w:rPr>
          <w:rFonts w:ascii="宋体" w:hAnsi="宋体"/>
          <w:b/>
          <w:bCs/>
          <w:color w:val="000000" w:themeColor="text1"/>
          <w:szCs w:val="21"/>
        </w:rPr>
      </w:pPr>
      <w:r w:rsidRPr="001878A7">
        <w:rPr>
          <w:rFonts w:ascii="宋体" w:hAnsi="宋体" w:hint="eastAsia"/>
          <w:color w:val="000000" w:themeColor="text1"/>
          <w:szCs w:val="21"/>
        </w:rPr>
        <w:t>11.1  卖方所提供的货物应保证是企业原厂生产的产品而不是其他地方生产的、全新的、未使用过的，</w:t>
      </w:r>
      <w:r w:rsidRPr="001878A7">
        <w:rPr>
          <w:rFonts w:ascii="宋体" w:hAnsi="宋体" w:hint="eastAsia"/>
          <w:color w:val="000000" w:themeColor="text1"/>
          <w:szCs w:val="21"/>
        </w:rPr>
        <w:lastRenderedPageBreak/>
        <w:t>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3147BA" w:rsidRPr="001878A7" w:rsidRDefault="001878A7">
      <w:pPr>
        <w:spacing w:line="420" w:lineRule="exact"/>
        <w:ind w:left="630" w:hangingChars="300" w:hanging="630"/>
        <w:rPr>
          <w:rFonts w:ascii="宋体" w:hAnsi="宋体"/>
          <w:b/>
          <w:bCs/>
          <w:color w:val="000000" w:themeColor="text1"/>
          <w:szCs w:val="21"/>
        </w:rPr>
      </w:pPr>
      <w:r w:rsidRPr="001878A7">
        <w:rPr>
          <w:rFonts w:ascii="宋体" w:hAnsi="宋体" w:hint="eastAsia"/>
          <w:color w:val="000000" w:themeColor="text1"/>
          <w:szCs w:val="21"/>
        </w:rPr>
        <w:t>11.2  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投标时采用的零件、部件或材料来更换有缺陷的或不符合要求的零件、部件或材料，同时相应延长质量保证期。</w:t>
      </w:r>
    </w:p>
    <w:p w:rsidR="003147BA" w:rsidRPr="001878A7" w:rsidRDefault="001878A7" w:rsidP="001878A7">
      <w:pPr>
        <w:spacing w:line="420" w:lineRule="exact"/>
        <w:ind w:leftChars="10" w:left="645" w:hangingChars="297" w:hanging="624"/>
        <w:rPr>
          <w:rFonts w:ascii="宋体" w:hAnsi="宋体"/>
          <w:color w:val="000000" w:themeColor="text1"/>
          <w:szCs w:val="21"/>
          <w:u w:val="single"/>
        </w:rPr>
      </w:pPr>
      <w:r w:rsidRPr="001878A7">
        <w:rPr>
          <w:rFonts w:ascii="宋体" w:hAnsi="宋体" w:hint="eastAsia"/>
          <w:color w:val="000000" w:themeColor="text1"/>
          <w:szCs w:val="21"/>
        </w:rPr>
        <w:t xml:space="preserve">11.3  </w:t>
      </w:r>
      <w:r w:rsidRPr="001878A7">
        <w:rPr>
          <w:rFonts w:ascii="宋体" w:hAnsi="宋体" w:hint="eastAsia"/>
          <w:bCs/>
          <w:color w:val="000000" w:themeColor="text1"/>
          <w:szCs w:val="21"/>
          <w:u w:val="single"/>
        </w:rPr>
        <w:t>▲</w:t>
      </w:r>
      <w:r w:rsidRPr="001878A7">
        <w:rPr>
          <w:rFonts w:ascii="宋体" w:hAnsi="宋体" w:hint="eastAsia"/>
          <w:color w:val="000000" w:themeColor="text1"/>
          <w:szCs w:val="21"/>
          <w:u w:val="single"/>
        </w:rPr>
        <w:t>本合同项下货物质量保证期为向买方移交，通过最终验收之日起三年（36个月）（设备另有超过质保期规定的按原规定执行），在保修期内所产生的相关费用由卖方承担，合同内的所有产品要求卖方提供上门服务（招标文件另有规定除外）。</w:t>
      </w:r>
    </w:p>
    <w:p w:rsidR="003147BA" w:rsidRPr="001878A7" w:rsidRDefault="001878A7">
      <w:pPr>
        <w:spacing w:line="420" w:lineRule="exact"/>
        <w:ind w:left="630" w:hangingChars="300" w:hanging="630"/>
        <w:outlineLvl w:val="0"/>
        <w:rPr>
          <w:rFonts w:ascii="宋体" w:hAnsi="宋体"/>
          <w:bCs/>
          <w:color w:val="000000" w:themeColor="text1"/>
          <w:szCs w:val="21"/>
        </w:rPr>
      </w:pPr>
      <w:r w:rsidRPr="001878A7">
        <w:rPr>
          <w:rFonts w:ascii="宋体" w:hAnsi="宋体" w:hint="eastAsia"/>
          <w:bCs/>
          <w:color w:val="000000" w:themeColor="text1"/>
          <w:szCs w:val="21"/>
        </w:rPr>
        <w:t>12.   卖方履约延误</w:t>
      </w:r>
    </w:p>
    <w:p w:rsidR="003147BA" w:rsidRPr="001878A7" w:rsidRDefault="001878A7">
      <w:pPr>
        <w:spacing w:line="420" w:lineRule="exact"/>
        <w:ind w:left="420" w:hangingChars="200" w:hanging="420"/>
        <w:rPr>
          <w:rFonts w:ascii="宋体" w:hAnsi="宋体"/>
          <w:color w:val="000000" w:themeColor="text1"/>
          <w:szCs w:val="21"/>
        </w:rPr>
      </w:pPr>
      <w:r w:rsidRPr="001878A7">
        <w:rPr>
          <w:rFonts w:ascii="宋体" w:hAnsi="宋体" w:hint="eastAsia"/>
          <w:color w:val="000000" w:themeColor="text1"/>
          <w:szCs w:val="21"/>
        </w:rPr>
        <w:t>12.1  卖方应按照合同规定的时间交货和提供服务。</w:t>
      </w:r>
    </w:p>
    <w:p w:rsidR="003147BA" w:rsidRPr="001878A7" w:rsidRDefault="001878A7">
      <w:pPr>
        <w:spacing w:line="42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12.2  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延期应通过 修改合同的方式由双方认可。</w:t>
      </w:r>
    </w:p>
    <w:p w:rsidR="003147BA" w:rsidRPr="001878A7" w:rsidRDefault="001878A7">
      <w:pPr>
        <w:spacing w:line="42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12.3  除了合同条款中不可抗力的情况外，除买方同意延误并不收赔偿费外，卖方延误交货或提供服务将按合同条款13条规定被收取误期赔偿费。</w:t>
      </w:r>
    </w:p>
    <w:p w:rsidR="003147BA" w:rsidRPr="001878A7" w:rsidRDefault="001878A7">
      <w:pPr>
        <w:spacing w:line="42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12.4  所有提供的设备交货、安装、调试及验收都应服从买方的统一安排。</w:t>
      </w:r>
    </w:p>
    <w:p w:rsidR="003147BA" w:rsidRPr="001878A7" w:rsidRDefault="001878A7">
      <w:pPr>
        <w:spacing w:line="420" w:lineRule="exact"/>
        <w:ind w:left="420" w:hangingChars="200" w:hanging="420"/>
        <w:outlineLvl w:val="0"/>
        <w:rPr>
          <w:rFonts w:ascii="宋体" w:hAnsi="宋体"/>
          <w:bCs/>
          <w:color w:val="000000" w:themeColor="text1"/>
          <w:szCs w:val="21"/>
        </w:rPr>
      </w:pPr>
      <w:r w:rsidRPr="001878A7">
        <w:rPr>
          <w:rFonts w:ascii="宋体" w:hAnsi="宋体" w:hint="eastAsia"/>
          <w:bCs/>
          <w:color w:val="000000" w:themeColor="text1"/>
          <w:szCs w:val="21"/>
        </w:rPr>
        <w:t>13.   误期赔偿费</w:t>
      </w:r>
    </w:p>
    <w:p w:rsidR="003147BA" w:rsidRPr="001878A7" w:rsidRDefault="001878A7">
      <w:pPr>
        <w:spacing w:line="42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13.1  除不可抗力外，如果卖方没有按照合同规定的时间交货和提供服务，买方应在不影响合同项下的其他补救措施的情况下，从合同价款中扣除误期赔偿费。每延误一周的赔偿费按迟交货物交货价或未提供服务的服务费用的百分之零点五（0.5%</w:t>
      </w:r>
      <w:r w:rsidRPr="001878A7">
        <w:rPr>
          <w:rFonts w:ascii="宋体" w:hAnsi="宋体"/>
          <w:color w:val="000000" w:themeColor="text1"/>
          <w:szCs w:val="21"/>
        </w:rPr>
        <w:t>）</w:t>
      </w:r>
      <w:r w:rsidRPr="001878A7">
        <w:rPr>
          <w:rFonts w:ascii="宋体" w:hAnsi="宋体" w:hint="eastAsia"/>
          <w:color w:val="000000" w:themeColor="text1"/>
          <w:szCs w:val="21"/>
        </w:rPr>
        <w:t>计收，直至交货或提供服务为止。误期赔偿费最高限额为合同价的百分之五（5%）。一旦延到误期赔偿费的最高限额，买方可考虑终止合同。</w:t>
      </w:r>
    </w:p>
    <w:p w:rsidR="003147BA" w:rsidRPr="001878A7" w:rsidRDefault="001878A7">
      <w:pPr>
        <w:spacing w:line="420" w:lineRule="exact"/>
        <w:ind w:left="420" w:hangingChars="200" w:hanging="420"/>
        <w:outlineLvl w:val="0"/>
        <w:rPr>
          <w:rFonts w:ascii="宋体" w:hAnsi="宋体"/>
          <w:bCs/>
          <w:color w:val="000000" w:themeColor="text1"/>
          <w:szCs w:val="21"/>
        </w:rPr>
      </w:pPr>
      <w:r w:rsidRPr="001878A7">
        <w:rPr>
          <w:rFonts w:ascii="宋体" w:hAnsi="宋体" w:hint="eastAsia"/>
          <w:bCs/>
          <w:color w:val="000000" w:themeColor="text1"/>
          <w:szCs w:val="21"/>
        </w:rPr>
        <w:t>14.   不可抗力</w:t>
      </w:r>
    </w:p>
    <w:p w:rsidR="003147BA" w:rsidRPr="001878A7" w:rsidRDefault="001878A7">
      <w:pPr>
        <w:spacing w:line="420" w:lineRule="exact"/>
        <w:ind w:leftChars="200" w:left="630" w:hangingChars="100" w:hanging="210"/>
        <w:rPr>
          <w:rFonts w:ascii="宋体" w:hAnsi="宋体"/>
          <w:color w:val="000000" w:themeColor="text1"/>
          <w:szCs w:val="21"/>
        </w:rPr>
      </w:pPr>
      <w:r w:rsidRPr="001878A7">
        <w:rPr>
          <w:rFonts w:ascii="宋体" w:hAnsi="宋体" w:hint="eastAsia"/>
          <w:color w:val="000000" w:themeColor="text1"/>
          <w:szCs w:val="21"/>
        </w:rPr>
        <w:t xml:space="preserve">  如果双方中任何一方由于战争、严重火灾、水灾、破坏性台风和地震以及其它经双方同意属不可抗力的事故，致使合同履行受阻时，履行合同期限应予延长，延长时限应相当于事故所影响的时间，或双方协商解决。</w:t>
      </w:r>
    </w:p>
    <w:p w:rsidR="003147BA" w:rsidRPr="001878A7" w:rsidRDefault="001878A7">
      <w:pPr>
        <w:spacing w:line="420" w:lineRule="exact"/>
        <w:ind w:left="420" w:hangingChars="200" w:hanging="420"/>
        <w:outlineLvl w:val="0"/>
        <w:rPr>
          <w:rFonts w:ascii="宋体" w:hAnsi="宋体"/>
          <w:bCs/>
          <w:color w:val="000000" w:themeColor="text1"/>
          <w:szCs w:val="21"/>
        </w:rPr>
      </w:pPr>
      <w:r w:rsidRPr="001878A7">
        <w:rPr>
          <w:rFonts w:ascii="宋体" w:hAnsi="宋体" w:hint="eastAsia"/>
          <w:bCs/>
          <w:color w:val="000000" w:themeColor="text1"/>
          <w:szCs w:val="21"/>
        </w:rPr>
        <w:t>15.   税费</w:t>
      </w:r>
    </w:p>
    <w:p w:rsidR="003147BA" w:rsidRPr="001878A7" w:rsidRDefault="001878A7">
      <w:pPr>
        <w:spacing w:line="420" w:lineRule="exact"/>
        <w:ind w:left="420" w:hangingChars="200" w:hanging="420"/>
        <w:rPr>
          <w:rFonts w:ascii="宋体" w:hAnsi="宋体"/>
          <w:color w:val="000000" w:themeColor="text1"/>
          <w:szCs w:val="21"/>
        </w:rPr>
      </w:pPr>
      <w:r w:rsidRPr="001878A7">
        <w:rPr>
          <w:rFonts w:ascii="宋体" w:hAnsi="宋体" w:hint="eastAsia"/>
          <w:color w:val="000000" w:themeColor="text1"/>
          <w:szCs w:val="21"/>
        </w:rPr>
        <w:t>15.1  根据国家现行税法对买方征收的与本合同有关的一切费用由买方承担。</w:t>
      </w:r>
    </w:p>
    <w:p w:rsidR="003147BA" w:rsidRPr="001878A7" w:rsidRDefault="001878A7">
      <w:pPr>
        <w:spacing w:line="400" w:lineRule="exact"/>
        <w:ind w:left="462" w:hangingChars="220" w:hanging="462"/>
        <w:rPr>
          <w:rFonts w:ascii="宋体" w:hAnsi="宋体"/>
          <w:color w:val="000000" w:themeColor="text1"/>
          <w:szCs w:val="21"/>
        </w:rPr>
      </w:pPr>
      <w:r w:rsidRPr="001878A7">
        <w:rPr>
          <w:rFonts w:ascii="宋体" w:hAnsi="宋体" w:hint="eastAsia"/>
          <w:color w:val="000000" w:themeColor="text1"/>
          <w:szCs w:val="21"/>
        </w:rPr>
        <w:t>15.2  根据现行税法对卖方征收的与本合同有关的一切税费均由卖方承担。</w:t>
      </w:r>
    </w:p>
    <w:p w:rsidR="003147BA" w:rsidRPr="001878A7" w:rsidRDefault="001878A7">
      <w:pPr>
        <w:spacing w:line="400" w:lineRule="exact"/>
        <w:ind w:left="420" w:hangingChars="200" w:hanging="420"/>
        <w:rPr>
          <w:rFonts w:ascii="宋体" w:hAnsi="宋体"/>
          <w:color w:val="000000" w:themeColor="text1"/>
          <w:szCs w:val="21"/>
        </w:rPr>
      </w:pPr>
      <w:r w:rsidRPr="001878A7">
        <w:rPr>
          <w:rFonts w:ascii="宋体" w:hAnsi="宋体" w:hint="eastAsia"/>
          <w:color w:val="000000" w:themeColor="text1"/>
          <w:szCs w:val="21"/>
        </w:rPr>
        <w:t>15.3  在中国境外发生的与本合同执行有关的一切税费由卖方承担。</w:t>
      </w:r>
    </w:p>
    <w:p w:rsidR="003147BA" w:rsidRPr="001878A7" w:rsidRDefault="001878A7">
      <w:pPr>
        <w:spacing w:line="400" w:lineRule="exact"/>
        <w:outlineLvl w:val="0"/>
        <w:rPr>
          <w:rFonts w:ascii="宋体" w:hAnsi="宋体"/>
          <w:bCs/>
          <w:color w:val="000000" w:themeColor="text1"/>
          <w:szCs w:val="21"/>
        </w:rPr>
      </w:pPr>
      <w:r w:rsidRPr="001878A7">
        <w:rPr>
          <w:rFonts w:ascii="宋体" w:hAnsi="宋体" w:hint="eastAsia"/>
          <w:bCs/>
          <w:color w:val="000000" w:themeColor="text1"/>
          <w:szCs w:val="21"/>
        </w:rPr>
        <w:lastRenderedPageBreak/>
        <w:t>16.   违约终止合同</w:t>
      </w:r>
    </w:p>
    <w:p w:rsidR="003147BA" w:rsidRPr="001878A7" w:rsidRDefault="001878A7">
      <w:pPr>
        <w:spacing w:line="400" w:lineRule="exact"/>
        <w:rPr>
          <w:rFonts w:ascii="宋体" w:hAnsi="宋体"/>
          <w:color w:val="000000" w:themeColor="text1"/>
          <w:szCs w:val="21"/>
        </w:rPr>
      </w:pPr>
      <w:r w:rsidRPr="001878A7">
        <w:rPr>
          <w:rFonts w:ascii="宋体" w:hAnsi="宋体" w:hint="eastAsia"/>
          <w:color w:val="000000" w:themeColor="text1"/>
          <w:szCs w:val="21"/>
        </w:rPr>
        <w:t>16.1  买方在卖方违约的情况下，如果发生下列情况之一，可考虑终止部分或全部合同：</w:t>
      </w:r>
    </w:p>
    <w:p w:rsidR="003147BA" w:rsidRPr="001878A7" w:rsidRDefault="001878A7">
      <w:pPr>
        <w:spacing w:line="400" w:lineRule="exact"/>
        <w:rPr>
          <w:rFonts w:ascii="宋体" w:hAnsi="宋体"/>
          <w:color w:val="000000" w:themeColor="text1"/>
          <w:szCs w:val="21"/>
        </w:rPr>
      </w:pPr>
      <w:r w:rsidRPr="001878A7">
        <w:rPr>
          <w:rFonts w:ascii="宋体" w:hAnsi="宋体" w:hint="eastAsia"/>
          <w:color w:val="000000" w:themeColor="text1"/>
          <w:szCs w:val="21"/>
        </w:rPr>
        <w:t>（1） 卖方未能在合同规定的期限内或买方同意延长的期限内提供全部或部分货物；</w:t>
      </w:r>
    </w:p>
    <w:p w:rsidR="003147BA" w:rsidRPr="001878A7" w:rsidRDefault="001878A7">
      <w:pPr>
        <w:spacing w:line="400" w:lineRule="exact"/>
        <w:ind w:leftChars="8" w:left="647" w:hangingChars="300" w:hanging="630"/>
        <w:rPr>
          <w:rFonts w:ascii="宋体" w:hAnsi="宋体"/>
          <w:color w:val="000000" w:themeColor="text1"/>
          <w:szCs w:val="21"/>
        </w:rPr>
      </w:pPr>
      <w:r w:rsidRPr="001878A7">
        <w:rPr>
          <w:rFonts w:ascii="宋体" w:hAnsi="宋体" w:hint="eastAsia"/>
          <w:color w:val="000000" w:themeColor="text1"/>
          <w:szCs w:val="21"/>
        </w:rPr>
        <w:t>（2</w:t>
      </w:r>
      <w:r w:rsidRPr="001878A7">
        <w:rPr>
          <w:rFonts w:ascii="宋体" w:hAnsi="宋体" w:hint="eastAsia"/>
          <w:color w:val="000000" w:themeColor="text1"/>
          <w:spacing w:val="40"/>
          <w:szCs w:val="21"/>
        </w:rPr>
        <w:t>）</w:t>
      </w:r>
      <w:r w:rsidRPr="001878A7">
        <w:rPr>
          <w:rFonts w:ascii="宋体" w:hAnsi="宋体" w:hint="eastAsia"/>
          <w:color w:val="000000" w:themeColor="text1"/>
          <w:szCs w:val="21"/>
        </w:rPr>
        <w:t>卖方未能履行合同规定的任何其他义务。卖方在收到买方发出的违约通知后30天内，或经买方书面认可延长的时间内未能纠正其过失。买方可向卖方发出书面通知，终止部分或合同全部，通知到达卖方时合同即行解除。在这种情况下，并不影响买方向卖方提出的索赔。</w:t>
      </w:r>
    </w:p>
    <w:p w:rsidR="003147BA" w:rsidRPr="001878A7" w:rsidRDefault="001878A7">
      <w:pPr>
        <w:spacing w:line="40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16.2  如果买方根据上述第16.1条的规定，终止了全部或部分合同，买方可以依其认为适当的条件和方法购买与未交货物类似的货物或服务，卖方应承担买方因购买类似货物或服务而产生的额外支出。但是，卖方应继续执行合同中未终止的部分。</w:t>
      </w:r>
    </w:p>
    <w:p w:rsidR="003147BA" w:rsidRPr="001878A7" w:rsidRDefault="001878A7">
      <w:pPr>
        <w:spacing w:line="400" w:lineRule="exact"/>
        <w:ind w:left="420" w:hangingChars="200" w:hanging="420"/>
        <w:outlineLvl w:val="0"/>
        <w:rPr>
          <w:rFonts w:ascii="宋体" w:hAnsi="宋体"/>
          <w:color w:val="000000" w:themeColor="text1"/>
          <w:szCs w:val="21"/>
        </w:rPr>
      </w:pPr>
      <w:r w:rsidRPr="001878A7">
        <w:rPr>
          <w:rFonts w:ascii="宋体" w:hAnsi="宋体" w:hint="eastAsia"/>
          <w:color w:val="000000" w:themeColor="text1"/>
          <w:szCs w:val="21"/>
        </w:rPr>
        <w:t>17.   双方责任</w:t>
      </w:r>
    </w:p>
    <w:p w:rsidR="003147BA" w:rsidRPr="001878A7" w:rsidRDefault="001878A7">
      <w:pPr>
        <w:spacing w:line="400" w:lineRule="exact"/>
        <w:rPr>
          <w:rFonts w:ascii="宋体" w:hAnsi="宋体"/>
          <w:color w:val="000000" w:themeColor="text1"/>
          <w:szCs w:val="21"/>
        </w:rPr>
      </w:pPr>
      <w:r w:rsidRPr="001878A7">
        <w:rPr>
          <w:rFonts w:ascii="宋体" w:hAnsi="宋体" w:hint="eastAsia"/>
          <w:color w:val="000000" w:themeColor="text1"/>
          <w:szCs w:val="21"/>
        </w:rPr>
        <w:t>17.1  买方</w:t>
      </w:r>
    </w:p>
    <w:p w:rsidR="003147BA" w:rsidRPr="001878A7" w:rsidRDefault="001878A7">
      <w:pPr>
        <w:spacing w:line="400" w:lineRule="exact"/>
        <w:rPr>
          <w:rFonts w:ascii="宋体" w:hAnsi="宋体"/>
          <w:color w:val="000000" w:themeColor="text1"/>
          <w:szCs w:val="21"/>
        </w:rPr>
      </w:pPr>
      <w:r w:rsidRPr="001878A7">
        <w:rPr>
          <w:rFonts w:ascii="宋体" w:hAnsi="宋体" w:hint="eastAsia"/>
          <w:color w:val="000000" w:themeColor="text1"/>
          <w:szCs w:val="21"/>
        </w:rPr>
        <w:t>（1） 按合同规定向卖方支付货款。</w:t>
      </w:r>
    </w:p>
    <w:p w:rsidR="003147BA" w:rsidRPr="001878A7" w:rsidRDefault="001878A7">
      <w:pPr>
        <w:spacing w:line="400" w:lineRule="exact"/>
        <w:rPr>
          <w:rFonts w:ascii="宋体" w:hAnsi="宋体"/>
          <w:color w:val="000000" w:themeColor="text1"/>
          <w:szCs w:val="21"/>
        </w:rPr>
      </w:pPr>
      <w:r w:rsidRPr="001878A7">
        <w:rPr>
          <w:rFonts w:ascii="宋体" w:hAnsi="宋体" w:hint="eastAsia"/>
          <w:color w:val="000000" w:themeColor="text1"/>
          <w:szCs w:val="21"/>
        </w:rPr>
        <w:t>（2） 组织对货物的验收。</w:t>
      </w:r>
    </w:p>
    <w:p w:rsidR="003147BA" w:rsidRPr="001878A7" w:rsidRDefault="001878A7">
      <w:pPr>
        <w:spacing w:line="400" w:lineRule="exact"/>
        <w:rPr>
          <w:rFonts w:ascii="宋体" w:hAnsi="宋体"/>
          <w:color w:val="000000" w:themeColor="text1"/>
          <w:szCs w:val="21"/>
        </w:rPr>
      </w:pPr>
      <w:r w:rsidRPr="001878A7">
        <w:rPr>
          <w:rFonts w:ascii="宋体" w:hAnsi="宋体" w:hint="eastAsia"/>
          <w:color w:val="000000" w:themeColor="text1"/>
          <w:szCs w:val="21"/>
        </w:rPr>
        <w:t>17.2  卖方</w:t>
      </w:r>
    </w:p>
    <w:p w:rsidR="003147BA" w:rsidRPr="001878A7" w:rsidRDefault="001878A7">
      <w:pPr>
        <w:spacing w:line="400" w:lineRule="exact"/>
        <w:rPr>
          <w:rFonts w:ascii="宋体" w:hAnsi="宋体"/>
          <w:color w:val="000000" w:themeColor="text1"/>
          <w:szCs w:val="21"/>
        </w:rPr>
      </w:pPr>
      <w:r w:rsidRPr="001878A7">
        <w:rPr>
          <w:rFonts w:ascii="宋体" w:hAnsi="宋体" w:hint="eastAsia"/>
          <w:color w:val="000000" w:themeColor="text1"/>
          <w:szCs w:val="21"/>
        </w:rPr>
        <w:t>（1） 按合同要求提供货物和服务。</w:t>
      </w:r>
    </w:p>
    <w:p w:rsidR="003147BA" w:rsidRPr="001878A7" w:rsidRDefault="001878A7">
      <w:pPr>
        <w:spacing w:line="400" w:lineRule="exact"/>
        <w:rPr>
          <w:rFonts w:ascii="宋体" w:hAnsi="宋体"/>
          <w:color w:val="000000" w:themeColor="text1"/>
          <w:szCs w:val="21"/>
        </w:rPr>
      </w:pPr>
      <w:r w:rsidRPr="001878A7">
        <w:rPr>
          <w:rFonts w:ascii="宋体" w:hAnsi="宋体" w:hint="eastAsia"/>
          <w:color w:val="000000" w:themeColor="text1"/>
          <w:szCs w:val="21"/>
        </w:rPr>
        <w:t>（2） 对所提供的货物和服务质量问题无条件负责处理。</w:t>
      </w:r>
    </w:p>
    <w:p w:rsidR="003147BA" w:rsidRPr="001878A7" w:rsidRDefault="001878A7">
      <w:pPr>
        <w:spacing w:line="400" w:lineRule="exact"/>
        <w:ind w:left="420" w:hangingChars="200" w:hanging="420"/>
        <w:outlineLvl w:val="0"/>
        <w:rPr>
          <w:rFonts w:ascii="宋体" w:hAnsi="宋体"/>
          <w:color w:val="000000" w:themeColor="text1"/>
          <w:szCs w:val="21"/>
        </w:rPr>
      </w:pPr>
      <w:r w:rsidRPr="001878A7">
        <w:rPr>
          <w:rFonts w:ascii="宋体" w:hAnsi="宋体" w:hint="eastAsia"/>
          <w:color w:val="000000" w:themeColor="text1"/>
          <w:szCs w:val="21"/>
        </w:rPr>
        <w:t>18.   争端的解决</w:t>
      </w:r>
    </w:p>
    <w:p w:rsidR="003147BA" w:rsidRPr="001878A7" w:rsidRDefault="001878A7">
      <w:pPr>
        <w:spacing w:line="40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18.1  合同实施或与合同有关的一切争端，买卖双方应通过友好协商解决，如果协商仍得不到解决，任何一方可向履行合同所在地或合同签约地的仲裁机构申请调解或仲裁。</w:t>
      </w:r>
    </w:p>
    <w:p w:rsidR="003147BA" w:rsidRPr="001878A7" w:rsidRDefault="001878A7">
      <w:pPr>
        <w:spacing w:line="400" w:lineRule="exact"/>
        <w:rPr>
          <w:rFonts w:ascii="宋体" w:hAnsi="宋体"/>
          <w:color w:val="000000" w:themeColor="text1"/>
          <w:szCs w:val="21"/>
        </w:rPr>
      </w:pPr>
      <w:r w:rsidRPr="001878A7">
        <w:rPr>
          <w:rFonts w:ascii="宋体" w:hAnsi="宋体" w:hint="eastAsia"/>
          <w:color w:val="000000" w:themeColor="text1"/>
          <w:szCs w:val="21"/>
        </w:rPr>
        <w:t>18.2  仲裁裁决应为最终裁决，对双方均有约束力。</w:t>
      </w:r>
    </w:p>
    <w:p w:rsidR="003147BA" w:rsidRPr="001878A7" w:rsidRDefault="001878A7">
      <w:pPr>
        <w:spacing w:line="400" w:lineRule="exact"/>
        <w:rPr>
          <w:rFonts w:ascii="宋体" w:hAnsi="宋体"/>
          <w:color w:val="000000" w:themeColor="text1"/>
          <w:szCs w:val="21"/>
        </w:rPr>
      </w:pPr>
      <w:r w:rsidRPr="001878A7">
        <w:rPr>
          <w:rFonts w:ascii="宋体" w:hAnsi="宋体" w:hint="eastAsia"/>
          <w:color w:val="000000" w:themeColor="text1"/>
          <w:szCs w:val="21"/>
        </w:rPr>
        <w:t>18.3  仲裁费用除仲裁机构另有裁决外应由败诉方承担。</w:t>
      </w:r>
    </w:p>
    <w:p w:rsidR="003147BA" w:rsidRPr="001878A7" w:rsidRDefault="001878A7">
      <w:pPr>
        <w:spacing w:line="400" w:lineRule="exact"/>
        <w:ind w:left="525" w:hangingChars="250" w:hanging="525"/>
        <w:rPr>
          <w:rFonts w:ascii="宋体" w:hAnsi="宋体"/>
          <w:color w:val="000000" w:themeColor="text1"/>
          <w:szCs w:val="21"/>
        </w:rPr>
      </w:pPr>
      <w:r w:rsidRPr="001878A7">
        <w:rPr>
          <w:rFonts w:ascii="宋体" w:hAnsi="宋体" w:hint="eastAsia"/>
          <w:color w:val="000000" w:themeColor="text1"/>
          <w:szCs w:val="21"/>
        </w:rPr>
        <w:t>18.4  在仲裁期间，除正在执行仲裁的部分外，本合同的其他部分应继续执行。</w:t>
      </w:r>
    </w:p>
    <w:p w:rsidR="003147BA" w:rsidRPr="001878A7" w:rsidRDefault="001878A7">
      <w:pPr>
        <w:spacing w:line="400" w:lineRule="exact"/>
        <w:outlineLvl w:val="0"/>
        <w:rPr>
          <w:rFonts w:ascii="宋体" w:hAnsi="宋体"/>
          <w:bCs/>
          <w:color w:val="000000" w:themeColor="text1"/>
          <w:szCs w:val="21"/>
        </w:rPr>
      </w:pPr>
      <w:r w:rsidRPr="001878A7">
        <w:rPr>
          <w:rFonts w:ascii="宋体" w:hAnsi="宋体" w:hint="eastAsia"/>
          <w:bCs/>
          <w:color w:val="000000" w:themeColor="text1"/>
          <w:szCs w:val="21"/>
        </w:rPr>
        <w:t>19.   转让和分包及产品不可替代</w:t>
      </w:r>
    </w:p>
    <w:p w:rsidR="003147BA" w:rsidRPr="001878A7" w:rsidRDefault="001878A7" w:rsidP="001878A7">
      <w:pPr>
        <w:spacing w:line="400" w:lineRule="exact"/>
        <w:ind w:left="683" w:hangingChars="325" w:hanging="683"/>
        <w:rPr>
          <w:rFonts w:ascii="宋体" w:hAnsi="宋体"/>
          <w:color w:val="000000" w:themeColor="text1"/>
          <w:szCs w:val="21"/>
        </w:rPr>
      </w:pPr>
      <w:r w:rsidRPr="001878A7">
        <w:rPr>
          <w:rFonts w:ascii="宋体" w:hAnsi="宋体" w:hint="eastAsia"/>
          <w:color w:val="000000" w:themeColor="text1"/>
          <w:szCs w:val="21"/>
        </w:rPr>
        <w:t>19.1  未经买方事先书面同意，卖方不得部分转让或全部转让和分包其履行合同的义务。</w:t>
      </w:r>
    </w:p>
    <w:p w:rsidR="003147BA" w:rsidRPr="001878A7" w:rsidRDefault="001878A7">
      <w:pPr>
        <w:spacing w:line="40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19.2  产品不可替代，卖方在没有取得买方的书面授权的情况下，不得将合同货物的生产制造转交其他生产厂商或以其他厂商的产品替代。</w:t>
      </w:r>
    </w:p>
    <w:p w:rsidR="003147BA" w:rsidRPr="001878A7" w:rsidRDefault="001878A7">
      <w:pPr>
        <w:spacing w:line="400" w:lineRule="exact"/>
        <w:ind w:left="420" w:hangingChars="200" w:hanging="420"/>
        <w:outlineLvl w:val="0"/>
        <w:rPr>
          <w:rFonts w:ascii="宋体" w:hAnsi="宋体"/>
          <w:bCs/>
          <w:color w:val="000000" w:themeColor="text1"/>
          <w:szCs w:val="21"/>
        </w:rPr>
      </w:pPr>
      <w:r w:rsidRPr="001878A7">
        <w:rPr>
          <w:rFonts w:ascii="宋体" w:hAnsi="宋体" w:hint="eastAsia"/>
          <w:bCs/>
          <w:color w:val="000000" w:themeColor="text1"/>
          <w:szCs w:val="21"/>
        </w:rPr>
        <w:t>20.   适用法律</w:t>
      </w:r>
    </w:p>
    <w:p w:rsidR="003147BA" w:rsidRPr="001878A7" w:rsidRDefault="001878A7">
      <w:pPr>
        <w:spacing w:line="400" w:lineRule="exact"/>
        <w:ind w:firstLineChars="300" w:firstLine="630"/>
        <w:rPr>
          <w:rFonts w:ascii="宋体" w:hAnsi="宋体"/>
          <w:color w:val="000000" w:themeColor="text1"/>
          <w:szCs w:val="21"/>
        </w:rPr>
      </w:pPr>
      <w:r w:rsidRPr="001878A7">
        <w:rPr>
          <w:rFonts w:ascii="宋体" w:hAnsi="宋体" w:hint="eastAsia"/>
          <w:color w:val="000000" w:themeColor="text1"/>
          <w:szCs w:val="21"/>
        </w:rPr>
        <w:t>本合同按照中华人民共和国的法律进行解释。</w:t>
      </w:r>
    </w:p>
    <w:p w:rsidR="003147BA" w:rsidRPr="001878A7" w:rsidRDefault="001878A7">
      <w:pPr>
        <w:spacing w:line="400" w:lineRule="exact"/>
        <w:ind w:left="420" w:hangingChars="200" w:hanging="420"/>
        <w:outlineLvl w:val="0"/>
        <w:rPr>
          <w:rFonts w:ascii="宋体" w:hAnsi="宋体"/>
          <w:bCs/>
          <w:color w:val="000000" w:themeColor="text1"/>
          <w:szCs w:val="21"/>
        </w:rPr>
      </w:pPr>
      <w:r w:rsidRPr="001878A7">
        <w:rPr>
          <w:rFonts w:ascii="宋体" w:hAnsi="宋体" w:hint="eastAsia"/>
          <w:bCs/>
          <w:color w:val="000000" w:themeColor="text1"/>
          <w:szCs w:val="21"/>
        </w:rPr>
        <w:t>21.   合同生效及其他</w:t>
      </w:r>
    </w:p>
    <w:p w:rsidR="003147BA" w:rsidRPr="001878A7" w:rsidRDefault="001878A7">
      <w:pPr>
        <w:spacing w:line="400" w:lineRule="exact"/>
        <w:ind w:left="535" w:hangingChars="255" w:hanging="535"/>
        <w:rPr>
          <w:rFonts w:ascii="宋体" w:hAnsi="宋体"/>
          <w:color w:val="000000" w:themeColor="text1"/>
          <w:szCs w:val="21"/>
        </w:rPr>
      </w:pPr>
      <w:r w:rsidRPr="001878A7">
        <w:rPr>
          <w:rFonts w:ascii="宋体" w:hAnsi="宋体" w:hint="eastAsia"/>
          <w:color w:val="000000" w:themeColor="text1"/>
          <w:szCs w:val="21"/>
        </w:rPr>
        <w:t>21.1  合同应在双方签字盖章后开始生效。</w:t>
      </w:r>
    </w:p>
    <w:p w:rsidR="003147BA" w:rsidRPr="001878A7" w:rsidRDefault="001878A7">
      <w:pPr>
        <w:spacing w:line="40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21.2  合同一式肆份，（其中正本贰份，副本贰份）双方各执贰份，具有同等效力，合同签订后，卖方应将合同原件送代理公司备案并办理投标保证金退还手续。</w:t>
      </w:r>
    </w:p>
    <w:p w:rsidR="003147BA" w:rsidRPr="001878A7" w:rsidRDefault="001878A7">
      <w:pPr>
        <w:spacing w:line="400" w:lineRule="exact"/>
        <w:ind w:left="630" w:hangingChars="300" w:hanging="630"/>
        <w:rPr>
          <w:rFonts w:ascii="宋体" w:hAnsi="宋体"/>
          <w:color w:val="000000" w:themeColor="text1"/>
          <w:szCs w:val="21"/>
        </w:rPr>
      </w:pPr>
      <w:r w:rsidRPr="001878A7">
        <w:rPr>
          <w:rFonts w:ascii="宋体" w:hAnsi="宋体" w:hint="eastAsia"/>
          <w:color w:val="000000" w:themeColor="text1"/>
          <w:szCs w:val="21"/>
        </w:rPr>
        <w:t>21.3  如需修改或补充合同内容，经协商，双方应签署书面修改或补充协议，该协议将作为本合同的一个组成部分。</w:t>
      </w:r>
    </w:p>
    <w:p w:rsidR="003147BA" w:rsidRPr="001878A7" w:rsidRDefault="003147BA">
      <w:pPr>
        <w:spacing w:line="460" w:lineRule="exact"/>
        <w:jc w:val="center"/>
        <w:rPr>
          <w:rFonts w:ascii="宋体" w:hAnsi="宋体"/>
          <w:b/>
          <w:bCs/>
          <w:color w:val="000000" w:themeColor="text1"/>
          <w:sz w:val="36"/>
          <w:szCs w:val="36"/>
        </w:rPr>
      </w:pPr>
    </w:p>
    <w:p w:rsidR="003147BA" w:rsidRPr="001878A7" w:rsidRDefault="001878A7">
      <w:pPr>
        <w:spacing w:line="460" w:lineRule="exact"/>
        <w:jc w:val="center"/>
        <w:rPr>
          <w:rFonts w:ascii="宋体" w:hAnsi="宋体"/>
          <w:color w:val="000000" w:themeColor="text1"/>
          <w:sz w:val="36"/>
          <w:szCs w:val="36"/>
        </w:rPr>
      </w:pPr>
      <w:r w:rsidRPr="001878A7">
        <w:rPr>
          <w:rFonts w:ascii="宋体" w:hAnsi="宋体" w:hint="eastAsia"/>
          <w:b/>
          <w:bCs/>
          <w:color w:val="000000" w:themeColor="text1"/>
          <w:sz w:val="36"/>
          <w:szCs w:val="36"/>
        </w:rPr>
        <w:lastRenderedPageBreak/>
        <w:t>第五部分    合同格式</w:t>
      </w:r>
    </w:p>
    <w:p w:rsidR="003147BA" w:rsidRPr="001878A7" w:rsidRDefault="001878A7">
      <w:pPr>
        <w:spacing w:line="420" w:lineRule="exact"/>
        <w:ind w:firstLine="435"/>
        <w:rPr>
          <w:rFonts w:ascii="宋体" w:hAnsi="宋体"/>
          <w:color w:val="000000" w:themeColor="text1"/>
          <w:szCs w:val="21"/>
        </w:rPr>
      </w:pPr>
      <w:r w:rsidRPr="001878A7">
        <w:rPr>
          <w:rFonts w:ascii="宋体" w:hAnsi="宋体" w:hint="eastAsia"/>
          <w:color w:val="000000" w:themeColor="text1"/>
          <w:szCs w:val="21"/>
        </w:rPr>
        <w:t>杭州华旗招标代理有限公司受温州市瓯海区外语学校委托，就温州市瓯海区外语学校功能室等设施设备项目进行竞争性谈判（项目、项目编号）在国内采购，经谈判小组评定为成交供应商。买、卖双方同意按照下面条款和条件，签署本合同。</w:t>
      </w:r>
    </w:p>
    <w:p w:rsidR="003147BA" w:rsidRPr="001878A7" w:rsidRDefault="001878A7" w:rsidP="001878A7">
      <w:pPr>
        <w:spacing w:line="420" w:lineRule="exact"/>
        <w:ind w:firstLineChars="230" w:firstLine="483"/>
        <w:rPr>
          <w:rFonts w:ascii="宋体" w:hAnsi="宋体"/>
          <w:bCs/>
          <w:color w:val="000000" w:themeColor="text1"/>
          <w:szCs w:val="21"/>
        </w:rPr>
      </w:pPr>
      <w:r w:rsidRPr="001878A7">
        <w:rPr>
          <w:rFonts w:ascii="宋体" w:hAnsi="宋体" w:hint="eastAsia"/>
          <w:bCs/>
          <w:color w:val="000000" w:themeColor="text1"/>
          <w:szCs w:val="21"/>
        </w:rPr>
        <w:t>1．   合同文件</w:t>
      </w:r>
    </w:p>
    <w:p w:rsidR="003147BA" w:rsidRPr="001878A7" w:rsidRDefault="001878A7">
      <w:pPr>
        <w:spacing w:line="420" w:lineRule="exact"/>
        <w:ind w:firstLine="435"/>
        <w:rPr>
          <w:rFonts w:ascii="宋体" w:hAnsi="宋体"/>
          <w:color w:val="000000" w:themeColor="text1"/>
          <w:szCs w:val="21"/>
        </w:rPr>
      </w:pPr>
      <w:r w:rsidRPr="001878A7">
        <w:rPr>
          <w:rFonts w:ascii="宋体" w:hAnsi="宋体" w:hint="eastAsia"/>
          <w:color w:val="000000" w:themeColor="text1"/>
          <w:szCs w:val="21"/>
        </w:rPr>
        <w:t xml:space="preserve">       下列文件构成本合同的组成部分：</w:t>
      </w:r>
    </w:p>
    <w:p w:rsidR="003147BA" w:rsidRPr="001878A7" w:rsidRDefault="001878A7">
      <w:pPr>
        <w:spacing w:line="420" w:lineRule="exact"/>
        <w:ind w:firstLine="435"/>
        <w:rPr>
          <w:rFonts w:ascii="宋体" w:hAnsi="宋体"/>
          <w:color w:val="000000" w:themeColor="text1"/>
          <w:szCs w:val="21"/>
        </w:rPr>
      </w:pPr>
      <w:r w:rsidRPr="001878A7">
        <w:rPr>
          <w:rFonts w:ascii="宋体" w:hAnsi="宋体" w:hint="eastAsia"/>
          <w:color w:val="000000" w:themeColor="text1"/>
          <w:szCs w:val="21"/>
        </w:rPr>
        <w:t xml:space="preserve">   (1) 合同主要条款                </w:t>
      </w:r>
    </w:p>
    <w:p w:rsidR="003147BA" w:rsidRPr="001878A7" w:rsidRDefault="001878A7">
      <w:pPr>
        <w:spacing w:line="420" w:lineRule="exact"/>
        <w:ind w:firstLine="435"/>
        <w:rPr>
          <w:rFonts w:ascii="宋体" w:hAnsi="宋体"/>
          <w:color w:val="000000" w:themeColor="text1"/>
          <w:szCs w:val="21"/>
        </w:rPr>
      </w:pPr>
      <w:r w:rsidRPr="001878A7">
        <w:rPr>
          <w:rFonts w:ascii="宋体" w:hAnsi="宋体" w:hint="eastAsia"/>
          <w:color w:val="000000" w:themeColor="text1"/>
          <w:szCs w:val="21"/>
        </w:rPr>
        <w:t xml:space="preserve">   (2) 中标通知书</w:t>
      </w:r>
    </w:p>
    <w:p w:rsidR="003147BA" w:rsidRPr="001878A7" w:rsidRDefault="001878A7">
      <w:pPr>
        <w:spacing w:line="420" w:lineRule="exact"/>
        <w:ind w:firstLine="435"/>
        <w:rPr>
          <w:rFonts w:ascii="宋体" w:hAnsi="宋体"/>
          <w:color w:val="000000" w:themeColor="text1"/>
          <w:szCs w:val="21"/>
        </w:rPr>
      </w:pPr>
      <w:r w:rsidRPr="001878A7">
        <w:rPr>
          <w:rFonts w:ascii="宋体" w:hAnsi="宋体" w:hint="eastAsia"/>
          <w:color w:val="000000" w:themeColor="text1"/>
          <w:szCs w:val="21"/>
        </w:rPr>
        <w:t xml:space="preserve">   (3) 投标分项报价表               </w:t>
      </w:r>
    </w:p>
    <w:p w:rsidR="003147BA" w:rsidRPr="001878A7" w:rsidRDefault="001878A7">
      <w:pPr>
        <w:spacing w:line="420" w:lineRule="exact"/>
        <w:ind w:firstLine="435"/>
        <w:rPr>
          <w:rFonts w:ascii="宋体" w:hAnsi="宋体"/>
          <w:color w:val="000000" w:themeColor="text1"/>
          <w:szCs w:val="21"/>
        </w:rPr>
      </w:pPr>
      <w:r w:rsidRPr="001878A7">
        <w:rPr>
          <w:rFonts w:ascii="宋体" w:hAnsi="宋体" w:hint="eastAsia"/>
          <w:color w:val="000000" w:themeColor="text1"/>
          <w:szCs w:val="21"/>
        </w:rPr>
        <w:t xml:space="preserve">   (4) 技术规格、商务条款偏离表           </w:t>
      </w:r>
    </w:p>
    <w:p w:rsidR="003147BA" w:rsidRPr="001878A7" w:rsidRDefault="001878A7">
      <w:pPr>
        <w:spacing w:line="420" w:lineRule="exact"/>
        <w:ind w:firstLine="435"/>
        <w:rPr>
          <w:rFonts w:ascii="宋体" w:hAnsi="宋体"/>
          <w:color w:val="000000" w:themeColor="text1"/>
          <w:szCs w:val="21"/>
        </w:rPr>
      </w:pPr>
      <w:r w:rsidRPr="001878A7">
        <w:rPr>
          <w:rFonts w:ascii="宋体" w:hAnsi="宋体" w:hint="eastAsia"/>
          <w:color w:val="000000" w:themeColor="text1"/>
          <w:szCs w:val="21"/>
        </w:rPr>
        <w:t xml:space="preserve">   (5) 招标内容及要求</w:t>
      </w:r>
    </w:p>
    <w:p w:rsidR="003147BA" w:rsidRPr="001878A7" w:rsidRDefault="001878A7">
      <w:pPr>
        <w:spacing w:line="420" w:lineRule="exact"/>
        <w:ind w:firstLine="435"/>
        <w:rPr>
          <w:rFonts w:ascii="宋体" w:hAnsi="宋体"/>
          <w:color w:val="000000" w:themeColor="text1"/>
          <w:szCs w:val="21"/>
        </w:rPr>
      </w:pPr>
      <w:r w:rsidRPr="001878A7">
        <w:rPr>
          <w:rFonts w:ascii="宋体" w:hAnsi="宋体" w:hint="eastAsia"/>
          <w:color w:val="000000" w:themeColor="text1"/>
          <w:szCs w:val="21"/>
        </w:rPr>
        <w:t xml:space="preserve">   (6) 合同补充条款或说明（如有的话）     </w:t>
      </w:r>
    </w:p>
    <w:p w:rsidR="003147BA" w:rsidRPr="001878A7" w:rsidRDefault="001878A7">
      <w:pPr>
        <w:spacing w:line="420" w:lineRule="exact"/>
        <w:ind w:firstLine="435"/>
        <w:rPr>
          <w:rFonts w:ascii="宋体" w:hAnsi="宋体"/>
          <w:color w:val="000000" w:themeColor="text1"/>
          <w:szCs w:val="21"/>
        </w:rPr>
      </w:pPr>
      <w:r w:rsidRPr="001878A7">
        <w:rPr>
          <w:rFonts w:ascii="宋体" w:hAnsi="宋体" w:hint="eastAsia"/>
          <w:color w:val="000000" w:themeColor="text1"/>
          <w:szCs w:val="21"/>
        </w:rPr>
        <w:t xml:space="preserve">   (7) 承诺书      （含询标记录和优惠条件）       </w:t>
      </w:r>
    </w:p>
    <w:p w:rsidR="003147BA" w:rsidRPr="001878A7" w:rsidRDefault="001878A7">
      <w:pPr>
        <w:tabs>
          <w:tab w:val="left" w:pos="540"/>
        </w:tabs>
        <w:spacing w:line="420" w:lineRule="exact"/>
        <w:ind w:firstLine="397"/>
        <w:rPr>
          <w:rFonts w:ascii="宋体" w:hAnsi="宋体"/>
          <w:bCs/>
          <w:color w:val="000000" w:themeColor="text1"/>
          <w:szCs w:val="21"/>
        </w:rPr>
      </w:pPr>
      <w:r w:rsidRPr="001878A7">
        <w:rPr>
          <w:rFonts w:ascii="宋体" w:hAnsi="宋体" w:hint="eastAsia"/>
          <w:bCs/>
          <w:color w:val="000000" w:themeColor="text1"/>
          <w:szCs w:val="21"/>
        </w:rPr>
        <w:t xml:space="preserve"> 2．   合同范围和条件</w:t>
      </w:r>
    </w:p>
    <w:p w:rsidR="003147BA" w:rsidRPr="001878A7" w:rsidRDefault="001878A7">
      <w:pPr>
        <w:spacing w:line="420" w:lineRule="exact"/>
        <w:ind w:firstLineChars="550" w:firstLine="1155"/>
        <w:rPr>
          <w:rFonts w:ascii="宋体" w:hAnsi="宋体"/>
          <w:color w:val="000000" w:themeColor="text1"/>
          <w:szCs w:val="21"/>
        </w:rPr>
      </w:pPr>
      <w:r w:rsidRPr="001878A7">
        <w:rPr>
          <w:rFonts w:ascii="宋体" w:hAnsi="宋体" w:hint="eastAsia"/>
          <w:color w:val="000000" w:themeColor="text1"/>
          <w:szCs w:val="21"/>
        </w:rPr>
        <w:t>本合同范围和条件应与上述合同文件规定的内容相一致。</w:t>
      </w:r>
    </w:p>
    <w:p w:rsidR="003147BA" w:rsidRPr="001878A7" w:rsidRDefault="001878A7">
      <w:pPr>
        <w:spacing w:line="420" w:lineRule="exact"/>
        <w:ind w:firstLine="435"/>
        <w:rPr>
          <w:rFonts w:ascii="宋体" w:hAnsi="宋体"/>
          <w:bCs/>
          <w:color w:val="000000" w:themeColor="text1"/>
          <w:szCs w:val="21"/>
        </w:rPr>
      </w:pPr>
      <w:r w:rsidRPr="001878A7">
        <w:rPr>
          <w:rFonts w:ascii="宋体" w:hAnsi="宋体" w:hint="eastAsia"/>
          <w:bCs/>
          <w:color w:val="000000" w:themeColor="text1"/>
          <w:szCs w:val="21"/>
        </w:rPr>
        <w:t xml:space="preserve"> 3．   货物和数量</w:t>
      </w:r>
    </w:p>
    <w:p w:rsidR="003147BA" w:rsidRPr="001878A7" w:rsidRDefault="001878A7">
      <w:pPr>
        <w:spacing w:line="420" w:lineRule="exact"/>
        <w:ind w:firstLine="567"/>
        <w:rPr>
          <w:rFonts w:ascii="宋体" w:hAnsi="宋体"/>
          <w:color w:val="000000" w:themeColor="text1"/>
          <w:szCs w:val="21"/>
        </w:rPr>
      </w:pPr>
      <w:r w:rsidRPr="001878A7">
        <w:rPr>
          <w:rFonts w:ascii="宋体" w:hAnsi="宋体" w:hint="eastAsia"/>
          <w:color w:val="000000" w:themeColor="text1"/>
          <w:szCs w:val="21"/>
        </w:rPr>
        <w:t xml:space="preserve">      本合同提供的货物及数量（详见第五部分招标内容及要求）。</w:t>
      </w:r>
    </w:p>
    <w:p w:rsidR="003147BA" w:rsidRPr="001878A7" w:rsidRDefault="001878A7">
      <w:pPr>
        <w:spacing w:line="420" w:lineRule="exact"/>
        <w:ind w:firstLine="435"/>
        <w:rPr>
          <w:rFonts w:ascii="宋体" w:hAnsi="宋体"/>
          <w:bCs/>
          <w:color w:val="000000" w:themeColor="text1"/>
          <w:szCs w:val="21"/>
        </w:rPr>
      </w:pPr>
      <w:r w:rsidRPr="001878A7">
        <w:rPr>
          <w:rFonts w:ascii="宋体" w:hAnsi="宋体" w:hint="eastAsia"/>
          <w:bCs/>
          <w:color w:val="000000" w:themeColor="text1"/>
          <w:szCs w:val="21"/>
        </w:rPr>
        <w:t xml:space="preserve"> 4．   合同总价</w:t>
      </w:r>
    </w:p>
    <w:p w:rsidR="003147BA" w:rsidRPr="001878A7" w:rsidRDefault="001878A7">
      <w:pPr>
        <w:spacing w:line="420" w:lineRule="exact"/>
        <w:ind w:left="420" w:hangingChars="200" w:hanging="420"/>
        <w:rPr>
          <w:rFonts w:ascii="宋体" w:hAnsi="宋体"/>
          <w:color w:val="000000" w:themeColor="text1"/>
          <w:szCs w:val="21"/>
        </w:rPr>
      </w:pPr>
      <w:r w:rsidRPr="001878A7">
        <w:rPr>
          <w:rFonts w:ascii="宋体" w:hAnsi="宋体" w:hint="eastAsia"/>
          <w:color w:val="000000" w:themeColor="text1"/>
          <w:szCs w:val="21"/>
        </w:rPr>
        <w:t xml:space="preserve">           本合同总价为人民币，（分项价格详见投标分项报价表）。</w:t>
      </w:r>
    </w:p>
    <w:p w:rsidR="003147BA" w:rsidRPr="001878A7" w:rsidRDefault="001878A7">
      <w:pPr>
        <w:spacing w:line="420" w:lineRule="exact"/>
        <w:ind w:firstLine="435"/>
        <w:rPr>
          <w:rFonts w:ascii="宋体" w:hAnsi="宋体"/>
          <w:bCs/>
          <w:color w:val="000000" w:themeColor="text1"/>
          <w:szCs w:val="21"/>
        </w:rPr>
      </w:pPr>
      <w:r w:rsidRPr="001878A7">
        <w:rPr>
          <w:rFonts w:ascii="宋体" w:hAnsi="宋体" w:hint="eastAsia"/>
          <w:bCs/>
          <w:color w:val="000000" w:themeColor="text1"/>
          <w:szCs w:val="21"/>
        </w:rPr>
        <w:t xml:space="preserve"> 5．   付款方式</w:t>
      </w:r>
    </w:p>
    <w:p w:rsidR="003147BA" w:rsidRPr="001878A7" w:rsidRDefault="001878A7">
      <w:pPr>
        <w:spacing w:line="420" w:lineRule="exact"/>
        <w:ind w:firstLine="567"/>
        <w:rPr>
          <w:rFonts w:ascii="宋体" w:hAnsi="宋体"/>
          <w:color w:val="000000" w:themeColor="text1"/>
          <w:szCs w:val="21"/>
        </w:rPr>
      </w:pPr>
      <w:r w:rsidRPr="001878A7">
        <w:rPr>
          <w:rFonts w:ascii="宋体" w:hAnsi="宋体" w:hint="eastAsia"/>
          <w:color w:val="000000" w:themeColor="text1"/>
          <w:szCs w:val="21"/>
        </w:rPr>
        <w:t xml:space="preserve">      本合同的付款方式在合同主要条款中已规定。</w:t>
      </w:r>
    </w:p>
    <w:p w:rsidR="003147BA" w:rsidRPr="001878A7" w:rsidRDefault="001878A7">
      <w:pPr>
        <w:spacing w:line="420" w:lineRule="exact"/>
        <w:ind w:firstLine="567"/>
        <w:rPr>
          <w:rFonts w:ascii="宋体" w:hAnsi="宋体"/>
          <w:color w:val="000000" w:themeColor="text1"/>
          <w:szCs w:val="21"/>
        </w:rPr>
      </w:pPr>
      <w:r w:rsidRPr="001878A7">
        <w:rPr>
          <w:rFonts w:ascii="宋体" w:hAnsi="宋体" w:hint="eastAsia"/>
          <w:bCs/>
          <w:color w:val="000000" w:themeColor="text1"/>
          <w:szCs w:val="21"/>
        </w:rPr>
        <w:t>6．  交货时间及地点。</w:t>
      </w:r>
    </w:p>
    <w:p w:rsidR="003147BA" w:rsidRPr="001878A7" w:rsidRDefault="001878A7">
      <w:pPr>
        <w:spacing w:line="420" w:lineRule="exact"/>
        <w:ind w:firstLine="435"/>
        <w:rPr>
          <w:rFonts w:ascii="宋体" w:hAnsi="宋体"/>
          <w:bCs/>
          <w:color w:val="000000" w:themeColor="text1"/>
          <w:szCs w:val="21"/>
        </w:rPr>
      </w:pPr>
      <w:r w:rsidRPr="001878A7">
        <w:rPr>
          <w:rFonts w:ascii="宋体" w:hAnsi="宋体" w:hint="eastAsia"/>
          <w:bCs/>
          <w:color w:val="000000" w:themeColor="text1"/>
          <w:szCs w:val="21"/>
        </w:rPr>
        <w:t xml:space="preserve"> 7．   合同生效</w:t>
      </w:r>
    </w:p>
    <w:p w:rsidR="003147BA" w:rsidRPr="001878A7" w:rsidRDefault="001878A7">
      <w:pPr>
        <w:spacing w:line="420" w:lineRule="exact"/>
        <w:ind w:firstLineChars="50" w:firstLine="105"/>
        <w:rPr>
          <w:rFonts w:ascii="宋体" w:hAnsi="宋体"/>
          <w:color w:val="000000" w:themeColor="text1"/>
          <w:szCs w:val="21"/>
        </w:rPr>
      </w:pPr>
      <w:r w:rsidRPr="001878A7">
        <w:rPr>
          <w:rFonts w:ascii="宋体" w:hAnsi="宋体" w:hint="eastAsia"/>
          <w:color w:val="000000" w:themeColor="text1"/>
          <w:szCs w:val="21"/>
        </w:rPr>
        <w:t xml:space="preserve">          本合同经双方授权代表签署，买卖双方加盖印章后生效。</w:t>
      </w:r>
    </w:p>
    <w:p w:rsidR="003147BA" w:rsidRPr="001878A7" w:rsidRDefault="001878A7">
      <w:pPr>
        <w:spacing w:line="420" w:lineRule="exact"/>
        <w:ind w:firstLineChars="550" w:firstLine="1155"/>
        <w:rPr>
          <w:rFonts w:ascii="宋体" w:hAnsi="宋体"/>
          <w:color w:val="000000" w:themeColor="text1"/>
          <w:szCs w:val="21"/>
        </w:rPr>
      </w:pPr>
      <w:r w:rsidRPr="001878A7">
        <w:rPr>
          <w:rFonts w:ascii="宋体" w:hAnsi="宋体" w:hint="eastAsia"/>
          <w:color w:val="000000" w:themeColor="text1"/>
          <w:szCs w:val="21"/>
        </w:rPr>
        <w:t>买方：（印章）                        卖方：（印章）</w:t>
      </w:r>
    </w:p>
    <w:p w:rsidR="003147BA" w:rsidRPr="001878A7" w:rsidRDefault="001878A7">
      <w:pPr>
        <w:spacing w:line="420" w:lineRule="exact"/>
        <w:rPr>
          <w:rFonts w:ascii="宋体" w:hAnsi="宋体"/>
          <w:color w:val="000000" w:themeColor="text1"/>
          <w:szCs w:val="21"/>
        </w:rPr>
      </w:pPr>
      <w:r w:rsidRPr="001878A7">
        <w:rPr>
          <w:rFonts w:ascii="宋体" w:hAnsi="宋体" w:hint="eastAsia"/>
          <w:color w:val="000000" w:themeColor="text1"/>
          <w:szCs w:val="21"/>
        </w:rPr>
        <w:t xml:space="preserve">           全权代表:（签字）                    全权代表:（签字）</w:t>
      </w:r>
    </w:p>
    <w:p w:rsidR="003147BA" w:rsidRPr="001878A7" w:rsidRDefault="001878A7">
      <w:pPr>
        <w:spacing w:line="420" w:lineRule="exact"/>
        <w:ind w:firstLineChars="550" w:firstLine="1155"/>
        <w:rPr>
          <w:rFonts w:ascii="宋体" w:hAnsi="宋体"/>
          <w:color w:val="000000" w:themeColor="text1"/>
          <w:szCs w:val="21"/>
        </w:rPr>
      </w:pPr>
      <w:r w:rsidRPr="001878A7">
        <w:rPr>
          <w:rFonts w:ascii="宋体" w:hAnsi="宋体" w:hint="eastAsia"/>
          <w:color w:val="000000" w:themeColor="text1"/>
          <w:szCs w:val="21"/>
        </w:rPr>
        <w:t>地址：                               地址：</w:t>
      </w:r>
    </w:p>
    <w:p w:rsidR="003147BA" w:rsidRPr="001878A7" w:rsidRDefault="001878A7">
      <w:pPr>
        <w:spacing w:line="420" w:lineRule="exact"/>
        <w:ind w:firstLineChars="550" w:firstLine="1155"/>
        <w:rPr>
          <w:rFonts w:ascii="宋体" w:hAnsi="宋体"/>
          <w:color w:val="000000" w:themeColor="text1"/>
          <w:szCs w:val="21"/>
        </w:rPr>
      </w:pPr>
      <w:r w:rsidRPr="001878A7">
        <w:rPr>
          <w:rFonts w:ascii="宋体" w:hAnsi="宋体" w:hint="eastAsia"/>
          <w:color w:val="000000" w:themeColor="text1"/>
          <w:szCs w:val="21"/>
        </w:rPr>
        <w:t>邮政编码：                           邮政编码：</w:t>
      </w:r>
    </w:p>
    <w:p w:rsidR="003147BA" w:rsidRPr="001878A7" w:rsidRDefault="001878A7">
      <w:pPr>
        <w:spacing w:line="420" w:lineRule="exact"/>
        <w:ind w:firstLineChars="550" w:firstLine="1155"/>
        <w:rPr>
          <w:rFonts w:ascii="宋体" w:hAnsi="宋体"/>
          <w:color w:val="000000" w:themeColor="text1"/>
          <w:szCs w:val="21"/>
        </w:rPr>
      </w:pPr>
      <w:r w:rsidRPr="001878A7">
        <w:rPr>
          <w:rFonts w:ascii="宋体" w:hAnsi="宋体" w:hint="eastAsia"/>
          <w:color w:val="000000" w:themeColor="text1"/>
          <w:szCs w:val="21"/>
        </w:rPr>
        <w:t>电话：                               电话：</w:t>
      </w:r>
    </w:p>
    <w:p w:rsidR="003147BA" w:rsidRPr="001878A7" w:rsidRDefault="001878A7">
      <w:pPr>
        <w:spacing w:line="420" w:lineRule="exact"/>
        <w:ind w:firstLineChars="550" w:firstLine="1155"/>
        <w:rPr>
          <w:rFonts w:ascii="宋体" w:hAnsi="宋体"/>
          <w:color w:val="000000" w:themeColor="text1"/>
          <w:szCs w:val="21"/>
        </w:rPr>
      </w:pPr>
      <w:r w:rsidRPr="001878A7">
        <w:rPr>
          <w:rFonts w:ascii="宋体" w:hAnsi="宋体" w:hint="eastAsia"/>
          <w:color w:val="000000" w:themeColor="text1"/>
          <w:szCs w:val="21"/>
        </w:rPr>
        <w:t>传真：                               传真：</w:t>
      </w:r>
    </w:p>
    <w:p w:rsidR="003147BA" w:rsidRPr="001878A7" w:rsidRDefault="001878A7">
      <w:pPr>
        <w:spacing w:line="420" w:lineRule="exact"/>
        <w:ind w:firstLineChars="550" w:firstLine="1155"/>
        <w:rPr>
          <w:rFonts w:ascii="宋体" w:hAnsi="宋体"/>
          <w:color w:val="000000" w:themeColor="text1"/>
          <w:szCs w:val="21"/>
        </w:rPr>
      </w:pPr>
      <w:r w:rsidRPr="001878A7">
        <w:rPr>
          <w:rFonts w:ascii="宋体" w:hAnsi="宋体" w:hint="eastAsia"/>
          <w:color w:val="000000" w:themeColor="text1"/>
          <w:szCs w:val="21"/>
        </w:rPr>
        <w:t>开户银行：                           开户银行：</w:t>
      </w:r>
    </w:p>
    <w:p w:rsidR="003147BA" w:rsidRPr="001878A7" w:rsidRDefault="001878A7">
      <w:pPr>
        <w:spacing w:line="420" w:lineRule="exact"/>
        <w:ind w:firstLineChars="550" w:firstLine="1155"/>
        <w:rPr>
          <w:color w:val="000000" w:themeColor="text1"/>
          <w:szCs w:val="20"/>
        </w:rPr>
      </w:pPr>
      <w:r w:rsidRPr="001878A7">
        <w:rPr>
          <w:rFonts w:hint="eastAsia"/>
          <w:color w:val="000000" w:themeColor="text1"/>
          <w:szCs w:val="20"/>
        </w:rPr>
        <w:t>账号：</w:t>
      </w:r>
      <w:r w:rsidRPr="001878A7">
        <w:rPr>
          <w:rFonts w:hint="eastAsia"/>
          <w:color w:val="000000" w:themeColor="text1"/>
          <w:szCs w:val="20"/>
        </w:rPr>
        <w:t xml:space="preserve">                               </w:t>
      </w:r>
      <w:r w:rsidRPr="001878A7">
        <w:rPr>
          <w:rFonts w:hint="eastAsia"/>
          <w:color w:val="000000" w:themeColor="text1"/>
          <w:szCs w:val="20"/>
        </w:rPr>
        <w:t>账号：</w:t>
      </w:r>
    </w:p>
    <w:p w:rsidR="003147BA" w:rsidRPr="001878A7" w:rsidRDefault="003147BA">
      <w:pPr>
        <w:spacing w:line="420" w:lineRule="exact"/>
        <w:ind w:firstLineChars="550" w:firstLine="1155"/>
        <w:rPr>
          <w:rFonts w:ascii="宋体" w:hAnsi="宋体"/>
          <w:color w:val="000000" w:themeColor="text1"/>
          <w:szCs w:val="21"/>
        </w:rPr>
      </w:pPr>
    </w:p>
    <w:p w:rsidR="003147BA" w:rsidRPr="001878A7" w:rsidRDefault="001878A7">
      <w:pPr>
        <w:spacing w:line="500" w:lineRule="atLeast"/>
        <w:jc w:val="center"/>
        <w:outlineLvl w:val="0"/>
        <w:rPr>
          <w:rFonts w:ascii="宋体" w:hAnsi="宋体"/>
          <w:b/>
          <w:color w:val="000000" w:themeColor="text1"/>
          <w:sz w:val="36"/>
          <w:szCs w:val="20"/>
        </w:rPr>
      </w:pPr>
      <w:r w:rsidRPr="001878A7">
        <w:rPr>
          <w:rFonts w:ascii="宋体" w:hAnsi="宋体" w:hint="eastAsia"/>
          <w:b/>
          <w:color w:val="000000" w:themeColor="text1"/>
          <w:sz w:val="36"/>
          <w:szCs w:val="20"/>
        </w:rPr>
        <w:lastRenderedPageBreak/>
        <w:t>第五部分附件—谈判响应文件格式</w:t>
      </w:r>
      <w:bookmarkStart w:id="49" w:name="_Toc157410894"/>
      <w:bookmarkEnd w:id="48"/>
    </w:p>
    <w:p w:rsidR="003147BA" w:rsidRPr="001878A7" w:rsidRDefault="001878A7">
      <w:pPr>
        <w:spacing w:line="500" w:lineRule="atLeast"/>
        <w:outlineLvl w:val="0"/>
        <w:rPr>
          <w:rFonts w:ascii="宋体" w:hAnsi="宋体"/>
          <w:b/>
          <w:bCs/>
          <w:color w:val="000000" w:themeColor="text1"/>
          <w:sz w:val="36"/>
          <w:szCs w:val="20"/>
        </w:rPr>
      </w:pPr>
      <w:r w:rsidRPr="001878A7">
        <w:rPr>
          <w:rFonts w:ascii="宋体" w:hAnsi="宋体" w:hint="eastAsia"/>
          <w:b/>
          <w:bCs/>
          <w:color w:val="000000" w:themeColor="text1"/>
          <w:sz w:val="36"/>
          <w:szCs w:val="20"/>
        </w:rPr>
        <w:t>附件一</w:t>
      </w:r>
    </w:p>
    <w:p w:rsidR="003147BA" w:rsidRPr="001878A7" w:rsidRDefault="001878A7">
      <w:pPr>
        <w:jc w:val="center"/>
        <w:outlineLvl w:val="1"/>
        <w:rPr>
          <w:rFonts w:ascii="宋体" w:hAnsi="宋体"/>
          <w:b/>
          <w:bCs/>
          <w:color w:val="000000" w:themeColor="text1"/>
          <w:sz w:val="36"/>
          <w:szCs w:val="20"/>
        </w:rPr>
      </w:pPr>
      <w:r w:rsidRPr="001878A7">
        <w:rPr>
          <w:rFonts w:ascii="宋体" w:hAnsi="宋体" w:hint="eastAsia"/>
          <w:b/>
          <w:bCs/>
          <w:color w:val="000000" w:themeColor="text1"/>
          <w:sz w:val="36"/>
          <w:szCs w:val="20"/>
        </w:rPr>
        <w:t>报价函</w:t>
      </w:r>
      <w:bookmarkEnd w:id="49"/>
    </w:p>
    <w:p w:rsidR="003147BA" w:rsidRPr="001878A7" w:rsidRDefault="003147BA">
      <w:pPr>
        <w:rPr>
          <w:rFonts w:ascii="宋体" w:hAnsi="宋体"/>
          <w:color w:val="000000" w:themeColor="text1"/>
          <w:sz w:val="22"/>
          <w:szCs w:val="22"/>
          <w:u w:val="single"/>
        </w:rPr>
      </w:pPr>
    </w:p>
    <w:p w:rsidR="003147BA" w:rsidRPr="001878A7" w:rsidRDefault="001878A7">
      <w:pPr>
        <w:snapToGrid w:val="0"/>
        <w:spacing w:after="120" w:line="400" w:lineRule="exact"/>
        <w:ind w:firstLine="442"/>
        <w:rPr>
          <w:rFonts w:ascii="宋体" w:hAnsi="宋体"/>
          <w:color w:val="000000" w:themeColor="text1"/>
          <w:sz w:val="22"/>
          <w:szCs w:val="22"/>
          <w:u w:val="single"/>
        </w:rPr>
      </w:pPr>
      <w:r w:rsidRPr="001878A7">
        <w:rPr>
          <w:rFonts w:ascii="宋体" w:hAnsi="宋体" w:hint="eastAsia"/>
          <w:color w:val="000000" w:themeColor="text1"/>
          <w:sz w:val="22"/>
          <w:szCs w:val="22"/>
          <w:u w:val="single"/>
        </w:rPr>
        <w:t>温州市瓯海区外语学校：</w:t>
      </w:r>
    </w:p>
    <w:p w:rsidR="003147BA" w:rsidRPr="001878A7" w:rsidRDefault="001878A7">
      <w:pPr>
        <w:snapToGrid w:val="0"/>
        <w:spacing w:line="400" w:lineRule="exact"/>
        <w:ind w:firstLine="720"/>
        <w:rPr>
          <w:rFonts w:ascii="宋体" w:hAnsi="宋体"/>
          <w:color w:val="000000" w:themeColor="text1"/>
          <w:sz w:val="22"/>
          <w:szCs w:val="22"/>
        </w:rPr>
      </w:pPr>
      <w:r w:rsidRPr="001878A7">
        <w:rPr>
          <w:rFonts w:ascii="宋体" w:hAnsi="宋体" w:hint="eastAsia"/>
          <w:color w:val="000000" w:themeColor="text1"/>
          <w:sz w:val="22"/>
          <w:szCs w:val="22"/>
        </w:rPr>
        <w:t>（供应商全称）授权（全权代表名称）</w:t>
      </w:r>
    </w:p>
    <w:p w:rsidR="003147BA" w:rsidRPr="001878A7" w:rsidRDefault="001878A7">
      <w:pPr>
        <w:snapToGrid w:val="0"/>
        <w:spacing w:line="400" w:lineRule="exact"/>
        <w:rPr>
          <w:rFonts w:ascii="宋体" w:hAnsi="宋体"/>
          <w:color w:val="000000" w:themeColor="text1"/>
          <w:sz w:val="22"/>
          <w:szCs w:val="22"/>
        </w:rPr>
      </w:pPr>
      <w:r w:rsidRPr="001878A7">
        <w:rPr>
          <w:rFonts w:ascii="宋体" w:hAnsi="宋体" w:hint="eastAsia"/>
          <w:color w:val="000000" w:themeColor="text1"/>
          <w:sz w:val="22"/>
          <w:szCs w:val="22"/>
        </w:rPr>
        <w:t>（职务、职称）为全权代表，参加贵方组织的（采购编号）采购的有关活动，并进行谈判。为此：</w:t>
      </w:r>
    </w:p>
    <w:p w:rsidR="003147BA" w:rsidRPr="001878A7" w:rsidRDefault="001878A7">
      <w:pPr>
        <w:snapToGrid w:val="0"/>
        <w:spacing w:line="400" w:lineRule="exact"/>
        <w:ind w:firstLineChars="210" w:firstLine="462"/>
        <w:rPr>
          <w:rFonts w:ascii="宋体" w:hAnsi="宋体"/>
          <w:color w:val="000000" w:themeColor="text1"/>
          <w:sz w:val="22"/>
          <w:szCs w:val="22"/>
        </w:rPr>
      </w:pPr>
      <w:r w:rsidRPr="001878A7">
        <w:rPr>
          <w:rFonts w:ascii="宋体" w:hAnsi="宋体" w:hint="eastAsia"/>
          <w:color w:val="000000" w:themeColor="text1"/>
          <w:sz w:val="22"/>
          <w:szCs w:val="22"/>
        </w:rPr>
        <w:t>1、我方提供谈判须知规定的全部谈判响应文件（谈判响应文件正本一份，副本二份）。</w:t>
      </w:r>
    </w:p>
    <w:p w:rsidR="003147BA" w:rsidRPr="001878A7" w:rsidRDefault="001878A7">
      <w:pPr>
        <w:snapToGrid w:val="0"/>
        <w:spacing w:line="400" w:lineRule="exact"/>
        <w:ind w:firstLineChars="210" w:firstLine="462"/>
        <w:rPr>
          <w:rFonts w:ascii="宋体" w:hAnsi="宋体"/>
          <w:color w:val="000000" w:themeColor="text1"/>
          <w:sz w:val="22"/>
          <w:szCs w:val="22"/>
        </w:rPr>
      </w:pPr>
      <w:r w:rsidRPr="001878A7">
        <w:rPr>
          <w:rFonts w:ascii="宋体" w:hAnsi="宋体" w:hint="eastAsia"/>
          <w:color w:val="000000" w:themeColor="text1"/>
          <w:sz w:val="22"/>
          <w:szCs w:val="22"/>
        </w:rPr>
        <w:t>2、保证遵守采购文件中的有关规定和收费标准。</w:t>
      </w:r>
    </w:p>
    <w:p w:rsidR="003147BA" w:rsidRPr="001878A7" w:rsidRDefault="001878A7">
      <w:pPr>
        <w:snapToGrid w:val="0"/>
        <w:spacing w:line="400" w:lineRule="exact"/>
        <w:ind w:firstLineChars="210" w:firstLine="462"/>
        <w:rPr>
          <w:rFonts w:ascii="宋体" w:hAnsi="宋体"/>
          <w:color w:val="000000" w:themeColor="text1"/>
          <w:sz w:val="22"/>
          <w:szCs w:val="22"/>
        </w:rPr>
      </w:pPr>
      <w:r w:rsidRPr="001878A7">
        <w:rPr>
          <w:rFonts w:ascii="宋体" w:hAnsi="宋体" w:hint="eastAsia"/>
          <w:color w:val="000000" w:themeColor="text1"/>
          <w:sz w:val="22"/>
          <w:szCs w:val="22"/>
        </w:rPr>
        <w:t>3、保证忠实地执行买卖双方所签的经济合同，并承担合同规定的责任义务。</w:t>
      </w:r>
    </w:p>
    <w:p w:rsidR="003147BA" w:rsidRPr="001878A7" w:rsidRDefault="001878A7">
      <w:pPr>
        <w:snapToGrid w:val="0"/>
        <w:spacing w:line="400" w:lineRule="exact"/>
        <w:ind w:firstLineChars="210" w:firstLine="462"/>
        <w:rPr>
          <w:rFonts w:ascii="宋体" w:hAnsi="宋体"/>
          <w:color w:val="000000" w:themeColor="text1"/>
          <w:sz w:val="22"/>
          <w:szCs w:val="22"/>
        </w:rPr>
      </w:pPr>
      <w:r w:rsidRPr="001878A7">
        <w:rPr>
          <w:rFonts w:ascii="宋体" w:hAnsi="宋体" w:hint="eastAsia"/>
          <w:color w:val="000000" w:themeColor="text1"/>
          <w:sz w:val="22"/>
          <w:szCs w:val="22"/>
        </w:rPr>
        <w:t>4、</w:t>
      </w:r>
      <w:r w:rsidRPr="001878A7">
        <w:rPr>
          <w:rFonts w:ascii="宋体" w:hAnsi="宋体" w:hint="eastAsia"/>
          <w:color w:val="000000" w:themeColor="text1"/>
          <w:sz w:val="22"/>
          <w:szCs w:val="22"/>
          <w:lang w:val="zh-CN"/>
        </w:rPr>
        <w:t>我方承诺</w:t>
      </w:r>
      <w:r w:rsidRPr="001878A7">
        <w:rPr>
          <w:rFonts w:ascii="宋体" w:hAnsi="宋体" w:hint="eastAsia"/>
          <w:bCs/>
          <w:color w:val="000000" w:themeColor="text1"/>
          <w:sz w:val="22"/>
          <w:szCs w:val="22"/>
        </w:rPr>
        <w:t>服务期</w:t>
      </w:r>
      <w:r w:rsidRPr="001878A7">
        <w:rPr>
          <w:rFonts w:ascii="宋体" w:hAnsi="Courier New" w:cs="仿宋_GB2312" w:hint="eastAsia"/>
          <w:color w:val="000000" w:themeColor="text1"/>
          <w:sz w:val="22"/>
          <w:szCs w:val="22"/>
          <w:lang w:val="zh-CN"/>
        </w:rPr>
        <w:t>按采购文件及采购人要求完成本项目</w:t>
      </w:r>
      <w:r w:rsidRPr="001878A7">
        <w:rPr>
          <w:rFonts w:ascii="宋体" w:hAnsi="宋体" w:hint="eastAsia"/>
          <w:color w:val="000000" w:themeColor="text1"/>
          <w:sz w:val="22"/>
          <w:szCs w:val="22"/>
          <w:lang w:val="zh-CN"/>
        </w:rPr>
        <w:t>。</w:t>
      </w:r>
    </w:p>
    <w:p w:rsidR="003147BA" w:rsidRPr="001878A7" w:rsidRDefault="001878A7">
      <w:pPr>
        <w:snapToGrid w:val="0"/>
        <w:spacing w:line="400" w:lineRule="exact"/>
        <w:ind w:firstLineChars="210" w:firstLine="462"/>
        <w:rPr>
          <w:rFonts w:ascii="宋体" w:hAnsi="宋体"/>
          <w:color w:val="000000" w:themeColor="text1"/>
          <w:sz w:val="22"/>
          <w:szCs w:val="22"/>
        </w:rPr>
      </w:pPr>
      <w:r w:rsidRPr="001878A7">
        <w:rPr>
          <w:rFonts w:ascii="宋体" w:hAnsi="宋体" w:hint="eastAsia"/>
          <w:color w:val="000000" w:themeColor="text1"/>
          <w:sz w:val="22"/>
          <w:szCs w:val="22"/>
        </w:rPr>
        <w:t>5、愿意向贵方提供任何与该项谈判有关的数据、情况和技术资料，完全理解贵方不一定接受最低价的报价或收到的任何报价。</w:t>
      </w:r>
    </w:p>
    <w:p w:rsidR="003147BA" w:rsidRPr="001878A7" w:rsidRDefault="001878A7">
      <w:pPr>
        <w:snapToGrid w:val="0"/>
        <w:spacing w:line="400" w:lineRule="exact"/>
        <w:ind w:firstLineChars="210" w:firstLine="462"/>
        <w:rPr>
          <w:rFonts w:ascii="宋体" w:hAnsi="宋体"/>
          <w:color w:val="000000" w:themeColor="text1"/>
          <w:sz w:val="22"/>
          <w:szCs w:val="22"/>
        </w:rPr>
      </w:pPr>
      <w:r w:rsidRPr="001878A7">
        <w:rPr>
          <w:rFonts w:ascii="宋体" w:hAnsi="宋体" w:hint="eastAsia"/>
          <w:color w:val="000000" w:themeColor="text1"/>
          <w:sz w:val="22"/>
          <w:szCs w:val="22"/>
        </w:rPr>
        <w:t>6、供应商已详细审查采购文件的全部内容，包括采购补充文件（如果有的话）。我们完全理解并同意放弃对这方面有不明及误解的权力。</w:t>
      </w:r>
    </w:p>
    <w:p w:rsidR="003147BA" w:rsidRPr="001878A7" w:rsidRDefault="001878A7">
      <w:pPr>
        <w:snapToGrid w:val="0"/>
        <w:spacing w:line="400" w:lineRule="exact"/>
        <w:ind w:firstLineChars="210" w:firstLine="462"/>
        <w:rPr>
          <w:rFonts w:ascii="宋体" w:hAnsi="宋体"/>
          <w:color w:val="000000" w:themeColor="text1"/>
          <w:sz w:val="22"/>
          <w:szCs w:val="22"/>
          <w:lang w:val="zh-CN"/>
        </w:rPr>
      </w:pPr>
      <w:r w:rsidRPr="001878A7">
        <w:rPr>
          <w:rFonts w:ascii="宋体" w:hAnsi="宋体" w:hint="eastAsia"/>
          <w:color w:val="000000" w:themeColor="text1"/>
          <w:sz w:val="22"/>
          <w:szCs w:val="22"/>
          <w:lang w:val="zh-CN"/>
        </w:rPr>
        <w:t>7、利益冲突：近三年内直至目前，我公司与本项目的采购人、采购机构没有任何的隶属关</w:t>
      </w:r>
    </w:p>
    <w:p w:rsidR="003147BA" w:rsidRPr="001878A7" w:rsidRDefault="001878A7">
      <w:pPr>
        <w:snapToGrid w:val="0"/>
        <w:spacing w:line="400" w:lineRule="exact"/>
        <w:ind w:firstLineChars="210" w:firstLine="462"/>
        <w:rPr>
          <w:rFonts w:ascii="宋体" w:hAnsi="宋体"/>
          <w:color w:val="000000" w:themeColor="text1"/>
          <w:sz w:val="22"/>
          <w:szCs w:val="22"/>
        </w:rPr>
      </w:pPr>
      <w:r w:rsidRPr="001878A7">
        <w:rPr>
          <w:rFonts w:ascii="宋体" w:hAnsi="宋体" w:hint="eastAsia"/>
          <w:color w:val="000000" w:themeColor="text1"/>
          <w:sz w:val="22"/>
          <w:szCs w:val="22"/>
          <w:lang w:val="zh-CN"/>
        </w:rPr>
        <w:t>8、我公司没有被浙江省财政厅、温州市财政局及本项目所在地的政府采购管理部门限制参加投标。</w:t>
      </w:r>
    </w:p>
    <w:p w:rsidR="003147BA" w:rsidRPr="001878A7" w:rsidRDefault="001878A7">
      <w:pPr>
        <w:snapToGrid w:val="0"/>
        <w:spacing w:line="400" w:lineRule="exact"/>
        <w:ind w:firstLineChars="210" w:firstLine="462"/>
        <w:rPr>
          <w:rFonts w:ascii="宋体" w:hAnsi="宋体"/>
          <w:color w:val="000000" w:themeColor="text1"/>
          <w:sz w:val="22"/>
          <w:szCs w:val="22"/>
        </w:rPr>
      </w:pPr>
      <w:r w:rsidRPr="001878A7">
        <w:rPr>
          <w:rFonts w:ascii="宋体" w:hAnsi="宋体" w:hint="eastAsia"/>
          <w:color w:val="000000" w:themeColor="text1"/>
          <w:sz w:val="22"/>
          <w:szCs w:val="22"/>
        </w:rPr>
        <w:t>9、本谈判响应文件自谈判截止之日起90日历天内有效。</w:t>
      </w:r>
    </w:p>
    <w:p w:rsidR="003147BA" w:rsidRPr="001878A7" w:rsidRDefault="001878A7">
      <w:pPr>
        <w:snapToGrid w:val="0"/>
        <w:spacing w:line="400" w:lineRule="exact"/>
        <w:ind w:firstLineChars="210" w:firstLine="462"/>
        <w:rPr>
          <w:rFonts w:ascii="宋体" w:hAnsi="宋体"/>
          <w:color w:val="000000" w:themeColor="text1"/>
          <w:sz w:val="22"/>
          <w:szCs w:val="22"/>
        </w:rPr>
      </w:pPr>
      <w:r w:rsidRPr="001878A7">
        <w:rPr>
          <w:rFonts w:ascii="宋体" w:hAnsi="宋体" w:hint="eastAsia"/>
          <w:color w:val="000000" w:themeColor="text1"/>
          <w:sz w:val="22"/>
          <w:szCs w:val="22"/>
        </w:rPr>
        <w:t>10、采购文件及采购补充文件的解释权归采购采购机构。</w:t>
      </w:r>
    </w:p>
    <w:p w:rsidR="003147BA" w:rsidRPr="001878A7" w:rsidRDefault="001878A7">
      <w:pPr>
        <w:snapToGrid w:val="0"/>
        <w:spacing w:line="400" w:lineRule="exact"/>
        <w:ind w:firstLineChars="210" w:firstLine="462"/>
        <w:rPr>
          <w:rFonts w:ascii="宋体" w:hAnsi="宋体"/>
          <w:color w:val="000000" w:themeColor="text1"/>
          <w:sz w:val="22"/>
          <w:szCs w:val="22"/>
        </w:rPr>
      </w:pPr>
      <w:r w:rsidRPr="001878A7">
        <w:rPr>
          <w:rFonts w:ascii="宋体" w:hAnsi="宋体" w:hint="eastAsia"/>
          <w:color w:val="000000" w:themeColor="text1"/>
          <w:sz w:val="22"/>
          <w:szCs w:val="22"/>
        </w:rPr>
        <w:t>11、与本谈判有关的一切往来通讯请寄：</w:t>
      </w:r>
    </w:p>
    <w:p w:rsidR="003147BA" w:rsidRPr="001878A7" w:rsidRDefault="001878A7">
      <w:pPr>
        <w:snapToGrid w:val="0"/>
        <w:spacing w:line="400" w:lineRule="exact"/>
        <w:rPr>
          <w:rFonts w:ascii="宋体" w:hAnsi="宋体"/>
          <w:color w:val="000000" w:themeColor="text1"/>
          <w:sz w:val="22"/>
          <w:szCs w:val="22"/>
        </w:rPr>
      </w:pPr>
      <w:r w:rsidRPr="001878A7">
        <w:rPr>
          <w:rFonts w:ascii="宋体" w:hAnsi="宋体" w:hint="eastAsia"/>
          <w:color w:val="000000" w:themeColor="text1"/>
          <w:sz w:val="22"/>
          <w:szCs w:val="22"/>
        </w:rPr>
        <w:t>地址：</w:t>
      </w:r>
    </w:p>
    <w:p w:rsidR="003147BA" w:rsidRPr="001878A7" w:rsidRDefault="001878A7">
      <w:pPr>
        <w:snapToGrid w:val="0"/>
        <w:spacing w:line="400" w:lineRule="exact"/>
        <w:rPr>
          <w:rFonts w:ascii="宋体" w:hAnsi="宋体"/>
          <w:color w:val="000000" w:themeColor="text1"/>
          <w:sz w:val="24"/>
          <w:szCs w:val="20"/>
        </w:rPr>
      </w:pPr>
      <w:r w:rsidRPr="001878A7">
        <w:rPr>
          <w:rFonts w:ascii="宋体" w:hAnsi="宋体" w:hint="eastAsia"/>
          <w:color w:val="000000" w:themeColor="text1"/>
          <w:sz w:val="22"/>
          <w:szCs w:val="22"/>
        </w:rPr>
        <w:t>邮编：电话：传真：</w:t>
      </w:r>
      <w:r w:rsidRPr="001878A7">
        <w:rPr>
          <w:rFonts w:ascii="宋体" w:hAnsi="宋体" w:hint="eastAsia"/>
          <w:color w:val="000000" w:themeColor="text1"/>
          <w:sz w:val="22"/>
          <w:szCs w:val="22"/>
        </w:rPr>
        <w:br/>
        <w:t>供应商（盖章）：全权代表（签字）：日期：</w:t>
      </w:r>
    </w:p>
    <w:p w:rsidR="003147BA" w:rsidRPr="001878A7" w:rsidRDefault="003147BA">
      <w:pPr>
        <w:spacing w:line="460" w:lineRule="atLeast"/>
        <w:outlineLvl w:val="1"/>
        <w:rPr>
          <w:rFonts w:ascii="宋体" w:hAnsi="宋体"/>
          <w:color w:val="000000" w:themeColor="text1"/>
          <w:sz w:val="32"/>
          <w:szCs w:val="20"/>
        </w:rPr>
      </w:pPr>
      <w:bookmarkStart w:id="50" w:name="_Toc157410895"/>
    </w:p>
    <w:p w:rsidR="003147BA" w:rsidRPr="001878A7" w:rsidRDefault="003147BA">
      <w:pPr>
        <w:spacing w:line="460" w:lineRule="atLeast"/>
        <w:outlineLvl w:val="1"/>
        <w:rPr>
          <w:rFonts w:ascii="宋体" w:hAnsi="宋体"/>
          <w:color w:val="000000" w:themeColor="text1"/>
          <w:sz w:val="32"/>
          <w:szCs w:val="20"/>
        </w:rPr>
      </w:pPr>
    </w:p>
    <w:p w:rsidR="003147BA" w:rsidRPr="001878A7" w:rsidRDefault="003147BA">
      <w:pPr>
        <w:spacing w:line="460" w:lineRule="atLeast"/>
        <w:outlineLvl w:val="1"/>
        <w:rPr>
          <w:rFonts w:ascii="宋体" w:hAnsi="宋体"/>
          <w:color w:val="000000" w:themeColor="text1"/>
          <w:sz w:val="32"/>
          <w:szCs w:val="20"/>
        </w:rPr>
      </w:pPr>
    </w:p>
    <w:p w:rsidR="003147BA" w:rsidRPr="001878A7" w:rsidRDefault="003147BA">
      <w:pPr>
        <w:spacing w:line="460" w:lineRule="atLeast"/>
        <w:outlineLvl w:val="1"/>
        <w:rPr>
          <w:rFonts w:ascii="宋体" w:hAnsi="宋体"/>
          <w:color w:val="000000" w:themeColor="text1"/>
          <w:sz w:val="32"/>
          <w:szCs w:val="20"/>
        </w:rPr>
      </w:pPr>
    </w:p>
    <w:p w:rsidR="003147BA" w:rsidRPr="001878A7" w:rsidRDefault="003147BA">
      <w:pPr>
        <w:spacing w:line="460" w:lineRule="atLeast"/>
        <w:outlineLvl w:val="1"/>
        <w:rPr>
          <w:rFonts w:ascii="宋体" w:hAnsi="宋体"/>
          <w:color w:val="000000" w:themeColor="text1"/>
          <w:sz w:val="32"/>
          <w:szCs w:val="20"/>
        </w:rPr>
      </w:pPr>
    </w:p>
    <w:p w:rsidR="003147BA" w:rsidRPr="001878A7" w:rsidRDefault="003147BA">
      <w:pPr>
        <w:spacing w:line="460" w:lineRule="atLeast"/>
        <w:outlineLvl w:val="1"/>
        <w:rPr>
          <w:rFonts w:ascii="宋体" w:hAnsi="宋体"/>
          <w:color w:val="000000" w:themeColor="text1"/>
          <w:sz w:val="32"/>
          <w:szCs w:val="20"/>
        </w:rPr>
      </w:pPr>
    </w:p>
    <w:p w:rsidR="003147BA" w:rsidRPr="001878A7" w:rsidRDefault="003147BA">
      <w:pPr>
        <w:spacing w:line="460" w:lineRule="atLeast"/>
        <w:outlineLvl w:val="1"/>
        <w:rPr>
          <w:rFonts w:ascii="宋体" w:hAnsi="宋体"/>
          <w:color w:val="000000" w:themeColor="text1"/>
          <w:sz w:val="32"/>
          <w:szCs w:val="20"/>
        </w:rPr>
      </w:pPr>
    </w:p>
    <w:p w:rsidR="003147BA" w:rsidRPr="001878A7" w:rsidRDefault="003147BA">
      <w:pPr>
        <w:spacing w:line="460" w:lineRule="atLeast"/>
        <w:outlineLvl w:val="1"/>
        <w:rPr>
          <w:rFonts w:ascii="宋体" w:hAnsi="宋体"/>
          <w:color w:val="000000" w:themeColor="text1"/>
          <w:sz w:val="32"/>
          <w:szCs w:val="20"/>
        </w:rPr>
      </w:pPr>
    </w:p>
    <w:p w:rsidR="003147BA" w:rsidRPr="001878A7" w:rsidRDefault="003147BA">
      <w:pPr>
        <w:spacing w:line="460" w:lineRule="atLeast"/>
        <w:outlineLvl w:val="1"/>
        <w:rPr>
          <w:rFonts w:ascii="宋体" w:hAnsi="宋体"/>
          <w:color w:val="000000" w:themeColor="text1"/>
          <w:sz w:val="32"/>
          <w:szCs w:val="20"/>
        </w:rPr>
      </w:pPr>
    </w:p>
    <w:p w:rsidR="003147BA" w:rsidRPr="001878A7" w:rsidRDefault="001878A7">
      <w:pPr>
        <w:spacing w:line="460" w:lineRule="atLeast"/>
        <w:outlineLvl w:val="1"/>
        <w:rPr>
          <w:rFonts w:ascii="宋体" w:hAnsi="宋体"/>
          <w:color w:val="000000" w:themeColor="text1"/>
          <w:sz w:val="32"/>
          <w:szCs w:val="20"/>
        </w:rPr>
      </w:pPr>
      <w:r w:rsidRPr="001878A7">
        <w:rPr>
          <w:rFonts w:ascii="宋体" w:hAnsi="宋体" w:hint="eastAsia"/>
          <w:b/>
          <w:bCs/>
          <w:color w:val="000000" w:themeColor="text1"/>
          <w:sz w:val="36"/>
          <w:szCs w:val="20"/>
        </w:rPr>
        <w:lastRenderedPageBreak/>
        <w:t>附件二（一）</w:t>
      </w:r>
    </w:p>
    <w:p w:rsidR="003147BA" w:rsidRPr="001878A7" w:rsidRDefault="001878A7">
      <w:pPr>
        <w:spacing w:line="460" w:lineRule="atLeast"/>
        <w:jc w:val="center"/>
        <w:outlineLvl w:val="1"/>
        <w:rPr>
          <w:rFonts w:ascii="宋体" w:hAnsi="宋体"/>
          <w:color w:val="000000" w:themeColor="text1"/>
          <w:sz w:val="32"/>
          <w:szCs w:val="20"/>
        </w:rPr>
      </w:pPr>
      <w:r w:rsidRPr="001878A7">
        <w:rPr>
          <w:rFonts w:ascii="宋体" w:hAnsi="宋体" w:hint="eastAsia"/>
          <w:color w:val="000000" w:themeColor="text1"/>
          <w:sz w:val="32"/>
          <w:szCs w:val="20"/>
        </w:rPr>
        <w:t>报价一览表</w:t>
      </w:r>
      <w:bookmarkEnd w:id="50"/>
    </w:p>
    <w:p w:rsidR="003147BA" w:rsidRPr="001878A7" w:rsidRDefault="001878A7">
      <w:pPr>
        <w:spacing w:line="460" w:lineRule="atLeast"/>
        <w:rPr>
          <w:rFonts w:ascii="宋体" w:hAnsi="宋体"/>
          <w:color w:val="000000" w:themeColor="text1"/>
          <w:sz w:val="22"/>
          <w:szCs w:val="22"/>
        </w:rPr>
      </w:pPr>
      <w:r w:rsidRPr="001878A7">
        <w:rPr>
          <w:rFonts w:ascii="宋体" w:hAnsi="宋体" w:hint="eastAsia"/>
          <w:color w:val="000000" w:themeColor="text1"/>
          <w:sz w:val="22"/>
          <w:szCs w:val="22"/>
        </w:rPr>
        <w:t>采购项目名称：采购编号：价格单位：元</w:t>
      </w:r>
    </w:p>
    <w:tbl>
      <w:tblPr>
        <w:tblW w:w="9449" w:type="dxa"/>
        <w:tblInd w:w="-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3615"/>
        <w:gridCol w:w="5834"/>
      </w:tblGrid>
      <w:tr w:rsidR="003147BA" w:rsidRPr="001878A7">
        <w:trPr>
          <w:trHeight w:val="791"/>
        </w:trPr>
        <w:tc>
          <w:tcPr>
            <w:tcW w:w="3615" w:type="dxa"/>
            <w:tcBorders>
              <w:right w:val="single" w:sz="4" w:space="0" w:color="auto"/>
            </w:tcBorders>
            <w:vAlign w:val="center"/>
          </w:tcPr>
          <w:p w:rsidR="003147BA" w:rsidRPr="001878A7" w:rsidRDefault="001878A7">
            <w:pPr>
              <w:jc w:val="center"/>
              <w:rPr>
                <w:rFonts w:ascii="宋体" w:hAnsi="宋体"/>
                <w:color w:val="000000" w:themeColor="text1"/>
                <w:szCs w:val="20"/>
              </w:rPr>
            </w:pPr>
            <w:r w:rsidRPr="001878A7">
              <w:rPr>
                <w:rFonts w:ascii="宋体" w:hAnsi="宋体" w:hint="eastAsia"/>
                <w:color w:val="000000" w:themeColor="text1"/>
                <w:szCs w:val="20"/>
              </w:rPr>
              <w:t>项目名称</w:t>
            </w:r>
          </w:p>
        </w:tc>
        <w:tc>
          <w:tcPr>
            <w:tcW w:w="5834" w:type="dxa"/>
            <w:tcBorders>
              <w:left w:val="single" w:sz="4" w:space="0" w:color="auto"/>
            </w:tcBorders>
            <w:vAlign w:val="center"/>
          </w:tcPr>
          <w:p w:rsidR="003147BA" w:rsidRPr="001878A7" w:rsidRDefault="001878A7">
            <w:pPr>
              <w:jc w:val="center"/>
              <w:rPr>
                <w:rFonts w:ascii="宋体" w:hAnsi="宋体"/>
                <w:color w:val="000000" w:themeColor="text1"/>
                <w:szCs w:val="20"/>
              </w:rPr>
            </w:pPr>
            <w:r w:rsidRPr="001878A7">
              <w:rPr>
                <w:rFonts w:ascii="宋体" w:hAnsi="宋体" w:hint="eastAsia"/>
                <w:color w:val="000000" w:themeColor="text1"/>
                <w:szCs w:val="20"/>
              </w:rPr>
              <w:t>报价（元人民币）</w:t>
            </w:r>
          </w:p>
        </w:tc>
      </w:tr>
      <w:tr w:rsidR="003147BA" w:rsidRPr="001878A7">
        <w:trPr>
          <w:trHeight w:val="1576"/>
        </w:trPr>
        <w:tc>
          <w:tcPr>
            <w:tcW w:w="3615" w:type="dxa"/>
            <w:tcBorders>
              <w:right w:val="single" w:sz="4" w:space="0" w:color="auto"/>
            </w:tcBorders>
            <w:vAlign w:val="center"/>
          </w:tcPr>
          <w:p w:rsidR="003147BA" w:rsidRPr="001878A7" w:rsidRDefault="001878A7">
            <w:pPr>
              <w:jc w:val="center"/>
              <w:rPr>
                <w:rFonts w:ascii="宋体" w:hAnsi="宋体"/>
                <w:color w:val="000000" w:themeColor="text1"/>
                <w:szCs w:val="20"/>
              </w:rPr>
            </w:pPr>
            <w:r w:rsidRPr="001878A7">
              <w:rPr>
                <w:rFonts w:ascii="宋体" w:hAnsi="宋体" w:hint="eastAsia"/>
                <w:color w:val="000000" w:themeColor="text1"/>
                <w:szCs w:val="20"/>
              </w:rPr>
              <w:t>温州市瓯海区外语学校功能室等设施设备</w:t>
            </w:r>
          </w:p>
        </w:tc>
        <w:tc>
          <w:tcPr>
            <w:tcW w:w="5834" w:type="dxa"/>
            <w:tcBorders>
              <w:left w:val="single" w:sz="4" w:space="0" w:color="auto"/>
            </w:tcBorders>
            <w:vAlign w:val="center"/>
          </w:tcPr>
          <w:p w:rsidR="003147BA" w:rsidRPr="001878A7" w:rsidRDefault="001878A7">
            <w:pPr>
              <w:ind w:firstLineChars="500" w:firstLine="1050"/>
              <w:rPr>
                <w:rFonts w:ascii="宋体" w:hAnsi="宋体"/>
                <w:color w:val="000000" w:themeColor="text1"/>
                <w:szCs w:val="20"/>
              </w:rPr>
            </w:pPr>
            <w:r w:rsidRPr="001878A7">
              <w:rPr>
                <w:rFonts w:ascii="宋体" w:hAnsi="宋体" w:hint="eastAsia"/>
                <w:color w:val="000000" w:themeColor="text1"/>
                <w:szCs w:val="20"/>
              </w:rPr>
              <w:t>小写：</w:t>
            </w:r>
          </w:p>
          <w:p w:rsidR="003147BA" w:rsidRPr="001878A7" w:rsidRDefault="001878A7">
            <w:pPr>
              <w:ind w:firstLineChars="500" w:firstLine="1050"/>
              <w:rPr>
                <w:rFonts w:ascii="宋体" w:hAnsi="宋体"/>
                <w:color w:val="000000" w:themeColor="text1"/>
                <w:szCs w:val="20"/>
              </w:rPr>
            </w:pPr>
            <w:r w:rsidRPr="001878A7">
              <w:rPr>
                <w:rFonts w:ascii="宋体" w:hAnsi="宋体" w:hint="eastAsia"/>
                <w:color w:val="000000" w:themeColor="text1"/>
                <w:szCs w:val="20"/>
              </w:rPr>
              <w:t>大写：</w:t>
            </w:r>
          </w:p>
        </w:tc>
      </w:tr>
    </w:tbl>
    <w:p w:rsidR="003147BA" w:rsidRPr="001878A7" w:rsidRDefault="001878A7">
      <w:pPr>
        <w:tabs>
          <w:tab w:val="left" w:pos="1025"/>
        </w:tabs>
        <w:adjustRightInd w:val="0"/>
        <w:snapToGrid w:val="0"/>
        <w:spacing w:line="380" w:lineRule="exact"/>
        <w:rPr>
          <w:rFonts w:ascii="宋体" w:hAnsi="宋体" w:cs="Arial"/>
          <w:bCs/>
          <w:color w:val="000000" w:themeColor="text1"/>
          <w:sz w:val="22"/>
          <w:szCs w:val="22"/>
        </w:rPr>
      </w:pPr>
      <w:r w:rsidRPr="001878A7">
        <w:rPr>
          <w:rFonts w:hint="eastAsia"/>
          <w:color w:val="000000" w:themeColor="text1"/>
          <w:szCs w:val="20"/>
        </w:rPr>
        <w:t>★说明：报价指完成本项目所有费用</w:t>
      </w:r>
      <w:r w:rsidRPr="001878A7">
        <w:rPr>
          <w:color w:val="000000" w:themeColor="text1"/>
          <w:szCs w:val="20"/>
        </w:rPr>
        <w:t>、售后服务、利润、不可预见费、税金、劳动保险费、技术培训费</w:t>
      </w:r>
      <w:r w:rsidRPr="001878A7">
        <w:rPr>
          <w:rFonts w:hint="eastAsia"/>
          <w:color w:val="000000" w:themeColor="text1"/>
          <w:szCs w:val="20"/>
        </w:rPr>
        <w:t>、采购代理服务费</w:t>
      </w:r>
      <w:r w:rsidRPr="001878A7">
        <w:rPr>
          <w:color w:val="000000" w:themeColor="text1"/>
          <w:szCs w:val="20"/>
        </w:rPr>
        <w:t>等全部费用</w:t>
      </w:r>
      <w:r w:rsidRPr="001878A7">
        <w:rPr>
          <w:rFonts w:hint="eastAsia"/>
          <w:color w:val="000000" w:themeColor="text1"/>
          <w:szCs w:val="20"/>
        </w:rPr>
        <w:t>。</w:t>
      </w:r>
    </w:p>
    <w:p w:rsidR="003147BA" w:rsidRPr="001878A7" w:rsidRDefault="001878A7">
      <w:pPr>
        <w:widowControl/>
        <w:numPr>
          <w:ilvl w:val="0"/>
          <w:numId w:val="3"/>
        </w:numPr>
        <w:spacing w:line="460" w:lineRule="atLeast"/>
        <w:jc w:val="left"/>
        <w:rPr>
          <w:rFonts w:ascii="宋体" w:hAnsi="宋体"/>
          <w:color w:val="000000" w:themeColor="text1"/>
          <w:sz w:val="22"/>
          <w:szCs w:val="22"/>
        </w:rPr>
      </w:pPr>
      <w:r w:rsidRPr="001878A7">
        <w:rPr>
          <w:rFonts w:ascii="宋体" w:hAnsi="宋体" w:hint="eastAsia"/>
          <w:color w:val="000000" w:themeColor="text1"/>
          <w:sz w:val="22"/>
          <w:szCs w:val="22"/>
        </w:rPr>
        <w:t>不提供此表格的将视为没有实质性响应采购文件。</w:t>
      </w:r>
    </w:p>
    <w:p w:rsidR="003147BA" w:rsidRPr="001878A7" w:rsidRDefault="003147BA">
      <w:pPr>
        <w:widowControl/>
        <w:spacing w:line="460" w:lineRule="atLeast"/>
        <w:jc w:val="left"/>
        <w:rPr>
          <w:rFonts w:ascii="宋体" w:hAnsi="宋体"/>
          <w:color w:val="000000" w:themeColor="text1"/>
          <w:sz w:val="22"/>
          <w:szCs w:val="22"/>
        </w:rPr>
      </w:pPr>
    </w:p>
    <w:p w:rsidR="003147BA" w:rsidRPr="001878A7" w:rsidRDefault="001878A7">
      <w:pPr>
        <w:widowControl/>
        <w:spacing w:line="460" w:lineRule="atLeast"/>
        <w:jc w:val="left"/>
        <w:rPr>
          <w:rFonts w:ascii="宋体" w:hAnsi="宋体"/>
          <w:color w:val="000000" w:themeColor="text1"/>
          <w:sz w:val="22"/>
          <w:szCs w:val="22"/>
        </w:rPr>
      </w:pPr>
      <w:r w:rsidRPr="001878A7">
        <w:rPr>
          <w:rFonts w:ascii="宋体" w:hAnsi="宋体" w:hint="eastAsia"/>
          <w:color w:val="000000" w:themeColor="text1"/>
          <w:sz w:val="22"/>
          <w:szCs w:val="22"/>
        </w:rPr>
        <w:t>供应商全称（盖章）</w:t>
      </w:r>
    </w:p>
    <w:p w:rsidR="003147BA" w:rsidRPr="001878A7" w:rsidRDefault="001878A7">
      <w:pPr>
        <w:widowControl/>
        <w:spacing w:line="460" w:lineRule="atLeast"/>
        <w:jc w:val="left"/>
        <w:rPr>
          <w:rFonts w:ascii="宋体" w:hAnsi="宋体"/>
          <w:color w:val="000000" w:themeColor="text1"/>
          <w:sz w:val="22"/>
          <w:szCs w:val="22"/>
        </w:rPr>
      </w:pPr>
      <w:r w:rsidRPr="001878A7">
        <w:rPr>
          <w:rFonts w:ascii="宋体" w:hAnsi="宋体" w:hint="eastAsia"/>
          <w:color w:val="000000" w:themeColor="text1"/>
          <w:sz w:val="22"/>
          <w:szCs w:val="22"/>
        </w:rPr>
        <w:t>授权代表（签字）</w:t>
      </w:r>
    </w:p>
    <w:p w:rsidR="003147BA" w:rsidRPr="001878A7" w:rsidRDefault="001878A7">
      <w:pPr>
        <w:widowControl/>
        <w:spacing w:line="460" w:lineRule="atLeast"/>
        <w:jc w:val="left"/>
        <w:rPr>
          <w:rFonts w:ascii="宋体" w:hAnsi="宋体"/>
          <w:color w:val="000000" w:themeColor="text1"/>
          <w:sz w:val="22"/>
          <w:szCs w:val="22"/>
        </w:rPr>
        <w:sectPr w:rsidR="003147BA" w:rsidRPr="001878A7">
          <w:headerReference w:type="even" r:id="rId9"/>
          <w:headerReference w:type="default" r:id="rId10"/>
          <w:footerReference w:type="even" r:id="rId11"/>
          <w:footerReference w:type="default" r:id="rId12"/>
          <w:headerReference w:type="first" r:id="rId13"/>
          <w:footerReference w:type="first" r:id="rId14"/>
          <w:pgSz w:w="11907" w:h="16840"/>
          <w:pgMar w:top="1134" w:right="1287" w:bottom="1134" w:left="1260" w:header="720" w:footer="720" w:gutter="0"/>
          <w:pgNumType w:start="0"/>
          <w:cols w:space="720"/>
          <w:titlePg/>
          <w:docGrid w:linePitch="380"/>
        </w:sectPr>
      </w:pPr>
      <w:r w:rsidRPr="001878A7">
        <w:rPr>
          <w:rFonts w:ascii="宋体" w:hAnsi="宋体" w:hint="eastAsia"/>
          <w:color w:val="000000" w:themeColor="text1"/>
          <w:sz w:val="22"/>
          <w:szCs w:val="22"/>
        </w:rPr>
        <w:t>日期：</w:t>
      </w:r>
    </w:p>
    <w:p w:rsidR="003147BA" w:rsidRPr="001878A7" w:rsidRDefault="001878A7">
      <w:pPr>
        <w:spacing w:line="460" w:lineRule="atLeast"/>
        <w:outlineLvl w:val="1"/>
        <w:rPr>
          <w:rFonts w:ascii="宋体" w:hAnsi="宋体"/>
          <w:color w:val="000000" w:themeColor="text1"/>
          <w:sz w:val="32"/>
          <w:szCs w:val="20"/>
        </w:rPr>
      </w:pPr>
      <w:bookmarkStart w:id="51" w:name="_Hlk483770012"/>
      <w:bookmarkStart w:id="52" w:name="_Toc157410898"/>
      <w:r w:rsidRPr="001878A7">
        <w:rPr>
          <w:rFonts w:ascii="宋体" w:hAnsi="宋体" w:hint="eastAsia"/>
          <w:b/>
          <w:bCs/>
          <w:color w:val="000000" w:themeColor="text1"/>
          <w:sz w:val="36"/>
          <w:szCs w:val="20"/>
        </w:rPr>
        <w:lastRenderedPageBreak/>
        <w:t>附件二（二）</w:t>
      </w:r>
    </w:p>
    <w:p w:rsidR="003147BA" w:rsidRPr="001878A7" w:rsidRDefault="001878A7">
      <w:pPr>
        <w:autoSpaceDE w:val="0"/>
        <w:autoSpaceDN w:val="0"/>
        <w:adjustRightInd w:val="0"/>
        <w:spacing w:line="460" w:lineRule="atLeast"/>
        <w:jc w:val="center"/>
        <w:rPr>
          <w:rFonts w:ascii="宋体" w:hAnsi="宋体"/>
          <w:b/>
          <w:color w:val="000000" w:themeColor="text1"/>
          <w:sz w:val="32"/>
          <w:szCs w:val="32"/>
          <w:lang w:val="zh-CN"/>
        </w:rPr>
      </w:pPr>
      <w:r w:rsidRPr="001878A7">
        <w:rPr>
          <w:rFonts w:ascii="宋体" w:hAnsi="宋体" w:hint="eastAsia"/>
          <w:b/>
          <w:color w:val="000000" w:themeColor="text1"/>
          <w:sz w:val="32"/>
          <w:szCs w:val="32"/>
          <w:lang w:val="zh-CN"/>
        </w:rPr>
        <w:t>分项报价表</w:t>
      </w:r>
    </w:p>
    <w:bookmarkEnd w:id="51"/>
    <w:p w:rsidR="003147BA" w:rsidRPr="001878A7" w:rsidRDefault="001878A7">
      <w:pPr>
        <w:rPr>
          <w:rFonts w:ascii="宋体" w:hAnsi="宋体"/>
          <w:color w:val="000000" w:themeColor="text1"/>
          <w:sz w:val="22"/>
        </w:rPr>
      </w:pPr>
      <w:r w:rsidRPr="001878A7">
        <w:rPr>
          <w:rFonts w:ascii="宋体" w:hAnsi="宋体" w:hint="eastAsia"/>
          <w:color w:val="000000" w:themeColor="text1"/>
          <w:sz w:val="22"/>
        </w:rPr>
        <w:t>项目名称：                        采购编号：           （价格单位：元）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865"/>
        <w:gridCol w:w="1175"/>
        <w:gridCol w:w="709"/>
        <w:gridCol w:w="1187"/>
        <w:gridCol w:w="798"/>
        <w:gridCol w:w="850"/>
        <w:gridCol w:w="1640"/>
      </w:tblGrid>
      <w:tr w:rsidR="003147BA" w:rsidRPr="001878A7">
        <w:trPr>
          <w:trHeight w:val="571"/>
        </w:trPr>
        <w:tc>
          <w:tcPr>
            <w:tcW w:w="604" w:type="dxa"/>
            <w:vAlign w:val="center"/>
          </w:tcPr>
          <w:p w:rsidR="003147BA" w:rsidRPr="001878A7" w:rsidRDefault="001878A7">
            <w:pPr>
              <w:tabs>
                <w:tab w:val="left" w:pos="1620"/>
              </w:tabs>
              <w:spacing w:line="360" w:lineRule="exact"/>
              <w:jc w:val="center"/>
              <w:rPr>
                <w:rFonts w:ascii="宋体" w:hAnsi="宋体"/>
                <w:b/>
                <w:color w:val="000000" w:themeColor="text1"/>
                <w:sz w:val="22"/>
              </w:rPr>
            </w:pPr>
            <w:r w:rsidRPr="001878A7">
              <w:rPr>
                <w:rFonts w:ascii="宋体" w:hAnsi="宋体" w:hint="eastAsia"/>
                <w:b/>
                <w:color w:val="000000" w:themeColor="text1"/>
                <w:sz w:val="22"/>
              </w:rPr>
              <w:t>序号</w:t>
            </w:r>
          </w:p>
        </w:tc>
        <w:tc>
          <w:tcPr>
            <w:tcW w:w="2865" w:type="dxa"/>
            <w:vAlign w:val="center"/>
          </w:tcPr>
          <w:p w:rsidR="003147BA" w:rsidRPr="001878A7" w:rsidRDefault="001878A7">
            <w:pPr>
              <w:tabs>
                <w:tab w:val="left" w:pos="1620"/>
              </w:tabs>
              <w:spacing w:line="360" w:lineRule="exact"/>
              <w:jc w:val="center"/>
              <w:rPr>
                <w:rFonts w:ascii="宋体" w:hAnsi="宋体"/>
                <w:b/>
                <w:color w:val="000000" w:themeColor="text1"/>
                <w:sz w:val="22"/>
              </w:rPr>
            </w:pPr>
            <w:r w:rsidRPr="001878A7">
              <w:rPr>
                <w:rFonts w:ascii="宋体" w:hAnsi="宋体" w:hint="eastAsia"/>
                <w:b/>
                <w:color w:val="000000" w:themeColor="text1"/>
                <w:sz w:val="22"/>
              </w:rPr>
              <w:t>内    容</w:t>
            </w:r>
          </w:p>
        </w:tc>
        <w:tc>
          <w:tcPr>
            <w:tcW w:w="1175" w:type="dxa"/>
            <w:vAlign w:val="center"/>
          </w:tcPr>
          <w:p w:rsidR="003147BA" w:rsidRPr="001878A7" w:rsidRDefault="001878A7">
            <w:pPr>
              <w:tabs>
                <w:tab w:val="left" w:pos="1620"/>
              </w:tabs>
              <w:spacing w:line="360" w:lineRule="exact"/>
              <w:jc w:val="center"/>
              <w:rPr>
                <w:rFonts w:ascii="宋体" w:hAnsi="宋体"/>
                <w:b/>
                <w:color w:val="000000" w:themeColor="text1"/>
                <w:sz w:val="22"/>
              </w:rPr>
            </w:pPr>
            <w:r w:rsidRPr="001878A7">
              <w:rPr>
                <w:rFonts w:ascii="宋体" w:hAnsi="宋体" w:hint="eastAsia"/>
                <w:b/>
                <w:color w:val="000000" w:themeColor="text1"/>
                <w:sz w:val="22"/>
              </w:rPr>
              <w:t>品牌型号</w:t>
            </w:r>
          </w:p>
        </w:tc>
        <w:tc>
          <w:tcPr>
            <w:tcW w:w="709" w:type="dxa"/>
            <w:vAlign w:val="center"/>
          </w:tcPr>
          <w:p w:rsidR="003147BA" w:rsidRPr="001878A7" w:rsidRDefault="001878A7">
            <w:pPr>
              <w:tabs>
                <w:tab w:val="left" w:pos="1620"/>
              </w:tabs>
              <w:spacing w:line="360" w:lineRule="exact"/>
              <w:jc w:val="center"/>
              <w:rPr>
                <w:rFonts w:ascii="宋体" w:hAnsi="宋体"/>
                <w:b/>
                <w:color w:val="000000" w:themeColor="text1"/>
                <w:sz w:val="22"/>
              </w:rPr>
            </w:pPr>
            <w:r w:rsidRPr="001878A7">
              <w:rPr>
                <w:rFonts w:ascii="宋体" w:hAnsi="宋体" w:hint="eastAsia"/>
                <w:b/>
                <w:color w:val="000000" w:themeColor="text1"/>
                <w:sz w:val="22"/>
              </w:rPr>
              <w:t>数量</w:t>
            </w:r>
          </w:p>
        </w:tc>
        <w:tc>
          <w:tcPr>
            <w:tcW w:w="1187" w:type="dxa"/>
            <w:vAlign w:val="center"/>
          </w:tcPr>
          <w:p w:rsidR="003147BA" w:rsidRPr="001878A7" w:rsidRDefault="001878A7">
            <w:pPr>
              <w:tabs>
                <w:tab w:val="left" w:pos="1620"/>
              </w:tabs>
              <w:spacing w:line="360" w:lineRule="exact"/>
              <w:jc w:val="center"/>
              <w:rPr>
                <w:rFonts w:ascii="宋体" w:hAnsi="宋体"/>
                <w:b/>
                <w:color w:val="000000" w:themeColor="text1"/>
                <w:sz w:val="22"/>
              </w:rPr>
            </w:pPr>
            <w:r w:rsidRPr="001878A7">
              <w:rPr>
                <w:rFonts w:ascii="宋体" w:hAnsi="宋体" w:hint="eastAsia"/>
                <w:b/>
                <w:color w:val="000000" w:themeColor="text1"/>
                <w:sz w:val="22"/>
              </w:rPr>
              <w:t>单位</w:t>
            </w:r>
          </w:p>
        </w:tc>
        <w:tc>
          <w:tcPr>
            <w:tcW w:w="798" w:type="dxa"/>
            <w:vAlign w:val="center"/>
          </w:tcPr>
          <w:p w:rsidR="003147BA" w:rsidRPr="001878A7" w:rsidRDefault="001878A7">
            <w:pPr>
              <w:tabs>
                <w:tab w:val="left" w:pos="1620"/>
              </w:tabs>
              <w:spacing w:line="360" w:lineRule="exact"/>
              <w:jc w:val="center"/>
              <w:rPr>
                <w:rFonts w:ascii="宋体" w:hAnsi="宋体"/>
                <w:b/>
                <w:color w:val="000000" w:themeColor="text1"/>
                <w:sz w:val="22"/>
              </w:rPr>
            </w:pPr>
            <w:r w:rsidRPr="001878A7">
              <w:rPr>
                <w:rFonts w:ascii="宋体" w:hAnsi="宋体" w:hint="eastAsia"/>
                <w:b/>
                <w:color w:val="000000" w:themeColor="text1"/>
                <w:sz w:val="22"/>
              </w:rPr>
              <w:t>单价</w:t>
            </w:r>
          </w:p>
        </w:tc>
        <w:tc>
          <w:tcPr>
            <w:tcW w:w="850" w:type="dxa"/>
            <w:vAlign w:val="center"/>
          </w:tcPr>
          <w:p w:rsidR="003147BA" w:rsidRPr="001878A7" w:rsidRDefault="001878A7">
            <w:pPr>
              <w:tabs>
                <w:tab w:val="left" w:pos="1620"/>
              </w:tabs>
              <w:spacing w:line="360" w:lineRule="exact"/>
              <w:jc w:val="center"/>
              <w:rPr>
                <w:rFonts w:ascii="宋体" w:hAnsi="宋体"/>
                <w:b/>
                <w:color w:val="000000" w:themeColor="text1"/>
                <w:sz w:val="22"/>
              </w:rPr>
            </w:pPr>
            <w:r w:rsidRPr="001878A7">
              <w:rPr>
                <w:rFonts w:ascii="宋体" w:hAnsi="宋体" w:hint="eastAsia"/>
                <w:b/>
                <w:color w:val="000000" w:themeColor="text1"/>
                <w:sz w:val="22"/>
              </w:rPr>
              <w:t>总价</w:t>
            </w:r>
          </w:p>
        </w:tc>
        <w:tc>
          <w:tcPr>
            <w:tcW w:w="1640" w:type="dxa"/>
            <w:vAlign w:val="center"/>
          </w:tcPr>
          <w:p w:rsidR="003147BA" w:rsidRPr="001878A7" w:rsidRDefault="001878A7">
            <w:pPr>
              <w:tabs>
                <w:tab w:val="left" w:pos="1620"/>
              </w:tabs>
              <w:spacing w:line="360" w:lineRule="exact"/>
              <w:jc w:val="center"/>
              <w:rPr>
                <w:rFonts w:ascii="宋体" w:hAnsi="宋体"/>
                <w:b/>
                <w:color w:val="000000" w:themeColor="text1"/>
                <w:sz w:val="22"/>
              </w:rPr>
            </w:pPr>
            <w:r w:rsidRPr="001878A7">
              <w:rPr>
                <w:rFonts w:ascii="宋体" w:hAnsi="宋体" w:hint="eastAsia"/>
                <w:b/>
                <w:color w:val="000000" w:themeColor="text1"/>
                <w:sz w:val="22"/>
              </w:rPr>
              <w:t>备  注</w:t>
            </w:r>
          </w:p>
        </w:tc>
      </w:tr>
      <w:tr w:rsidR="003147BA" w:rsidRPr="001878A7">
        <w:trPr>
          <w:trHeight w:val="445"/>
        </w:trPr>
        <w:tc>
          <w:tcPr>
            <w:tcW w:w="604" w:type="dxa"/>
            <w:vAlign w:val="center"/>
          </w:tcPr>
          <w:p w:rsidR="003147BA" w:rsidRPr="001878A7" w:rsidRDefault="001878A7">
            <w:pPr>
              <w:tabs>
                <w:tab w:val="left" w:pos="1620"/>
              </w:tabs>
              <w:spacing w:line="360" w:lineRule="exact"/>
              <w:jc w:val="center"/>
              <w:rPr>
                <w:rFonts w:ascii="宋体" w:hAnsi="宋体"/>
                <w:color w:val="000000" w:themeColor="text1"/>
                <w:sz w:val="22"/>
              </w:rPr>
            </w:pPr>
            <w:r w:rsidRPr="001878A7">
              <w:rPr>
                <w:rFonts w:ascii="宋体" w:hAnsi="宋体" w:hint="eastAsia"/>
                <w:color w:val="000000" w:themeColor="text1"/>
                <w:sz w:val="22"/>
              </w:rPr>
              <w:t>1</w:t>
            </w:r>
          </w:p>
        </w:tc>
        <w:tc>
          <w:tcPr>
            <w:tcW w:w="286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17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709"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1187"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798" w:type="dxa"/>
            <w:vAlign w:val="center"/>
          </w:tcPr>
          <w:p w:rsidR="003147BA" w:rsidRPr="001878A7" w:rsidRDefault="003147BA">
            <w:pPr>
              <w:tabs>
                <w:tab w:val="left" w:pos="1620"/>
              </w:tabs>
              <w:spacing w:line="360" w:lineRule="exact"/>
              <w:ind w:leftChars="-51" w:left="-107" w:rightChars="-51" w:right="-107"/>
              <w:jc w:val="left"/>
              <w:rPr>
                <w:rFonts w:ascii="宋体" w:hAnsi="宋体"/>
                <w:color w:val="000000" w:themeColor="text1"/>
                <w:sz w:val="22"/>
              </w:rPr>
            </w:pPr>
          </w:p>
        </w:tc>
        <w:tc>
          <w:tcPr>
            <w:tcW w:w="85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64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r>
      <w:tr w:rsidR="003147BA" w:rsidRPr="001878A7">
        <w:trPr>
          <w:trHeight w:val="496"/>
        </w:trPr>
        <w:tc>
          <w:tcPr>
            <w:tcW w:w="604" w:type="dxa"/>
            <w:vAlign w:val="center"/>
          </w:tcPr>
          <w:p w:rsidR="003147BA" w:rsidRPr="001878A7" w:rsidRDefault="001878A7">
            <w:pPr>
              <w:tabs>
                <w:tab w:val="left" w:pos="1620"/>
              </w:tabs>
              <w:spacing w:line="360" w:lineRule="exact"/>
              <w:jc w:val="center"/>
              <w:rPr>
                <w:rFonts w:ascii="宋体" w:hAnsi="宋体"/>
                <w:color w:val="000000" w:themeColor="text1"/>
                <w:sz w:val="22"/>
              </w:rPr>
            </w:pPr>
            <w:r w:rsidRPr="001878A7">
              <w:rPr>
                <w:rFonts w:ascii="宋体" w:hAnsi="宋体" w:hint="eastAsia"/>
                <w:color w:val="000000" w:themeColor="text1"/>
                <w:sz w:val="22"/>
              </w:rPr>
              <w:t>2</w:t>
            </w:r>
          </w:p>
        </w:tc>
        <w:tc>
          <w:tcPr>
            <w:tcW w:w="286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17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709"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1187"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798"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85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64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r>
      <w:tr w:rsidR="003147BA" w:rsidRPr="001878A7">
        <w:trPr>
          <w:trHeight w:val="496"/>
        </w:trPr>
        <w:tc>
          <w:tcPr>
            <w:tcW w:w="604" w:type="dxa"/>
            <w:vAlign w:val="center"/>
          </w:tcPr>
          <w:p w:rsidR="003147BA" w:rsidRPr="001878A7" w:rsidRDefault="001878A7">
            <w:pPr>
              <w:tabs>
                <w:tab w:val="left" w:pos="1620"/>
              </w:tabs>
              <w:spacing w:line="360" w:lineRule="exact"/>
              <w:jc w:val="center"/>
              <w:rPr>
                <w:rFonts w:ascii="宋体" w:hAnsi="宋体"/>
                <w:color w:val="000000" w:themeColor="text1"/>
                <w:sz w:val="22"/>
              </w:rPr>
            </w:pPr>
            <w:r w:rsidRPr="001878A7">
              <w:rPr>
                <w:rFonts w:ascii="宋体" w:hAnsi="宋体" w:hint="eastAsia"/>
                <w:color w:val="000000" w:themeColor="text1"/>
                <w:sz w:val="22"/>
              </w:rPr>
              <w:t>3</w:t>
            </w:r>
          </w:p>
        </w:tc>
        <w:tc>
          <w:tcPr>
            <w:tcW w:w="286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17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709"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1187"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798"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85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64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r>
      <w:tr w:rsidR="003147BA" w:rsidRPr="001878A7">
        <w:trPr>
          <w:trHeight w:val="496"/>
        </w:trPr>
        <w:tc>
          <w:tcPr>
            <w:tcW w:w="604" w:type="dxa"/>
            <w:vAlign w:val="center"/>
          </w:tcPr>
          <w:p w:rsidR="003147BA" w:rsidRPr="001878A7" w:rsidRDefault="001878A7">
            <w:pPr>
              <w:tabs>
                <w:tab w:val="left" w:pos="1620"/>
              </w:tabs>
              <w:spacing w:line="360" w:lineRule="exact"/>
              <w:jc w:val="center"/>
              <w:rPr>
                <w:rFonts w:ascii="宋体" w:hAnsi="宋体"/>
                <w:color w:val="000000" w:themeColor="text1"/>
                <w:sz w:val="22"/>
              </w:rPr>
            </w:pPr>
            <w:r w:rsidRPr="001878A7">
              <w:rPr>
                <w:rFonts w:ascii="宋体" w:hAnsi="宋体" w:hint="eastAsia"/>
                <w:color w:val="000000" w:themeColor="text1"/>
                <w:sz w:val="22"/>
              </w:rPr>
              <w:t>4</w:t>
            </w:r>
          </w:p>
        </w:tc>
        <w:tc>
          <w:tcPr>
            <w:tcW w:w="286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17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709"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1187"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798"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85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64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r>
      <w:tr w:rsidR="003147BA" w:rsidRPr="001878A7">
        <w:trPr>
          <w:trHeight w:val="496"/>
        </w:trPr>
        <w:tc>
          <w:tcPr>
            <w:tcW w:w="604" w:type="dxa"/>
            <w:vAlign w:val="center"/>
          </w:tcPr>
          <w:p w:rsidR="003147BA" w:rsidRPr="001878A7" w:rsidRDefault="001878A7">
            <w:pPr>
              <w:tabs>
                <w:tab w:val="left" w:pos="1620"/>
              </w:tabs>
              <w:spacing w:line="360" w:lineRule="exact"/>
              <w:jc w:val="center"/>
              <w:rPr>
                <w:rFonts w:ascii="宋体" w:hAnsi="宋体"/>
                <w:color w:val="000000" w:themeColor="text1"/>
                <w:sz w:val="22"/>
              </w:rPr>
            </w:pPr>
            <w:r w:rsidRPr="001878A7">
              <w:rPr>
                <w:rFonts w:ascii="宋体" w:hAnsi="宋体" w:hint="eastAsia"/>
                <w:color w:val="000000" w:themeColor="text1"/>
                <w:sz w:val="22"/>
              </w:rPr>
              <w:t>5</w:t>
            </w:r>
          </w:p>
        </w:tc>
        <w:tc>
          <w:tcPr>
            <w:tcW w:w="286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17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709"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1187"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798"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85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64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r>
      <w:tr w:rsidR="003147BA" w:rsidRPr="001878A7">
        <w:trPr>
          <w:trHeight w:val="496"/>
        </w:trPr>
        <w:tc>
          <w:tcPr>
            <w:tcW w:w="604" w:type="dxa"/>
            <w:vAlign w:val="center"/>
          </w:tcPr>
          <w:p w:rsidR="003147BA" w:rsidRPr="001878A7" w:rsidRDefault="001878A7">
            <w:pPr>
              <w:tabs>
                <w:tab w:val="left" w:pos="1620"/>
              </w:tabs>
              <w:spacing w:line="360" w:lineRule="exact"/>
              <w:jc w:val="center"/>
              <w:rPr>
                <w:rFonts w:ascii="宋体" w:hAnsi="宋体"/>
                <w:color w:val="000000" w:themeColor="text1"/>
                <w:sz w:val="22"/>
              </w:rPr>
            </w:pPr>
            <w:r w:rsidRPr="001878A7">
              <w:rPr>
                <w:rFonts w:ascii="宋体" w:hAnsi="宋体" w:hint="eastAsia"/>
                <w:color w:val="000000" w:themeColor="text1"/>
                <w:sz w:val="22"/>
              </w:rPr>
              <w:t>6</w:t>
            </w:r>
          </w:p>
        </w:tc>
        <w:tc>
          <w:tcPr>
            <w:tcW w:w="286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17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709"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1187"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798"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85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64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r>
      <w:tr w:rsidR="003147BA" w:rsidRPr="001878A7">
        <w:trPr>
          <w:trHeight w:val="496"/>
        </w:trPr>
        <w:tc>
          <w:tcPr>
            <w:tcW w:w="604" w:type="dxa"/>
            <w:vAlign w:val="center"/>
          </w:tcPr>
          <w:p w:rsidR="003147BA" w:rsidRPr="001878A7" w:rsidRDefault="001878A7">
            <w:pPr>
              <w:tabs>
                <w:tab w:val="left" w:pos="1620"/>
              </w:tabs>
              <w:spacing w:line="360" w:lineRule="exact"/>
              <w:jc w:val="center"/>
              <w:rPr>
                <w:rFonts w:ascii="宋体" w:hAnsi="宋体"/>
                <w:color w:val="000000" w:themeColor="text1"/>
                <w:sz w:val="22"/>
              </w:rPr>
            </w:pPr>
            <w:r w:rsidRPr="001878A7">
              <w:rPr>
                <w:rFonts w:ascii="宋体" w:hAnsi="宋体" w:hint="eastAsia"/>
                <w:color w:val="000000" w:themeColor="text1"/>
                <w:sz w:val="22"/>
              </w:rPr>
              <w:t>7</w:t>
            </w:r>
          </w:p>
        </w:tc>
        <w:tc>
          <w:tcPr>
            <w:tcW w:w="286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17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709"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1187"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798"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85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64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r>
      <w:tr w:rsidR="003147BA" w:rsidRPr="001878A7">
        <w:trPr>
          <w:trHeight w:val="496"/>
        </w:trPr>
        <w:tc>
          <w:tcPr>
            <w:tcW w:w="604" w:type="dxa"/>
            <w:vAlign w:val="center"/>
          </w:tcPr>
          <w:p w:rsidR="003147BA" w:rsidRPr="001878A7" w:rsidRDefault="001878A7">
            <w:pPr>
              <w:tabs>
                <w:tab w:val="left" w:pos="1620"/>
              </w:tabs>
              <w:spacing w:line="360" w:lineRule="exact"/>
              <w:jc w:val="center"/>
              <w:rPr>
                <w:rFonts w:ascii="宋体" w:hAnsi="宋体"/>
                <w:color w:val="000000" w:themeColor="text1"/>
                <w:sz w:val="22"/>
              </w:rPr>
            </w:pPr>
            <w:r w:rsidRPr="001878A7">
              <w:rPr>
                <w:rFonts w:ascii="宋体" w:hAnsi="宋体" w:hint="eastAsia"/>
                <w:color w:val="000000" w:themeColor="text1"/>
                <w:sz w:val="22"/>
              </w:rPr>
              <w:t>8</w:t>
            </w:r>
          </w:p>
        </w:tc>
        <w:tc>
          <w:tcPr>
            <w:tcW w:w="286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17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709"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1187"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798"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85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64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r>
      <w:tr w:rsidR="003147BA" w:rsidRPr="001878A7">
        <w:trPr>
          <w:trHeight w:val="496"/>
        </w:trPr>
        <w:tc>
          <w:tcPr>
            <w:tcW w:w="604" w:type="dxa"/>
            <w:vAlign w:val="center"/>
          </w:tcPr>
          <w:p w:rsidR="003147BA" w:rsidRPr="001878A7" w:rsidRDefault="001878A7">
            <w:pPr>
              <w:tabs>
                <w:tab w:val="left" w:pos="1620"/>
              </w:tabs>
              <w:spacing w:line="360" w:lineRule="exact"/>
              <w:jc w:val="center"/>
              <w:rPr>
                <w:rFonts w:ascii="宋体" w:hAnsi="宋体"/>
                <w:color w:val="000000" w:themeColor="text1"/>
                <w:sz w:val="22"/>
              </w:rPr>
            </w:pPr>
            <w:r w:rsidRPr="001878A7">
              <w:rPr>
                <w:rFonts w:ascii="宋体" w:hAnsi="宋体" w:hint="eastAsia"/>
                <w:color w:val="000000" w:themeColor="text1"/>
                <w:sz w:val="22"/>
              </w:rPr>
              <w:t>9</w:t>
            </w:r>
          </w:p>
        </w:tc>
        <w:tc>
          <w:tcPr>
            <w:tcW w:w="286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17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709"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1187"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798"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85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64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r>
      <w:tr w:rsidR="003147BA" w:rsidRPr="001878A7">
        <w:trPr>
          <w:trHeight w:val="496"/>
        </w:trPr>
        <w:tc>
          <w:tcPr>
            <w:tcW w:w="604" w:type="dxa"/>
            <w:vAlign w:val="center"/>
          </w:tcPr>
          <w:p w:rsidR="003147BA" w:rsidRPr="001878A7" w:rsidRDefault="001878A7">
            <w:pPr>
              <w:tabs>
                <w:tab w:val="left" w:pos="1620"/>
              </w:tabs>
              <w:spacing w:line="360" w:lineRule="exact"/>
              <w:jc w:val="center"/>
              <w:rPr>
                <w:rFonts w:ascii="宋体" w:hAnsi="宋体"/>
                <w:color w:val="000000" w:themeColor="text1"/>
                <w:sz w:val="22"/>
              </w:rPr>
            </w:pPr>
            <w:r w:rsidRPr="001878A7">
              <w:rPr>
                <w:rFonts w:ascii="宋体" w:hAnsi="宋体" w:hint="eastAsia"/>
                <w:color w:val="000000" w:themeColor="text1"/>
                <w:sz w:val="22"/>
              </w:rPr>
              <w:t>10</w:t>
            </w:r>
          </w:p>
        </w:tc>
        <w:tc>
          <w:tcPr>
            <w:tcW w:w="286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175"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709"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1187" w:type="dxa"/>
            <w:vAlign w:val="center"/>
          </w:tcPr>
          <w:p w:rsidR="003147BA" w:rsidRPr="001878A7" w:rsidRDefault="003147BA">
            <w:pPr>
              <w:tabs>
                <w:tab w:val="left" w:pos="1620"/>
              </w:tabs>
              <w:spacing w:line="360" w:lineRule="exact"/>
              <w:jc w:val="center"/>
              <w:rPr>
                <w:rFonts w:ascii="宋体" w:hAnsi="宋体"/>
                <w:color w:val="000000" w:themeColor="text1"/>
                <w:sz w:val="22"/>
              </w:rPr>
            </w:pPr>
          </w:p>
        </w:tc>
        <w:tc>
          <w:tcPr>
            <w:tcW w:w="798"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85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c>
          <w:tcPr>
            <w:tcW w:w="1640" w:type="dxa"/>
            <w:vAlign w:val="center"/>
          </w:tcPr>
          <w:p w:rsidR="003147BA" w:rsidRPr="001878A7" w:rsidRDefault="003147BA">
            <w:pPr>
              <w:tabs>
                <w:tab w:val="left" w:pos="1620"/>
              </w:tabs>
              <w:spacing w:line="360" w:lineRule="exact"/>
              <w:jc w:val="left"/>
              <w:rPr>
                <w:rFonts w:ascii="宋体" w:hAnsi="宋体"/>
                <w:color w:val="000000" w:themeColor="text1"/>
                <w:sz w:val="22"/>
              </w:rPr>
            </w:pPr>
          </w:p>
        </w:tc>
      </w:tr>
      <w:tr w:rsidR="003147BA" w:rsidRPr="001878A7">
        <w:trPr>
          <w:trHeight w:val="496"/>
        </w:trPr>
        <w:tc>
          <w:tcPr>
            <w:tcW w:w="4644" w:type="dxa"/>
            <w:gridSpan w:val="3"/>
            <w:vAlign w:val="center"/>
          </w:tcPr>
          <w:p w:rsidR="003147BA" w:rsidRPr="001878A7" w:rsidRDefault="001878A7">
            <w:pPr>
              <w:tabs>
                <w:tab w:val="left" w:pos="1620"/>
              </w:tabs>
              <w:spacing w:line="360" w:lineRule="exact"/>
              <w:ind w:leftChars="-51" w:left="-107" w:rightChars="-51" w:right="-107"/>
              <w:jc w:val="center"/>
              <w:rPr>
                <w:rFonts w:ascii="宋体" w:hAnsi="宋体"/>
                <w:color w:val="000000" w:themeColor="text1"/>
                <w:sz w:val="22"/>
              </w:rPr>
            </w:pPr>
            <w:r w:rsidRPr="001878A7">
              <w:rPr>
                <w:rFonts w:ascii="宋体" w:hAnsi="宋体" w:hint="eastAsia"/>
                <w:b/>
                <w:color w:val="000000" w:themeColor="text1"/>
                <w:sz w:val="22"/>
              </w:rPr>
              <w:t>总计价</w:t>
            </w:r>
          </w:p>
        </w:tc>
        <w:tc>
          <w:tcPr>
            <w:tcW w:w="5184" w:type="dxa"/>
            <w:gridSpan w:val="5"/>
            <w:vAlign w:val="center"/>
          </w:tcPr>
          <w:p w:rsidR="003147BA" w:rsidRPr="001878A7" w:rsidRDefault="003147BA">
            <w:pPr>
              <w:tabs>
                <w:tab w:val="left" w:pos="1620"/>
              </w:tabs>
              <w:spacing w:line="360" w:lineRule="exact"/>
              <w:jc w:val="center"/>
              <w:rPr>
                <w:rFonts w:ascii="宋体" w:hAnsi="宋体"/>
                <w:color w:val="000000" w:themeColor="text1"/>
                <w:sz w:val="22"/>
              </w:rPr>
            </w:pPr>
          </w:p>
        </w:tc>
      </w:tr>
    </w:tbl>
    <w:p w:rsidR="003147BA" w:rsidRPr="001878A7" w:rsidRDefault="001878A7">
      <w:pPr>
        <w:snapToGrid w:val="0"/>
        <w:spacing w:line="440" w:lineRule="atLeast"/>
        <w:ind w:firstLineChars="150" w:firstLine="330"/>
        <w:rPr>
          <w:rFonts w:ascii="宋体" w:hAnsi="宋体"/>
          <w:color w:val="000000" w:themeColor="text1"/>
          <w:sz w:val="22"/>
        </w:rPr>
      </w:pPr>
      <w:r w:rsidRPr="001878A7">
        <w:rPr>
          <w:rFonts w:ascii="宋体" w:hAnsi="宋体" w:hint="eastAsia"/>
          <w:color w:val="000000" w:themeColor="text1"/>
          <w:sz w:val="22"/>
        </w:rPr>
        <w:t>注：1、以上核算需符合相关法律、法规及采购文件规定。</w:t>
      </w:r>
    </w:p>
    <w:p w:rsidR="003147BA" w:rsidRPr="001878A7" w:rsidRDefault="001878A7">
      <w:pPr>
        <w:spacing w:line="360" w:lineRule="exact"/>
        <w:ind w:firstLineChars="345" w:firstLine="759"/>
        <w:rPr>
          <w:rFonts w:ascii="宋体" w:hAnsi="宋体"/>
          <w:color w:val="000000" w:themeColor="text1"/>
          <w:sz w:val="22"/>
        </w:rPr>
      </w:pPr>
      <w:r w:rsidRPr="001878A7">
        <w:rPr>
          <w:rFonts w:ascii="宋体" w:hAnsi="宋体" w:hint="eastAsia"/>
          <w:color w:val="000000" w:themeColor="text1"/>
          <w:sz w:val="22"/>
        </w:rPr>
        <w:t>2、总计价应与附件二（一）“开标一览表”中投标价相一致。</w:t>
      </w:r>
    </w:p>
    <w:p w:rsidR="003147BA" w:rsidRPr="001878A7" w:rsidRDefault="001878A7">
      <w:pPr>
        <w:spacing w:line="360" w:lineRule="exact"/>
        <w:ind w:firstLineChars="345" w:firstLine="759"/>
        <w:rPr>
          <w:rFonts w:ascii="宋体" w:hAnsi="宋体"/>
          <w:color w:val="000000" w:themeColor="text1"/>
          <w:sz w:val="22"/>
        </w:rPr>
      </w:pPr>
      <w:r w:rsidRPr="001878A7">
        <w:rPr>
          <w:rFonts w:ascii="宋体" w:hAnsi="宋体" w:hint="eastAsia"/>
          <w:color w:val="000000" w:themeColor="text1"/>
          <w:sz w:val="22"/>
        </w:rPr>
        <w:t>3、本表所列费用为本项目的全部费用。</w:t>
      </w:r>
    </w:p>
    <w:p w:rsidR="003147BA" w:rsidRPr="001878A7" w:rsidRDefault="001878A7">
      <w:pPr>
        <w:spacing w:line="360" w:lineRule="exact"/>
        <w:ind w:firstLineChars="345" w:firstLine="759"/>
        <w:rPr>
          <w:rFonts w:ascii="宋体" w:hAnsi="宋体"/>
          <w:color w:val="000000" w:themeColor="text1"/>
          <w:sz w:val="22"/>
        </w:rPr>
      </w:pPr>
      <w:r w:rsidRPr="001878A7">
        <w:rPr>
          <w:rFonts w:ascii="宋体" w:hAnsi="宋体" w:hint="eastAsia"/>
          <w:color w:val="000000" w:themeColor="text1"/>
          <w:sz w:val="22"/>
        </w:rPr>
        <w:t>4、不提供详细分项报价将视为没有实质性响应采购文件。</w:t>
      </w:r>
    </w:p>
    <w:p w:rsidR="003147BA" w:rsidRPr="001878A7" w:rsidRDefault="001878A7">
      <w:pPr>
        <w:spacing w:line="360" w:lineRule="exact"/>
        <w:ind w:leftChars="354" w:left="743"/>
        <w:rPr>
          <w:rFonts w:ascii="宋体" w:hAnsi="宋体"/>
          <w:color w:val="000000" w:themeColor="text1"/>
          <w:sz w:val="22"/>
        </w:rPr>
      </w:pPr>
      <w:r w:rsidRPr="001878A7">
        <w:rPr>
          <w:rFonts w:ascii="宋体" w:hAnsi="宋体" w:hint="eastAsia"/>
          <w:color w:val="000000" w:themeColor="text1"/>
          <w:sz w:val="22"/>
        </w:rPr>
        <w:t xml:space="preserve">5、本表可在不改变格式的情况下根据具体需要自行增减。 </w:t>
      </w:r>
    </w:p>
    <w:p w:rsidR="003147BA" w:rsidRPr="001878A7" w:rsidRDefault="001878A7">
      <w:pPr>
        <w:spacing w:line="360" w:lineRule="exact"/>
        <w:rPr>
          <w:rFonts w:ascii="宋体"/>
          <w:color w:val="000000" w:themeColor="text1"/>
          <w:sz w:val="22"/>
          <w:lang w:val="zh-CN"/>
        </w:rPr>
      </w:pPr>
      <w:r w:rsidRPr="001878A7">
        <w:rPr>
          <w:rFonts w:ascii="宋体" w:hAnsi="宋体" w:hint="eastAsia"/>
          <w:b/>
          <w:color w:val="000000" w:themeColor="text1"/>
          <w:sz w:val="22"/>
        </w:rPr>
        <w:t xml:space="preserve">       供应商全称（盖章）：           供应商授权代表（签字）：          日期：</w:t>
      </w:r>
    </w:p>
    <w:p w:rsidR="003147BA" w:rsidRPr="001878A7" w:rsidRDefault="003147BA">
      <w:pPr>
        <w:pStyle w:val="a7"/>
        <w:spacing w:line="400" w:lineRule="exact"/>
        <w:rPr>
          <w:rFonts w:ascii="宋体"/>
          <w:b/>
          <w:color w:val="000000" w:themeColor="text1"/>
          <w:sz w:val="28"/>
          <w:szCs w:val="28"/>
          <w:lang w:val="zh-CN"/>
        </w:rPr>
      </w:pPr>
    </w:p>
    <w:p w:rsidR="003147BA" w:rsidRPr="001878A7" w:rsidRDefault="003147BA">
      <w:pPr>
        <w:adjustRightInd w:val="0"/>
        <w:snapToGrid w:val="0"/>
        <w:spacing w:line="320" w:lineRule="atLeast"/>
        <w:outlineLvl w:val="1"/>
        <w:rPr>
          <w:rFonts w:ascii="宋体" w:hAnsi="宋体"/>
          <w:b/>
          <w:color w:val="000000" w:themeColor="text1"/>
          <w:sz w:val="22"/>
          <w:szCs w:val="22"/>
        </w:rPr>
      </w:pPr>
    </w:p>
    <w:p w:rsidR="003147BA" w:rsidRPr="001878A7" w:rsidRDefault="003147BA">
      <w:pPr>
        <w:adjustRightInd w:val="0"/>
        <w:snapToGrid w:val="0"/>
        <w:spacing w:line="320" w:lineRule="atLeast"/>
        <w:outlineLvl w:val="1"/>
        <w:rPr>
          <w:rFonts w:ascii="宋体" w:hAnsi="宋体"/>
          <w:b/>
          <w:color w:val="000000" w:themeColor="text1"/>
          <w:sz w:val="22"/>
          <w:szCs w:val="22"/>
        </w:rPr>
      </w:pPr>
    </w:p>
    <w:p w:rsidR="003147BA" w:rsidRPr="001878A7" w:rsidRDefault="003147BA">
      <w:pPr>
        <w:adjustRightInd w:val="0"/>
        <w:snapToGrid w:val="0"/>
        <w:spacing w:line="320" w:lineRule="atLeast"/>
        <w:outlineLvl w:val="1"/>
        <w:rPr>
          <w:rFonts w:ascii="宋体" w:hAnsi="宋体"/>
          <w:b/>
          <w:color w:val="000000" w:themeColor="text1"/>
          <w:sz w:val="22"/>
          <w:szCs w:val="22"/>
        </w:rPr>
      </w:pPr>
    </w:p>
    <w:p w:rsidR="003147BA" w:rsidRPr="001878A7" w:rsidRDefault="003147BA">
      <w:pPr>
        <w:adjustRightInd w:val="0"/>
        <w:snapToGrid w:val="0"/>
        <w:spacing w:line="320" w:lineRule="atLeast"/>
        <w:outlineLvl w:val="1"/>
        <w:rPr>
          <w:rFonts w:ascii="宋体" w:hAnsi="宋体"/>
          <w:b/>
          <w:color w:val="000000" w:themeColor="text1"/>
          <w:sz w:val="22"/>
          <w:szCs w:val="22"/>
        </w:rPr>
      </w:pPr>
    </w:p>
    <w:p w:rsidR="003147BA" w:rsidRPr="001878A7" w:rsidRDefault="003147BA">
      <w:pPr>
        <w:adjustRightInd w:val="0"/>
        <w:snapToGrid w:val="0"/>
        <w:spacing w:line="320" w:lineRule="atLeast"/>
        <w:outlineLvl w:val="1"/>
        <w:rPr>
          <w:rFonts w:ascii="宋体" w:hAnsi="宋体"/>
          <w:b/>
          <w:color w:val="000000" w:themeColor="text1"/>
          <w:sz w:val="22"/>
          <w:szCs w:val="22"/>
        </w:rPr>
      </w:pPr>
    </w:p>
    <w:p w:rsidR="003147BA" w:rsidRPr="001878A7" w:rsidRDefault="003147BA">
      <w:pPr>
        <w:adjustRightInd w:val="0"/>
        <w:snapToGrid w:val="0"/>
        <w:spacing w:line="320" w:lineRule="atLeast"/>
        <w:outlineLvl w:val="1"/>
        <w:rPr>
          <w:rFonts w:ascii="宋体" w:hAnsi="宋体"/>
          <w:b/>
          <w:color w:val="000000" w:themeColor="text1"/>
          <w:sz w:val="22"/>
          <w:szCs w:val="22"/>
        </w:rPr>
      </w:pPr>
    </w:p>
    <w:p w:rsidR="003147BA" w:rsidRPr="001878A7" w:rsidRDefault="003147BA">
      <w:pPr>
        <w:adjustRightInd w:val="0"/>
        <w:snapToGrid w:val="0"/>
        <w:spacing w:line="320" w:lineRule="atLeast"/>
        <w:outlineLvl w:val="1"/>
        <w:rPr>
          <w:rFonts w:ascii="宋体" w:hAnsi="宋体"/>
          <w:b/>
          <w:color w:val="000000" w:themeColor="text1"/>
          <w:sz w:val="22"/>
          <w:szCs w:val="22"/>
        </w:rPr>
      </w:pPr>
    </w:p>
    <w:p w:rsidR="003147BA" w:rsidRPr="001878A7" w:rsidRDefault="003147BA">
      <w:pPr>
        <w:adjustRightInd w:val="0"/>
        <w:snapToGrid w:val="0"/>
        <w:spacing w:line="320" w:lineRule="atLeast"/>
        <w:outlineLvl w:val="1"/>
        <w:rPr>
          <w:rFonts w:ascii="宋体" w:hAnsi="宋体"/>
          <w:b/>
          <w:color w:val="000000" w:themeColor="text1"/>
          <w:sz w:val="22"/>
          <w:szCs w:val="22"/>
        </w:rPr>
      </w:pPr>
    </w:p>
    <w:p w:rsidR="003147BA" w:rsidRPr="001878A7" w:rsidRDefault="003147BA">
      <w:pPr>
        <w:adjustRightInd w:val="0"/>
        <w:snapToGrid w:val="0"/>
        <w:spacing w:line="320" w:lineRule="atLeast"/>
        <w:outlineLvl w:val="1"/>
        <w:rPr>
          <w:rFonts w:ascii="宋体" w:hAnsi="宋体"/>
          <w:b/>
          <w:color w:val="000000" w:themeColor="text1"/>
          <w:sz w:val="22"/>
          <w:szCs w:val="22"/>
        </w:rPr>
      </w:pPr>
    </w:p>
    <w:p w:rsidR="003147BA" w:rsidRPr="001878A7" w:rsidRDefault="001878A7">
      <w:pPr>
        <w:adjustRightInd w:val="0"/>
        <w:snapToGrid w:val="0"/>
        <w:spacing w:line="320" w:lineRule="atLeast"/>
        <w:outlineLvl w:val="1"/>
        <w:rPr>
          <w:rFonts w:ascii="宋体" w:hAnsi="宋体"/>
          <w:b/>
          <w:color w:val="000000" w:themeColor="text1"/>
          <w:sz w:val="32"/>
          <w:szCs w:val="20"/>
        </w:rPr>
      </w:pPr>
      <w:r w:rsidRPr="001878A7">
        <w:rPr>
          <w:rFonts w:ascii="宋体" w:hAnsi="宋体" w:hint="eastAsia"/>
          <w:b/>
          <w:bCs/>
          <w:color w:val="000000" w:themeColor="text1"/>
          <w:sz w:val="36"/>
          <w:szCs w:val="20"/>
          <w:lang w:val="zh-CN"/>
        </w:rPr>
        <w:lastRenderedPageBreak/>
        <w:t>附件三（一）</w:t>
      </w:r>
    </w:p>
    <w:p w:rsidR="003147BA" w:rsidRPr="001878A7" w:rsidRDefault="001878A7">
      <w:pPr>
        <w:adjustRightInd w:val="0"/>
        <w:snapToGrid w:val="0"/>
        <w:spacing w:line="320" w:lineRule="atLeast"/>
        <w:jc w:val="center"/>
        <w:outlineLvl w:val="1"/>
        <w:rPr>
          <w:rFonts w:ascii="宋体" w:hAnsi="宋体"/>
          <w:color w:val="000000" w:themeColor="text1"/>
          <w:sz w:val="36"/>
          <w:szCs w:val="20"/>
        </w:rPr>
      </w:pPr>
      <w:r w:rsidRPr="001878A7">
        <w:rPr>
          <w:rFonts w:ascii="宋体" w:hAnsi="宋体" w:hint="eastAsia"/>
          <w:color w:val="000000" w:themeColor="text1"/>
          <w:sz w:val="32"/>
          <w:szCs w:val="20"/>
        </w:rPr>
        <w:t>商务偏离表</w:t>
      </w:r>
      <w:bookmarkEnd w:id="52"/>
    </w:p>
    <w:tbl>
      <w:tblPr>
        <w:tblW w:w="96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800"/>
        <w:gridCol w:w="2300"/>
        <w:gridCol w:w="2200"/>
        <w:gridCol w:w="2400"/>
      </w:tblGrid>
      <w:tr w:rsidR="003147BA" w:rsidRPr="001878A7">
        <w:tc>
          <w:tcPr>
            <w:tcW w:w="900" w:type="dxa"/>
            <w:vAlign w:val="center"/>
          </w:tcPr>
          <w:p w:rsidR="003147BA" w:rsidRPr="001878A7" w:rsidRDefault="001878A7">
            <w:pPr>
              <w:adjustRightInd w:val="0"/>
              <w:snapToGrid w:val="0"/>
              <w:spacing w:line="320" w:lineRule="atLeast"/>
              <w:jc w:val="center"/>
              <w:rPr>
                <w:rFonts w:ascii="宋体" w:hAnsi="宋体"/>
                <w:color w:val="000000" w:themeColor="text1"/>
                <w:sz w:val="24"/>
                <w:szCs w:val="20"/>
              </w:rPr>
            </w:pPr>
            <w:r w:rsidRPr="001878A7">
              <w:rPr>
                <w:rFonts w:ascii="宋体" w:hAnsi="宋体" w:hint="eastAsia"/>
                <w:color w:val="000000" w:themeColor="text1"/>
                <w:sz w:val="24"/>
                <w:szCs w:val="20"/>
              </w:rPr>
              <w:t>序号</w:t>
            </w:r>
          </w:p>
        </w:tc>
        <w:tc>
          <w:tcPr>
            <w:tcW w:w="1800" w:type="dxa"/>
            <w:vAlign w:val="center"/>
          </w:tcPr>
          <w:p w:rsidR="003147BA" w:rsidRPr="001878A7" w:rsidRDefault="001878A7">
            <w:pPr>
              <w:adjustRightInd w:val="0"/>
              <w:snapToGrid w:val="0"/>
              <w:spacing w:line="320" w:lineRule="atLeast"/>
              <w:jc w:val="center"/>
              <w:rPr>
                <w:rFonts w:ascii="宋体" w:hAnsi="宋体"/>
                <w:color w:val="000000" w:themeColor="text1"/>
                <w:sz w:val="24"/>
                <w:szCs w:val="20"/>
              </w:rPr>
            </w:pPr>
            <w:r w:rsidRPr="001878A7">
              <w:rPr>
                <w:rFonts w:ascii="宋体" w:hAnsi="宋体" w:hint="eastAsia"/>
                <w:color w:val="000000" w:themeColor="text1"/>
                <w:sz w:val="24"/>
                <w:szCs w:val="20"/>
              </w:rPr>
              <w:t>内容</w:t>
            </w:r>
          </w:p>
        </w:tc>
        <w:tc>
          <w:tcPr>
            <w:tcW w:w="2300" w:type="dxa"/>
            <w:vAlign w:val="center"/>
          </w:tcPr>
          <w:p w:rsidR="003147BA" w:rsidRPr="001878A7" w:rsidRDefault="001878A7">
            <w:pPr>
              <w:adjustRightInd w:val="0"/>
              <w:snapToGrid w:val="0"/>
              <w:spacing w:line="320" w:lineRule="atLeast"/>
              <w:jc w:val="center"/>
              <w:rPr>
                <w:rFonts w:ascii="宋体" w:hAnsi="宋体"/>
                <w:color w:val="000000" w:themeColor="text1"/>
                <w:sz w:val="24"/>
                <w:szCs w:val="20"/>
              </w:rPr>
            </w:pPr>
            <w:r w:rsidRPr="001878A7">
              <w:rPr>
                <w:rFonts w:ascii="宋体" w:hAnsi="宋体" w:hint="eastAsia"/>
                <w:color w:val="000000" w:themeColor="text1"/>
                <w:sz w:val="24"/>
                <w:szCs w:val="20"/>
              </w:rPr>
              <w:t>采购文件要求</w:t>
            </w:r>
          </w:p>
        </w:tc>
        <w:tc>
          <w:tcPr>
            <w:tcW w:w="2200" w:type="dxa"/>
            <w:vAlign w:val="center"/>
          </w:tcPr>
          <w:p w:rsidR="003147BA" w:rsidRPr="001878A7" w:rsidRDefault="001878A7">
            <w:pPr>
              <w:adjustRightInd w:val="0"/>
              <w:snapToGrid w:val="0"/>
              <w:spacing w:line="320" w:lineRule="atLeast"/>
              <w:jc w:val="center"/>
              <w:rPr>
                <w:rFonts w:ascii="宋体" w:hAnsi="宋体"/>
                <w:color w:val="000000" w:themeColor="text1"/>
                <w:sz w:val="24"/>
                <w:szCs w:val="20"/>
              </w:rPr>
            </w:pPr>
            <w:r w:rsidRPr="001878A7">
              <w:rPr>
                <w:rFonts w:ascii="宋体" w:hAnsi="宋体" w:hint="eastAsia"/>
                <w:color w:val="000000" w:themeColor="text1"/>
                <w:sz w:val="24"/>
                <w:szCs w:val="20"/>
              </w:rPr>
              <w:t>谈判响应文件对应</w:t>
            </w:r>
          </w:p>
        </w:tc>
        <w:tc>
          <w:tcPr>
            <w:tcW w:w="2400" w:type="dxa"/>
            <w:vAlign w:val="center"/>
          </w:tcPr>
          <w:p w:rsidR="003147BA" w:rsidRPr="001878A7" w:rsidRDefault="001878A7">
            <w:pPr>
              <w:adjustRightInd w:val="0"/>
              <w:snapToGrid w:val="0"/>
              <w:spacing w:line="320" w:lineRule="atLeast"/>
              <w:jc w:val="center"/>
              <w:rPr>
                <w:rFonts w:ascii="宋体" w:hAnsi="宋体"/>
                <w:color w:val="000000" w:themeColor="text1"/>
                <w:sz w:val="24"/>
                <w:szCs w:val="20"/>
              </w:rPr>
            </w:pPr>
            <w:r w:rsidRPr="001878A7">
              <w:rPr>
                <w:rFonts w:ascii="宋体" w:hAnsi="宋体" w:hint="eastAsia"/>
                <w:color w:val="000000" w:themeColor="text1"/>
                <w:sz w:val="24"/>
                <w:szCs w:val="20"/>
              </w:rPr>
              <w:t>备注</w:t>
            </w: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2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2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2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2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2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2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2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2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2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2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2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2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bl>
    <w:p w:rsidR="003147BA" w:rsidRPr="001878A7" w:rsidRDefault="001878A7">
      <w:pPr>
        <w:adjustRightInd w:val="0"/>
        <w:snapToGrid w:val="0"/>
        <w:spacing w:line="320" w:lineRule="atLeast"/>
        <w:rPr>
          <w:rFonts w:ascii="宋体" w:hAnsi="宋体"/>
          <w:color w:val="000000" w:themeColor="text1"/>
          <w:sz w:val="24"/>
          <w:szCs w:val="20"/>
        </w:rPr>
      </w:pPr>
      <w:r w:rsidRPr="001878A7">
        <w:rPr>
          <w:rFonts w:ascii="宋体" w:hAnsi="宋体" w:hint="eastAsia"/>
          <w:color w:val="000000" w:themeColor="text1"/>
          <w:spacing w:val="20"/>
          <w:sz w:val="24"/>
          <w:szCs w:val="20"/>
        </w:rPr>
        <w:t>供应商盖章：</w:t>
      </w:r>
    </w:p>
    <w:p w:rsidR="003147BA" w:rsidRPr="001878A7" w:rsidRDefault="003147BA">
      <w:pPr>
        <w:adjustRightInd w:val="0"/>
        <w:snapToGrid w:val="0"/>
        <w:spacing w:line="320" w:lineRule="atLeast"/>
        <w:rPr>
          <w:rFonts w:ascii="宋体" w:hAnsi="宋体"/>
          <w:color w:val="000000" w:themeColor="text1"/>
          <w:sz w:val="24"/>
          <w:szCs w:val="20"/>
        </w:rPr>
      </w:pPr>
    </w:p>
    <w:p w:rsidR="003147BA" w:rsidRPr="001878A7" w:rsidRDefault="001878A7">
      <w:pPr>
        <w:adjustRightInd w:val="0"/>
        <w:snapToGrid w:val="0"/>
        <w:spacing w:line="320" w:lineRule="atLeast"/>
        <w:outlineLvl w:val="1"/>
        <w:rPr>
          <w:rFonts w:ascii="宋体" w:hAnsi="宋体"/>
          <w:b/>
          <w:color w:val="000000" w:themeColor="text1"/>
          <w:sz w:val="32"/>
          <w:szCs w:val="20"/>
        </w:rPr>
      </w:pPr>
      <w:bookmarkStart w:id="53" w:name="_Toc157410899"/>
      <w:r w:rsidRPr="001878A7">
        <w:rPr>
          <w:rFonts w:ascii="宋体" w:hAnsi="宋体" w:hint="eastAsia"/>
          <w:b/>
          <w:bCs/>
          <w:color w:val="000000" w:themeColor="text1"/>
          <w:sz w:val="36"/>
          <w:szCs w:val="20"/>
          <w:lang w:val="zh-CN"/>
        </w:rPr>
        <w:t>附件三（二）</w:t>
      </w:r>
    </w:p>
    <w:p w:rsidR="003147BA" w:rsidRPr="001878A7" w:rsidRDefault="001878A7">
      <w:pPr>
        <w:adjustRightInd w:val="0"/>
        <w:snapToGrid w:val="0"/>
        <w:spacing w:line="320" w:lineRule="atLeast"/>
        <w:jc w:val="center"/>
        <w:outlineLvl w:val="1"/>
        <w:rPr>
          <w:rFonts w:ascii="宋体" w:hAnsi="宋体"/>
          <w:color w:val="000000" w:themeColor="text1"/>
          <w:sz w:val="36"/>
          <w:szCs w:val="20"/>
        </w:rPr>
      </w:pPr>
      <w:r w:rsidRPr="001878A7">
        <w:rPr>
          <w:rFonts w:ascii="宋体" w:hAnsi="宋体" w:hint="eastAsia"/>
          <w:color w:val="000000" w:themeColor="text1"/>
          <w:sz w:val="32"/>
          <w:szCs w:val="20"/>
        </w:rPr>
        <w:t>技术偏离表</w:t>
      </w:r>
      <w:bookmarkEnd w:id="53"/>
    </w:p>
    <w:tbl>
      <w:tblPr>
        <w:tblW w:w="9617"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800"/>
        <w:gridCol w:w="2300"/>
        <w:gridCol w:w="2172"/>
        <w:gridCol w:w="2445"/>
      </w:tblGrid>
      <w:tr w:rsidR="003147BA" w:rsidRPr="001878A7">
        <w:trPr>
          <w:trHeight w:val="653"/>
        </w:trPr>
        <w:tc>
          <w:tcPr>
            <w:tcW w:w="900" w:type="dxa"/>
            <w:vAlign w:val="center"/>
          </w:tcPr>
          <w:p w:rsidR="003147BA" w:rsidRPr="001878A7" w:rsidRDefault="001878A7">
            <w:pPr>
              <w:adjustRightInd w:val="0"/>
              <w:snapToGrid w:val="0"/>
              <w:spacing w:line="320" w:lineRule="atLeast"/>
              <w:jc w:val="center"/>
              <w:rPr>
                <w:rFonts w:ascii="宋体" w:hAnsi="宋体"/>
                <w:color w:val="000000" w:themeColor="text1"/>
                <w:sz w:val="24"/>
                <w:szCs w:val="20"/>
              </w:rPr>
            </w:pPr>
            <w:r w:rsidRPr="001878A7">
              <w:rPr>
                <w:rFonts w:ascii="宋体" w:hAnsi="宋体" w:hint="eastAsia"/>
                <w:color w:val="000000" w:themeColor="text1"/>
                <w:sz w:val="24"/>
                <w:szCs w:val="20"/>
              </w:rPr>
              <w:t>序号</w:t>
            </w:r>
          </w:p>
        </w:tc>
        <w:tc>
          <w:tcPr>
            <w:tcW w:w="1800" w:type="dxa"/>
            <w:vAlign w:val="center"/>
          </w:tcPr>
          <w:p w:rsidR="003147BA" w:rsidRPr="001878A7" w:rsidRDefault="001878A7">
            <w:pPr>
              <w:adjustRightInd w:val="0"/>
              <w:snapToGrid w:val="0"/>
              <w:spacing w:line="320" w:lineRule="atLeast"/>
              <w:jc w:val="center"/>
              <w:rPr>
                <w:rFonts w:ascii="宋体" w:hAnsi="宋体"/>
                <w:color w:val="000000" w:themeColor="text1"/>
                <w:sz w:val="24"/>
                <w:szCs w:val="20"/>
              </w:rPr>
            </w:pPr>
            <w:r w:rsidRPr="001878A7">
              <w:rPr>
                <w:rFonts w:ascii="宋体" w:hAnsi="宋体" w:hint="eastAsia"/>
                <w:color w:val="000000" w:themeColor="text1"/>
                <w:sz w:val="24"/>
                <w:szCs w:val="20"/>
              </w:rPr>
              <w:t>内容</w:t>
            </w:r>
          </w:p>
        </w:tc>
        <w:tc>
          <w:tcPr>
            <w:tcW w:w="2300" w:type="dxa"/>
            <w:vAlign w:val="center"/>
          </w:tcPr>
          <w:p w:rsidR="003147BA" w:rsidRPr="001878A7" w:rsidRDefault="001878A7">
            <w:pPr>
              <w:adjustRightInd w:val="0"/>
              <w:snapToGrid w:val="0"/>
              <w:spacing w:line="320" w:lineRule="atLeast"/>
              <w:jc w:val="center"/>
              <w:rPr>
                <w:rFonts w:ascii="宋体" w:hAnsi="宋体"/>
                <w:color w:val="000000" w:themeColor="text1"/>
                <w:sz w:val="24"/>
                <w:szCs w:val="20"/>
              </w:rPr>
            </w:pPr>
            <w:r w:rsidRPr="001878A7">
              <w:rPr>
                <w:rFonts w:ascii="宋体" w:hAnsi="宋体" w:hint="eastAsia"/>
                <w:color w:val="000000" w:themeColor="text1"/>
                <w:sz w:val="24"/>
                <w:szCs w:val="20"/>
              </w:rPr>
              <w:t>采购文件要求</w:t>
            </w:r>
          </w:p>
        </w:tc>
        <w:tc>
          <w:tcPr>
            <w:tcW w:w="2172" w:type="dxa"/>
            <w:vAlign w:val="center"/>
          </w:tcPr>
          <w:p w:rsidR="003147BA" w:rsidRPr="001878A7" w:rsidRDefault="001878A7">
            <w:pPr>
              <w:adjustRightInd w:val="0"/>
              <w:snapToGrid w:val="0"/>
              <w:spacing w:line="320" w:lineRule="atLeast"/>
              <w:jc w:val="center"/>
              <w:rPr>
                <w:rFonts w:ascii="宋体" w:hAnsi="宋体"/>
                <w:color w:val="000000" w:themeColor="text1"/>
                <w:sz w:val="24"/>
                <w:szCs w:val="20"/>
              </w:rPr>
            </w:pPr>
            <w:r w:rsidRPr="001878A7">
              <w:rPr>
                <w:rFonts w:ascii="宋体" w:hAnsi="宋体" w:hint="eastAsia"/>
                <w:color w:val="000000" w:themeColor="text1"/>
                <w:sz w:val="24"/>
                <w:szCs w:val="20"/>
              </w:rPr>
              <w:t>谈判响应文件对应</w:t>
            </w:r>
          </w:p>
        </w:tc>
        <w:tc>
          <w:tcPr>
            <w:tcW w:w="2445" w:type="dxa"/>
            <w:vAlign w:val="center"/>
          </w:tcPr>
          <w:p w:rsidR="003147BA" w:rsidRPr="001878A7" w:rsidRDefault="001878A7">
            <w:pPr>
              <w:adjustRightInd w:val="0"/>
              <w:snapToGrid w:val="0"/>
              <w:spacing w:line="320" w:lineRule="atLeast"/>
              <w:jc w:val="center"/>
              <w:rPr>
                <w:rFonts w:ascii="宋体" w:hAnsi="宋体"/>
                <w:color w:val="000000" w:themeColor="text1"/>
                <w:sz w:val="24"/>
                <w:szCs w:val="20"/>
              </w:rPr>
            </w:pPr>
            <w:r w:rsidRPr="001878A7">
              <w:rPr>
                <w:rFonts w:ascii="宋体" w:hAnsi="宋体" w:hint="eastAsia"/>
                <w:color w:val="000000" w:themeColor="text1"/>
                <w:sz w:val="24"/>
                <w:szCs w:val="20"/>
              </w:rPr>
              <w:t>备注</w:t>
            </w: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172"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45"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172"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45"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172"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45"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172"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45"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172"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45"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172"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45"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172"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45"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172"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45"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172"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45"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172"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45"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r w:rsidR="003147BA" w:rsidRPr="001878A7">
        <w:tc>
          <w:tcPr>
            <w:tcW w:w="9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18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300"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172"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c>
          <w:tcPr>
            <w:tcW w:w="2445" w:type="dxa"/>
          </w:tcPr>
          <w:p w:rsidR="003147BA" w:rsidRPr="001878A7" w:rsidRDefault="003147BA">
            <w:pPr>
              <w:adjustRightInd w:val="0"/>
              <w:snapToGrid w:val="0"/>
              <w:spacing w:line="320" w:lineRule="atLeast"/>
              <w:jc w:val="center"/>
              <w:rPr>
                <w:rFonts w:ascii="宋体" w:hAnsi="宋体"/>
                <w:color w:val="000000" w:themeColor="text1"/>
                <w:sz w:val="24"/>
                <w:szCs w:val="20"/>
              </w:rPr>
            </w:pPr>
          </w:p>
        </w:tc>
      </w:tr>
    </w:tbl>
    <w:p w:rsidR="003147BA" w:rsidRPr="001878A7" w:rsidRDefault="003147BA">
      <w:pPr>
        <w:adjustRightInd w:val="0"/>
        <w:snapToGrid w:val="0"/>
        <w:spacing w:line="320" w:lineRule="atLeast"/>
        <w:jc w:val="center"/>
        <w:rPr>
          <w:rFonts w:ascii="宋体" w:hAnsi="宋体"/>
          <w:color w:val="000000" w:themeColor="text1"/>
          <w:sz w:val="24"/>
          <w:szCs w:val="20"/>
        </w:rPr>
      </w:pPr>
    </w:p>
    <w:p w:rsidR="003147BA" w:rsidRPr="001878A7" w:rsidRDefault="001878A7">
      <w:pPr>
        <w:adjustRightInd w:val="0"/>
        <w:snapToGrid w:val="0"/>
        <w:spacing w:line="320" w:lineRule="atLeast"/>
        <w:rPr>
          <w:rFonts w:ascii="宋体" w:hAnsi="宋体"/>
          <w:color w:val="000000" w:themeColor="text1"/>
          <w:sz w:val="36"/>
          <w:szCs w:val="20"/>
        </w:rPr>
      </w:pPr>
      <w:r w:rsidRPr="001878A7">
        <w:rPr>
          <w:rFonts w:ascii="宋体" w:hAnsi="宋体" w:hint="eastAsia"/>
          <w:color w:val="000000" w:themeColor="text1"/>
          <w:spacing w:val="20"/>
          <w:sz w:val="24"/>
          <w:szCs w:val="20"/>
        </w:rPr>
        <w:t>供应商盖章：</w:t>
      </w:r>
      <w:bookmarkStart w:id="54" w:name="_Toc157410900"/>
    </w:p>
    <w:p w:rsidR="003147BA" w:rsidRPr="001878A7" w:rsidRDefault="003147BA">
      <w:pPr>
        <w:adjustRightInd w:val="0"/>
        <w:snapToGrid w:val="0"/>
        <w:spacing w:line="320" w:lineRule="atLeast"/>
        <w:outlineLvl w:val="1"/>
        <w:rPr>
          <w:rFonts w:ascii="宋体" w:hAnsi="宋体"/>
          <w:color w:val="000000" w:themeColor="text1"/>
          <w:sz w:val="36"/>
          <w:szCs w:val="20"/>
        </w:rPr>
      </w:pPr>
    </w:p>
    <w:p w:rsidR="003147BA" w:rsidRPr="001878A7" w:rsidRDefault="003147BA">
      <w:pPr>
        <w:adjustRightInd w:val="0"/>
        <w:snapToGrid w:val="0"/>
        <w:spacing w:line="320" w:lineRule="atLeast"/>
        <w:outlineLvl w:val="1"/>
        <w:rPr>
          <w:rFonts w:ascii="宋体" w:hAnsi="宋体"/>
          <w:color w:val="000000" w:themeColor="text1"/>
          <w:sz w:val="36"/>
          <w:szCs w:val="20"/>
        </w:rPr>
      </w:pPr>
    </w:p>
    <w:p w:rsidR="003147BA" w:rsidRPr="001878A7" w:rsidRDefault="003147BA">
      <w:pPr>
        <w:adjustRightInd w:val="0"/>
        <w:snapToGrid w:val="0"/>
        <w:spacing w:line="320" w:lineRule="atLeast"/>
        <w:outlineLvl w:val="1"/>
        <w:rPr>
          <w:rFonts w:ascii="宋体" w:hAnsi="宋体"/>
          <w:color w:val="000000" w:themeColor="text1"/>
          <w:sz w:val="36"/>
          <w:szCs w:val="20"/>
        </w:rPr>
      </w:pPr>
    </w:p>
    <w:p w:rsidR="003147BA" w:rsidRPr="001878A7" w:rsidRDefault="003147BA">
      <w:pPr>
        <w:adjustRightInd w:val="0"/>
        <w:snapToGrid w:val="0"/>
        <w:spacing w:line="320" w:lineRule="atLeast"/>
        <w:outlineLvl w:val="1"/>
        <w:rPr>
          <w:rFonts w:ascii="宋体" w:hAnsi="宋体" w:cs="仿宋_GB2312"/>
          <w:b/>
          <w:color w:val="000000" w:themeColor="text1"/>
          <w:sz w:val="30"/>
          <w:szCs w:val="30"/>
          <w:lang w:val="zh-CN"/>
        </w:rPr>
      </w:pPr>
    </w:p>
    <w:p w:rsidR="003147BA" w:rsidRPr="001878A7" w:rsidRDefault="001878A7">
      <w:pPr>
        <w:adjustRightInd w:val="0"/>
        <w:snapToGrid w:val="0"/>
        <w:spacing w:line="320" w:lineRule="atLeast"/>
        <w:outlineLvl w:val="1"/>
        <w:rPr>
          <w:rFonts w:ascii="宋体" w:hAnsi="宋体"/>
          <w:color w:val="000000" w:themeColor="text1"/>
          <w:sz w:val="36"/>
          <w:szCs w:val="20"/>
        </w:rPr>
      </w:pPr>
      <w:r w:rsidRPr="001878A7">
        <w:rPr>
          <w:rFonts w:ascii="宋体" w:hAnsi="宋体" w:hint="eastAsia"/>
          <w:b/>
          <w:bCs/>
          <w:color w:val="000000" w:themeColor="text1"/>
          <w:sz w:val="36"/>
          <w:szCs w:val="20"/>
          <w:lang w:val="zh-CN"/>
        </w:rPr>
        <w:lastRenderedPageBreak/>
        <w:t>附件四</w:t>
      </w:r>
    </w:p>
    <w:p w:rsidR="003147BA" w:rsidRPr="001878A7" w:rsidRDefault="001878A7">
      <w:pPr>
        <w:spacing w:line="500" w:lineRule="atLeast"/>
        <w:jc w:val="center"/>
        <w:outlineLvl w:val="0"/>
        <w:rPr>
          <w:rFonts w:ascii="宋体" w:hAnsi="宋体"/>
          <w:b/>
          <w:color w:val="000000" w:themeColor="text1"/>
          <w:sz w:val="36"/>
          <w:szCs w:val="20"/>
          <w:lang w:val="zh-CN"/>
        </w:rPr>
      </w:pPr>
      <w:r w:rsidRPr="001878A7">
        <w:rPr>
          <w:rFonts w:ascii="宋体" w:hAnsi="宋体" w:hint="eastAsia"/>
          <w:b/>
          <w:color w:val="000000" w:themeColor="text1"/>
          <w:sz w:val="36"/>
          <w:szCs w:val="20"/>
          <w:lang w:val="zh-CN"/>
        </w:rPr>
        <w:t>资格、资质证明文件</w:t>
      </w:r>
      <w:bookmarkEnd w:id="54"/>
    </w:p>
    <w:p w:rsidR="003147BA" w:rsidRPr="001878A7" w:rsidRDefault="003147BA">
      <w:pPr>
        <w:adjustRightInd w:val="0"/>
        <w:snapToGrid w:val="0"/>
        <w:spacing w:line="320" w:lineRule="atLeast"/>
        <w:jc w:val="center"/>
        <w:rPr>
          <w:rFonts w:ascii="宋体" w:hAnsi="宋体" w:cs="仿宋_GB2312"/>
          <w:b/>
          <w:color w:val="000000" w:themeColor="text1"/>
          <w:sz w:val="30"/>
          <w:szCs w:val="30"/>
          <w:lang w:val="zh-CN"/>
        </w:rPr>
      </w:pPr>
    </w:p>
    <w:p w:rsidR="003147BA" w:rsidRPr="001878A7" w:rsidRDefault="001878A7">
      <w:pPr>
        <w:adjustRightInd w:val="0"/>
        <w:snapToGrid w:val="0"/>
        <w:spacing w:line="320" w:lineRule="atLeast"/>
        <w:jc w:val="center"/>
        <w:outlineLvl w:val="1"/>
        <w:rPr>
          <w:rFonts w:ascii="宋体" w:hAnsi="宋体"/>
          <w:b/>
          <w:bCs/>
          <w:color w:val="000000" w:themeColor="text1"/>
          <w:sz w:val="36"/>
          <w:szCs w:val="20"/>
          <w:lang w:val="zh-CN"/>
        </w:rPr>
      </w:pPr>
      <w:r w:rsidRPr="001878A7">
        <w:rPr>
          <w:rFonts w:ascii="宋体" w:hAnsi="宋体" w:hint="eastAsia"/>
          <w:b/>
          <w:bCs/>
          <w:color w:val="000000" w:themeColor="text1"/>
          <w:sz w:val="36"/>
          <w:szCs w:val="20"/>
          <w:lang w:val="zh-CN"/>
        </w:rPr>
        <w:t>（一）</w:t>
      </w:r>
      <w:r w:rsidRPr="001878A7">
        <w:rPr>
          <w:rFonts w:ascii="宋体" w:hAnsi="宋体" w:hint="eastAsia"/>
          <w:b/>
          <w:bCs/>
          <w:color w:val="000000" w:themeColor="text1"/>
          <w:sz w:val="36"/>
          <w:szCs w:val="20"/>
          <w:lang w:val="zh-CN"/>
        </w:rPr>
        <w:tab/>
        <w:t>法定代表人授权书</w:t>
      </w:r>
    </w:p>
    <w:p w:rsidR="003147BA" w:rsidRPr="001878A7" w:rsidRDefault="003147BA">
      <w:pPr>
        <w:adjustRightInd w:val="0"/>
        <w:snapToGrid w:val="0"/>
        <w:spacing w:line="360" w:lineRule="auto"/>
        <w:rPr>
          <w:rFonts w:ascii="宋体" w:hAnsi="宋体"/>
          <w:color w:val="000000" w:themeColor="text1"/>
          <w:sz w:val="24"/>
          <w:szCs w:val="20"/>
        </w:rPr>
      </w:pPr>
    </w:p>
    <w:p w:rsidR="003147BA" w:rsidRPr="001878A7" w:rsidRDefault="001878A7">
      <w:pPr>
        <w:adjustRightInd w:val="0"/>
        <w:snapToGrid w:val="0"/>
        <w:spacing w:line="360" w:lineRule="auto"/>
        <w:rPr>
          <w:rFonts w:ascii="宋体" w:hAnsi="宋体"/>
          <w:color w:val="000000" w:themeColor="text1"/>
          <w:sz w:val="24"/>
          <w:szCs w:val="20"/>
        </w:rPr>
      </w:pPr>
      <w:r w:rsidRPr="001878A7">
        <w:rPr>
          <w:rFonts w:ascii="宋体" w:hAnsi="宋体" w:hint="eastAsia"/>
          <w:color w:val="000000" w:themeColor="text1"/>
          <w:sz w:val="24"/>
          <w:szCs w:val="20"/>
        </w:rPr>
        <w:t>：</w:t>
      </w:r>
    </w:p>
    <w:p w:rsidR="003147BA" w:rsidRPr="001878A7" w:rsidRDefault="003147BA">
      <w:pPr>
        <w:spacing w:line="360" w:lineRule="auto"/>
        <w:ind w:firstLineChars="200" w:firstLine="440"/>
        <w:rPr>
          <w:rFonts w:ascii="宋体" w:hAnsi="宋体"/>
          <w:color w:val="000000" w:themeColor="text1"/>
          <w:sz w:val="22"/>
          <w:szCs w:val="20"/>
        </w:rPr>
      </w:pPr>
    </w:p>
    <w:p w:rsidR="003147BA" w:rsidRPr="001878A7" w:rsidRDefault="001878A7">
      <w:pPr>
        <w:spacing w:line="360" w:lineRule="auto"/>
        <w:ind w:firstLineChars="200" w:firstLine="440"/>
        <w:rPr>
          <w:rFonts w:ascii="宋体" w:hAnsi="宋体"/>
          <w:color w:val="000000" w:themeColor="text1"/>
          <w:sz w:val="22"/>
          <w:szCs w:val="20"/>
        </w:rPr>
      </w:pPr>
      <w:r w:rsidRPr="001878A7">
        <w:rPr>
          <w:rFonts w:ascii="宋体" w:hAnsi="宋体" w:hint="eastAsia"/>
          <w:color w:val="000000" w:themeColor="text1"/>
          <w:sz w:val="22"/>
          <w:szCs w:val="20"/>
        </w:rPr>
        <w:t>本授权委托书声明：我</w:t>
      </w:r>
      <w:r w:rsidRPr="001878A7">
        <w:rPr>
          <w:rFonts w:ascii="宋体" w:hAnsi="宋体" w:hint="eastAsia"/>
          <w:color w:val="000000" w:themeColor="text1"/>
          <w:sz w:val="22"/>
          <w:szCs w:val="20"/>
          <w:u w:val="single"/>
        </w:rPr>
        <w:t>（法定代表人姓名）</w:t>
      </w:r>
      <w:r w:rsidRPr="001878A7">
        <w:rPr>
          <w:rFonts w:ascii="宋体" w:hAnsi="宋体" w:hint="eastAsia"/>
          <w:color w:val="000000" w:themeColor="text1"/>
          <w:sz w:val="22"/>
          <w:szCs w:val="20"/>
        </w:rPr>
        <w:t>系</w:t>
      </w:r>
      <w:r w:rsidRPr="001878A7">
        <w:rPr>
          <w:rFonts w:ascii="宋体" w:hAnsi="宋体" w:hint="eastAsia"/>
          <w:color w:val="000000" w:themeColor="text1"/>
          <w:sz w:val="22"/>
          <w:szCs w:val="20"/>
          <w:u w:val="single"/>
        </w:rPr>
        <w:t>（供应商名称）</w:t>
      </w:r>
      <w:r w:rsidRPr="001878A7">
        <w:rPr>
          <w:rFonts w:ascii="宋体" w:hAnsi="宋体" w:hint="eastAsia"/>
          <w:color w:val="000000" w:themeColor="text1"/>
          <w:sz w:val="22"/>
          <w:szCs w:val="20"/>
        </w:rPr>
        <w:t>的法定代表人，现授权委托</w:t>
      </w:r>
      <w:r w:rsidRPr="001878A7">
        <w:rPr>
          <w:rFonts w:ascii="宋体" w:hAnsi="宋体" w:hint="eastAsia"/>
          <w:color w:val="000000" w:themeColor="text1"/>
          <w:sz w:val="22"/>
          <w:szCs w:val="20"/>
          <w:u w:val="single"/>
        </w:rPr>
        <w:t>（单位名称）</w:t>
      </w:r>
      <w:r w:rsidRPr="001878A7">
        <w:rPr>
          <w:rFonts w:ascii="宋体" w:hAnsi="宋体" w:hint="eastAsia"/>
          <w:color w:val="000000" w:themeColor="text1"/>
          <w:sz w:val="22"/>
          <w:szCs w:val="20"/>
        </w:rPr>
        <w:t>的</w:t>
      </w:r>
      <w:r w:rsidRPr="001878A7">
        <w:rPr>
          <w:rFonts w:ascii="宋体" w:hAnsi="宋体" w:hint="eastAsia"/>
          <w:color w:val="000000" w:themeColor="text1"/>
          <w:sz w:val="22"/>
          <w:szCs w:val="20"/>
          <w:u w:val="single"/>
        </w:rPr>
        <w:t>（授权代表姓名）</w:t>
      </w:r>
      <w:r w:rsidRPr="001878A7">
        <w:rPr>
          <w:rFonts w:ascii="宋体" w:hAnsi="宋体" w:hint="eastAsia"/>
          <w:color w:val="000000" w:themeColor="text1"/>
          <w:sz w:val="22"/>
          <w:szCs w:val="20"/>
        </w:rPr>
        <w:t>为我公司法定代表人授权代表，参加贵处组织的</w:t>
      </w:r>
      <w:r w:rsidRPr="001878A7">
        <w:rPr>
          <w:rFonts w:ascii="宋体" w:hAnsi="宋体" w:hint="eastAsia"/>
          <w:color w:val="000000" w:themeColor="text1"/>
          <w:sz w:val="22"/>
          <w:szCs w:val="20"/>
          <w:u w:val="single"/>
        </w:rPr>
        <w:t>（采购项目名称，括号中填写项目编号）</w:t>
      </w:r>
      <w:r w:rsidRPr="001878A7">
        <w:rPr>
          <w:rFonts w:ascii="宋体" w:hAnsi="宋体" w:hint="eastAsia"/>
          <w:color w:val="000000" w:themeColor="text1"/>
          <w:sz w:val="22"/>
          <w:szCs w:val="20"/>
        </w:rPr>
        <w:t>项目采购，全权处理本次采购活动中的一切事宜，我承认授权代表全权代表我所签署的本项目的谈判响应文件的内容。</w:t>
      </w:r>
    </w:p>
    <w:p w:rsidR="003147BA" w:rsidRPr="001878A7" w:rsidRDefault="001878A7">
      <w:pPr>
        <w:spacing w:line="360" w:lineRule="auto"/>
        <w:ind w:firstLineChars="200" w:firstLine="440"/>
        <w:rPr>
          <w:rFonts w:ascii="宋体" w:hAnsi="宋体"/>
          <w:color w:val="000000" w:themeColor="text1"/>
          <w:sz w:val="22"/>
          <w:szCs w:val="20"/>
        </w:rPr>
      </w:pPr>
      <w:r w:rsidRPr="001878A7">
        <w:rPr>
          <w:rFonts w:ascii="宋体" w:hAnsi="宋体" w:hint="eastAsia"/>
          <w:color w:val="000000" w:themeColor="text1"/>
          <w:sz w:val="22"/>
          <w:szCs w:val="20"/>
        </w:rPr>
        <w:t>授权代表无转授权，特此授权</w:t>
      </w:r>
    </w:p>
    <w:p w:rsidR="003147BA" w:rsidRPr="001878A7" w:rsidRDefault="003147BA">
      <w:pPr>
        <w:spacing w:line="360" w:lineRule="auto"/>
        <w:ind w:left="1260"/>
        <w:rPr>
          <w:rFonts w:ascii="宋体" w:hAnsi="宋体"/>
          <w:color w:val="000000" w:themeColor="text1"/>
          <w:sz w:val="22"/>
          <w:szCs w:val="20"/>
        </w:rPr>
      </w:pPr>
    </w:p>
    <w:p w:rsidR="003147BA" w:rsidRPr="001878A7" w:rsidRDefault="001878A7">
      <w:pPr>
        <w:widowControl/>
        <w:snapToGrid w:val="0"/>
        <w:spacing w:line="440" w:lineRule="atLeast"/>
        <w:ind w:leftChars="931" w:left="1955" w:firstLineChars="511" w:firstLine="1124"/>
        <w:rPr>
          <w:rFonts w:ascii="宋体" w:hAnsi="宋体"/>
          <w:color w:val="000000" w:themeColor="text1"/>
          <w:sz w:val="22"/>
          <w:szCs w:val="20"/>
          <w:u w:val="single"/>
        </w:rPr>
      </w:pPr>
      <w:r w:rsidRPr="001878A7">
        <w:rPr>
          <w:rFonts w:ascii="宋体" w:hAnsi="宋体" w:hint="eastAsia"/>
          <w:color w:val="000000" w:themeColor="text1"/>
          <w:sz w:val="22"/>
          <w:szCs w:val="20"/>
        </w:rPr>
        <w:t>授权代表：</w:t>
      </w:r>
      <w:r w:rsidRPr="001878A7">
        <w:rPr>
          <w:rFonts w:ascii="宋体" w:hAnsi="宋体" w:hint="eastAsia"/>
          <w:color w:val="000000" w:themeColor="text1"/>
          <w:sz w:val="22"/>
          <w:szCs w:val="20"/>
          <w:u w:val="single"/>
        </w:rPr>
        <w:t>（签字）</w:t>
      </w:r>
      <w:r w:rsidRPr="001878A7">
        <w:rPr>
          <w:rFonts w:ascii="宋体" w:hAnsi="宋体" w:hint="eastAsia"/>
          <w:color w:val="000000" w:themeColor="text1"/>
          <w:sz w:val="22"/>
          <w:szCs w:val="20"/>
        </w:rPr>
        <w:t>性别：年龄：</w:t>
      </w:r>
    </w:p>
    <w:p w:rsidR="003147BA" w:rsidRPr="001878A7" w:rsidRDefault="001878A7">
      <w:pPr>
        <w:widowControl/>
        <w:snapToGrid w:val="0"/>
        <w:spacing w:line="440" w:lineRule="atLeast"/>
        <w:ind w:firstLineChars="1400" w:firstLine="3080"/>
        <w:rPr>
          <w:rFonts w:ascii="宋体" w:hAnsi="宋体"/>
          <w:color w:val="000000" w:themeColor="text1"/>
          <w:sz w:val="22"/>
          <w:szCs w:val="20"/>
          <w:u w:val="single"/>
        </w:rPr>
      </w:pPr>
      <w:r w:rsidRPr="001878A7">
        <w:rPr>
          <w:rFonts w:ascii="宋体" w:hAnsi="宋体" w:hint="eastAsia"/>
          <w:color w:val="000000" w:themeColor="text1"/>
          <w:sz w:val="22"/>
          <w:szCs w:val="20"/>
        </w:rPr>
        <w:t>详细通讯地址：邮政编码：</w:t>
      </w:r>
    </w:p>
    <w:p w:rsidR="003147BA" w:rsidRPr="001878A7" w:rsidRDefault="001878A7">
      <w:pPr>
        <w:widowControl/>
        <w:snapToGrid w:val="0"/>
        <w:spacing w:line="440" w:lineRule="atLeast"/>
        <w:ind w:firstLineChars="1400" w:firstLine="3080"/>
        <w:rPr>
          <w:rFonts w:ascii="宋体" w:hAnsi="宋体"/>
          <w:color w:val="000000" w:themeColor="text1"/>
          <w:sz w:val="22"/>
          <w:szCs w:val="20"/>
          <w:u w:val="single"/>
        </w:rPr>
      </w:pPr>
      <w:r w:rsidRPr="001878A7">
        <w:rPr>
          <w:rFonts w:ascii="宋体" w:hAnsi="宋体" w:hint="eastAsia"/>
          <w:color w:val="000000" w:themeColor="text1"/>
          <w:sz w:val="22"/>
          <w:szCs w:val="20"/>
        </w:rPr>
        <w:t>电话：传真：</w:t>
      </w:r>
    </w:p>
    <w:p w:rsidR="003147BA" w:rsidRPr="001878A7" w:rsidRDefault="001878A7">
      <w:pPr>
        <w:widowControl/>
        <w:snapToGrid w:val="0"/>
        <w:spacing w:line="440" w:lineRule="atLeast"/>
        <w:ind w:firstLineChars="1400" w:firstLine="3080"/>
        <w:rPr>
          <w:rFonts w:ascii="宋体" w:hAnsi="宋体"/>
          <w:color w:val="000000" w:themeColor="text1"/>
          <w:sz w:val="22"/>
          <w:szCs w:val="20"/>
        </w:rPr>
      </w:pPr>
      <w:r w:rsidRPr="001878A7">
        <w:rPr>
          <w:rFonts w:ascii="宋体" w:hAnsi="宋体" w:hint="eastAsia"/>
          <w:color w:val="000000" w:themeColor="text1"/>
          <w:sz w:val="22"/>
          <w:szCs w:val="20"/>
        </w:rPr>
        <w:t>供应商：</w:t>
      </w:r>
      <w:r w:rsidRPr="001878A7">
        <w:rPr>
          <w:rFonts w:ascii="宋体" w:hAnsi="宋体" w:hint="eastAsia"/>
          <w:color w:val="000000" w:themeColor="text1"/>
          <w:sz w:val="22"/>
          <w:szCs w:val="20"/>
          <w:u w:val="single"/>
        </w:rPr>
        <w:t>（盖章）</w:t>
      </w:r>
    </w:p>
    <w:p w:rsidR="003147BA" w:rsidRPr="001878A7" w:rsidRDefault="001878A7">
      <w:pPr>
        <w:widowControl/>
        <w:snapToGrid w:val="0"/>
        <w:spacing w:line="440" w:lineRule="atLeast"/>
        <w:ind w:leftChars="931" w:left="1955" w:right="600" w:firstLineChars="500" w:firstLine="1100"/>
        <w:rPr>
          <w:rFonts w:ascii="宋体" w:hAnsi="宋体"/>
          <w:color w:val="000000" w:themeColor="text1"/>
          <w:sz w:val="22"/>
          <w:szCs w:val="20"/>
        </w:rPr>
      </w:pPr>
      <w:r w:rsidRPr="001878A7">
        <w:rPr>
          <w:rFonts w:ascii="宋体" w:hAnsi="宋体" w:hint="eastAsia"/>
          <w:color w:val="000000" w:themeColor="text1"/>
          <w:sz w:val="22"/>
          <w:szCs w:val="20"/>
        </w:rPr>
        <w:t>法定代表人：</w:t>
      </w:r>
      <w:r w:rsidRPr="001878A7">
        <w:rPr>
          <w:rFonts w:ascii="宋体" w:hAnsi="宋体" w:hint="eastAsia"/>
          <w:color w:val="000000" w:themeColor="text1"/>
          <w:sz w:val="22"/>
          <w:szCs w:val="20"/>
          <w:u w:val="single"/>
        </w:rPr>
        <w:t>（签字或盖章）</w:t>
      </w:r>
    </w:p>
    <w:p w:rsidR="003147BA" w:rsidRPr="001878A7" w:rsidRDefault="003147BA">
      <w:pPr>
        <w:widowControl/>
        <w:snapToGrid w:val="0"/>
        <w:spacing w:line="440" w:lineRule="atLeast"/>
        <w:ind w:leftChars="247" w:left="1960" w:hangingChars="655" w:hanging="1441"/>
        <w:rPr>
          <w:rFonts w:ascii="宋体" w:hAnsi="宋体"/>
          <w:color w:val="000000" w:themeColor="text1"/>
          <w:sz w:val="22"/>
          <w:szCs w:val="20"/>
        </w:rPr>
      </w:pPr>
    </w:p>
    <w:p w:rsidR="003147BA" w:rsidRPr="001878A7" w:rsidRDefault="003147BA">
      <w:pPr>
        <w:widowControl/>
        <w:snapToGrid w:val="0"/>
        <w:spacing w:line="440" w:lineRule="atLeast"/>
        <w:ind w:leftChars="247" w:left="1960" w:right="480" w:hangingChars="655" w:hanging="1441"/>
        <w:rPr>
          <w:rFonts w:ascii="宋体" w:hAnsi="宋体"/>
          <w:color w:val="000000" w:themeColor="text1"/>
          <w:sz w:val="22"/>
          <w:szCs w:val="20"/>
        </w:rPr>
      </w:pPr>
    </w:p>
    <w:p w:rsidR="003147BA" w:rsidRPr="001878A7" w:rsidRDefault="001878A7">
      <w:pPr>
        <w:widowControl/>
        <w:snapToGrid w:val="0"/>
        <w:spacing w:line="440" w:lineRule="atLeast"/>
        <w:ind w:leftChars="247" w:left="1960" w:right="480" w:hangingChars="655" w:hanging="1441"/>
        <w:jc w:val="center"/>
        <w:rPr>
          <w:rFonts w:ascii="宋体" w:hAnsi="宋体"/>
          <w:b/>
          <w:color w:val="000000" w:themeColor="text1"/>
          <w:sz w:val="24"/>
          <w:szCs w:val="20"/>
        </w:rPr>
      </w:pPr>
      <w:r w:rsidRPr="001878A7">
        <w:rPr>
          <w:rFonts w:ascii="宋体" w:hAnsi="宋体" w:hint="eastAsia"/>
          <w:color w:val="000000" w:themeColor="text1"/>
          <w:sz w:val="22"/>
          <w:szCs w:val="20"/>
        </w:rPr>
        <w:t>授权委托日期：年月日</w:t>
      </w:r>
    </w:p>
    <w:tbl>
      <w:tblPr>
        <w:tblW w:w="65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0"/>
      </w:tblGrid>
      <w:tr w:rsidR="003147BA" w:rsidRPr="001878A7">
        <w:trPr>
          <w:trHeight w:val="3117"/>
        </w:trPr>
        <w:tc>
          <w:tcPr>
            <w:tcW w:w="6580" w:type="dxa"/>
          </w:tcPr>
          <w:p w:rsidR="003147BA" w:rsidRPr="001878A7" w:rsidRDefault="003147BA">
            <w:pPr>
              <w:spacing w:line="360" w:lineRule="auto"/>
              <w:jc w:val="center"/>
              <w:rPr>
                <w:rFonts w:ascii="宋体" w:hAnsi="宋体"/>
                <w:b/>
                <w:color w:val="000000" w:themeColor="text1"/>
                <w:sz w:val="28"/>
                <w:szCs w:val="20"/>
              </w:rPr>
            </w:pPr>
          </w:p>
          <w:p w:rsidR="003147BA" w:rsidRPr="001878A7" w:rsidRDefault="003147BA">
            <w:pPr>
              <w:spacing w:line="360" w:lineRule="auto"/>
              <w:jc w:val="center"/>
              <w:rPr>
                <w:rFonts w:ascii="宋体" w:hAnsi="宋体"/>
                <w:b/>
                <w:color w:val="000000" w:themeColor="text1"/>
                <w:sz w:val="28"/>
                <w:szCs w:val="20"/>
              </w:rPr>
            </w:pPr>
          </w:p>
          <w:p w:rsidR="003147BA" w:rsidRPr="001878A7" w:rsidRDefault="001878A7">
            <w:pPr>
              <w:spacing w:line="460" w:lineRule="atLeast"/>
              <w:jc w:val="center"/>
              <w:rPr>
                <w:rFonts w:ascii="宋体" w:hAnsi="宋体"/>
                <w:b/>
                <w:color w:val="000000" w:themeColor="text1"/>
                <w:sz w:val="22"/>
                <w:szCs w:val="22"/>
              </w:rPr>
            </w:pPr>
            <w:r w:rsidRPr="001878A7">
              <w:rPr>
                <w:rFonts w:ascii="宋体" w:hAnsi="宋体" w:hint="eastAsia"/>
                <w:b/>
                <w:color w:val="000000" w:themeColor="text1"/>
                <w:sz w:val="22"/>
                <w:szCs w:val="22"/>
              </w:rPr>
              <w:t>（授权代表身份证影印件或复印件黏贴处）</w:t>
            </w:r>
          </w:p>
          <w:p w:rsidR="003147BA" w:rsidRPr="001878A7" w:rsidRDefault="003147BA">
            <w:pPr>
              <w:spacing w:line="360" w:lineRule="auto"/>
              <w:jc w:val="center"/>
              <w:rPr>
                <w:rFonts w:ascii="宋体" w:hAnsi="宋体"/>
                <w:b/>
                <w:color w:val="000000" w:themeColor="text1"/>
                <w:sz w:val="28"/>
                <w:szCs w:val="20"/>
              </w:rPr>
            </w:pPr>
          </w:p>
          <w:p w:rsidR="003147BA" w:rsidRPr="001878A7" w:rsidRDefault="003147BA">
            <w:pPr>
              <w:spacing w:line="360" w:lineRule="auto"/>
              <w:ind w:right="480"/>
              <w:jc w:val="center"/>
              <w:rPr>
                <w:rFonts w:ascii="宋体" w:hAnsi="宋体"/>
                <w:b/>
                <w:color w:val="000000" w:themeColor="text1"/>
                <w:sz w:val="22"/>
                <w:szCs w:val="20"/>
              </w:rPr>
            </w:pPr>
          </w:p>
        </w:tc>
      </w:tr>
    </w:tbl>
    <w:p w:rsidR="003147BA" w:rsidRPr="001878A7" w:rsidRDefault="003147BA">
      <w:pPr>
        <w:spacing w:line="360" w:lineRule="auto"/>
        <w:ind w:right="480"/>
        <w:rPr>
          <w:rFonts w:ascii="宋体" w:hAnsi="宋体"/>
          <w:b/>
          <w:color w:val="000000" w:themeColor="text1"/>
          <w:sz w:val="24"/>
          <w:szCs w:val="20"/>
        </w:rPr>
      </w:pPr>
    </w:p>
    <w:p w:rsidR="003147BA" w:rsidRPr="001878A7" w:rsidRDefault="003147BA">
      <w:pPr>
        <w:adjustRightInd w:val="0"/>
        <w:snapToGrid w:val="0"/>
        <w:spacing w:line="320" w:lineRule="atLeast"/>
        <w:rPr>
          <w:rFonts w:ascii="宋体" w:hAnsi="宋体" w:cs="仿宋_GB2312"/>
          <w:b/>
          <w:color w:val="000000" w:themeColor="text1"/>
          <w:sz w:val="30"/>
          <w:szCs w:val="30"/>
          <w:lang w:val="zh-CN"/>
        </w:rPr>
      </w:pPr>
    </w:p>
    <w:p w:rsidR="003147BA" w:rsidRPr="001878A7" w:rsidRDefault="001878A7">
      <w:pPr>
        <w:adjustRightInd w:val="0"/>
        <w:snapToGrid w:val="0"/>
        <w:spacing w:line="320" w:lineRule="atLeast"/>
        <w:jc w:val="center"/>
        <w:outlineLvl w:val="1"/>
        <w:rPr>
          <w:rFonts w:ascii="宋体" w:hAnsi="宋体"/>
          <w:b/>
          <w:bCs/>
          <w:color w:val="000000" w:themeColor="text1"/>
          <w:sz w:val="36"/>
          <w:szCs w:val="20"/>
          <w:lang w:val="zh-CN"/>
        </w:rPr>
      </w:pPr>
      <w:r w:rsidRPr="001878A7">
        <w:rPr>
          <w:rFonts w:ascii="宋体" w:hAnsi="宋体" w:hint="eastAsia"/>
          <w:b/>
          <w:bCs/>
          <w:color w:val="000000" w:themeColor="text1"/>
          <w:sz w:val="36"/>
          <w:szCs w:val="20"/>
          <w:lang w:val="zh-CN"/>
        </w:rPr>
        <w:lastRenderedPageBreak/>
        <w:t>（二）供应商情况声明</w:t>
      </w:r>
    </w:p>
    <w:p w:rsidR="003147BA" w:rsidRPr="001878A7" w:rsidRDefault="001878A7">
      <w:pPr>
        <w:widowControl/>
        <w:snapToGrid w:val="0"/>
        <w:spacing w:line="400" w:lineRule="atLeas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1、名称及概况：</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（1）供应商名称：</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（2）总部地址：</w:t>
      </w:r>
    </w:p>
    <w:p w:rsidR="003147BA" w:rsidRPr="001878A7" w:rsidRDefault="001878A7" w:rsidP="001878A7">
      <w:pPr>
        <w:widowControl/>
        <w:spacing w:line="400" w:lineRule="atLeast"/>
        <w:ind w:firstLineChars="448" w:firstLine="986"/>
        <w:jc w:val="left"/>
        <w:rPr>
          <w:rFonts w:ascii="宋体" w:hAnsi="宋体"/>
          <w:color w:val="000000" w:themeColor="text1"/>
          <w:sz w:val="22"/>
          <w:szCs w:val="22"/>
        </w:rPr>
      </w:pPr>
      <w:r w:rsidRPr="001878A7">
        <w:rPr>
          <w:rFonts w:ascii="宋体" w:hAnsi="宋体" w:hint="eastAsia"/>
          <w:color w:val="000000" w:themeColor="text1"/>
          <w:sz w:val="22"/>
          <w:szCs w:val="22"/>
        </w:rPr>
        <w:t>传真/电话号码：</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（3）成立或注册日期：</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（4）实收资本：</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（5）近期资产负债表（到年月日止）</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1）固定资产：</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2）流动资产：</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3）长期负债：</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4）流动负债：</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5）净值：</w:t>
      </w:r>
    </w:p>
    <w:p w:rsidR="003147BA" w:rsidRPr="001878A7" w:rsidRDefault="001878A7">
      <w:pPr>
        <w:widowControl/>
        <w:spacing w:line="400" w:lineRule="atLeast"/>
        <w:ind w:firstLineChars="191" w:firstLine="420"/>
        <w:jc w:val="left"/>
        <w:rPr>
          <w:rFonts w:ascii="宋体" w:hAnsi="宋体"/>
          <w:color w:val="000000" w:themeColor="text1"/>
          <w:sz w:val="22"/>
          <w:szCs w:val="22"/>
          <w:u w:val="single"/>
        </w:rPr>
      </w:pPr>
      <w:r w:rsidRPr="001878A7">
        <w:rPr>
          <w:rFonts w:ascii="宋体" w:hAnsi="宋体" w:hint="eastAsia"/>
          <w:color w:val="000000" w:themeColor="text1"/>
          <w:sz w:val="22"/>
          <w:szCs w:val="22"/>
        </w:rPr>
        <w:t>（6）主要负责人姓名：</w:t>
      </w:r>
    </w:p>
    <w:p w:rsidR="003147BA" w:rsidRPr="001878A7" w:rsidRDefault="001878A7">
      <w:pPr>
        <w:widowControl/>
        <w:spacing w:line="400" w:lineRule="atLeast"/>
        <w:ind w:leftChars="199" w:left="418"/>
        <w:jc w:val="left"/>
        <w:rPr>
          <w:rFonts w:ascii="宋体" w:hAnsi="宋体"/>
          <w:color w:val="000000" w:themeColor="text1"/>
          <w:sz w:val="22"/>
          <w:szCs w:val="22"/>
        </w:rPr>
      </w:pPr>
      <w:r w:rsidRPr="001878A7">
        <w:rPr>
          <w:rFonts w:ascii="宋体" w:hAnsi="宋体" w:hint="eastAsia"/>
          <w:color w:val="000000" w:themeColor="text1"/>
          <w:sz w:val="22"/>
          <w:szCs w:val="22"/>
        </w:rPr>
        <w:t>2、企业生产设备及规模：</w:t>
      </w:r>
    </w:p>
    <w:p w:rsidR="003147BA" w:rsidRPr="001878A7" w:rsidRDefault="001878A7">
      <w:pPr>
        <w:widowControl/>
        <w:spacing w:line="400" w:lineRule="atLeast"/>
        <w:ind w:leftChars="201" w:left="657" w:hangingChars="107" w:hanging="235"/>
        <w:jc w:val="left"/>
        <w:rPr>
          <w:rFonts w:ascii="宋体" w:hAnsi="宋体"/>
          <w:color w:val="000000" w:themeColor="text1"/>
          <w:sz w:val="22"/>
          <w:szCs w:val="22"/>
        </w:rPr>
      </w:pPr>
      <w:r w:rsidRPr="001878A7">
        <w:rPr>
          <w:rFonts w:ascii="宋体" w:hAnsi="宋体" w:hint="eastAsia"/>
          <w:color w:val="000000" w:themeColor="text1"/>
          <w:sz w:val="22"/>
          <w:szCs w:val="22"/>
        </w:rPr>
        <w:t>3、企业人员情况：</w:t>
      </w:r>
    </w:p>
    <w:p w:rsidR="003147BA" w:rsidRPr="001878A7" w:rsidRDefault="001878A7">
      <w:pPr>
        <w:widowControl/>
        <w:spacing w:line="400" w:lineRule="atLeast"/>
        <w:ind w:leftChars="312" w:left="655" w:firstLineChars="100" w:firstLine="220"/>
        <w:jc w:val="left"/>
        <w:rPr>
          <w:rFonts w:ascii="宋体" w:hAnsi="宋体"/>
          <w:color w:val="000000" w:themeColor="text1"/>
          <w:sz w:val="22"/>
          <w:szCs w:val="22"/>
        </w:rPr>
      </w:pPr>
      <w:r w:rsidRPr="001878A7">
        <w:rPr>
          <w:rFonts w:ascii="宋体" w:hAnsi="宋体" w:hint="eastAsia"/>
          <w:color w:val="000000" w:themeColor="text1"/>
          <w:sz w:val="22"/>
          <w:szCs w:val="22"/>
        </w:rPr>
        <w:t>职工（在职）人数人，其中技术人员人。</w:t>
      </w:r>
    </w:p>
    <w:p w:rsidR="003147BA" w:rsidRPr="001878A7" w:rsidRDefault="001878A7">
      <w:pPr>
        <w:widowControl/>
        <w:spacing w:line="400" w:lineRule="atLeast"/>
        <w:ind w:leftChars="201" w:left="657" w:hangingChars="107" w:hanging="235"/>
        <w:jc w:val="left"/>
        <w:rPr>
          <w:rFonts w:ascii="宋体" w:hAnsi="宋体"/>
          <w:color w:val="000000" w:themeColor="text1"/>
          <w:sz w:val="22"/>
          <w:szCs w:val="22"/>
        </w:rPr>
      </w:pPr>
      <w:r w:rsidRPr="001878A7">
        <w:rPr>
          <w:rFonts w:ascii="宋体" w:hAnsi="宋体" w:hint="eastAsia"/>
          <w:color w:val="000000" w:themeColor="text1"/>
          <w:sz w:val="22"/>
          <w:szCs w:val="22"/>
        </w:rPr>
        <w:t>4、近三年的年营业总额</w:t>
      </w:r>
    </w:p>
    <w:p w:rsidR="003147BA" w:rsidRPr="001878A7" w:rsidRDefault="001878A7">
      <w:pPr>
        <w:widowControl/>
        <w:spacing w:line="400" w:lineRule="atLeast"/>
        <w:ind w:firstLineChars="190" w:firstLine="418"/>
        <w:jc w:val="left"/>
        <w:rPr>
          <w:rFonts w:ascii="宋体" w:hAnsi="宋体"/>
          <w:color w:val="000000" w:themeColor="text1"/>
          <w:sz w:val="22"/>
          <w:szCs w:val="22"/>
        </w:rPr>
      </w:pPr>
      <w:r w:rsidRPr="001878A7">
        <w:rPr>
          <w:rFonts w:ascii="宋体" w:hAnsi="宋体" w:hint="eastAsia"/>
          <w:color w:val="000000" w:themeColor="text1"/>
          <w:sz w:val="22"/>
          <w:szCs w:val="22"/>
        </w:rPr>
        <w:t>兹证明上述声明是真实、正确的、并提供了全部能提供的资料和数据，我们同意遵照贵方要求出示有关证明文件。</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供应商名称</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法定代表人姓名</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授权代表人签字</w:t>
      </w:r>
    </w:p>
    <w:p w:rsidR="003147BA" w:rsidRPr="001878A7" w:rsidRDefault="001878A7">
      <w:pPr>
        <w:widowControl/>
        <w:spacing w:line="400" w:lineRule="atLeast"/>
        <w:ind w:firstLineChars="191" w:firstLine="420"/>
        <w:jc w:val="left"/>
        <w:rPr>
          <w:rFonts w:ascii="宋体" w:hAnsi="宋体"/>
          <w:color w:val="000000" w:themeColor="text1"/>
          <w:sz w:val="22"/>
          <w:szCs w:val="22"/>
        </w:rPr>
      </w:pPr>
      <w:r w:rsidRPr="001878A7">
        <w:rPr>
          <w:rFonts w:ascii="宋体" w:hAnsi="宋体" w:hint="eastAsia"/>
          <w:color w:val="000000" w:themeColor="text1"/>
          <w:sz w:val="22"/>
          <w:szCs w:val="22"/>
        </w:rPr>
        <w:t>签字日期</w:t>
      </w:r>
    </w:p>
    <w:p w:rsidR="003147BA" w:rsidRPr="001878A7" w:rsidRDefault="001878A7">
      <w:pPr>
        <w:widowControl/>
        <w:spacing w:line="400" w:lineRule="atLeast"/>
        <w:ind w:firstLineChars="191" w:firstLine="420"/>
        <w:jc w:val="left"/>
        <w:rPr>
          <w:rFonts w:ascii="宋体" w:hAnsi="宋体"/>
          <w:color w:val="000000" w:themeColor="text1"/>
          <w:sz w:val="22"/>
          <w:szCs w:val="22"/>
          <w:u w:val="single"/>
        </w:rPr>
      </w:pPr>
      <w:r w:rsidRPr="001878A7">
        <w:rPr>
          <w:rFonts w:ascii="宋体" w:hAnsi="宋体" w:hint="eastAsia"/>
          <w:color w:val="000000" w:themeColor="text1"/>
          <w:sz w:val="22"/>
          <w:szCs w:val="22"/>
        </w:rPr>
        <w:t>电子邮件</w:t>
      </w:r>
    </w:p>
    <w:p w:rsidR="003147BA" w:rsidRPr="001878A7" w:rsidRDefault="001878A7">
      <w:pPr>
        <w:widowControl/>
        <w:spacing w:line="400" w:lineRule="atLeast"/>
        <w:ind w:leftChars="200" w:left="420"/>
        <w:jc w:val="left"/>
        <w:rPr>
          <w:rFonts w:ascii="宋体" w:hAnsi="宋体"/>
          <w:color w:val="000000" w:themeColor="text1"/>
          <w:sz w:val="22"/>
          <w:szCs w:val="22"/>
        </w:rPr>
      </w:pPr>
      <w:r w:rsidRPr="001878A7">
        <w:rPr>
          <w:rFonts w:ascii="宋体" w:hAnsi="宋体" w:hint="eastAsia"/>
          <w:color w:val="000000" w:themeColor="text1"/>
          <w:sz w:val="22"/>
          <w:szCs w:val="22"/>
        </w:rPr>
        <w:t>5、供应商单位有效营业执照副本和税务登记证（复印件，加盖有效公章）</w:t>
      </w:r>
    </w:p>
    <w:p w:rsidR="003147BA" w:rsidRPr="001878A7" w:rsidRDefault="001878A7">
      <w:pPr>
        <w:widowControl/>
        <w:adjustRightInd w:val="0"/>
        <w:snapToGrid w:val="0"/>
        <w:spacing w:line="400" w:lineRule="atLeast"/>
        <w:ind w:firstLineChars="200" w:firstLine="440"/>
        <w:jc w:val="left"/>
        <w:rPr>
          <w:rFonts w:ascii="宋体" w:hAnsi="宋体"/>
          <w:color w:val="000000" w:themeColor="text1"/>
          <w:sz w:val="24"/>
          <w:szCs w:val="20"/>
        </w:rPr>
      </w:pPr>
      <w:r w:rsidRPr="001878A7">
        <w:rPr>
          <w:rFonts w:ascii="宋体" w:hAnsi="宋体" w:hint="eastAsia"/>
          <w:color w:val="000000" w:themeColor="text1"/>
          <w:sz w:val="22"/>
          <w:szCs w:val="22"/>
        </w:rPr>
        <w:t>6、</w:t>
      </w:r>
      <w:r w:rsidRPr="001878A7">
        <w:rPr>
          <w:rFonts w:ascii="宋体" w:hAnsi="宋体" w:hint="eastAsia"/>
          <w:color w:val="000000" w:themeColor="text1"/>
          <w:szCs w:val="20"/>
        </w:rPr>
        <w:t>供应商单位资格资质证书及采购文件要求提供的资格证明、证书、检测报告</w:t>
      </w:r>
      <w:r w:rsidRPr="001878A7">
        <w:rPr>
          <w:rFonts w:ascii="宋体" w:hAnsi="宋体" w:hint="eastAsia"/>
          <w:color w:val="000000" w:themeColor="text1"/>
          <w:sz w:val="22"/>
          <w:szCs w:val="22"/>
        </w:rPr>
        <w:t>（如涉及则提供，复印件加盖有效公章）</w:t>
      </w:r>
    </w:p>
    <w:p w:rsidR="003147BA" w:rsidRPr="001878A7" w:rsidRDefault="003147BA">
      <w:pPr>
        <w:autoSpaceDE w:val="0"/>
        <w:autoSpaceDN w:val="0"/>
        <w:adjustRightInd w:val="0"/>
        <w:snapToGrid w:val="0"/>
        <w:spacing w:line="460" w:lineRule="atLeast"/>
        <w:jc w:val="center"/>
        <w:rPr>
          <w:rFonts w:ascii="宋体" w:hAnsi="宋体"/>
          <w:color w:val="000000" w:themeColor="text1"/>
          <w:sz w:val="36"/>
          <w:szCs w:val="20"/>
          <w:lang w:val="zh-CN"/>
        </w:rPr>
      </w:pPr>
    </w:p>
    <w:p w:rsidR="003147BA" w:rsidRPr="001878A7" w:rsidRDefault="001878A7">
      <w:pPr>
        <w:adjustRightInd w:val="0"/>
        <w:snapToGrid w:val="0"/>
        <w:spacing w:line="320" w:lineRule="atLeast"/>
        <w:jc w:val="center"/>
        <w:outlineLvl w:val="1"/>
        <w:rPr>
          <w:rFonts w:ascii="宋体" w:hAnsi="宋体"/>
          <w:b/>
          <w:bCs/>
          <w:color w:val="000000" w:themeColor="text1"/>
          <w:sz w:val="36"/>
          <w:szCs w:val="20"/>
          <w:lang w:val="zh-CN"/>
        </w:rPr>
      </w:pPr>
      <w:bookmarkStart w:id="55" w:name="_Toc157410901"/>
      <w:r w:rsidRPr="001878A7">
        <w:rPr>
          <w:rFonts w:ascii="宋体" w:hAnsi="宋体" w:hint="eastAsia"/>
          <w:b/>
          <w:bCs/>
          <w:color w:val="000000" w:themeColor="text1"/>
          <w:sz w:val="36"/>
          <w:szCs w:val="20"/>
          <w:lang w:val="zh-CN"/>
        </w:rPr>
        <w:t>附件五</w:t>
      </w:r>
      <w:bookmarkEnd w:id="55"/>
      <w:r w:rsidRPr="001878A7">
        <w:rPr>
          <w:rFonts w:ascii="宋体" w:hAnsi="宋体" w:hint="eastAsia"/>
          <w:b/>
          <w:bCs/>
          <w:color w:val="000000" w:themeColor="text1"/>
          <w:sz w:val="36"/>
          <w:szCs w:val="20"/>
          <w:lang w:val="zh-CN"/>
        </w:rPr>
        <w:t>其他谈判响应文件</w:t>
      </w:r>
    </w:p>
    <w:p w:rsidR="003147BA" w:rsidRPr="001878A7" w:rsidRDefault="003147BA">
      <w:pPr>
        <w:adjustRightInd w:val="0"/>
        <w:snapToGrid w:val="0"/>
        <w:spacing w:line="320" w:lineRule="atLeast"/>
        <w:ind w:left="360" w:hangingChars="100" w:hanging="360"/>
        <w:jc w:val="center"/>
        <w:outlineLvl w:val="1"/>
        <w:rPr>
          <w:rFonts w:ascii="宋体" w:hAnsi="宋体"/>
          <w:color w:val="000000" w:themeColor="text1"/>
          <w:spacing w:val="20"/>
          <w:sz w:val="32"/>
          <w:szCs w:val="20"/>
        </w:rPr>
        <w:sectPr w:rsidR="003147BA" w:rsidRPr="001878A7">
          <w:pgSz w:w="11907" w:h="16840"/>
          <w:pgMar w:top="1134" w:right="1259" w:bottom="2146" w:left="1287" w:header="720" w:footer="720" w:gutter="0"/>
          <w:cols w:space="720"/>
          <w:docGrid w:linePitch="272" w:charSpace="-3831"/>
        </w:sectPr>
      </w:pPr>
      <w:bookmarkStart w:id="56" w:name="_Toc157410902"/>
    </w:p>
    <w:p w:rsidR="003147BA" w:rsidRPr="001878A7" w:rsidRDefault="001878A7">
      <w:pPr>
        <w:adjustRightInd w:val="0"/>
        <w:snapToGrid w:val="0"/>
        <w:spacing w:line="320" w:lineRule="atLeast"/>
        <w:jc w:val="left"/>
        <w:outlineLvl w:val="1"/>
        <w:rPr>
          <w:rFonts w:ascii="宋体" w:hAnsi="宋体"/>
          <w:b/>
          <w:bCs/>
          <w:color w:val="000000" w:themeColor="text1"/>
          <w:sz w:val="36"/>
          <w:szCs w:val="20"/>
          <w:lang w:val="zh-CN"/>
        </w:rPr>
      </w:pPr>
      <w:r w:rsidRPr="001878A7">
        <w:rPr>
          <w:rFonts w:ascii="宋体" w:hAnsi="宋体" w:hint="eastAsia"/>
          <w:b/>
          <w:bCs/>
          <w:color w:val="000000" w:themeColor="text1"/>
          <w:sz w:val="36"/>
          <w:szCs w:val="20"/>
          <w:lang w:val="zh-CN"/>
        </w:rPr>
        <w:lastRenderedPageBreak/>
        <w:t>附件六</w:t>
      </w:r>
    </w:p>
    <w:p w:rsidR="003147BA" w:rsidRPr="001878A7" w:rsidRDefault="001878A7">
      <w:pPr>
        <w:adjustRightInd w:val="0"/>
        <w:snapToGrid w:val="0"/>
        <w:spacing w:line="320" w:lineRule="atLeast"/>
        <w:jc w:val="center"/>
        <w:rPr>
          <w:rFonts w:ascii="宋体" w:hAnsi="宋体" w:cs="仿宋_GB2312"/>
          <w:b/>
          <w:color w:val="000000" w:themeColor="text1"/>
          <w:sz w:val="30"/>
          <w:szCs w:val="30"/>
          <w:lang w:val="zh-CN"/>
        </w:rPr>
      </w:pPr>
      <w:r w:rsidRPr="001878A7">
        <w:rPr>
          <w:rFonts w:ascii="宋体" w:hAnsi="宋体" w:cs="仿宋_GB2312" w:hint="eastAsia"/>
          <w:b/>
          <w:color w:val="000000" w:themeColor="text1"/>
          <w:sz w:val="30"/>
          <w:szCs w:val="30"/>
          <w:lang w:val="zh-CN"/>
        </w:rPr>
        <w:t>供应商业绩清单</w:t>
      </w:r>
      <w:bookmarkEnd w:id="56"/>
    </w:p>
    <w:tbl>
      <w:tblPr>
        <w:tblW w:w="1465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008"/>
        <w:gridCol w:w="1832"/>
        <w:gridCol w:w="1420"/>
        <w:gridCol w:w="1420"/>
        <w:gridCol w:w="1420"/>
        <w:gridCol w:w="1420"/>
        <w:gridCol w:w="1420"/>
        <w:gridCol w:w="1420"/>
        <w:gridCol w:w="3291"/>
      </w:tblGrid>
      <w:tr w:rsidR="003147BA" w:rsidRPr="001878A7">
        <w:tc>
          <w:tcPr>
            <w:tcW w:w="1008" w:type="dxa"/>
          </w:tcPr>
          <w:p w:rsidR="003147BA" w:rsidRPr="001878A7" w:rsidRDefault="001878A7">
            <w:pPr>
              <w:tabs>
                <w:tab w:val="left" w:pos="4140"/>
              </w:tabs>
              <w:adjustRightInd w:val="0"/>
              <w:snapToGrid w:val="0"/>
              <w:spacing w:line="320" w:lineRule="atLeast"/>
              <w:jc w:val="center"/>
              <w:rPr>
                <w:rFonts w:ascii="宋体" w:hAnsi="宋体"/>
                <w:caps/>
                <w:color w:val="000000" w:themeColor="text1"/>
                <w:spacing w:val="20"/>
                <w:sz w:val="22"/>
                <w:szCs w:val="22"/>
              </w:rPr>
            </w:pPr>
            <w:r w:rsidRPr="001878A7">
              <w:rPr>
                <w:rFonts w:ascii="宋体" w:hAnsi="宋体" w:hint="eastAsia"/>
                <w:caps/>
                <w:color w:val="000000" w:themeColor="text1"/>
                <w:spacing w:val="20"/>
                <w:sz w:val="22"/>
                <w:szCs w:val="22"/>
              </w:rPr>
              <w:t>序号</w:t>
            </w:r>
          </w:p>
        </w:tc>
        <w:tc>
          <w:tcPr>
            <w:tcW w:w="1832" w:type="dxa"/>
          </w:tcPr>
          <w:p w:rsidR="003147BA" w:rsidRPr="001878A7" w:rsidRDefault="001878A7">
            <w:pPr>
              <w:tabs>
                <w:tab w:val="left" w:pos="4140"/>
              </w:tabs>
              <w:adjustRightInd w:val="0"/>
              <w:snapToGrid w:val="0"/>
              <w:spacing w:line="320" w:lineRule="atLeast"/>
              <w:jc w:val="center"/>
              <w:rPr>
                <w:rFonts w:ascii="宋体" w:hAnsi="宋体"/>
                <w:caps/>
                <w:color w:val="000000" w:themeColor="text1"/>
                <w:spacing w:val="20"/>
                <w:sz w:val="22"/>
                <w:szCs w:val="22"/>
              </w:rPr>
            </w:pPr>
            <w:r w:rsidRPr="001878A7">
              <w:rPr>
                <w:rFonts w:ascii="宋体" w:hAnsi="宋体" w:hint="eastAsia"/>
                <w:color w:val="000000" w:themeColor="text1"/>
                <w:spacing w:val="20"/>
                <w:sz w:val="22"/>
                <w:szCs w:val="22"/>
              </w:rPr>
              <w:t>建设单位</w:t>
            </w:r>
          </w:p>
        </w:tc>
        <w:tc>
          <w:tcPr>
            <w:tcW w:w="1420" w:type="dxa"/>
          </w:tcPr>
          <w:p w:rsidR="003147BA" w:rsidRPr="001878A7" w:rsidRDefault="001878A7">
            <w:pPr>
              <w:tabs>
                <w:tab w:val="left" w:pos="4140"/>
              </w:tabs>
              <w:adjustRightInd w:val="0"/>
              <w:snapToGrid w:val="0"/>
              <w:spacing w:line="320" w:lineRule="atLeast"/>
              <w:jc w:val="center"/>
              <w:rPr>
                <w:rFonts w:ascii="宋体" w:hAnsi="宋体"/>
                <w:caps/>
                <w:color w:val="000000" w:themeColor="text1"/>
                <w:spacing w:val="20"/>
                <w:sz w:val="22"/>
                <w:szCs w:val="22"/>
              </w:rPr>
            </w:pPr>
            <w:r w:rsidRPr="001878A7">
              <w:rPr>
                <w:rFonts w:ascii="宋体" w:hAnsi="宋体" w:hint="eastAsia"/>
                <w:caps/>
                <w:color w:val="000000" w:themeColor="text1"/>
                <w:spacing w:val="20"/>
                <w:sz w:val="22"/>
                <w:szCs w:val="22"/>
              </w:rPr>
              <w:t>项目名称</w:t>
            </w:r>
          </w:p>
        </w:tc>
        <w:tc>
          <w:tcPr>
            <w:tcW w:w="1420" w:type="dxa"/>
          </w:tcPr>
          <w:p w:rsidR="003147BA" w:rsidRPr="001878A7" w:rsidRDefault="001878A7">
            <w:pPr>
              <w:tabs>
                <w:tab w:val="left" w:pos="4140"/>
              </w:tabs>
              <w:adjustRightInd w:val="0"/>
              <w:snapToGrid w:val="0"/>
              <w:spacing w:line="320" w:lineRule="atLeast"/>
              <w:jc w:val="center"/>
              <w:rPr>
                <w:rFonts w:ascii="宋体" w:hAnsi="宋体"/>
                <w:caps/>
                <w:color w:val="000000" w:themeColor="text1"/>
                <w:spacing w:val="20"/>
                <w:sz w:val="22"/>
                <w:szCs w:val="22"/>
              </w:rPr>
            </w:pPr>
            <w:r w:rsidRPr="001878A7">
              <w:rPr>
                <w:rFonts w:ascii="宋体" w:hAnsi="宋体" w:hint="eastAsia"/>
                <w:caps/>
                <w:color w:val="000000" w:themeColor="text1"/>
                <w:spacing w:val="20"/>
                <w:sz w:val="22"/>
                <w:szCs w:val="22"/>
              </w:rPr>
              <w:t>数量</w:t>
            </w:r>
          </w:p>
        </w:tc>
        <w:tc>
          <w:tcPr>
            <w:tcW w:w="1420" w:type="dxa"/>
          </w:tcPr>
          <w:p w:rsidR="003147BA" w:rsidRPr="001878A7" w:rsidRDefault="001878A7">
            <w:pPr>
              <w:tabs>
                <w:tab w:val="left" w:pos="4140"/>
              </w:tabs>
              <w:adjustRightInd w:val="0"/>
              <w:snapToGrid w:val="0"/>
              <w:spacing w:line="320" w:lineRule="atLeast"/>
              <w:jc w:val="center"/>
              <w:rPr>
                <w:rFonts w:ascii="宋体" w:hAnsi="宋体"/>
                <w:caps/>
                <w:color w:val="000000" w:themeColor="text1"/>
                <w:spacing w:val="20"/>
                <w:sz w:val="22"/>
                <w:szCs w:val="22"/>
              </w:rPr>
            </w:pPr>
            <w:r w:rsidRPr="001878A7">
              <w:rPr>
                <w:rFonts w:ascii="宋体" w:hAnsi="宋体" w:hint="eastAsia"/>
                <w:caps/>
                <w:color w:val="000000" w:themeColor="text1"/>
                <w:spacing w:val="20"/>
                <w:sz w:val="22"/>
                <w:szCs w:val="22"/>
              </w:rPr>
              <w:t>合同金额</w:t>
            </w:r>
          </w:p>
        </w:tc>
        <w:tc>
          <w:tcPr>
            <w:tcW w:w="1420" w:type="dxa"/>
          </w:tcPr>
          <w:p w:rsidR="003147BA" w:rsidRPr="001878A7" w:rsidRDefault="001878A7">
            <w:pPr>
              <w:tabs>
                <w:tab w:val="left" w:pos="4140"/>
              </w:tabs>
              <w:adjustRightInd w:val="0"/>
              <w:snapToGrid w:val="0"/>
              <w:spacing w:line="320" w:lineRule="atLeast"/>
              <w:jc w:val="center"/>
              <w:rPr>
                <w:rFonts w:ascii="宋体" w:hAnsi="宋体"/>
                <w:caps/>
                <w:color w:val="000000" w:themeColor="text1"/>
                <w:spacing w:val="20"/>
                <w:sz w:val="22"/>
                <w:szCs w:val="22"/>
              </w:rPr>
            </w:pPr>
            <w:r w:rsidRPr="001878A7">
              <w:rPr>
                <w:rFonts w:ascii="宋体" w:hAnsi="宋体" w:hint="eastAsia"/>
                <w:color w:val="000000" w:themeColor="text1"/>
                <w:spacing w:val="20"/>
                <w:sz w:val="22"/>
                <w:szCs w:val="22"/>
              </w:rPr>
              <w:t>签约日期</w:t>
            </w:r>
          </w:p>
        </w:tc>
        <w:tc>
          <w:tcPr>
            <w:tcW w:w="1420" w:type="dxa"/>
          </w:tcPr>
          <w:p w:rsidR="003147BA" w:rsidRPr="001878A7" w:rsidRDefault="001878A7">
            <w:pPr>
              <w:tabs>
                <w:tab w:val="left" w:pos="4140"/>
              </w:tabs>
              <w:adjustRightInd w:val="0"/>
              <w:snapToGrid w:val="0"/>
              <w:spacing w:line="320" w:lineRule="atLeast"/>
              <w:jc w:val="center"/>
              <w:rPr>
                <w:rFonts w:ascii="宋体" w:hAnsi="宋体"/>
                <w:color w:val="000000" w:themeColor="text1"/>
                <w:spacing w:val="20"/>
                <w:sz w:val="22"/>
                <w:szCs w:val="22"/>
              </w:rPr>
            </w:pPr>
            <w:r w:rsidRPr="001878A7">
              <w:rPr>
                <w:rFonts w:ascii="宋体" w:hAnsi="宋体" w:hint="eastAsia"/>
                <w:color w:val="000000" w:themeColor="text1"/>
                <w:spacing w:val="20"/>
                <w:sz w:val="22"/>
                <w:szCs w:val="22"/>
              </w:rPr>
              <w:t>联系人</w:t>
            </w:r>
          </w:p>
        </w:tc>
        <w:tc>
          <w:tcPr>
            <w:tcW w:w="1420" w:type="dxa"/>
          </w:tcPr>
          <w:p w:rsidR="003147BA" w:rsidRPr="001878A7" w:rsidRDefault="001878A7">
            <w:pPr>
              <w:tabs>
                <w:tab w:val="left" w:pos="4140"/>
              </w:tabs>
              <w:adjustRightInd w:val="0"/>
              <w:snapToGrid w:val="0"/>
              <w:spacing w:line="320" w:lineRule="atLeast"/>
              <w:jc w:val="center"/>
              <w:rPr>
                <w:rFonts w:ascii="宋体" w:hAnsi="宋体"/>
                <w:color w:val="000000" w:themeColor="text1"/>
                <w:spacing w:val="20"/>
                <w:sz w:val="22"/>
                <w:szCs w:val="22"/>
              </w:rPr>
            </w:pPr>
            <w:r w:rsidRPr="001878A7">
              <w:rPr>
                <w:rFonts w:ascii="宋体" w:hAnsi="宋体" w:hint="eastAsia"/>
                <w:color w:val="000000" w:themeColor="text1"/>
                <w:spacing w:val="20"/>
                <w:sz w:val="22"/>
                <w:szCs w:val="22"/>
              </w:rPr>
              <w:t>联系电话</w:t>
            </w:r>
          </w:p>
        </w:tc>
        <w:tc>
          <w:tcPr>
            <w:tcW w:w="3291" w:type="dxa"/>
          </w:tcPr>
          <w:p w:rsidR="003147BA" w:rsidRPr="001878A7" w:rsidRDefault="001878A7">
            <w:pPr>
              <w:tabs>
                <w:tab w:val="left" w:pos="4140"/>
              </w:tabs>
              <w:adjustRightInd w:val="0"/>
              <w:snapToGrid w:val="0"/>
              <w:spacing w:line="320" w:lineRule="atLeast"/>
              <w:jc w:val="center"/>
              <w:rPr>
                <w:rFonts w:ascii="宋体" w:hAnsi="宋体"/>
                <w:color w:val="000000" w:themeColor="text1"/>
                <w:spacing w:val="20"/>
                <w:sz w:val="22"/>
                <w:szCs w:val="22"/>
              </w:rPr>
            </w:pPr>
            <w:r w:rsidRPr="001878A7">
              <w:rPr>
                <w:rFonts w:ascii="宋体" w:hAnsi="宋体" w:hint="eastAsia"/>
                <w:color w:val="000000" w:themeColor="text1"/>
                <w:spacing w:val="20"/>
                <w:sz w:val="22"/>
                <w:szCs w:val="22"/>
              </w:rPr>
              <w:t>备注</w:t>
            </w: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r w:rsidR="003147BA" w:rsidRPr="001878A7">
        <w:tc>
          <w:tcPr>
            <w:tcW w:w="1008"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832"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1420"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c>
          <w:tcPr>
            <w:tcW w:w="3291" w:type="dxa"/>
          </w:tcPr>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tc>
      </w:tr>
    </w:tbl>
    <w:p w:rsidR="003147BA" w:rsidRPr="001878A7" w:rsidRDefault="003147BA">
      <w:pPr>
        <w:tabs>
          <w:tab w:val="left" w:pos="4140"/>
        </w:tabs>
        <w:adjustRightInd w:val="0"/>
        <w:snapToGrid w:val="0"/>
        <w:spacing w:line="320" w:lineRule="atLeast"/>
        <w:rPr>
          <w:rFonts w:ascii="宋体" w:hAnsi="宋体"/>
          <w:color w:val="000000" w:themeColor="text1"/>
          <w:spacing w:val="20"/>
          <w:sz w:val="22"/>
          <w:szCs w:val="22"/>
        </w:rPr>
      </w:pPr>
    </w:p>
    <w:p w:rsidR="003147BA" w:rsidRPr="001878A7" w:rsidRDefault="001878A7">
      <w:pPr>
        <w:tabs>
          <w:tab w:val="left" w:pos="4140"/>
        </w:tabs>
        <w:adjustRightInd w:val="0"/>
        <w:snapToGrid w:val="0"/>
        <w:spacing w:line="320" w:lineRule="atLeast"/>
        <w:rPr>
          <w:rFonts w:ascii="宋体" w:hAnsi="宋体"/>
          <w:color w:val="000000" w:themeColor="text1"/>
          <w:sz w:val="22"/>
          <w:szCs w:val="22"/>
        </w:rPr>
      </w:pPr>
      <w:r w:rsidRPr="001878A7">
        <w:rPr>
          <w:rFonts w:ascii="宋体" w:hAnsi="宋体" w:hint="eastAsia"/>
          <w:color w:val="000000" w:themeColor="text1"/>
          <w:spacing w:val="20"/>
          <w:sz w:val="22"/>
          <w:szCs w:val="22"/>
        </w:rPr>
        <w:t>供应商盖章：</w:t>
      </w:r>
    </w:p>
    <w:p w:rsidR="003147BA" w:rsidRPr="001878A7" w:rsidRDefault="001878A7">
      <w:pPr>
        <w:tabs>
          <w:tab w:val="left" w:pos="4140"/>
        </w:tabs>
        <w:adjustRightInd w:val="0"/>
        <w:snapToGrid w:val="0"/>
        <w:spacing w:line="320" w:lineRule="atLeast"/>
        <w:rPr>
          <w:rFonts w:ascii="宋体" w:hAnsi="宋体"/>
          <w:color w:val="000000" w:themeColor="text1"/>
          <w:spacing w:val="20"/>
          <w:sz w:val="22"/>
          <w:szCs w:val="22"/>
        </w:rPr>
      </w:pPr>
      <w:r w:rsidRPr="001878A7">
        <w:rPr>
          <w:rFonts w:ascii="宋体" w:hAnsi="宋体" w:hint="eastAsia"/>
          <w:color w:val="000000" w:themeColor="text1"/>
          <w:spacing w:val="20"/>
          <w:sz w:val="22"/>
          <w:szCs w:val="22"/>
        </w:rPr>
        <w:t>（以成交（中标）通知书或合同复印件加盖有效公章为准，不允许只提供此表）</w:t>
      </w:r>
    </w:p>
    <w:p w:rsidR="003147BA" w:rsidRPr="001878A7" w:rsidRDefault="003147BA">
      <w:pPr>
        <w:tabs>
          <w:tab w:val="left" w:pos="4140"/>
        </w:tabs>
        <w:adjustRightInd w:val="0"/>
        <w:snapToGrid w:val="0"/>
        <w:spacing w:line="320" w:lineRule="atLeast"/>
        <w:rPr>
          <w:rFonts w:ascii="宋体" w:hAnsi="宋体"/>
          <w:color w:val="000000" w:themeColor="text1"/>
          <w:sz w:val="22"/>
          <w:szCs w:val="22"/>
        </w:rPr>
      </w:pPr>
    </w:p>
    <w:p w:rsidR="003147BA" w:rsidRPr="001878A7" w:rsidRDefault="003147BA">
      <w:pPr>
        <w:adjustRightInd w:val="0"/>
        <w:snapToGrid w:val="0"/>
        <w:spacing w:line="320" w:lineRule="atLeast"/>
        <w:rPr>
          <w:rFonts w:ascii="宋体" w:hAnsi="宋体"/>
          <w:color w:val="000000" w:themeColor="text1"/>
          <w:sz w:val="24"/>
          <w:szCs w:val="20"/>
        </w:rPr>
      </w:pPr>
    </w:p>
    <w:p w:rsidR="003147BA" w:rsidRPr="001878A7" w:rsidRDefault="003147BA">
      <w:pPr>
        <w:adjustRightInd w:val="0"/>
        <w:snapToGrid w:val="0"/>
        <w:spacing w:line="320" w:lineRule="atLeast"/>
        <w:rPr>
          <w:rFonts w:ascii="宋体" w:hAnsi="宋体"/>
          <w:color w:val="000000" w:themeColor="text1"/>
          <w:sz w:val="24"/>
          <w:szCs w:val="20"/>
        </w:rPr>
      </w:pPr>
    </w:p>
    <w:p w:rsidR="003147BA" w:rsidRPr="001878A7" w:rsidRDefault="003147BA">
      <w:pPr>
        <w:adjustRightInd w:val="0"/>
        <w:snapToGrid w:val="0"/>
        <w:spacing w:line="320" w:lineRule="atLeast"/>
        <w:rPr>
          <w:rFonts w:ascii="宋体" w:hAnsi="宋体"/>
          <w:color w:val="000000" w:themeColor="text1"/>
          <w:sz w:val="24"/>
          <w:szCs w:val="20"/>
        </w:rPr>
      </w:pPr>
    </w:p>
    <w:p w:rsidR="003147BA" w:rsidRPr="001878A7" w:rsidRDefault="003147BA">
      <w:pPr>
        <w:adjustRightInd w:val="0"/>
        <w:snapToGrid w:val="0"/>
        <w:spacing w:line="320" w:lineRule="atLeast"/>
        <w:rPr>
          <w:rFonts w:ascii="宋体" w:hAnsi="宋体"/>
          <w:color w:val="000000" w:themeColor="text1"/>
          <w:sz w:val="24"/>
          <w:szCs w:val="20"/>
        </w:rPr>
      </w:pPr>
    </w:p>
    <w:p w:rsidR="003147BA" w:rsidRPr="001878A7" w:rsidRDefault="003147BA">
      <w:pPr>
        <w:rPr>
          <w:rFonts w:ascii="宋体" w:hAnsi="宋体"/>
          <w:color w:val="000000" w:themeColor="text1"/>
          <w:szCs w:val="20"/>
        </w:rPr>
        <w:sectPr w:rsidR="003147BA" w:rsidRPr="001878A7">
          <w:pgSz w:w="16840" w:h="11907" w:orient="landscape"/>
          <w:pgMar w:top="1287" w:right="1134" w:bottom="1259" w:left="1134" w:header="720" w:footer="720" w:gutter="0"/>
          <w:cols w:space="720"/>
          <w:docGrid w:linePitch="272" w:charSpace="-3831"/>
        </w:sectPr>
      </w:pPr>
    </w:p>
    <w:p w:rsidR="003147BA" w:rsidRPr="001878A7" w:rsidRDefault="001878A7">
      <w:pPr>
        <w:widowControl/>
        <w:adjustRightInd w:val="0"/>
        <w:snapToGrid w:val="0"/>
        <w:spacing w:line="400" w:lineRule="exact"/>
        <w:ind w:left="361" w:hangingChars="100" w:hanging="361"/>
        <w:jc w:val="center"/>
        <w:rPr>
          <w:rFonts w:ascii="宋体" w:hAnsi="宋体"/>
          <w:b/>
          <w:color w:val="000000" w:themeColor="text1"/>
          <w:sz w:val="36"/>
          <w:szCs w:val="20"/>
        </w:rPr>
      </w:pPr>
      <w:bookmarkStart w:id="57" w:name="_Toc157410904"/>
      <w:r w:rsidRPr="001878A7">
        <w:rPr>
          <w:rFonts w:ascii="宋体" w:hAnsi="宋体" w:hint="eastAsia"/>
          <w:b/>
          <w:color w:val="000000" w:themeColor="text1"/>
          <w:sz w:val="36"/>
          <w:szCs w:val="20"/>
        </w:rPr>
        <w:lastRenderedPageBreak/>
        <w:t>第七部分确定成交供应商办法</w:t>
      </w:r>
    </w:p>
    <w:bookmarkEnd w:id="57"/>
    <w:p w:rsidR="003147BA" w:rsidRPr="001878A7" w:rsidRDefault="001878A7">
      <w:pPr>
        <w:widowControl/>
        <w:snapToGrid w:val="0"/>
        <w:spacing w:line="300" w:lineRule="exact"/>
        <w:ind w:firstLine="540"/>
        <w:jc w:val="left"/>
        <w:rPr>
          <w:rFonts w:ascii="宋体" w:hAnsi="宋体"/>
          <w:bCs/>
          <w:color w:val="000000" w:themeColor="text1"/>
          <w:sz w:val="22"/>
          <w:szCs w:val="22"/>
        </w:rPr>
      </w:pPr>
      <w:r w:rsidRPr="001878A7">
        <w:rPr>
          <w:rFonts w:ascii="宋体" w:hAnsi="宋体" w:hint="eastAsia"/>
          <w:bCs/>
          <w:color w:val="000000" w:themeColor="text1"/>
          <w:sz w:val="22"/>
          <w:szCs w:val="22"/>
        </w:rPr>
        <w:t>根据《中华人民共和国政府采购法》遵循公开、公平、公正、科学、择优原则和诚实、信誉、效率的服务原则。制定本评审办法。</w:t>
      </w:r>
    </w:p>
    <w:p w:rsidR="003147BA" w:rsidRPr="001878A7" w:rsidRDefault="001878A7">
      <w:pPr>
        <w:widowControl/>
        <w:snapToGrid w:val="0"/>
        <w:spacing w:line="300" w:lineRule="exact"/>
        <w:jc w:val="left"/>
        <w:rPr>
          <w:rFonts w:ascii="宋体" w:hAnsi="宋体"/>
          <w:b/>
          <w:color w:val="000000" w:themeColor="text1"/>
          <w:sz w:val="22"/>
          <w:szCs w:val="22"/>
        </w:rPr>
      </w:pPr>
      <w:r w:rsidRPr="001878A7">
        <w:rPr>
          <w:rFonts w:ascii="宋体" w:hAnsi="宋体" w:hint="eastAsia"/>
          <w:b/>
          <w:color w:val="000000" w:themeColor="text1"/>
          <w:sz w:val="22"/>
          <w:szCs w:val="22"/>
        </w:rPr>
        <w:t>一、评审组织</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评审工作由采购人依法组建的谈判小组负责，谈判小组按有关规定组成。评审过程应严格保密，谈判小组及有关工作人员应严格遵守纪律，不得泄露任何评审信息。</w:t>
      </w:r>
    </w:p>
    <w:p w:rsidR="003147BA" w:rsidRPr="001878A7" w:rsidRDefault="001878A7">
      <w:pPr>
        <w:widowControl/>
        <w:adjustRightInd w:val="0"/>
        <w:snapToGrid w:val="0"/>
        <w:spacing w:line="300" w:lineRule="exact"/>
        <w:jc w:val="left"/>
        <w:rPr>
          <w:rFonts w:ascii="宋体" w:hAnsi="宋体"/>
          <w:b/>
          <w:color w:val="000000" w:themeColor="text1"/>
          <w:sz w:val="22"/>
          <w:szCs w:val="22"/>
        </w:rPr>
      </w:pPr>
      <w:r w:rsidRPr="001878A7">
        <w:rPr>
          <w:rFonts w:ascii="宋体" w:hAnsi="宋体" w:hint="eastAsia"/>
          <w:b/>
          <w:color w:val="000000" w:themeColor="text1"/>
          <w:sz w:val="22"/>
          <w:szCs w:val="22"/>
        </w:rPr>
        <w:t>二、谈判响应文件递交截止、谈判程序、</w:t>
      </w:r>
      <w:r w:rsidRPr="001878A7">
        <w:rPr>
          <w:rFonts w:ascii="宋体" w:hAnsi="宋体" w:hint="eastAsia"/>
          <w:b/>
          <w:color w:val="000000" w:themeColor="text1"/>
          <w:kern w:val="0"/>
          <w:sz w:val="22"/>
          <w:szCs w:val="22"/>
        </w:rPr>
        <w:t>谈判原则和方式</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1、谈判响应文件递交截止</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1.1采购人按采购文件规定的时间、地点收取谈判响应文件。</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1.2供应商法定代表人或法定代表人授权代表必须出席谈判会议。</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2、本次采购是根据竞争性谈判采购方式进行。</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2.1开展谈判，谈判小组所有成员集中与单一供应商（供应商的法定代表人代表或法定代表人代表授权的人必须在场，否则，取消其谈判资格）分别进行谈判。谈判的内容可能涉及技术规格、价格、售后服务、培训、合同草案，当事人的权利和义务、履约期限和方式、资金支付要求、验收标准等。供应商所作的重要答复均应补充以书面形式，并经法定代表人或授权人签署，作为谈判响应文件的一部分，对供应商有约束力。在谈判中，谈判的任何一方不得透露与谈判有关的其他供应商的技术资料、价格和其他信息。</w:t>
      </w:r>
      <w:r w:rsidRPr="001878A7">
        <w:rPr>
          <w:rFonts w:ascii="宋体" w:hAnsi="宋体" w:hint="eastAsia"/>
          <w:b/>
          <w:color w:val="000000" w:themeColor="text1"/>
          <w:sz w:val="22"/>
          <w:szCs w:val="22"/>
          <w:u w:val="single"/>
        </w:rPr>
        <w:t>第一次报价不公开。</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2.2在谈判小组与各供应商进行了相同轮次的谈判后，为了更好地实现采购目标，谈判小组可以修改采购文件，但涉及实质性变动的，要以书面形式通知所有参加谈判的供应商。供应商收到修改采购文件的通知后，可以决定是否继续参加谈判活动，如果供应商决定不继续参加谈判，保证金无息退还。</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2.3谈判小组在谈判结束后，要求所有参加谈判的供应商在规定时间内提出最后报价。超过规定时间提交的报价作无效处理。</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3评审原则和方法</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3.1谈判小组负责审查谈判响应文件是否符合采购文件的要求，并作出评价。谈判小组认为必要时，可向供应商进行质疑。谈判小组有权决定全部或部分供应商谈判响应文件无效。</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3.2谈判小组将综合分析合格供应商的各项指标，而不是以单项指标的优劣评选出成交的供应商。</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3.3谈判小组将综合分析合格供应商的各项指标，而不是以单项指标的优劣评选出成交的供应商。</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3.4根据谈判情况，结果可能是一次就确定成交的供应商，但不排除再次竞争的可能性。</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4、谈判响应文件的澄清</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4.1为有利于对谈判响应文件的比较和评议，必要时采购人可要求供应商对谈判响应文件进行澄清，并作出书面答复。书面答复须有供应商授权代表签字并作为谈判响应文件内容的一部分。</w:t>
      </w:r>
    </w:p>
    <w:p w:rsidR="003147BA" w:rsidRPr="001878A7" w:rsidRDefault="001878A7">
      <w:pPr>
        <w:widowControl/>
        <w:adjustRightInd w:val="0"/>
        <w:snapToGrid w:val="0"/>
        <w:spacing w:line="300" w:lineRule="exact"/>
        <w:jc w:val="left"/>
        <w:rPr>
          <w:rFonts w:ascii="宋体" w:hAnsi="宋体"/>
          <w:b/>
          <w:color w:val="000000" w:themeColor="text1"/>
          <w:sz w:val="22"/>
          <w:szCs w:val="22"/>
        </w:rPr>
      </w:pPr>
      <w:r w:rsidRPr="001878A7">
        <w:rPr>
          <w:rFonts w:ascii="宋体" w:hAnsi="宋体" w:hint="eastAsia"/>
          <w:b/>
          <w:color w:val="000000" w:themeColor="text1"/>
          <w:sz w:val="22"/>
          <w:szCs w:val="22"/>
        </w:rPr>
        <w:t>三、确定供应商办法</w:t>
      </w:r>
    </w:p>
    <w:p w:rsidR="003147BA" w:rsidRPr="001878A7" w:rsidRDefault="001878A7">
      <w:pPr>
        <w:widowControl/>
        <w:snapToGrid w:val="0"/>
        <w:spacing w:line="300" w:lineRule="exact"/>
        <w:ind w:firstLineChars="210" w:firstLine="462"/>
        <w:jc w:val="left"/>
        <w:rPr>
          <w:rFonts w:ascii="宋体" w:hAnsi="宋体"/>
          <w:color w:val="000000" w:themeColor="text1"/>
          <w:sz w:val="22"/>
          <w:szCs w:val="22"/>
        </w:rPr>
      </w:pPr>
      <w:r w:rsidRPr="001878A7">
        <w:rPr>
          <w:rFonts w:ascii="宋体" w:hAnsi="宋体" w:hint="eastAsia"/>
          <w:color w:val="000000" w:themeColor="text1"/>
          <w:sz w:val="22"/>
          <w:szCs w:val="22"/>
        </w:rPr>
        <w:t>1、本次评审采用最低评标价法确定成交供应商，“即供应商在技术资信、质量、服务等方面均符合采购人需求的前提下，”最终报价最低的供应商作为成交供应商。</w:t>
      </w:r>
    </w:p>
    <w:p w:rsidR="003147BA" w:rsidRPr="001878A7" w:rsidRDefault="001878A7">
      <w:pPr>
        <w:widowControl/>
        <w:snapToGrid w:val="0"/>
        <w:spacing w:line="300" w:lineRule="exact"/>
        <w:ind w:firstLineChars="210" w:firstLine="464"/>
        <w:jc w:val="left"/>
        <w:rPr>
          <w:rFonts w:ascii="宋体" w:hAnsi="宋体"/>
          <w:b/>
          <w:bCs/>
          <w:color w:val="000000" w:themeColor="text1"/>
          <w:sz w:val="22"/>
          <w:szCs w:val="22"/>
          <w:u w:val="single"/>
        </w:rPr>
      </w:pPr>
      <w:r w:rsidRPr="001878A7">
        <w:rPr>
          <w:rFonts w:ascii="宋体" w:hAnsi="宋体" w:hint="eastAsia"/>
          <w:b/>
          <w:bCs/>
          <w:color w:val="000000" w:themeColor="text1"/>
          <w:sz w:val="22"/>
          <w:szCs w:val="22"/>
          <w:u w:val="single"/>
        </w:rPr>
        <w:t>2、如果供应商最终报价均超出采购预算金额且采购人确认不能支付的情况，本次采购做流（废）标处理。如果仅仅某个（些）供应商的最终报价超出采购预算的，则拒绝接受其报价，该供应商按无效报价处理。</w:t>
      </w:r>
    </w:p>
    <w:p w:rsidR="003147BA" w:rsidRPr="001878A7" w:rsidRDefault="001878A7">
      <w:pPr>
        <w:widowControl/>
        <w:adjustRightInd w:val="0"/>
        <w:snapToGrid w:val="0"/>
        <w:spacing w:line="300" w:lineRule="exact"/>
        <w:ind w:firstLineChars="200" w:firstLine="442"/>
        <w:jc w:val="left"/>
        <w:rPr>
          <w:rFonts w:ascii="宋体" w:hAnsi="宋体"/>
          <w:b/>
          <w:color w:val="000000" w:themeColor="text1"/>
          <w:sz w:val="22"/>
          <w:szCs w:val="22"/>
        </w:rPr>
      </w:pPr>
      <w:r w:rsidRPr="001878A7">
        <w:rPr>
          <w:rFonts w:ascii="宋体" w:hAnsi="宋体" w:hint="eastAsia"/>
          <w:b/>
          <w:color w:val="000000" w:themeColor="text1"/>
          <w:sz w:val="22"/>
          <w:szCs w:val="22"/>
        </w:rPr>
        <w:t>4、未尽事宜按采购文件与有关法律法规规定执行。</w:t>
      </w:r>
    </w:p>
    <w:p w:rsidR="003147BA" w:rsidRPr="001878A7" w:rsidRDefault="003147BA">
      <w:pPr>
        <w:widowControl/>
        <w:adjustRightInd w:val="0"/>
        <w:snapToGrid w:val="0"/>
        <w:spacing w:line="310" w:lineRule="exact"/>
        <w:ind w:firstLineChars="200" w:firstLine="442"/>
        <w:jc w:val="left"/>
        <w:rPr>
          <w:rFonts w:ascii="宋体" w:hAnsi="宋体"/>
          <w:b/>
          <w:color w:val="000000" w:themeColor="text1"/>
          <w:sz w:val="22"/>
          <w:szCs w:val="22"/>
        </w:rPr>
      </w:pPr>
    </w:p>
    <w:sectPr w:rsidR="003147BA" w:rsidRPr="001878A7" w:rsidSect="003147BA">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BB5" w:rsidRDefault="009D3BB5" w:rsidP="003147BA">
      <w:r>
        <w:separator/>
      </w:r>
    </w:p>
  </w:endnote>
  <w:endnote w:type="continuationSeparator" w:id="1">
    <w:p w:rsidR="009D3BB5" w:rsidRDefault="009D3BB5" w:rsidP="00314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A7" w:rsidRDefault="006E61C8">
    <w:pPr>
      <w:pStyle w:val="a5"/>
      <w:framePr w:wrap="around" w:vAnchor="text" w:hAnchor="margin" w:xAlign="center" w:y="1"/>
      <w:rPr>
        <w:rStyle w:val="a8"/>
      </w:rPr>
    </w:pPr>
    <w:r>
      <w:fldChar w:fldCharType="begin"/>
    </w:r>
    <w:r w:rsidR="001878A7">
      <w:rPr>
        <w:rStyle w:val="a8"/>
      </w:rPr>
      <w:instrText xml:space="preserve">PAGE  </w:instrText>
    </w:r>
    <w:r>
      <w:fldChar w:fldCharType="separate"/>
    </w:r>
    <w:r w:rsidR="001878A7">
      <w:rPr>
        <w:rStyle w:val="a8"/>
      </w:rPr>
      <w:t>4</w:t>
    </w:r>
    <w:r>
      <w:fldChar w:fldCharType="end"/>
    </w:r>
  </w:p>
  <w:p w:rsidR="001878A7" w:rsidRDefault="001878A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A7" w:rsidRDefault="006E61C8">
    <w:pPr>
      <w:pStyle w:val="a5"/>
      <w:framePr w:wrap="around" w:vAnchor="text" w:hAnchor="margin" w:xAlign="center" w:y="-474"/>
      <w:jc w:val="center"/>
      <w:rPr>
        <w:rStyle w:val="a8"/>
      </w:rPr>
    </w:pPr>
    <w:r>
      <w:fldChar w:fldCharType="begin"/>
    </w:r>
    <w:r w:rsidR="001878A7">
      <w:rPr>
        <w:rStyle w:val="a8"/>
      </w:rPr>
      <w:instrText xml:space="preserve">PAGE  </w:instrText>
    </w:r>
    <w:r>
      <w:fldChar w:fldCharType="separate"/>
    </w:r>
    <w:r w:rsidR="00700855">
      <w:rPr>
        <w:rStyle w:val="a8"/>
        <w:noProof/>
      </w:rPr>
      <w:t>2</w:t>
    </w:r>
    <w:r>
      <w:fldChar w:fldCharType="end"/>
    </w:r>
  </w:p>
  <w:p w:rsidR="001878A7" w:rsidRDefault="006E61C8">
    <w:pPr>
      <w:pStyle w:val="a5"/>
      <w:framePr w:w="8902" w:wrap="around" w:vAnchor="text" w:hAnchor="page" w:x="1522" w:y="-699"/>
      <w:jc w:val="both"/>
      <w:rPr>
        <w:rStyle w:val="a8"/>
        <w:sz w:val="24"/>
      </w:rPr>
    </w:pPr>
    <w:r w:rsidRPr="006E61C8">
      <w:pict>
        <v:line id="直线 1" o:spid="_x0000_s36866" style="position:absolute;left:0;text-align:left;z-index:251660288" from="9pt,.4pt" to="6in,.45pt">
          <w10:wrap type="square"/>
        </v:line>
      </w:pict>
    </w:r>
  </w:p>
  <w:p w:rsidR="001878A7" w:rsidRDefault="001878A7">
    <w:pPr>
      <w:framePr w:wrap="around" w:hAnchor="text" w:y="-75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55" w:rsidRDefault="0070085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A7" w:rsidRDefault="001878A7">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A7" w:rsidRDefault="001878A7">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A7" w:rsidRDefault="001878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BB5" w:rsidRDefault="009D3BB5" w:rsidP="003147BA">
      <w:r>
        <w:separator/>
      </w:r>
    </w:p>
  </w:footnote>
  <w:footnote w:type="continuationSeparator" w:id="1">
    <w:p w:rsidR="009D3BB5" w:rsidRDefault="009D3BB5" w:rsidP="00314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55" w:rsidRDefault="0070085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A7" w:rsidRDefault="001878A7">
    <w:pPr>
      <w:pStyle w:val="a6"/>
      <w:jc w:val="both"/>
      <w:rPr>
        <w:b/>
      </w:rPr>
    </w:pPr>
    <w:r>
      <w:rPr>
        <w:rFonts w:hint="eastAsia"/>
        <w:b/>
      </w:rPr>
      <w:t>温州市瓯海区外语学校竞争性谈判采购文件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55" w:rsidRDefault="00700855">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A7" w:rsidRDefault="001878A7">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A7" w:rsidRDefault="001878A7">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A7" w:rsidRDefault="001878A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chineseCounting"/>
      <w:suff w:val="nothing"/>
      <w:lvlText w:val="%1、"/>
      <w:lvlJc w:val="left"/>
    </w:lvl>
  </w:abstractNum>
  <w:abstractNum w:abstractNumId="1">
    <w:nsid w:val="0000000D"/>
    <w:multiLevelType w:val="multilevel"/>
    <w:tmpl w:val="0000000D"/>
    <w:lvl w:ilvl="0">
      <w:start w:val="2"/>
      <w:numFmt w:val="bullet"/>
      <w:lvlText w:val="★"/>
      <w:lvlJc w:val="left"/>
      <w:pPr>
        <w:tabs>
          <w:tab w:val="left" w:pos="360"/>
        </w:tabs>
        <w:ind w:left="360" w:hanging="360"/>
      </w:pPr>
      <w:rPr>
        <w:rFonts w:ascii="Times New Roman" w:eastAsia="楷体_GB2312" w:hAnsi="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0F"/>
    <w:multiLevelType w:val="singleLevel"/>
    <w:tmpl w:val="0000000F"/>
    <w:lvl w:ilvl="0">
      <w:start w:val="1"/>
      <w:numFmt w:val="bullet"/>
      <w:lvlText w:val=""/>
      <w:lvlJc w:val="left"/>
      <w:pPr>
        <w:tabs>
          <w:tab w:val="left" w:pos="425"/>
        </w:tabs>
        <w:ind w:left="425" w:hanging="425"/>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o:shapelayout v:ext="edit">
      <o:idmap v:ext="edit" data="3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0B5A"/>
    <w:rsid w:val="000061C5"/>
    <w:rsid w:val="00006F85"/>
    <w:rsid w:val="00021960"/>
    <w:rsid w:val="00060BCD"/>
    <w:rsid w:val="00077BA6"/>
    <w:rsid w:val="000A68D9"/>
    <w:rsid w:val="000A7BFA"/>
    <w:rsid w:val="000B07BC"/>
    <w:rsid w:val="000F6622"/>
    <w:rsid w:val="00174711"/>
    <w:rsid w:val="00186C6A"/>
    <w:rsid w:val="001878A7"/>
    <w:rsid w:val="001914A6"/>
    <w:rsid w:val="00191FB4"/>
    <w:rsid w:val="00197810"/>
    <w:rsid w:val="001C2DCC"/>
    <w:rsid w:val="001D0F6B"/>
    <w:rsid w:val="001D337B"/>
    <w:rsid w:val="0020380C"/>
    <w:rsid w:val="002118B3"/>
    <w:rsid w:val="00235A22"/>
    <w:rsid w:val="00242E7E"/>
    <w:rsid w:val="00254309"/>
    <w:rsid w:val="00281CB6"/>
    <w:rsid w:val="002C700C"/>
    <w:rsid w:val="002D5E87"/>
    <w:rsid w:val="002E0901"/>
    <w:rsid w:val="002F550A"/>
    <w:rsid w:val="003147BA"/>
    <w:rsid w:val="00317020"/>
    <w:rsid w:val="00325D4E"/>
    <w:rsid w:val="00347C88"/>
    <w:rsid w:val="00375456"/>
    <w:rsid w:val="00384A04"/>
    <w:rsid w:val="003A72C5"/>
    <w:rsid w:val="003C12AB"/>
    <w:rsid w:val="00430399"/>
    <w:rsid w:val="00434F22"/>
    <w:rsid w:val="00472F80"/>
    <w:rsid w:val="004B2BE5"/>
    <w:rsid w:val="004F78DD"/>
    <w:rsid w:val="00507BAD"/>
    <w:rsid w:val="005512E8"/>
    <w:rsid w:val="00553D7D"/>
    <w:rsid w:val="0055577D"/>
    <w:rsid w:val="005654F5"/>
    <w:rsid w:val="00591372"/>
    <w:rsid w:val="005A049B"/>
    <w:rsid w:val="005E1F8A"/>
    <w:rsid w:val="00605F2D"/>
    <w:rsid w:val="006230E5"/>
    <w:rsid w:val="00626CAB"/>
    <w:rsid w:val="00631D11"/>
    <w:rsid w:val="006333D2"/>
    <w:rsid w:val="006432AF"/>
    <w:rsid w:val="006B5397"/>
    <w:rsid w:val="006D1F20"/>
    <w:rsid w:val="006E61C8"/>
    <w:rsid w:val="006F53F6"/>
    <w:rsid w:val="006F58F4"/>
    <w:rsid w:val="007002AC"/>
    <w:rsid w:val="00700855"/>
    <w:rsid w:val="007055B9"/>
    <w:rsid w:val="00712D1F"/>
    <w:rsid w:val="0072697F"/>
    <w:rsid w:val="00737492"/>
    <w:rsid w:val="007514CF"/>
    <w:rsid w:val="0075544A"/>
    <w:rsid w:val="007561BE"/>
    <w:rsid w:val="00767FC8"/>
    <w:rsid w:val="00770C30"/>
    <w:rsid w:val="007730BE"/>
    <w:rsid w:val="007A2B0A"/>
    <w:rsid w:val="007A604D"/>
    <w:rsid w:val="007C4E18"/>
    <w:rsid w:val="007D2008"/>
    <w:rsid w:val="007D3C20"/>
    <w:rsid w:val="00801D3F"/>
    <w:rsid w:val="008415C2"/>
    <w:rsid w:val="008859C8"/>
    <w:rsid w:val="008A4B51"/>
    <w:rsid w:val="008C3C24"/>
    <w:rsid w:val="008D0D9A"/>
    <w:rsid w:val="008D3F8D"/>
    <w:rsid w:val="008E2D1D"/>
    <w:rsid w:val="00920B5A"/>
    <w:rsid w:val="00974E5F"/>
    <w:rsid w:val="009D3BB5"/>
    <w:rsid w:val="009F47A4"/>
    <w:rsid w:val="00A133B7"/>
    <w:rsid w:val="00A47BD2"/>
    <w:rsid w:val="00A53F11"/>
    <w:rsid w:val="00A57D53"/>
    <w:rsid w:val="00A7211B"/>
    <w:rsid w:val="00A8317B"/>
    <w:rsid w:val="00AD5B2F"/>
    <w:rsid w:val="00AF2768"/>
    <w:rsid w:val="00B1770A"/>
    <w:rsid w:val="00B340ED"/>
    <w:rsid w:val="00B5438E"/>
    <w:rsid w:val="00B61176"/>
    <w:rsid w:val="00B7503B"/>
    <w:rsid w:val="00B83F7B"/>
    <w:rsid w:val="00BA1B02"/>
    <w:rsid w:val="00BA2B11"/>
    <w:rsid w:val="00BA2E3F"/>
    <w:rsid w:val="00BA3674"/>
    <w:rsid w:val="00BA56EB"/>
    <w:rsid w:val="00BB0A71"/>
    <w:rsid w:val="00BB778C"/>
    <w:rsid w:val="00BD3117"/>
    <w:rsid w:val="00BE2457"/>
    <w:rsid w:val="00C35EF8"/>
    <w:rsid w:val="00C5110D"/>
    <w:rsid w:val="00C513AF"/>
    <w:rsid w:val="00C9143F"/>
    <w:rsid w:val="00CA0471"/>
    <w:rsid w:val="00D110D8"/>
    <w:rsid w:val="00D22C0B"/>
    <w:rsid w:val="00D27CE2"/>
    <w:rsid w:val="00D31177"/>
    <w:rsid w:val="00D411AB"/>
    <w:rsid w:val="00D47A98"/>
    <w:rsid w:val="00D669DD"/>
    <w:rsid w:val="00D71494"/>
    <w:rsid w:val="00DA774D"/>
    <w:rsid w:val="00DB2030"/>
    <w:rsid w:val="00E05236"/>
    <w:rsid w:val="00E673FB"/>
    <w:rsid w:val="00E9771E"/>
    <w:rsid w:val="00EE482E"/>
    <w:rsid w:val="00F0597A"/>
    <w:rsid w:val="00F676F1"/>
    <w:rsid w:val="00F73AF0"/>
    <w:rsid w:val="00F91C75"/>
    <w:rsid w:val="00FA2103"/>
    <w:rsid w:val="21EA3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3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B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3147BA"/>
    <w:rPr>
      <w:rFonts w:ascii="宋体" w:eastAsia="仿宋_GB2312" w:hAnsi="Courier New" w:cs="宋体"/>
      <w:b/>
      <w:bCs/>
      <w:color w:val="000000"/>
      <w:szCs w:val="22"/>
    </w:rPr>
  </w:style>
  <w:style w:type="paragraph" w:styleId="a4">
    <w:name w:val="Date"/>
    <w:basedOn w:val="a"/>
    <w:next w:val="a"/>
    <w:link w:val="Char"/>
    <w:uiPriority w:val="99"/>
    <w:semiHidden/>
    <w:unhideWhenUsed/>
    <w:qFormat/>
    <w:rsid w:val="003147BA"/>
    <w:pPr>
      <w:ind w:leftChars="2500" w:left="100"/>
    </w:pPr>
  </w:style>
  <w:style w:type="paragraph" w:styleId="a5">
    <w:name w:val="footer"/>
    <w:basedOn w:val="a"/>
    <w:link w:val="Char0"/>
    <w:uiPriority w:val="99"/>
    <w:unhideWhenUsed/>
    <w:qFormat/>
    <w:rsid w:val="003147B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147BA"/>
    <w:pPr>
      <w:pBdr>
        <w:bottom w:val="single" w:sz="6" w:space="1" w:color="auto"/>
      </w:pBdr>
      <w:tabs>
        <w:tab w:val="center" w:pos="4153"/>
        <w:tab w:val="right" w:pos="8306"/>
      </w:tabs>
      <w:snapToGrid w:val="0"/>
      <w:jc w:val="center"/>
    </w:pPr>
    <w:rPr>
      <w:sz w:val="18"/>
      <w:szCs w:val="18"/>
    </w:rPr>
  </w:style>
  <w:style w:type="paragraph" w:styleId="a7">
    <w:name w:val="Title"/>
    <w:basedOn w:val="a"/>
    <w:link w:val="Char3"/>
    <w:qFormat/>
    <w:rsid w:val="003147BA"/>
    <w:pPr>
      <w:spacing w:before="240" w:after="60"/>
      <w:jc w:val="center"/>
      <w:outlineLvl w:val="0"/>
    </w:pPr>
    <w:rPr>
      <w:rFonts w:ascii="Arial" w:hAnsi="Arial" w:cs="Arial"/>
      <w:sz w:val="32"/>
      <w:szCs w:val="32"/>
    </w:rPr>
  </w:style>
  <w:style w:type="character" w:styleId="a8">
    <w:name w:val="page number"/>
    <w:basedOn w:val="a0"/>
    <w:qFormat/>
    <w:rsid w:val="003147BA"/>
  </w:style>
  <w:style w:type="character" w:customStyle="1" w:styleId="Char2">
    <w:name w:val="页眉 Char"/>
    <w:basedOn w:val="a0"/>
    <w:link w:val="a6"/>
    <w:uiPriority w:val="99"/>
    <w:qFormat/>
    <w:rsid w:val="003147BA"/>
    <w:rPr>
      <w:rFonts w:ascii="Times New Roman" w:eastAsia="宋体" w:hAnsi="Times New Roman" w:cs="Times New Roman"/>
      <w:sz w:val="18"/>
      <w:szCs w:val="18"/>
    </w:rPr>
  </w:style>
  <w:style w:type="character" w:customStyle="1" w:styleId="Char0">
    <w:name w:val="页脚 Char"/>
    <w:basedOn w:val="a0"/>
    <w:link w:val="a5"/>
    <w:uiPriority w:val="99"/>
    <w:qFormat/>
    <w:rsid w:val="003147BA"/>
    <w:rPr>
      <w:rFonts w:ascii="Times New Roman" w:eastAsia="宋体" w:hAnsi="Times New Roman" w:cs="Times New Roman"/>
      <w:sz w:val="18"/>
      <w:szCs w:val="18"/>
    </w:rPr>
  </w:style>
  <w:style w:type="paragraph" w:styleId="a9">
    <w:name w:val="List Paragraph"/>
    <w:basedOn w:val="a"/>
    <w:uiPriority w:val="34"/>
    <w:qFormat/>
    <w:rsid w:val="003147BA"/>
    <w:pPr>
      <w:ind w:firstLineChars="200" w:firstLine="420"/>
    </w:pPr>
  </w:style>
  <w:style w:type="character" w:customStyle="1" w:styleId="Char">
    <w:name w:val="日期 Char"/>
    <w:basedOn w:val="a0"/>
    <w:link w:val="a4"/>
    <w:uiPriority w:val="99"/>
    <w:semiHidden/>
    <w:qFormat/>
    <w:rsid w:val="003147BA"/>
    <w:rPr>
      <w:rFonts w:ascii="Times New Roman" w:eastAsia="宋体" w:hAnsi="Times New Roman" w:cs="Times New Roman"/>
      <w:szCs w:val="24"/>
    </w:rPr>
  </w:style>
  <w:style w:type="character" w:customStyle="1" w:styleId="Char4">
    <w:name w:val="纯文本 Char"/>
    <w:link w:val="a3"/>
    <w:qFormat/>
    <w:rsid w:val="003147BA"/>
    <w:rPr>
      <w:rFonts w:ascii="宋体" w:eastAsia="仿宋_GB2312" w:hAnsi="Courier New" w:cs="宋体"/>
      <w:b/>
      <w:bCs/>
      <w:color w:val="000000"/>
    </w:rPr>
  </w:style>
  <w:style w:type="character" w:customStyle="1" w:styleId="Char3">
    <w:name w:val="标题 Char"/>
    <w:basedOn w:val="a0"/>
    <w:link w:val="a7"/>
    <w:qFormat/>
    <w:rsid w:val="003147BA"/>
    <w:rPr>
      <w:rFonts w:ascii="Arial" w:eastAsia="宋体" w:hAnsi="Arial" w:cs="Arial"/>
      <w:sz w:val="32"/>
      <w:szCs w:val="32"/>
    </w:rPr>
  </w:style>
  <w:style w:type="character" w:customStyle="1" w:styleId="Char1">
    <w:name w:val="纯文本 Char1"/>
    <w:basedOn w:val="a0"/>
    <w:link w:val="a3"/>
    <w:uiPriority w:val="99"/>
    <w:semiHidden/>
    <w:qFormat/>
    <w:rsid w:val="003147B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686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D12E9-9F62-4A71-8B1F-9576DA00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5766</Words>
  <Characters>32868</Characters>
  <Application>Microsoft Office Word</Application>
  <DocSecurity>0</DocSecurity>
  <Lines>273</Lines>
  <Paragraphs>77</Paragraphs>
  <ScaleCrop>false</ScaleCrop>
  <Company>Microsoft</Company>
  <LinksUpToDate>false</LinksUpToDate>
  <CharactersWithSpaces>38557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程雅</cp:lastModifiedBy>
  <cp:revision>179</cp:revision>
  <cp:lastPrinted>2018-10-25T03:06:00Z</cp:lastPrinted>
  <dcterms:created xsi:type="dcterms:W3CDTF">2018-10-24T01:34:00Z</dcterms:created>
  <dcterms:modified xsi:type="dcterms:W3CDTF">2018-11-09T10:16:00Z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