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120" w:after="120" w:line="360" w:lineRule="auto"/>
        <w:jc w:val="center"/>
        <w:outlineLvl w:val="0"/>
        <w:rPr>
          <w:rFonts w:hint="eastAsia" w:ascii="Times New Roman" w:hAnsi="Times New Roman"/>
          <w:b/>
          <w:sz w:val="30"/>
          <w:szCs w:val="30"/>
          <w:lang w:eastAsia="zh-CN"/>
        </w:rPr>
      </w:pPr>
      <w:r>
        <w:rPr>
          <w:rFonts w:hint="eastAsia" w:ascii="Times New Roman" w:hAnsi="宋体"/>
          <w:b/>
          <w:sz w:val="30"/>
          <w:szCs w:val="30"/>
          <w:lang w:eastAsia="zh-CN"/>
        </w:rPr>
        <w:t>招标公告</w:t>
      </w:r>
    </w:p>
    <w:p>
      <w:pPr>
        <w:pStyle w:val="3"/>
        <w:spacing w:line="360" w:lineRule="auto"/>
        <w:ind w:firstLine="404" w:firstLineChars="200"/>
        <w:rPr>
          <w:rFonts w:ascii="Times New Roman" w:hAnsi="Times New Roman"/>
          <w:sz w:val="21"/>
          <w:szCs w:val="21"/>
        </w:rPr>
      </w:pPr>
      <w:r>
        <w:rPr>
          <w:rFonts w:ascii="Times New Roman" w:hAnsi="宋体"/>
          <w:sz w:val="21"/>
          <w:szCs w:val="21"/>
        </w:rPr>
        <w:t>根据《中华人民共和国政府采购法》等有关规定，</w:t>
      </w:r>
      <w:r>
        <w:rPr>
          <w:rFonts w:hint="eastAsia" w:ascii="Times New Roman" w:hAnsi="宋体"/>
          <w:sz w:val="21"/>
          <w:szCs w:val="21"/>
          <w:lang w:eastAsia="zh-CN"/>
        </w:rPr>
        <w:t>杭州广厦建筑咨询有限公司</w:t>
      </w:r>
      <w:r>
        <w:rPr>
          <w:rFonts w:ascii="Times New Roman" w:hAnsi="宋体"/>
          <w:sz w:val="21"/>
          <w:szCs w:val="21"/>
        </w:rPr>
        <w:t>受</w:t>
      </w:r>
      <w:r>
        <w:rPr>
          <w:rFonts w:hint="eastAsia" w:ascii="Times New Roman" w:hAnsi="Times New Roman"/>
          <w:sz w:val="21"/>
          <w:szCs w:val="21"/>
          <w:u w:val="single"/>
          <w:lang w:eastAsia="zh-CN"/>
        </w:rPr>
        <w:t>杭州市拱墅区城中村改造指挥部半山分指挥部</w:t>
      </w:r>
      <w:r>
        <w:rPr>
          <w:rFonts w:ascii="Times New Roman" w:hAnsi="宋体"/>
          <w:sz w:val="21"/>
          <w:szCs w:val="21"/>
        </w:rPr>
        <w:t>委托，就</w:t>
      </w:r>
      <w:r>
        <w:rPr>
          <w:rFonts w:hint="eastAsia" w:ascii="Times New Roman" w:hAnsi="宋体"/>
          <w:sz w:val="21"/>
          <w:szCs w:val="21"/>
        </w:rPr>
        <w:t>其</w:t>
      </w:r>
      <w:r>
        <w:rPr>
          <w:rFonts w:hint="eastAsia" w:ascii="Times New Roman" w:hAnsi="宋体"/>
          <w:sz w:val="21"/>
          <w:szCs w:val="21"/>
          <w:lang w:eastAsia="zh-CN"/>
        </w:rPr>
        <w:t>负责的</w:t>
      </w:r>
      <w:r>
        <w:rPr>
          <w:rFonts w:hint="eastAsia" w:ascii="Times New Roman" w:hAnsi="宋体"/>
          <w:b/>
          <w:bCs/>
          <w:sz w:val="21"/>
          <w:szCs w:val="21"/>
          <w:u w:val="single"/>
          <w:lang w:eastAsia="zh-CN"/>
        </w:rPr>
        <w:t>半山国家森林公园二十四节气</w:t>
      </w:r>
      <w:r>
        <w:rPr>
          <w:rFonts w:ascii="Times New Roman" w:hAnsi="宋体"/>
          <w:b/>
          <w:bCs/>
          <w:sz w:val="21"/>
          <w:szCs w:val="21"/>
          <w:u w:val="single"/>
        </w:rPr>
        <w:t>雕塑项目</w:t>
      </w:r>
      <w:r>
        <w:rPr>
          <w:rFonts w:ascii="Times New Roman" w:hAnsi="宋体"/>
          <w:sz w:val="21"/>
          <w:szCs w:val="21"/>
        </w:rPr>
        <w:t>进行公开招标，欢迎国内合格的供应商前来投标。</w:t>
      </w:r>
    </w:p>
    <w:p>
      <w:pPr>
        <w:pStyle w:val="3"/>
        <w:spacing w:line="360" w:lineRule="auto"/>
        <w:ind w:firstLine="0"/>
        <w:rPr>
          <w:rFonts w:ascii="Times New Roman" w:hAnsi="Times New Roman"/>
          <w:b/>
          <w:bCs/>
          <w:sz w:val="21"/>
          <w:szCs w:val="21"/>
        </w:rPr>
      </w:pPr>
      <w:r>
        <w:rPr>
          <w:rFonts w:ascii="Times New Roman" w:hAnsi="宋体"/>
          <w:b/>
          <w:bCs/>
          <w:sz w:val="21"/>
          <w:szCs w:val="21"/>
        </w:rPr>
        <w:t>一</w:t>
      </w:r>
      <w:r>
        <w:rPr>
          <w:rFonts w:ascii="Times New Roman" w:hAnsi="Times New Roman"/>
          <w:b/>
          <w:bCs/>
          <w:sz w:val="21"/>
          <w:szCs w:val="21"/>
        </w:rPr>
        <w:t>.</w:t>
      </w:r>
      <w:r>
        <w:rPr>
          <w:rFonts w:ascii="Times New Roman" w:hAnsi="宋体"/>
          <w:b/>
          <w:bCs/>
          <w:sz w:val="21"/>
          <w:szCs w:val="21"/>
        </w:rPr>
        <w:t>项目编号：</w:t>
      </w:r>
      <w:r>
        <w:rPr>
          <w:rFonts w:hint="eastAsia" w:ascii="Times New Roman" w:hAnsi="Times New Roman"/>
          <w:b/>
          <w:bCs/>
          <w:sz w:val="21"/>
          <w:szCs w:val="21"/>
          <w:lang w:eastAsia="zh-CN"/>
        </w:rPr>
        <w:t>TYXQ-2018-18</w:t>
      </w:r>
    </w:p>
    <w:p>
      <w:pPr>
        <w:pStyle w:val="3"/>
        <w:spacing w:line="360" w:lineRule="auto"/>
        <w:ind w:firstLine="0"/>
        <w:rPr>
          <w:rFonts w:ascii="Times New Roman" w:hAnsi="Times New Roman"/>
          <w:b/>
          <w:bCs/>
          <w:sz w:val="21"/>
          <w:szCs w:val="21"/>
        </w:rPr>
      </w:pPr>
      <w:r>
        <w:rPr>
          <w:rFonts w:ascii="Times New Roman" w:hAnsi="宋体"/>
          <w:b/>
          <w:bCs/>
          <w:sz w:val="21"/>
          <w:szCs w:val="21"/>
        </w:rPr>
        <w:t>二</w:t>
      </w:r>
      <w:r>
        <w:rPr>
          <w:rFonts w:ascii="Times New Roman" w:hAnsi="Times New Roman"/>
          <w:b/>
          <w:bCs/>
          <w:sz w:val="21"/>
          <w:szCs w:val="21"/>
        </w:rPr>
        <w:t>.</w:t>
      </w:r>
      <w:r>
        <w:rPr>
          <w:rFonts w:ascii="Times New Roman" w:hAnsi="宋体"/>
          <w:b/>
          <w:bCs/>
          <w:sz w:val="21"/>
          <w:szCs w:val="21"/>
        </w:rPr>
        <w:t>采购组织类型：</w:t>
      </w:r>
      <w:bookmarkStart w:id="0" w:name="B09_采购组织类型"/>
      <w:r>
        <w:rPr>
          <w:rFonts w:ascii="Times New Roman" w:hAnsi="宋体"/>
          <w:b/>
          <w:bCs/>
          <w:sz w:val="21"/>
          <w:szCs w:val="21"/>
        </w:rPr>
        <w:t>分散采购委托代理</w:t>
      </w:r>
      <w:bookmarkEnd w:id="0"/>
    </w:p>
    <w:p>
      <w:pPr>
        <w:pStyle w:val="3"/>
        <w:spacing w:line="360" w:lineRule="auto"/>
        <w:ind w:firstLine="0"/>
        <w:rPr>
          <w:rFonts w:ascii="Times New Roman" w:hAnsi="Times New Roman"/>
          <w:b/>
          <w:bCs/>
          <w:sz w:val="21"/>
          <w:szCs w:val="21"/>
        </w:rPr>
      </w:pPr>
      <w:r>
        <w:rPr>
          <w:rFonts w:ascii="Times New Roman" w:hAnsi="宋体"/>
          <w:b/>
          <w:bCs/>
          <w:sz w:val="21"/>
          <w:szCs w:val="21"/>
        </w:rPr>
        <w:t>三</w:t>
      </w:r>
      <w:r>
        <w:rPr>
          <w:rFonts w:ascii="Times New Roman" w:hAnsi="Times New Roman"/>
          <w:b/>
          <w:bCs/>
          <w:sz w:val="21"/>
          <w:szCs w:val="21"/>
        </w:rPr>
        <w:t>.</w:t>
      </w:r>
      <w:r>
        <w:rPr>
          <w:rFonts w:ascii="Times New Roman" w:hAnsi="宋体"/>
          <w:b/>
          <w:bCs/>
          <w:sz w:val="21"/>
          <w:szCs w:val="21"/>
        </w:rPr>
        <w:t>采购方式：公开招标</w:t>
      </w:r>
    </w:p>
    <w:p>
      <w:pPr>
        <w:pStyle w:val="3"/>
        <w:spacing w:line="360" w:lineRule="auto"/>
        <w:ind w:firstLine="0"/>
        <w:rPr>
          <w:rFonts w:ascii="Times New Roman" w:hAnsi="宋体"/>
          <w:b/>
          <w:bCs/>
          <w:sz w:val="21"/>
          <w:szCs w:val="21"/>
        </w:rPr>
      </w:pPr>
      <w:r>
        <w:rPr>
          <w:rFonts w:ascii="Times New Roman" w:hAnsi="宋体"/>
          <w:b/>
          <w:bCs/>
          <w:sz w:val="21"/>
          <w:szCs w:val="21"/>
        </w:rPr>
        <w:t>四</w:t>
      </w:r>
      <w:r>
        <w:rPr>
          <w:rFonts w:ascii="Times New Roman" w:hAnsi="Times New Roman"/>
          <w:b/>
          <w:bCs/>
          <w:sz w:val="21"/>
          <w:szCs w:val="21"/>
        </w:rPr>
        <w:t>.</w:t>
      </w:r>
      <w:r>
        <w:rPr>
          <w:rFonts w:ascii="Times New Roman" w:hAnsi="宋体"/>
          <w:b/>
          <w:bCs/>
          <w:sz w:val="21"/>
          <w:szCs w:val="21"/>
        </w:rPr>
        <w:t>招标项目概况（内容、用途、数量、简要技术要求等）：</w:t>
      </w:r>
    </w:p>
    <w:tbl>
      <w:tblPr>
        <w:tblStyle w:val="7"/>
        <w:tblW w:w="8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605"/>
        <w:gridCol w:w="567"/>
        <w:gridCol w:w="567"/>
        <w:gridCol w:w="1129"/>
        <w:gridCol w:w="312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9" w:type="dxa"/>
            <w:vAlign w:val="center"/>
          </w:tcPr>
          <w:p>
            <w:pPr>
              <w:pStyle w:val="8"/>
              <w:spacing w:line="240" w:lineRule="atLeast"/>
              <w:jc w:val="center"/>
              <w:rPr>
                <w:rFonts w:hint="default" w:hAnsi="宋体" w:cs="宋体"/>
                <w:spacing w:val="-4"/>
                <w:kern w:val="0"/>
                <w:szCs w:val="21"/>
              </w:rPr>
            </w:pPr>
            <w:r>
              <w:rPr>
                <w:rFonts w:hint="default" w:hAnsi="宋体" w:cs="宋体"/>
                <w:spacing w:val="-4"/>
                <w:kern w:val="0"/>
                <w:szCs w:val="21"/>
              </w:rPr>
              <w:t>序号</w:t>
            </w:r>
          </w:p>
        </w:tc>
        <w:tc>
          <w:tcPr>
            <w:tcW w:w="1605" w:type="dxa"/>
            <w:vAlign w:val="center"/>
          </w:tcPr>
          <w:p>
            <w:pPr>
              <w:pStyle w:val="8"/>
              <w:spacing w:line="240" w:lineRule="atLeast"/>
              <w:jc w:val="center"/>
              <w:rPr>
                <w:rFonts w:hint="default" w:hAnsi="宋体" w:cs="宋体"/>
                <w:spacing w:val="-4"/>
                <w:kern w:val="0"/>
                <w:szCs w:val="21"/>
              </w:rPr>
            </w:pPr>
            <w:r>
              <w:rPr>
                <w:rFonts w:hAnsi="宋体" w:cs="宋体"/>
                <w:spacing w:val="-4"/>
                <w:kern w:val="0"/>
                <w:szCs w:val="21"/>
              </w:rPr>
              <w:t>采购</w:t>
            </w:r>
            <w:r>
              <w:rPr>
                <w:rFonts w:hint="default" w:hAnsi="宋体" w:cs="宋体"/>
                <w:spacing w:val="-4"/>
                <w:kern w:val="0"/>
                <w:szCs w:val="21"/>
              </w:rPr>
              <w:t>内容</w:t>
            </w:r>
          </w:p>
        </w:tc>
        <w:tc>
          <w:tcPr>
            <w:tcW w:w="567" w:type="dxa"/>
            <w:vAlign w:val="center"/>
          </w:tcPr>
          <w:p>
            <w:pPr>
              <w:pStyle w:val="8"/>
              <w:spacing w:line="240" w:lineRule="atLeast"/>
              <w:rPr>
                <w:rFonts w:hint="default" w:hAnsi="宋体" w:cs="宋体"/>
                <w:spacing w:val="-4"/>
                <w:kern w:val="0"/>
                <w:szCs w:val="21"/>
              </w:rPr>
            </w:pPr>
            <w:r>
              <w:rPr>
                <w:rFonts w:hint="default" w:hAnsi="宋体" w:cs="宋体"/>
                <w:spacing w:val="-4"/>
                <w:kern w:val="0"/>
                <w:szCs w:val="21"/>
              </w:rPr>
              <w:t>数量</w:t>
            </w:r>
          </w:p>
        </w:tc>
        <w:tc>
          <w:tcPr>
            <w:tcW w:w="567" w:type="dxa"/>
            <w:vAlign w:val="center"/>
          </w:tcPr>
          <w:p>
            <w:pPr>
              <w:pStyle w:val="8"/>
              <w:spacing w:line="240" w:lineRule="atLeast"/>
              <w:rPr>
                <w:rFonts w:hint="default" w:hAnsi="宋体" w:cs="宋体"/>
                <w:spacing w:val="-4"/>
                <w:kern w:val="0"/>
                <w:szCs w:val="21"/>
              </w:rPr>
            </w:pPr>
            <w:r>
              <w:rPr>
                <w:rFonts w:hint="default" w:hAnsi="宋体" w:cs="宋体"/>
                <w:spacing w:val="-4"/>
                <w:kern w:val="0"/>
                <w:szCs w:val="21"/>
              </w:rPr>
              <w:t>单位</w:t>
            </w:r>
          </w:p>
        </w:tc>
        <w:tc>
          <w:tcPr>
            <w:tcW w:w="1129" w:type="dxa"/>
            <w:vAlign w:val="center"/>
          </w:tcPr>
          <w:p>
            <w:pPr>
              <w:pStyle w:val="3"/>
              <w:spacing w:line="240" w:lineRule="atLeast"/>
              <w:ind w:firstLine="0"/>
              <w:jc w:val="center"/>
              <w:rPr>
                <w:rFonts w:hAnsi="宋体" w:cs="宋体"/>
                <w:sz w:val="21"/>
                <w:szCs w:val="21"/>
                <w:lang w:val="en-US" w:eastAsia="zh-CN"/>
              </w:rPr>
            </w:pPr>
            <w:r>
              <w:rPr>
                <w:rFonts w:hAnsi="宋体" w:cs="宋体"/>
                <w:sz w:val="21"/>
                <w:szCs w:val="21"/>
                <w:lang w:val="en-US" w:eastAsia="zh-CN"/>
              </w:rPr>
              <w:t>预算金额（万元）</w:t>
            </w:r>
          </w:p>
        </w:tc>
        <w:tc>
          <w:tcPr>
            <w:tcW w:w="3123" w:type="dxa"/>
            <w:vAlign w:val="center"/>
          </w:tcPr>
          <w:p>
            <w:pPr>
              <w:pStyle w:val="3"/>
              <w:spacing w:line="240" w:lineRule="atLeast"/>
              <w:ind w:firstLine="0"/>
              <w:jc w:val="center"/>
              <w:rPr>
                <w:rFonts w:hAnsi="宋体" w:cs="宋体"/>
                <w:sz w:val="21"/>
                <w:szCs w:val="21"/>
                <w:lang w:val="en-US" w:eastAsia="zh-CN"/>
              </w:rPr>
            </w:pPr>
            <w:r>
              <w:rPr>
                <w:rFonts w:hAnsi="宋体" w:cs="宋体"/>
                <w:sz w:val="21"/>
                <w:szCs w:val="21"/>
                <w:lang w:val="en-US" w:eastAsia="zh-CN"/>
              </w:rPr>
              <w:t>简要技术</w:t>
            </w:r>
          </w:p>
          <w:p>
            <w:pPr>
              <w:pStyle w:val="3"/>
              <w:spacing w:line="240" w:lineRule="atLeast"/>
              <w:ind w:firstLine="0"/>
              <w:jc w:val="center"/>
              <w:rPr>
                <w:rFonts w:hAnsi="宋体" w:cs="宋体"/>
                <w:sz w:val="21"/>
                <w:szCs w:val="21"/>
                <w:lang w:val="en-US" w:eastAsia="zh-CN"/>
              </w:rPr>
            </w:pPr>
            <w:r>
              <w:rPr>
                <w:rFonts w:hAnsi="宋体" w:cs="宋体"/>
                <w:sz w:val="21"/>
                <w:szCs w:val="21"/>
                <w:lang w:val="en-US" w:eastAsia="zh-CN"/>
              </w:rPr>
              <w:t>要求、用途</w:t>
            </w:r>
          </w:p>
        </w:tc>
        <w:tc>
          <w:tcPr>
            <w:tcW w:w="992" w:type="dxa"/>
            <w:vAlign w:val="center"/>
          </w:tcPr>
          <w:p>
            <w:pPr>
              <w:pStyle w:val="8"/>
              <w:spacing w:line="240" w:lineRule="atLeast"/>
              <w:jc w:val="center"/>
              <w:rPr>
                <w:rFonts w:hint="default" w:hAnsi="宋体" w:cs="宋体"/>
                <w:spacing w:val="-4"/>
                <w:kern w:val="0"/>
                <w:szCs w:val="21"/>
              </w:rPr>
            </w:pPr>
            <w:r>
              <w:rPr>
                <w:rFonts w:hint="default" w:hAnsi="宋体" w:cs="宋体"/>
                <w:spacing w:val="-4"/>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449" w:type="dxa"/>
            <w:vAlign w:val="center"/>
          </w:tcPr>
          <w:p>
            <w:pPr>
              <w:pStyle w:val="3"/>
              <w:spacing w:line="240" w:lineRule="atLeast"/>
              <w:ind w:firstLine="0"/>
              <w:jc w:val="center"/>
              <w:rPr>
                <w:rFonts w:ascii="Times New Roman" w:hAnsi="Times New Roman"/>
                <w:sz w:val="21"/>
                <w:szCs w:val="21"/>
                <w:lang w:val="en-US" w:eastAsia="zh-CN"/>
              </w:rPr>
            </w:pPr>
            <w:r>
              <w:rPr>
                <w:rFonts w:ascii="Times New Roman" w:hAnsi="Times New Roman"/>
                <w:sz w:val="21"/>
                <w:szCs w:val="21"/>
                <w:lang w:val="en-US" w:eastAsia="zh-CN"/>
              </w:rPr>
              <w:t>1</w:t>
            </w:r>
          </w:p>
        </w:tc>
        <w:tc>
          <w:tcPr>
            <w:tcW w:w="1605" w:type="dxa"/>
            <w:vAlign w:val="center"/>
          </w:tcPr>
          <w:p>
            <w:pPr>
              <w:pStyle w:val="3"/>
              <w:spacing w:line="240" w:lineRule="atLeast"/>
              <w:ind w:firstLine="0"/>
              <w:jc w:val="center"/>
              <w:rPr>
                <w:rFonts w:ascii="Times New Roman" w:hAnsi="Times New Roman"/>
                <w:b/>
                <w:sz w:val="21"/>
                <w:szCs w:val="21"/>
                <w:lang w:val="en-US" w:eastAsia="zh-CN"/>
              </w:rPr>
            </w:pPr>
            <w:r>
              <w:rPr>
                <w:rFonts w:hint="eastAsia" w:ascii="Times New Roman" w:hAnsi="Times New Roman"/>
                <w:b/>
                <w:sz w:val="21"/>
                <w:szCs w:val="21"/>
                <w:lang w:val="en-US" w:eastAsia="zh-CN"/>
              </w:rPr>
              <w:t>半山国家森林公园二十四节气</w:t>
            </w:r>
            <w:r>
              <w:rPr>
                <w:rFonts w:ascii="Times New Roman" w:hAnsi="Times New Roman"/>
                <w:b/>
                <w:sz w:val="21"/>
                <w:szCs w:val="21"/>
                <w:lang w:val="en-US" w:eastAsia="zh-CN"/>
              </w:rPr>
              <w:t>雕塑</w:t>
            </w:r>
            <w:r>
              <w:rPr>
                <w:rFonts w:hint="eastAsia" w:ascii="Times New Roman" w:hAnsi="Times New Roman"/>
                <w:b/>
                <w:sz w:val="21"/>
                <w:szCs w:val="21"/>
                <w:lang w:val="en-US" w:eastAsia="zh-CN"/>
              </w:rPr>
              <w:t>项目</w:t>
            </w:r>
          </w:p>
        </w:tc>
        <w:tc>
          <w:tcPr>
            <w:tcW w:w="567" w:type="dxa"/>
            <w:vAlign w:val="center"/>
          </w:tcPr>
          <w:p>
            <w:pPr>
              <w:pStyle w:val="3"/>
              <w:spacing w:line="240" w:lineRule="atLeast"/>
              <w:ind w:firstLine="0"/>
              <w:jc w:val="center"/>
              <w:rPr>
                <w:rFonts w:ascii="Times New Roman" w:hAnsi="Times New Roman"/>
                <w:sz w:val="21"/>
                <w:szCs w:val="21"/>
                <w:lang w:val="en-US" w:eastAsia="zh-CN"/>
              </w:rPr>
            </w:pPr>
            <w:r>
              <w:rPr>
                <w:rFonts w:ascii="Times New Roman" w:hAnsi="Times New Roman"/>
                <w:sz w:val="21"/>
                <w:szCs w:val="21"/>
                <w:lang w:val="en-US" w:eastAsia="zh-CN"/>
              </w:rPr>
              <w:t>1</w:t>
            </w:r>
          </w:p>
        </w:tc>
        <w:tc>
          <w:tcPr>
            <w:tcW w:w="567" w:type="dxa"/>
            <w:vAlign w:val="center"/>
          </w:tcPr>
          <w:p>
            <w:pPr>
              <w:pStyle w:val="3"/>
              <w:spacing w:line="240" w:lineRule="atLeast"/>
              <w:ind w:firstLine="0"/>
              <w:jc w:val="center"/>
              <w:rPr>
                <w:rFonts w:ascii="Times New Roman" w:hAnsi="Times New Roman"/>
                <w:sz w:val="21"/>
                <w:szCs w:val="21"/>
                <w:lang w:val="en-US" w:eastAsia="zh-CN"/>
              </w:rPr>
            </w:pPr>
            <w:r>
              <w:rPr>
                <w:rFonts w:ascii="Times New Roman" w:hAnsi="Times New Roman"/>
                <w:sz w:val="21"/>
                <w:szCs w:val="21"/>
                <w:lang w:val="en-US" w:eastAsia="zh-CN"/>
              </w:rPr>
              <w:t>项</w:t>
            </w:r>
          </w:p>
        </w:tc>
        <w:tc>
          <w:tcPr>
            <w:tcW w:w="1129" w:type="dxa"/>
            <w:vAlign w:val="center"/>
          </w:tcPr>
          <w:p>
            <w:pPr>
              <w:pStyle w:val="3"/>
              <w:spacing w:line="240" w:lineRule="atLeast"/>
              <w:ind w:firstLine="0"/>
              <w:jc w:val="center"/>
              <w:rPr>
                <w:rFonts w:ascii="Times New Roman" w:hAnsi="Times New Roman"/>
                <w:b/>
                <w:sz w:val="21"/>
                <w:szCs w:val="21"/>
                <w:lang w:val="en-US" w:eastAsia="zh-CN"/>
              </w:rPr>
            </w:pPr>
            <w:r>
              <w:rPr>
                <w:rFonts w:hint="eastAsia" w:ascii="Times New Roman" w:hAnsi="Times New Roman"/>
                <w:b/>
                <w:sz w:val="21"/>
                <w:szCs w:val="21"/>
                <w:lang w:val="en-US" w:eastAsia="zh-CN"/>
              </w:rPr>
              <w:t>155</w:t>
            </w:r>
          </w:p>
        </w:tc>
        <w:tc>
          <w:tcPr>
            <w:tcW w:w="3123" w:type="dxa"/>
            <w:vAlign w:val="center"/>
          </w:tcPr>
          <w:p>
            <w:pPr>
              <w:pStyle w:val="3"/>
              <w:spacing w:line="240" w:lineRule="atLeast"/>
              <w:ind w:firstLine="0"/>
              <w:jc w:val="left"/>
              <w:rPr>
                <w:szCs w:val="21"/>
                <w:lang w:val="en-US" w:eastAsia="zh-CN"/>
              </w:rPr>
            </w:pPr>
            <w:r>
              <w:rPr>
                <w:rFonts w:hint="eastAsia" w:ascii="Times New Roman" w:hAnsi="Times New Roman"/>
                <w:sz w:val="21"/>
                <w:szCs w:val="21"/>
                <w:lang w:val="en-US" w:eastAsia="zh-CN"/>
              </w:rPr>
              <w:t>二十四节气雕塑，参数详见招标文件</w:t>
            </w:r>
          </w:p>
        </w:tc>
        <w:tc>
          <w:tcPr>
            <w:tcW w:w="992" w:type="dxa"/>
            <w:vAlign w:val="center"/>
          </w:tcPr>
          <w:p>
            <w:pPr>
              <w:pStyle w:val="3"/>
              <w:spacing w:line="240" w:lineRule="atLeast"/>
              <w:ind w:firstLine="0"/>
              <w:jc w:val="center"/>
              <w:rPr>
                <w:rFonts w:ascii="Times New Roman" w:hAnsi="Times New Roman"/>
                <w:sz w:val="21"/>
                <w:szCs w:val="21"/>
                <w:lang w:val="en-US" w:eastAsia="zh-CN"/>
              </w:rPr>
            </w:pPr>
            <w:r>
              <w:rPr>
                <w:rFonts w:ascii="Times New Roman" w:hAnsi="Times New Roman"/>
                <w:sz w:val="21"/>
                <w:szCs w:val="21"/>
                <w:lang w:val="en-US" w:eastAsia="zh-CN"/>
              </w:rPr>
              <w:t>不允许进口</w:t>
            </w:r>
          </w:p>
        </w:tc>
      </w:tr>
    </w:tbl>
    <w:p>
      <w:pPr>
        <w:pStyle w:val="3"/>
        <w:spacing w:line="360" w:lineRule="auto"/>
        <w:ind w:firstLine="0"/>
        <w:rPr>
          <w:rFonts w:ascii="Times New Roman" w:hAnsi="Times New Roman"/>
          <w:b/>
          <w:bCs/>
          <w:sz w:val="21"/>
          <w:szCs w:val="21"/>
        </w:rPr>
      </w:pPr>
      <w:r>
        <w:rPr>
          <w:rFonts w:ascii="Times New Roman" w:hAnsi="宋体"/>
          <w:b/>
          <w:bCs/>
          <w:sz w:val="21"/>
          <w:szCs w:val="21"/>
        </w:rPr>
        <w:t>五</w:t>
      </w:r>
      <w:r>
        <w:rPr>
          <w:rFonts w:ascii="Times New Roman" w:hAnsi="Times New Roman"/>
          <w:b/>
          <w:bCs/>
          <w:sz w:val="21"/>
          <w:szCs w:val="21"/>
        </w:rPr>
        <w:t>.</w:t>
      </w:r>
      <w:r>
        <w:rPr>
          <w:rFonts w:ascii="Times New Roman" w:hAnsi="宋体"/>
          <w:b/>
          <w:bCs/>
          <w:sz w:val="21"/>
          <w:szCs w:val="21"/>
        </w:rPr>
        <w:t>投标人资格条件：</w:t>
      </w:r>
    </w:p>
    <w:p>
      <w:pPr>
        <w:pStyle w:val="3"/>
        <w:spacing w:line="360" w:lineRule="auto"/>
        <w:ind w:firstLine="0"/>
        <w:rPr>
          <w:rFonts w:ascii="Times New Roman" w:hAnsi="Times New Roman"/>
          <w:sz w:val="21"/>
          <w:szCs w:val="21"/>
        </w:rPr>
      </w:pPr>
      <w:r>
        <w:rPr>
          <w:rFonts w:ascii="Times New Roman" w:hAnsi="Times New Roman"/>
          <w:sz w:val="21"/>
          <w:szCs w:val="21"/>
        </w:rPr>
        <w:t>1</w:t>
      </w:r>
      <w:r>
        <w:rPr>
          <w:rFonts w:ascii="Times New Roman" w:hAnsi="宋体"/>
          <w:sz w:val="21"/>
          <w:szCs w:val="21"/>
        </w:rPr>
        <w:t>、符合《中华人民共和国政府采购法》第二十二条的规定：</w:t>
      </w:r>
    </w:p>
    <w:p>
      <w:pPr>
        <w:pStyle w:val="3"/>
        <w:spacing w:line="360" w:lineRule="auto"/>
        <w:ind w:firstLine="202" w:firstLineChars="100"/>
        <w:rPr>
          <w:rFonts w:ascii="Times New Roman" w:hAnsi="宋体"/>
          <w:sz w:val="21"/>
          <w:szCs w:val="21"/>
        </w:rPr>
      </w:pPr>
      <w:r>
        <w:rPr>
          <w:rFonts w:ascii="Times New Roman" w:hAnsi="宋体"/>
          <w:sz w:val="21"/>
          <w:szCs w:val="21"/>
        </w:rPr>
        <w:t>（</w:t>
      </w:r>
      <w:r>
        <w:rPr>
          <w:rFonts w:ascii="Times New Roman" w:hAnsi="Times New Roman"/>
          <w:sz w:val="21"/>
          <w:szCs w:val="21"/>
        </w:rPr>
        <w:t>1</w:t>
      </w:r>
      <w:r>
        <w:rPr>
          <w:rFonts w:ascii="Times New Roman" w:hAnsi="宋体"/>
          <w:sz w:val="21"/>
          <w:szCs w:val="21"/>
        </w:rPr>
        <w:t>）具有独立承担民事责任的能力；</w:t>
      </w:r>
    </w:p>
    <w:p>
      <w:pPr>
        <w:pStyle w:val="3"/>
        <w:spacing w:line="360" w:lineRule="auto"/>
        <w:ind w:firstLine="202" w:firstLineChars="100"/>
        <w:rPr>
          <w:rFonts w:ascii="Times New Roman" w:hAnsi="宋体"/>
          <w:sz w:val="21"/>
          <w:szCs w:val="21"/>
        </w:rPr>
      </w:pPr>
      <w:r>
        <w:rPr>
          <w:rFonts w:ascii="Times New Roman" w:hAnsi="宋体"/>
          <w:sz w:val="21"/>
          <w:szCs w:val="21"/>
        </w:rPr>
        <w:t>（2）具有良好的商业信誉和健全的财务会计制度；</w:t>
      </w:r>
    </w:p>
    <w:p>
      <w:pPr>
        <w:pStyle w:val="3"/>
        <w:spacing w:line="360" w:lineRule="auto"/>
        <w:ind w:firstLine="202" w:firstLineChars="100"/>
        <w:rPr>
          <w:rFonts w:ascii="Times New Roman" w:hAnsi="宋体"/>
          <w:sz w:val="21"/>
          <w:szCs w:val="21"/>
        </w:rPr>
      </w:pPr>
      <w:r>
        <w:rPr>
          <w:rFonts w:ascii="Times New Roman" w:hAnsi="宋体"/>
          <w:sz w:val="21"/>
          <w:szCs w:val="21"/>
        </w:rPr>
        <w:t>（3）</w:t>
      </w:r>
      <w:r>
        <w:rPr>
          <w:rFonts w:hint="eastAsia" w:ascii="Times New Roman" w:hAnsi="宋体"/>
          <w:sz w:val="21"/>
          <w:szCs w:val="21"/>
        </w:rPr>
        <w:t>近三年（2015.5.-2018.5）</w:t>
      </w:r>
      <w:r>
        <w:rPr>
          <w:rFonts w:ascii="Times New Roman" w:hAnsi="宋体"/>
          <w:sz w:val="21"/>
          <w:szCs w:val="21"/>
        </w:rPr>
        <w:t>具有</w:t>
      </w:r>
      <w:r>
        <w:rPr>
          <w:rFonts w:hint="eastAsia" w:ascii="Times New Roman" w:hAnsi="宋体"/>
          <w:sz w:val="21"/>
          <w:szCs w:val="21"/>
        </w:rPr>
        <w:t>类似</w:t>
      </w:r>
      <w:r>
        <w:rPr>
          <w:rFonts w:ascii="Times New Roman" w:hAnsi="宋体"/>
          <w:sz w:val="21"/>
          <w:szCs w:val="21"/>
        </w:rPr>
        <w:t>雕塑方面的业绩；</w:t>
      </w:r>
    </w:p>
    <w:p>
      <w:pPr>
        <w:pStyle w:val="3"/>
        <w:spacing w:line="360" w:lineRule="auto"/>
        <w:ind w:firstLine="202" w:firstLineChars="100"/>
        <w:rPr>
          <w:rFonts w:ascii="Times New Roman" w:hAnsi="宋体"/>
          <w:sz w:val="21"/>
          <w:szCs w:val="21"/>
        </w:rPr>
      </w:pPr>
      <w:r>
        <w:rPr>
          <w:rFonts w:ascii="Times New Roman" w:hAnsi="宋体"/>
          <w:sz w:val="21"/>
          <w:szCs w:val="21"/>
        </w:rPr>
        <w:t>（4）有依法缴纳税收和社会保障资金的良好记录；</w:t>
      </w:r>
    </w:p>
    <w:p>
      <w:pPr>
        <w:pStyle w:val="3"/>
        <w:spacing w:line="360" w:lineRule="auto"/>
        <w:ind w:firstLine="202" w:firstLineChars="100"/>
        <w:rPr>
          <w:rFonts w:ascii="Times New Roman" w:hAnsi="Times New Roman"/>
          <w:sz w:val="21"/>
          <w:szCs w:val="21"/>
        </w:rPr>
      </w:pPr>
      <w:r>
        <w:rPr>
          <w:rFonts w:ascii="Times New Roman" w:hAnsi="宋体"/>
          <w:sz w:val="21"/>
          <w:szCs w:val="21"/>
        </w:rPr>
        <w:t>（</w:t>
      </w:r>
      <w:r>
        <w:rPr>
          <w:rFonts w:ascii="Times New Roman" w:hAnsi="Times New Roman"/>
          <w:sz w:val="21"/>
          <w:szCs w:val="21"/>
        </w:rPr>
        <w:t>5</w:t>
      </w:r>
      <w:r>
        <w:rPr>
          <w:rFonts w:ascii="Times New Roman" w:hAnsi="宋体"/>
          <w:sz w:val="21"/>
          <w:szCs w:val="21"/>
        </w:rPr>
        <w:t>）参加政府采购活动前三年内，在经营活动中没有重大违法记录。</w:t>
      </w:r>
    </w:p>
    <w:p>
      <w:pPr>
        <w:widowControl/>
        <w:spacing w:line="360" w:lineRule="auto"/>
        <w:ind w:left="338" w:leftChars="11" w:hanging="315" w:hangingChars="150"/>
        <w:jc w:val="left"/>
        <w:rPr>
          <w:kern w:val="0"/>
          <w:szCs w:val="21"/>
        </w:rPr>
      </w:pPr>
      <w:r>
        <w:rPr>
          <w:szCs w:val="21"/>
        </w:rPr>
        <w:t>2</w:t>
      </w:r>
      <w:r>
        <w:rPr>
          <w:rFonts w:hAnsi="宋体"/>
          <w:szCs w:val="21"/>
        </w:rPr>
        <w:t>、</w:t>
      </w:r>
      <w:r>
        <w:rPr>
          <w:rFonts w:hAnsi="宋体"/>
          <w:kern w:val="0"/>
          <w:szCs w:val="21"/>
        </w:rPr>
        <w:t>单位负责人为同一人或者存在直接控股、管理关系的不同供应商，不得同时参加同一</w:t>
      </w:r>
      <w:r>
        <w:rPr>
          <w:szCs w:val="21"/>
        </w:rPr>
        <w:t>项下</w:t>
      </w:r>
      <w:r>
        <w:rPr>
          <w:rFonts w:hAnsi="宋体"/>
          <w:kern w:val="0"/>
          <w:szCs w:val="21"/>
        </w:rPr>
        <w:t>的投标。</w:t>
      </w:r>
    </w:p>
    <w:p>
      <w:pPr>
        <w:pStyle w:val="3"/>
        <w:spacing w:line="360" w:lineRule="auto"/>
        <w:ind w:left="303" w:hanging="303" w:hangingChars="150"/>
        <w:rPr>
          <w:rFonts w:ascii="Times New Roman" w:hAnsi="Times New Roman"/>
          <w:sz w:val="21"/>
          <w:szCs w:val="21"/>
        </w:rPr>
      </w:pPr>
      <w:r>
        <w:rPr>
          <w:rFonts w:ascii="Times New Roman" w:hAnsi="Times New Roman"/>
          <w:sz w:val="21"/>
          <w:szCs w:val="21"/>
        </w:rPr>
        <w:t>3</w:t>
      </w:r>
      <w:r>
        <w:rPr>
          <w:rFonts w:ascii="Times New Roman" w:hAnsi="宋体"/>
          <w:sz w:val="21"/>
          <w:szCs w:val="21"/>
        </w:rPr>
        <w:t>、为项目提供整体设计、规范编制或者项目管理、监理、检测等服务的供应商，不得参加该项目的投标。</w:t>
      </w:r>
    </w:p>
    <w:p>
      <w:pPr>
        <w:pStyle w:val="3"/>
        <w:spacing w:line="360" w:lineRule="auto"/>
        <w:ind w:left="303" w:hanging="303" w:hangingChars="150"/>
        <w:rPr>
          <w:rFonts w:ascii="Times New Roman" w:hAnsi="Times New Roman"/>
          <w:sz w:val="21"/>
          <w:szCs w:val="21"/>
        </w:rPr>
      </w:pPr>
      <w:r>
        <w:rPr>
          <w:rFonts w:ascii="Times New Roman" w:hAnsi="Times New Roman"/>
          <w:sz w:val="21"/>
          <w:szCs w:val="21"/>
        </w:rPr>
        <w:t>4</w:t>
      </w:r>
      <w:r>
        <w:rPr>
          <w:rFonts w:ascii="Times New Roman" w:hAnsi="宋体"/>
          <w:sz w:val="21"/>
          <w:szCs w:val="21"/>
        </w:rPr>
        <w:t>、截至投标截止日前</w:t>
      </w:r>
      <w:r>
        <w:rPr>
          <w:rFonts w:ascii="Times New Roman" w:hAnsi="Times New Roman"/>
          <w:sz w:val="21"/>
          <w:szCs w:val="21"/>
        </w:rPr>
        <w:t>1</w:t>
      </w:r>
      <w:r>
        <w:rPr>
          <w:rFonts w:ascii="Times New Roman" w:hAnsi="宋体"/>
          <w:sz w:val="21"/>
          <w:szCs w:val="21"/>
        </w:rPr>
        <w:t>日历天</w:t>
      </w:r>
      <w:r>
        <w:rPr>
          <w:rFonts w:ascii="Times New Roman" w:hAnsi="Times New Roman"/>
          <w:sz w:val="21"/>
          <w:szCs w:val="21"/>
        </w:rPr>
        <w:t>17:00</w:t>
      </w:r>
      <w:r>
        <w:rPr>
          <w:rFonts w:ascii="Times New Roman" w:hAnsi="宋体"/>
          <w:sz w:val="21"/>
          <w:szCs w:val="21"/>
        </w:rPr>
        <w:t>（北京时间），投标人未被列入</w:t>
      </w:r>
      <w:r>
        <w:rPr>
          <w:rFonts w:ascii="Times New Roman" w:hAnsi="Times New Roman"/>
          <w:sz w:val="21"/>
          <w:szCs w:val="21"/>
        </w:rPr>
        <w:t>“</w:t>
      </w:r>
      <w:r>
        <w:rPr>
          <w:rFonts w:ascii="Times New Roman" w:hAnsi="宋体"/>
          <w:sz w:val="21"/>
          <w:szCs w:val="21"/>
        </w:rPr>
        <w:t>信用中国</w:t>
      </w:r>
      <w:r>
        <w:rPr>
          <w:rFonts w:ascii="Times New Roman" w:hAnsi="Times New Roman"/>
          <w:sz w:val="21"/>
          <w:szCs w:val="21"/>
        </w:rPr>
        <w:t>”</w:t>
      </w:r>
      <w:r>
        <w:rPr>
          <w:rFonts w:ascii="Times New Roman" w:hAnsi="宋体"/>
          <w:sz w:val="21"/>
          <w:szCs w:val="21"/>
        </w:rPr>
        <w:t>网</w:t>
      </w:r>
      <w:r>
        <w:rPr>
          <w:rFonts w:ascii="Times New Roman" w:hAnsi="Times New Roman"/>
          <w:sz w:val="21"/>
          <w:szCs w:val="21"/>
        </w:rPr>
        <w:t>(</w:t>
      </w:r>
      <w:r>
        <w:fldChar w:fldCharType="begin"/>
      </w:r>
      <w:r>
        <w:instrText xml:space="preserve">HYPERLINK "http://www.creditchina.gov.cn"</w:instrText>
      </w:r>
      <w:r>
        <w:fldChar w:fldCharType="separate"/>
      </w:r>
      <w:r>
        <w:rPr>
          <w:rStyle w:val="6"/>
          <w:rFonts w:ascii="Times New Roman" w:hAnsi="Times New Roman"/>
          <w:color w:val="auto"/>
          <w:sz w:val="21"/>
          <w:szCs w:val="21"/>
        </w:rPr>
        <w:t>www.creditchina.gov.cn</w:t>
      </w:r>
      <w:r>
        <w:fldChar w:fldCharType="end"/>
      </w:r>
      <w:r>
        <w:rPr>
          <w:rFonts w:ascii="Times New Roman" w:hAnsi="Times New Roman"/>
          <w:sz w:val="21"/>
          <w:szCs w:val="21"/>
        </w:rPr>
        <w:t>)</w:t>
      </w:r>
      <w:r>
        <w:rPr>
          <w:rFonts w:ascii="Times New Roman" w:hAnsi="宋体"/>
          <w:sz w:val="21"/>
          <w:szCs w:val="21"/>
        </w:rPr>
        <w:t>和</w:t>
      </w:r>
      <w:r>
        <w:rPr>
          <w:rFonts w:ascii="Times New Roman" w:hAnsi="Times New Roman"/>
          <w:sz w:val="21"/>
          <w:szCs w:val="21"/>
        </w:rPr>
        <w:t>“</w:t>
      </w:r>
      <w:r>
        <w:rPr>
          <w:rFonts w:ascii="Times New Roman" w:hAnsi="宋体"/>
          <w:sz w:val="21"/>
          <w:szCs w:val="21"/>
        </w:rPr>
        <w:t>中国政府采购网</w:t>
      </w:r>
      <w:r>
        <w:rPr>
          <w:rFonts w:ascii="Times New Roman" w:hAnsi="Times New Roman"/>
          <w:sz w:val="21"/>
          <w:szCs w:val="21"/>
        </w:rPr>
        <w:t>”</w:t>
      </w:r>
      <w:r>
        <w:rPr>
          <w:rFonts w:ascii="Times New Roman" w:hAnsi="宋体"/>
          <w:sz w:val="21"/>
          <w:szCs w:val="21"/>
        </w:rPr>
        <w:t>（</w:t>
      </w:r>
      <w:r>
        <w:rPr>
          <w:rFonts w:ascii="Times New Roman" w:hAnsi="Times New Roman"/>
          <w:sz w:val="21"/>
          <w:szCs w:val="21"/>
        </w:rPr>
        <w:t>www.ccgp.gov.cn</w:t>
      </w:r>
      <w:r>
        <w:rPr>
          <w:rFonts w:ascii="Times New Roman" w:hAnsi="宋体"/>
          <w:sz w:val="21"/>
          <w:szCs w:val="21"/>
        </w:rPr>
        <w:t>）失信被执行人、重大税收违法案件当事人名单、政府采购严重违法失信行为记录名单且尚处于禁止参加政府采购活动期内。</w:t>
      </w:r>
    </w:p>
    <w:p>
      <w:pPr>
        <w:pStyle w:val="3"/>
        <w:spacing w:line="360" w:lineRule="auto"/>
        <w:ind w:firstLine="0"/>
        <w:rPr>
          <w:rFonts w:ascii="Times New Roman" w:hAnsi="宋体"/>
          <w:sz w:val="21"/>
          <w:szCs w:val="21"/>
        </w:rPr>
      </w:pPr>
      <w:r>
        <w:rPr>
          <w:rFonts w:ascii="Times New Roman" w:hAnsi="宋体"/>
          <w:sz w:val="21"/>
          <w:szCs w:val="21"/>
        </w:rPr>
        <w:t>5、特定资格条件：</w:t>
      </w:r>
    </w:p>
    <w:p>
      <w:pPr>
        <w:pStyle w:val="3"/>
        <w:spacing w:line="360" w:lineRule="auto"/>
        <w:ind w:firstLine="101" w:firstLineChars="50"/>
        <w:rPr>
          <w:rFonts w:ascii="Times New Roman" w:hAnsi="宋体"/>
          <w:sz w:val="21"/>
          <w:szCs w:val="21"/>
        </w:rPr>
      </w:pPr>
      <w:r>
        <w:rPr>
          <w:rFonts w:hint="eastAsia" w:ascii="Times New Roman" w:hAnsi="宋体"/>
          <w:sz w:val="21"/>
          <w:szCs w:val="21"/>
        </w:rPr>
        <w:t>（1）</w:t>
      </w:r>
      <w:r>
        <w:rPr>
          <w:rFonts w:ascii="Times New Roman" w:hAnsi="宋体"/>
          <w:sz w:val="21"/>
          <w:szCs w:val="21"/>
        </w:rPr>
        <w:t>本项目不接受联合体参加投标。</w:t>
      </w:r>
    </w:p>
    <w:p>
      <w:pPr>
        <w:pStyle w:val="3"/>
        <w:spacing w:line="360" w:lineRule="auto"/>
        <w:ind w:firstLine="0"/>
        <w:rPr>
          <w:rFonts w:ascii="Times New Roman" w:hAnsi="Times New Roman"/>
          <w:b/>
          <w:bCs/>
          <w:sz w:val="21"/>
          <w:szCs w:val="21"/>
        </w:rPr>
      </w:pPr>
      <w:r>
        <w:rPr>
          <w:rFonts w:ascii="Times New Roman" w:hAnsi="宋体"/>
          <w:b/>
          <w:bCs/>
          <w:sz w:val="21"/>
          <w:szCs w:val="21"/>
        </w:rPr>
        <w:t>六</w:t>
      </w:r>
      <w:r>
        <w:rPr>
          <w:rFonts w:ascii="Times New Roman" w:hAnsi="Times New Roman"/>
          <w:b/>
          <w:bCs/>
          <w:sz w:val="21"/>
          <w:szCs w:val="21"/>
        </w:rPr>
        <w:t>.</w:t>
      </w:r>
      <w:r>
        <w:rPr>
          <w:rFonts w:ascii="Times New Roman" w:hAnsi="宋体"/>
          <w:b/>
          <w:bCs/>
          <w:sz w:val="21"/>
          <w:szCs w:val="21"/>
        </w:rPr>
        <w:t>招标文件的发售时间、地点、售价</w:t>
      </w:r>
      <w:r>
        <w:rPr>
          <w:rFonts w:ascii="Times New Roman" w:hAnsi="Times New Roman"/>
          <w:b/>
          <w:bCs/>
          <w:sz w:val="21"/>
          <w:szCs w:val="21"/>
        </w:rPr>
        <w:t>:</w:t>
      </w:r>
    </w:p>
    <w:p>
      <w:pPr>
        <w:pStyle w:val="3"/>
        <w:spacing w:line="360" w:lineRule="auto"/>
        <w:ind w:firstLine="0"/>
        <w:rPr>
          <w:rFonts w:hint="eastAsia" w:ascii="Times New Roman" w:hAnsi="Times New Roman"/>
          <w:b/>
          <w:sz w:val="21"/>
          <w:szCs w:val="21"/>
          <w:lang w:val="en-US" w:eastAsia="zh-CN"/>
        </w:rPr>
      </w:pPr>
      <w:r>
        <w:rPr>
          <w:rFonts w:ascii="Times New Roman" w:hAnsi="Times New Roman"/>
          <w:sz w:val="21"/>
          <w:szCs w:val="21"/>
        </w:rPr>
        <w:t>1、发售时间：</w:t>
      </w:r>
      <w:bookmarkStart w:id="1" w:name="B19_招标文件发售起始日期"/>
      <w:bookmarkEnd w:id="1"/>
      <w:r>
        <w:rPr>
          <w:rFonts w:ascii="Times New Roman" w:hAnsi="Times New Roman"/>
          <w:b/>
          <w:sz w:val="21"/>
          <w:szCs w:val="21"/>
        </w:rPr>
        <w:t>2018年</w:t>
      </w:r>
      <w:r>
        <w:rPr>
          <w:rFonts w:hint="eastAsia" w:ascii="Times New Roman" w:hAnsi="Times New Roman"/>
          <w:b/>
          <w:sz w:val="21"/>
          <w:szCs w:val="21"/>
          <w:lang w:val="en-US" w:eastAsia="zh-CN"/>
        </w:rPr>
        <w:t>6</w:t>
      </w:r>
      <w:r>
        <w:rPr>
          <w:rFonts w:ascii="Times New Roman" w:hAnsi="Times New Roman"/>
          <w:b/>
          <w:sz w:val="21"/>
          <w:szCs w:val="21"/>
        </w:rPr>
        <w:t>月</w:t>
      </w:r>
      <w:r>
        <w:rPr>
          <w:rFonts w:hint="eastAsia" w:ascii="Times New Roman" w:hAnsi="Times New Roman"/>
          <w:b/>
          <w:sz w:val="21"/>
          <w:szCs w:val="21"/>
          <w:lang w:val="en-US" w:eastAsia="zh-CN"/>
        </w:rPr>
        <w:t>15</w:t>
      </w:r>
      <w:r>
        <w:rPr>
          <w:rFonts w:ascii="Times New Roman" w:hAnsi="Times New Roman"/>
          <w:sz w:val="21"/>
          <w:szCs w:val="21"/>
        </w:rPr>
        <w:t>日</w:t>
      </w:r>
      <w:r>
        <w:rPr>
          <w:rFonts w:hint="eastAsia" w:ascii="Times New Roman" w:hAnsi="Times New Roman"/>
          <w:b/>
          <w:sz w:val="21"/>
          <w:szCs w:val="21"/>
          <w:lang w:val="en-US" w:eastAsia="zh-CN"/>
        </w:rPr>
        <w:t>至</w:t>
      </w:r>
      <w:bookmarkStart w:id="2" w:name="B20_招标文件发售截止日期"/>
      <w:bookmarkEnd w:id="2"/>
      <w:r>
        <w:rPr>
          <w:rFonts w:hint="eastAsia" w:ascii="Times New Roman" w:hAnsi="Times New Roman"/>
          <w:b/>
          <w:sz w:val="21"/>
          <w:szCs w:val="21"/>
          <w:lang w:val="en-US" w:eastAsia="zh-CN"/>
        </w:rPr>
        <w:t>2018年6月27日(双休日及法定节假日除外)</w:t>
      </w:r>
    </w:p>
    <w:p>
      <w:pPr>
        <w:pStyle w:val="3"/>
        <w:spacing w:line="360" w:lineRule="auto"/>
        <w:ind w:firstLine="1414" w:firstLineChars="700"/>
        <w:rPr>
          <w:rFonts w:ascii="Times New Roman" w:hAnsi="Times New Roman"/>
          <w:sz w:val="21"/>
          <w:szCs w:val="21"/>
        </w:rPr>
      </w:pPr>
      <w:r>
        <w:rPr>
          <w:rFonts w:ascii="Times New Roman" w:hAnsi="Times New Roman"/>
          <w:sz w:val="21"/>
          <w:szCs w:val="21"/>
        </w:rPr>
        <w:t>上午：</w:t>
      </w:r>
      <w:bookmarkStart w:id="3" w:name="B21_招标文件的发布上午时间"/>
      <w:r>
        <w:rPr>
          <w:rFonts w:ascii="Times New Roman" w:hAnsi="Times New Roman"/>
          <w:sz w:val="21"/>
          <w:szCs w:val="21"/>
        </w:rPr>
        <w:t>8:30-11:30</w:t>
      </w:r>
      <w:bookmarkEnd w:id="3"/>
      <w:r>
        <w:rPr>
          <w:rFonts w:ascii="Times New Roman" w:hAnsi="Times New Roman"/>
          <w:sz w:val="21"/>
          <w:szCs w:val="21"/>
        </w:rPr>
        <w:t>下午：</w:t>
      </w:r>
      <w:bookmarkStart w:id="4" w:name="B22_招标文件的发布下午时间"/>
      <w:r>
        <w:rPr>
          <w:rFonts w:ascii="Times New Roman" w:hAnsi="Times New Roman"/>
          <w:sz w:val="21"/>
          <w:szCs w:val="21"/>
        </w:rPr>
        <w:t>13:30-17:00</w:t>
      </w:r>
      <w:bookmarkEnd w:id="4"/>
    </w:p>
    <w:p>
      <w:pPr>
        <w:pStyle w:val="3"/>
        <w:spacing w:line="360" w:lineRule="auto"/>
        <w:ind w:firstLine="0"/>
        <w:rPr>
          <w:rFonts w:hint="eastAsia" w:ascii="Times New Roman" w:hAnsi="Times New Roman"/>
          <w:sz w:val="21"/>
          <w:szCs w:val="21"/>
          <w:lang w:eastAsia="zh-CN"/>
        </w:rPr>
      </w:pPr>
      <w:r>
        <w:rPr>
          <w:rFonts w:ascii="Times New Roman" w:hAnsi="Times New Roman"/>
          <w:sz w:val="21"/>
          <w:szCs w:val="21"/>
        </w:rPr>
        <w:t>2、发售地点：</w:t>
      </w:r>
      <w:r>
        <w:rPr>
          <w:rFonts w:hint="eastAsia" w:ascii="Times New Roman" w:hAnsi="Times New Roman"/>
          <w:sz w:val="21"/>
          <w:szCs w:val="21"/>
          <w:lang w:eastAsia="zh-CN"/>
        </w:rPr>
        <w:t>杭州市体育场路68号云裳公寓1幢2楼202室</w:t>
      </w:r>
    </w:p>
    <w:p>
      <w:pPr>
        <w:pStyle w:val="3"/>
        <w:spacing w:line="360" w:lineRule="auto"/>
        <w:ind w:firstLine="0"/>
        <w:rPr>
          <w:rFonts w:ascii="Times New Roman" w:hAnsi="Times New Roman"/>
          <w:sz w:val="21"/>
          <w:szCs w:val="21"/>
        </w:rPr>
      </w:pPr>
      <w:r>
        <w:rPr>
          <w:rFonts w:ascii="Times New Roman" w:hAnsi="Times New Roman"/>
          <w:sz w:val="21"/>
          <w:szCs w:val="21"/>
        </w:rPr>
        <w:t>3、售价：每本</w:t>
      </w:r>
      <w:r>
        <w:rPr>
          <w:rFonts w:hint="eastAsia" w:ascii="Times New Roman" w:hAnsi="Times New Roman"/>
          <w:b/>
          <w:sz w:val="21"/>
          <w:szCs w:val="21"/>
        </w:rPr>
        <w:t>3</w:t>
      </w:r>
      <w:r>
        <w:rPr>
          <w:rFonts w:ascii="Times New Roman" w:hAnsi="Times New Roman"/>
          <w:b/>
          <w:sz w:val="21"/>
          <w:szCs w:val="21"/>
        </w:rPr>
        <w:t>00</w:t>
      </w:r>
      <w:r>
        <w:rPr>
          <w:rFonts w:ascii="Times New Roman" w:hAnsi="Times New Roman"/>
          <w:sz w:val="21"/>
          <w:szCs w:val="21"/>
        </w:rPr>
        <w:t>元（售后不退）</w:t>
      </w:r>
    </w:p>
    <w:p>
      <w:pPr>
        <w:pStyle w:val="3"/>
        <w:spacing w:line="360" w:lineRule="auto"/>
        <w:ind w:firstLine="0"/>
        <w:rPr>
          <w:rFonts w:ascii="Times New Roman" w:hAnsi="Times New Roman"/>
          <w:sz w:val="21"/>
          <w:szCs w:val="21"/>
        </w:rPr>
      </w:pPr>
      <w:r>
        <w:rPr>
          <w:rFonts w:ascii="Times New Roman" w:hAnsi="Times New Roman"/>
          <w:b/>
          <w:sz w:val="21"/>
          <w:szCs w:val="21"/>
        </w:rPr>
        <w:t>4、汇款请在用途栏中注明项目编号：</w:t>
      </w:r>
      <w:r>
        <w:rPr>
          <w:rFonts w:hint="eastAsia" w:ascii="Times New Roman" w:hAnsi="Times New Roman"/>
          <w:b/>
          <w:sz w:val="21"/>
          <w:szCs w:val="21"/>
          <w:lang w:eastAsia="zh-CN"/>
        </w:rPr>
        <w:t>TYXQ-2018-17</w:t>
      </w:r>
    </w:p>
    <w:p>
      <w:pPr>
        <w:pStyle w:val="3"/>
        <w:spacing w:line="360" w:lineRule="auto"/>
        <w:ind w:firstLine="0"/>
        <w:rPr>
          <w:rFonts w:ascii="Times New Roman" w:hAnsi="Times New Roman"/>
          <w:sz w:val="21"/>
          <w:szCs w:val="21"/>
        </w:rPr>
      </w:pPr>
      <w:r>
        <w:rPr>
          <w:rFonts w:ascii="Times New Roman" w:hAnsi="Times New Roman"/>
          <w:sz w:val="21"/>
          <w:szCs w:val="21"/>
        </w:rPr>
        <w:t>七.投标截止时间：</w:t>
      </w:r>
      <w:bookmarkStart w:id="5" w:name="B22_谈判响应文件提交截止日期"/>
      <w:bookmarkEnd w:id="5"/>
      <w:r>
        <w:rPr>
          <w:rFonts w:ascii="Times New Roman" w:hAnsi="Times New Roman"/>
          <w:b/>
          <w:sz w:val="21"/>
          <w:szCs w:val="21"/>
        </w:rPr>
        <w:t>2018年</w:t>
      </w:r>
      <w:r>
        <w:rPr>
          <w:rFonts w:hint="eastAsia" w:ascii="Times New Roman" w:hAnsi="Times New Roman"/>
          <w:b/>
          <w:sz w:val="21"/>
          <w:szCs w:val="21"/>
          <w:lang w:val="en-US" w:eastAsia="zh-CN"/>
        </w:rPr>
        <w:t>07</w:t>
      </w:r>
      <w:r>
        <w:rPr>
          <w:rFonts w:ascii="Times New Roman" w:hAnsi="Times New Roman"/>
          <w:b/>
          <w:sz w:val="21"/>
          <w:szCs w:val="21"/>
        </w:rPr>
        <w:t xml:space="preserve">月 </w:t>
      </w:r>
      <w:r>
        <w:rPr>
          <w:rFonts w:hint="eastAsia" w:ascii="Times New Roman" w:hAnsi="Times New Roman"/>
          <w:b/>
          <w:sz w:val="21"/>
          <w:szCs w:val="21"/>
          <w:lang w:val="en-US" w:eastAsia="zh-CN"/>
        </w:rPr>
        <w:t>07</w:t>
      </w:r>
      <w:r>
        <w:rPr>
          <w:rFonts w:ascii="Times New Roman" w:hAnsi="Times New Roman"/>
          <w:b/>
          <w:sz w:val="21"/>
          <w:szCs w:val="21"/>
        </w:rPr>
        <w:t>日09时30 分</w:t>
      </w:r>
      <w:r>
        <w:rPr>
          <w:rFonts w:ascii="Times New Roman" w:hAnsi="Times New Roman"/>
          <w:sz w:val="21"/>
          <w:szCs w:val="21"/>
        </w:rPr>
        <w:t>（北京时间）</w:t>
      </w:r>
    </w:p>
    <w:p>
      <w:pPr>
        <w:pStyle w:val="3"/>
        <w:spacing w:line="360" w:lineRule="auto"/>
        <w:ind w:firstLine="0"/>
        <w:rPr>
          <w:rFonts w:ascii="Times New Roman" w:hAnsi="Times New Roman"/>
          <w:sz w:val="21"/>
          <w:szCs w:val="21"/>
        </w:rPr>
      </w:pPr>
      <w:r>
        <w:rPr>
          <w:rFonts w:ascii="Times New Roman" w:hAnsi="Times New Roman"/>
          <w:sz w:val="21"/>
          <w:szCs w:val="21"/>
        </w:rPr>
        <w:t>八.投标地址：</w:t>
      </w:r>
      <w:r>
        <w:rPr>
          <w:rFonts w:hint="eastAsia" w:ascii="Times New Roman" w:hAnsi="Times New Roman"/>
          <w:b/>
          <w:sz w:val="21"/>
          <w:szCs w:val="21"/>
          <w:lang w:eastAsia="zh-CN"/>
        </w:rPr>
        <w:t>杭州广厦建筑咨询有限公司</w:t>
      </w:r>
      <w:r>
        <w:rPr>
          <w:b/>
          <w:szCs w:val="21"/>
        </w:rPr>
        <w:t>（</w:t>
      </w:r>
      <w:r>
        <w:rPr>
          <w:rFonts w:hint="eastAsia" w:ascii="Times New Roman" w:hAnsi="Times New Roman"/>
          <w:b/>
          <w:sz w:val="21"/>
          <w:szCs w:val="21"/>
          <w:lang w:eastAsia="zh-CN"/>
        </w:rPr>
        <w:t>杭州市体育场路68号云裳公寓1幢</w:t>
      </w:r>
      <w:r>
        <w:rPr>
          <w:rFonts w:hint="eastAsia" w:ascii="Times New Roman" w:hAnsi="Times New Roman"/>
          <w:b/>
          <w:sz w:val="21"/>
          <w:szCs w:val="21"/>
          <w:lang w:val="en-US" w:eastAsia="zh-CN"/>
        </w:rPr>
        <w:t>2</w:t>
      </w:r>
      <w:r>
        <w:rPr>
          <w:rFonts w:hint="eastAsia" w:ascii="Times New Roman" w:hAnsi="Times New Roman"/>
          <w:b/>
          <w:sz w:val="21"/>
          <w:szCs w:val="21"/>
          <w:lang w:eastAsia="zh-CN"/>
        </w:rPr>
        <w:t>楼会议室</w:t>
      </w:r>
      <w:r>
        <w:rPr>
          <w:b/>
          <w:szCs w:val="21"/>
        </w:rPr>
        <w:t>）</w:t>
      </w:r>
    </w:p>
    <w:p>
      <w:pPr>
        <w:pStyle w:val="3"/>
        <w:spacing w:line="360" w:lineRule="auto"/>
        <w:ind w:firstLine="0"/>
        <w:rPr>
          <w:rFonts w:ascii="Times New Roman" w:hAnsi="Times New Roman"/>
          <w:sz w:val="21"/>
          <w:szCs w:val="21"/>
        </w:rPr>
      </w:pPr>
      <w:r>
        <w:rPr>
          <w:rFonts w:ascii="Times New Roman" w:hAnsi="Times New Roman"/>
          <w:sz w:val="21"/>
          <w:szCs w:val="21"/>
        </w:rPr>
        <w:t>九.开标时间：</w:t>
      </w:r>
      <w:bookmarkStart w:id="6" w:name="B25_谈判时间日期"/>
      <w:bookmarkEnd w:id="6"/>
      <w:r>
        <w:rPr>
          <w:rFonts w:ascii="Times New Roman" w:hAnsi="Times New Roman"/>
          <w:b/>
          <w:sz w:val="21"/>
          <w:szCs w:val="21"/>
        </w:rPr>
        <w:t>2018年</w:t>
      </w:r>
      <w:r>
        <w:rPr>
          <w:rFonts w:hint="eastAsia" w:ascii="Times New Roman" w:hAnsi="Times New Roman"/>
          <w:b/>
          <w:sz w:val="21"/>
          <w:szCs w:val="21"/>
          <w:lang w:val="en-US" w:eastAsia="zh-CN"/>
        </w:rPr>
        <w:t>07月07</w:t>
      </w:r>
      <w:r>
        <w:rPr>
          <w:rFonts w:ascii="Times New Roman" w:hAnsi="Times New Roman"/>
          <w:b/>
          <w:sz w:val="21"/>
          <w:szCs w:val="21"/>
        </w:rPr>
        <w:t>日09时30 分</w:t>
      </w:r>
      <w:r>
        <w:rPr>
          <w:rFonts w:ascii="Times New Roman" w:hAnsi="Times New Roman"/>
          <w:sz w:val="21"/>
          <w:szCs w:val="21"/>
        </w:rPr>
        <w:t>（北京时间）</w:t>
      </w:r>
    </w:p>
    <w:p>
      <w:pPr>
        <w:pStyle w:val="3"/>
        <w:spacing w:line="360" w:lineRule="auto"/>
        <w:ind w:firstLine="0"/>
        <w:rPr>
          <w:rFonts w:ascii="Times New Roman" w:hAnsi="Times New Roman"/>
          <w:b/>
          <w:sz w:val="21"/>
          <w:szCs w:val="21"/>
        </w:rPr>
      </w:pPr>
      <w:r>
        <w:rPr>
          <w:rFonts w:ascii="Times New Roman" w:hAnsi="Times New Roman"/>
          <w:sz w:val="21"/>
          <w:szCs w:val="21"/>
        </w:rPr>
        <w:t>十.开标地址：</w:t>
      </w:r>
      <w:r>
        <w:rPr>
          <w:rFonts w:hint="eastAsia" w:ascii="Times New Roman" w:hAnsi="Times New Roman"/>
          <w:b/>
          <w:sz w:val="21"/>
          <w:szCs w:val="21"/>
          <w:lang w:eastAsia="zh-CN"/>
        </w:rPr>
        <w:t>杭州广厦建筑咨询有限公司</w:t>
      </w:r>
      <w:r>
        <w:rPr>
          <w:b/>
          <w:szCs w:val="21"/>
        </w:rPr>
        <w:t>（</w:t>
      </w:r>
      <w:r>
        <w:rPr>
          <w:rFonts w:hint="eastAsia" w:ascii="Times New Roman" w:hAnsi="Times New Roman"/>
          <w:b/>
          <w:sz w:val="21"/>
          <w:szCs w:val="21"/>
          <w:lang w:eastAsia="zh-CN"/>
        </w:rPr>
        <w:t>杭州市体育场路68号云裳公寓1幢</w:t>
      </w:r>
      <w:r>
        <w:rPr>
          <w:rFonts w:hint="eastAsia" w:ascii="Times New Roman" w:hAnsi="Times New Roman"/>
          <w:b/>
          <w:sz w:val="21"/>
          <w:szCs w:val="21"/>
          <w:lang w:val="en-US" w:eastAsia="zh-CN"/>
        </w:rPr>
        <w:t>2</w:t>
      </w:r>
      <w:r>
        <w:rPr>
          <w:rFonts w:hint="eastAsia" w:ascii="Times New Roman" w:hAnsi="Times New Roman"/>
          <w:b/>
          <w:sz w:val="21"/>
          <w:szCs w:val="21"/>
          <w:lang w:eastAsia="zh-CN"/>
        </w:rPr>
        <w:t>楼会议室</w:t>
      </w:r>
      <w:r>
        <w:rPr>
          <w:b/>
          <w:szCs w:val="21"/>
        </w:rPr>
        <w:t>）</w:t>
      </w:r>
    </w:p>
    <w:p>
      <w:pPr>
        <w:pStyle w:val="3"/>
        <w:spacing w:line="360" w:lineRule="auto"/>
        <w:ind w:firstLine="0"/>
        <w:rPr>
          <w:rFonts w:hint="eastAsia" w:ascii="Times New Roman" w:hAnsi="Times New Roman"/>
          <w:b/>
          <w:sz w:val="21"/>
          <w:szCs w:val="21"/>
          <w:lang w:eastAsia="zh-CN"/>
        </w:rPr>
      </w:pPr>
      <w:r>
        <w:rPr>
          <w:rFonts w:ascii="Times New Roman" w:hAnsi="Times New Roman"/>
          <w:sz w:val="21"/>
          <w:szCs w:val="21"/>
        </w:rPr>
        <w:t>十一.</w:t>
      </w:r>
      <w:r>
        <w:rPr>
          <w:rFonts w:hint="eastAsia" w:ascii="Times New Roman" w:hAnsi="Times New Roman"/>
          <w:b/>
          <w:sz w:val="21"/>
          <w:szCs w:val="21"/>
          <w:lang w:eastAsia="zh-CN"/>
        </w:rPr>
        <w:t>投标保证金：</w:t>
      </w:r>
    </w:p>
    <w:p>
      <w:pPr>
        <w:snapToGrid w:val="0"/>
        <w:spacing w:line="340" w:lineRule="exact"/>
        <w:ind w:firstLine="482"/>
        <w:jc w:val="left"/>
        <w:rPr>
          <w:rFonts w:hint="eastAsia" w:ascii="宋体" w:hAnsi="宋体"/>
          <w:color w:val="000000"/>
          <w:kern w:val="0"/>
          <w:szCs w:val="21"/>
        </w:rPr>
      </w:pPr>
      <w:r>
        <w:rPr>
          <w:rFonts w:hint="eastAsia" w:ascii="宋体" w:hAnsi="宋体"/>
          <w:color w:val="000000"/>
          <w:kern w:val="0"/>
          <w:szCs w:val="21"/>
        </w:rPr>
        <w:t>（1）投标保证金应在投标截止时间前缴至以下指定账户，已到账时间为准，同时将代理机构开具的缴款凭证（收据）复印件作为投标文件组成部分。开标当天不办理该项业务。</w:t>
      </w:r>
    </w:p>
    <w:p>
      <w:pPr>
        <w:snapToGrid w:val="0"/>
        <w:spacing w:line="340" w:lineRule="exact"/>
        <w:ind w:firstLine="482"/>
        <w:jc w:val="left"/>
        <w:rPr>
          <w:rFonts w:hint="eastAsia" w:ascii="宋体" w:hAnsi="宋体"/>
          <w:color w:val="000000"/>
          <w:kern w:val="0"/>
          <w:szCs w:val="21"/>
        </w:rPr>
      </w:pPr>
      <w:r>
        <w:rPr>
          <w:rFonts w:hint="eastAsia" w:ascii="宋体" w:hAnsi="宋体"/>
          <w:color w:val="000000"/>
          <w:kern w:val="0"/>
          <w:szCs w:val="21"/>
        </w:rPr>
        <w:t>（2）投标保证金递交形式：现金或转账支票或电汇或银行汇票。</w:t>
      </w:r>
    </w:p>
    <w:p>
      <w:pPr>
        <w:snapToGrid w:val="0"/>
        <w:spacing w:line="340" w:lineRule="exact"/>
        <w:ind w:firstLine="482"/>
        <w:jc w:val="left"/>
        <w:rPr>
          <w:rFonts w:hint="eastAsia" w:ascii="宋体" w:hAnsi="宋体"/>
          <w:color w:val="000000"/>
          <w:kern w:val="0"/>
          <w:szCs w:val="21"/>
        </w:rPr>
      </w:pPr>
      <w:r>
        <w:rPr>
          <w:rFonts w:hint="eastAsia" w:ascii="宋体" w:hAnsi="宋体"/>
          <w:color w:val="000000"/>
          <w:kern w:val="0"/>
          <w:szCs w:val="21"/>
        </w:rPr>
        <w:t>（3）投标保证金金额：人民币10000元整</w:t>
      </w:r>
    </w:p>
    <w:p>
      <w:pPr>
        <w:snapToGrid w:val="0"/>
        <w:spacing w:line="340" w:lineRule="exact"/>
        <w:ind w:firstLine="482"/>
        <w:jc w:val="left"/>
        <w:rPr>
          <w:rFonts w:hint="eastAsia" w:ascii="宋体" w:hAnsi="宋体"/>
          <w:color w:val="000000"/>
          <w:kern w:val="0"/>
          <w:szCs w:val="21"/>
        </w:rPr>
      </w:pPr>
      <w:r>
        <w:rPr>
          <w:rFonts w:hint="eastAsia" w:ascii="宋体" w:hAnsi="宋体"/>
          <w:color w:val="000000"/>
          <w:kern w:val="0"/>
          <w:szCs w:val="21"/>
        </w:rPr>
        <w:t>（4）单位名称：杭州广厦建筑咨询有限公司</w:t>
      </w:r>
    </w:p>
    <w:p>
      <w:pPr>
        <w:snapToGrid w:val="0"/>
        <w:spacing w:line="340" w:lineRule="exact"/>
        <w:ind w:firstLine="482"/>
        <w:jc w:val="left"/>
        <w:rPr>
          <w:rFonts w:hint="eastAsia" w:ascii="宋体" w:hAnsi="宋体"/>
          <w:color w:val="000000"/>
          <w:kern w:val="0"/>
          <w:szCs w:val="21"/>
        </w:rPr>
      </w:pPr>
      <w:r>
        <w:rPr>
          <w:rFonts w:hint="eastAsia" w:ascii="宋体" w:hAnsi="宋体"/>
          <w:color w:val="000000"/>
          <w:kern w:val="0"/>
          <w:szCs w:val="21"/>
        </w:rPr>
        <w:t>（5）开户银行：中国银行杭州城北支行</w:t>
      </w:r>
    </w:p>
    <w:p>
      <w:pPr>
        <w:snapToGrid w:val="0"/>
        <w:spacing w:line="340" w:lineRule="exact"/>
        <w:ind w:firstLine="482"/>
        <w:jc w:val="left"/>
        <w:rPr>
          <w:rFonts w:hint="eastAsia" w:ascii="宋体" w:hAnsi="宋体"/>
          <w:color w:val="000000"/>
          <w:kern w:val="0"/>
          <w:szCs w:val="21"/>
        </w:rPr>
      </w:pPr>
      <w:r>
        <w:rPr>
          <w:rFonts w:hint="eastAsia" w:ascii="宋体" w:hAnsi="宋体"/>
          <w:color w:val="000000"/>
          <w:kern w:val="0"/>
          <w:szCs w:val="21"/>
        </w:rPr>
        <w:t>（6）银行账号：377958326822</w:t>
      </w:r>
    </w:p>
    <w:p>
      <w:pPr>
        <w:snapToGrid w:val="0"/>
        <w:spacing w:line="340" w:lineRule="exact"/>
        <w:ind w:firstLine="482"/>
        <w:jc w:val="left"/>
        <w:rPr>
          <w:b/>
          <w:szCs w:val="21"/>
        </w:rPr>
      </w:pPr>
      <w:r>
        <w:rPr>
          <w:b/>
          <w:szCs w:val="21"/>
        </w:rPr>
        <w:t>电汇或转账时请在用途栏中注明：</w:t>
      </w:r>
    </w:p>
    <w:p>
      <w:pPr>
        <w:snapToGrid w:val="0"/>
        <w:spacing w:line="340" w:lineRule="exact"/>
        <w:ind w:firstLine="482"/>
        <w:jc w:val="left"/>
        <w:rPr>
          <w:rFonts w:hint="eastAsia"/>
          <w:b/>
          <w:szCs w:val="21"/>
        </w:rPr>
      </w:pPr>
      <w:r>
        <w:rPr>
          <w:rFonts w:hint="eastAsia"/>
          <w:b/>
          <w:szCs w:val="21"/>
        </w:rPr>
        <w:t>半山国家森林公园二十四节气</w:t>
      </w:r>
      <w:r>
        <w:rPr>
          <w:b/>
          <w:szCs w:val="21"/>
        </w:rPr>
        <w:t>雕塑保证金</w:t>
      </w:r>
      <w:r>
        <w:rPr>
          <w:rFonts w:hint="eastAsia"/>
          <w:b/>
          <w:szCs w:val="21"/>
        </w:rPr>
        <w:t>；</w:t>
      </w:r>
    </w:p>
    <w:p>
      <w:pPr>
        <w:snapToGrid w:val="0"/>
        <w:spacing w:line="340" w:lineRule="exact"/>
        <w:ind w:firstLine="482"/>
        <w:jc w:val="left"/>
        <w:rPr>
          <w:szCs w:val="21"/>
        </w:rPr>
      </w:pPr>
      <w:r>
        <w:rPr>
          <w:b/>
          <w:szCs w:val="21"/>
        </w:rPr>
        <w:t>项目编号：</w:t>
      </w:r>
      <w:r>
        <w:rPr>
          <w:rFonts w:hint="eastAsia"/>
          <w:b/>
          <w:szCs w:val="21"/>
        </w:rPr>
        <w:t>TYXQ-2018-18</w:t>
      </w:r>
    </w:p>
    <w:p>
      <w:pPr>
        <w:pStyle w:val="3"/>
        <w:spacing w:line="360" w:lineRule="auto"/>
        <w:ind w:firstLine="0"/>
        <w:rPr>
          <w:rFonts w:ascii="Times New Roman" w:hAnsi="Times New Roman"/>
          <w:sz w:val="21"/>
          <w:szCs w:val="21"/>
        </w:rPr>
      </w:pPr>
      <w:r>
        <w:rPr>
          <w:rFonts w:ascii="Times New Roman" w:hAnsi="宋体"/>
          <w:sz w:val="21"/>
          <w:szCs w:val="21"/>
        </w:rPr>
        <w:t>十二</w:t>
      </w:r>
      <w:r>
        <w:rPr>
          <w:rFonts w:ascii="Times New Roman" w:hAnsi="Times New Roman"/>
          <w:sz w:val="21"/>
          <w:szCs w:val="21"/>
        </w:rPr>
        <w:t>.</w:t>
      </w:r>
      <w:r>
        <w:rPr>
          <w:rFonts w:ascii="Times New Roman" w:hAnsi="宋体"/>
          <w:sz w:val="21"/>
          <w:szCs w:val="21"/>
        </w:rPr>
        <w:t>其他事项：</w:t>
      </w:r>
    </w:p>
    <w:p>
      <w:pPr>
        <w:pStyle w:val="3"/>
        <w:spacing w:line="360" w:lineRule="auto"/>
        <w:ind w:left="303" w:hanging="303" w:hangingChars="150"/>
        <w:rPr>
          <w:rFonts w:ascii="Times New Roman" w:hAnsi="Times New Roman"/>
          <w:sz w:val="21"/>
          <w:szCs w:val="21"/>
        </w:rPr>
      </w:pPr>
      <w:r>
        <w:rPr>
          <w:rFonts w:ascii="Times New Roman" w:hAnsi="Times New Roman"/>
          <w:sz w:val="21"/>
          <w:szCs w:val="21"/>
        </w:rPr>
        <w:t>1</w:t>
      </w:r>
      <w:r>
        <w:rPr>
          <w:rFonts w:ascii="Times New Roman" w:hAnsi="宋体"/>
          <w:sz w:val="21"/>
          <w:szCs w:val="21"/>
        </w:rPr>
        <w:t>、供应商认为招标文件、招标过程和中标结果使自己的权益受到损害的，可以在知道或者应知其权益受到损害之日起七个工作日内，以书面形式向采购组织机构或采购人提出质疑。</w:t>
      </w:r>
    </w:p>
    <w:p>
      <w:pPr>
        <w:pStyle w:val="3"/>
        <w:spacing w:line="360" w:lineRule="auto"/>
        <w:ind w:left="359" w:leftChars="171" w:firstLine="0"/>
        <w:rPr>
          <w:rFonts w:ascii="Times New Roman" w:hAnsi="Times New Roman"/>
          <w:sz w:val="21"/>
          <w:szCs w:val="21"/>
        </w:rPr>
      </w:pPr>
      <w:r>
        <w:rPr>
          <w:rFonts w:ascii="Times New Roman" w:hAnsi="宋体"/>
          <w:sz w:val="21"/>
          <w:szCs w:val="21"/>
        </w:rPr>
        <w:t>供应商应知其权益受到损害之日，是指：</w:t>
      </w:r>
    </w:p>
    <w:p>
      <w:pPr>
        <w:pStyle w:val="3"/>
        <w:spacing w:line="360" w:lineRule="auto"/>
        <w:ind w:left="744" w:leftChars="114" w:hanging="505" w:hangingChars="250"/>
        <w:rPr>
          <w:rFonts w:ascii="Times New Roman" w:hAnsi="Times New Roman"/>
          <w:sz w:val="21"/>
          <w:szCs w:val="21"/>
        </w:rPr>
      </w:pPr>
      <w:r>
        <w:rPr>
          <w:rFonts w:ascii="Times New Roman" w:hAnsi="宋体"/>
          <w:sz w:val="21"/>
          <w:szCs w:val="21"/>
        </w:rPr>
        <w:t>（</w:t>
      </w:r>
      <w:r>
        <w:rPr>
          <w:rFonts w:ascii="Times New Roman" w:hAnsi="Times New Roman"/>
          <w:sz w:val="21"/>
          <w:szCs w:val="21"/>
        </w:rPr>
        <w:t>1</w:t>
      </w:r>
      <w:r>
        <w:rPr>
          <w:rFonts w:ascii="Times New Roman" w:hAnsi="宋体"/>
          <w:sz w:val="21"/>
          <w:szCs w:val="21"/>
        </w:rPr>
        <w:t>）对可以质疑的招标文件提出质疑的，为收到招标文件之日。收到招标文件之日起至投标截止时间止不足七个工作日的，</w:t>
      </w:r>
      <w:r>
        <w:rPr>
          <w:rFonts w:ascii="Times New Roman" w:hAnsi="Arial"/>
          <w:sz w:val="21"/>
          <w:szCs w:val="21"/>
        </w:rPr>
        <w:t>应当在投标截止时间前提出。</w:t>
      </w:r>
    </w:p>
    <w:p>
      <w:pPr>
        <w:pStyle w:val="3"/>
        <w:spacing w:line="360" w:lineRule="auto"/>
        <w:ind w:left="239" w:leftChars="114" w:firstLine="0"/>
        <w:rPr>
          <w:rFonts w:ascii="Times New Roman" w:hAnsi="Times New Roman"/>
          <w:sz w:val="21"/>
          <w:szCs w:val="21"/>
        </w:rPr>
      </w:pPr>
      <w:r>
        <w:rPr>
          <w:rFonts w:ascii="Times New Roman" w:hAnsi="宋体"/>
          <w:sz w:val="21"/>
          <w:szCs w:val="21"/>
        </w:rPr>
        <w:t>（</w:t>
      </w:r>
      <w:r>
        <w:rPr>
          <w:rFonts w:ascii="Times New Roman" w:hAnsi="Times New Roman"/>
          <w:sz w:val="21"/>
          <w:szCs w:val="21"/>
        </w:rPr>
        <w:t>2</w:t>
      </w:r>
      <w:r>
        <w:rPr>
          <w:rFonts w:ascii="Times New Roman" w:hAnsi="宋体"/>
          <w:sz w:val="21"/>
          <w:szCs w:val="21"/>
        </w:rPr>
        <w:t>）对采购过程提出质疑的，为各采购程序环节结束之日。</w:t>
      </w:r>
      <w:r>
        <w:rPr>
          <w:rFonts w:ascii="Times New Roman" w:hAnsi="Times New Roman"/>
          <w:sz w:val="21"/>
          <w:szCs w:val="21"/>
        </w:rPr>
        <w:br w:type="textWrapping"/>
      </w:r>
      <w:r>
        <w:rPr>
          <w:rFonts w:ascii="Times New Roman" w:hAnsi="宋体"/>
          <w:sz w:val="21"/>
          <w:szCs w:val="21"/>
        </w:rPr>
        <w:t>（</w:t>
      </w:r>
      <w:r>
        <w:rPr>
          <w:rFonts w:ascii="Times New Roman" w:hAnsi="Times New Roman"/>
          <w:sz w:val="21"/>
          <w:szCs w:val="21"/>
        </w:rPr>
        <w:t>3</w:t>
      </w:r>
      <w:r>
        <w:rPr>
          <w:rFonts w:ascii="Times New Roman" w:hAnsi="宋体"/>
          <w:sz w:val="21"/>
          <w:szCs w:val="21"/>
        </w:rPr>
        <w:t>）对中标结果提出质疑的，为中标结果公告期限届满之日。</w:t>
      </w:r>
    </w:p>
    <w:p>
      <w:pPr>
        <w:pStyle w:val="3"/>
        <w:spacing w:line="360" w:lineRule="auto"/>
        <w:ind w:left="303" w:hanging="303" w:hangingChars="150"/>
        <w:rPr>
          <w:rFonts w:ascii="Times New Roman" w:hAnsi="宋体"/>
          <w:sz w:val="21"/>
          <w:szCs w:val="21"/>
        </w:rPr>
      </w:pPr>
      <w:r>
        <w:rPr>
          <w:rFonts w:ascii="Times New Roman" w:hAnsi="宋体"/>
          <w:sz w:val="21"/>
          <w:szCs w:val="21"/>
        </w:rPr>
        <w:t>2、本项目执行促进中小企业发展政策，监狱企业、残疾人福利性单位视同小型、微型企业。</w:t>
      </w:r>
    </w:p>
    <w:p>
      <w:pPr>
        <w:pStyle w:val="3"/>
        <w:spacing w:line="360" w:lineRule="auto"/>
        <w:ind w:firstLine="0"/>
        <w:rPr>
          <w:rFonts w:ascii="Times New Roman" w:hAnsi="Times New Roman"/>
          <w:sz w:val="21"/>
          <w:szCs w:val="21"/>
        </w:rPr>
      </w:pPr>
      <w:r>
        <w:rPr>
          <w:rFonts w:ascii="Times New Roman" w:hAnsi="Times New Roman"/>
          <w:sz w:val="21"/>
          <w:szCs w:val="21"/>
        </w:rPr>
        <w:t>3</w:t>
      </w:r>
      <w:r>
        <w:rPr>
          <w:rFonts w:ascii="Times New Roman" w:hAnsi="宋体"/>
          <w:sz w:val="21"/>
          <w:szCs w:val="21"/>
        </w:rPr>
        <w:t>、购买采购文件时须提交的文件资料：</w:t>
      </w:r>
    </w:p>
    <w:p>
      <w:pPr>
        <w:pStyle w:val="3"/>
        <w:spacing w:line="360" w:lineRule="auto"/>
        <w:ind w:firstLine="369" w:firstLineChars="183"/>
        <w:rPr>
          <w:rFonts w:ascii="Times New Roman" w:hAnsi="Times New Roman"/>
          <w:sz w:val="21"/>
          <w:szCs w:val="21"/>
        </w:rPr>
      </w:pPr>
      <w:r>
        <w:rPr>
          <w:rFonts w:ascii="Times New Roman" w:hAnsi="Times New Roman"/>
          <w:sz w:val="21"/>
          <w:szCs w:val="21"/>
        </w:rPr>
        <w:t>1）</w:t>
      </w:r>
      <w:r>
        <w:rPr>
          <w:rFonts w:ascii="Times New Roman" w:hAnsi="宋体"/>
          <w:sz w:val="21"/>
          <w:szCs w:val="21"/>
        </w:rPr>
        <w:t>单位介绍信或法定代表人授权书（原件，并附供应商地址、联系人、联系电话、电子邮箱）；</w:t>
      </w:r>
    </w:p>
    <w:p>
      <w:pPr>
        <w:pStyle w:val="3"/>
        <w:spacing w:line="360" w:lineRule="auto"/>
        <w:ind w:firstLine="369" w:firstLineChars="183"/>
        <w:rPr>
          <w:rFonts w:ascii="Times New Roman" w:hAnsi="Times New Roman"/>
          <w:sz w:val="21"/>
          <w:szCs w:val="21"/>
        </w:rPr>
      </w:pPr>
      <w:r>
        <w:rPr>
          <w:rFonts w:ascii="Times New Roman" w:hAnsi="Times New Roman"/>
          <w:sz w:val="21"/>
          <w:szCs w:val="21"/>
        </w:rPr>
        <w:t>2）</w:t>
      </w:r>
      <w:r>
        <w:rPr>
          <w:rFonts w:ascii="Times New Roman" w:hAnsi="宋体"/>
          <w:sz w:val="21"/>
          <w:szCs w:val="21"/>
        </w:rPr>
        <w:t>企业营业执照（复印件加盖单位公章）；</w:t>
      </w:r>
    </w:p>
    <w:p>
      <w:pPr>
        <w:pStyle w:val="3"/>
        <w:spacing w:line="360" w:lineRule="auto"/>
        <w:ind w:firstLine="369" w:firstLineChars="183"/>
        <w:rPr>
          <w:rFonts w:ascii="Times New Roman" w:hAnsi="Times New Roman"/>
          <w:sz w:val="21"/>
          <w:szCs w:val="21"/>
        </w:rPr>
      </w:pPr>
      <w:r>
        <w:rPr>
          <w:rFonts w:ascii="Times New Roman" w:hAnsi="Times New Roman"/>
          <w:sz w:val="21"/>
          <w:szCs w:val="21"/>
        </w:rPr>
        <w:t>3）增值税发票开票资料：单位名称、税号（统一社会信用代码）、地址、联系电话开户行名称及账号。</w:t>
      </w:r>
    </w:p>
    <w:p>
      <w:pPr>
        <w:pStyle w:val="3"/>
        <w:spacing w:line="360" w:lineRule="auto"/>
        <w:ind w:firstLine="0"/>
        <w:rPr>
          <w:rFonts w:ascii="Times New Roman" w:hAnsi="Times New Roman"/>
          <w:sz w:val="21"/>
          <w:szCs w:val="21"/>
        </w:rPr>
      </w:pPr>
      <w:r>
        <w:rPr>
          <w:rFonts w:ascii="Times New Roman" w:hAnsi="Times New Roman"/>
          <w:sz w:val="21"/>
          <w:szCs w:val="21"/>
        </w:rPr>
        <w:t>4、</w:t>
      </w:r>
      <w:r>
        <w:rPr>
          <w:rFonts w:hint="eastAsia" w:hAnsi="宋体"/>
          <w:sz w:val="21"/>
          <w:szCs w:val="21"/>
        </w:rPr>
        <w:t>潜在供应商可在杭州市政府采购网（cg.hzft.gov.cn）进行免费注册，具体详见杭州市政府采购网供应商注册要求（注：按同级财政部门的要求）。</w:t>
      </w:r>
    </w:p>
    <w:p>
      <w:pPr>
        <w:pStyle w:val="3"/>
        <w:spacing w:line="360" w:lineRule="auto"/>
        <w:ind w:firstLine="0"/>
        <w:rPr>
          <w:rFonts w:ascii="Times New Roman" w:hAnsi="Times New Roman"/>
          <w:sz w:val="21"/>
          <w:szCs w:val="21"/>
        </w:rPr>
      </w:pPr>
      <w:r>
        <w:rPr>
          <w:rFonts w:ascii="Times New Roman" w:hAnsi="Times New Roman"/>
          <w:sz w:val="21"/>
          <w:szCs w:val="21"/>
        </w:rPr>
        <w:t>5</w:t>
      </w:r>
      <w:r>
        <w:rPr>
          <w:rFonts w:ascii="Times New Roman" w:hAnsi="宋体"/>
          <w:sz w:val="21"/>
          <w:szCs w:val="21"/>
        </w:rPr>
        <w:t>、</w:t>
      </w:r>
      <w:r>
        <w:rPr>
          <w:rFonts w:ascii="Times New Roman" w:hAnsi="Times New Roman"/>
          <w:sz w:val="21"/>
          <w:szCs w:val="21"/>
        </w:rPr>
        <w:t>书面质疑受理地点：</w:t>
      </w:r>
      <w:r>
        <w:rPr>
          <w:rFonts w:ascii="Times New Roman" w:hAnsi="Times New Roman"/>
          <w:b/>
          <w:sz w:val="21"/>
          <w:szCs w:val="21"/>
        </w:rPr>
        <w:t>（</w:t>
      </w:r>
      <w:r>
        <w:rPr>
          <w:rFonts w:hint="eastAsia" w:ascii="Times New Roman" w:hAnsi="Times New Roman"/>
          <w:b/>
          <w:sz w:val="21"/>
          <w:szCs w:val="21"/>
          <w:lang w:eastAsia="zh-CN"/>
        </w:rPr>
        <w:t>杭州市体育场路68号云裳公寓1幢2楼</w:t>
      </w:r>
      <w:r>
        <w:rPr>
          <w:rFonts w:hint="eastAsia" w:ascii="Times New Roman" w:hAnsi="Times New Roman"/>
          <w:b/>
          <w:sz w:val="21"/>
          <w:szCs w:val="21"/>
          <w:lang w:val="en-US" w:eastAsia="zh-CN"/>
        </w:rPr>
        <w:t>209室</w:t>
      </w:r>
      <w:r>
        <w:rPr>
          <w:rFonts w:ascii="Times New Roman" w:hAnsi="Times New Roman"/>
          <w:b/>
          <w:sz w:val="21"/>
          <w:szCs w:val="21"/>
        </w:rPr>
        <w:t>）</w:t>
      </w:r>
    </w:p>
    <w:p>
      <w:pPr>
        <w:pStyle w:val="3"/>
        <w:spacing w:line="360" w:lineRule="auto"/>
        <w:ind w:firstLine="404" w:firstLineChars="200"/>
        <w:rPr>
          <w:rFonts w:hint="eastAsia" w:ascii="Times New Roman" w:hAnsi="Times New Roman"/>
          <w:sz w:val="21"/>
          <w:szCs w:val="21"/>
          <w:lang w:eastAsia="zh-CN"/>
        </w:rPr>
      </w:pPr>
      <w:r>
        <w:rPr>
          <w:rFonts w:ascii="Times New Roman" w:hAnsi="Times New Roman"/>
          <w:sz w:val="21"/>
          <w:szCs w:val="21"/>
        </w:rPr>
        <w:t>联系人：</w:t>
      </w:r>
      <w:r>
        <w:rPr>
          <w:rFonts w:hint="eastAsia" w:ascii="Times New Roman" w:hAnsi="Times New Roman"/>
          <w:sz w:val="21"/>
          <w:szCs w:val="21"/>
          <w:lang w:eastAsia="zh-CN"/>
        </w:rPr>
        <w:t>何工</w:t>
      </w:r>
    </w:p>
    <w:p>
      <w:pPr>
        <w:pStyle w:val="3"/>
        <w:spacing w:line="360" w:lineRule="auto"/>
        <w:ind w:firstLine="404" w:firstLineChars="200"/>
        <w:rPr>
          <w:rFonts w:hint="eastAsia" w:ascii="Times New Roman" w:hAnsi="Times New Roman"/>
          <w:sz w:val="21"/>
          <w:szCs w:val="21"/>
          <w:lang w:val="en-US" w:eastAsia="zh-CN"/>
        </w:rPr>
      </w:pPr>
      <w:r>
        <w:rPr>
          <w:rFonts w:ascii="Times New Roman" w:hAnsi="Times New Roman"/>
          <w:sz w:val="21"/>
          <w:szCs w:val="21"/>
        </w:rPr>
        <w:t>联系电话：0571-</w:t>
      </w:r>
      <w:r>
        <w:rPr>
          <w:rFonts w:hint="eastAsia" w:ascii="Times New Roman" w:hAnsi="Times New Roman"/>
          <w:sz w:val="21"/>
          <w:szCs w:val="21"/>
          <w:lang w:val="en-US" w:eastAsia="zh-CN"/>
        </w:rPr>
        <w:t>85092954</w:t>
      </w:r>
    </w:p>
    <w:p>
      <w:pPr>
        <w:pStyle w:val="3"/>
        <w:spacing w:line="360" w:lineRule="auto"/>
        <w:ind w:firstLine="0"/>
        <w:rPr>
          <w:rFonts w:hint="eastAsia" w:ascii="Times New Roman" w:hAnsi="Times New Roman"/>
          <w:sz w:val="21"/>
          <w:szCs w:val="21"/>
          <w:lang w:eastAsia="zh-CN"/>
        </w:rPr>
      </w:pPr>
      <w:r>
        <w:rPr>
          <w:rFonts w:hint="eastAsia" w:ascii="Times New Roman" w:hAnsi="Times New Roman"/>
          <w:sz w:val="21"/>
          <w:szCs w:val="21"/>
        </w:rPr>
        <w:t>6</w:t>
      </w:r>
      <w:r>
        <w:rPr>
          <w:rFonts w:ascii="Times New Roman" w:hAnsi="Times New Roman"/>
          <w:sz w:val="21"/>
          <w:szCs w:val="21"/>
        </w:rPr>
        <w:t>、采购人名称：</w:t>
      </w:r>
      <w:r>
        <w:rPr>
          <w:rFonts w:hint="eastAsia" w:ascii="Times New Roman" w:hAnsi="Times New Roman"/>
          <w:sz w:val="21"/>
          <w:szCs w:val="21"/>
          <w:lang w:eastAsia="zh-CN"/>
        </w:rPr>
        <w:t>杭州市拱墅区城中村改造指挥部半山分指挥部</w:t>
      </w:r>
    </w:p>
    <w:p>
      <w:pPr>
        <w:pStyle w:val="3"/>
        <w:spacing w:line="360" w:lineRule="auto"/>
        <w:ind w:firstLine="404" w:firstLineChars="200"/>
        <w:rPr>
          <w:rFonts w:hint="eastAsia" w:ascii="Times New Roman" w:hAnsi="Times New Roman"/>
          <w:sz w:val="21"/>
          <w:szCs w:val="21"/>
          <w:lang w:val="en-US" w:eastAsia="zh-CN"/>
        </w:rPr>
      </w:pPr>
      <w:r>
        <w:rPr>
          <w:rFonts w:ascii="Times New Roman" w:hAnsi="Times New Roman"/>
          <w:sz w:val="21"/>
          <w:szCs w:val="21"/>
        </w:rPr>
        <w:t xml:space="preserve">地  </w:t>
      </w:r>
      <w:r>
        <w:rPr>
          <w:rFonts w:hint="eastAsia" w:ascii="Times New Roman" w:hAnsi="Times New Roman"/>
          <w:sz w:val="21"/>
          <w:szCs w:val="21"/>
          <w:lang w:val="en-US" w:eastAsia="zh-CN"/>
        </w:rPr>
        <w:t xml:space="preserve">    </w:t>
      </w:r>
      <w:r>
        <w:rPr>
          <w:rFonts w:ascii="Times New Roman" w:hAnsi="Times New Roman"/>
          <w:sz w:val="21"/>
          <w:szCs w:val="21"/>
        </w:rPr>
        <w:t>址：</w:t>
      </w:r>
      <w:r>
        <w:rPr>
          <w:rFonts w:hint="eastAsia" w:ascii="Times New Roman" w:hAnsi="Times New Roman"/>
          <w:sz w:val="21"/>
          <w:szCs w:val="21"/>
          <w:lang w:val="en-US" w:eastAsia="zh-CN"/>
        </w:rPr>
        <w:t>杭州市拱墅区湖州街198号</w:t>
      </w:r>
    </w:p>
    <w:p>
      <w:pPr>
        <w:pStyle w:val="3"/>
        <w:spacing w:line="360" w:lineRule="auto"/>
        <w:ind w:firstLine="404" w:firstLineChars="200"/>
        <w:rPr>
          <w:rFonts w:ascii="Times New Roman" w:hAnsi="Times New Roman"/>
          <w:sz w:val="21"/>
          <w:szCs w:val="21"/>
        </w:rPr>
      </w:pPr>
      <w:r>
        <w:rPr>
          <w:rFonts w:ascii="Times New Roman" w:hAnsi="Times New Roman"/>
          <w:sz w:val="21"/>
          <w:szCs w:val="21"/>
        </w:rPr>
        <w:t>联系人：</w:t>
      </w:r>
      <w:r>
        <w:rPr>
          <w:rFonts w:hint="eastAsia" w:ascii="Times New Roman" w:hAnsi="Times New Roman"/>
          <w:sz w:val="21"/>
          <w:szCs w:val="21"/>
          <w:lang w:eastAsia="zh-CN"/>
        </w:rPr>
        <w:t>黄工</w:t>
      </w:r>
      <w:r>
        <w:rPr>
          <w:rFonts w:ascii="Times New Roman" w:hAnsi="Times New Roman"/>
          <w:sz w:val="21"/>
          <w:szCs w:val="21"/>
        </w:rPr>
        <w:t xml:space="preserve"> </w:t>
      </w:r>
    </w:p>
    <w:p>
      <w:pPr>
        <w:pStyle w:val="3"/>
        <w:spacing w:line="360" w:lineRule="auto"/>
        <w:ind w:firstLine="404" w:firstLineChars="200"/>
        <w:rPr>
          <w:rFonts w:ascii="Times New Roman" w:hAnsi="Times New Roman"/>
          <w:sz w:val="21"/>
          <w:szCs w:val="21"/>
        </w:rPr>
      </w:pPr>
      <w:r>
        <w:rPr>
          <w:rFonts w:ascii="Times New Roman" w:hAnsi="Times New Roman"/>
          <w:sz w:val="21"/>
          <w:szCs w:val="21"/>
        </w:rPr>
        <w:t>联系电话：0571-</w:t>
      </w:r>
      <w:r>
        <w:rPr>
          <w:rFonts w:hint="eastAsia" w:ascii="Times New Roman" w:hAnsi="Times New Roman"/>
          <w:sz w:val="21"/>
          <w:szCs w:val="21"/>
          <w:lang w:val="en-US" w:eastAsia="zh-CN"/>
        </w:rPr>
        <w:t>88020650</w:t>
      </w:r>
    </w:p>
    <w:p>
      <w:pPr>
        <w:pStyle w:val="3"/>
        <w:spacing w:line="360" w:lineRule="auto"/>
        <w:ind w:firstLine="404" w:firstLineChars="200"/>
        <w:rPr>
          <w:rFonts w:hint="eastAsia" w:ascii="Times New Roman" w:hAnsi="Times New Roman"/>
          <w:sz w:val="21"/>
          <w:szCs w:val="21"/>
          <w:lang w:eastAsia="zh-CN"/>
        </w:rPr>
      </w:pPr>
      <w:r>
        <w:rPr>
          <w:rFonts w:hint="eastAsia" w:ascii="Times New Roman" w:hAnsi="Times New Roman"/>
          <w:sz w:val="21"/>
          <w:szCs w:val="21"/>
        </w:rPr>
        <w:t>7</w:t>
      </w:r>
      <w:r>
        <w:rPr>
          <w:rFonts w:ascii="Times New Roman" w:hAnsi="Times New Roman"/>
          <w:sz w:val="21"/>
          <w:szCs w:val="21"/>
        </w:rPr>
        <w:t>、</w:t>
      </w:r>
      <w:bookmarkStart w:id="7" w:name="B30_其他事项"/>
      <w:bookmarkEnd w:id="7"/>
      <w:r>
        <w:rPr>
          <w:rFonts w:hint="eastAsia" w:ascii="Times New Roman" w:hAnsi="Times New Roman"/>
          <w:sz w:val="21"/>
          <w:szCs w:val="21"/>
          <w:lang w:eastAsia="zh-CN"/>
        </w:rPr>
        <w:t>采购代理机构名称：杭州广厦建筑咨询有限公司</w:t>
      </w:r>
    </w:p>
    <w:p>
      <w:pPr>
        <w:pStyle w:val="3"/>
        <w:spacing w:line="360" w:lineRule="auto"/>
        <w:ind w:firstLine="404" w:firstLineChars="200"/>
        <w:rPr>
          <w:rFonts w:hint="eastAsia" w:ascii="Times New Roman" w:hAnsi="Times New Roman"/>
          <w:sz w:val="21"/>
          <w:szCs w:val="21"/>
          <w:lang w:eastAsia="zh-CN"/>
        </w:rPr>
      </w:pPr>
      <w:r>
        <w:rPr>
          <w:rFonts w:hint="eastAsia" w:ascii="Times New Roman" w:hAnsi="Times New Roman"/>
          <w:sz w:val="21"/>
          <w:szCs w:val="21"/>
          <w:lang w:eastAsia="zh-CN"/>
        </w:rPr>
        <w:t>地址：杭州市体育场路68号云裳公寓1幢2楼</w:t>
      </w:r>
    </w:p>
    <w:p>
      <w:pPr>
        <w:pStyle w:val="3"/>
        <w:spacing w:line="360" w:lineRule="auto"/>
        <w:ind w:firstLine="404" w:firstLineChars="200"/>
        <w:rPr>
          <w:rFonts w:hint="eastAsia" w:ascii="Times New Roman" w:hAnsi="Times New Roman"/>
          <w:sz w:val="21"/>
          <w:szCs w:val="21"/>
          <w:lang w:eastAsia="zh-CN"/>
        </w:rPr>
      </w:pPr>
      <w:r>
        <w:rPr>
          <w:rFonts w:hint="eastAsia" w:ascii="Times New Roman" w:hAnsi="Times New Roman"/>
          <w:sz w:val="21"/>
          <w:szCs w:val="21"/>
          <w:lang w:eastAsia="zh-CN"/>
        </w:rPr>
        <w:t>联系人：蒋炜玮、刘佳陇</w:t>
      </w:r>
    </w:p>
    <w:p>
      <w:pPr>
        <w:pStyle w:val="3"/>
        <w:spacing w:line="360" w:lineRule="auto"/>
        <w:ind w:firstLine="404" w:firstLineChars="200"/>
        <w:rPr>
          <w:rFonts w:hint="eastAsia" w:ascii="Times New Roman" w:hAnsi="Times New Roman"/>
          <w:sz w:val="21"/>
          <w:szCs w:val="21"/>
          <w:lang w:val="en-US" w:eastAsia="zh-CN"/>
        </w:rPr>
      </w:pPr>
      <w:r>
        <w:rPr>
          <w:rFonts w:ascii="Times New Roman" w:hAnsi="Times New Roman"/>
          <w:sz w:val="21"/>
          <w:szCs w:val="21"/>
        </w:rPr>
        <w:t>联系电话：0571-</w:t>
      </w:r>
      <w:r>
        <w:rPr>
          <w:rFonts w:hint="eastAsia" w:ascii="Times New Roman" w:hAnsi="Times New Roman"/>
          <w:sz w:val="21"/>
          <w:szCs w:val="21"/>
          <w:lang w:val="en-US" w:eastAsia="zh-CN"/>
        </w:rPr>
        <w:t>85093236</w:t>
      </w:r>
      <w:r>
        <w:rPr>
          <w:rFonts w:ascii="Times New Roman" w:hAnsi="Times New Roman"/>
          <w:sz w:val="21"/>
          <w:szCs w:val="21"/>
        </w:rPr>
        <w:t>、</w:t>
      </w:r>
      <w:r>
        <w:rPr>
          <w:rFonts w:hint="eastAsia" w:ascii="Times New Roman" w:hAnsi="Times New Roman"/>
          <w:sz w:val="21"/>
          <w:szCs w:val="21"/>
          <w:lang w:val="en-US" w:eastAsia="zh-CN"/>
        </w:rPr>
        <w:t>85091612</w:t>
      </w:r>
      <w:r>
        <w:rPr>
          <w:rFonts w:ascii="Times New Roman" w:hAnsi="Times New Roman"/>
          <w:sz w:val="21"/>
          <w:szCs w:val="21"/>
        </w:rPr>
        <w:t>、</w:t>
      </w:r>
      <w:r>
        <w:rPr>
          <w:rFonts w:hint="eastAsia" w:ascii="Times New Roman" w:hAnsi="Times New Roman"/>
          <w:sz w:val="21"/>
          <w:szCs w:val="21"/>
          <w:lang w:val="en-US" w:eastAsia="zh-CN"/>
        </w:rPr>
        <w:t>18329196300</w:t>
      </w:r>
    </w:p>
    <w:p>
      <w:pPr>
        <w:pStyle w:val="3"/>
        <w:spacing w:line="360" w:lineRule="auto"/>
        <w:ind w:firstLine="404" w:firstLineChars="200"/>
        <w:rPr>
          <w:rFonts w:hint="eastAsia" w:ascii="Times New Roman" w:hAnsi="Times New Roman"/>
          <w:sz w:val="21"/>
          <w:szCs w:val="21"/>
          <w:lang w:val="en-US" w:eastAsia="zh-CN"/>
        </w:rPr>
      </w:pPr>
      <w:r>
        <w:rPr>
          <w:rFonts w:ascii="Times New Roman" w:hAnsi="Times New Roman"/>
          <w:sz w:val="21"/>
          <w:szCs w:val="21"/>
        </w:rPr>
        <w:t>传真：0571-</w:t>
      </w:r>
      <w:r>
        <w:rPr>
          <w:rFonts w:hint="eastAsia" w:ascii="Times New Roman" w:hAnsi="Times New Roman"/>
          <w:sz w:val="21"/>
          <w:szCs w:val="21"/>
          <w:lang w:val="en-US" w:eastAsia="zh-CN"/>
        </w:rPr>
        <w:t>85091607</w:t>
      </w:r>
    </w:p>
    <w:p>
      <w:pPr>
        <w:snapToGrid w:val="0"/>
        <w:spacing w:line="360" w:lineRule="auto"/>
        <w:ind w:firstLine="210" w:firstLineChars="100"/>
        <w:rPr>
          <w:szCs w:val="21"/>
        </w:rPr>
      </w:pPr>
    </w:p>
    <w:p>
      <w:pPr>
        <w:pStyle w:val="2"/>
      </w:pPr>
    </w:p>
    <w:p>
      <w:pPr>
        <w:pStyle w:val="2"/>
      </w:pPr>
    </w:p>
    <w:p>
      <w:pPr>
        <w:snapToGrid w:val="0"/>
        <w:spacing w:line="360" w:lineRule="auto"/>
        <w:ind w:left="238"/>
        <w:jc w:val="center"/>
        <w:rPr>
          <w:rFonts w:hint="eastAsia"/>
          <w:szCs w:val="21"/>
        </w:rPr>
      </w:pPr>
      <w:r>
        <w:rPr>
          <w:rFonts w:hint="eastAsia" w:hAnsi="宋体"/>
          <w:b/>
          <w:szCs w:val="21"/>
        </w:rPr>
        <w:t xml:space="preserve">                                    杭州广厦建筑咨询有限公司</w:t>
      </w:r>
    </w:p>
    <w:p>
      <w:r>
        <w:rPr>
          <w:b/>
          <w:szCs w:val="21"/>
        </w:rPr>
        <w:t xml:space="preserve"> </w:t>
      </w:r>
      <w:r>
        <w:rPr>
          <w:rFonts w:hint="eastAsia"/>
          <w:b/>
          <w:szCs w:val="21"/>
        </w:rPr>
        <w:t xml:space="preserve">                                   2018</w:t>
      </w:r>
      <w:r>
        <w:rPr>
          <w:b/>
          <w:szCs w:val="21"/>
        </w:rPr>
        <w:t>年</w:t>
      </w:r>
      <w:r>
        <w:rPr>
          <w:rFonts w:hint="eastAsia"/>
          <w:b/>
          <w:szCs w:val="21"/>
        </w:rPr>
        <w:t>06</w:t>
      </w:r>
      <w:r>
        <w:rPr>
          <w:b/>
          <w:szCs w:val="21"/>
        </w:rPr>
        <w:t>月</w:t>
      </w:r>
      <w:r>
        <w:rPr>
          <w:rFonts w:hint="eastAsia"/>
          <w:b/>
          <w:szCs w:val="21"/>
        </w:rPr>
        <w:t>1</w:t>
      </w:r>
      <w:r>
        <w:rPr>
          <w:rFonts w:hint="eastAsia"/>
          <w:b/>
          <w:szCs w:val="21"/>
          <w:lang w:val="en-US" w:eastAsia="zh-CN"/>
        </w:rPr>
        <w:t>4</w:t>
      </w:r>
      <w:r>
        <w:rPr>
          <w:b/>
          <w:szCs w:val="21"/>
        </w:rPr>
        <w:t>日</w:t>
      </w: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ì.">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A6B63"/>
    <w:rsid w:val="6A0A6B6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styleId="3">
    <w:name w:val="Body Text Indent"/>
    <w:basedOn w:val="1"/>
    <w:uiPriority w:val="0"/>
    <w:pPr>
      <w:spacing w:line="200" w:lineRule="exact"/>
      <w:ind w:firstLine="301"/>
    </w:pPr>
    <w:rPr>
      <w:rFonts w:ascii="宋体" w:hAnsi="Courier New"/>
      <w:spacing w:val="-4"/>
      <w:kern w:val="0"/>
      <w:sz w:val="18"/>
      <w:szCs w:val="20"/>
    </w:rPr>
  </w:style>
  <w:style w:type="paragraph" w:styleId="4">
    <w:name w:val="Plain Text"/>
    <w:basedOn w:val="1"/>
    <w:qFormat/>
    <w:uiPriority w:val="0"/>
    <w:pPr>
      <w:spacing w:beforeLines="50" w:afterLines="50" w:line="400" w:lineRule="exact"/>
    </w:pPr>
    <w:rPr>
      <w:rFonts w:ascii="宋体" w:hAnsi="Courier New"/>
      <w:kern w:val="0"/>
      <w:sz w:val="24"/>
    </w:rPr>
  </w:style>
  <w:style w:type="character" w:styleId="6">
    <w:name w:val="Hyperlink"/>
    <w:uiPriority w:val="99"/>
    <w:rPr>
      <w:color w:val="0000FF"/>
      <w:u w:val="single"/>
    </w:rPr>
  </w:style>
  <w:style w:type="paragraph" w:customStyle="1" w:styleId="8">
    <w:name w:val="纯文本1"/>
    <w:basedOn w:val="9"/>
    <w:uiPriority w:val="0"/>
    <w:pPr>
      <w:widowControl/>
      <w:jc w:val="left"/>
    </w:pPr>
    <w:rPr>
      <w:rFonts w:ascii="宋体" w:hAnsi="Courier New"/>
    </w:rPr>
  </w:style>
  <w:style w:type="paragraph" w:customStyle="1" w:styleId="9">
    <w:name w:val="正文1"/>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e\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2018-06-14T10:11:00Z</dcterms:created>
  <dc:creator>eee</dc:creator>
  <cp:lastModifiedBy>eee</cp:lastModifiedBy>
  <dcterms:modified xsi:type="dcterms:W3CDTF">2018-06-14T10:12:03Z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