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708C" w:rsidRDefault="00F1708C" w:rsidP="00A66FEE">
      <w:pPr>
        <w:spacing w:line="360" w:lineRule="auto"/>
        <w:jc w:val="center"/>
        <w:rPr>
          <w:rFonts w:ascii="楷体" w:eastAsia="楷体" w:hAnsi="楷体"/>
          <w:b/>
          <w:spacing w:val="-6"/>
          <w:sz w:val="44"/>
          <w:szCs w:val="44"/>
        </w:rPr>
      </w:pPr>
    </w:p>
    <w:p w:rsidR="00F1708C" w:rsidRDefault="00F1708C" w:rsidP="00A66FEE">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F1708C" w:rsidRPr="00E1423D" w:rsidRDefault="00E1423D" w:rsidP="00A66FEE">
      <w:pPr>
        <w:spacing w:line="360" w:lineRule="auto"/>
        <w:jc w:val="center"/>
        <w:rPr>
          <w:rFonts w:ascii="楷体" w:eastAsia="楷体" w:hAnsi="楷体"/>
          <w:b/>
          <w:spacing w:val="-6"/>
          <w:sz w:val="48"/>
          <w:szCs w:val="48"/>
        </w:rPr>
      </w:pPr>
      <w:r w:rsidRPr="00E1423D">
        <w:rPr>
          <w:rFonts w:ascii="楷体" w:eastAsia="楷体" w:hAnsi="楷体" w:hint="eastAsia"/>
          <w:b/>
          <w:spacing w:val="-6"/>
          <w:sz w:val="48"/>
          <w:szCs w:val="48"/>
        </w:rPr>
        <w:t>中国美术学院</w:t>
      </w:r>
    </w:p>
    <w:p w:rsidR="00F1708C" w:rsidRPr="00E1423D" w:rsidRDefault="00E1423D" w:rsidP="00A66FEE">
      <w:pPr>
        <w:spacing w:line="360" w:lineRule="auto"/>
        <w:jc w:val="center"/>
        <w:rPr>
          <w:rFonts w:ascii="楷体" w:eastAsia="楷体" w:hAnsi="楷体"/>
          <w:b/>
          <w:spacing w:val="-6"/>
          <w:sz w:val="48"/>
          <w:szCs w:val="48"/>
        </w:rPr>
      </w:pPr>
      <w:r w:rsidRPr="00E1423D">
        <w:rPr>
          <w:rFonts w:ascii="楷体" w:eastAsia="楷体" w:hAnsi="楷体" w:hint="eastAsia"/>
          <w:b/>
          <w:spacing w:val="-6"/>
          <w:sz w:val="48"/>
          <w:szCs w:val="48"/>
        </w:rPr>
        <w:t>学工部笔、墨汁、宣纸、千字文字帖</w:t>
      </w:r>
    </w:p>
    <w:p w:rsidR="00F1708C" w:rsidRDefault="00F1708C" w:rsidP="00A66FEE">
      <w:pPr>
        <w:spacing w:line="360" w:lineRule="auto"/>
        <w:jc w:val="center"/>
        <w:rPr>
          <w:rFonts w:ascii="楷体" w:eastAsia="楷体" w:hAnsi="楷体"/>
          <w:b/>
          <w:sz w:val="72"/>
          <w:szCs w:val="72"/>
        </w:rPr>
      </w:pPr>
    </w:p>
    <w:p w:rsidR="00F1708C" w:rsidRDefault="00F1708C" w:rsidP="00A66FEE">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磋商文件</w:t>
      </w:r>
    </w:p>
    <w:p w:rsidR="00F1708C" w:rsidRDefault="00F1708C" w:rsidP="00A66FEE">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项目编号：</w:t>
      </w:r>
      <w:r w:rsidR="00773BB9" w:rsidRPr="00773BB9">
        <w:rPr>
          <w:rFonts w:ascii="楷体" w:eastAsia="楷体" w:hAnsi="楷体" w:hint="eastAsia"/>
          <w:b/>
          <w:spacing w:val="-6"/>
          <w:sz w:val="30"/>
          <w:szCs w:val="30"/>
        </w:rPr>
        <w:t xml:space="preserve">QSZB-Z(H)-C20036(CS) </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项目名称：</w:t>
      </w:r>
      <w:r w:rsidR="00E1423D">
        <w:rPr>
          <w:rFonts w:ascii="楷体" w:eastAsia="楷体" w:hAnsi="楷体" w:hint="eastAsia"/>
          <w:b/>
          <w:spacing w:val="-6"/>
          <w:sz w:val="30"/>
          <w:szCs w:val="30"/>
        </w:rPr>
        <w:t>学工部笔、墨汁、宣纸、千字文字帖</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 购 人：</w:t>
      </w:r>
      <w:r w:rsidR="00E1423D">
        <w:rPr>
          <w:rFonts w:ascii="楷体" w:eastAsia="楷体" w:hAnsi="楷体" w:hint="eastAsia"/>
          <w:b/>
          <w:spacing w:val="-6"/>
          <w:sz w:val="30"/>
          <w:szCs w:val="30"/>
        </w:rPr>
        <w:t>中国美术学院</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F1708C" w:rsidRDefault="00F1708C" w:rsidP="00A66FEE">
      <w:pPr>
        <w:spacing w:line="360" w:lineRule="auto"/>
        <w:rPr>
          <w:rFonts w:ascii="楷体" w:eastAsia="楷体" w:hAnsi="楷体"/>
          <w:b/>
          <w:spacing w:val="-6"/>
          <w:sz w:val="30"/>
          <w:szCs w:val="30"/>
        </w:rPr>
        <w:sectPr w:rsidR="00F1708C">
          <w:headerReference w:type="default" r:id="rId8"/>
          <w:footerReference w:type="default" r:id="rId9"/>
          <w:pgSz w:w="11906" w:h="16838"/>
          <w:pgMar w:top="1247" w:right="1247" w:bottom="1247" w:left="1247" w:header="0" w:footer="782" w:gutter="0"/>
          <w:pgNumType w:start="1"/>
          <w:cols w:space="720"/>
          <w:docGrid w:linePitch="381"/>
        </w:sectPr>
      </w:pPr>
    </w:p>
    <w:p w:rsidR="00F1708C" w:rsidRDefault="00F1708C" w:rsidP="00A66FEE">
      <w:pPr>
        <w:spacing w:line="360" w:lineRule="auto"/>
        <w:rPr>
          <w:rFonts w:ascii="楷体" w:eastAsia="楷体" w:hAnsi="楷体"/>
          <w:b/>
          <w:spacing w:val="-6"/>
          <w:sz w:val="30"/>
          <w:szCs w:val="30"/>
        </w:rPr>
      </w:pPr>
    </w:p>
    <w:p w:rsidR="00F1708C" w:rsidRDefault="00F1708C" w:rsidP="00A66FEE">
      <w:pPr>
        <w:pStyle w:val="ab"/>
        <w:spacing w:beforeLines="0" w:before="0" w:afterLines="0" w:after="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F1708C" w:rsidRDefault="00F1708C" w:rsidP="00A66FEE">
      <w:pPr>
        <w:pStyle w:val="ab"/>
        <w:spacing w:beforeLines="0" w:before="0" w:afterLines="0" w:after="0" w:line="288" w:lineRule="auto"/>
        <w:jc w:val="center"/>
        <w:rPr>
          <w:rFonts w:ascii="楷体" w:eastAsia="楷体" w:hAnsi="楷体"/>
          <w:b/>
          <w:sz w:val="30"/>
          <w:szCs w:val="30"/>
        </w:rPr>
      </w:pP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采购邀请</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供应商须知</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评审办法及评分标准</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合同主要条款</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磋商响应文件格式</w:t>
      </w:r>
    </w:p>
    <w:p w:rsidR="00F1708C" w:rsidRDefault="00F1708C" w:rsidP="00A66FEE">
      <w:pPr>
        <w:pStyle w:val="ab"/>
        <w:spacing w:beforeLines="0" w:before="0" w:afterLines="0" w:after="0" w:line="288" w:lineRule="auto"/>
        <w:jc w:val="center"/>
        <w:outlineLvl w:val="0"/>
        <w:rPr>
          <w:rFonts w:hAnsi="宋体"/>
          <w:b/>
          <w:spacing w:val="-6"/>
          <w:sz w:val="32"/>
          <w:szCs w:val="32"/>
        </w:rPr>
      </w:pPr>
      <w:r>
        <w:rPr>
          <w:rFonts w:hAnsi="宋体"/>
          <w:sz w:val="21"/>
          <w:szCs w:val="21"/>
        </w:rPr>
        <w:br w:type="page"/>
      </w:r>
      <w:r>
        <w:rPr>
          <w:rFonts w:hAnsi="宋体"/>
          <w:b/>
          <w:spacing w:val="-6"/>
          <w:sz w:val="32"/>
          <w:szCs w:val="32"/>
        </w:rPr>
        <w:lastRenderedPageBreak/>
        <w:t>第一章  采购邀请</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根据</w:t>
      </w:r>
      <w:r>
        <w:rPr>
          <w:rFonts w:ascii="宋体" w:hAnsi="宋体"/>
          <w:sz w:val="21"/>
          <w:szCs w:val="21"/>
        </w:rPr>
        <w:t>《中华人民共和国政府采购法》</w:t>
      </w:r>
      <w:r>
        <w:rPr>
          <w:rFonts w:ascii="宋体" w:hAnsi="宋体" w:hint="eastAsia"/>
          <w:sz w:val="21"/>
          <w:szCs w:val="21"/>
        </w:rPr>
        <w:t>等有关规定</w:t>
      </w:r>
      <w:r>
        <w:rPr>
          <w:rFonts w:ascii="宋体" w:hAnsi="宋体"/>
          <w:sz w:val="21"/>
          <w:szCs w:val="21"/>
        </w:rPr>
        <w:t>，</w:t>
      </w:r>
      <w:r>
        <w:rPr>
          <w:rFonts w:ascii="宋体" w:hAnsi="宋体" w:hint="eastAsia"/>
          <w:sz w:val="21"/>
          <w:szCs w:val="21"/>
        </w:rPr>
        <w:t>经浙江省财政厅</w:t>
      </w:r>
      <w:r w:rsidR="00E1423D" w:rsidRPr="00E1423D">
        <w:rPr>
          <w:rFonts w:ascii="宋体" w:hAnsi="宋体" w:hint="eastAsia"/>
          <w:sz w:val="21"/>
          <w:szCs w:val="21"/>
        </w:rPr>
        <w:t>[2020]18026</w:t>
      </w:r>
      <w:r>
        <w:rPr>
          <w:rFonts w:ascii="宋体" w:hAnsi="宋体" w:hint="eastAsia"/>
          <w:sz w:val="21"/>
          <w:szCs w:val="21"/>
        </w:rPr>
        <w:t>号确认书批准，浙江求是招标代理有限公司受</w:t>
      </w:r>
      <w:r w:rsidR="00E1423D">
        <w:rPr>
          <w:rFonts w:ascii="宋体" w:hAnsi="宋体" w:hint="eastAsia"/>
          <w:sz w:val="21"/>
          <w:szCs w:val="21"/>
        </w:rPr>
        <w:t>中国美术学院</w:t>
      </w:r>
      <w:r>
        <w:rPr>
          <w:rFonts w:ascii="宋体" w:hAnsi="宋体" w:hint="eastAsia"/>
          <w:sz w:val="21"/>
          <w:szCs w:val="21"/>
        </w:rPr>
        <w:t>委托，现</w:t>
      </w:r>
      <w:r>
        <w:rPr>
          <w:rFonts w:ascii="宋体" w:hAnsi="宋体"/>
          <w:sz w:val="21"/>
          <w:szCs w:val="21"/>
        </w:rPr>
        <w:t>就</w:t>
      </w:r>
      <w:r w:rsidR="00E1423D">
        <w:rPr>
          <w:rFonts w:ascii="宋体" w:hAnsi="宋体" w:hint="eastAsia"/>
          <w:sz w:val="21"/>
          <w:szCs w:val="21"/>
        </w:rPr>
        <w:t>学工部笔、墨汁、宣纸、千字文字帖</w:t>
      </w:r>
      <w:r>
        <w:rPr>
          <w:rFonts w:ascii="宋体" w:hAnsi="宋体"/>
          <w:sz w:val="21"/>
          <w:szCs w:val="21"/>
        </w:rPr>
        <w:t>进行</w:t>
      </w:r>
      <w:r>
        <w:rPr>
          <w:rFonts w:ascii="宋体" w:hAnsi="宋体" w:hint="eastAsia"/>
          <w:sz w:val="21"/>
          <w:szCs w:val="21"/>
        </w:rPr>
        <w:t>竞争性磋商</w:t>
      </w:r>
      <w:r>
        <w:rPr>
          <w:rFonts w:ascii="宋体" w:hAnsi="宋体"/>
          <w:sz w:val="21"/>
          <w:szCs w:val="21"/>
        </w:rPr>
        <w:t>，</w:t>
      </w:r>
      <w:r>
        <w:rPr>
          <w:rFonts w:ascii="宋体" w:hAnsi="宋体" w:hint="eastAsia"/>
          <w:sz w:val="21"/>
          <w:szCs w:val="21"/>
        </w:rPr>
        <w:t>欢迎</w:t>
      </w:r>
      <w:r>
        <w:rPr>
          <w:rFonts w:ascii="宋体" w:hAnsi="宋体"/>
          <w:sz w:val="21"/>
          <w:szCs w:val="21"/>
        </w:rPr>
        <w:t>国内合格的供应商前来</w:t>
      </w:r>
      <w:r>
        <w:rPr>
          <w:rFonts w:ascii="宋体" w:hAnsi="宋体" w:hint="eastAsia"/>
          <w:sz w:val="21"/>
          <w:szCs w:val="21"/>
        </w:rPr>
        <w:t>磋商</w:t>
      </w:r>
      <w:r>
        <w:rPr>
          <w:rFonts w:ascii="宋体" w:hAnsi="宋体"/>
          <w:sz w:val="21"/>
          <w:szCs w:val="21"/>
        </w:rPr>
        <w:t>。</w:t>
      </w:r>
    </w:p>
    <w:p w:rsidR="00F1708C" w:rsidRDefault="00F1708C" w:rsidP="00A66FEE">
      <w:pPr>
        <w:spacing w:line="288" w:lineRule="auto"/>
        <w:rPr>
          <w:rFonts w:ascii="宋体" w:hAnsi="宋体"/>
          <w:b/>
          <w:sz w:val="24"/>
        </w:rPr>
      </w:pPr>
      <w:r>
        <w:rPr>
          <w:rFonts w:ascii="宋体" w:hAnsi="宋体" w:hint="eastAsia"/>
          <w:b/>
          <w:sz w:val="24"/>
        </w:rPr>
        <w:t>一、采购项目名称：</w:t>
      </w:r>
      <w:r w:rsidR="00E1423D">
        <w:rPr>
          <w:rFonts w:ascii="宋体" w:hAnsi="宋体" w:hint="eastAsia"/>
          <w:sz w:val="21"/>
          <w:szCs w:val="21"/>
        </w:rPr>
        <w:t>学工部笔、墨汁、宣纸、千字文字帖</w:t>
      </w:r>
    </w:p>
    <w:p w:rsidR="00F1708C" w:rsidRDefault="00F1708C" w:rsidP="00A66FEE">
      <w:pPr>
        <w:spacing w:line="288" w:lineRule="auto"/>
        <w:rPr>
          <w:rFonts w:ascii="宋体" w:hAnsi="宋体"/>
          <w:b/>
          <w:sz w:val="24"/>
        </w:rPr>
      </w:pPr>
      <w:r>
        <w:rPr>
          <w:rFonts w:ascii="宋体" w:hAnsi="宋体" w:hint="eastAsia"/>
          <w:b/>
          <w:sz w:val="24"/>
        </w:rPr>
        <w:t>二、采购项目</w:t>
      </w:r>
      <w:r>
        <w:rPr>
          <w:rFonts w:ascii="宋体" w:hAnsi="宋体"/>
          <w:b/>
          <w:sz w:val="24"/>
        </w:rPr>
        <w:t>编号</w:t>
      </w:r>
      <w:r>
        <w:rPr>
          <w:rFonts w:ascii="宋体" w:hAnsi="宋体" w:hint="eastAsia"/>
          <w:b/>
          <w:sz w:val="24"/>
        </w:rPr>
        <w:t>：</w:t>
      </w:r>
      <w:r w:rsidR="00773BB9">
        <w:rPr>
          <w:rFonts w:ascii="宋体" w:hAnsi="宋体" w:hint="eastAsia"/>
          <w:sz w:val="21"/>
          <w:szCs w:val="21"/>
        </w:rPr>
        <w:t xml:space="preserve">QSZB-Z(H)-C20036(CS) </w:t>
      </w:r>
    </w:p>
    <w:p w:rsidR="00F1708C" w:rsidRPr="00E1423D" w:rsidRDefault="00F1708C" w:rsidP="00A66FEE">
      <w:pPr>
        <w:spacing w:line="288" w:lineRule="auto"/>
        <w:rPr>
          <w:rFonts w:ascii="宋体" w:hAnsi="宋体"/>
          <w:b/>
          <w:sz w:val="24"/>
        </w:rPr>
      </w:pPr>
      <w:r>
        <w:rPr>
          <w:rFonts w:ascii="宋体" w:hAnsi="宋体" w:hint="eastAsia"/>
          <w:b/>
          <w:sz w:val="24"/>
        </w:rPr>
        <w:t>三、采购组织类型：</w:t>
      </w:r>
      <w:r w:rsidRPr="00E1423D">
        <w:rPr>
          <w:rFonts w:ascii="宋体" w:hAnsi="宋体" w:hint="eastAsia"/>
          <w:sz w:val="21"/>
          <w:szCs w:val="21"/>
        </w:rPr>
        <w:t>分散采购委托代理</w:t>
      </w:r>
    </w:p>
    <w:p w:rsidR="00F1708C" w:rsidRDefault="00F1708C" w:rsidP="00A66FEE">
      <w:pPr>
        <w:spacing w:line="288" w:lineRule="auto"/>
        <w:rPr>
          <w:rFonts w:ascii="宋体" w:hAnsi="宋体"/>
          <w:b/>
          <w:sz w:val="24"/>
        </w:rPr>
      </w:pPr>
      <w:r>
        <w:rPr>
          <w:rFonts w:ascii="宋体" w:hAnsi="宋体" w:hint="eastAsia"/>
          <w:b/>
          <w:sz w:val="24"/>
        </w:rPr>
        <w:t>四、采购项目概况: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2355"/>
        <w:gridCol w:w="1307"/>
        <w:gridCol w:w="677"/>
        <w:gridCol w:w="709"/>
        <w:gridCol w:w="2033"/>
        <w:gridCol w:w="1559"/>
      </w:tblGrid>
      <w:tr w:rsidR="00F1708C">
        <w:tc>
          <w:tcPr>
            <w:tcW w:w="764" w:type="dxa"/>
            <w:vAlign w:val="center"/>
          </w:tcPr>
          <w:p w:rsidR="00F1708C" w:rsidRDefault="00F1708C" w:rsidP="00A66FEE">
            <w:pPr>
              <w:spacing w:line="288" w:lineRule="auto"/>
              <w:jc w:val="center"/>
              <w:rPr>
                <w:rFonts w:ascii="宋体" w:hAnsi="宋体"/>
                <w:sz w:val="21"/>
                <w:szCs w:val="21"/>
              </w:rPr>
            </w:pPr>
            <w:r w:rsidRPr="00E1423D">
              <w:rPr>
                <w:rFonts w:ascii="宋体" w:hAnsi="宋体" w:hint="eastAsia"/>
                <w:spacing w:val="-6"/>
                <w:sz w:val="21"/>
                <w:szCs w:val="21"/>
              </w:rPr>
              <w:t>序号</w:t>
            </w:r>
          </w:p>
        </w:tc>
        <w:tc>
          <w:tcPr>
            <w:tcW w:w="2355"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名称</w:t>
            </w:r>
          </w:p>
        </w:tc>
        <w:tc>
          <w:tcPr>
            <w:tcW w:w="1307"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是否允许采购进口产品</w:t>
            </w:r>
          </w:p>
        </w:tc>
        <w:tc>
          <w:tcPr>
            <w:tcW w:w="677" w:type="dxa"/>
            <w:vAlign w:val="center"/>
          </w:tcPr>
          <w:p w:rsidR="00F1708C" w:rsidRDefault="00F1708C" w:rsidP="00A66FEE">
            <w:pPr>
              <w:spacing w:line="288" w:lineRule="auto"/>
              <w:jc w:val="left"/>
              <w:rPr>
                <w:rFonts w:ascii="宋体" w:hAnsi="宋体"/>
                <w:sz w:val="21"/>
                <w:szCs w:val="21"/>
              </w:rPr>
            </w:pPr>
            <w:r>
              <w:rPr>
                <w:rFonts w:ascii="宋体" w:hAnsi="宋体" w:hint="eastAsia"/>
                <w:sz w:val="21"/>
                <w:szCs w:val="21"/>
              </w:rPr>
              <w:t>数量</w:t>
            </w:r>
          </w:p>
        </w:tc>
        <w:tc>
          <w:tcPr>
            <w:tcW w:w="709"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单位</w:t>
            </w:r>
          </w:p>
        </w:tc>
        <w:tc>
          <w:tcPr>
            <w:tcW w:w="2033"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简要规格描述或标项</w:t>
            </w:r>
            <w:r>
              <w:rPr>
                <w:rFonts w:ascii="宋体" w:hAnsi="宋体"/>
                <w:sz w:val="21"/>
                <w:szCs w:val="21"/>
              </w:rPr>
              <w:t>基本概况介绍</w:t>
            </w:r>
          </w:p>
        </w:tc>
        <w:tc>
          <w:tcPr>
            <w:tcW w:w="1559"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预算金额</w:t>
            </w:r>
          </w:p>
          <w:p w:rsidR="00F1708C" w:rsidRDefault="00F1708C" w:rsidP="00A66FEE">
            <w:pPr>
              <w:spacing w:line="288" w:lineRule="auto"/>
              <w:jc w:val="center"/>
              <w:rPr>
                <w:rFonts w:ascii="宋体" w:hAnsi="宋体"/>
                <w:sz w:val="21"/>
                <w:szCs w:val="21"/>
              </w:rPr>
            </w:pPr>
            <w:r>
              <w:rPr>
                <w:rFonts w:ascii="宋体" w:hAnsi="宋体" w:hint="eastAsia"/>
                <w:sz w:val="21"/>
                <w:szCs w:val="21"/>
              </w:rPr>
              <w:t>(万元人民币)</w:t>
            </w:r>
          </w:p>
        </w:tc>
      </w:tr>
      <w:tr w:rsidR="00F1708C">
        <w:tc>
          <w:tcPr>
            <w:tcW w:w="764"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1</w:t>
            </w:r>
          </w:p>
        </w:tc>
        <w:tc>
          <w:tcPr>
            <w:tcW w:w="2355" w:type="dxa"/>
            <w:vAlign w:val="center"/>
          </w:tcPr>
          <w:p w:rsidR="00F1708C" w:rsidRDefault="00E1423D" w:rsidP="00A66FEE">
            <w:pPr>
              <w:spacing w:line="288" w:lineRule="auto"/>
              <w:jc w:val="center"/>
              <w:rPr>
                <w:rFonts w:ascii="宋体" w:hAnsi="宋体"/>
                <w:sz w:val="21"/>
                <w:szCs w:val="21"/>
              </w:rPr>
            </w:pPr>
            <w:r>
              <w:rPr>
                <w:rFonts w:ascii="宋体" w:hAnsi="宋体" w:hint="eastAsia"/>
                <w:sz w:val="21"/>
                <w:szCs w:val="21"/>
              </w:rPr>
              <w:t>学工部笔、墨汁、宣纸、千字文字帖</w:t>
            </w:r>
          </w:p>
        </w:tc>
        <w:tc>
          <w:tcPr>
            <w:tcW w:w="1307" w:type="dxa"/>
            <w:vAlign w:val="center"/>
          </w:tcPr>
          <w:p w:rsidR="00F1708C" w:rsidRDefault="00E1423D" w:rsidP="00A66FEE">
            <w:pPr>
              <w:spacing w:line="288" w:lineRule="auto"/>
              <w:jc w:val="center"/>
              <w:rPr>
                <w:rFonts w:ascii="宋体" w:hAnsi="宋体"/>
                <w:sz w:val="21"/>
                <w:szCs w:val="21"/>
              </w:rPr>
            </w:pPr>
            <w:r>
              <w:rPr>
                <w:rFonts w:ascii="宋体" w:hAnsi="宋体" w:hint="eastAsia"/>
                <w:sz w:val="21"/>
                <w:szCs w:val="21"/>
              </w:rPr>
              <w:t>否</w:t>
            </w:r>
          </w:p>
        </w:tc>
        <w:tc>
          <w:tcPr>
            <w:tcW w:w="677" w:type="dxa"/>
            <w:vAlign w:val="center"/>
          </w:tcPr>
          <w:p w:rsidR="00F1708C" w:rsidRDefault="00E1423D" w:rsidP="00A66FEE">
            <w:pPr>
              <w:spacing w:line="288" w:lineRule="auto"/>
              <w:jc w:val="center"/>
              <w:rPr>
                <w:rFonts w:ascii="宋体" w:hAnsi="宋体"/>
                <w:sz w:val="21"/>
                <w:szCs w:val="21"/>
              </w:rPr>
            </w:pPr>
            <w:r>
              <w:rPr>
                <w:rFonts w:ascii="宋体" w:hAnsi="宋体"/>
                <w:sz w:val="21"/>
                <w:szCs w:val="21"/>
              </w:rPr>
              <w:t>1</w:t>
            </w:r>
          </w:p>
        </w:tc>
        <w:tc>
          <w:tcPr>
            <w:tcW w:w="709" w:type="dxa"/>
            <w:vAlign w:val="center"/>
          </w:tcPr>
          <w:p w:rsidR="00F1708C" w:rsidRDefault="00E1423D" w:rsidP="00A66FEE">
            <w:pPr>
              <w:spacing w:line="288" w:lineRule="auto"/>
              <w:jc w:val="center"/>
              <w:rPr>
                <w:rFonts w:ascii="宋体" w:hAnsi="宋体"/>
                <w:sz w:val="21"/>
                <w:szCs w:val="21"/>
              </w:rPr>
            </w:pPr>
            <w:r>
              <w:rPr>
                <w:rFonts w:ascii="宋体" w:hAnsi="宋体" w:hint="eastAsia"/>
                <w:sz w:val="21"/>
                <w:szCs w:val="21"/>
              </w:rPr>
              <w:t>批</w:t>
            </w:r>
          </w:p>
        </w:tc>
        <w:tc>
          <w:tcPr>
            <w:tcW w:w="2033" w:type="dxa"/>
            <w:vAlign w:val="center"/>
          </w:tcPr>
          <w:p w:rsidR="00F1708C" w:rsidRDefault="00E1423D" w:rsidP="00A66FEE">
            <w:pPr>
              <w:spacing w:line="288" w:lineRule="auto"/>
              <w:jc w:val="center"/>
              <w:rPr>
                <w:rFonts w:ascii="宋体" w:hAnsi="宋体"/>
                <w:sz w:val="21"/>
                <w:szCs w:val="21"/>
              </w:rPr>
            </w:pPr>
            <w:r>
              <w:rPr>
                <w:rFonts w:ascii="宋体" w:hAnsi="宋体" w:hint="eastAsia"/>
                <w:sz w:val="21"/>
                <w:szCs w:val="21"/>
              </w:rPr>
              <w:t>详见采购需求</w:t>
            </w:r>
          </w:p>
        </w:tc>
        <w:tc>
          <w:tcPr>
            <w:tcW w:w="1559" w:type="dxa"/>
            <w:vAlign w:val="center"/>
          </w:tcPr>
          <w:p w:rsidR="00F1708C" w:rsidRDefault="00E1423D" w:rsidP="00A66FEE">
            <w:pPr>
              <w:spacing w:line="288" w:lineRule="auto"/>
              <w:jc w:val="center"/>
              <w:rPr>
                <w:rFonts w:ascii="宋体" w:hAnsi="宋体"/>
                <w:sz w:val="21"/>
                <w:szCs w:val="21"/>
              </w:rPr>
            </w:pPr>
            <w:r>
              <w:rPr>
                <w:rFonts w:ascii="宋体" w:hAnsi="宋体" w:hint="eastAsia"/>
                <w:sz w:val="21"/>
                <w:szCs w:val="21"/>
              </w:rPr>
              <w:t>18</w:t>
            </w:r>
          </w:p>
        </w:tc>
      </w:tr>
    </w:tbl>
    <w:p w:rsidR="00F1708C" w:rsidRDefault="00F1708C" w:rsidP="00A66FEE">
      <w:pPr>
        <w:spacing w:line="288" w:lineRule="auto"/>
        <w:rPr>
          <w:rFonts w:ascii="宋体" w:hAnsi="宋体"/>
          <w:b/>
          <w:sz w:val="24"/>
        </w:rPr>
      </w:pPr>
      <w:r>
        <w:rPr>
          <w:rFonts w:ascii="宋体" w:hAnsi="宋体" w:hint="eastAsia"/>
          <w:b/>
          <w:sz w:val="24"/>
        </w:rPr>
        <w:t>五、磋商供应商</w:t>
      </w:r>
      <w:r>
        <w:rPr>
          <w:rFonts w:ascii="宋体" w:hAnsi="宋体"/>
          <w:b/>
          <w:sz w:val="24"/>
        </w:rPr>
        <w:t>资格要求</w:t>
      </w:r>
      <w:r>
        <w:rPr>
          <w:rFonts w:ascii="宋体" w:hAnsi="宋体" w:hint="eastAsia"/>
          <w:b/>
          <w:sz w:val="24"/>
        </w:rPr>
        <w:t>:</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1.符合《中华人民共和国政府采购法》第二十二条规定的供应商资格条件：</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（一）具有独立承担民事责任的能力；</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（二）具有良好的商业信誉和健全的财务会计制度；</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（三）具有履行合同所必需的设备和专业技术能力；</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（四）有依法缴纳税收和社会保障资金的良好记录；</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（五）参加政府采购活动前三年内，在经营活动中没有重大违法记录；</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（六）法律、行政法规规定的其他条件。</w:t>
      </w:r>
    </w:p>
    <w:p w:rsidR="00F1708C" w:rsidRDefault="00F1708C" w:rsidP="00A66FEE">
      <w:pPr>
        <w:spacing w:line="288" w:lineRule="auto"/>
        <w:ind w:firstLineChars="200" w:firstLine="422"/>
        <w:rPr>
          <w:rFonts w:ascii="宋体" w:hAnsi="宋体"/>
          <w:b/>
          <w:sz w:val="21"/>
          <w:szCs w:val="21"/>
        </w:rPr>
      </w:pPr>
      <w:r>
        <w:rPr>
          <w:rFonts w:ascii="宋体" w:hAnsi="宋体" w:hint="eastAsia"/>
          <w:b/>
          <w:sz w:val="21"/>
          <w:szCs w:val="21"/>
        </w:rPr>
        <w:t>磋商供应商特定资格条件：</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本项目不接受联合体响应。</w:t>
      </w:r>
    </w:p>
    <w:p w:rsidR="00F1708C" w:rsidRDefault="00F1708C" w:rsidP="00A66FEE">
      <w:pPr>
        <w:spacing w:line="288" w:lineRule="auto"/>
        <w:rPr>
          <w:rFonts w:ascii="宋体" w:hAnsi="宋体"/>
          <w:b/>
          <w:sz w:val="24"/>
        </w:rPr>
      </w:pPr>
      <w:r>
        <w:rPr>
          <w:rFonts w:ascii="宋体" w:hAnsi="宋体" w:hint="eastAsia"/>
          <w:b/>
          <w:sz w:val="24"/>
        </w:rPr>
        <w:t>六、磋商文件的获取时间、地址、方式及售价:</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时间：2020年</w:t>
      </w:r>
      <w:r w:rsidR="005076C9">
        <w:rPr>
          <w:rFonts w:ascii="宋体" w:hAnsi="宋体" w:hint="eastAsia"/>
          <w:sz w:val="21"/>
          <w:szCs w:val="21"/>
        </w:rPr>
        <w:t>5</w:t>
      </w:r>
      <w:r>
        <w:rPr>
          <w:rFonts w:ascii="宋体" w:hAnsi="宋体" w:hint="eastAsia"/>
          <w:sz w:val="21"/>
          <w:szCs w:val="21"/>
        </w:rPr>
        <w:t>月</w:t>
      </w:r>
      <w:r w:rsidR="005076C9">
        <w:rPr>
          <w:rFonts w:ascii="宋体" w:hAnsi="宋体" w:hint="eastAsia"/>
          <w:sz w:val="21"/>
          <w:szCs w:val="21"/>
        </w:rPr>
        <w:t>25</w:t>
      </w:r>
      <w:r>
        <w:rPr>
          <w:rFonts w:ascii="宋体" w:hAnsi="宋体" w:hint="eastAsia"/>
          <w:sz w:val="21"/>
          <w:szCs w:val="21"/>
        </w:rPr>
        <w:t>日至2020年</w:t>
      </w:r>
      <w:r w:rsidR="005076C9">
        <w:rPr>
          <w:rFonts w:ascii="宋体" w:hAnsi="宋体" w:hint="eastAsia"/>
          <w:sz w:val="21"/>
          <w:szCs w:val="21"/>
        </w:rPr>
        <w:t>6</w:t>
      </w:r>
      <w:r>
        <w:rPr>
          <w:rFonts w:ascii="宋体" w:hAnsi="宋体" w:hint="eastAsia"/>
          <w:sz w:val="21"/>
          <w:szCs w:val="21"/>
        </w:rPr>
        <w:t>月</w:t>
      </w:r>
      <w:r w:rsidR="005076C9">
        <w:rPr>
          <w:rFonts w:ascii="宋体" w:hAnsi="宋体" w:hint="eastAsia"/>
          <w:sz w:val="21"/>
          <w:szCs w:val="21"/>
        </w:rPr>
        <w:t>1</w:t>
      </w:r>
      <w:r>
        <w:rPr>
          <w:rFonts w:ascii="宋体" w:hAnsi="宋体" w:hint="eastAsia"/>
          <w:sz w:val="21"/>
          <w:szCs w:val="21"/>
        </w:rPr>
        <w:t>日</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地址：政府采购云平台（https://login.zcygov.cn）</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方式：政府采购云平台在线获取：潜在供应商登陆政府采购云平台，在线申请获取磋商文件（进入“项目采购”应用，在获取磋商文件菜单中选择项目，申请获取磋商文件）。</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售价</w:t>
      </w:r>
      <w:r>
        <w:rPr>
          <w:rFonts w:ascii="宋体" w:hAnsi="宋体"/>
          <w:sz w:val="21"/>
          <w:szCs w:val="21"/>
        </w:rPr>
        <w:t>：</w:t>
      </w:r>
      <w:r>
        <w:rPr>
          <w:rFonts w:ascii="宋体" w:hAnsi="宋体" w:hint="eastAsia"/>
          <w:sz w:val="21"/>
          <w:szCs w:val="21"/>
        </w:rPr>
        <w:t>免费</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备注：</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1. 获取磋商文件截止时间之后潜在供应商依然可以获取磋商文件，如对磋商文件有质疑的应在规定的质疑期限内提出；</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2.公告规定的磋商文件获取方式为依法获取磋商文件的方式，未按照公告规定的方式获取磋商文件的，不得对磋商文件提起质疑、投诉。</w:t>
      </w:r>
    </w:p>
    <w:p w:rsidR="00F1708C" w:rsidRDefault="00F1708C" w:rsidP="00A66FEE">
      <w:pPr>
        <w:spacing w:line="288" w:lineRule="auto"/>
        <w:rPr>
          <w:rFonts w:ascii="宋体" w:hAnsi="宋体"/>
          <w:sz w:val="21"/>
          <w:szCs w:val="21"/>
        </w:rPr>
      </w:pPr>
      <w:r>
        <w:rPr>
          <w:rFonts w:ascii="宋体" w:hAnsi="宋体" w:hint="eastAsia"/>
          <w:b/>
          <w:sz w:val="24"/>
        </w:rPr>
        <w:t>七、获取竞争性磋商文件时应提交的资料：</w:t>
      </w:r>
      <w:r>
        <w:rPr>
          <w:rFonts w:ascii="宋体" w:hAnsi="宋体" w:hint="eastAsia"/>
          <w:sz w:val="21"/>
          <w:szCs w:val="21"/>
        </w:rPr>
        <w:t>无。</w:t>
      </w:r>
    </w:p>
    <w:p w:rsidR="00F1708C" w:rsidRDefault="00F1708C" w:rsidP="00A66FEE">
      <w:pPr>
        <w:spacing w:line="288" w:lineRule="auto"/>
        <w:rPr>
          <w:rFonts w:ascii="宋体" w:hAnsi="宋体"/>
          <w:sz w:val="21"/>
          <w:szCs w:val="21"/>
        </w:rPr>
      </w:pPr>
      <w:r>
        <w:rPr>
          <w:rFonts w:ascii="宋体" w:hAnsi="宋体" w:hint="eastAsia"/>
          <w:b/>
          <w:sz w:val="24"/>
        </w:rPr>
        <w:t>八、磋商响应文件提交</w:t>
      </w:r>
      <w:r>
        <w:rPr>
          <w:rFonts w:ascii="宋体" w:hAnsi="宋体"/>
          <w:b/>
          <w:sz w:val="24"/>
        </w:rPr>
        <w:t>截止时间：</w:t>
      </w:r>
      <w:r>
        <w:rPr>
          <w:rFonts w:ascii="宋体" w:hAnsi="宋体" w:hint="eastAsia"/>
          <w:sz w:val="21"/>
          <w:szCs w:val="21"/>
        </w:rPr>
        <w:t>2020年</w:t>
      </w:r>
      <w:r w:rsidR="005076C9">
        <w:rPr>
          <w:rFonts w:ascii="宋体" w:hAnsi="宋体" w:hint="eastAsia"/>
          <w:sz w:val="21"/>
          <w:szCs w:val="21"/>
        </w:rPr>
        <w:t>6</w:t>
      </w:r>
      <w:r>
        <w:rPr>
          <w:rFonts w:ascii="宋体" w:hAnsi="宋体" w:hint="eastAsia"/>
          <w:sz w:val="21"/>
          <w:szCs w:val="21"/>
        </w:rPr>
        <w:t>月</w:t>
      </w:r>
      <w:r w:rsidR="005076C9">
        <w:rPr>
          <w:rFonts w:ascii="宋体" w:hAnsi="宋体" w:hint="eastAsia"/>
          <w:sz w:val="21"/>
          <w:szCs w:val="21"/>
        </w:rPr>
        <w:t>4</w:t>
      </w:r>
      <w:r>
        <w:rPr>
          <w:rFonts w:ascii="宋体" w:hAnsi="宋体" w:hint="eastAsia"/>
          <w:sz w:val="21"/>
          <w:szCs w:val="21"/>
        </w:rPr>
        <w:t>日上午9:30:00（北京时间）</w:t>
      </w:r>
    </w:p>
    <w:p w:rsidR="00F1708C" w:rsidRDefault="00F1708C" w:rsidP="00A66FEE">
      <w:pPr>
        <w:spacing w:line="288" w:lineRule="auto"/>
        <w:rPr>
          <w:rFonts w:ascii="宋体" w:hAnsi="宋体"/>
          <w:sz w:val="21"/>
          <w:szCs w:val="21"/>
        </w:rPr>
      </w:pPr>
      <w:r>
        <w:rPr>
          <w:rFonts w:ascii="宋体" w:hAnsi="宋体" w:hint="eastAsia"/>
          <w:b/>
          <w:sz w:val="24"/>
        </w:rPr>
        <w:t>九、磋商响应文件提交</w:t>
      </w:r>
      <w:r>
        <w:rPr>
          <w:rFonts w:ascii="宋体" w:hAnsi="宋体"/>
          <w:b/>
          <w:sz w:val="24"/>
        </w:rPr>
        <w:t>地址</w:t>
      </w:r>
      <w:r>
        <w:rPr>
          <w:rFonts w:ascii="宋体" w:hAnsi="宋体" w:hint="eastAsia"/>
          <w:b/>
          <w:sz w:val="24"/>
        </w:rPr>
        <w:t>、方式</w:t>
      </w:r>
      <w:r>
        <w:rPr>
          <w:rFonts w:ascii="宋体" w:hAnsi="宋体"/>
          <w:b/>
          <w:sz w:val="24"/>
        </w:rPr>
        <w:t>：</w:t>
      </w:r>
      <w:r>
        <w:rPr>
          <w:rFonts w:ascii="宋体" w:hAnsi="宋体" w:hint="eastAsia"/>
          <w:sz w:val="21"/>
          <w:szCs w:val="21"/>
        </w:rPr>
        <w:t>通过政府采购云平台实行在线电子投标</w:t>
      </w:r>
    </w:p>
    <w:p w:rsidR="00F1708C" w:rsidRDefault="00F1708C" w:rsidP="00A66FEE">
      <w:pPr>
        <w:spacing w:line="288" w:lineRule="auto"/>
        <w:ind w:firstLineChars="200" w:firstLine="420"/>
        <w:rPr>
          <w:rFonts w:ascii="宋体" w:hAnsi="宋体"/>
          <w:spacing w:val="-6"/>
          <w:sz w:val="21"/>
          <w:szCs w:val="21"/>
        </w:rPr>
      </w:pPr>
      <w:r>
        <w:rPr>
          <w:rFonts w:ascii="宋体" w:hAnsi="宋体" w:hint="eastAsia"/>
          <w:sz w:val="21"/>
          <w:szCs w:val="21"/>
        </w:rPr>
        <w:t>备注：</w:t>
      </w:r>
    </w:p>
    <w:p w:rsidR="00F1708C" w:rsidRDefault="00F1708C" w:rsidP="00A66FEE">
      <w:pPr>
        <w:adjustRightInd w:val="0"/>
        <w:snapToGrid w:val="0"/>
        <w:spacing w:line="288" w:lineRule="auto"/>
        <w:ind w:firstLineChars="200" w:firstLine="420"/>
        <w:rPr>
          <w:sz w:val="21"/>
          <w:szCs w:val="21"/>
        </w:rPr>
      </w:pPr>
      <w:r>
        <w:rPr>
          <w:rFonts w:ascii="宋体" w:hAnsi="宋体" w:cs="宋体" w:hint="eastAsia"/>
          <w:sz w:val="21"/>
          <w:szCs w:val="21"/>
        </w:rPr>
        <w:t>1）</w:t>
      </w:r>
      <w:r>
        <w:rPr>
          <w:rFonts w:cs="宋体" w:hint="eastAsia"/>
          <w:sz w:val="21"/>
          <w:szCs w:val="21"/>
        </w:rPr>
        <w:t>供应商</w:t>
      </w:r>
      <w:r>
        <w:rPr>
          <w:rFonts w:ascii="宋体" w:hAnsi="宋体" w:cs="宋体" w:hint="eastAsia"/>
          <w:sz w:val="21"/>
          <w:szCs w:val="21"/>
        </w:rPr>
        <w:t>未按规定编制加密或者</w:t>
      </w:r>
      <w:r>
        <w:rPr>
          <w:rFonts w:cs="宋体" w:hint="eastAsia"/>
          <w:sz w:val="21"/>
          <w:szCs w:val="21"/>
        </w:rPr>
        <w:t>响应文件</w:t>
      </w:r>
      <w:r>
        <w:rPr>
          <w:rFonts w:ascii="宋体" w:hAnsi="宋体" w:cs="宋体" w:hint="eastAsia"/>
          <w:sz w:val="21"/>
          <w:szCs w:val="21"/>
        </w:rPr>
        <w:t>提交截止时间后上传的</w:t>
      </w:r>
      <w:r>
        <w:rPr>
          <w:rFonts w:cs="宋体" w:hint="eastAsia"/>
          <w:sz w:val="21"/>
          <w:szCs w:val="21"/>
        </w:rPr>
        <w:t>响应文件</w:t>
      </w:r>
      <w:r>
        <w:rPr>
          <w:rFonts w:ascii="宋体" w:hAnsi="宋体" w:cs="宋体" w:hint="eastAsia"/>
          <w:sz w:val="21"/>
          <w:szCs w:val="21"/>
        </w:rPr>
        <w:t>政府采购云平台将予以拒收；</w:t>
      </w:r>
    </w:p>
    <w:p w:rsidR="00F1708C" w:rsidRDefault="00F1708C" w:rsidP="00A66FEE">
      <w:pPr>
        <w:spacing w:line="288" w:lineRule="auto"/>
        <w:ind w:firstLineChars="200" w:firstLine="420"/>
        <w:rPr>
          <w:rFonts w:ascii="宋体" w:hAnsi="宋体"/>
          <w:b/>
          <w:sz w:val="24"/>
        </w:rPr>
      </w:pPr>
      <w:r>
        <w:rPr>
          <w:rFonts w:ascii="宋体" w:hAnsi="宋体" w:cs="宋体" w:hint="eastAsia"/>
          <w:sz w:val="21"/>
          <w:szCs w:val="21"/>
        </w:rPr>
        <w:t>2）</w:t>
      </w:r>
      <w:r>
        <w:rPr>
          <w:rFonts w:cs="宋体" w:hint="eastAsia"/>
          <w:sz w:val="21"/>
          <w:szCs w:val="21"/>
        </w:rPr>
        <w:t>供应商</w:t>
      </w:r>
      <w:r>
        <w:rPr>
          <w:rFonts w:ascii="宋体" w:hAnsi="宋体" w:cs="宋体" w:hint="eastAsia"/>
          <w:sz w:val="21"/>
          <w:szCs w:val="21"/>
        </w:rPr>
        <w:t>逾期送达或者未密封包装的备份</w:t>
      </w:r>
      <w:r>
        <w:rPr>
          <w:rFonts w:cs="宋体" w:hint="eastAsia"/>
          <w:sz w:val="21"/>
          <w:szCs w:val="21"/>
        </w:rPr>
        <w:t>响应文件</w:t>
      </w:r>
      <w:r>
        <w:rPr>
          <w:rFonts w:ascii="宋体" w:hAnsi="宋体" w:cs="宋体" w:hint="eastAsia"/>
          <w:sz w:val="21"/>
          <w:szCs w:val="21"/>
        </w:rPr>
        <w:t>采购代理机构将予以拒收。</w:t>
      </w:r>
    </w:p>
    <w:p w:rsidR="00F1708C" w:rsidRDefault="00F1708C" w:rsidP="00A66FEE">
      <w:pPr>
        <w:spacing w:line="288" w:lineRule="auto"/>
        <w:rPr>
          <w:rFonts w:ascii="宋体" w:hAnsi="宋体"/>
          <w:sz w:val="21"/>
          <w:szCs w:val="21"/>
        </w:rPr>
      </w:pPr>
      <w:r>
        <w:rPr>
          <w:rFonts w:ascii="宋体" w:hAnsi="宋体" w:hint="eastAsia"/>
          <w:b/>
          <w:sz w:val="24"/>
        </w:rPr>
        <w:t>十、磋商响应文件开启</w:t>
      </w:r>
      <w:r>
        <w:rPr>
          <w:rFonts w:ascii="宋体" w:hAnsi="宋体"/>
          <w:b/>
          <w:sz w:val="24"/>
        </w:rPr>
        <w:t>时间：</w:t>
      </w:r>
      <w:r>
        <w:rPr>
          <w:rFonts w:ascii="宋体" w:hAnsi="宋体" w:hint="eastAsia"/>
          <w:sz w:val="21"/>
          <w:szCs w:val="21"/>
        </w:rPr>
        <w:t>2020年</w:t>
      </w:r>
      <w:r w:rsidR="005076C9">
        <w:rPr>
          <w:rFonts w:ascii="宋体" w:hAnsi="宋体" w:hint="eastAsia"/>
          <w:sz w:val="21"/>
          <w:szCs w:val="21"/>
        </w:rPr>
        <w:t>6</w:t>
      </w:r>
      <w:r>
        <w:rPr>
          <w:rFonts w:ascii="宋体" w:hAnsi="宋体" w:hint="eastAsia"/>
          <w:sz w:val="21"/>
          <w:szCs w:val="21"/>
        </w:rPr>
        <w:t>月</w:t>
      </w:r>
      <w:r w:rsidR="005076C9">
        <w:rPr>
          <w:rFonts w:ascii="宋体" w:hAnsi="宋体" w:hint="eastAsia"/>
          <w:sz w:val="21"/>
          <w:szCs w:val="21"/>
        </w:rPr>
        <w:t>4</w:t>
      </w:r>
      <w:r>
        <w:rPr>
          <w:rFonts w:ascii="宋体" w:hAnsi="宋体" w:hint="eastAsia"/>
          <w:sz w:val="21"/>
          <w:szCs w:val="21"/>
        </w:rPr>
        <w:t>日上午9:30:00（北京时间）</w:t>
      </w:r>
    </w:p>
    <w:p w:rsidR="00F1708C" w:rsidRDefault="00F1708C" w:rsidP="00A66FEE">
      <w:pPr>
        <w:adjustRightInd w:val="0"/>
        <w:snapToGrid w:val="0"/>
        <w:spacing w:line="288" w:lineRule="auto"/>
        <w:ind w:firstLineChars="200" w:firstLine="420"/>
        <w:rPr>
          <w:sz w:val="21"/>
          <w:szCs w:val="21"/>
        </w:rPr>
      </w:pPr>
      <w:r>
        <w:rPr>
          <w:rFonts w:ascii="宋体" w:hAnsi="宋体" w:cs="宋体" w:hint="eastAsia"/>
          <w:sz w:val="21"/>
          <w:szCs w:val="21"/>
        </w:rPr>
        <w:t>备注：</w:t>
      </w:r>
      <w:r>
        <w:rPr>
          <w:rFonts w:cs="宋体" w:hint="eastAsia"/>
          <w:sz w:val="21"/>
          <w:szCs w:val="21"/>
        </w:rPr>
        <w:t>供应商</w:t>
      </w:r>
      <w:r>
        <w:rPr>
          <w:rFonts w:ascii="宋体" w:hAnsi="宋体" w:cs="宋体" w:hint="eastAsia"/>
          <w:sz w:val="21"/>
          <w:szCs w:val="21"/>
        </w:rPr>
        <w:t>应在响应文件开启时间在线参加响应文件开启并按时解密电子加密</w:t>
      </w:r>
      <w:r>
        <w:rPr>
          <w:rFonts w:cs="宋体" w:hint="eastAsia"/>
          <w:sz w:val="21"/>
          <w:szCs w:val="21"/>
        </w:rPr>
        <w:t>响应文件</w:t>
      </w:r>
      <w:r>
        <w:rPr>
          <w:rFonts w:ascii="宋体" w:hAnsi="宋体" w:cs="宋体" w:hint="eastAsia"/>
          <w:sz w:val="21"/>
          <w:szCs w:val="21"/>
        </w:rPr>
        <w:t>。</w:t>
      </w:r>
    </w:p>
    <w:p w:rsidR="00F1708C" w:rsidRDefault="00F1708C" w:rsidP="00A66FEE">
      <w:pPr>
        <w:spacing w:line="288" w:lineRule="auto"/>
        <w:rPr>
          <w:rFonts w:ascii="宋体" w:hAnsi="宋体"/>
          <w:b/>
          <w:sz w:val="24"/>
        </w:rPr>
      </w:pPr>
      <w:r>
        <w:rPr>
          <w:rFonts w:ascii="宋体" w:hAnsi="宋体" w:hint="eastAsia"/>
          <w:b/>
          <w:sz w:val="24"/>
        </w:rPr>
        <w:lastRenderedPageBreak/>
        <w:t>十一、磋商地址：</w:t>
      </w:r>
      <w:r>
        <w:rPr>
          <w:rFonts w:ascii="宋体" w:hAnsi="宋体" w:hint="eastAsia"/>
          <w:sz w:val="21"/>
          <w:szCs w:val="21"/>
        </w:rPr>
        <w:t>通过“政府采购云平台（www.zcygov.cn）”实行在线磋商</w:t>
      </w:r>
    </w:p>
    <w:p w:rsidR="00F1708C" w:rsidRDefault="00F1708C" w:rsidP="00A66FEE">
      <w:pPr>
        <w:spacing w:line="288" w:lineRule="auto"/>
        <w:rPr>
          <w:rFonts w:ascii="宋体" w:hAnsi="宋体"/>
          <w:sz w:val="21"/>
          <w:szCs w:val="21"/>
        </w:rPr>
      </w:pPr>
      <w:r>
        <w:rPr>
          <w:rFonts w:ascii="宋体" w:hAnsi="宋体" w:hint="eastAsia"/>
          <w:b/>
          <w:sz w:val="24"/>
        </w:rPr>
        <w:t>十二、公告期限：</w:t>
      </w:r>
      <w:r>
        <w:rPr>
          <w:rFonts w:ascii="宋体" w:hAnsi="宋体" w:hint="eastAsia"/>
          <w:sz w:val="21"/>
          <w:szCs w:val="21"/>
        </w:rPr>
        <w:t>3个工作日</w:t>
      </w:r>
    </w:p>
    <w:p w:rsidR="00F1708C" w:rsidRDefault="00F1708C" w:rsidP="00A66FEE">
      <w:pPr>
        <w:spacing w:line="288" w:lineRule="auto"/>
        <w:rPr>
          <w:rFonts w:ascii="宋体" w:hAnsi="宋体"/>
          <w:b/>
          <w:sz w:val="24"/>
        </w:rPr>
      </w:pPr>
      <w:r>
        <w:rPr>
          <w:rFonts w:ascii="宋体" w:hAnsi="宋体" w:hint="eastAsia"/>
          <w:b/>
          <w:sz w:val="24"/>
        </w:rPr>
        <w:t>十三、在线电子投标说明：</w:t>
      </w:r>
    </w:p>
    <w:p w:rsidR="00F1708C" w:rsidRDefault="00F1708C" w:rsidP="00A66FEE">
      <w:pPr>
        <w:spacing w:line="288" w:lineRule="auto"/>
        <w:ind w:firstLineChars="200" w:firstLine="422"/>
        <w:rPr>
          <w:rFonts w:ascii="宋体" w:hAnsi="宋体"/>
          <w:b/>
          <w:bCs/>
          <w:sz w:val="21"/>
          <w:szCs w:val="21"/>
        </w:rPr>
      </w:pPr>
      <w:r>
        <w:rPr>
          <w:rFonts w:ascii="宋体" w:hAnsi="宋体" w:hint="eastAsia"/>
          <w:b/>
          <w:bCs/>
          <w:sz w:val="21"/>
          <w:szCs w:val="21"/>
        </w:rPr>
        <w:t>1.通过政府采购云平台实行在线电子投标，供应商应先安装政采云电子交易客户端，并按照磋商文件和政府采购云平台的要求，通过政采云电子交易客户端编制并加密磋商响应文件，供应商未按规定加密的磋商响应文件，政府采购云平台将予以拒收。</w:t>
      </w:r>
    </w:p>
    <w:p w:rsidR="00F1708C" w:rsidRDefault="00F1708C" w:rsidP="00A66FEE">
      <w:pPr>
        <w:spacing w:line="288" w:lineRule="auto"/>
        <w:ind w:firstLineChars="200" w:firstLine="422"/>
        <w:rPr>
          <w:rFonts w:ascii="宋体" w:hAnsi="宋体"/>
          <w:b/>
          <w:bCs/>
          <w:sz w:val="21"/>
          <w:szCs w:val="21"/>
        </w:rPr>
      </w:pPr>
      <w:r>
        <w:rPr>
          <w:rFonts w:ascii="宋体" w:hAnsi="宋体" w:hint="eastAsia"/>
          <w:b/>
          <w:bCs/>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rsidR="00F1708C" w:rsidRDefault="00F1708C" w:rsidP="00A66FEE">
      <w:pPr>
        <w:spacing w:line="288" w:lineRule="auto"/>
        <w:ind w:firstLineChars="200" w:firstLine="422"/>
        <w:rPr>
          <w:rFonts w:ascii="宋体" w:hAnsi="宋体"/>
          <w:b/>
          <w:bCs/>
          <w:sz w:val="21"/>
          <w:szCs w:val="21"/>
        </w:rPr>
      </w:pPr>
      <w:r>
        <w:rPr>
          <w:rFonts w:ascii="宋体" w:hAnsi="宋体" w:hint="eastAsia"/>
          <w:b/>
          <w:bCs/>
          <w:sz w:val="21"/>
          <w:szCs w:val="21"/>
        </w:rPr>
        <w:t>2.为确保在线操作合法、有效和安全，供应商应当在磋商响应文件提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w:t>
      </w:r>
      <w:hyperlink r:id="rId10" w:tooltip="CA驱动和申领流程" w:history="1">
        <w:r>
          <w:rPr>
            <w:rFonts w:ascii="宋体" w:hAnsi="宋体" w:hint="eastAsia"/>
            <w:b/>
            <w:bCs/>
            <w:sz w:val="21"/>
            <w:szCs w:val="21"/>
          </w:rPr>
          <w:t>CA驱动和申领流程</w:t>
        </w:r>
      </w:hyperlink>
      <w:r>
        <w:rPr>
          <w:rFonts w:ascii="宋体" w:hAnsi="宋体" w:hint="eastAsia"/>
          <w:b/>
          <w:bCs/>
          <w:sz w:val="21"/>
          <w:szCs w:val="21"/>
        </w:rPr>
        <w:t>”进行查阅。</w:t>
      </w:r>
    </w:p>
    <w:p w:rsidR="00F1708C" w:rsidRDefault="00F1708C" w:rsidP="00A66FEE">
      <w:pPr>
        <w:spacing w:line="288" w:lineRule="auto"/>
        <w:ind w:firstLineChars="200" w:firstLine="422"/>
        <w:rPr>
          <w:rFonts w:ascii="宋体" w:hAnsi="宋体"/>
          <w:b/>
          <w:bCs/>
          <w:sz w:val="21"/>
          <w:szCs w:val="21"/>
        </w:rPr>
      </w:pPr>
      <w:r>
        <w:rPr>
          <w:rFonts w:ascii="宋体" w:hAnsi="宋体" w:hint="eastAsia"/>
          <w:b/>
          <w:bCs/>
          <w:sz w:val="21"/>
          <w:szCs w:val="21"/>
        </w:rPr>
        <w:t>3.供应商应当在磋商响应文件提交截止时间前将生成的电子加密磋商响应文件上传递交至政府采购云平台，磋商响应文件提交截止时间后上传递交的磋商响应文件将被政府采购云平台拒收。</w:t>
      </w:r>
    </w:p>
    <w:p w:rsidR="00F1708C" w:rsidRDefault="00F1708C" w:rsidP="00A66FEE">
      <w:pPr>
        <w:spacing w:line="288" w:lineRule="auto"/>
        <w:ind w:firstLineChars="200" w:firstLine="422"/>
        <w:rPr>
          <w:rFonts w:ascii="宋体" w:hAnsi="宋体"/>
          <w:b/>
          <w:bCs/>
          <w:sz w:val="21"/>
          <w:szCs w:val="21"/>
        </w:rPr>
      </w:pPr>
      <w:r>
        <w:rPr>
          <w:rFonts w:ascii="宋体" w:hAnsi="宋体" w:hint="eastAsia"/>
          <w:b/>
          <w:bCs/>
          <w:sz w:val="21"/>
          <w:szCs w:val="21"/>
        </w:rPr>
        <w:t>4.供应商在政府采购云平台完成电子加密磋商响应文件的上传递交后，还可以（EMS邮寄或顺丰快递形式）在磋商响应文件提交截止时间前递交以介质（U盘）存储的数据电文形式的备份磋商响应文件，备份磋商响应文件应当密封包装并在包装上标注投标项目名称、供应商名称并加盖公章。</w:t>
      </w:r>
    </w:p>
    <w:p w:rsidR="00F1708C" w:rsidRDefault="00F1708C" w:rsidP="00A66FEE">
      <w:pPr>
        <w:spacing w:line="288" w:lineRule="auto"/>
        <w:rPr>
          <w:rFonts w:ascii="宋体" w:hAnsi="宋体"/>
          <w:b/>
          <w:sz w:val="24"/>
        </w:rPr>
      </w:pPr>
      <w:r>
        <w:rPr>
          <w:rFonts w:ascii="宋体" w:hAnsi="宋体" w:hint="eastAsia"/>
          <w:b/>
          <w:bCs/>
          <w:sz w:val="21"/>
          <w:szCs w:val="21"/>
        </w:rPr>
        <w:t>5.通过政府采购云平台上传递交的电子加密磋商响应文件无法按时解密，供应商已递交备份磋商响应文件的，以备份磋商响应文件为依据，否则视为磋商响应文件撤回；通过政府采购云平台上传递交的电子加密磋商响应文件已按时解密的，备份磋商响应文件自动失效。</w:t>
      </w:r>
    </w:p>
    <w:p w:rsidR="00F1708C" w:rsidRDefault="00F1708C" w:rsidP="00A66FEE">
      <w:pPr>
        <w:spacing w:line="288" w:lineRule="auto"/>
        <w:rPr>
          <w:rFonts w:ascii="宋体" w:hAnsi="宋体"/>
          <w:b/>
          <w:sz w:val="21"/>
          <w:szCs w:val="21"/>
        </w:rPr>
      </w:pPr>
      <w:r>
        <w:rPr>
          <w:rFonts w:ascii="宋体" w:hAnsi="宋体" w:hint="eastAsia"/>
          <w:b/>
          <w:sz w:val="24"/>
        </w:rPr>
        <w:t>十四、其他事项：</w:t>
      </w:r>
    </w:p>
    <w:p w:rsidR="00F1708C" w:rsidRDefault="00F1708C" w:rsidP="00A66FEE">
      <w:pPr>
        <w:spacing w:line="288" w:lineRule="auto"/>
        <w:ind w:firstLineChars="200" w:firstLine="420"/>
        <w:rPr>
          <w:rFonts w:ascii="宋体" w:hAnsi="宋体"/>
          <w:sz w:val="21"/>
          <w:szCs w:val="21"/>
        </w:rPr>
      </w:pPr>
      <w:r>
        <w:rPr>
          <w:rFonts w:ascii="宋体" w:hAnsi="宋体"/>
          <w:sz w:val="21"/>
          <w:szCs w:val="21"/>
        </w:rPr>
        <w:t>1、</w:t>
      </w:r>
      <w:r>
        <w:rPr>
          <w:rFonts w:ascii="宋体" w:hAnsi="宋体" w:hint="eastAsia"/>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F1708C" w:rsidRPr="00E1423D" w:rsidRDefault="00F1708C" w:rsidP="00A66FEE">
      <w:pPr>
        <w:spacing w:line="288" w:lineRule="auto"/>
        <w:ind w:firstLineChars="200" w:firstLine="420"/>
        <w:rPr>
          <w:rFonts w:ascii="宋体" w:hAnsi="宋体"/>
          <w:sz w:val="21"/>
          <w:szCs w:val="21"/>
        </w:rPr>
      </w:pPr>
      <w:r w:rsidRPr="00E1423D">
        <w:rPr>
          <w:rFonts w:ascii="宋体" w:hAnsi="宋体" w:hint="eastAsia"/>
          <w:sz w:val="21"/>
          <w:szCs w:val="21"/>
        </w:rPr>
        <w:t>2</w:t>
      </w:r>
      <w:r w:rsidRPr="00E1423D">
        <w:rPr>
          <w:rFonts w:ascii="宋体" w:hAnsi="宋体"/>
          <w:sz w:val="21"/>
          <w:szCs w:val="21"/>
        </w:rPr>
        <w:t>、</w:t>
      </w:r>
      <w:r w:rsidRPr="00E1423D">
        <w:rPr>
          <w:rFonts w:ascii="宋体" w:hAnsi="宋体" w:hint="eastAsia"/>
          <w:sz w:val="21"/>
          <w:szCs w:val="21"/>
        </w:rPr>
        <w:t>采购项目需要落实的政府采购政策：</w:t>
      </w:r>
    </w:p>
    <w:p w:rsidR="00F1708C" w:rsidRPr="00E1423D" w:rsidRDefault="00F1708C" w:rsidP="00A66FEE">
      <w:pPr>
        <w:spacing w:line="288" w:lineRule="auto"/>
        <w:ind w:firstLineChars="200" w:firstLine="420"/>
        <w:rPr>
          <w:rFonts w:ascii="宋体" w:hAnsi="宋体"/>
          <w:sz w:val="21"/>
          <w:szCs w:val="21"/>
        </w:rPr>
      </w:pPr>
      <w:r w:rsidRPr="00E1423D">
        <w:rPr>
          <w:rFonts w:ascii="宋体" w:hAnsi="宋体" w:hint="eastAsia"/>
          <w:sz w:val="21"/>
          <w:szCs w:val="21"/>
        </w:rPr>
        <w:t>（1）政府采购促进中小企业发展</w:t>
      </w:r>
    </w:p>
    <w:p w:rsidR="00F1708C" w:rsidRPr="00E1423D" w:rsidRDefault="00F1708C" w:rsidP="00A66FEE">
      <w:pPr>
        <w:spacing w:line="288" w:lineRule="auto"/>
        <w:ind w:firstLineChars="200" w:firstLine="420"/>
        <w:rPr>
          <w:rFonts w:ascii="宋体" w:hAnsi="宋体"/>
          <w:sz w:val="21"/>
          <w:szCs w:val="21"/>
        </w:rPr>
      </w:pPr>
      <w:r w:rsidRPr="00E1423D">
        <w:rPr>
          <w:rFonts w:ascii="宋体" w:hAnsi="宋体" w:hint="eastAsia"/>
          <w:sz w:val="21"/>
          <w:szCs w:val="21"/>
        </w:rPr>
        <w:t>（2）政府采购支持监狱企业发展</w:t>
      </w:r>
    </w:p>
    <w:p w:rsidR="00F1708C" w:rsidRPr="00E1423D" w:rsidRDefault="00F1708C" w:rsidP="00A66FEE">
      <w:pPr>
        <w:spacing w:line="288" w:lineRule="auto"/>
        <w:ind w:firstLineChars="200" w:firstLine="420"/>
        <w:rPr>
          <w:rFonts w:ascii="宋体" w:hAnsi="宋体"/>
          <w:sz w:val="21"/>
          <w:szCs w:val="21"/>
        </w:rPr>
      </w:pPr>
      <w:r w:rsidRPr="00E1423D">
        <w:rPr>
          <w:rFonts w:ascii="宋体" w:hAnsi="宋体" w:hint="eastAsia"/>
          <w:sz w:val="21"/>
          <w:szCs w:val="21"/>
        </w:rPr>
        <w:t>（3）政府采购促进残疾人就业</w:t>
      </w:r>
    </w:p>
    <w:p w:rsidR="00F1708C" w:rsidRPr="00E1423D" w:rsidRDefault="00F1708C" w:rsidP="00A66FEE">
      <w:pPr>
        <w:spacing w:line="288" w:lineRule="auto"/>
        <w:ind w:firstLineChars="200" w:firstLine="420"/>
        <w:rPr>
          <w:rFonts w:ascii="宋体" w:hAnsi="宋体"/>
          <w:sz w:val="21"/>
          <w:szCs w:val="21"/>
        </w:rPr>
      </w:pPr>
      <w:r w:rsidRPr="00E1423D">
        <w:rPr>
          <w:rFonts w:ascii="宋体" w:hAnsi="宋体" w:hint="eastAsia"/>
          <w:sz w:val="21"/>
          <w:szCs w:val="21"/>
        </w:rPr>
        <w:t>（4）政府采购鼓励节能、环保产品</w:t>
      </w:r>
    </w:p>
    <w:p w:rsidR="00F1708C" w:rsidRDefault="00F1708C" w:rsidP="00A66FEE">
      <w:pPr>
        <w:spacing w:line="288" w:lineRule="auto"/>
        <w:ind w:firstLineChars="200" w:firstLine="420"/>
        <w:rPr>
          <w:rFonts w:ascii="宋体" w:hAnsi="宋体"/>
          <w:sz w:val="21"/>
          <w:szCs w:val="21"/>
        </w:rPr>
      </w:pPr>
      <w:bookmarkStart w:id="0" w:name="B36_其他事项"/>
      <w:r>
        <w:rPr>
          <w:rFonts w:ascii="宋体" w:hAnsi="宋体" w:hint="eastAsia"/>
          <w:sz w:val="21"/>
          <w:szCs w:val="21"/>
        </w:rPr>
        <w:t>3</w:t>
      </w:r>
      <w:r>
        <w:rPr>
          <w:rFonts w:ascii="宋体" w:hAnsi="宋体"/>
          <w:sz w:val="21"/>
          <w:szCs w:val="21"/>
        </w:rPr>
        <w:t>、其他事项</w:t>
      </w:r>
      <w:r>
        <w:rPr>
          <w:rFonts w:ascii="宋体" w:hAnsi="宋体" w:hint="eastAsia"/>
          <w:sz w:val="21"/>
          <w:szCs w:val="21"/>
        </w:rPr>
        <w:t>：</w:t>
      </w:r>
    </w:p>
    <w:p w:rsidR="00F1708C" w:rsidRDefault="00F1708C" w:rsidP="00A66FEE">
      <w:pPr>
        <w:spacing w:line="288" w:lineRule="auto"/>
        <w:ind w:firstLineChars="200" w:firstLine="422"/>
        <w:rPr>
          <w:rFonts w:ascii="宋体" w:hAnsi="宋体"/>
          <w:b/>
          <w:sz w:val="21"/>
          <w:szCs w:val="21"/>
        </w:rPr>
      </w:pPr>
      <w:r>
        <w:rPr>
          <w:rFonts w:ascii="宋体" w:hAnsi="宋体" w:hint="eastAsia"/>
          <w:b/>
          <w:sz w:val="21"/>
          <w:szCs w:val="21"/>
        </w:rPr>
        <w:t>信用记录：</w:t>
      </w:r>
      <w:r>
        <w:rPr>
          <w:rFonts w:ascii="宋体" w:hAnsi="宋体" w:hint="eastAsia"/>
          <w:sz w:val="21"/>
          <w:szCs w:val="21"/>
        </w:rPr>
        <w:t>根据财库[2016]125号《关于在政府采购活动中查询及使用信用记录有关问题的通知》要求，采购代理机构会对响应供应商信用记录进行查询并甄别。</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（1）信用信息查询的截止时点 ：磋商响应文件提交截止时间；</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（2）查询渠道：“信用中国”（www.creditchina.gov.cn）、“中国政府采购网”（www.ccgp.gov.cn ）；</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（3）信用信息查询记录和证据留存具体方式：采购代理机构经办人和监督人员将查询网页打印、签字与其他采购文件一并保存；</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（4）信用信息的使用规则：供应商存在不良信用记录的，其响应将被作为无效投标处理。</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不良信用记录指：被列入失信被执行人、重大税收违法案件当事人名单、政府采购严重违法失信行为记录名单。</w:t>
      </w:r>
      <w:bookmarkEnd w:id="0"/>
    </w:p>
    <w:p w:rsidR="00F1708C" w:rsidRDefault="00F1708C" w:rsidP="00A66FEE">
      <w:pPr>
        <w:spacing w:line="288" w:lineRule="auto"/>
        <w:ind w:firstLineChars="200" w:firstLine="422"/>
        <w:rPr>
          <w:rFonts w:ascii="宋体" w:hAnsi="宋体"/>
          <w:b/>
          <w:sz w:val="21"/>
          <w:szCs w:val="21"/>
        </w:rPr>
      </w:pPr>
      <w:r>
        <w:rPr>
          <w:rFonts w:ascii="宋体" w:hAnsi="宋体" w:hint="eastAsia"/>
          <w:b/>
          <w:sz w:val="21"/>
          <w:szCs w:val="21"/>
        </w:rPr>
        <w:lastRenderedPageBreak/>
        <w:t>（5）本项目无磋商保证金。</w:t>
      </w:r>
    </w:p>
    <w:p w:rsidR="00F1708C" w:rsidRDefault="00F1708C" w:rsidP="00A66FEE">
      <w:pPr>
        <w:spacing w:line="288" w:lineRule="auto"/>
        <w:rPr>
          <w:rFonts w:ascii="宋体" w:hAnsi="宋体"/>
          <w:b/>
          <w:sz w:val="24"/>
        </w:rPr>
      </w:pPr>
      <w:r>
        <w:rPr>
          <w:rFonts w:ascii="宋体" w:hAnsi="宋体" w:hint="eastAsia"/>
          <w:b/>
          <w:sz w:val="24"/>
        </w:rPr>
        <w:t>十五、联系方式:</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1、采购人名称：</w:t>
      </w:r>
      <w:r w:rsidR="00E1423D">
        <w:rPr>
          <w:rFonts w:ascii="宋体" w:hAnsi="宋体" w:hint="eastAsia"/>
          <w:sz w:val="21"/>
          <w:szCs w:val="21"/>
        </w:rPr>
        <w:t>中国美术学院</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地址：</w:t>
      </w:r>
      <w:r w:rsidR="00E1423D">
        <w:rPr>
          <w:rFonts w:ascii="宋体" w:hAnsi="宋体" w:cs="宋体" w:hint="eastAsia"/>
          <w:spacing w:val="-6"/>
          <w:kern w:val="0"/>
          <w:sz w:val="21"/>
          <w:szCs w:val="21"/>
        </w:rPr>
        <w:t>杭州市南山路218号</w:t>
      </w:r>
    </w:p>
    <w:p w:rsidR="00F1708C" w:rsidRDefault="00F1708C" w:rsidP="00A66FEE">
      <w:pPr>
        <w:widowControl/>
        <w:spacing w:line="288" w:lineRule="auto"/>
        <w:ind w:right="60" w:firstLineChars="200" w:firstLine="420"/>
        <w:jc w:val="left"/>
        <w:rPr>
          <w:rFonts w:ascii="宋体" w:hAnsi="宋体" w:cs="宋体"/>
          <w:spacing w:val="-6"/>
          <w:kern w:val="0"/>
          <w:sz w:val="21"/>
          <w:szCs w:val="21"/>
        </w:rPr>
      </w:pPr>
      <w:r>
        <w:rPr>
          <w:rFonts w:ascii="宋体" w:hAnsi="宋体" w:hint="eastAsia"/>
          <w:sz w:val="21"/>
          <w:szCs w:val="21"/>
        </w:rPr>
        <w:t>联系人：</w:t>
      </w:r>
      <w:r w:rsidR="00E1423D">
        <w:rPr>
          <w:rFonts w:ascii="宋体" w:hAnsi="宋体" w:hint="eastAsia"/>
          <w:sz w:val="21"/>
          <w:szCs w:val="21"/>
        </w:rPr>
        <w:t>陈</w:t>
      </w:r>
      <w:r>
        <w:rPr>
          <w:rFonts w:ascii="宋体" w:hAnsi="宋体"/>
          <w:sz w:val="21"/>
          <w:szCs w:val="21"/>
        </w:rPr>
        <w:t>老师</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联系方法：0571-</w:t>
      </w:r>
      <w:r w:rsidR="00E1423D">
        <w:rPr>
          <w:rFonts w:ascii="宋体" w:hAnsi="宋体" w:hint="eastAsia"/>
          <w:sz w:val="21"/>
          <w:szCs w:val="21"/>
        </w:rPr>
        <w:t>87164696</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采购项目联系人：</w:t>
      </w:r>
      <w:r w:rsidR="00E1423D" w:rsidRPr="00E1423D">
        <w:rPr>
          <w:rFonts w:ascii="宋体" w:hAnsi="宋体" w:cs="宋体" w:hint="eastAsia"/>
          <w:spacing w:val="-6"/>
          <w:kern w:val="0"/>
          <w:sz w:val="21"/>
          <w:szCs w:val="21"/>
        </w:rPr>
        <w:t>李老师</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电话：</w:t>
      </w:r>
      <w:r w:rsidR="004E3DBE">
        <w:rPr>
          <w:rFonts w:ascii="宋体" w:hAnsi="宋体" w:hint="eastAsia"/>
          <w:sz w:val="21"/>
          <w:szCs w:val="21"/>
        </w:rPr>
        <w:t>0571-</w:t>
      </w:r>
      <w:r w:rsidR="004E3DBE" w:rsidRPr="004E3DBE">
        <w:rPr>
          <w:rFonts w:ascii="宋体" w:hAnsi="宋体"/>
          <w:sz w:val="21"/>
          <w:szCs w:val="21"/>
        </w:rPr>
        <w:t>87200056</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采购人质疑联系人：</w:t>
      </w:r>
      <w:r w:rsidR="00B52CD8">
        <w:rPr>
          <w:rFonts w:ascii="宋体" w:hAnsi="宋体" w:hint="eastAsia"/>
          <w:sz w:val="21"/>
          <w:szCs w:val="21"/>
        </w:rPr>
        <w:t>陈</w:t>
      </w:r>
      <w:r w:rsidR="00B52CD8">
        <w:rPr>
          <w:rFonts w:ascii="宋体" w:hAnsi="宋体"/>
          <w:sz w:val="21"/>
          <w:szCs w:val="21"/>
        </w:rPr>
        <w:t>老师</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联系方法：</w:t>
      </w:r>
      <w:r w:rsidR="00B52CD8">
        <w:rPr>
          <w:rFonts w:ascii="宋体" w:hAnsi="宋体" w:hint="eastAsia"/>
          <w:sz w:val="21"/>
          <w:szCs w:val="21"/>
        </w:rPr>
        <w:t>0571-87164696</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2、采购代理机构名称：浙江求是招标代理有限公司</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地址：杭州市西湖区玉古路173号中田大厦16楼</w:t>
      </w:r>
    </w:p>
    <w:p w:rsidR="00F1708C" w:rsidRDefault="00F1708C" w:rsidP="00A66FEE">
      <w:pPr>
        <w:spacing w:line="288" w:lineRule="auto"/>
        <w:ind w:firstLineChars="200" w:firstLine="420"/>
        <w:rPr>
          <w:rFonts w:ascii="宋体" w:hAnsi="宋体"/>
          <w:color w:val="FF0000"/>
          <w:sz w:val="21"/>
          <w:szCs w:val="21"/>
        </w:rPr>
      </w:pPr>
      <w:r>
        <w:rPr>
          <w:rFonts w:ascii="宋体" w:hAnsi="宋体" w:hint="eastAsia"/>
          <w:sz w:val="21"/>
          <w:szCs w:val="21"/>
        </w:rPr>
        <w:t>业务联系人：李聪</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联系方法：0571-87666115</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传真：0571-87666116</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采购代理机构质疑联系人：余水星</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sz w:val="21"/>
          <w:szCs w:val="21"/>
        </w:rPr>
        <w:t>0571-56532513</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质疑邮箱：jdkh@qszb.net</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联系人：倪文良</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监督投诉电话：0571-87057615</w:t>
      </w:r>
    </w:p>
    <w:p w:rsidR="00F1708C" w:rsidRDefault="00F1708C" w:rsidP="00A66FEE">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cs="宋体"/>
          <w:spacing w:val="-6"/>
          <w:kern w:val="0"/>
          <w:sz w:val="21"/>
          <w:szCs w:val="21"/>
        </w:rPr>
        <w:br w:type="page"/>
      </w:r>
      <w:r w:rsidRPr="00A66FEE">
        <w:rPr>
          <w:rFonts w:hAnsi="宋体" w:hint="eastAsia"/>
          <w:b/>
          <w:spacing w:val="-6"/>
          <w:sz w:val="32"/>
          <w:szCs w:val="32"/>
        </w:rPr>
        <w:lastRenderedPageBreak/>
        <w:t>第二章  采购需求</w:t>
      </w:r>
    </w:p>
    <w:p w:rsidR="00F1708C" w:rsidRDefault="00F1708C" w:rsidP="00A66FEE">
      <w:pPr>
        <w:spacing w:line="288" w:lineRule="auto"/>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F1708C">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708C" w:rsidRPr="004E3DBE" w:rsidRDefault="00F1708C" w:rsidP="00A66FEE">
            <w:pPr>
              <w:spacing w:line="288" w:lineRule="auto"/>
              <w:jc w:val="center"/>
              <w:rPr>
                <w:rFonts w:ascii="宋体" w:hAnsi="宋体"/>
                <w:b/>
                <w:spacing w:val="-6"/>
                <w:sz w:val="21"/>
                <w:szCs w:val="21"/>
              </w:rPr>
            </w:pPr>
            <w:r w:rsidRPr="004E3DBE">
              <w:rPr>
                <w:rFonts w:ascii="宋体" w:hAnsi="宋体" w:hint="eastAsia"/>
                <w:b/>
                <w:spacing w:val="-6"/>
                <w:sz w:val="21"/>
                <w:szCs w:val="21"/>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Pr="004E3DBE" w:rsidRDefault="00F1708C" w:rsidP="00A66FEE">
            <w:pPr>
              <w:spacing w:line="288" w:lineRule="auto"/>
              <w:rPr>
                <w:rFonts w:ascii="宋体" w:hAnsi="宋体"/>
                <w:spacing w:val="-6"/>
                <w:sz w:val="21"/>
                <w:szCs w:val="21"/>
                <w:highlight w:val="yellow"/>
              </w:rPr>
            </w:pPr>
            <w:r w:rsidRPr="004E3DBE">
              <w:rPr>
                <w:rFonts w:ascii="宋体" w:hAnsi="宋体" w:cs="宋体" w:hint="eastAsia"/>
                <w:sz w:val="21"/>
                <w:szCs w:val="21"/>
              </w:rPr>
              <w:t>合同总价的5%作为履约保证金，</w:t>
            </w:r>
            <w:r w:rsidRPr="004E3DBE">
              <w:rPr>
                <w:rFonts w:hint="eastAsia"/>
                <w:sz w:val="21"/>
                <w:szCs w:val="21"/>
              </w:rPr>
              <w:t>本合同签订后七个工作日内由成交供应商支付给采购人，质保期满后经采购人书面确认货物无质量问题、无售后服务问题和成交供应商无违约行为后，由采购人无息退回成交供应商（遇寒暑假及国定假日顺延）。</w:t>
            </w:r>
          </w:p>
        </w:tc>
      </w:tr>
      <w:tr w:rsidR="00F1708C">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708C" w:rsidRPr="004E3DBE" w:rsidRDefault="00F1708C" w:rsidP="00A66FEE">
            <w:pPr>
              <w:spacing w:line="288" w:lineRule="auto"/>
              <w:jc w:val="center"/>
              <w:rPr>
                <w:rFonts w:ascii="宋体" w:hAnsi="宋体"/>
                <w:b/>
                <w:spacing w:val="-6"/>
                <w:sz w:val="21"/>
                <w:szCs w:val="21"/>
              </w:rPr>
            </w:pPr>
            <w:r w:rsidRPr="004E3DBE">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Pr="004E3DBE" w:rsidRDefault="00F1708C" w:rsidP="00A66FEE">
            <w:pPr>
              <w:spacing w:line="288" w:lineRule="auto"/>
              <w:rPr>
                <w:rFonts w:ascii="宋体" w:hAnsi="宋体"/>
                <w:spacing w:val="-6"/>
                <w:sz w:val="21"/>
                <w:szCs w:val="21"/>
                <w:highlight w:val="yellow"/>
              </w:rPr>
            </w:pPr>
            <w:r w:rsidRPr="004E3DBE">
              <w:rPr>
                <w:rFonts w:ascii="宋体" w:hAnsi="宋体" w:hint="eastAsia"/>
                <w:sz w:val="21"/>
                <w:szCs w:val="21"/>
              </w:rPr>
              <w:t>合同签订生效以及具备实施条件后15日内采购人向成交供应商支付合同总额的30%，</w:t>
            </w:r>
            <w:r w:rsidRPr="004E3DBE">
              <w:rPr>
                <w:rFonts w:hAnsi="宋体"/>
                <w:sz w:val="21"/>
                <w:szCs w:val="21"/>
              </w:rPr>
              <w:t>货物自</w:t>
            </w:r>
            <w:r w:rsidRPr="004E3DBE">
              <w:rPr>
                <w:rFonts w:hAnsi="宋体" w:hint="eastAsia"/>
                <w:sz w:val="21"/>
                <w:szCs w:val="21"/>
              </w:rPr>
              <w:t>成交供应商</w:t>
            </w:r>
            <w:r w:rsidRPr="004E3DBE">
              <w:rPr>
                <w:rFonts w:hAnsi="宋体"/>
                <w:sz w:val="21"/>
                <w:szCs w:val="21"/>
              </w:rPr>
              <w:t>送达</w:t>
            </w:r>
            <w:r w:rsidRPr="004E3DBE">
              <w:rPr>
                <w:rFonts w:hAnsi="宋体" w:hint="eastAsia"/>
                <w:sz w:val="21"/>
                <w:szCs w:val="21"/>
              </w:rPr>
              <w:t>采购人</w:t>
            </w:r>
            <w:r w:rsidRPr="004E3DBE">
              <w:rPr>
                <w:rFonts w:hAnsi="宋体"/>
                <w:sz w:val="21"/>
                <w:szCs w:val="21"/>
              </w:rPr>
              <w:t>指定地点，安装调试摆放完毕并经</w:t>
            </w:r>
            <w:r w:rsidRPr="004E3DBE">
              <w:rPr>
                <w:rFonts w:hAnsi="宋体" w:hint="eastAsia"/>
                <w:sz w:val="21"/>
                <w:szCs w:val="21"/>
              </w:rPr>
              <w:t>采购人</w:t>
            </w:r>
            <w:r w:rsidRPr="004E3DBE">
              <w:rPr>
                <w:rFonts w:hAnsi="宋体"/>
                <w:sz w:val="21"/>
                <w:szCs w:val="21"/>
              </w:rPr>
              <w:t>验收合格和正常运行</w:t>
            </w:r>
            <w:r w:rsidRPr="004E3DBE">
              <w:rPr>
                <w:rFonts w:hAnsi="宋体" w:hint="eastAsia"/>
                <w:sz w:val="21"/>
                <w:szCs w:val="21"/>
              </w:rPr>
              <w:t>（使用）</w:t>
            </w:r>
            <w:r w:rsidRPr="004E3DBE">
              <w:rPr>
                <w:rFonts w:hAnsi="宋体"/>
                <w:sz w:val="21"/>
                <w:szCs w:val="21"/>
              </w:rPr>
              <w:t>后的两周内，</w:t>
            </w:r>
            <w:r w:rsidRPr="004E3DBE">
              <w:rPr>
                <w:rFonts w:hAnsi="宋体" w:hint="eastAsia"/>
                <w:sz w:val="21"/>
                <w:szCs w:val="21"/>
              </w:rPr>
              <w:t>采购人</w:t>
            </w:r>
            <w:r w:rsidRPr="004E3DBE">
              <w:rPr>
                <w:rFonts w:hAnsi="宋体"/>
                <w:sz w:val="21"/>
                <w:szCs w:val="21"/>
              </w:rPr>
              <w:t>收到</w:t>
            </w:r>
            <w:r w:rsidRPr="004E3DBE">
              <w:rPr>
                <w:rFonts w:hAnsi="宋体" w:hint="eastAsia"/>
                <w:sz w:val="21"/>
                <w:szCs w:val="21"/>
              </w:rPr>
              <w:t>成交供应商</w:t>
            </w:r>
            <w:r w:rsidRPr="004E3DBE">
              <w:rPr>
                <w:rFonts w:hAnsi="宋体"/>
                <w:sz w:val="21"/>
                <w:szCs w:val="21"/>
              </w:rPr>
              <w:t>开具的正规发票后向</w:t>
            </w:r>
            <w:r w:rsidRPr="004E3DBE">
              <w:rPr>
                <w:rFonts w:hAnsi="宋体" w:hint="eastAsia"/>
                <w:sz w:val="21"/>
                <w:szCs w:val="21"/>
              </w:rPr>
              <w:t>成交供应商</w:t>
            </w:r>
            <w:r w:rsidRPr="004E3DBE">
              <w:rPr>
                <w:rFonts w:hAnsi="宋体"/>
                <w:sz w:val="21"/>
                <w:szCs w:val="21"/>
              </w:rPr>
              <w:t>支付合同总额</w:t>
            </w:r>
            <w:r w:rsidRPr="004E3DBE">
              <w:rPr>
                <w:rFonts w:hAnsi="宋体" w:hint="eastAsia"/>
                <w:sz w:val="21"/>
                <w:szCs w:val="21"/>
              </w:rPr>
              <w:t>的</w:t>
            </w:r>
            <w:r w:rsidRPr="004E3DBE">
              <w:rPr>
                <w:rFonts w:hAnsi="宋体" w:hint="eastAsia"/>
                <w:sz w:val="21"/>
                <w:szCs w:val="21"/>
              </w:rPr>
              <w:t>70%</w:t>
            </w:r>
          </w:p>
        </w:tc>
      </w:tr>
    </w:tbl>
    <w:p w:rsidR="00F1708C" w:rsidRDefault="00F1708C" w:rsidP="00A66FEE">
      <w:pPr>
        <w:spacing w:line="288" w:lineRule="auto"/>
        <w:rPr>
          <w:rFonts w:ascii="宋体" w:hAnsi="宋体"/>
          <w:sz w:val="21"/>
          <w:szCs w:val="21"/>
        </w:rPr>
      </w:pPr>
    </w:p>
    <w:p w:rsidR="00F1708C" w:rsidRDefault="00F1708C" w:rsidP="00A66FEE">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A26BA9" w:rsidP="00A66FEE">
            <w:pPr>
              <w:spacing w:line="288" w:lineRule="auto"/>
              <w:rPr>
                <w:rFonts w:ascii="宋体" w:hAnsi="宋体"/>
                <w:spacing w:val="-6"/>
                <w:sz w:val="21"/>
                <w:szCs w:val="21"/>
              </w:rPr>
            </w:pPr>
            <w:r w:rsidRPr="00A26BA9">
              <w:rPr>
                <w:rFonts w:ascii="宋体" w:hAnsi="宋体" w:cs="宋体" w:hint="eastAsia"/>
                <w:sz w:val="21"/>
                <w:szCs w:val="21"/>
              </w:rPr>
              <w:t>符合国家三包要求</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成交方免费予以更换，否则将扣除质量保证金作为对采购人的补偿。质保期满后，仅收取零配件成本费用，免人工费、差旅费，所涉及软件终身免费升级。</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cs="宋体" w:hint="eastAsia"/>
                <w:sz w:val="21"/>
                <w:szCs w:val="21"/>
              </w:rPr>
              <w:t>合同商品出现故障后，成交供应商接到采购人通知后，应在不超过2小时内做出响应，不超过8小时解决故障或者提供备用机解决方案。</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Pr="00A26BA9" w:rsidRDefault="00F1708C" w:rsidP="00A66FEE">
            <w:pPr>
              <w:spacing w:line="288" w:lineRule="auto"/>
              <w:rPr>
                <w:rFonts w:ascii="宋体" w:hAnsi="宋体"/>
                <w:spacing w:val="-6"/>
                <w:sz w:val="21"/>
                <w:szCs w:val="21"/>
              </w:rPr>
            </w:pPr>
            <w:r w:rsidRPr="00A26BA9">
              <w:rPr>
                <w:rFonts w:ascii="宋体" w:hAnsi="宋体" w:hint="eastAsia"/>
                <w:spacing w:val="-6"/>
                <w:sz w:val="21"/>
                <w:szCs w:val="21"/>
              </w:rPr>
              <w:t>交付时间：合同签订后30日内交付并安装完毕。</w:t>
            </w:r>
          </w:p>
          <w:p w:rsidR="00F1708C" w:rsidRDefault="00F1708C" w:rsidP="00A66FEE">
            <w:pPr>
              <w:spacing w:line="288" w:lineRule="auto"/>
              <w:rPr>
                <w:rFonts w:ascii="宋体" w:hAnsi="宋体"/>
                <w:color w:val="FF0000"/>
                <w:spacing w:val="-6"/>
                <w:sz w:val="21"/>
                <w:szCs w:val="21"/>
                <w:highlight w:val="yellow"/>
              </w:rPr>
            </w:pPr>
            <w:r w:rsidRPr="00A26BA9">
              <w:rPr>
                <w:rFonts w:ascii="宋体" w:hAnsi="宋体" w:hint="eastAsia"/>
                <w:spacing w:val="-6"/>
                <w:sz w:val="21"/>
                <w:szCs w:val="21"/>
              </w:rPr>
              <w:t>交货地点：采购人指定地点。</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F1708C" w:rsidRDefault="00F1708C" w:rsidP="00A66FEE">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供应商应于磋商响应文件中提供合同货物的验收标准和检测办法，并在验收中提供采购人认可的相应检测手段，验收标准应符合中国有关的国家、地方、行业的标准，如若成交，经采购人确认后作为验收的依据。</w:t>
            </w:r>
          </w:p>
          <w:p w:rsidR="00F1708C" w:rsidRDefault="00F1708C" w:rsidP="00A66FEE">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如成交供应商委托国内代理（或其他机构）负责安装或配合安装，应在签约时指明，但成交供应商仍要对合同货物及其安装质量负全部责任。</w:t>
            </w:r>
          </w:p>
          <w:p w:rsidR="00F1708C" w:rsidRDefault="00F1708C" w:rsidP="00A66FEE">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验收费用由成交供应商承担。</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cs="宋体"/>
                <w:sz w:val="21"/>
                <w:szCs w:val="21"/>
              </w:rPr>
            </w:pPr>
            <w:r>
              <w:rPr>
                <w:rFonts w:ascii="宋体" w:hAnsi="宋体" w:cs="宋体" w:hint="eastAsia"/>
                <w:sz w:val="21"/>
                <w:szCs w:val="21"/>
              </w:rPr>
              <w:t>1.培训：</w:t>
            </w:r>
          </w:p>
          <w:p w:rsidR="00F1708C" w:rsidRDefault="00F1708C" w:rsidP="00A66FEE">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F1708C" w:rsidRDefault="00F1708C" w:rsidP="00A66FEE">
            <w:pPr>
              <w:rPr>
                <w:rFonts w:ascii="宋体" w:hAnsi="宋体" w:cs="宋体"/>
                <w:sz w:val="21"/>
                <w:szCs w:val="21"/>
              </w:rPr>
            </w:pPr>
            <w:r>
              <w:rPr>
                <w:rFonts w:ascii="宋体" w:hAnsi="宋体" w:cs="宋体" w:hint="eastAsia"/>
                <w:sz w:val="21"/>
                <w:szCs w:val="21"/>
              </w:rPr>
              <w:t>1.2 成交供应商应提供相应的培训计划。</w:t>
            </w:r>
          </w:p>
          <w:p w:rsidR="00F1708C" w:rsidRDefault="00F1708C" w:rsidP="00A66FEE">
            <w:pPr>
              <w:rPr>
                <w:rFonts w:ascii="宋体" w:hAnsi="宋体" w:cs="宋体"/>
                <w:sz w:val="21"/>
                <w:szCs w:val="21"/>
              </w:rPr>
            </w:pPr>
            <w:r>
              <w:rPr>
                <w:rFonts w:ascii="宋体" w:hAnsi="宋体" w:cs="宋体" w:hint="eastAsia"/>
                <w:sz w:val="21"/>
                <w:szCs w:val="21"/>
              </w:rPr>
              <w:t>1.3 供应商应对上述内容的实现方式、地点、人数、时间在磋商响应文件中详细说明。</w:t>
            </w:r>
          </w:p>
          <w:p w:rsidR="00F1708C" w:rsidRDefault="00F1708C" w:rsidP="00A66FEE">
            <w:pPr>
              <w:rPr>
                <w:rFonts w:ascii="宋体" w:hAnsi="宋体" w:cs="宋体"/>
                <w:sz w:val="21"/>
                <w:szCs w:val="21"/>
              </w:rPr>
            </w:pPr>
            <w:r>
              <w:rPr>
                <w:rFonts w:ascii="宋体" w:hAnsi="宋体" w:cs="宋体" w:hint="eastAsia"/>
                <w:sz w:val="21"/>
                <w:szCs w:val="21"/>
              </w:rPr>
              <w:t>2.安装调试（若需要安装调试）：</w:t>
            </w:r>
          </w:p>
          <w:p w:rsidR="00F1708C" w:rsidRDefault="00F1708C" w:rsidP="00A66FEE">
            <w:pPr>
              <w:rPr>
                <w:rFonts w:ascii="宋体" w:hAnsi="宋体" w:cs="宋体"/>
                <w:sz w:val="21"/>
                <w:szCs w:val="21"/>
              </w:rPr>
            </w:pPr>
            <w:r>
              <w:rPr>
                <w:rFonts w:ascii="宋体" w:hAnsi="宋体" w:cs="宋体" w:hint="eastAsia"/>
                <w:sz w:val="21"/>
                <w:szCs w:val="21"/>
              </w:rPr>
              <w:t>2.1 安装地点：采购人指定地点。</w:t>
            </w:r>
          </w:p>
          <w:p w:rsidR="00F1708C" w:rsidRDefault="00F1708C" w:rsidP="00A66FEE">
            <w:pPr>
              <w:rPr>
                <w:rFonts w:ascii="宋体" w:hAnsi="宋体" w:cs="宋体"/>
                <w:sz w:val="21"/>
                <w:szCs w:val="21"/>
              </w:rPr>
            </w:pPr>
            <w:r>
              <w:rPr>
                <w:rFonts w:ascii="宋体" w:hAnsi="宋体" w:cs="宋体" w:hint="eastAsia"/>
                <w:sz w:val="21"/>
                <w:szCs w:val="21"/>
              </w:rPr>
              <w:t>2.2 安装完成时间：接到采购人通知后在30日内完成安装和调试，如在规定的时间内由于成交供应商的原因不能完成安装和调试，成交供应商应承担由此给采购人造成的损失。</w:t>
            </w:r>
          </w:p>
          <w:p w:rsidR="00F1708C" w:rsidRDefault="00F1708C" w:rsidP="00A66FEE">
            <w:pPr>
              <w:rPr>
                <w:rFonts w:ascii="宋体" w:hAnsi="宋体" w:cs="宋体"/>
                <w:sz w:val="21"/>
                <w:szCs w:val="21"/>
              </w:rPr>
            </w:pPr>
            <w:r>
              <w:rPr>
                <w:rFonts w:ascii="宋体" w:hAnsi="宋体" w:cs="宋体" w:hint="eastAsia"/>
                <w:sz w:val="21"/>
                <w:szCs w:val="21"/>
              </w:rPr>
              <w:lastRenderedPageBreak/>
              <w:t>2.3 安装标准：符合我国国家有关技术规范要求和技术标准，所有的软件和硬件必须保证同时安装到位。</w:t>
            </w:r>
          </w:p>
          <w:p w:rsidR="00F1708C" w:rsidRDefault="00F1708C" w:rsidP="00A66FEE">
            <w:pPr>
              <w:rPr>
                <w:rFonts w:ascii="宋体" w:hAnsi="宋体" w:cs="宋体"/>
                <w:sz w:val="21"/>
                <w:szCs w:val="21"/>
              </w:rPr>
            </w:pPr>
            <w:r>
              <w:rPr>
                <w:rFonts w:ascii="宋体" w:hAnsi="宋体" w:cs="宋体" w:hint="eastAsia"/>
                <w:sz w:val="21"/>
                <w:szCs w:val="21"/>
              </w:rPr>
              <w:t>2.4 成交供应商免费提供合同货物的安装服务。</w:t>
            </w:r>
          </w:p>
          <w:p w:rsidR="00F1708C" w:rsidRDefault="00F1708C" w:rsidP="00A66FEE">
            <w:pPr>
              <w:spacing w:line="288" w:lineRule="auto"/>
              <w:rPr>
                <w:rFonts w:ascii="宋体" w:hAnsi="宋体"/>
                <w:sz w:val="21"/>
                <w:szCs w:val="21"/>
              </w:rPr>
            </w:pPr>
            <w:r>
              <w:rPr>
                <w:rFonts w:ascii="宋体" w:hAnsi="宋体" w:cs="宋体" w:hint="eastAsia"/>
                <w:sz w:val="21"/>
                <w:szCs w:val="21"/>
              </w:rPr>
              <w:t>2.5 供应商在磋商响应文件中应提供安装调试计划、对安装场地和环境的要求。</w:t>
            </w:r>
          </w:p>
        </w:tc>
      </w:tr>
    </w:tbl>
    <w:p w:rsidR="00F1708C" w:rsidRDefault="00F1708C" w:rsidP="00A66FEE">
      <w:pPr>
        <w:spacing w:line="288" w:lineRule="auto"/>
        <w:rPr>
          <w:rFonts w:ascii="宋体" w:hAnsi="宋体"/>
          <w:sz w:val="21"/>
          <w:szCs w:val="21"/>
        </w:rPr>
      </w:pPr>
    </w:p>
    <w:p w:rsidR="00F1708C" w:rsidRDefault="00F1708C" w:rsidP="00A66FEE">
      <w:pPr>
        <w:spacing w:line="288" w:lineRule="auto"/>
        <w:rPr>
          <w:rFonts w:ascii="宋体" w:hAnsi="宋体"/>
          <w:b/>
          <w:sz w:val="24"/>
        </w:rPr>
      </w:pPr>
      <w:r>
        <w:rPr>
          <w:rFonts w:ascii="宋体" w:hAnsi="宋体" w:hint="eastAsia"/>
          <w:b/>
          <w:sz w:val="24"/>
        </w:rPr>
        <w:t>三</w:t>
      </w:r>
      <w:r>
        <w:rPr>
          <w:rFonts w:ascii="宋体" w:hAnsi="宋体"/>
          <w:b/>
          <w:sz w:val="24"/>
        </w:rPr>
        <w:t>、技术要求</w:t>
      </w:r>
      <w:r>
        <w:rPr>
          <w:rFonts w:ascii="宋体" w:hAnsi="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992"/>
        <w:gridCol w:w="709"/>
        <w:gridCol w:w="5670"/>
      </w:tblGrid>
      <w:tr w:rsidR="00F1708C" w:rsidTr="002C4912">
        <w:trPr>
          <w:trHeight w:val="567"/>
        </w:trPr>
        <w:tc>
          <w:tcPr>
            <w:tcW w:w="709" w:type="dxa"/>
            <w:vAlign w:val="center"/>
          </w:tcPr>
          <w:p w:rsidR="00F1708C" w:rsidRDefault="00F1708C" w:rsidP="00A66FEE">
            <w:pPr>
              <w:spacing w:line="288" w:lineRule="auto"/>
              <w:jc w:val="center"/>
              <w:rPr>
                <w:rFonts w:ascii="宋体" w:hAnsi="宋体"/>
                <w:b/>
                <w:sz w:val="21"/>
                <w:szCs w:val="21"/>
              </w:rPr>
            </w:pPr>
            <w:r>
              <w:rPr>
                <w:rFonts w:ascii="宋体" w:hAnsi="宋体" w:hint="eastAsia"/>
                <w:b/>
                <w:sz w:val="21"/>
                <w:szCs w:val="21"/>
              </w:rPr>
              <w:t>序号</w:t>
            </w:r>
          </w:p>
        </w:tc>
        <w:tc>
          <w:tcPr>
            <w:tcW w:w="1418" w:type="dxa"/>
            <w:vAlign w:val="center"/>
          </w:tcPr>
          <w:p w:rsidR="00F1708C" w:rsidRDefault="00F1708C" w:rsidP="00A66FEE">
            <w:pPr>
              <w:spacing w:line="288" w:lineRule="auto"/>
              <w:jc w:val="center"/>
              <w:rPr>
                <w:rFonts w:ascii="宋体" w:hAnsi="宋体"/>
                <w:b/>
                <w:sz w:val="21"/>
                <w:szCs w:val="21"/>
              </w:rPr>
            </w:pPr>
            <w:r>
              <w:rPr>
                <w:rFonts w:ascii="宋体" w:hAnsi="宋体" w:hint="eastAsia"/>
                <w:b/>
                <w:sz w:val="21"/>
                <w:szCs w:val="21"/>
              </w:rPr>
              <w:t>名称</w:t>
            </w:r>
          </w:p>
        </w:tc>
        <w:tc>
          <w:tcPr>
            <w:tcW w:w="992" w:type="dxa"/>
            <w:vAlign w:val="center"/>
          </w:tcPr>
          <w:p w:rsidR="00F1708C" w:rsidRDefault="00F1708C" w:rsidP="00A66FEE">
            <w:pPr>
              <w:spacing w:line="288" w:lineRule="auto"/>
              <w:jc w:val="center"/>
              <w:rPr>
                <w:rFonts w:ascii="宋体" w:hAnsi="宋体"/>
                <w:b/>
                <w:sz w:val="21"/>
                <w:szCs w:val="21"/>
              </w:rPr>
            </w:pPr>
            <w:r>
              <w:rPr>
                <w:rFonts w:ascii="宋体" w:hAnsi="宋体" w:hint="eastAsia"/>
                <w:b/>
                <w:sz w:val="21"/>
                <w:szCs w:val="21"/>
              </w:rPr>
              <w:t>数量</w:t>
            </w:r>
          </w:p>
        </w:tc>
        <w:tc>
          <w:tcPr>
            <w:tcW w:w="709" w:type="dxa"/>
            <w:vAlign w:val="center"/>
          </w:tcPr>
          <w:p w:rsidR="00F1708C" w:rsidRDefault="00F1708C" w:rsidP="00A66FEE">
            <w:pPr>
              <w:spacing w:line="288" w:lineRule="auto"/>
              <w:jc w:val="center"/>
              <w:rPr>
                <w:rFonts w:ascii="宋体" w:hAnsi="宋体"/>
                <w:b/>
                <w:sz w:val="21"/>
                <w:szCs w:val="21"/>
              </w:rPr>
            </w:pPr>
            <w:r>
              <w:rPr>
                <w:rFonts w:ascii="宋体" w:hAnsi="宋体" w:hint="eastAsia"/>
                <w:b/>
                <w:sz w:val="21"/>
                <w:szCs w:val="21"/>
              </w:rPr>
              <w:t>单位</w:t>
            </w:r>
          </w:p>
        </w:tc>
        <w:tc>
          <w:tcPr>
            <w:tcW w:w="5670" w:type="dxa"/>
            <w:vAlign w:val="center"/>
          </w:tcPr>
          <w:p w:rsidR="00F1708C" w:rsidRDefault="00F1708C" w:rsidP="00A66FEE">
            <w:pPr>
              <w:spacing w:line="288" w:lineRule="auto"/>
              <w:jc w:val="center"/>
              <w:rPr>
                <w:rFonts w:ascii="宋体" w:hAnsi="宋体"/>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F1708C" w:rsidTr="002C4912">
        <w:trPr>
          <w:trHeight w:val="567"/>
        </w:trPr>
        <w:tc>
          <w:tcPr>
            <w:tcW w:w="709" w:type="dxa"/>
            <w:vAlign w:val="center"/>
          </w:tcPr>
          <w:p w:rsidR="00F1708C"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1</w:t>
            </w:r>
          </w:p>
        </w:tc>
        <w:tc>
          <w:tcPr>
            <w:tcW w:w="1418" w:type="dxa"/>
            <w:vAlign w:val="center"/>
          </w:tcPr>
          <w:p w:rsidR="00F1708C"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大笔</w:t>
            </w:r>
          </w:p>
        </w:tc>
        <w:tc>
          <w:tcPr>
            <w:tcW w:w="992" w:type="dxa"/>
            <w:vAlign w:val="center"/>
          </w:tcPr>
          <w:p w:rsidR="00F1708C" w:rsidRPr="002C4912" w:rsidRDefault="002C4912" w:rsidP="00C52622">
            <w:pPr>
              <w:spacing w:line="288" w:lineRule="auto"/>
              <w:jc w:val="center"/>
              <w:rPr>
                <w:rFonts w:ascii="宋体" w:hAnsi="宋体"/>
                <w:sz w:val="21"/>
                <w:szCs w:val="21"/>
              </w:rPr>
            </w:pPr>
            <w:r w:rsidRPr="002C4912">
              <w:rPr>
                <w:rFonts w:ascii="宋体" w:hAnsi="宋体" w:hint="eastAsia"/>
                <w:sz w:val="21"/>
                <w:szCs w:val="21"/>
              </w:rPr>
              <w:t>1800</w:t>
            </w:r>
          </w:p>
        </w:tc>
        <w:tc>
          <w:tcPr>
            <w:tcW w:w="709" w:type="dxa"/>
            <w:vAlign w:val="center"/>
          </w:tcPr>
          <w:p w:rsidR="00F1708C"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支</w:t>
            </w:r>
          </w:p>
        </w:tc>
        <w:tc>
          <w:tcPr>
            <w:tcW w:w="5670" w:type="dxa"/>
            <w:vAlign w:val="center"/>
          </w:tcPr>
          <w:p w:rsidR="002C4912" w:rsidRDefault="002C4912" w:rsidP="00A66FEE">
            <w:pPr>
              <w:spacing w:line="288" w:lineRule="auto"/>
              <w:rPr>
                <w:rFonts w:ascii="宋体" w:hAnsi="宋体"/>
                <w:sz w:val="21"/>
                <w:szCs w:val="21"/>
              </w:rPr>
            </w:pPr>
            <w:r>
              <w:rPr>
                <w:rFonts w:ascii="宋体" w:hAnsi="宋体" w:hint="eastAsia"/>
                <w:sz w:val="21"/>
                <w:szCs w:val="21"/>
              </w:rPr>
              <w:t>1.</w:t>
            </w:r>
            <w:r w:rsidRPr="002C4912">
              <w:rPr>
                <w:rFonts w:ascii="宋体" w:hAnsi="宋体" w:hint="eastAsia"/>
                <w:sz w:val="21"/>
                <w:szCs w:val="21"/>
              </w:rPr>
              <w:t>长：1寸4</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2.</w:t>
            </w:r>
            <w:r w:rsidRPr="002C4912">
              <w:rPr>
                <w:rFonts w:ascii="宋体" w:hAnsi="宋体" w:hint="eastAsia"/>
                <w:sz w:val="21"/>
                <w:szCs w:val="21"/>
              </w:rPr>
              <w:t>口径</w:t>
            </w:r>
            <w:r>
              <w:rPr>
                <w:rFonts w:ascii="宋体" w:hAnsi="宋体" w:hint="eastAsia"/>
                <w:sz w:val="21"/>
                <w:szCs w:val="21"/>
              </w:rPr>
              <w:t>：</w:t>
            </w:r>
            <w:r w:rsidRPr="002C4912">
              <w:rPr>
                <w:rFonts w:ascii="宋体" w:hAnsi="宋体" w:hint="eastAsia"/>
                <w:sz w:val="21"/>
                <w:szCs w:val="21"/>
              </w:rPr>
              <w:t>1厘米</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3.</w:t>
            </w:r>
            <w:r w:rsidRPr="002C4912">
              <w:rPr>
                <w:rFonts w:ascii="宋体" w:hAnsi="宋体" w:hint="eastAsia"/>
                <w:sz w:val="21"/>
                <w:szCs w:val="21"/>
              </w:rPr>
              <w:t>出锋：3.5厘米</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4.</w:t>
            </w:r>
            <w:r w:rsidRPr="002C4912">
              <w:rPr>
                <w:rFonts w:ascii="宋体" w:hAnsi="宋体" w:hint="eastAsia"/>
                <w:sz w:val="21"/>
                <w:szCs w:val="21"/>
              </w:rPr>
              <w:t>成份：90%黄鼠狼毛+10%进口尼龙</w:t>
            </w:r>
            <w:r>
              <w:rPr>
                <w:rFonts w:ascii="宋体" w:hAnsi="宋体" w:hint="eastAsia"/>
                <w:sz w:val="21"/>
                <w:szCs w:val="21"/>
              </w:rPr>
              <w:t>；</w:t>
            </w:r>
          </w:p>
          <w:p w:rsidR="00F1708C" w:rsidRDefault="002C4912" w:rsidP="00A66FEE">
            <w:pPr>
              <w:spacing w:line="288" w:lineRule="auto"/>
              <w:rPr>
                <w:rFonts w:ascii="宋体" w:hAnsi="宋体"/>
                <w:sz w:val="21"/>
                <w:szCs w:val="21"/>
              </w:rPr>
            </w:pPr>
            <w:r>
              <w:rPr>
                <w:rFonts w:ascii="宋体" w:hAnsi="宋体" w:hint="eastAsia"/>
                <w:sz w:val="21"/>
                <w:szCs w:val="21"/>
              </w:rPr>
              <w:t>5.</w:t>
            </w:r>
            <w:r w:rsidRPr="002C4912">
              <w:rPr>
                <w:rFonts w:ascii="宋体" w:hAnsi="宋体" w:hint="eastAsia"/>
                <w:sz w:val="21"/>
                <w:szCs w:val="21"/>
              </w:rPr>
              <w:t>笔杆竹制</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6.笔身刻字“中国美术学院”。</w:t>
            </w:r>
          </w:p>
        </w:tc>
      </w:tr>
      <w:tr w:rsidR="002C4912" w:rsidTr="002C4912">
        <w:trPr>
          <w:trHeight w:val="567"/>
        </w:trPr>
        <w:tc>
          <w:tcPr>
            <w:tcW w:w="709" w:type="dxa"/>
            <w:vAlign w:val="center"/>
          </w:tcPr>
          <w:p w:rsidR="002C4912"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2</w:t>
            </w:r>
          </w:p>
        </w:tc>
        <w:tc>
          <w:tcPr>
            <w:tcW w:w="1418" w:type="dxa"/>
            <w:vAlign w:val="center"/>
          </w:tcPr>
          <w:p w:rsidR="002C4912"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小笔</w:t>
            </w:r>
          </w:p>
        </w:tc>
        <w:tc>
          <w:tcPr>
            <w:tcW w:w="992" w:type="dxa"/>
            <w:vAlign w:val="center"/>
          </w:tcPr>
          <w:p w:rsidR="002C4912" w:rsidRPr="002C4912" w:rsidRDefault="002C4912" w:rsidP="00C52622">
            <w:pPr>
              <w:spacing w:line="288" w:lineRule="auto"/>
              <w:jc w:val="center"/>
              <w:rPr>
                <w:rFonts w:ascii="宋体" w:hAnsi="宋体"/>
                <w:sz w:val="21"/>
                <w:szCs w:val="21"/>
              </w:rPr>
            </w:pPr>
            <w:r w:rsidRPr="002C4912">
              <w:rPr>
                <w:rFonts w:ascii="宋体" w:hAnsi="宋体" w:hint="eastAsia"/>
                <w:sz w:val="21"/>
                <w:szCs w:val="21"/>
              </w:rPr>
              <w:t>1800</w:t>
            </w:r>
          </w:p>
        </w:tc>
        <w:tc>
          <w:tcPr>
            <w:tcW w:w="709" w:type="dxa"/>
            <w:vAlign w:val="center"/>
          </w:tcPr>
          <w:p w:rsidR="002C4912" w:rsidRPr="002C4912" w:rsidRDefault="002C4912" w:rsidP="004E3DBE">
            <w:pPr>
              <w:spacing w:line="288" w:lineRule="auto"/>
              <w:jc w:val="center"/>
              <w:rPr>
                <w:rFonts w:ascii="宋体" w:hAnsi="宋体"/>
                <w:sz w:val="21"/>
                <w:szCs w:val="21"/>
              </w:rPr>
            </w:pPr>
            <w:r w:rsidRPr="002C4912">
              <w:rPr>
                <w:rFonts w:ascii="宋体" w:hAnsi="宋体" w:hint="eastAsia"/>
                <w:sz w:val="21"/>
                <w:szCs w:val="21"/>
              </w:rPr>
              <w:t>支</w:t>
            </w:r>
          </w:p>
        </w:tc>
        <w:tc>
          <w:tcPr>
            <w:tcW w:w="5670" w:type="dxa"/>
            <w:vAlign w:val="center"/>
          </w:tcPr>
          <w:p w:rsidR="002C4912" w:rsidRDefault="002C4912" w:rsidP="00A66FEE">
            <w:pPr>
              <w:spacing w:line="288" w:lineRule="auto"/>
              <w:rPr>
                <w:rFonts w:ascii="宋体" w:hAnsi="宋体"/>
                <w:sz w:val="21"/>
                <w:szCs w:val="21"/>
              </w:rPr>
            </w:pPr>
            <w:r>
              <w:rPr>
                <w:rFonts w:ascii="宋体" w:hAnsi="宋体" w:hint="eastAsia"/>
                <w:sz w:val="21"/>
                <w:szCs w:val="21"/>
              </w:rPr>
              <w:t>1.</w:t>
            </w:r>
            <w:r w:rsidRPr="002C4912">
              <w:rPr>
                <w:rFonts w:ascii="宋体" w:hAnsi="宋体" w:hint="eastAsia"/>
                <w:sz w:val="21"/>
                <w:szCs w:val="21"/>
              </w:rPr>
              <w:t>长：9分</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2.</w:t>
            </w:r>
            <w:r w:rsidRPr="002C4912">
              <w:rPr>
                <w:rFonts w:ascii="宋体" w:hAnsi="宋体" w:hint="eastAsia"/>
                <w:sz w:val="21"/>
                <w:szCs w:val="21"/>
              </w:rPr>
              <w:t>口径：0.5厘米</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3.</w:t>
            </w:r>
            <w:r w:rsidRPr="002C4912">
              <w:rPr>
                <w:rFonts w:ascii="宋体" w:hAnsi="宋体" w:hint="eastAsia"/>
                <w:sz w:val="21"/>
                <w:szCs w:val="21"/>
              </w:rPr>
              <w:t>出锋：2.1厘米</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4.</w:t>
            </w:r>
            <w:r w:rsidRPr="002C4912">
              <w:rPr>
                <w:rFonts w:ascii="宋体" w:hAnsi="宋体" w:hint="eastAsia"/>
                <w:sz w:val="21"/>
                <w:szCs w:val="21"/>
              </w:rPr>
              <w:t>成份：95%黄鼠狼毛+5%进口尼龙</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5.</w:t>
            </w:r>
            <w:r w:rsidRPr="002C4912">
              <w:rPr>
                <w:rFonts w:ascii="宋体" w:hAnsi="宋体" w:hint="eastAsia"/>
                <w:sz w:val="21"/>
                <w:szCs w:val="21"/>
              </w:rPr>
              <w:t>笔杆木制</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6.笔身刻字“中国美术学院”。</w:t>
            </w:r>
          </w:p>
        </w:tc>
      </w:tr>
      <w:tr w:rsidR="002C4912" w:rsidTr="002C4912">
        <w:trPr>
          <w:trHeight w:val="567"/>
        </w:trPr>
        <w:tc>
          <w:tcPr>
            <w:tcW w:w="709" w:type="dxa"/>
            <w:vAlign w:val="center"/>
          </w:tcPr>
          <w:p w:rsidR="002C4912"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3</w:t>
            </w:r>
          </w:p>
        </w:tc>
        <w:tc>
          <w:tcPr>
            <w:tcW w:w="1418" w:type="dxa"/>
            <w:vAlign w:val="center"/>
          </w:tcPr>
          <w:p w:rsidR="002C4912"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纸</w:t>
            </w:r>
          </w:p>
        </w:tc>
        <w:tc>
          <w:tcPr>
            <w:tcW w:w="992" w:type="dxa"/>
            <w:vAlign w:val="center"/>
          </w:tcPr>
          <w:p w:rsidR="002C4912" w:rsidRPr="002C4912" w:rsidRDefault="002C4912" w:rsidP="00C52622">
            <w:pPr>
              <w:spacing w:line="288" w:lineRule="auto"/>
              <w:jc w:val="center"/>
              <w:rPr>
                <w:rFonts w:ascii="宋体" w:hAnsi="宋体"/>
                <w:sz w:val="21"/>
                <w:szCs w:val="21"/>
              </w:rPr>
            </w:pPr>
            <w:r w:rsidRPr="002C4912">
              <w:rPr>
                <w:rFonts w:ascii="宋体" w:hAnsi="宋体" w:hint="eastAsia"/>
                <w:sz w:val="21"/>
                <w:szCs w:val="21"/>
              </w:rPr>
              <w:t>1800</w:t>
            </w:r>
          </w:p>
        </w:tc>
        <w:tc>
          <w:tcPr>
            <w:tcW w:w="709" w:type="dxa"/>
            <w:vAlign w:val="center"/>
          </w:tcPr>
          <w:p w:rsidR="002C4912" w:rsidRPr="002C4912" w:rsidRDefault="002C4912" w:rsidP="004E3DBE">
            <w:pPr>
              <w:spacing w:line="288" w:lineRule="auto"/>
              <w:jc w:val="center"/>
              <w:rPr>
                <w:rFonts w:ascii="宋体" w:hAnsi="宋体"/>
                <w:sz w:val="21"/>
                <w:szCs w:val="21"/>
              </w:rPr>
            </w:pPr>
            <w:r w:rsidRPr="002C4912">
              <w:rPr>
                <w:rFonts w:ascii="宋体" w:hAnsi="宋体" w:hint="eastAsia"/>
                <w:sz w:val="21"/>
                <w:szCs w:val="21"/>
              </w:rPr>
              <w:t>刀</w:t>
            </w:r>
          </w:p>
        </w:tc>
        <w:tc>
          <w:tcPr>
            <w:tcW w:w="5670" w:type="dxa"/>
            <w:vAlign w:val="center"/>
          </w:tcPr>
          <w:p w:rsidR="002C4912" w:rsidRDefault="002C4912" w:rsidP="00A66FEE">
            <w:pPr>
              <w:spacing w:line="288" w:lineRule="auto"/>
              <w:rPr>
                <w:rFonts w:ascii="宋体" w:hAnsi="宋体"/>
                <w:sz w:val="21"/>
                <w:szCs w:val="21"/>
              </w:rPr>
            </w:pPr>
            <w:r>
              <w:rPr>
                <w:rFonts w:ascii="宋体" w:hAnsi="宋体" w:hint="eastAsia"/>
                <w:sz w:val="21"/>
                <w:szCs w:val="21"/>
              </w:rPr>
              <w:t>1.</w:t>
            </w:r>
            <w:r w:rsidRPr="002C4912">
              <w:rPr>
                <w:rFonts w:ascii="宋体" w:hAnsi="宋体" w:hint="eastAsia"/>
                <w:sz w:val="21"/>
                <w:szCs w:val="21"/>
              </w:rPr>
              <w:t>手工竹纸，档次不低于富阳地区</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 xml:space="preserve">2. </w:t>
            </w:r>
            <w:r w:rsidRPr="002C4912">
              <w:rPr>
                <w:rFonts w:ascii="宋体" w:hAnsi="宋体" w:hint="eastAsia"/>
                <w:sz w:val="21"/>
                <w:szCs w:val="21"/>
              </w:rPr>
              <w:t>A级，纯手工制作</w:t>
            </w:r>
            <w:r>
              <w:rPr>
                <w:rFonts w:ascii="宋体" w:hAnsi="宋体" w:hint="eastAsia"/>
                <w:sz w:val="21"/>
                <w:szCs w:val="21"/>
              </w:rPr>
              <w:t>；</w:t>
            </w:r>
          </w:p>
          <w:p w:rsidR="002C4912" w:rsidRDefault="002C4912" w:rsidP="00A66FEE">
            <w:pPr>
              <w:spacing w:line="288" w:lineRule="auto"/>
              <w:rPr>
                <w:rFonts w:ascii="宋体" w:hAnsi="宋体"/>
                <w:sz w:val="21"/>
                <w:szCs w:val="21"/>
              </w:rPr>
            </w:pPr>
            <w:r>
              <w:rPr>
                <w:rFonts w:ascii="宋体" w:hAnsi="宋体" w:hint="eastAsia"/>
                <w:sz w:val="21"/>
                <w:szCs w:val="21"/>
              </w:rPr>
              <w:t>3.</w:t>
            </w:r>
            <w:r w:rsidRPr="002C4912">
              <w:rPr>
                <w:rFonts w:ascii="宋体" w:hAnsi="宋体" w:hint="eastAsia"/>
                <w:sz w:val="21"/>
                <w:szCs w:val="21"/>
              </w:rPr>
              <w:t>尺寸41cm</w:t>
            </w:r>
            <w:r>
              <w:rPr>
                <w:rFonts w:ascii="宋体" w:hAnsi="宋体" w:hint="eastAsia"/>
                <w:sz w:val="21"/>
                <w:szCs w:val="21"/>
              </w:rPr>
              <w:t>×</w:t>
            </w:r>
            <w:r w:rsidRPr="002C4912">
              <w:rPr>
                <w:rFonts w:ascii="宋体" w:hAnsi="宋体" w:hint="eastAsia"/>
                <w:sz w:val="21"/>
                <w:szCs w:val="21"/>
              </w:rPr>
              <w:t>44cm</w:t>
            </w:r>
            <w:r>
              <w:rPr>
                <w:rFonts w:ascii="宋体" w:hAnsi="宋体" w:hint="eastAsia"/>
                <w:sz w:val="21"/>
                <w:szCs w:val="21"/>
              </w:rPr>
              <w:t>，</w:t>
            </w:r>
            <w:r w:rsidRPr="002C4912">
              <w:rPr>
                <w:rFonts w:ascii="宋体" w:hAnsi="宋体" w:hint="eastAsia"/>
                <w:sz w:val="21"/>
                <w:szCs w:val="21"/>
              </w:rPr>
              <w:t>误差0.6cm</w:t>
            </w:r>
            <w:r>
              <w:rPr>
                <w:rFonts w:ascii="宋体" w:hAnsi="宋体" w:hint="eastAsia"/>
                <w:sz w:val="21"/>
                <w:szCs w:val="21"/>
              </w:rPr>
              <w:t>；</w:t>
            </w:r>
          </w:p>
          <w:p w:rsidR="002C4912" w:rsidRPr="002C4912" w:rsidRDefault="002C4912" w:rsidP="002C4912">
            <w:pPr>
              <w:spacing w:line="288" w:lineRule="auto"/>
              <w:rPr>
                <w:rFonts w:ascii="宋体" w:hAnsi="宋体"/>
                <w:sz w:val="21"/>
                <w:szCs w:val="21"/>
              </w:rPr>
            </w:pPr>
            <w:r>
              <w:rPr>
                <w:rFonts w:ascii="宋体" w:hAnsi="宋体" w:hint="eastAsia"/>
                <w:sz w:val="21"/>
                <w:szCs w:val="21"/>
              </w:rPr>
              <w:t>4.</w:t>
            </w:r>
            <w:r w:rsidRPr="002C4912">
              <w:rPr>
                <w:rFonts w:ascii="宋体" w:hAnsi="宋体" w:hint="eastAsia"/>
                <w:sz w:val="21"/>
                <w:szCs w:val="21"/>
              </w:rPr>
              <w:t>一刀50张</w:t>
            </w:r>
            <w:r>
              <w:rPr>
                <w:rFonts w:ascii="宋体" w:hAnsi="宋体" w:hint="eastAsia"/>
                <w:sz w:val="21"/>
                <w:szCs w:val="21"/>
              </w:rPr>
              <w:t>。</w:t>
            </w:r>
          </w:p>
        </w:tc>
      </w:tr>
      <w:tr w:rsidR="002C4912" w:rsidTr="002C4912">
        <w:trPr>
          <w:trHeight w:val="567"/>
        </w:trPr>
        <w:tc>
          <w:tcPr>
            <w:tcW w:w="709" w:type="dxa"/>
            <w:vAlign w:val="center"/>
          </w:tcPr>
          <w:p w:rsidR="002C4912"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4</w:t>
            </w:r>
          </w:p>
        </w:tc>
        <w:tc>
          <w:tcPr>
            <w:tcW w:w="1418" w:type="dxa"/>
            <w:vAlign w:val="center"/>
          </w:tcPr>
          <w:p w:rsidR="002C4912"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墨</w:t>
            </w:r>
          </w:p>
        </w:tc>
        <w:tc>
          <w:tcPr>
            <w:tcW w:w="992" w:type="dxa"/>
            <w:vAlign w:val="center"/>
          </w:tcPr>
          <w:p w:rsidR="002C4912" w:rsidRPr="002C4912" w:rsidRDefault="002C4912" w:rsidP="00C52622">
            <w:pPr>
              <w:spacing w:line="288" w:lineRule="auto"/>
              <w:jc w:val="center"/>
              <w:rPr>
                <w:rFonts w:ascii="宋体" w:hAnsi="宋体"/>
                <w:sz w:val="21"/>
                <w:szCs w:val="21"/>
              </w:rPr>
            </w:pPr>
            <w:r w:rsidRPr="002C4912">
              <w:rPr>
                <w:rFonts w:ascii="宋体" w:hAnsi="宋体" w:hint="eastAsia"/>
                <w:sz w:val="21"/>
                <w:szCs w:val="21"/>
              </w:rPr>
              <w:t>1800</w:t>
            </w:r>
          </w:p>
        </w:tc>
        <w:tc>
          <w:tcPr>
            <w:tcW w:w="709" w:type="dxa"/>
            <w:vAlign w:val="center"/>
          </w:tcPr>
          <w:p w:rsidR="002C4912" w:rsidRPr="002C4912" w:rsidRDefault="002C4912" w:rsidP="004E3DBE">
            <w:pPr>
              <w:spacing w:line="288" w:lineRule="auto"/>
              <w:jc w:val="center"/>
              <w:rPr>
                <w:rFonts w:ascii="宋体" w:hAnsi="宋体"/>
                <w:sz w:val="21"/>
                <w:szCs w:val="21"/>
              </w:rPr>
            </w:pPr>
            <w:r w:rsidRPr="002C4912">
              <w:rPr>
                <w:rFonts w:ascii="宋体" w:hAnsi="宋体" w:hint="eastAsia"/>
                <w:sz w:val="21"/>
                <w:szCs w:val="21"/>
              </w:rPr>
              <w:t>瓶</w:t>
            </w:r>
          </w:p>
        </w:tc>
        <w:tc>
          <w:tcPr>
            <w:tcW w:w="5670" w:type="dxa"/>
            <w:vAlign w:val="center"/>
          </w:tcPr>
          <w:p w:rsidR="002C4912" w:rsidRDefault="002C4912" w:rsidP="002C4912">
            <w:pPr>
              <w:spacing w:line="288" w:lineRule="auto"/>
              <w:rPr>
                <w:rFonts w:ascii="宋体" w:hAnsi="宋体"/>
                <w:sz w:val="21"/>
                <w:szCs w:val="21"/>
              </w:rPr>
            </w:pPr>
            <w:r>
              <w:rPr>
                <w:rFonts w:ascii="宋体" w:hAnsi="宋体" w:hint="eastAsia"/>
                <w:sz w:val="21"/>
                <w:szCs w:val="21"/>
              </w:rPr>
              <w:t>1.每瓶</w:t>
            </w:r>
            <w:r w:rsidRPr="002C4912">
              <w:rPr>
                <w:rFonts w:ascii="宋体" w:hAnsi="宋体" w:hint="eastAsia"/>
                <w:sz w:val="21"/>
                <w:szCs w:val="21"/>
              </w:rPr>
              <w:t>100毫升</w:t>
            </w:r>
            <w:r>
              <w:rPr>
                <w:rFonts w:ascii="宋体" w:hAnsi="宋体" w:hint="eastAsia"/>
                <w:sz w:val="21"/>
                <w:szCs w:val="21"/>
              </w:rPr>
              <w:t>；</w:t>
            </w:r>
          </w:p>
          <w:p w:rsidR="002C4912" w:rsidRPr="002C4912" w:rsidRDefault="002C4912" w:rsidP="002C4912">
            <w:pPr>
              <w:spacing w:line="288" w:lineRule="auto"/>
              <w:rPr>
                <w:rFonts w:ascii="宋体" w:hAnsi="宋体"/>
                <w:sz w:val="21"/>
                <w:szCs w:val="21"/>
              </w:rPr>
            </w:pPr>
            <w:r>
              <w:rPr>
                <w:rFonts w:ascii="宋体" w:hAnsi="宋体" w:hint="eastAsia"/>
                <w:sz w:val="21"/>
                <w:szCs w:val="21"/>
              </w:rPr>
              <w:t>2.推荐品牌：</w:t>
            </w:r>
            <w:r w:rsidRPr="002C4912">
              <w:rPr>
                <w:rFonts w:ascii="宋体" w:hAnsi="宋体" w:hint="eastAsia"/>
                <w:sz w:val="21"/>
                <w:szCs w:val="21"/>
              </w:rPr>
              <w:t>中华墨汁/一得阁墨汁/红星墨汁</w:t>
            </w:r>
            <w:r>
              <w:rPr>
                <w:rFonts w:ascii="宋体" w:hAnsi="宋体" w:hint="eastAsia"/>
                <w:sz w:val="21"/>
                <w:szCs w:val="21"/>
              </w:rPr>
              <w:t>。</w:t>
            </w:r>
          </w:p>
        </w:tc>
      </w:tr>
      <w:tr w:rsidR="002C4912" w:rsidTr="002C4912">
        <w:trPr>
          <w:trHeight w:val="567"/>
        </w:trPr>
        <w:tc>
          <w:tcPr>
            <w:tcW w:w="709" w:type="dxa"/>
            <w:vAlign w:val="center"/>
          </w:tcPr>
          <w:p w:rsidR="002C4912"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5</w:t>
            </w:r>
          </w:p>
        </w:tc>
        <w:tc>
          <w:tcPr>
            <w:tcW w:w="1418" w:type="dxa"/>
            <w:vAlign w:val="center"/>
          </w:tcPr>
          <w:p w:rsidR="002C4912" w:rsidRPr="002C4912" w:rsidRDefault="002C4912" w:rsidP="00A66FEE">
            <w:pPr>
              <w:spacing w:line="288" w:lineRule="auto"/>
              <w:jc w:val="center"/>
              <w:rPr>
                <w:rFonts w:ascii="宋体" w:hAnsi="宋体"/>
                <w:sz w:val="21"/>
                <w:szCs w:val="21"/>
              </w:rPr>
            </w:pPr>
            <w:r w:rsidRPr="002C4912">
              <w:rPr>
                <w:rFonts w:ascii="宋体" w:hAnsi="宋体" w:hint="eastAsia"/>
                <w:sz w:val="21"/>
                <w:szCs w:val="21"/>
              </w:rPr>
              <w:t>字帖</w:t>
            </w:r>
          </w:p>
        </w:tc>
        <w:tc>
          <w:tcPr>
            <w:tcW w:w="992" w:type="dxa"/>
            <w:vAlign w:val="center"/>
          </w:tcPr>
          <w:p w:rsidR="002C4912" w:rsidRPr="002C4912" w:rsidRDefault="002C4912" w:rsidP="00C52622">
            <w:pPr>
              <w:spacing w:line="288" w:lineRule="auto"/>
              <w:jc w:val="center"/>
              <w:rPr>
                <w:rFonts w:ascii="宋体" w:hAnsi="宋体"/>
                <w:sz w:val="21"/>
                <w:szCs w:val="21"/>
              </w:rPr>
            </w:pPr>
            <w:r w:rsidRPr="002C4912">
              <w:rPr>
                <w:rFonts w:ascii="宋体" w:hAnsi="宋体" w:hint="eastAsia"/>
                <w:sz w:val="21"/>
                <w:szCs w:val="21"/>
              </w:rPr>
              <w:t>1800</w:t>
            </w:r>
          </w:p>
        </w:tc>
        <w:tc>
          <w:tcPr>
            <w:tcW w:w="709" w:type="dxa"/>
            <w:vAlign w:val="center"/>
          </w:tcPr>
          <w:p w:rsidR="002C4912" w:rsidRPr="002C4912" w:rsidRDefault="002C4912" w:rsidP="004E3DBE">
            <w:pPr>
              <w:spacing w:line="288" w:lineRule="auto"/>
              <w:jc w:val="center"/>
              <w:rPr>
                <w:rFonts w:ascii="宋体" w:hAnsi="宋体"/>
                <w:sz w:val="21"/>
                <w:szCs w:val="21"/>
              </w:rPr>
            </w:pPr>
            <w:r w:rsidRPr="002C4912">
              <w:rPr>
                <w:rFonts w:ascii="宋体" w:hAnsi="宋体" w:hint="eastAsia"/>
                <w:sz w:val="21"/>
                <w:szCs w:val="21"/>
              </w:rPr>
              <w:t>本</w:t>
            </w:r>
          </w:p>
        </w:tc>
        <w:tc>
          <w:tcPr>
            <w:tcW w:w="5670" w:type="dxa"/>
            <w:vAlign w:val="center"/>
          </w:tcPr>
          <w:p w:rsidR="002C4912" w:rsidRDefault="002C4912" w:rsidP="002C4912">
            <w:pPr>
              <w:spacing w:line="288" w:lineRule="auto"/>
              <w:rPr>
                <w:rFonts w:ascii="宋体" w:hAnsi="宋体"/>
                <w:sz w:val="21"/>
                <w:szCs w:val="21"/>
              </w:rPr>
            </w:pPr>
            <w:r w:rsidRPr="002C4912">
              <w:rPr>
                <w:rFonts w:ascii="宋体" w:hAnsi="宋体" w:hint="eastAsia"/>
                <w:sz w:val="21"/>
                <w:szCs w:val="21"/>
              </w:rPr>
              <w:t>中国美术学院出版社发行《真草千字文》（中国美术学院专业基础教学部教材）</w:t>
            </w:r>
          </w:p>
        </w:tc>
      </w:tr>
    </w:tbl>
    <w:p w:rsidR="00F1708C" w:rsidRDefault="00F1708C" w:rsidP="00A66FEE">
      <w:pPr>
        <w:spacing w:line="288" w:lineRule="auto"/>
        <w:rPr>
          <w:rFonts w:ascii="宋体" w:hAnsi="宋体"/>
          <w:sz w:val="21"/>
          <w:szCs w:val="21"/>
        </w:rPr>
      </w:pPr>
    </w:p>
    <w:p w:rsidR="00F1708C" w:rsidRPr="00C52622" w:rsidRDefault="00F1708C" w:rsidP="00A66FEE">
      <w:pPr>
        <w:spacing w:line="288" w:lineRule="auto"/>
        <w:rPr>
          <w:rFonts w:ascii="宋体" w:hAnsi="宋体"/>
          <w:b/>
          <w:sz w:val="21"/>
          <w:szCs w:val="21"/>
        </w:rPr>
      </w:pPr>
      <w:r w:rsidRPr="00C52622">
        <w:rPr>
          <w:rFonts w:ascii="宋体" w:hAnsi="宋体" w:hint="eastAsia"/>
          <w:b/>
          <w:sz w:val="21"/>
          <w:szCs w:val="21"/>
        </w:rPr>
        <w:t>注：</w:t>
      </w:r>
    </w:p>
    <w:p w:rsidR="002C4912" w:rsidRPr="00C52622" w:rsidRDefault="002C4912" w:rsidP="002C4912">
      <w:pPr>
        <w:spacing w:line="288" w:lineRule="auto"/>
        <w:rPr>
          <w:rFonts w:ascii="宋体" w:hAnsi="宋体"/>
          <w:sz w:val="21"/>
          <w:szCs w:val="21"/>
        </w:rPr>
      </w:pPr>
      <w:r w:rsidRPr="00C52622">
        <w:rPr>
          <w:rFonts w:ascii="宋体" w:hAnsi="宋体" w:hint="eastAsia"/>
          <w:sz w:val="21"/>
          <w:szCs w:val="21"/>
        </w:rPr>
        <w:t>1.本项目响应时需提供</w:t>
      </w:r>
      <w:r w:rsidRPr="00C52622">
        <w:rPr>
          <w:rFonts w:ascii="宋体" w:hAnsi="宋体" w:hint="eastAsia"/>
          <w:b/>
          <w:sz w:val="21"/>
          <w:szCs w:val="21"/>
        </w:rPr>
        <w:t>样品：大笔、小笔各1支，纸1张，墨1瓶。</w:t>
      </w:r>
    </w:p>
    <w:p w:rsidR="002C4912" w:rsidRPr="00C52622" w:rsidRDefault="002C4912" w:rsidP="002C4912">
      <w:pPr>
        <w:spacing w:line="288" w:lineRule="auto"/>
        <w:rPr>
          <w:rFonts w:ascii="宋体" w:hAnsi="宋体"/>
          <w:sz w:val="21"/>
          <w:szCs w:val="21"/>
        </w:rPr>
      </w:pPr>
      <w:r w:rsidRPr="00C52622">
        <w:rPr>
          <w:rFonts w:ascii="宋体" w:hAnsi="宋体" w:hint="eastAsia"/>
          <w:sz w:val="21"/>
          <w:szCs w:val="21"/>
        </w:rPr>
        <w:t>2.样品评审时可能对样品进行破坏性试验，如样品遭到破坏导致的损失由供应商自行承担，响应时请充分考虑当中风险。</w:t>
      </w:r>
    </w:p>
    <w:p w:rsidR="002C4912" w:rsidRPr="00C52622" w:rsidRDefault="002C4912" w:rsidP="002C4912">
      <w:pPr>
        <w:spacing w:line="288" w:lineRule="auto"/>
        <w:rPr>
          <w:rFonts w:ascii="宋体" w:hAnsi="宋体"/>
          <w:b/>
          <w:sz w:val="21"/>
          <w:szCs w:val="21"/>
        </w:rPr>
      </w:pPr>
      <w:r w:rsidRPr="00C52622">
        <w:rPr>
          <w:rFonts w:ascii="宋体" w:hAnsi="宋体" w:hint="eastAsia"/>
          <w:b/>
          <w:sz w:val="21"/>
          <w:szCs w:val="21"/>
        </w:rPr>
        <w:t>3.样品递交时间为2020年</w:t>
      </w:r>
      <w:r w:rsidR="00204BED" w:rsidRPr="00C52622">
        <w:rPr>
          <w:rFonts w:ascii="宋体" w:hAnsi="宋体" w:hint="eastAsia"/>
          <w:b/>
          <w:sz w:val="21"/>
          <w:szCs w:val="21"/>
        </w:rPr>
        <w:t>6</w:t>
      </w:r>
      <w:r w:rsidRPr="00C52622">
        <w:rPr>
          <w:rFonts w:ascii="宋体" w:hAnsi="宋体" w:hint="eastAsia"/>
          <w:b/>
          <w:sz w:val="21"/>
          <w:szCs w:val="21"/>
        </w:rPr>
        <w:t>月</w:t>
      </w:r>
      <w:r w:rsidR="00204BED" w:rsidRPr="00C52622">
        <w:rPr>
          <w:rFonts w:ascii="宋体" w:hAnsi="宋体" w:hint="eastAsia"/>
          <w:b/>
          <w:sz w:val="21"/>
          <w:szCs w:val="21"/>
        </w:rPr>
        <w:t>4</w:t>
      </w:r>
      <w:r w:rsidRPr="00C52622">
        <w:rPr>
          <w:rFonts w:ascii="宋体" w:hAnsi="宋体" w:hint="eastAsia"/>
          <w:b/>
          <w:sz w:val="21"/>
          <w:szCs w:val="21"/>
        </w:rPr>
        <w:t>日上午9:30:00前</w:t>
      </w:r>
      <w:r w:rsidR="00C13FDD" w:rsidRPr="00C52622">
        <w:rPr>
          <w:rFonts w:ascii="宋体" w:hAnsi="宋体" w:hint="eastAsia"/>
          <w:b/>
          <w:sz w:val="21"/>
          <w:szCs w:val="21"/>
        </w:rPr>
        <w:t>提</w:t>
      </w:r>
      <w:r w:rsidRPr="00C52622">
        <w:rPr>
          <w:rFonts w:ascii="宋体" w:hAnsi="宋体" w:hint="eastAsia"/>
          <w:b/>
          <w:sz w:val="21"/>
          <w:szCs w:val="21"/>
        </w:rPr>
        <w:t>交</w:t>
      </w:r>
      <w:r w:rsidR="00C13FDD" w:rsidRPr="00C52622">
        <w:rPr>
          <w:rFonts w:ascii="宋体" w:hAnsi="宋体" w:hint="eastAsia"/>
          <w:b/>
          <w:sz w:val="21"/>
          <w:szCs w:val="21"/>
        </w:rPr>
        <w:t>至“杭州市西湖区玉古路173号中田大厦16楼A室浙江求是招标代理有限公司李聪 收”，</w:t>
      </w:r>
      <w:r w:rsidRPr="00C52622">
        <w:rPr>
          <w:rFonts w:ascii="宋体" w:hAnsi="宋体" w:hint="eastAsia"/>
          <w:b/>
          <w:sz w:val="21"/>
          <w:szCs w:val="21"/>
        </w:rPr>
        <w:t>逾期送达将予以拒收。</w:t>
      </w:r>
    </w:p>
    <w:p w:rsidR="002C4912" w:rsidRPr="00C52622" w:rsidRDefault="002C4912" w:rsidP="002C4912">
      <w:pPr>
        <w:spacing w:line="288" w:lineRule="auto"/>
        <w:rPr>
          <w:rFonts w:ascii="宋体" w:hAnsi="宋体"/>
          <w:sz w:val="21"/>
          <w:szCs w:val="21"/>
        </w:rPr>
      </w:pPr>
      <w:r w:rsidRPr="00C52622">
        <w:rPr>
          <w:rFonts w:ascii="宋体" w:hAnsi="宋体" w:hint="eastAsia"/>
          <w:sz w:val="21"/>
          <w:szCs w:val="21"/>
        </w:rPr>
        <w:t>4.样品制作标准和要求：整体实样，具体详见采购需求。</w:t>
      </w:r>
    </w:p>
    <w:p w:rsidR="002C4912" w:rsidRPr="00C52622" w:rsidRDefault="002C4912" w:rsidP="002C4912">
      <w:pPr>
        <w:spacing w:line="288" w:lineRule="auto"/>
        <w:rPr>
          <w:rFonts w:ascii="宋体" w:hAnsi="宋体"/>
          <w:sz w:val="21"/>
          <w:szCs w:val="21"/>
        </w:rPr>
      </w:pPr>
      <w:r w:rsidRPr="00C52622">
        <w:rPr>
          <w:rFonts w:ascii="宋体" w:hAnsi="宋体" w:hint="eastAsia"/>
          <w:sz w:val="21"/>
          <w:szCs w:val="21"/>
        </w:rPr>
        <w:t>5.成交供应商与采购人签订合同后，其样品的质量将作为验收标准之一。</w:t>
      </w:r>
    </w:p>
    <w:p w:rsidR="00F1708C" w:rsidRPr="00C52622" w:rsidRDefault="002C4912" w:rsidP="002C4912">
      <w:pPr>
        <w:spacing w:line="288" w:lineRule="auto"/>
        <w:rPr>
          <w:rFonts w:ascii="宋体" w:hAnsi="宋体"/>
          <w:sz w:val="21"/>
          <w:szCs w:val="21"/>
        </w:rPr>
      </w:pPr>
      <w:r w:rsidRPr="00C52622">
        <w:rPr>
          <w:rFonts w:ascii="宋体" w:hAnsi="宋体" w:hint="eastAsia"/>
          <w:sz w:val="21"/>
          <w:szCs w:val="21"/>
        </w:rPr>
        <w:t>6</w:t>
      </w:r>
      <w:r w:rsidR="00F1708C" w:rsidRPr="00C52622">
        <w:rPr>
          <w:rFonts w:ascii="宋体" w:hAnsi="宋体" w:hint="eastAsia"/>
          <w:sz w:val="21"/>
          <w:szCs w:val="21"/>
        </w:rPr>
        <w:t>.除磋商文件中所明确的技术规格和品牌外，欢迎其他能满足本项目技术需求且性能相当于或高于所明确品牌的产品参加磋商。同时在采购需求偏离表中作出详细对比说明。</w:t>
      </w:r>
    </w:p>
    <w:p w:rsidR="00F1708C" w:rsidRPr="00C52622" w:rsidRDefault="002C4912" w:rsidP="00A66FEE">
      <w:pPr>
        <w:spacing w:line="288" w:lineRule="auto"/>
        <w:rPr>
          <w:rFonts w:ascii="宋体" w:hAnsi="宋体"/>
          <w:sz w:val="21"/>
          <w:szCs w:val="21"/>
        </w:rPr>
      </w:pPr>
      <w:r w:rsidRPr="00C52622">
        <w:rPr>
          <w:rFonts w:ascii="宋体" w:hAnsi="宋体" w:hint="eastAsia"/>
          <w:sz w:val="21"/>
          <w:szCs w:val="21"/>
        </w:rPr>
        <w:t>7</w:t>
      </w:r>
      <w:r w:rsidR="00F1708C" w:rsidRPr="00C52622">
        <w:rPr>
          <w:rFonts w:ascii="宋体" w:hAnsi="宋体" w:hint="eastAsia"/>
          <w:sz w:val="21"/>
          <w:szCs w:val="21"/>
        </w:rPr>
        <w:t>.如技术要求中未特别注明需执行的国家相关标准、行业标准、地方标准或者其他标准、规范，则统一执行最新标准、规范。</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rPr>
        <w:br w:type="page"/>
      </w:r>
      <w:r w:rsidRPr="00A66FEE">
        <w:rPr>
          <w:rFonts w:hAnsi="宋体" w:hint="eastAsia"/>
          <w:b/>
          <w:spacing w:val="-6"/>
          <w:sz w:val="32"/>
          <w:szCs w:val="32"/>
        </w:rPr>
        <w:lastRenderedPageBreak/>
        <w:t>第三章  供应商须知</w:t>
      </w:r>
    </w:p>
    <w:p w:rsidR="00F1708C" w:rsidRDefault="00F1708C" w:rsidP="00A66FEE">
      <w:pPr>
        <w:spacing w:line="288" w:lineRule="auto"/>
        <w:jc w:val="center"/>
        <w:outlineLvl w:val="1"/>
        <w:rPr>
          <w:rFonts w:ascii="宋体" w:hAnsi="宋体"/>
          <w:b/>
          <w:sz w:val="24"/>
        </w:rPr>
      </w:pPr>
      <w:r>
        <w:rPr>
          <w:rFonts w:ascii="宋体" w:hAnsi="宋体" w:hint="eastAsia"/>
          <w:b/>
          <w:sz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647"/>
      </w:tblGrid>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内容、要求</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sz w:val="21"/>
                <w:szCs w:val="21"/>
              </w:rPr>
            </w:pPr>
            <w:r>
              <w:rPr>
                <w:rFonts w:ascii="宋体" w:hAnsi="宋体" w:hint="eastAsia"/>
                <w:sz w:val="21"/>
                <w:szCs w:val="21"/>
              </w:rPr>
              <w:t>采 购 人：</w:t>
            </w:r>
            <w:r w:rsidR="00E1423D">
              <w:rPr>
                <w:rFonts w:ascii="宋体" w:hAnsi="宋体" w:hint="eastAsia"/>
                <w:sz w:val="21"/>
                <w:szCs w:val="21"/>
              </w:rPr>
              <w:t>中国美术学院</w:t>
            </w:r>
          </w:p>
          <w:p w:rsidR="00F1708C" w:rsidRDefault="00F1708C" w:rsidP="00A66FEE">
            <w:pPr>
              <w:rPr>
                <w:rFonts w:ascii="宋体" w:hAnsi="宋体"/>
                <w:sz w:val="21"/>
                <w:szCs w:val="21"/>
              </w:rPr>
            </w:pPr>
            <w:r>
              <w:rPr>
                <w:rFonts w:ascii="宋体" w:hAnsi="宋体" w:hint="eastAsia"/>
                <w:sz w:val="21"/>
                <w:szCs w:val="21"/>
              </w:rPr>
              <w:t>项目名称：</w:t>
            </w:r>
            <w:r w:rsidR="00E1423D">
              <w:rPr>
                <w:rFonts w:ascii="宋体" w:hAnsi="宋体" w:hint="eastAsia"/>
                <w:sz w:val="21"/>
                <w:szCs w:val="21"/>
              </w:rPr>
              <w:t>学工部笔、墨汁、宣纸、千字文字帖</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highlight w:val="yellow"/>
              </w:rPr>
            </w:pPr>
            <w:r>
              <w:rPr>
                <w:rFonts w:ascii="宋体" w:hAnsi="宋体" w:hint="eastAsia"/>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b/>
                <w:sz w:val="21"/>
                <w:szCs w:val="21"/>
              </w:rPr>
            </w:pPr>
            <w:r>
              <w:rPr>
                <w:rFonts w:ascii="宋体" w:hAnsi="宋体" w:hint="eastAsia"/>
                <w:sz w:val="21"/>
                <w:szCs w:val="21"/>
              </w:rPr>
              <w:t>磋商响应报价：</w:t>
            </w:r>
            <w:r>
              <w:rPr>
                <w:rFonts w:ascii="宋体" w:hAnsi="宋体" w:hint="eastAsia"/>
                <w:b/>
                <w:sz w:val="21"/>
                <w:szCs w:val="21"/>
              </w:rPr>
              <w:t>本项目采用人民币报价。</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磋商费用：</w:t>
            </w:r>
          </w:p>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1.不论磋商结果如何，供应商均应自行承担所有与磋商有关的全部费用；</w:t>
            </w:r>
          </w:p>
          <w:p w:rsidR="00F1708C" w:rsidRDefault="00F1708C" w:rsidP="00A66FEE">
            <w:pPr>
              <w:autoSpaceDE w:val="0"/>
              <w:autoSpaceDN w:val="0"/>
              <w:textAlignment w:val="bottom"/>
              <w:rPr>
                <w:rFonts w:ascii="宋体" w:hAnsi="宋体"/>
                <w:spacing w:val="-6"/>
                <w:sz w:val="21"/>
                <w:szCs w:val="21"/>
              </w:rPr>
            </w:pPr>
            <w:r>
              <w:rPr>
                <w:rFonts w:ascii="宋体" w:hAnsi="宋体" w:hint="eastAsia"/>
                <w:sz w:val="21"/>
                <w:szCs w:val="21"/>
              </w:rPr>
              <w:t>2.成交供应商在成交通知书发出后七个工作日内，向采购代理机构交纳代理服务费。</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sz w:val="21"/>
                <w:szCs w:val="21"/>
              </w:rPr>
            </w:pPr>
            <w:r>
              <w:rPr>
                <w:rFonts w:ascii="宋体" w:hAnsi="宋体" w:hint="eastAsia"/>
                <w:sz w:val="21"/>
                <w:szCs w:val="21"/>
              </w:rPr>
              <w:t>磋商响应文件份数：</w:t>
            </w:r>
          </w:p>
          <w:p w:rsidR="00F1708C" w:rsidRDefault="00F1708C" w:rsidP="00A66FEE">
            <w:pPr>
              <w:rPr>
                <w:rFonts w:ascii="宋体" w:hAnsi="宋体"/>
                <w:sz w:val="21"/>
                <w:szCs w:val="21"/>
              </w:rPr>
            </w:pPr>
            <w:r>
              <w:rPr>
                <w:rFonts w:ascii="宋体" w:hAnsi="宋体" w:hint="eastAsia"/>
                <w:sz w:val="21"/>
                <w:szCs w:val="21"/>
              </w:rPr>
              <w:t>电子加密磋商响应文件：在线上传递交一份；备份磋商响应文件（如有）以介质（U盘）存储的数据电文形式：密封包装后（EMS邮寄或顺丰快递形式）递交一份（邮寄地址：杭州市西湖区玉古路173号中田大厦16楼A室浙江求是招标代理有限公司李聪收）。</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评审办法及评分标准：详见第四章《评审办法及评分标准》。</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成交结果公示：成交结果公示于浙江政府采购网（http://www.zjzfcg.gov.cn)等相关网站或媒体。</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成交通知：成交结果公告发出之日发成交通知书。</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签订合同：成交通知书发出之日起30日内。</w:t>
            </w:r>
          </w:p>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支付代理服务费:成交通知书发出后七个工作日内。</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磋商响应文件有效期：90天</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jc w:val="center"/>
              <w:textAlignment w:val="bottom"/>
              <w:rPr>
                <w:rFonts w:ascii="宋体" w:hAnsi="宋体"/>
                <w:sz w:val="21"/>
                <w:szCs w:val="21"/>
              </w:rPr>
            </w:pPr>
            <w:r>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磋商过程中可能实质性变动的内容：采购需求中的技术、服务要求以及合同草案条款。</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jc w:val="center"/>
              <w:textAlignment w:val="bottom"/>
              <w:rPr>
                <w:rFonts w:ascii="宋体" w:hAnsi="宋体"/>
                <w:sz w:val="21"/>
                <w:szCs w:val="21"/>
              </w:rPr>
            </w:pPr>
            <w:r>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详见招标</w:t>
            </w:r>
            <w:r>
              <w:rPr>
                <w:rFonts w:ascii="宋体" w:hAnsi="宋体"/>
                <w:sz w:val="21"/>
                <w:szCs w:val="21"/>
              </w:rPr>
              <w:t>文件第六章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jc w:val="center"/>
              <w:textAlignment w:val="bottom"/>
              <w:rPr>
                <w:rFonts w:ascii="宋体" w:hAnsi="宋体"/>
                <w:sz w:val="21"/>
                <w:szCs w:val="21"/>
              </w:rPr>
            </w:pPr>
            <w:r>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政府采购支持监狱企业发展：提供</w:t>
            </w:r>
            <w:r>
              <w:rPr>
                <w:rFonts w:ascii="宋体" w:hAnsi="宋体"/>
                <w:sz w:val="21"/>
                <w:szCs w:val="21"/>
              </w:rPr>
              <w:t>材料详见</w:t>
            </w:r>
            <w:r>
              <w:rPr>
                <w:rFonts w:ascii="宋体" w:hAnsi="宋体" w:hint="eastAsia"/>
                <w:sz w:val="21"/>
                <w:szCs w:val="21"/>
              </w:rPr>
              <w:t>招标</w:t>
            </w:r>
            <w:r>
              <w:rPr>
                <w:rFonts w:ascii="宋体" w:hAnsi="宋体"/>
                <w:sz w:val="21"/>
                <w:szCs w:val="21"/>
              </w:rPr>
              <w:t>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jc w:val="center"/>
              <w:textAlignment w:val="bottom"/>
              <w:rPr>
                <w:rFonts w:ascii="宋体" w:hAnsi="宋体"/>
                <w:sz w:val="21"/>
                <w:szCs w:val="21"/>
              </w:rPr>
            </w:pPr>
            <w:r>
              <w:rPr>
                <w:rFonts w:ascii="宋体" w:hAnsi="宋体" w:hint="eastAsia"/>
                <w:sz w:val="21"/>
                <w:szCs w:val="21"/>
              </w:rPr>
              <w:t>13</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r>
              <w:rPr>
                <w:rFonts w:ascii="宋体" w:hAnsi="宋体" w:hint="eastAsia"/>
                <w:sz w:val="21"/>
                <w:szCs w:val="21"/>
              </w:rPr>
              <w:t>：提供</w:t>
            </w:r>
            <w:r>
              <w:rPr>
                <w:rFonts w:ascii="宋体" w:hAnsi="宋体"/>
                <w:sz w:val="21"/>
                <w:szCs w:val="21"/>
              </w:rPr>
              <w:t>材料详见</w:t>
            </w:r>
            <w:r>
              <w:rPr>
                <w:rFonts w:ascii="宋体" w:hAnsi="宋体" w:hint="eastAsia"/>
                <w:sz w:val="21"/>
                <w:szCs w:val="21"/>
              </w:rPr>
              <w:t>招标文件第六章“报价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jc w:val="center"/>
              <w:textAlignment w:val="bottom"/>
              <w:rPr>
                <w:rFonts w:ascii="宋体" w:hAnsi="宋体"/>
                <w:sz w:val="21"/>
                <w:szCs w:val="21"/>
              </w:rPr>
            </w:pPr>
            <w:r>
              <w:rPr>
                <w:rFonts w:ascii="宋体" w:hAnsi="宋体" w:hint="eastAsia"/>
                <w:sz w:val="21"/>
                <w:szCs w:val="21"/>
              </w:rPr>
              <w:t>14</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Pr="00C13FDD" w:rsidRDefault="00F1708C" w:rsidP="00A66FEE">
            <w:pPr>
              <w:spacing w:line="288" w:lineRule="auto"/>
              <w:rPr>
                <w:rFonts w:ascii="宋体" w:hAnsi="宋体"/>
                <w:sz w:val="21"/>
                <w:szCs w:val="21"/>
              </w:rPr>
            </w:pPr>
            <w:r w:rsidRPr="00C13FDD">
              <w:rPr>
                <w:rFonts w:ascii="宋体" w:hAnsi="宋体" w:cs="宋体" w:hint="eastAsia"/>
                <w:sz w:val="21"/>
                <w:szCs w:val="21"/>
              </w:rPr>
              <w:t>政府强制采购节能产品：</w:t>
            </w:r>
            <w:r w:rsidRPr="00C13FDD">
              <w:rPr>
                <w:rFonts w:ascii="宋体" w:hAnsi="宋体" w:hint="eastAsia"/>
                <w:sz w:val="21"/>
                <w:szCs w:val="21"/>
              </w:rPr>
              <w:t>供</w:t>
            </w:r>
            <w:r w:rsidRPr="00C13FDD">
              <w:rPr>
                <w:rFonts w:ascii="宋体" w:hAnsi="宋体"/>
                <w:sz w:val="21"/>
                <w:szCs w:val="21"/>
              </w:rPr>
              <w:t>材料详见</w:t>
            </w:r>
            <w:r w:rsidRPr="00C13FDD">
              <w:rPr>
                <w:rFonts w:ascii="宋体" w:hAnsi="宋体" w:hint="eastAsia"/>
                <w:sz w:val="21"/>
                <w:szCs w:val="21"/>
              </w:rPr>
              <w:t>招标文件第六章“商务</w:t>
            </w:r>
            <w:r w:rsidRPr="00C13FDD">
              <w:rPr>
                <w:rFonts w:ascii="宋体" w:hAnsi="宋体"/>
                <w:sz w:val="21"/>
                <w:szCs w:val="21"/>
              </w:rPr>
              <w:t>和技术文件</w:t>
            </w:r>
            <w:r w:rsidRPr="00C13FDD">
              <w:rPr>
                <w:rFonts w:ascii="宋体" w:hAnsi="宋体" w:hint="eastAsia"/>
                <w:sz w:val="21"/>
                <w:szCs w:val="21"/>
              </w:rPr>
              <w:t>”；</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15</w:t>
            </w:r>
          </w:p>
        </w:tc>
        <w:tc>
          <w:tcPr>
            <w:tcW w:w="8647" w:type="dxa"/>
            <w:vAlign w:val="center"/>
          </w:tcPr>
          <w:p w:rsidR="00F1708C" w:rsidRPr="00C13FDD" w:rsidRDefault="00F1708C" w:rsidP="00A66FEE">
            <w:pPr>
              <w:spacing w:line="288" w:lineRule="auto"/>
              <w:rPr>
                <w:rFonts w:ascii="宋体" w:hAnsi="宋体"/>
                <w:sz w:val="21"/>
                <w:szCs w:val="21"/>
              </w:rPr>
            </w:pPr>
            <w:r w:rsidRPr="00C13FDD">
              <w:rPr>
                <w:rFonts w:ascii="宋体" w:hAnsi="宋体" w:hint="eastAsia"/>
                <w:sz w:val="21"/>
                <w:szCs w:val="21"/>
              </w:rPr>
              <w:t>政府采购鼓励节能产品：优先采购节能产品: 提供</w:t>
            </w:r>
            <w:r w:rsidRPr="00C13FDD">
              <w:rPr>
                <w:rFonts w:ascii="宋体" w:hAnsi="宋体"/>
                <w:sz w:val="21"/>
                <w:szCs w:val="21"/>
              </w:rPr>
              <w:t>材料详见</w:t>
            </w:r>
            <w:r w:rsidRPr="00C13FDD">
              <w:rPr>
                <w:rFonts w:ascii="宋体" w:hAnsi="宋体" w:hint="eastAsia"/>
                <w:sz w:val="21"/>
                <w:szCs w:val="21"/>
              </w:rPr>
              <w:t>招标文件第六章“商务</w:t>
            </w:r>
            <w:r w:rsidRPr="00C13FDD">
              <w:rPr>
                <w:rFonts w:ascii="宋体" w:hAnsi="宋体"/>
                <w:sz w:val="21"/>
                <w:szCs w:val="21"/>
              </w:rPr>
              <w:t>和技术文件</w:t>
            </w:r>
            <w:r w:rsidRPr="00C13FDD">
              <w:rPr>
                <w:rFonts w:ascii="宋体" w:hAnsi="宋体" w:hint="eastAsia"/>
                <w:sz w:val="21"/>
                <w:szCs w:val="21"/>
              </w:rPr>
              <w:t>”；</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16</w:t>
            </w:r>
          </w:p>
        </w:tc>
        <w:tc>
          <w:tcPr>
            <w:tcW w:w="8647" w:type="dxa"/>
            <w:vAlign w:val="center"/>
          </w:tcPr>
          <w:p w:rsidR="00F1708C" w:rsidRPr="00C13FDD" w:rsidRDefault="00F1708C" w:rsidP="00A66FEE">
            <w:pPr>
              <w:spacing w:line="288" w:lineRule="auto"/>
              <w:rPr>
                <w:rFonts w:ascii="宋体" w:hAnsi="宋体"/>
                <w:sz w:val="21"/>
                <w:szCs w:val="21"/>
              </w:rPr>
            </w:pPr>
            <w:r w:rsidRPr="00C13FDD">
              <w:rPr>
                <w:rFonts w:ascii="宋体" w:hAnsi="宋体" w:hint="eastAsia"/>
                <w:sz w:val="21"/>
                <w:szCs w:val="21"/>
              </w:rPr>
              <w:t>政府采购鼓励环保产品：优先采购环保产品: 提供</w:t>
            </w:r>
            <w:r w:rsidRPr="00C13FDD">
              <w:rPr>
                <w:rFonts w:ascii="宋体" w:hAnsi="宋体"/>
                <w:sz w:val="21"/>
                <w:szCs w:val="21"/>
              </w:rPr>
              <w:t>材料详见</w:t>
            </w:r>
            <w:r w:rsidRPr="00C13FDD">
              <w:rPr>
                <w:rFonts w:ascii="宋体" w:hAnsi="宋体" w:hint="eastAsia"/>
                <w:sz w:val="21"/>
                <w:szCs w:val="21"/>
              </w:rPr>
              <w:t>招标文件第六章“商务</w:t>
            </w:r>
            <w:r w:rsidRPr="00C13FDD">
              <w:rPr>
                <w:rFonts w:ascii="宋体" w:hAnsi="宋体"/>
                <w:sz w:val="21"/>
                <w:szCs w:val="21"/>
              </w:rPr>
              <w:t>和技术文件</w:t>
            </w:r>
            <w:r w:rsidRPr="00C13FDD">
              <w:rPr>
                <w:rFonts w:ascii="宋体" w:hAnsi="宋体" w:hint="eastAsia"/>
                <w:sz w:val="21"/>
                <w:szCs w:val="21"/>
              </w:rPr>
              <w:t>”；</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17</w:t>
            </w:r>
          </w:p>
        </w:tc>
        <w:tc>
          <w:tcPr>
            <w:tcW w:w="8647" w:type="dxa"/>
            <w:vAlign w:val="center"/>
          </w:tcPr>
          <w:p w:rsidR="00F1708C" w:rsidRPr="00C13FDD" w:rsidRDefault="00F1708C" w:rsidP="00A66FEE">
            <w:pPr>
              <w:spacing w:line="288" w:lineRule="auto"/>
              <w:rPr>
                <w:rFonts w:ascii="宋体" w:hAnsi="宋体"/>
                <w:sz w:val="21"/>
                <w:szCs w:val="21"/>
              </w:rPr>
            </w:pPr>
            <w:r w:rsidRPr="00C13FDD">
              <w:rPr>
                <w:rFonts w:ascii="宋体" w:hAnsi="宋体"/>
                <w:sz w:val="21"/>
                <w:szCs w:val="21"/>
              </w:rPr>
              <w:t>政府采购进口</w:t>
            </w:r>
            <w:r w:rsidRPr="00C13FDD">
              <w:rPr>
                <w:rFonts w:ascii="宋体" w:hAnsi="宋体" w:hint="eastAsia"/>
                <w:sz w:val="21"/>
                <w:szCs w:val="21"/>
              </w:rPr>
              <w:t>产品：不允许采购进口产品</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18</w:t>
            </w:r>
          </w:p>
        </w:tc>
        <w:tc>
          <w:tcPr>
            <w:tcW w:w="8647" w:type="dxa"/>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支付代理服务费：成交通知书发出之日起7个工作日内；</w:t>
            </w:r>
          </w:p>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成交供应商逾期支付代理服务费，须承担代理服务费每日百分之三的违约金，逾期十日未支付的，采购代理机构有权向杭州仲裁委员会对成交供应商提起仲裁，</w:t>
            </w:r>
            <w:r>
              <w:rPr>
                <w:rFonts w:hint="eastAsia"/>
                <w:sz w:val="21"/>
                <w:szCs w:val="21"/>
              </w:rPr>
              <w:t>仲裁费用（包括仲裁受理费和仲裁处理费）均</w:t>
            </w:r>
            <w:r>
              <w:rPr>
                <w:rFonts w:ascii="宋体" w:hAnsi="宋体" w:hint="eastAsia"/>
                <w:sz w:val="21"/>
                <w:szCs w:val="21"/>
              </w:rPr>
              <w:t>由成交供应商承担。</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19</w:t>
            </w:r>
          </w:p>
        </w:tc>
        <w:tc>
          <w:tcPr>
            <w:tcW w:w="8647" w:type="dxa"/>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解释：本磋商文件的解释权属于</w:t>
            </w:r>
            <w:r>
              <w:rPr>
                <w:rFonts w:ascii="宋体" w:hAnsi="宋体" w:hint="eastAsia"/>
                <w:spacing w:val="-6"/>
                <w:sz w:val="21"/>
                <w:szCs w:val="21"/>
              </w:rPr>
              <w:t>采购代理机构</w:t>
            </w:r>
            <w:r>
              <w:rPr>
                <w:rFonts w:ascii="宋体" w:hAnsi="宋体" w:hint="eastAsia"/>
                <w:sz w:val="21"/>
                <w:szCs w:val="21"/>
              </w:rPr>
              <w:t>。</w:t>
            </w:r>
          </w:p>
        </w:tc>
      </w:tr>
    </w:tbl>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w:t>
      </w:r>
      <w:r w:rsidR="00E1423D">
        <w:rPr>
          <w:rFonts w:ascii="宋体" w:hAnsi="宋体" w:hint="eastAsia"/>
          <w:spacing w:val="-6"/>
          <w:sz w:val="21"/>
          <w:szCs w:val="21"/>
        </w:rPr>
        <w:t>中国美术学院学工部笔、墨汁、宣纸、千字文字帖</w:t>
      </w:r>
      <w:r>
        <w:rPr>
          <w:rFonts w:ascii="宋体" w:hAnsi="宋体" w:hint="eastAsia"/>
          <w:spacing w:val="-6"/>
          <w:sz w:val="21"/>
          <w:szCs w:val="21"/>
        </w:rPr>
        <w:t>的磋商、评审、成交、验收、合同履约、付款等（法律、法规另有规定的，从其规定）。</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（二） 定义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w:t>
      </w:r>
      <w:r w:rsidR="00E1423D">
        <w:rPr>
          <w:rFonts w:ascii="宋体" w:hAnsi="宋体" w:hint="eastAsia"/>
          <w:spacing w:val="-6"/>
          <w:sz w:val="21"/>
          <w:szCs w:val="21"/>
        </w:rPr>
        <w:t>中国美术学院</w:t>
      </w:r>
      <w:r>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采购代理机构”系指组织本次竞争性磋商的浙江求是招标代理有限公司；</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4．“书面形式”包括信函、传真、电子文档等；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5．“▲”系指实质性要求条款，供应商必须做出实质性响应。</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6.“电子加密磋商响应文件”系指通过政采云电子交易客户端（政采云投标客户端）完成磋商响应文件编制后生成并加密的数据电文形式的磋商响应文件（文件扩展名为.jmbs），“备份投标文件”系指与“电子加密磋商响应文件”同时生成的数据电文形式的电子文件（文件扩展名为.bfbs）；</w:t>
      </w:r>
    </w:p>
    <w:p w:rsidR="00F1708C" w:rsidRDefault="00F1708C" w:rsidP="00A66FEE">
      <w:pPr>
        <w:spacing w:line="288" w:lineRule="auto"/>
        <w:ind w:firstLineChars="200" w:firstLine="398"/>
        <w:jc w:val="left"/>
        <w:rPr>
          <w:rFonts w:ascii="宋体" w:hAnsi="宋体"/>
          <w:spacing w:val="-6"/>
          <w:sz w:val="21"/>
          <w:szCs w:val="21"/>
        </w:rPr>
      </w:pPr>
      <w:r>
        <w:rPr>
          <w:rFonts w:ascii="宋体" w:hAnsi="宋体" w:hint="eastAsia"/>
          <w:b/>
          <w:bCs/>
          <w:spacing w:val="-6"/>
          <w:sz w:val="21"/>
          <w:szCs w:val="21"/>
        </w:rPr>
        <w:t>7.“公章”除特殊说明外系指政采云电子交易客户端（政采云投标客户端）中供应商的电子签章；</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采购方式</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本次采购采用竞争性磋商方式</w:t>
      </w:r>
      <w:r>
        <w:rPr>
          <w:rFonts w:ascii="宋体" w:hAnsi="宋体" w:hint="eastAsia"/>
          <w:sz w:val="21"/>
          <w:szCs w:val="21"/>
        </w:rPr>
        <w:t>通过“政府采购云平台（www.zcygov.cn）”实行在线磋商</w:t>
      </w:r>
      <w:r>
        <w:rPr>
          <w:rFonts w:ascii="宋体" w:hAnsi="宋体" w:hint="eastAsia"/>
          <w:spacing w:val="-6"/>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（四） 竞争性磋商委托</w:t>
      </w:r>
    </w:p>
    <w:p w:rsidR="00F1708C" w:rsidRDefault="00F1708C" w:rsidP="00A66FEE">
      <w:pPr>
        <w:spacing w:line="288" w:lineRule="auto"/>
        <w:ind w:firstLineChars="200" w:firstLine="396"/>
        <w:rPr>
          <w:spacing w:val="-6"/>
          <w:sz w:val="21"/>
          <w:szCs w:val="21"/>
        </w:rPr>
      </w:pP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（，详见磋商响应文件格式）</w:t>
      </w:r>
      <w:r>
        <w:rPr>
          <w:rFonts w:ascii="宋体" w:hAnsi="宋体"/>
          <w:spacing w:val="-6"/>
          <w:sz w:val="21"/>
          <w:szCs w:val="21"/>
        </w:rPr>
        <w:t>。</w:t>
      </w:r>
      <w:r>
        <w:rPr>
          <w:rFonts w:ascii="宋体" w:hAnsi="宋体" w:hint="eastAsia"/>
          <w:spacing w:val="-6"/>
          <w:sz w:val="21"/>
          <w:szCs w:val="21"/>
        </w:rPr>
        <w:t>供应商因未在线参加开标而导致磋商响应文件无法按时解密等一切后果由供应商自行承担。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（五） 磋商费用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不论磋商结果如何，供应商均应自行承担所有与磋商有关的全部费用；</w:t>
      </w:r>
    </w:p>
    <w:p w:rsidR="00C13FDD"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2.成交供应商在成交通知书发出之日起七个工作日内，向采购代理机构交纳代理服务费</w:t>
      </w:r>
      <w:r w:rsidR="00C13FDD">
        <w:rPr>
          <w:rFonts w:ascii="宋体" w:hAnsi="宋体" w:hint="eastAsia"/>
          <w:spacing w:val="-6"/>
          <w:sz w:val="21"/>
          <w:szCs w:val="21"/>
        </w:rPr>
        <w:t>叁仟元整</w:t>
      </w:r>
      <w:r w:rsidR="00462F5C">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（六） 联合体响应</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本项目不接受联合体响应。</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（七） 转包与分包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供应商根据磋商文件的规定和采购项目的实际情况，拟在成交后将成交项目的非主体、非关键性工作分包的，应当在磋商响应文件中载明分包承担主体，分包承担主体应当具备相应资质条件且不得再次分包。</w:t>
      </w:r>
    </w:p>
    <w:p w:rsidR="00F1708C" w:rsidRDefault="00F1708C" w:rsidP="00A66FEE">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hint="eastAsia"/>
          <w:spacing w:val="-6"/>
          <w:sz w:val="21"/>
          <w:szCs w:val="21"/>
        </w:rPr>
        <w:t>供应商</w:t>
      </w:r>
      <w:r>
        <w:rPr>
          <w:rFonts w:hAnsi="宋体"/>
          <w:spacing w:val="-6"/>
          <w:sz w:val="21"/>
          <w:szCs w:val="21"/>
        </w:rPr>
        <w:t>应仔细阅读</w:t>
      </w:r>
      <w:r>
        <w:rPr>
          <w:rFonts w:hAnsi="宋体" w:hint="eastAsia"/>
          <w:spacing w:val="-6"/>
          <w:sz w:val="21"/>
          <w:szCs w:val="21"/>
        </w:rPr>
        <w:t>磋商</w:t>
      </w:r>
      <w:r>
        <w:rPr>
          <w:rFonts w:hAnsi="宋体"/>
          <w:spacing w:val="-6"/>
          <w:sz w:val="21"/>
          <w:szCs w:val="21"/>
        </w:rPr>
        <w:t>文件的所有内容，按照</w:t>
      </w:r>
      <w:r>
        <w:rPr>
          <w:rFonts w:hAnsi="宋体" w:hint="eastAsia"/>
          <w:spacing w:val="-6"/>
          <w:sz w:val="21"/>
          <w:szCs w:val="21"/>
        </w:rPr>
        <w:t>磋商</w:t>
      </w:r>
      <w:r>
        <w:rPr>
          <w:rFonts w:hAnsi="宋体"/>
          <w:spacing w:val="-6"/>
          <w:sz w:val="21"/>
          <w:szCs w:val="21"/>
        </w:rPr>
        <w:t>文件的要求提交</w:t>
      </w:r>
      <w:r>
        <w:rPr>
          <w:rFonts w:hAnsi="宋体" w:hint="eastAsia"/>
          <w:spacing w:val="-6"/>
          <w:sz w:val="21"/>
          <w:szCs w:val="21"/>
        </w:rPr>
        <w:t>磋商响应</w:t>
      </w:r>
      <w:r>
        <w:rPr>
          <w:rFonts w:hAnsi="宋体"/>
          <w:spacing w:val="-6"/>
          <w:sz w:val="21"/>
          <w:szCs w:val="21"/>
        </w:rPr>
        <w:t>文件，并对所提供的全部资料的真实性承担法律责任。</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4.供应商授权代表必须为供应商本单位在职职工，并提供</w:t>
      </w:r>
      <w:r w:rsidRPr="00C13FDD">
        <w:rPr>
          <w:rFonts w:hAnsi="宋体" w:hint="eastAsia"/>
          <w:spacing w:val="-6"/>
          <w:sz w:val="21"/>
          <w:szCs w:val="21"/>
        </w:rPr>
        <w:t>2020年1月至今任意一月</w:t>
      </w:r>
      <w:r>
        <w:rPr>
          <w:rFonts w:hAnsi="宋体" w:hint="eastAsia"/>
          <w:spacing w:val="-6"/>
          <w:sz w:val="21"/>
          <w:szCs w:val="21"/>
        </w:rPr>
        <w:t>社保缴纳证明。</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5.采购人、采购代理机构可以视采购项目的具体情况，组织供应商进行现场考察或召开磋商前答疑会，但不得单独或分别组织只有一个供应商参加的现场考察和答疑会。</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6.浙财采监[2013]24号《关于规范政府采购供应商资格设定及资格审查的通知》第九条规定：</w:t>
      </w:r>
      <w:r>
        <w:rPr>
          <w:rFonts w:hAnsi="宋体"/>
          <w:spacing w:val="-6"/>
          <w:sz w:val="21"/>
          <w:szCs w:val="21"/>
        </w:rPr>
        <w:t>如多家供</w:t>
      </w:r>
      <w:r>
        <w:rPr>
          <w:rFonts w:hAnsi="宋体"/>
          <w:spacing w:val="-6"/>
          <w:sz w:val="21"/>
          <w:szCs w:val="21"/>
        </w:rPr>
        <w:lastRenderedPageBreak/>
        <w:t>应商提供相同品牌相同型号的产品参加同一政府采购项目</w:t>
      </w:r>
      <w:r>
        <w:rPr>
          <w:rFonts w:hAnsi="宋体" w:hint="eastAsia"/>
          <w:spacing w:val="-6"/>
          <w:sz w:val="21"/>
          <w:szCs w:val="21"/>
        </w:rPr>
        <w:t>响应</w:t>
      </w:r>
      <w:r>
        <w:rPr>
          <w:rFonts w:hAnsi="宋体"/>
          <w:spacing w:val="-6"/>
          <w:sz w:val="21"/>
          <w:szCs w:val="21"/>
        </w:rPr>
        <w:t>的，应当按一家供应商认定。评审时，应取其中通过资格审查后的</w:t>
      </w:r>
      <w:r>
        <w:rPr>
          <w:rFonts w:hAnsi="宋体" w:hint="eastAsia"/>
          <w:spacing w:val="-6"/>
          <w:sz w:val="21"/>
          <w:szCs w:val="21"/>
        </w:rPr>
        <w:t>最后磋商</w:t>
      </w:r>
      <w:r>
        <w:rPr>
          <w:rFonts w:hAnsi="宋体"/>
          <w:spacing w:val="-6"/>
          <w:sz w:val="21"/>
          <w:szCs w:val="21"/>
        </w:rPr>
        <w:t>报价最低一家为有效供应商；</w:t>
      </w:r>
      <w:r>
        <w:rPr>
          <w:rFonts w:hAnsi="宋体" w:hint="eastAsia"/>
          <w:spacing w:val="-6"/>
          <w:sz w:val="21"/>
          <w:szCs w:val="21"/>
        </w:rPr>
        <w:t>最后</w:t>
      </w:r>
      <w:r>
        <w:rPr>
          <w:rFonts w:hAnsi="宋体"/>
          <w:spacing w:val="-6"/>
          <w:sz w:val="21"/>
          <w:szCs w:val="21"/>
        </w:rPr>
        <w:t>磋商报价相同时，取技术分最高者；均相同时，由</w:t>
      </w:r>
      <w:r>
        <w:rPr>
          <w:rFonts w:hAnsi="宋体" w:hint="eastAsia"/>
          <w:spacing w:val="-6"/>
          <w:sz w:val="21"/>
          <w:szCs w:val="21"/>
        </w:rPr>
        <w:t>磋商</w:t>
      </w:r>
      <w:r>
        <w:rPr>
          <w:rFonts w:hAnsi="宋体"/>
          <w:spacing w:val="-6"/>
          <w:sz w:val="21"/>
          <w:szCs w:val="21"/>
        </w:rPr>
        <w:t>小组集体决定。</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F1708C" w:rsidRDefault="00F1708C" w:rsidP="00A66FEE">
      <w:pPr>
        <w:spacing w:line="288" w:lineRule="auto"/>
        <w:rPr>
          <w:rFonts w:ascii="宋体" w:hAnsi="宋体" w:cs="宋体"/>
          <w:b/>
          <w:spacing w:val="-6"/>
          <w:kern w:val="0"/>
          <w:sz w:val="24"/>
        </w:rPr>
      </w:pPr>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p>
    <w:p w:rsidR="00F1708C" w:rsidRDefault="00F1708C" w:rsidP="00A66FEE">
      <w:pPr>
        <w:pStyle w:val="a8"/>
        <w:spacing w:line="288" w:lineRule="auto"/>
        <w:ind w:firstLineChars="200" w:firstLine="396"/>
        <w:jc w:val="left"/>
        <w:rPr>
          <w:rFonts w:hAnsi="宋体" w:cs="宋体"/>
          <w:kern w:val="0"/>
          <w:sz w:val="21"/>
          <w:szCs w:val="21"/>
        </w:rPr>
      </w:pPr>
      <w:r>
        <w:rPr>
          <w:rFonts w:hAnsi="宋体"/>
          <w:spacing w:val="-6"/>
          <w:sz w:val="21"/>
          <w:szCs w:val="21"/>
        </w:rPr>
        <w:t>1</w:t>
      </w:r>
      <w:r>
        <w:rPr>
          <w:rFonts w:hAnsi="宋体" w:hint="eastAsia"/>
          <w:spacing w:val="-6"/>
          <w:sz w:val="21"/>
          <w:szCs w:val="21"/>
        </w:rPr>
        <w:t>.供应商</w:t>
      </w:r>
      <w:r>
        <w:rPr>
          <w:rFonts w:hAnsi="宋体" w:cs="宋体" w:hint="eastAsia"/>
          <w:kern w:val="0"/>
          <w:sz w:val="21"/>
          <w:szCs w:val="21"/>
        </w:rPr>
        <w:t>认为磋商文件、磋商过程和成交结果使自己的</w:t>
      </w:r>
      <w:r>
        <w:rPr>
          <w:rFonts w:hAnsi="宋体" w:cs="宋体" w:hint="eastAsia"/>
          <w:bCs/>
          <w:kern w:val="0"/>
          <w:sz w:val="21"/>
          <w:szCs w:val="21"/>
        </w:rPr>
        <w:t>权益受到损害</w:t>
      </w:r>
      <w:r>
        <w:rPr>
          <w:rFonts w:hAnsi="宋体" w:cs="宋体" w:hint="eastAsia"/>
          <w:kern w:val="0"/>
          <w:sz w:val="21"/>
          <w:szCs w:val="21"/>
        </w:rPr>
        <w:t>的，可以在知道或者应知其权益受到损害之日起</w:t>
      </w:r>
      <w:r>
        <w:rPr>
          <w:rFonts w:hAnsi="宋体" w:cs="宋体" w:hint="eastAsia"/>
          <w:bCs/>
          <w:kern w:val="0"/>
          <w:sz w:val="21"/>
          <w:szCs w:val="21"/>
        </w:rPr>
        <w:t>七个工作日内</w:t>
      </w:r>
      <w:r>
        <w:rPr>
          <w:rFonts w:hAnsi="宋体" w:cs="宋体" w:hint="eastAsia"/>
          <w:kern w:val="0"/>
          <w:sz w:val="21"/>
          <w:szCs w:val="21"/>
        </w:rPr>
        <w:t>，以书面形式向采购人或</w:t>
      </w:r>
      <w:r>
        <w:rPr>
          <w:rFonts w:hAnsi="宋体" w:cs="宋体"/>
          <w:kern w:val="0"/>
          <w:sz w:val="21"/>
          <w:szCs w:val="21"/>
        </w:rPr>
        <w:t>采购代理机构</w:t>
      </w:r>
      <w:r>
        <w:rPr>
          <w:rFonts w:hAnsi="宋体" w:cs="宋体" w:hint="eastAsia"/>
          <w:kern w:val="0"/>
          <w:sz w:val="21"/>
          <w:szCs w:val="21"/>
        </w:rPr>
        <w:t>提出质疑。质疑供应商对采购人、采购代理机构的答复不满意或者采购人、采购代理机构未在规定的时间内作出答复的，可以在</w:t>
      </w:r>
      <w:r>
        <w:rPr>
          <w:rFonts w:hAnsi="宋体" w:cs="宋体" w:hint="eastAsia"/>
          <w:bCs/>
          <w:kern w:val="0"/>
          <w:sz w:val="21"/>
          <w:szCs w:val="21"/>
        </w:rPr>
        <w:t>答复期满后十五个工作日内</w:t>
      </w:r>
      <w:r>
        <w:rPr>
          <w:rFonts w:hAnsi="宋体" w:cs="宋体" w:hint="eastAsia"/>
          <w:kern w:val="0"/>
          <w:sz w:val="21"/>
          <w:szCs w:val="21"/>
        </w:rPr>
        <w:t>向同级政府采购监督管理部门</w:t>
      </w:r>
      <w:r>
        <w:rPr>
          <w:rFonts w:hAnsi="宋体" w:cs="宋体" w:hint="eastAsia"/>
          <w:bCs/>
          <w:kern w:val="0"/>
          <w:sz w:val="21"/>
          <w:szCs w:val="21"/>
        </w:rPr>
        <w:t>投诉</w:t>
      </w:r>
      <w:r>
        <w:rPr>
          <w:rFonts w:hAnsi="宋体" w:cs="宋体" w:hint="eastAsia"/>
          <w:kern w:val="0"/>
          <w:sz w:val="21"/>
          <w:szCs w:val="21"/>
        </w:rPr>
        <w:t>。</w:t>
      </w:r>
    </w:p>
    <w:p w:rsidR="00F1708C" w:rsidRDefault="00F1708C" w:rsidP="00A66FEE">
      <w:pPr>
        <w:pStyle w:val="a8"/>
        <w:spacing w:line="288" w:lineRule="auto"/>
        <w:ind w:firstLineChars="200" w:firstLine="398"/>
        <w:jc w:val="left"/>
        <w:rPr>
          <w:rFonts w:hAnsi="宋体"/>
          <w:b/>
          <w:spacing w:val="-6"/>
          <w:sz w:val="21"/>
          <w:szCs w:val="21"/>
        </w:rPr>
      </w:pPr>
      <w:r>
        <w:rPr>
          <w:rFonts w:hAnsi="宋体" w:hint="eastAsia"/>
          <w:b/>
          <w:spacing w:val="-6"/>
          <w:sz w:val="21"/>
          <w:szCs w:val="21"/>
        </w:rPr>
        <w:t>2.供应商提出质疑应当提交质疑函和必要的证明材料，质疑函范本请到“浙江政府采购网下载专区”下载，质疑函应当包括下列内容：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供应商为自然人的，应当由本人签字；供应商为法人或者其他组织的，应当由法定代表人、主要负责人，或者其授权代表签字或者盖章，并加盖公章。</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3.提出质疑的供应商应当是参与本项目响应活动的供应商。</w:t>
      </w:r>
      <w:r>
        <w:rPr>
          <w:rFonts w:hAnsi="宋体" w:hint="eastAsia"/>
          <w:b/>
          <w:spacing w:val="-6"/>
          <w:sz w:val="21"/>
          <w:szCs w:val="21"/>
        </w:rPr>
        <w:t>供应商在法定质疑期内应一次性提出针对同一采购程序环节的质疑。</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4.根据《政府采购质疑和投诉办法》第三十七条的规定，供应商在全国范围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二</w:t>
      </w:r>
      <w:r>
        <w:rPr>
          <w:rFonts w:hAnsi="宋体" w:hint="eastAsia"/>
          <w:b/>
          <w:spacing w:val="-6"/>
          <w:sz w:val="32"/>
          <w:szCs w:val="32"/>
        </w:rPr>
        <w:t>、磋商文件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 磋商文件的构成。本磋商文件由以下部份组成：</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1.采购邀请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3.供应商须知</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4.评审办法及评分标准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5.合同主要条款</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6.磋商响应文件格式</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（二） 供应商的风险</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供应商没有按照磋商文件要求提供全部资料，或者供应商没有对磋商文件在各方面作出实质性响应是供应商的风险，并可能导致其磋商响应被拒绝。</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磋商文件的澄清与修改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提交首次磋商响应文件截止之日前，采购人、采购代理机构可以对已发出的磋商文件进行必要的澄清或者修改，澄清或者修改的内容作为磋商文件的组成部分。澄清或者修改的内容可能影响磋商响应文件编制的，采购人、采购代理机构会在提交首次磋商响应文件截止时间至少5日前，以书面形式通知所有获取磋商文件的供应商；不足5日的，采购人、采购代理机构会顺延提交首次磋商响应文件截止时间。</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、磋商</w:t>
      </w:r>
      <w:r>
        <w:rPr>
          <w:rFonts w:hAnsi="宋体"/>
          <w:b/>
          <w:spacing w:val="-6"/>
          <w:sz w:val="32"/>
          <w:szCs w:val="32"/>
        </w:rPr>
        <w:t>响应文件的编制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（一）磋商响应文件的组成</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磋商响应文件由</w:t>
      </w:r>
      <w:r>
        <w:rPr>
          <w:rFonts w:hAnsi="宋体" w:hint="eastAsia"/>
          <w:b/>
          <w:spacing w:val="-6"/>
          <w:sz w:val="21"/>
          <w:szCs w:val="21"/>
        </w:rPr>
        <w:t>报价文件、资格文件、商务技术文件</w:t>
      </w:r>
      <w:r>
        <w:rPr>
          <w:rFonts w:hAnsi="宋体" w:hint="eastAsia"/>
          <w:spacing w:val="-6"/>
          <w:sz w:val="21"/>
          <w:szCs w:val="21"/>
        </w:rPr>
        <w:t>三部分组成（格式详见磋商文件第六章）。</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1.报价文件：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（1）初次报价一览表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（2）初次报价明细表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（3）供应商企业类型声明函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（4）小微企业资格证明材料、监狱企业资格证明材料（若属于小微、监狱企业）</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w:t>
      </w:r>
      <w:bookmarkStart w:id="1" w:name="OLE_LINK13"/>
      <w:bookmarkStart w:id="2" w:name="OLE_LINK14"/>
      <w:r>
        <w:rPr>
          <w:rFonts w:hAnsi="宋体" w:hint="eastAsia"/>
          <w:spacing w:val="-6"/>
          <w:sz w:val="21"/>
          <w:szCs w:val="21"/>
        </w:rPr>
        <w:t>残疾人福利性单位声明函</w:t>
      </w:r>
      <w:bookmarkEnd w:id="1"/>
      <w:bookmarkEnd w:id="2"/>
      <w:r>
        <w:rPr>
          <w:rFonts w:hAnsi="宋体" w:hint="eastAsia"/>
          <w:spacing w:val="-6"/>
          <w:sz w:val="21"/>
          <w:szCs w:val="21"/>
        </w:rPr>
        <w:t>（若属于残疾人福利性单位）</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▲2.</w:t>
      </w:r>
      <w:r>
        <w:rPr>
          <w:rFonts w:hAnsi="宋体" w:hint="eastAsia"/>
          <w:b/>
          <w:bCs/>
          <w:spacing w:val="-6"/>
          <w:sz w:val="21"/>
          <w:szCs w:val="21"/>
        </w:rPr>
        <w:t>资格文件</w:t>
      </w:r>
    </w:p>
    <w:p w:rsidR="00F1708C" w:rsidRDefault="00F1708C" w:rsidP="00A66FEE">
      <w:pPr>
        <w:pStyle w:val="a8"/>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1）有效的法人或者其他组织的营业执照等证明文件，自然人的身份证明（仅自然人投标时提供）</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2）2020年1月至今任意一月的财务状况报告或开标前三个月内出具的银行资信证明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3）2020年1月至今任意一月依法缴纳税收的证明材料（依法免税的供应商应提供相应文件证明其依法免税）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4）2020年1月至今任意一月依法缴纳社会保障资金的证明材料（依法不需要缴纳社会保障资金的供应商应提供相应文件证明其依法不需要缴纳社会保障资金）</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5）具有履行合同所必需的设备和专业技术能力的承诺函</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6）参加政府采购活动前3年内在经营活动中没有重大违法记录的书面声明</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3.商务技术文件：</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（1）响应函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sidRPr="00C37C60">
        <w:rPr>
          <w:rFonts w:hAnsi="宋体" w:hint="eastAsia"/>
          <w:spacing w:val="-6"/>
          <w:sz w:val="21"/>
          <w:szCs w:val="21"/>
        </w:rPr>
        <w:t>2020年1月至今任意一月</w:t>
      </w:r>
      <w:r>
        <w:rPr>
          <w:rFonts w:hAnsi="宋体" w:hint="eastAsia"/>
          <w:spacing w:val="-6"/>
          <w:sz w:val="21"/>
          <w:szCs w:val="21"/>
        </w:rPr>
        <w:t>供应商</w:t>
      </w:r>
      <w:r>
        <w:rPr>
          <w:rFonts w:hAnsi="宋体"/>
          <w:spacing w:val="-6"/>
          <w:sz w:val="21"/>
          <w:szCs w:val="21"/>
        </w:rPr>
        <w:t>授权代表社保缴纳证明（</w:t>
      </w:r>
      <w:r>
        <w:rPr>
          <w:rFonts w:hAnsi="宋体" w:hint="eastAsia"/>
          <w:spacing w:val="-6"/>
          <w:sz w:val="21"/>
          <w:szCs w:val="21"/>
        </w:rPr>
        <w:t>授权代表是法定代表人的可不提供</w:t>
      </w:r>
      <w:r>
        <w:rPr>
          <w:rFonts w:hAnsi="宋体"/>
          <w:spacing w:val="-6"/>
          <w:sz w:val="21"/>
          <w:szCs w:val="21"/>
        </w:rPr>
        <w:t>）</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（5）供应商情况介绍</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（6）商务偏离表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（7）供应商同类项目实施情况一览表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（8）节能、环保产品证明材料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（9）供应商需要说明的其他文件和材料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B.技术文件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（1）技术偏离表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（2）货物配置清单</w:t>
      </w:r>
    </w:p>
    <w:p w:rsidR="00C67D57" w:rsidRPr="00C67D57" w:rsidRDefault="00C67D57" w:rsidP="00C67D57">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sidRPr="00C67D57">
        <w:rPr>
          <w:rFonts w:hAnsi="宋体" w:hint="eastAsia"/>
          <w:spacing w:val="-6"/>
          <w:sz w:val="21"/>
          <w:szCs w:val="21"/>
        </w:rPr>
        <w:t>项目实施方案</w:t>
      </w:r>
    </w:p>
    <w:p w:rsidR="00C67D57" w:rsidRPr="00C67D57" w:rsidRDefault="00C67D57" w:rsidP="00C67D57">
      <w:pPr>
        <w:pStyle w:val="a8"/>
        <w:spacing w:line="288" w:lineRule="auto"/>
        <w:ind w:firstLineChars="200" w:firstLine="396"/>
        <w:jc w:val="left"/>
        <w:rPr>
          <w:rFonts w:hAnsi="宋体"/>
          <w:spacing w:val="-6"/>
          <w:sz w:val="21"/>
          <w:szCs w:val="21"/>
        </w:rPr>
      </w:pPr>
      <w:r>
        <w:rPr>
          <w:rFonts w:hAnsi="宋体" w:hint="eastAsia"/>
          <w:spacing w:val="-6"/>
          <w:sz w:val="21"/>
          <w:szCs w:val="21"/>
        </w:rPr>
        <w:t>（4）</w:t>
      </w:r>
      <w:r w:rsidRPr="00C67D57">
        <w:rPr>
          <w:rFonts w:hAnsi="宋体" w:hint="eastAsia"/>
          <w:spacing w:val="-6"/>
          <w:sz w:val="21"/>
          <w:szCs w:val="21"/>
        </w:rPr>
        <w:t>售后服务方案</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（二） 磋商响应文件的签署和份数</w:t>
      </w:r>
    </w:p>
    <w:p w:rsidR="00F1708C" w:rsidRDefault="00F1708C" w:rsidP="00A66FEE">
      <w:pPr>
        <w:spacing w:line="288" w:lineRule="auto"/>
        <w:ind w:firstLineChars="200" w:firstLine="396"/>
        <w:jc w:val="left"/>
        <w:rPr>
          <w:rFonts w:ascii="宋体" w:hAnsi="宋体"/>
          <w:b/>
          <w:bCs/>
          <w:spacing w:val="-6"/>
          <w:sz w:val="21"/>
          <w:szCs w:val="21"/>
        </w:rPr>
      </w:pPr>
      <w:r>
        <w:rPr>
          <w:rFonts w:ascii="宋体" w:hAnsi="宋体" w:hint="eastAsia"/>
          <w:spacing w:val="-6"/>
          <w:sz w:val="21"/>
          <w:szCs w:val="21"/>
        </w:rPr>
        <w:t>1.供应商应按照磋商文件和政府采购云平台的要求，根据磋商响应文件的组成规定的内容及顺序通过政采云电子交易客户端（政采云投标客户端）编制加密磋商响应文件，磋商响应文件内容不完整、编排混乱导致磋商响应文件被误读、漏读或者查找不到相关内容的，是供应商的责任。</w:t>
      </w:r>
      <w:r>
        <w:rPr>
          <w:rFonts w:ascii="宋体" w:hAnsi="宋体" w:hint="eastAsia"/>
          <w:b/>
          <w:bCs/>
          <w:spacing w:val="-6"/>
          <w:sz w:val="21"/>
          <w:szCs w:val="21"/>
        </w:rPr>
        <w:t>其中资格文件、商务技术文件中不得出现磋商响应报价，如因供应商原因提前泄露磋商响应报价，是供应商的责任。</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2.磋商响应文件须由供应商在规定位置加盖公章并由供应商授权</w:t>
      </w:r>
      <w:r>
        <w:rPr>
          <w:rFonts w:ascii="宋体" w:hAnsi="宋体"/>
          <w:spacing w:val="-6"/>
          <w:sz w:val="21"/>
          <w:szCs w:val="21"/>
        </w:rPr>
        <w:t>代表</w:t>
      </w:r>
      <w:r>
        <w:rPr>
          <w:rFonts w:ascii="宋体" w:hAnsi="宋体" w:hint="eastAsia"/>
          <w:spacing w:val="-6"/>
          <w:sz w:val="21"/>
          <w:szCs w:val="21"/>
        </w:rPr>
        <w:t>签署，供应商应写全称。</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3.磋商响应文件不得涂改，若有修改错漏处，须由供应商授权代表签字并加盖公章。磋商响应文件因字迹潦草或表达不清所引起的后果由供应商负责。</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lastRenderedPageBreak/>
        <w:t>4.磋商响应文件份数：</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电子加密磋商响应文件：政府采购云平台在线上传一份；备份磋商响应文件（如有）以介质（U盘）存储的数据电文形式：密封包装后EMS或顺丰邮寄形式递交一份（邮寄地址：杭州市西湖区玉古路173号中田大厦16楼A室浙江求是招标代理有限公司李聪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jc w:val="left"/>
        <w:rPr>
          <w:rFonts w:ascii="宋体" w:hAnsi="宋体"/>
          <w:b/>
          <w:spacing w:val="-6"/>
          <w:sz w:val="24"/>
        </w:rPr>
      </w:pPr>
      <w:r>
        <w:rPr>
          <w:rFonts w:ascii="宋体" w:hAnsi="宋体" w:hint="eastAsia"/>
          <w:b/>
          <w:bCs/>
          <w:sz w:val="21"/>
          <w:szCs w:val="21"/>
        </w:rPr>
        <w:t>供应商可通过浙江省“电子交易/不见面开评标”学习专题提前进行专题学习，熟悉操作，避免影响采购活动（</w:t>
      </w:r>
      <w:hyperlink r:id="rId11"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磋商响应文件的上传、递交、修改和撤回</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1.磋商响应文件的上传、递交：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（1）电子加密磋商响应文件的上传：</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a.供应商应在磋商响应文件提交截止时间前将电子加密磋商响应文件成功上传至政府采购云平台，否则磋商响应无效；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b.电子加密磋商响应文件成功上传后，供应商可自行打印磋商响应文件接收回执。</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（2）备份磋商响应文件的密封包装、递交：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a.供应商在政府采购云平台完成电子加密磋商响应文件的上传后，可以EMS或顺丰邮寄形式在磋商响应文件提交截止时间前递交以介质（U盘）存储的数据电文形式的备份磋商响应文件；</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b.备份磋商响应文件应当密封包装并在包装上标注投标项目名称、供应商名称并加盖公章</w:t>
      </w:r>
      <w:r>
        <w:rPr>
          <w:rFonts w:ascii="宋体" w:hAnsi="宋体" w:hint="eastAsia"/>
          <w:b/>
          <w:bCs/>
          <w:spacing w:val="-6"/>
          <w:sz w:val="21"/>
          <w:szCs w:val="21"/>
        </w:rPr>
        <w:t>（非电子签章）</w:t>
      </w:r>
      <w:r>
        <w:rPr>
          <w:rFonts w:ascii="宋体" w:hAnsi="宋体" w:hint="eastAsia"/>
          <w:spacing w:val="-6"/>
          <w:sz w:val="21"/>
          <w:szCs w:val="21"/>
        </w:rPr>
        <w:t>，</w:t>
      </w:r>
      <w:r>
        <w:rPr>
          <w:rFonts w:ascii="宋体" w:hAnsi="宋体" w:hint="eastAsia"/>
          <w:sz w:val="21"/>
          <w:szCs w:val="21"/>
        </w:rPr>
        <w:t>供应商逾期送达或者未密封包装的备份磋商响应文件采购代理机构将予以拒收；</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c.通过政府采购云平台成功上传的电子加密磋商响应文件已按时解密的，备份磋商响应文件自动失效。磋商响应文件提交截止时间前，供应商仅递交备份磋商响应文件而未将电子加密磋商响应文件成功上传至政府采购云平台的，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供应商应当在磋商响应文件提交截止时间前完成磋商响应文件的上传、递交，并可以补充、修改或者撤回磋商响应文件。补充或者修改磋商响应文件的，应当先行撤回原文件，补充、修改后重新上传、递交。磋商响应文件提交截止时间前未完成上传、递交的，视为撤回磋商响应文件。磋商响应文件提交截止时间后上传、递交的磋商响应文件，政府采购云平台及采购代理机构将予以拒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rPr>
          <w:rFonts w:ascii="宋体" w:hAnsi="宋体"/>
          <w:spacing w:val="-6"/>
          <w:sz w:val="21"/>
          <w:szCs w:val="21"/>
        </w:rPr>
      </w:pPr>
      <w:r>
        <w:rPr>
          <w:rFonts w:ascii="宋体" w:hAnsi="宋体" w:hint="eastAsia"/>
          <w:b/>
          <w:bCs/>
          <w:sz w:val="21"/>
          <w:szCs w:val="21"/>
        </w:rPr>
        <w:t>供应商可通过浙江省“电子交易/不见面开评标”学习专题提前进行专题学习，熟悉操作，避免影响采购活动（</w:t>
      </w:r>
      <w:hyperlink r:id="rId12"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（四） 磋商响应文件的语言及计量</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磋商响应文件以及供应商与采购人、采购代理机构就有关磋商响应事宜的所有来往函电，均应以中文汉语书写。除签名、盖章、专用名称等特殊情形外，以中文汉语以外的文字表述的磋商响应文件视同未提供（有中文汉语说明的除外）。</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（五） 磋商响应报价</w:t>
      </w:r>
    </w:p>
    <w:p w:rsidR="00F1708C" w:rsidRDefault="00F1708C" w:rsidP="00A66FEE">
      <w:pPr>
        <w:pStyle w:val="ab"/>
        <w:spacing w:beforeLines="0" w:before="0" w:afterLines="0" w:after="0" w:line="288" w:lineRule="auto"/>
        <w:ind w:firstLineChars="200" w:firstLine="398"/>
        <w:jc w:val="left"/>
        <w:rPr>
          <w:rFonts w:hAnsi="宋体"/>
          <w:b/>
          <w:spacing w:val="-6"/>
          <w:sz w:val="21"/>
          <w:szCs w:val="21"/>
        </w:rPr>
      </w:pPr>
      <w:r>
        <w:rPr>
          <w:rFonts w:hAnsi="宋体" w:hint="eastAsia"/>
          <w:b/>
          <w:spacing w:val="-6"/>
          <w:sz w:val="21"/>
          <w:szCs w:val="21"/>
        </w:rPr>
        <w:t>1</w:t>
      </w:r>
      <w:r>
        <w:rPr>
          <w:rFonts w:hAnsi="宋体"/>
          <w:b/>
          <w:spacing w:val="-6"/>
          <w:sz w:val="21"/>
          <w:szCs w:val="21"/>
        </w:rPr>
        <w:t>.</w:t>
      </w:r>
      <w:r>
        <w:rPr>
          <w:rFonts w:hAnsi="宋体" w:hint="eastAsia"/>
          <w:b/>
          <w:spacing w:val="-6"/>
          <w:sz w:val="21"/>
          <w:szCs w:val="21"/>
        </w:rPr>
        <w:t>本项目采用</w:t>
      </w:r>
      <w:r>
        <w:rPr>
          <w:rFonts w:hAnsi="宋体"/>
          <w:b/>
          <w:spacing w:val="-6"/>
          <w:sz w:val="21"/>
          <w:szCs w:val="21"/>
        </w:rPr>
        <w:t>人民币报价</w:t>
      </w:r>
      <w:r>
        <w:rPr>
          <w:rFonts w:hAnsi="宋体" w:hint="eastAsia"/>
          <w:b/>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磋商响应报价应按磋商文件中相关附表格式填写</w:t>
      </w:r>
      <w:r>
        <w:rPr>
          <w:rFonts w:hAnsi="宋体" w:hint="eastAsia"/>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3.最后磋商</w:t>
      </w:r>
      <w:r>
        <w:rPr>
          <w:rFonts w:hAnsi="宋体"/>
          <w:spacing w:val="-6"/>
          <w:sz w:val="21"/>
          <w:szCs w:val="21"/>
        </w:rPr>
        <w:t>报价是履行合同的最终价格，应包括完成所有产品供货及履行所有规定服务所产生的全部费用</w:t>
      </w:r>
      <w:r>
        <w:rPr>
          <w:rFonts w:hAnsi="宋体" w:hint="eastAsia"/>
          <w:spacing w:val="-6"/>
          <w:sz w:val="21"/>
          <w:szCs w:val="21"/>
        </w:rPr>
        <w:t>。</w:t>
      </w:r>
    </w:p>
    <w:p w:rsidR="00F1708C" w:rsidRDefault="00F1708C" w:rsidP="00A66FEE">
      <w:pPr>
        <w:pStyle w:val="afa"/>
        <w:widowControl w:val="0"/>
        <w:tabs>
          <w:tab w:val="left" w:pos="720"/>
        </w:tabs>
        <w:spacing w:afterLines="0" w:after="0" w:line="288" w:lineRule="auto"/>
        <w:ind w:left="327" w:hangingChars="143" w:hanging="327"/>
        <w:rPr>
          <w:rFonts w:ascii="宋体" w:hAnsi="宋体"/>
          <w:b/>
          <w:spacing w:val="-6"/>
          <w:kern w:val="2"/>
          <w:szCs w:val="24"/>
        </w:rPr>
      </w:pPr>
      <w:r>
        <w:rPr>
          <w:rFonts w:ascii="宋体" w:hAnsi="宋体" w:hint="eastAsia"/>
          <w:b/>
          <w:spacing w:val="-6"/>
          <w:kern w:val="2"/>
          <w:szCs w:val="24"/>
        </w:rPr>
        <w:t>（六） 响应有效期</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从提交磋商响应文件的截止之日起算90天。</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在原响应有效期满之前，如果出现特殊情况，采购人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以书面形式通知供应商延长响应有效期。</w:t>
      </w:r>
    </w:p>
    <w:p w:rsidR="00F1708C" w:rsidRDefault="00F1708C" w:rsidP="00A66FEE">
      <w:pPr>
        <w:spacing w:line="288" w:lineRule="auto"/>
        <w:rPr>
          <w:rFonts w:ascii="宋体" w:hAnsi="宋体"/>
          <w:b/>
          <w:spacing w:val="-6"/>
          <w:sz w:val="24"/>
        </w:rPr>
      </w:pPr>
      <w:r>
        <w:rPr>
          <w:rFonts w:ascii="宋体" w:hAnsi="宋体" w:hint="eastAsia"/>
          <w:b/>
          <w:spacing w:val="-6"/>
          <w:sz w:val="24"/>
        </w:rPr>
        <w:t>（七） 磋商响应无效的情形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在资格审查时，如发现下列情形之一的，磋商响应文件将被视为无效：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磋商</w:t>
      </w:r>
      <w:r>
        <w:rPr>
          <w:rFonts w:ascii="宋体" w:hAnsi="宋体"/>
          <w:spacing w:val="-6"/>
          <w:sz w:val="21"/>
          <w:szCs w:val="21"/>
        </w:rPr>
        <w:t>文件要求的</w:t>
      </w:r>
      <w:r>
        <w:rPr>
          <w:rFonts w:ascii="宋体" w:hAnsi="宋体" w:hint="eastAsia"/>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lastRenderedPageBreak/>
        <w:t>（2）供应商不具备磋商文件中规定的资格要求的；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时，如发现下列情形之一的，磋商响应文件将被视为无效：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、商务</w:t>
      </w:r>
      <w:r>
        <w:rPr>
          <w:rFonts w:ascii="宋体" w:hAnsi="宋体"/>
          <w:spacing w:val="-6"/>
          <w:sz w:val="21"/>
          <w:szCs w:val="21"/>
        </w:rPr>
        <w:t>技术文件</w:t>
      </w:r>
      <w:r>
        <w:rPr>
          <w:rFonts w:ascii="宋体" w:hAnsi="宋体" w:hint="eastAsia"/>
          <w:spacing w:val="-6"/>
          <w:sz w:val="21"/>
          <w:szCs w:val="21"/>
        </w:rPr>
        <w:t>未按要求签署、盖章的；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、法定代表人资格证明书</w:t>
      </w:r>
      <w:r>
        <w:rPr>
          <w:rFonts w:ascii="宋体" w:hAnsi="宋体" w:hint="eastAsia"/>
          <w:spacing w:val="-6"/>
          <w:sz w:val="21"/>
          <w:szCs w:val="21"/>
        </w:rPr>
        <w:t>、法定代表人授权委托书、响应</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（3）法定代表人委托授权代表</w:t>
      </w:r>
      <w:r>
        <w:rPr>
          <w:rFonts w:ascii="宋体" w:hAnsi="宋体"/>
          <w:spacing w:val="-6"/>
          <w:sz w:val="21"/>
          <w:szCs w:val="21"/>
        </w:rPr>
        <w:t>参加</w:t>
      </w:r>
      <w:r>
        <w:rPr>
          <w:rFonts w:ascii="宋体" w:hAnsi="宋体" w:hint="eastAsia"/>
          <w:spacing w:val="-6"/>
          <w:sz w:val="21"/>
          <w:szCs w:val="21"/>
        </w:rPr>
        <w:t>响应但未按要求</w:t>
      </w:r>
      <w:r>
        <w:rPr>
          <w:rFonts w:ascii="宋体" w:hAnsi="宋体"/>
          <w:spacing w:val="-6"/>
          <w:sz w:val="21"/>
          <w:szCs w:val="21"/>
        </w:rPr>
        <w:t>提供</w:t>
      </w:r>
      <w:r>
        <w:rPr>
          <w:rFonts w:ascii="宋体" w:hAnsi="宋体" w:hint="eastAsia"/>
          <w:spacing w:val="-6"/>
          <w:sz w:val="21"/>
          <w:szCs w:val="21"/>
        </w:rPr>
        <w:t>授权代表社保缴纳证明的</w:t>
      </w:r>
      <w:r>
        <w:rPr>
          <w:rFonts w:ascii="宋体" w:hAnsi="宋体"/>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（4）未提供或未如实提供商务、技术</w:t>
      </w:r>
      <w:r>
        <w:rPr>
          <w:rFonts w:ascii="宋体" w:hAnsi="宋体"/>
          <w:spacing w:val="-6"/>
          <w:sz w:val="21"/>
          <w:szCs w:val="21"/>
        </w:rPr>
        <w:t>偏离表的；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w:t>
      </w:r>
      <w:r>
        <w:rPr>
          <w:rFonts w:ascii="宋体" w:hAnsi="宋体" w:hint="eastAsia"/>
          <w:spacing w:val="-6"/>
          <w:sz w:val="21"/>
          <w:szCs w:val="21"/>
        </w:rPr>
        <w:t>磋商</w:t>
      </w:r>
      <w:r>
        <w:rPr>
          <w:rFonts w:ascii="宋体" w:hAnsi="宋体"/>
          <w:spacing w:val="-6"/>
          <w:sz w:val="21"/>
          <w:szCs w:val="21"/>
        </w:rPr>
        <w:t>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与磋商</w:t>
      </w:r>
      <w:r>
        <w:rPr>
          <w:rFonts w:ascii="宋体" w:hAnsi="宋体"/>
          <w:spacing w:val="-6"/>
          <w:sz w:val="21"/>
          <w:szCs w:val="21"/>
        </w:rPr>
        <w:t>文件中标“▲”的项目发生实质性偏离的；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w:t>
      </w:r>
      <w:r>
        <w:rPr>
          <w:rFonts w:ascii="宋体" w:hAnsi="宋体" w:hint="eastAsia"/>
          <w:spacing w:val="-6"/>
          <w:sz w:val="21"/>
          <w:szCs w:val="21"/>
        </w:rPr>
        <w:t>响应</w:t>
      </w:r>
      <w:r>
        <w:rPr>
          <w:rFonts w:ascii="宋体" w:hAnsi="宋体"/>
          <w:spacing w:val="-6"/>
          <w:sz w:val="21"/>
          <w:szCs w:val="21"/>
        </w:rPr>
        <w:t>货物的技术参数，或者</w:t>
      </w:r>
      <w:r>
        <w:rPr>
          <w:rFonts w:ascii="宋体" w:hAnsi="宋体" w:hint="eastAsia"/>
          <w:spacing w:val="-6"/>
          <w:sz w:val="21"/>
          <w:szCs w:val="21"/>
        </w:rPr>
        <w:t>磋商响应</w:t>
      </w:r>
      <w:r>
        <w:rPr>
          <w:rFonts w:ascii="宋体" w:hAnsi="宋体"/>
          <w:spacing w:val="-6"/>
          <w:sz w:val="21"/>
          <w:szCs w:val="21"/>
        </w:rPr>
        <w:t>文件标明的响应或偏离与事实不符或虚假</w:t>
      </w:r>
      <w:r>
        <w:rPr>
          <w:rFonts w:ascii="宋体" w:hAnsi="宋体" w:hint="eastAsia"/>
          <w:spacing w:val="-6"/>
          <w:sz w:val="21"/>
          <w:szCs w:val="21"/>
        </w:rPr>
        <w:t>响应</w:t>
      </w:r>
      <w:r>
        <w:rPr>
          <w:rFonts w:ascii="宋体" w:hAnsi="宋体"/>
          <w:spacing w:val="-6"/>
          <w:sz w:val="21"/>
          <w:szCs w:val="21"/>
        </w:rPr>
        <w:t>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（7）响应</w:t>
      </w:r>
      <w:r>
        <w:rPr>
          <w:rFonts w:ascii="宋体" w:hAnsi="宋体"/>
          <w:spacing w:val="-6"/>
          <w:sz w:val="21"/>
          <w:szCs w:val="21"/>
        </w:rPr>
        <w:t>技术方案不明确，存在一个或一个以上备选（替代）</w:t>
      </w:r>
      <w:r>
        <w:rPr>
          <w:rFonts w:ascii="宋体" w:hAnsi="宋体" w:hint="eastAsia"/>
          <w:spacing w:val="-6"/>
          <w:sz w:val="21"/>
          <w:szCs w:val="21"/>
        </w:rPr>
        <w:t>响应</w:t>
      </w:r>
      <w:r>
        <w:rPr>
          <w:rFonts w:ascii="宋体" w:hAnsi="宋体"/>
          <w:spacing w:val="-6"/>
          <w:sz w:val="21"/>
          <w:szCs w:val="21"/>
        </w:rPr>
        <w:t>方案的；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（8）磋商响应文件含有采购人不能接受的附加条件的；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（9）法律、法规和磋商文件规定的其他无效情形。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w:t>
      </w:r>
      <w:r>
        <w:rPr>
          <w:rFonts w:ascii="宋体" w:hAnsi="宋体" w:hint="eastAsia"/>
          <w:b/>
          <w:spacing w:val="-6"/>
          <w:sz w:val="21"/>
          <w:szCs w:val="21"/>
        </w:rPr>
        <w:t>磋商响应</w:t>
      </w:r>
      <w:r>
        <w:rPr>
          <w:rFonts w:ascii="宋体" w:hAnsi="宋体"/>
          <w:b/>
          <w:spacing w:val="-6"/>
          <w:sz w:val="21"/>
          <w:szCs w:val="21"/>
        </w:rPr>
        <w:t>文件将被视为无效：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（1）最后报价超过磋商文件中规定的预算金额的；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（2）最后报价具有选择性的；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（1）不同供应商的磋商响应文件由同一单位或者个人编制；</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（2）不同供应商委托同一单位或者个人办理响应事宜；</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（3）不同供应商的磋商响应文件载明的项目管理成员或者联系人员为同一人；</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（4）不同供应商的磋商响应文件异常一致或者最后报价呈规律性差异；</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（5）不同供应商的磋商响应文件相互混装；</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、磋商响应文件开启</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（一） 磋商响应文件开启准备</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w:t>
      </w:r>
      <w:r>
        <w:rPr>
          <w:rFonts w:ascii="宋体" w:hAnsi="宋体" w:hint="eastAsia"/>
          <w:spacing w:val="-6"/>
          <w:sz w:val="21"/>
          <w:szCs w:val="21"/>
        </w:rPr>
        <w:t>磋商响应文件开启</w:t>
      </w:r>
      <w:r>
        <w:rPr>
          <w:rFonts w:ascii="宋体" w:hAnsi="宋体"/>
          <w:spacing w:val="-6"/>
          <w:sz w:val="21"/>
          <w:szCs w:val="21"/>
        </w:rPr>
        <w:t>、评审工作的组织方案，落实工作场地、设施，检查录音录像采集设备运行情况。</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w:t>
      </w:r>
      <w:r>
        <w:rPr>
          <w:rFonts w:ascii="宋体" w:hAnsi="宋体" w:hint="eastAsia"/>
          <w:spacing w:val="-6"/>
          <w:sz w:val="21"/>
          <w:szCs w:val="21"/>
        </w:rPr>
        <w:t>磋商响应文件开启</w:t>
      </w:r>
      <w:r>
        <w:rPr>
          <w:rFonts w:ascii="宋体" w:hAnsi="宋体"/>
          <w:spacing w:val="-6"/>
          <w:sz w:val="21"/>
          <w:szCs w:val="21"/>
        </w:rPr>
        <w:t>、评审活动（按规定由相关监管部门或其授权机构随机抽取、通知的政府采购评审专家除外）。</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准备政府采购项目的相关文件资料，如项目政府采购预算确认书（计划）、专家抽取有关凭证、项目书面说明、</w:t>
      </w:r>
      <w:r>
        <w:rPr>
          <w:rFonts w:ascii="宋体" w:hAnsi="宋体" w:hint="eastAsia"/>
          <w:spacing w:val="-6"/>
          <w:sz w:val="21"/>
          <w:szCs w:val="21"/>
        </w:rPr>
        <w:t>磋商</w:t>
      </w:r>
      <w:r>
        <w:rPr>
          <w:rFonts w:ascii="宋体" w:hAnsi="宋体"/>
          <w:spacing w:val="-6"/>
          <w:sz w:val="21"/>
          <w:szCs w:val="21"/>
        </w:rPr>
        <w:t>文件、补充文件及质疑答复情况、现场工作所需的相关登记表单、评审工作底稿等。</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（二） 磋商响应文件开启程序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磋商文件</w:t>
      </w:r>
      <w:r>
        <w:rPr>
          <w:rFonts w:hAnsi="宋体"/>
          <w:spacing w:val="-6"/>
          <w:sz w:val="21"/>
          <w:szCs w:val="21"/>
        </w:rPr>
        <w:t>规定的时间、地点和程序组织</w:t>
      </w:r>
      <w:r>
        <w:rPr>
          <w:rFonts w:hAnsi="宋体" w:hint="eastAsia"/>
          <w:spacing w:val="-6"/>
          <w:sz w:val="21"/>
          <w:szCs w:val="21"/>
        </w:rPr>
        <w:t>磋商响应文件开启</w:t>
      </w:r>
      <w:r>
        <w:rPr>
          <w:rFonts w:hAnsi="宋体"/>
          <w:spacing w:val="-6"/>
          <w:sz w:val="21"/>
          <w:szCs w:val="21"/>
        </w:rPr>
        <w:t>。具体按以下程序进行：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w:t>
      </w:r>
      <w:r>
        <w:rPr>
          <w:rFonts w:hAnsi="宋体" w:hint="eastAsia"/>
          <w:spacing w:val="-6"/>
          <w:sz w:val="21"/>
          <w:szCs w:val="21"/>
        </w:rPr>
        <w:t>磋商响应文件开启</w:t>
      </w:r>
      <w:r>
        <w:rPr>
          <w:rFonts w:hAnsi="宋体"/>
          <w:spacing w:val="-6"/>
          <w:sz w:val="21"/>
          <w:szCs w:val="21"/>
        </w:rPr>
        <w:t>场地的录音录像采集设备，并确保其正常运行。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w:t>
      </w:r>
      <w:r>
        <w:rPr>
          <w:rFonts w:hAnsi="宋体" w:hint="eastAsia"/>
          <w:spacing w:val="-6"/>
          <w:sz w:val="21"/>
          <w:szCs w:val="21"/>
        </w:rPr>
        <w:t>磋商响应文件开启</w:t>
      </w:r>
      <w:r>
        <w:rPr>
          <w:rFonts w:hAnsi="宋体"/>
          <w:spacing w:val="-6"/>
          <w:sz w:val="21"/>
          <w:szCs w:val="21"/>
        </w:rPr>
        <w:t>活动现场的各相关单位人员身份，并组织其分别登记、签到，无关人员可拒绝其进入现场。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int="eastAsia"/>
        </w:rPr>
        <w:t xml:space="preserve"> </w:t>
      </w:r>
      <w:r>
        <w:rPr>
          <w:rFonts w:hAnsi="宋体" w:hint="eastAsia"/>
          <w:spacing w:val="-6"/>
          <w:sz w:val="21"/>
          <w:szCs w:val="21"/>
        </w:rPr>
        <w:t>政府采购云平台在线进行磋商响应文件签收，供应商可自行打印磋商响应文件接收回执。</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主持人介绍</w:t>
      </w:r>
      <w:r>
        <w:rPr>
          <w:rFonts w:hAnsi="宋体" w:hint="eastAsia"/>
          <w:spacing w:val="-6"/>
          <w:sz w:val="21"/>
          <w:szCs w:val="21"/>
        </w:rPr>
        <w:t>磋商响应文件开启</w:t>
      </w:r>
      <w:r>
        <w:rPr>
          <w:rFonts w:hAnsi="宋体"/>
          <w:spacing w:val="-6"/>
          <w:sz w:val="21"/>
          <w:szCs w:val="21"/>
        </w:rPr>
        <w:t>现场的人员情况，宣读递交</w:t>
      </w:r>
      <w:r>
        <w:rPr>
          <w:rFonts w:hAnsi="宋体" w:hint="eastAsia"/>
          <w:spacing w:val="-6"/>
          <w:sz w:val="21"/>
          <w:szCs w:val="21"/>
        </w:rPr>
        <w:t>磋商响应文件的供应商名单</w:t>
      </w:r>
      <w:r>
        <w:rPr>
          <w:rFonts w:hAnsi="宋体"/>
          <w:spacing w:val="-6"/>
          <w:sz w:val="21"/>
          <w:szCs w:val="21"/>
        </w:rPr>
        <w:t>、</w:t>
      </w:r>
      <w:r>
        <w:rPr>
          <w:rFonts w:hAnsi="宋体" w:hint="eastAsia"/>
          <w:spacing w:val="-6"/>
          <w:sz w:val="21"/>
          <w:szCs w:val="21"/>
        </w:rPr>
        <w:t>磋商响应文件开启</w:t>
      </w:r>
      <w:r>
        <w:rPr>
          <w:rFonts w:hAnsi="宋体"/>
          <w:spacing w:val="-6"/>
          <w:sz w:val="21"/>
          <w:szCs w:val="21"/>
        </w:rPr>
        <w:t>纪律、应当回避的情形等注意事项。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向各供应商发出电子加密磋商响应文件开始解密通知，由供应商在规定时间（不少于30分钟）内自行进行磋商响应文件解密。供应商在规定时间内无法完成已上传的电子加密磋商响应文件解密的，如已按规定递交备份磋商响应文件的，将由采购代理机构按政府采购云平台操作规范将备份磋商响应文件上传至政府采购云平台，上传成功后，电子加密磋商响应文件自动失效，否则视为磋商响应文件撤回。</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6.开启磋商响应文件。</w:t>
      </w:r>
    </w:p>
    <w:p w:rsidR="00F1708C" w:rsidRDefault="00F1708C" w:rsidP="00A66FEE">
      <w:pPr>
        <w:pStyle w:val="a8"/>
        <w:spacing w:line="288" w:lineRule="auto"/>
        <w:ind w:firstLineChars="200" w:firstLine="398"/>
        <w:rPr>
          <w:rFonts w:hAnsi="宋体"/>
          <w:b/>
          <w:bCs/>
          <w:spacing w:val="-6"/>
          <w:sz w:val="21"/>
          <w:szCs w:val="21"/>
        </w:rPr>
      </w:pPr>
      <w:r>
        <w:rPr>
          <w:rFonts w:hAnsi="宋体" w:hint="eastAsia"/>
          <w:b/>
          <w:bCs/>
          <w:spacing w:val="-6"/>
          <w:sz w:val="21"/>
          <w:szCs w:val="21"/>
        </w:rPr>
        <w:t>特别说明：如遇政府采购云平台电子化开标或评审程序调整的，按调整后程序执行。</w:t>
      </w:r>
    </w:p>
    <w:p w:rsidR="00F1708C" w:rsidRDefault="00F1708C" w:rsidP="00A66FEE">
      <w:pPr>
        <w:pStyle w:val="a8"/>
        <w:spacing w:line="288" w:lineRule="auto"/>
        <w:ind w:firstLineChars="200" w:firstLine="396"/>
        <w:rPr>
          <w:rFonts w:hAnsi="宋体"/>
          <w:spacing w:val="-6"/>
          <w:sz w:val="21"/>
          <w:szCs w:val="21"/>
        </w:rPr>
      </w:pP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lastRenderedPageBreak/>
        <w:t>五</w:t>
      </w:r>
      <w:r>
        <w:rPr>
          <w:rFonts w:hAnsi="宋体" w:hint="eastAsia"/>
          <w:b/>
          <w:spacing w:val="-6"/>
          <w:sz w:val="32"/>
          <w:szCs w:val="32"/>
        </w:rPr>
        <w:t>、磋商程序</w:t>
      </w:r>
    </w:p>
    <w:p w:rsidR="00F1708C" w:rsidRDefault="00F1708C" w:rsidP="00A66FEE">
      <w:pPr>
        <w:spacing w:line="288" w:lineRule="auto"/>
        <w:rPr>
          <w:rFonts w:ascii="宋体" w:hAnsi="宋体"/>
          <w:b/>
          <w:spacing w:val="-6"/>
          <w:sz w:val="24"/>
        </w:rPr>
      </w:pPr>
      <w:r>
        <w:rPr>
          <w:rFonts w:ascii="宋体" w:hAnsi="宋体" w:hint="eastAsia"/>
          <w:b/>
          <w:spacing w:val="-6"/>
          <w:sz w:val="24"/>
        </w:rPr>
        <w:t>（一） 组建磋商小组</w:t>
      </w:r>
    </w:p>
    <w:p w:rsidR="00F1708C" w:rsidRDefault="00F1708C" w:rsidP="00A66FEE">
      <w:pPr>
        <w:pStyle w:val="ab"/>
        <w:spacing w:beforeLines="0" w:before="0" w:afterLines="0" w:after="0" w:line="288" w:lineRule="auto"/>
        <w:ind w:firstLineChars="200" w:firstLine="396"/>
        <w:rPr>
          <w:rFonts w:hAnsi="宋体"/>
          <w:spacing w:val="-6"/>
          <w:sz w:val="21"/>
          <w:szCs w:val="21"/>
        </w:rPr>
      </w:pPr>
      <w:r>
        <w:rPr>
          <w:rFonts w:hAnsi="宋体"/>
          <w:spacing w:val="-6"/>
          <w:sz w:val="21"/>
          <w:szCs w:val="21"/>
        </w:rPr>
        <w:t>本项目</w:t>
      </w:r>
      <w:r>
        <w:rPr>
          <w:rFonts w:hAnsi="宋体" w:hint="eastAsia"/>
          <w:spacing w:val="-6"/>
          <w:sz w:val="21"/>
          <w:szCs w:val="21"/>
        </w:rPr>
        <w:t>磋商小组依据相关法律法规组建，</w:t>
      </w:r>
      <w:r w:rsidRPr="00C37C60">
        <w:rPr>
          <w:rFonts w:hAnsi="宋体" w:hint="eastAsia"/>
          <w:spacing w:val="-6"/>
          <w:sz w:val="21"/>
          <w:szCs w:val="21"/>
        </w:rPr>
        <w:t>成员人数为3人以上单数</w:t>
      </w:r>
      <w:r w:rsidRPr="00C37C60">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评审</w:t>
      </w:r>
      <w:r>
        <w:rPr>
          <w:rFonts w:hAnsi="宋体"/>
          <w:b/>
          <w:spacing w:val="-6"/>
          <w:sz w:val="24"/>
          <w:szCs w:val="24"/>
        </w:rPr>
        <w:t>的方式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本项目采用不公开方式</w:t>
      </w:r>
      <w:r>
        <w:rPr>
          <w:rFonts w:hAnsi="宋体" w:hint="eastAsia"/>
          <w:spacing w:val="-6"/>
          <w:sz w:val="21"/>
          <w:szCs w:val="21"/>
        </w:rPr>
        <w:t>评审</w:t>
      </w:r>
      <w:r>
        <w:rPr>
          <w:rFonts w:hAnsi="宋体"/>
          <w:spacing w:val="-6"/>
          <w:sz w:val="21"/>
          <w:szCs w:val="21"/>
        </w:rPr>
        <w:t>，</w:t>
      </w:r>
      <w:r>
        <w:rPr>
          <w:rFonts w:hAnsi="宋体" w:hint="eastAsia"/>
          <w:spacing w:val="-6"/>
          <w:sz w:val="21"/>
          <w:szCs w:val="21"/>
        </w:rPr>
        <w:t>评审</w:t>
      </w:r>
      <w:r>
        <w:rPr>
          <w:rFonts w:hAnsi="宋体"/>
          <w:spacing w:val="-6"/>
          <w:sz w:val="21"/>
          <w:szCs w:val="21"/>
        </w:rPr>
        <w:t>的依据为磋商文件</w:t>
      </w:r>
      <w:r>
        <w:rPr>
          <w:rFonts w:hAnsi="宋体" w:hint="eastAsia"/>
          <w:spacing w:val="-6"/>
          <w:sz w:val="21"/>
          <w:szCs w:val="21"/>
        </w:rPr>
        <w:t>、磋商</w:t>
      </w:r>
      <w:r>
        <w:rPr>
          <w:rFonts w:hAnsi="宋体"/>
          <w:spacing w:val="-6"/>
          <w:sz w:val="21"/>
          <w:szCs w:val="21"/>
        </w:rPr>
        <w:t>响应文件</w:t>
      </w:r>
      <w:r>
        <w:rPr>
          <w:rFonts w:hAnsi="宋体" w:hint="eastAsia"/>
          <w:spacing w:val="-6"/>
          <w:sz w:val="21"/>
          <w:szCs w:val="21"/>
        </w:rPr>
        <w:t>和磋商记录</w:t>
      </w:r>
      <w:r>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（三）</w:t>
      </w:r>
      <w:r>
        <w:rPr>
          <w:rFonts w:hAnsi="宋体" w:hint="eastAsia"/>
          <w:b/>
          <w:spacing w:val="-6"/>
          <w:sz w:val="24"/>
          <w:szCs w:val="24"/>
        </w:rPr>
        <w:t xml:space="preserve"> 评审</w:t>
      </w:r>
      <w:r>
        <w:rPr>
          <w:rFonts w:hAnsi="宋体"/>
          <w:b/>
          <w:spacing w:val="-6"/>
          <w:sz w:val="24"/>
          <w:szCs w:val="24"/>
        </w:rPr>
        <w:t>程序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磋商文件</w:t>
      </w:r>
      <w:r>
        <w:rPr>
          <w:rFonts w:hAnsi="宋体"/>
          <w:spacing w:val="-6"/>
          <w:sz w:val="21"/>
          <w:szCs w:val="21"/>
        </w:rPr>
        <w:t>规定的时间、地点及程序组织评审。评审活动一般应按以下程序组织开展：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磋商小组</w:t>
      </w:r>
      <w:r>
        <w:rPr>
          <w:rFonts w:hAnsi="宋体"/>
          <w:spacing w:val="-6"/>
          <w:sz w:val="21"/>
          <w:szCs w:val="21"/>
        </w:rPr>
        <w:t>应当回避情形；组织推选</w:t>
      </w:r>
      <w:r>
        <w:rPr>
          <w:rFonts w:hAnsi="宋体" w:hint="eastAsia"/>
          <w:spacing w:val="-6"/>
          <w:sz w:val="21"/>
          <w:szCs w:val="21"/>
        </w:rPr>
        <w:t>磋商小组</w:t>
      </w:r>
      <w:r>
        <w:rPr>
          <w:rFonts w:hAnsi="宋体"/>
          <w:spacing w:val="-6"/>
          <w:sz w:val="21"/>
          <w:szCs w:val="21"/>
        </w:rPr>
        <w:t>组长。</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 依法获取采购文件</w:t>
      </w:r>
      <w:r>
        <w:rPr>
          <w:rFonts w:hAnsi="宋体"/>
          <w:spacing w:val="-6"/>
          <w:sz w:val="21"/>
          <w:szCs w:val="21"/>
        </w:rPr>
        <w:t>的供应商名单及资格预审情况（如有），宣读最终</w:t>
      </w:r>
      <w:r>
        <w:rPr>
          <w:rFonts w:hAnsi="宋体" w:hint="eastAsia"/>
          <w:spacing w:val="-6"/>
          <w:sz w:val="21"/>
          <w:szCs w:val="21"/>
        </w:rPr>
        <w:t>解密磋商响应文件</w:t>
      </w:r>
      <w:r>
        <w:rPr>
          <w:rFonts w:hAnsi="宋体"/>
          <w:spacing w:val="-6"/>
          <w:sz w:val="21"/>
          <w:szCs w:val="21"/>
        </w:rPr>
        <w:t>的供应商名单，组织</w:t>
      </w:r>
      <w:r>
        <w:rPr>
          <w:rFonts w:hAnsi="宋体" w:hint="eastAsia"/>
          <w:spacing w:val="-6"/>
          <w:sz w:val="21"/>
          <w:szCs w:val="21"/>
        </w:rPr>
        <w:t>磋商小组</w:t>
      </w:r>
      <w:r>
        <w:rPr>
          <w:rFonts w:hAnsi="宋体"/>
          <w:spacing w:val="-6"/>
          <w:sz w:val="21"/>
          <w:szCs w:val="21"/>
        </w:rPr>
        <w:t>各位成员签订《政府采购评审人员廉洁自律承诺书》。</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磋商小组</w:t>
      </w:r>
      <w:r>
        <w:rPr>
          <w:rFonts w:hAnsi="宋体"/>
          <w:spacing w:val="-6"/>
          <w:sz w:val="21"/>
          <w:szCs w:val="21"/>
        </w:rPr>
        <w:t>提出的有关</w:t>
      </w:r>
      <w:r>
        <w:rPr>
          <w:rFonts w:hAnsi="宋体" w:hint="eastAsia"/>
          <w:spacing w:val="-6"/>
          <w:sz w:val="21"/>
          <w:szCs w:val="21"/>
        </w:rPr>
        <w:t>磋商文件</w:t>
      </w:r>
      <w:r>
        <w:rPr>
          <w:rFonts w:hAnsi="宋体"/>
          <w:spacing w:val="-6"/>
          <w:sz w:val="21"/>
          <w:szCs w:val="21"/>
        </w:rPr>
        <w:t>、</w:t>
      </w:r>
      <w:r>
        <w:rPr>
          <w:rFonts w:hAnsi="宋体" w:hint="eastAsia"/>
          <w:spacing w:val="-6"/>
          <w:sz w:val="21"/>
          <w:szCs w:val="21"/>
        </w:rPr>
        <w:t>磋商响应文件</w:t>
      </w:r>
      <w:r>
        <w:rPr>
          <w:rFonts w:hAnsi="宋体"/>
          <w:spacing w:val="-6"/>
          <w:sz w:val="21"/>
          <w:szCs w:val="21"/>
        </w:rPr>
        <w:t>的问题进行必要的说明、解释或讨论。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6.磋商小组</w:t>
      </w:r>
      <w:r>
        <w:rPr>
          <w:rFonts w:hAnsi="宋体"/>
          <w:spacing w:val="-6"/>
          <w:sz w:val="21"/>
          <w:szCs w:val="21"/>
        </w:rPr>
        <w:t>组长组织</w:t>
      </w:r>
      <w:r>
        <w:rPr>
          <w:rFonts w:hAnsi="宋体" w:hint="eastAsia"/>
          <w:spacing w:val="-6"/>
          <w:sz w:val="21"/>
          <w:szCs w:val="21"/>
        </w:rPr>
        <w:t>磋商小组成员根据磋商文件规定的评审程序、评审方法和评审标准进行独立评审。未实质性响应磋商文件的磋商响应文件按无效响应处理，磋商小组告知提交磋商响应文件的供应商。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Ansi="宋体" w:hint="eastAsia"/>
          <w:b/>
          <w:spacing w:val="-6"/>
          <w:sz w:val="21"/>
          <w:szCs w:val="21"/>
        </w:rPr>
        <w:t>政府采购云平台询标函形式</w:t>
      </w:r>
      <w:r>
        <w:rPr>
          <w:rFonts w:hAnsi="宋体" w:hint="eastAsia"/>
          <w:spacing w:val="-6"/>
          <w:sz w:val="21"/>
          <w:szCs w:val="21"/>
        </w:rPr>
        <w:t>同时通知所有参加磋商的供应商。供应商在按照磋商文件的变动情况和磋商小组的要求重新提交磋商响应文件，并由其法定代表人或授权代表签字或者加盖公章。</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8.磋商文件能够详细列明采购标的的技术、服务要求的，磋商结束后，磋商小组要求所有实质性响应的供应商在规定时间内</w:t>
      </w:r>
      <w:r>
        <w:rPr>
          <w:rFonts w:hAnsi="宋体" w:hint="eastAsia"/>
          <w:b/>
          <w:spacing w:val="-6"/>
          <w:sz w:val="21"/>
          <w:szCs w:val="21"/>
        </w:rPr>
        <w:t>在线</w:t>
      </w:r>
      <w:r>
        <w:rPr>
          <w:rFonts w:hAnsi="宋体" w:hint="eastAsia"/>
          <w:spacing w:val="-6"/>
          <w:sz w:val="21"/>
          <w:szCs w:val="21"/>
        </w:rPr>
        <w:t>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w:t>
      </w:r>
      <w:r w:rsidRPr="00C37C60">
        <w:rPr>
          <w:rFonts w:hAnsi="宋体" w:hint="eastAsia"/>
          <w:spacing w:val="-6"/>
          <w:sz w:val="21"/>
          <w:szCs w:val="21"/>
        </w:rPr>
        <w:t>并要求其在规定时间内</w:t>
      </w:r>
      <w:r w:rsidRPr="00C37C60">
        <w:rPr>
          <w:rFonts w:hAnsi="宋体" w:hint="eastAsia"/>
          <w:b/>
          <w:spacing w:val="-6"/>
          <w:sz w:val="21"/>
          <w:szCs w:val="21"/>
        </w:rPr>
        <w:t>在线</w:t>
      </w:r>
      <w:r w:rsidRPr="00C37C60">
        <w:rPr>
          <w:rFonts w:hAnsi="宋体" w:hint="eastAsia"/>
          <w:spacing w:val="-6"/>
          <w:sz w:val="21"/>
          <w:szCs w:val="21"/>
        </w:rPr>
        <w:t>提交最后磋商报价。</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9.经磋商确定最终采购需求和提交最后磋商报价的供应商后，由磋商小组采用综合评分法对提交最后磋商报价的供应商的磋商响应文件和最后磋商报价进行综合评分。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采购代理机构可协助磋商小组组长对打分结果进行校对、核对；对明显畸高、畸低的评分，磋商小组组长应提醒相关评审人员进行复核或书面说明理由，评审人员拒绝说明的，由现场监督员据实记录。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11.</w:t>
      </w:r>
      <w:r>
        <w:rPr>
          <w:rFonts w:hAnsi="宋体"/>
          <w:spacing w:val="-6"/>
          <w:sz w:val="21"/>
          <w:szCs w:val="21"/>
        </w:rPr>
        <w:t>做好评审现场相关记录，协助磋商小组组长做好评审报告起草、有关内容电脑文字录入等工作，并要求磋商小组各成员签字确认。</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12.</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r>
        <w:rPr>
          <w:rFonts w:hAnsi="宋体" w:hint="eastAsia"/>
          <w:spacing w:val="-6"/>
          <w:sz w:val="21"/>
          <w:szCs w:val="21"/>
        </w:rPr>
        <w:t>，</w:t>
      </w:r>
      <w:r>
        <w:rPr>
          <w:rFonts w:hAnsi="宋体"/>
          <w:spacing w:val="-6"/>
          <w:sz w:val="21"/>
          <w:szCs w:val="21"/>
        </w:rPr>
        <w:t>主持人公布</w:t>
      </w:r>
      <w:r>
        <w:rPr>
          <w:rFonts w:hAnsi="宋体" w:hint="eastAsia"/>
          <w:spacing w:val="-6"/>
          <w:sz w:val="21"/>
          <w:szCs w:val="21"/>
        </w:rPr>
        <w:t>成交</w:t>
      </w:r>
      <w:r>
        <w:rPr>
          <w:rFonts w:hAnsi="宋体"/>
          <w:spacing w:val="-6"/>
          <w:sz w:val="21"/>
          <w:szCs w:val="21"/>
        </w:rPr>
        <w:t>候选供应商名单。</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（四）</w:t>
      </w:r>
      <w:r>
        <w:rPr>
          <w:rFonts w:hAnsi="宋体" w:hint="eastAsia"/>
          <w:b/>
          <w:spacing w:val="-6"/>
          <w:sz w:val="24"/>
          <w:szCs w:val="24"/>
        </w:rPr>
        <w:t xml:space="preserve"> </w:t>
      </w:r>
      <w:r>
        <w:rPr>
          <w:rFonts w:hAnsi="宋体"/>
          <w:b/>
          <w:spacing w:val="-6"/>
          <w:sz w:val="24"/>
          <w:szCs w:val="24"/>
        </w:rPr>
        <w:t>澄清问题的形式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lastRenderedPageBreak/>
        <w:t>磋商小组要求供应商澄清、说明或者更正磋商响应文件应当以书面形式作出。供应商的澄清、说明或者更正应当由法定代表人或其授权代表签字或者加盖公章。</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五</w:t>
      </w:r>
      <w:r>
        <w:rPr>
          <w:rFonts w:hAnsi="宋体"/>
          <w:b/>
          <w:spacing w:val="-6"/>
          <w:sz w:val="24"/>
          <w:szCs w:val="24"/>
        </w:rPr>
        <w:t>）</w:t>
      </w:r>
      <w:r>
        <w:rPr>
          <w:rFonts w:hAnsi="宋体" w:hint="eastAsia"/>
          <w:b/>
          <w:spacing w:val="-6"/>
          <w:sz w:val="24"/>
          <w:szCs w:val="24"/>
        </w:rPr>
        <w:t xml:space="preserve"> 评审</w:t>
      </w:r>
      <w:r>
        <w:rPr>
          <w:rFonts w:hAnsi="宋体"/>
          <w:b/>
          <w:spacing w:val="-6"/>
          <w:sz w:val="24"/>
          <w:szCs w:val="24"/>
        </w:rPr>
        <w:t>原则和</w:t>
      </w:r>
      <w:r>
        <w:rPr>
          <w:rFonts w:hAnsi="宋体" w:hint="eastAsia"/>
          <w:b/>
          <w:spacing w:val="-6"/>
          <w:sz w:val="24"/>
          <w:szCs w:val="24"/>
        </w:rPr>
        <w:t>评审</w:t>
      </w:r>
      <w:r>
        <w:rPr>
          <w:rFonts w:hAnsi="宋体"/>
          <w:b/>
          <w:spacing w:val="-6"/>
          <w:sz w:val="24"/>
          <w:szCs w:val="24"/>
        </w:rPr>
        <w:t>办法</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1.评审专家应当遵守评审工作纪律，不得泄露评审情况和评审中获悉的商业秘密。磋商小组成员应当按照客观、公正、审慎的原则，</w:t>
      </w:r>
      <w:r>
        <w:rPr>
          <w:rFonts w:hAnsi="宋体" w:hint="eastAsia"/>
          <w:spacing w:val="-6"/>
          <w:sz w:val="21"/>
          <w:szCs w:val="21"/>
        </w:rPr>
        <w:t>根据</w:t>
      </w:r>
      <w:r>
        <w:rPr>
          <w:rFonts w:ascii="宋体" w:hAnsi="宋体" w:cs="宋体" w:hint="eastAsia"/>
          <w:kern w:val="0"/>
          <w:sz w:val="21"/>
          <w:szCs w:val="21"/>
        </w:rPr>
        <w:t>磋商文件规定的评审程序、评审方法和评审标准进行独立评审。</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ascii="宋体" w:hAnsi="宋体" w:hint="eastAsia"/>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3.磋商文件内容违反国家有关强制性规定的，磋商小组应当停止评审并向采购人或者采购代理机构说明情况。</w:t>
      </w:r>
    </w:p>
    <w:p w:rsidR="00F1708C" w:rsidRDefault="00F1708C" w:rsidP="00A66FEE">
      <w:pPr>
        <w:spacing w:line="288" w:lineRule="auto"/>
        <w:ind w:firstLineChars="200" w:firstLine="396"/>
        <w:rPr>
          <w:rFonts w:ascii="宋体" w:hAnsi="宋体" w:cs="宋体"/>
          <w:kern w:val="0"/>
          <w:sz w:val="21"/>
          <w:szCs w:val="21"/>
        </w:rPr>
      </w:pPr>
      <w:r>
        <w:rPr>
          <w:rFonts w:ascii="宋体" w:hAnsi="宋体" w:hint="eastAsia"/>
          <w:bCs/>
          <w:spacing w:val="-6"/>
          <w:sz w:val="21"/>
          <w:szCs w:val="21"/>
        </w:rPr>
        <w:t>4.</w:t>
      </w:r>
      <w:r>
        <w:rPr>
          <w:rFonts w:ascii="宋体" w:hAnsi="宋体" w:cs="宋体" w:hint="eastAsia"/>
          <w:kern w:val="0"/>
          <w:sz w:val="21"/>
          <w:szCs w:val="21"/>
        </w:rPr>
        <w:t>采购人、采购代理机构不得向磋商小组中的评审专家作倾向性、误导性的解释或者说明。</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5.已提交磋商响应文件的供应商，在提交最后磋商报价之前，可以根据磋商情况退出磋商。</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6</w:t>
      </w:r>
      <w:r>
        <w:rPr>
          <w:rFonts w:ascii="宋体" w:hAnsi="宋体"/>
          <w:bCs/>
          <w:spacing w:val="-6"/>
          <w:sz w:val="21"/>
          <w:szCs w:val="21"/>
        </w:rPr>
        <w:t>.</w:t>
      </w:r>
      <w:r>
        <w:rPr>
          <w:rFonts w:ascii="宋体" w:hAnsi="宋体" w:cs="宋体" w:hint="eastAsia"/>
          <w:kern w:val="0"/>
          <w:sz w:val="21"/>
          <w:szCs w:val="21"/>
        </w:rPr>
        <w:t>采用竞争性磋商采购方式采购的政府购买服务项目（含政府和社会资本合作项目），在采购过程中符合要求的供应商（社会资本）只有2家的，竞争性磋商采购活动可以继续进行。</w:t>
      </w:r>
    </w:p>
    <w:p w:rsidR="00F1708C" w:rsidRDefault="00F1708C" w:rsidP="00A66FEE">
      <w:pPr>
        <w:pStyle w:val="a8"/>
        <w:spacing w:line="288" w:lineRule="auto"/>
        <w:ind w:firstLineChars="200" w:firstLine="396"/>
        <w:rPr>
          <w:rFonts w:hAnsi="宋体" w:cs="宋体"/>
          <w:kern w:val="0"/>
          <w:sz w:val="21"/>
          <w:szCs w:val="21"/>
        </w:rPr>
      </w:pPr>
      <w:r>
        <w:rPr>
          <w:rFonts w:hAnsi="宋体" w:hint="eastAsia"/>
          <w:bCs/>
          <w:spacing w:val="-6"/>
          <w:sz w:val="21"/>
          <w:szCs w:val="21"/>
        </w:rPr>
        <w:t>7.</w:t>
      </w:r>
      <w:r>
        <w:rPr>
          <w:rFonts w:hAnsi="宋体" w:cs="宋体" w:hint="eastAsia"/>
          <w:kern w:val="0"/>
          <w:sz w:val="21"/>
          <w:szCs w:val="21"/>
        </w:rPr>
        <w:t>磋商轮次不超过三轮,具体根据项目的情况由磋商小组决定。</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9.评审办法。本项目评审办法是综合评分法，具体评审内容及评分标准等详见《第四章：评审办法及评分标准》。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（六） 成 交</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2.采购代理机构在成交供应商确定后2个工作日内在浙江政府采购网（http://www.zjzfcg.gov.cn)</w:t>
      </w:r>
      <w:r>
        <w:rPr>
          <w:rFonts w:ascii="宋体" w:hAnsi="宋体" w:hint="eastAsia"/>
          <w:sz w:val="21"/>
          <w:szCs w:val="21"/>
        </w:rPr>
        <w:t>等相关网站或媒体</w:t>
      </w:r>
      <w:r>
        <w:rPr>
          <w:rFonts w:ascii="宋体" w:hAnsi="宋体" w:hint="eastAsia"/>
          <w:spacing w:val="-6"/>
          <w:sz w:val="21"/>
          <w:szCs w:val="21"/>
        </w:rPr>
        <w:t>上公告成交结果，同时向成交供应商发出成交通知书，并将磋商文件随成交结果同时公告。</w:t>
      </w:r>
    </w:p>
    <w:p w:rsidR="00F1708C" w:rsidRDefault="00F1708C" w:rsidP="00A66FEE">
      <w:pPr>
        <w:spacing w:line="288" w:lineRule="auto"/>
        <w:rPr>
          <w:rFonts w:ascii="宋体" w:hAnsi="宋体"/>
          <w:spacing w:val="-6"/>
          <w:sz w:val="24"/>
        </w:rPr>
      </w:pPr>
      <w:r>
        <w:rPr>
          <w:rFonts w:ascii="宋体" w:hAnsi="宋体" w:hint="eastAsia"/>
          <w:b/>
          <w:bCs/>
          <w:spacing w:val="-6"/>
          <w:sz w:val="24"/>
        </w:rPr>
        <w:t>（七） 合同授予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F1708C" w:rsidRDefault="00F1708C" w:rsidP="00A66FEE">
      <w:pPr>
        <w:spacing w:line="288" w:lineRule="auto"/>
        <w:ind w:firstLineChars="200" w:firstLine="396"/>
        <w:rPr>
          <w:rFonts w:ascii="宋体" w:hAnsi="宋体"/>
          <w:spacing w:val="-6"/>
          <w:sz w:val="21"/>
          <w:szCs w:val="21"/>
        </w:rPr>
      </w:pPr>
    </w:p>
    <w:p w:rsidR="00F1708C" w:rsidRPr="00A66FEE"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hint="eastAsia"/>
          <w:b/>
          <w:spacing w:val="-6"/>
          <w:sz w:val="32"/>
          <w:szCs w:val="32"/>
        </w:rPr>
        <w:lastRenderedPageBreak/>
        <w:t>六、可中止电子交易活动的情形</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F1708C" w:rsidRDefault="00F1708C" w:rsidP="00A66FEE">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F1708C" w:rsidRDefault="00F1708C" w:rsidP="00A66FEE">
      <w:pPr>
        <w:spacing w:line="288" w:lineRule="auto"/>
        <w:ind w:firstLineChars="200" w:firstLine="396"/>
        <w:rPr>
          <w:rFonts w:ascii="宋体" w:hAnsi="宋体"/>
          <w:spacing w:val="-6"/>
          <w:sz w:val="21"/>
          <w:szCs w:val="21"/>
        </w:rPr>
      </w:pPr>
    </w:p>
    <w:p w:rsidR="00F1708C"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Pr>
          <w:rFonts w:hAnsi="宋体" w:hint="eastAsia"/>
          <w:b/>
          <w:spacing w:val="-6"/>
          <w:sz w:val="32"/>
          <w:szCs w:val="32"/>
        </w:rPr>
        <w:lastRenderedPageBreak/>
        <w:t>第四章  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一、总则</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ascii="宋体" w:hAnsi="宋体" w:hint="eastAsia"/>
          <w:bCs/>
          <w:spacing w:val="-6"/>
          <w:sz w:val="21"/>
          <w:szCs w:val="21"/>
        </w:rPr>
        <w:t>评分过程中采用四舍五入法，并保留小数2位。</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供应商评审</w:t>
      </w:r>
      <w:r>
        <w:rPr>
          <w:rFonts w:ascii="宋体" w:hAnsi="宋体" w:hint="eastAsia"/>
          <w:bCs/>
          <w:spacing w:val="-6"/>
          <w:sz w:val="21"/>
          <w:szCs w:val="21"/>
        </w:rPr>
        <w:t>综合得分=商务分+技术分+价格分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ascii="宋体" w:hAnsi="宋体" w:hint="eastAsia"/>
          <w:bCs/>
          <w:spacing w:val="-6"/>
          <w:sz w:val="21"/>
          <w:szCs w:val="21"/>
        </w:rPr>
        <w:t>磋商小组组成人员数）</w:t>
      </w:r>
    </w:p>
    <w:p w:rsidR="00F1708C" w:rsidRDefault="00F1708C" w:rsidP="00A66FEE">
      <w:pPr>
        <w:spacing w:line="288" w:lineRule="auto"/>
        <w:rPr>
          <w:rFonts w:ascii="宋体" w:hAnsi="宋体"/>
          <w:b/>
          <w:spacing w:val="-6"/>
          <w:sz w:val="24"/>
        </w:rPr>
      </w:pPr>
      <w:r>
        <w:rPr>
          <w:rFonts w:ascii="宋体" w:hAnsi="宋体" w:hint="eastAsia"/>
          <w:b/>
          <w:spacing w:val="-6"/>
          <w:sz w:val="24"/>
        </w:rPr>
        <w:t>二、评审内容及标准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993"/>
        <w:gridCol w:w="6822"/>
      </w:tblGrid>
      <w:tr w:rsidR="00C37C60" w:rsidTr="00B52CD8">
        <w:trPr>
          <w:trHeight w:val="454"/>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993"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6822" w:type="dxa"/>
            <w:tcBorders>
              <w:top w:val="single" w:sz="4" w:space="0" w:color="auto"/>
              <w:left w:val="single" w:sz="4" w:space="0" w:color="auto"/>
              <w:bottom w:val="single" w:sz="4" w:space="0" w:color="auto"/>
              <w:right w:val="single" w:sz="4" w:space="0" w:color="auto"/>
            </w:tcBorders>
            <w:vAlign w:val="center"/>
            <w:hideMark/>
          </w:tcPr>
          <w:p w:rsidR="00C37C60" w:rsidRDefault="00C37C60">
            <w:pPr>
              <w:pStyle w:val="af6"/>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r>
      <w:tr w:rsidR="00C37C60" w:rsidTr="00C37C60">
        <w:trPr>
          <w:trHeight w:val="454"/>
          <w:jc w:val="center"/>
        </w:trPr>
        <w:tc>
          <w:tcPr>
            <w:tcW w:w="9620" w:type="dxa"/>
            <w:gridSpan w:val="3"/>
            <w:tcBorders>
              <w:top w:val="single" w:sz="4" w:space="0" w:color="auto"/>
              <w:left w:val="single" w:sz="4" w:space="0" w:color="auto"/>
              <w:bottom w:val="single" w:sz="4" w:space="0" w:color="auto"/>
              <w:right w:val="single" w:sz="4" w:space="0" w:color="auto"/>
            </w:tcBorders>
            <w:vAlign w:val="center"/>
            <w:hideMark/>
          </w:tcPr>
          <w:p w:rsidR="00C37C60" w:rsidRDefault="00C37C60">
            <w:pPr>
              <w:pStyle w:val="af6"/>
              <w:spacing w:line="288" w:lineRule="auto"/>
              <w:ind w:firstLine="398"/>
              <w:rPr>
                <w:rFonts w:ascii="宋体" w:eastAsia="宋体" w:hAnsi="宋体" w:hint="default"/>
                <w:spacing w:val="-6"/>
                <w:sz w:val="21"/>
                <w:szCs w:val="21"/>
              </w:rPr>
            </w:pPr>
            <w:r>
              <w:rPr>
                <w:rFonts w:ascii="宋体" w:eastAsia="宋体" w:hAnsi="宋体"/>
                <w:b/>
                <w:bCs/>
                <w:spacing w:val="-6"/>
                <w:kern w:val="2"/>
                <w:sz w:val="21"/>
                <w:szCs w:val="21"/>
              </w:rPr>
              <w:t>价格分</w:t>
            </w:r>
          </w:p>
        </w:tc>
      </w:tr>
      <w:tr w:rsidR="00C37C60" w:rsidTr="00B52CD8">
        <w:trPr>
          <w:trHeight w:val="454"/>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最后磋商报价</w:t>
            </w:r>
          </w:p>
        </w:tc>
        <w:tc>
          <w:tcPr>
            <w:tcW w:w="993"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30</w:t>
            </w:r>
          </w:p>
        </w:tc>
        <w:tc>
          <w:tcPr>
            <w:tcW w:w="6822"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rPr>
                <w:rFonts w:ascii="宋体" w:hAnsi="宋体"/>
                <w:spacing w:val="-6"/>
                <w:sz w:val="21"/>
                <w:szCs w:val="21"/>
              </w:rPr>
            </w:pPr>
            <w:r>
              <w:rPr>
                <w:rFonts w:ascii="宋体" w:hAnsi="宋体" w:hint="eastAsia"/>
                <w:spacing w:val="-6"/>
                <w:sz w:val="21"/>
                <w:szCs w:val="21"/>
              </w:rPr>
              <w:t>价格分采用低价优先法计算，即满足磋商文件要求且最后磋商报价最低的供应商的价格为磋商基准价，其价格分为满分。其他供应商的价格分统一按照下列公式计算：</w:t>
            </w:r>
          </w:p>
          <w:p w:rsidR="00C37C60" w:rsidRDefault="00C37C60">
            <w:pPr>
              <w:spacing w:line="288" w:lineRule="auto"/>
              <w:rPr>
                <w:rFonts w:hAnsi="宋体"/>
                <w:spacing w:val="-6"/>
                <w:sz w:val="21"/>
                <w:szCs w:val="21"/>
              </w:rPr>
            </w:pPr>
            <w:r>
              <w:rPr>
                <w:rFonts w:ascii="宋体" w:hAnsi="宋体" w:hint="eastAsia"/>
                <w:spacing w:val="-6"/>
                <w:sz w:val="21"/>
                <w:szCs w:val="21"/>
              </w:rPr>
              <w:t>磋商报价得分=（磋商基准价/最后磋商报价）×30%×100</w:t>
            </w:r>
          </w:p>
        </w:tc>
      </w:tr>
      <w:tr w:rsidR="00C37C60" w:rsidTr="00C37C60">
        <w:trPr>
          <w:trHeight w:val="454"/>
          <w:jc w:val="center"/>
        </w:trPr>
        <w:tc>
          <w:tcPr>
            <w:tcW w:w="9620" w:type="dxa"/>
            <w:gridSpan w:val="3"/>
            <w:tcBorders>
              <w:top w:val="single" w:sz="4" w:space="0" w:color="auto"/>
              <w:left w:val="single" w:sz="4" w:space="0" w:color="auto"/>
              <w:bottom w:val="single" w:sz="4" w:space="0" w:color="auto"/>
              <w:right w:val="single" w:sz="4" w:space="0" w:color="auto"/>
            </w:tcBorders>
            <w:vAlign w:val="center"/>
            <w:hideMark/>
          </w:tcPr>
          <w:p w:rsidR="00C37C60" w:rsidRDefault="00C37C60">
            <w:pPr>
              <w:pStyle w:val="af6"/>
              <w:spacing w:line="288" w:lineRule="auto"/>
              <w:ind w:firstLine="398"/>
              <w:rPr>
                <w:rFonts w:ascii="宋体" w:eastAsia="宋体" w:hAnsi="宋体" w:hint="default"/>
                <w:b/>
                <w:spacing w:val="-6"/>
                <w:sz w:val="21"/>
                <w:szCs w:val="21"/>
              </w:rPr>
            </w:pPr>
            <w:r>
              <w:rPr>
                <w:rFonts w:ascii="宋体" w:eastAsia="宋体" w:hAnsi="宋体"/>
                <w:b/>
                <w:spacing w:val="-6"/>
                <w:sz w:val="21"/>
                <w:szCs w:val="21"/>
              </w:rPr>
              <w:t>商务分</w:t>
            </w:r>
          </w:p>
        </w:tc>
      </w:tr>
      <w:tr w:rsidR="00C37C60" w:rsidTr="00B52CD8">
        <w:trPr>
          <w:trHeight w:val="454"/>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体系认证</w:t>
            </w:r>
          </w:p>
        </w:tc>
        <w:tc>
          <w:tcPr>
            <w:tcW w:w="993"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37C60" w:rsidRDefault="00C37C60" w:rsidP="003E5082">
            <w:pPr>
              <w:spacing w:line="288" w:lineRule="auto"/>
              <w:rPr>
                <w:rFonts w:ascii="宋体" w:hAnsi="宋体"/>
                <w:spacing w:val="-6"/>
                <w:sz w:val="21"/>
                <w:szCs w:val="21"/>
              </w:rPr>
            </w:pPr>
            <w:r>
              <w:rPr>
                <w:rFonts w:ascii="宋体" w:hAnsi="宋体" w:hint="eastAsia"/>
                <w:spacing w:val="-6"/>
                <w:sz w:val="21"/>
                <w:szCs w:val="21"/>
              </w:rPr>
              <w:t>供应商具有有效期内的质量管理体系认证证书的得1分。</w:t>
            </w:r>
          </w:p>
        </w:tc>
      </w:tr>
      <w:tr w:rsidR="00C37C60" w:rsidTr="00B52CD8">
        <w:trPr>
          <w:trHeight w:val="454"/>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信用等级</w:t>
            </w:r>
          </w:p>
        </w:tc>
        <w:tc>
          <w:tcPr>
            <w:tcW w:w="993"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37C60" w:rsidRDefault="00C37C60" w:rsidP="003E5082">
            <w:pPr>
              <w:spacing w:line="288" w:lineRule="auto"/>
              <w:rPr>
                <w:rFonts w:ascii="宋体" w:hAnsi="宋体"/>
                <w:spacing w:val="-6"/>
                <w:sz w:val="21"/>
                <w:szCs w:val="21"/>
              </w:rPr>
            </w:pPr>
            <w:r>
              <w:rPr>
                <w:rFonts w:ascii="宋体" w:hAnsi="宋体" w:hint="eastAsia"/>
                <w:spacing w:val="-6"/>
                <w:sz w:val="21"/>
                <w:szCs w:val="21"/>
              </w:rPr>
              <w:t>供应商有效期内的信用等级证书（政府部门或银行或有资质的第三方信用评级单位），AAA或同等级的得1分，AA或同等级的得0.5分，其他不得分</w:t>
            </w:r>
            <w:r w:rsidR="003E5082">
              <w:rPr>
                <w:rFonts w:ascii="宋体" w:hAnsi="宋体" w:hint="eastAsia"/>
                <w:spacing w:val="-6"/>
                <w:sz w:val="21"/>
                <w:szCs w:val="21"/>
              </w:rPr>
              <w:t>。</w:t>
            </w:r>
          </w:p>
        </w:tc>
      </w:tr>
      <w:tr w:rsidR="00C37C60" w:rsidTr="00B52CD8">
        <w:trPr>
          <w:trHeight w:val="454"/>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业绩</w:t>
            </w:r>
          </w:p>
        </w:tc>
        <w:tc>
          <w:tcPr>
            <w:tcW w:w="993"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37C60" w:rsidRDefault="00C37C60" w:rsidP="003E5082">
            <w:pPr>
              <w:spacing w:line="288" w:lineRule="auto"/>
              <w:rPr>
                <w:rFonts w:ascii="宋体" w:hAnsi="宋体"/>
                <w:spacing w:val="-6"/>
                <w:sz w:val="21"/>
                <w:szCs w:val="21"/>
              </w:rPr>
            </w:pPr>
            <w:r>
              <w:rPr>
                <w:rFonts w:ascii="宋体" w:hAnsi="宋体" w:hint="eastAsia"/>
                <w:spacing w:val="-6"/>
                <w:sz w:val="21"/>
                <w:szCs w:val="21"/>
              </w:rPr>
              <w:t>供应商自2017年1月1日以来（以合同签订时间为准）同类项目业绩：每提供1份合同业绩得1分，最高得5分。</w:t>
            </w:r>
          </w:p>
        </w:tc>
      </w:tr>
      <w:tr w:rsidR="00C37C60" w:rsidTr="00B52CD8">
        <w:trPr>
          <w:trHeight w:val="454"/>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政策功能</w:t>
            </w:r>
          </w:p>
        </w:tc>
        <w:tc>
          <w:tcPr>
            <w:tcW w:w="993"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2</w:t>
            </w:r>
          </w:p>
        </w:tc>
        <w:tc>
          <w:tcPr>
            <w:tcW w:w="6822" w:type="dxa"/>
            <w:tcBorders>
              <w:top w:val="single" w:sz="4" w:space="0" w:color="auto"/>
              <w:left w:val="single" w:sz="4" w:space="0" w:color="auto"/>
              <w:bottom w:val="single" w:sz="4" w:space="0" w:color="auto"/>
              <w:right w:val="single" w:sz="4" w:space="0" w:color="auto"/>
            </w:tcBorders>
            <w:vAlign w:val="center"/>
            <w:hideMark/>
          </w:tcPr>
          <w:p w:rsidR="00C37C60" w:rsidRDefault="00C37C60" w:rsidP="00C37C60">
            <w:pPr>
              <w:rPr>
                <w:rFonts w:ascii="宋体" w:hAnsi="宋体"/>
                <w:color w:val="000000"/>
                <w:sz w:val="21"/>
              </w:rPr>
            </w:pPr>
            <w:r>
              <w:rPr>
                <w:rFonts w:ascii="宋体" w:hAnsi="宋体" w:hint="eastAsia"/>
                <w:color w:val="000000"/>
                <w:sz w:val="21"/>
              </w:rPr>
              <w:t>所响应产品属于品目清单范围，且提供国家确定的认证机构出具的处于有效期之内的节能产品认证证书，得1分；</w:t>
            </w:r>
          </w:p>
          <w:p w:rsidR="00C37C60" w:rsidRDefault="00C37C60" w:rsidP="00C37C60">
            <w:pPr>
              <w:rPr>
                <w:rFonts w:ascii="宋体" w:hAnsi="宋体"/>
                <w:color w:val="000000"/>
                <w:sz w:val="21"/>
              </w:rPr>
            </w:pPr>
            <w:r>
              <w:rPr>
                <w:rFonts w:ascii="宋体" w:hAnsi="宋体" w:hint="eastAsia"/>
                <w:color w:val="000000"/>
                <w:sz w:val="21"/>
              </w:rPr>
              <w:t>所响应产品属于品目清单范围，且提供国家确定的认证机构出具的处于有效期之内的环境标志产品认证证书</w:t>
            </w:r>
            <w:bookmarkStart w:id="3" w:name="_GoBack"/>
            <w:bookmarkEnd w:id="3"/>
            <w:r>
              <w:rPr>
                <w:rFonts w:ascii="宋体" w:hAnsi="宋体" w:hint="eastAsia"/>
                <w:color w:val="000000"/>
                <w:sz w:val="21"/>
              </w:rPr>
              <w:t>，得1分；</w:t>
            </w:r>
          </w:p>
          <w:p w:rsidR="00C37C60" w:rsidRPr="00C37C60" w:rsidRDefault="00C37C60" w:rsidP="00C37C60">
            <w:pPr>
              <w:spacing w:line="288" w:lineRule="auto"/>
              <w:rPr>
                <w:rFonts w:ascii="宋体" w:hAnsi="宋体"/>
                <w:spacing w:val="-6"/>
                <w:sz w:val="21"/>
                <w:szCs w:val="21"/>
              </w:rPr>
            </w:pPr>
            <w:r>
              <w:rPr>
                <w:rFonts w:ascii="宋体" w:hAnsi="宋体" w:hint="eastAsia"/>
                <w:color w:val="000000"/>
                <w:kern w:val="0"/>
                <w:sz w:val="21"/>
              </w:rPr>
              <w:t>否则得0分。</w:t>
            </w:r>
          </w:p>
        </w:tc>
      </w:tr>
      <w:tr w:rsidR="00C37C60" w:rsidTr="00C37C60">
        <w:trPr>
          <w:trHeight w:val="454"/>
          <w:jc w:val="center"/>
        </w:trPr>
        <w:tc>
          <w:tcPr>
            <w:tcW w:w="9620" w:type="dxa"/>
            <w:gridSpan w:val="3"/>
            <w:tcBorders>
              <w:top w:val="single" w:sz="4" w:space="0" w:color="auto"/>
              <w:left w:val="single" w:sz="4" w:space="0" w:color="auto"/>
              <w:bottom w:val="single" w:sz="4" w:space="0" w:color="auto"/>
              <w:right w:val="single" w:sz="4" w:space="0" w:color="auto"/>
            </w:tcBorders>
            <w:vAlign w:val="center"/>
            <w:hideMark/>
          </w:tcPr>
          <w:p w:rsidR="00C37C60" w:rsidRDefault="00C37C60">
            <w:pPr>
              <w:pStyle w:val="a8"/>
              <w:spacing w:line="288" w:lineRule="auto"/>
              <w:ind w:firstLine="0"/>
              <w:jc w:val="center"/>
              <w:rPr>
                <w:rFonts w:hAnsi="宋体"/>
                <w:spacing w:val="-6"/>
                <w:sz w:val="21"/>
                <w:szCs w:val="21"/>
              </w:rPr>
            </w:pPr>
            <w:r>
              <w:rPr>
                <w:rFonts w:hAnsi="宋体" w:hint="eastAsia"/>
                <w:b/>
                <w:spacing w:val="-6"/>
                <w:sz w:val="21"/>
                <w:szCs w:val="21"/>
              </w:rPr>
              <w:t>技术分</w:t>
            </w:r>
          </w:p>
        </w:tc>
      </w:tr>
      <w:tr w:rsidR="00C37C60" w:rsidTr="00B52CD8">
        <w:trPr>
          <w:trHeight w:val="454"/>
          <w:jc w:val="center"/>
        </w:trPr>
        <w:tc>
          <w:tcPr>
            <w:tcW w:w="1805"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产品响应程度</w:t>
            </w:r>
          </w:p>
        </w:tc>
        <w:tc>
          <w:tcPr>
            <w:tcW w:w="993" w:type="dxa"/>
            <w:tcBorders>
              <w:top w:val="single" w:sz="4" w:space="0" w:color="auto"/>
              <w:left w:val="single" w:sz="4" w:space="0" w:color="auto"/>
              <w:bottom w:val="single" w:sz="4" w:space="0" w:color="auto"/>
              <w:right w:val="single" w:sz="4" w:space="0" w:color="auto"/>
            </w:tcBorders>
            <w:vAlign w:val="center"/>
            <w:hideMark/>
          </w:tcPr>
          <w:p w:rsidR="00C37C60" w:rsidRDefault="005C057D">
            <w:pPr>
              <w:spacing w:line="288" w:lineRule="auto"/>
              <w:jc w:val="center"/>
              <w:rPr>
                <w:rFonts w:ascii="宋体" w:hAnsi="宋体"/>
                <w:spacing w:val="-6"/>
                <w:sz w:val="21"/>
                <w:szCs w:val="21"/>
              </w:rPr>
            </w:pPr>
            <w:r>
              <w:rPr>
                <w:rFonts w:ascii="宋体" w:hAnsi="宋体" w:hint="eastAsia"/>
                <w:spacing w:val="-6"/>
                <w:sz w:val="21"/>
                <w:szCs w:val="21"/>
              </w:rPr>
              <w:t>21</w:t>
            </w:r>
          </w:p>
        </w:tc>
        <w:tc>
          <w:tcPr>
            <w:tcW w:w="6822"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rPr>
                <w:rFonts w:ascii="宋体" w:hAnsi="宋体"/>
                <w:spacing w:val="-6"/>
                <w:sz w:val="21"/>
                <w:szCs w:val="21"/>
              </w:rPr>
            </w:pPr>
            <w:r>
              <w:rPr>
                <w:rFonts w:ascii="宋体" w:hAnsi="宋体" w:hint="eastAsia"/>
                <w:spacing w:val="-6"/>
                <w:sz w:val="21"/>
                <w:szCs w:val="21"/>
              </w:rPr>
              <w:t>不符合（负偏离）技术要求中标注“▲”条款（不可偏离）的响应无效；</w:t>
            </w:r>
          </w:p>
          <w:p w:rsidR="00C37C60" w:rsidRDefault="00C37C60">
            <w:pPr>
              <w:spacing w:line="288" w:lineRule="auto"/>
              <w:rPr>
                <w:rFonts w:ascii="宋体" w:hAnsi="宋体"/>
                <w:spacing w:val="-6"/>
                <w:sz w:val="21"/>
                <w:szCs w:val="21"/>
              </w:rPr>
            </w:pPr>
            <w:r>
              <w:rPr>
                <w:rFonts w:ascii="宋体" w:hAnsi="宋体" w:hint="eastAsia"/>
                <w:spacing w:val="-6"/>
                <w:sz w:val="21"/>
                <w:szCs w:val="21"/>
              </w:rPr>
              <w:t>响应产品全部满足磋商文件明确的功能、性能和技术指标要求，得</w:t>
            </w:r>
            <w:r w:rsidR="005C057D">
              <w:rPr>
                <w:rFonts w:ascii="宋体" w:hAnsi="宋体" w:hint="eastAsia"/>
                <w:spacing w:val="-6"/>
                <w:sz w:val="21"/>
                <w:szCs w:val="21"/>
              </w:rPr>
              <w:t>21</w:t>
            </w:r>
            <w:r>
              <w:rPr>
                <w:rFonts w:ascii="宋体" w:hAnsi="宋体" w:hint="eastAsia"/>
                <w:spacing w:val="-6"/>
                <w:sz w:val="21"/>
                <w:szCs w:val="21"/>
              </w:rPr>
              <w:t>分；</w:t>
            </w:r>
          </w:p>
          <w:p w:rsidR="00C37C60" w:rsidRDefault="00C37C60">
            <w:pPr>
              <w:spacing w:line="288" w:lineRule="auto"/>
              <w:rPr>
                <w:rFonts w:ascii="宋体" w:hAnsi="宋体"/>
                <w:spacing w:val="-6"/>
                <w:sz w:val="21"/>
                <w:szCs w:val="21"/>
              </w:rPr>
            </w:pPr>
            <w:r>
              <w:rPr>
                <w:rFonts w:ascii="宋体" w:hAnsi="宋体" w:hint="eastAsia"/>
                <w:spacing w:val="-6"/>
                <w:sz w:val="21"/>
                <w:szCs w:val="21"/>
              </w:rPr>
              <w:t>功能、性能和技术指标低于采购需求（负偏离）的每项扣3分，</w:t>
            </w:r>
            <w:r w:rsidR="005C057D">
              <w:rPr>
                <w:rFonts w:ascii="宋体" w:hAnsi="宋体" w:cs="宋体" w:hint="eastAsia"/>
                <w:color w:val="000000"/>
                <w:spacing w:val="-6"/>
                <w:kern w:val="0"/>
                <w:sz w:val="21"/>
                <w:szCs w:val="21"/>
              </w:rPr>
              <w:t>扣分超过21分的响应无效</w:t>
            </w:r>
            <w:r>
              <w:rPr>
                <w:rFonts w:ascii="宋体" w:hAnsi="宋体" w:hint="eastAsia"/>
                <w:spacing w:val="-6"/>
                <w:sz w:val="21"/>
                <w:szCs w:val="21"/>
              </w:rPr>
              <w:t>。</w:t>
            </w:r>
          </w:p>
        </w:tc>
      </w:tr>
      <w:tr w:rsidR="005C057D" w:rsidTr="00B52CD8">
        <w:trPr>
          <w:trHeight w:val="454"/>
          <w:jc w:val="center"/>
        </w:trPr>
        <w:tc>
          <w:tcPr>
            <w:tcW w:w="1805" w:type="dxa"/>
            <w:vMerge w:val="restart"/>
            <w:tcBorders>
              <w:top w:val="single" w:sz="4" w:space="0" w:color="auto"/>
              <w:left w:val="single" w:sz="4" w:space="0" w:color="auto"/>
              <w:right w:val="single" w:sz="4" w:space="0" w:color="auto"/>
            </w:tcBorders>
            <w:vAlign w:val="center"/>
            <w:hideMark/>
          </w:tcPr>
          <w:p w:rsidR="005C057D" w:rsidRDefault="005C057D" w:rsidP="00C37C60">
            <w:pPr>
              <w:spacing w:line="288" w:lineRule="auto"/>
              <w:jc w:val="center"/>
              <w:rPr>
                <w:rFonts w:ascii="宋体" w:hAnsi="宋体"/>
                <w:spacing w:val="-6"/>
                <w:sz w:val="21"/>
                <w:szCs w:val="21"/>
              </w:rPr>
            </w:pPr>
            <w:r w:rsidRPr="00C37C60">
              <w:rPr>
                <w:rFonts w:ascii="宋体" w:hAnsi="宋体" w:hint="eastAsia"/>
                <w:spacing w:val="-6"/>
                <w:sz w:val="21"/>
                <w:szCs w:val="21"/>
              </w:rPr>
              <w:t>项目实施方案</w:t>
            </w:r>
          </w:p>
        </w:tc>
        <w:tc>
          <w:tcPr>
            <w:tcW w:w="993" w:type="dxa"/>
            <w:tcBorders>
              <w:top w:val="single" w:sz="4" w:space="0" w:color="auto"/>
              <w:left w:val="single" w:sz="4" w:space="0" w:color="auto"/>
              <w:bottom w:val="single" w:sz="4" w:space="0" w:color="auto"/>
              <w:right w:val="single" w:sz="4" w:space="0" w:color="auto"/>
            </w:tcBorders>
            <w:vAlign w:val="center"/>
            <w:hideMark/>
          </w:tcPr>
          <w:p w:rsidR="005C057D" w:rsidRDefault="005C057D">
            <w:pPr>
              <w:spacing w:line="288" w:lineRule="auto"/>
              <w:jc w:val="center"/>
              <w:rPr>
                <w:rFonts w:ascii="宋体" w:hAnsi="宋体"/>
                <w:spacing w:val="-6"/>
                <w:sz w:val="21"/>
                <w:szCs w:val="21"/>
              </w:rPr>
            </w:pPr>
            <w:r>
              <w:rPr>
                <w:rFonts w:ascii="宋体" w:hAnsi="宋体" w:hint="eastAsia"/>
                <w:spacing w:val="-6"/>
                <w:sz w:val="21"/>
                <w:szCs w:val="21"/>
              </w:rPr>
              <w:t>5</w:t>
            </w:r>
          </w:p>
        </w:tc>
        <w:tc>
          <w:tcPr>
            <w:tcW w:w="6822" w:type="dxa"/>
            <w:tcBorders>
              <w:top w:val="single" w:sz="4" w:space="0" w:color="auto"/>
              <w:left w:val="single" w:sz="4" w:space="0" w:color="auto"/>
              <w:bottom w:val="single" w:sz="4" w:space="0" w:color="auto"/>
              <w:right w:val="single" w:sz="4" w:space="0" w:color="auto"/>
            </w:tcBorders>
            <w:vAlign w:val="center"/>
            <w:hideMark/>
          </w:tcPr>
          <w:p w:rsidR="005C057D" w:rsidRDefault="005C057D">
            <w:pPr>
              <w:spacing w:line="288" w:lineRule="auto"/>
              <w:rPr>
                <w:rFonts w:ascii="宋体" w:hAnsi="宋体"/>
                <w:spacing w:val="-6"/>
                <w:sz w:val="21"/>
                <w:szCs w:val="21"/>
              </w:rPr>
            </w:pPr>
            <w:r w:rsidRPr="00C37C60">
              <w:rPr>
                <w:rFonts w:ascii="宋体" w:hAnsi="宋体" w:hint="eastAsia"/>
                <w:spacing w:val="-6"/>
                <w:sz w:val="21"/>
                <w:szCs w:val="21"/>
              </w:rPr>
              <w:t>根据实施计划、生产排期详细完整程度，符合项目进度要求，投入人员数量和综合素质。</w:t>
            </w:r>
          </w:p>
        </w:tc>
      </w:tr>
      <w:tr w:rsidR="005C057D" w:rsidTr="00B52CD8">
        <w:trPr>
          <w:trHeight w:val="454"/>
          <w:jc w:val="center"/>
        </w:trPr>
        <w:tc>
          <w:tcPr>
            <w:tcW w:w="1805" w:type="dxa"/>
            <w:vMerge/>
            <w:tcBorders>
              <w:left w:val="single" w:sz="4" w:space="0" w:color="auto"/>
              <w:bottom w:val="single" w:sz="4" w:space="0" w:color="auto"/>
              <w:right w:val="single" w:sz="4" w:space="0" w:color="auto"/>
            </w:tcBorders>
            <w:vAlign w:val="center"/>
          </w:tcPr>
          <w:p w:rsidR="005C057D" w:rsidRPr="00C37C60" w:rsidRDefault="005C057D" w:rsidP="00C37C60">
            <w:pPr>
              <w:spacing w:line="288" w:lineRule="auto"/>
              <w:jc w:val="center"/>
              <w:rPr>
                <w:rFonts w:ascii="宋体" w:hAnsi="宋体"/>
                <w:spacing w:val="-6"/>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5C057D" w:rsidRDefault="005C057D">
            <w:pPr>
              <w:spacing w:line="288" w:lineRule="auto"/>
              <w:jc w:val="center"/>
              <w:rPr>
                <w:rFonts w:ascii="宋体" w:hAnsi="宋体"/>
                <w:spacing w:val="-6"/>
                <w:sz w:val="21"/>
                <w:szCs w:val="21"/>
              </w:rPr>
            </w:pPr>
            <w:r>
              <w:rPr>
                <w:rFonts w:ascii="宋体" w:hAnsi="宋体" w:hint="eastAsia"/>
                <w:spacing w:val="-6"/>
                <w:sz w:val="21"/>
                <w:szCs w:val="21"/>
              </w:rPr>
              <w:t>5</w:t>
            </w:r>
          </w:p>
        </w:tc>
        <w:tc>
          <w:tcPr>
            <w:tcW w:w="6822" w:type="dxa"/>
            <w:tcBorders>
              <w:top w:val="single" w:sz="4" w:space="0" w:color="auto"/>
              <w:left w:val="single" w:sz="4" w:space="0" w:color="auto"/>
              <w:bottom w:val="single" w:sz="4" w:space="0" w:color="auto"/>
              <w:right w:val="single" w:sz="4" w:space="0" w:color="auto"/>
            </w:tcBorders>
            <w:vAlign w:val="center"/>
          </w:tcPr>
          <w:p w:rsidR="005C057D" w:rsidRPr="00C37C60" w:rsidRDefault="005C057D">
            <w:pPr>
              <w:spacing w:line="288" w:lineRule="auto"/>
              <w:rPr>
                <w:rFonts w:ascii="宋体" w:hAnsi="宋体"/>
                <w:spacing w:val="-6"/>
                <w:sz w:val="21"/>
                <w:szCs w:val="21"/>
              </w:rPr>
            </w:pPr>
            <w:r w:rsidRPr="005C057D">
              <w:rPr>
                <w:rFonts w:ascii="宋体" w:hAnsi="宋体" w:hint="eastAsia"/>
                <w:spacing w:val="-6"/>
                <w:sz w:val="21"/>
                <w:szCs w:val="21"/>
              </w:rPr>
              <w:t>供应商资金安排、货物供货、验货、关键步骤的思路和要点</w:t>
            </w:r>
            <w:r>
              <w:rPr>
                <w:rFonts w:ascii="宋体" w:hAnsi="宋体" w:hint="eastAsia"/>
                <w:spacing w:val="-6"/>
                <w:sz w:val="21"/>
                <w:szCs w:val="21"/>
              </w:rPr>
              <w:t>。</w:t>
            </w:r>
          </w:p>
        </w:tc>
      </w:tr>
      <w:tr w:rsidR="00C37C60" w:rsidTr="00B52CD8">
        <w:trPr>
          <w:trHeight w:val="454"/>
          <w:jc w:val="center"/>
        </w:trPr>
        <w:tc>
          <w:tcPr>
            <w:tcW w:w="1805" w:type="dxa"/>
            <w:vMerge w:val="restart"/>
            <w:tcBorders>
              <w:top w:val="single" w:sz="4" w:space="0" w:color="auto"/>
              <w:left w:val="single" w:sz="4" w:space="0" w:color="auto"/>
              <w:right w:val="single" w:sz="4" w:space="0" w:color="auto"/>
            </w:tcBorders>
            <w:vAlign w:val="center"/>
            <w:hideMark/>
          </w:tcPr>
          <w:p w:rsidR="00C37C60" w:rsidRDefault="00C37C60">
            <w:pPr>
              <w:jc w:val="center"/>
              <w:rPr>
                <w:rFonts w:ascii="宋体" w:hAnsi="宋体"/>
                <w:color w:val="000000"/>
                <w:spacing w:val="-6"/>
                <w:sz w:val="21"/>
                <w:szCs w:val="21"/>
              </w:rPr>
            </w:pPr>
            <w:r>
              <w:rPr>
                <w:rFonts w:ascii="宋体" w:hAnsi="宋体" w:hint="eastAsia"/>
                <w:color w:val="000000"/>
                <w:spacing w:val="-6"/>
                <w:sz w:val="21"/>
                <w:szCs w:val="21"/>
              </w:rPr>
              <w:t>售后服务方案</w:t>
            </w:r>
          </w:p>
        </w:tc>
        <w:tc>
          <w:tcPr>
            <w:tcW w:w="993" w:type="dxa"/>
            <w:tcBorders>
              <w:top w:val="single" w:sz="4" w:space="0" w:color="auto"/>
              <w:left w:val="single" w:sz="4" w:space="0" w:color="auto"/>
              <w:bottom w:val="single" w:sz="4" w:space="0" w:color="auto"/>
              <w:right w:val="single" w:sz="4" w:space="0" w:color="auto"/>
            </w:tcBorders>
            <w:vAlign w:val="center"/>
            <w:hideMark/>
          </w:tcPr>
          <w:p w:rsidR="00C37C60" w:rsidRDefault="00C37C60">
            <w:pPr>
              <w:jc w:val="center"/>
              <w:rPr>
                <w:rFonts w:ascii="宋体" w:hAnsi="宋体"/>
                <w:color w:val="000000"/>
                <w:spacing w:val="-6"/>
                <w:sz w:val="21"/>
                <w:szCs w:val="21"/>
              </w:rPr>
            </w:pPr>
            <w:r>
              <w:rPr>
                <w:rFonts w:ascii="宋体" w:hAnsi="宋体" w:hint="eastAsia"/>
                <w:color w:val="000000"/>
                <w:spacing w:val="-6"/>
                <w:sz w:val="21"/>
                <w:szCs w:val="21"/>
              </w:rPr>
              <w:t>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37C60" w:rsidRDefault="00C37C60">
            <w:pPr>
              <w:rPr>
                <w:rFonts w:ascii="宋体" w:hAnsi="宋体"/>
                <w:color w:val="000000"/>
                <w:sz w:val="21"/>
                <w:szCs w:val="21"/>
              </w:rPr>
            </w:pPr>
            <w:r>
              <w:rPr>
                <w:rFonts w:ascii="宋体" w:hAnsi="宋体" w:hint="eastAsia"/>
                <w:color w:val="000000"/>
                <w:sz w:val="21"/>
                <w:szCs w:val="21"/>
              </w:rPr>
              <w:t>根据售后服务方案的有完整性、合理性、针对性，专业服务力量和服务保障方案的详细程度。</w:t>
            </w:r>
          </w:p>
        </w:tc>
      </w:tr>
      <w:tr w:rsidR="00C37C60" w:rsidTr="00B52CD8">
        <w:trPr>
          <w:trHeight w:val="454"/>
          <w:jc w:val="center"/>
        </w:trPr>
        <w:tc>
          <w:tcPr>
            <w:tcW w:w="1805" w:type="dxa"/>
            <w:vMerge/>
            <w:tcBorders>
              <w:left w:val="single" w:sz="4" w:space="0" w:color="auto"/>
              <w:bottom w:val="single" w:sz="4" w:space="0" w:color="auto"/>
              <w:right w:val="single" w:sz="4" w:space="0" w:color="auto"/>
            </w:tcBorders>
            <w:vAlign w:val="center"/>
          </w:tcPr>
          <w:p w:rsidR="00C37C60" w:rsidRDefault="00C37C60">
            <w:pPr>
              <w:widowControl/>
              <w:jc w:val="left"/>
              <w:rPr>
                <w:rFonts w:ascii="宋体" w:hAnsi="宋体"/>
                <w:color w:val="000000"/>
                <w:spacing w:val="-6"/>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7C60" w:rsidRDefault="00C37C60">
            <w:pPr>
              <w:jc w:val="center"/>
              <w:rPr>
                <w:rFonts w:ascii="宋体" w:hAnsi="宋体"/>
                <w:color w:val="000000"/>
                <w:spacing w:val="-6"/>
                <w:sz w:val="21"/>
                <w:szCs w:val="21"/>
              </w:rPr>
            </w:pPr>
            <w:r>
              <w:rPr>
                <w:rFonts w:ascii="宋体" w:hAnsi="宋体" w:hint="eastAsia"/>
                <w:color w:val="000000"/>
                <w:spacing w:val="-6"/>
                <w:sz w:val="21"/>
                <w:szCs w:val="21"/>
              </w:rPr>
              <w:t>5</w:t>
            </w:r>
          </w:p>
        </w:tc>
        <w:tc>
          <w:tcPr>
            <w:tcW w:w="6822" w:type="dxa"/>
            <w:tcBorders>
              <w:top w:val="single" w:sz="4" w:space="0" w:color="auto"/>
              <w:left w:val="single" w:sz="4" w:space="0" w:color="auto"/>
              <w:bottom w:val="single" w:sz="4" w:space="0" w:color="auto"/>
              <w:right w:val="single" w:sz="4" w:space="0" w:color="auto"/>
            </w:tcBorders>
            <w:vAlign w:val="center"/>
          </w:tcPr>
          <w:p w:rsidR="00C37C60" w:rsidRDefault="00C37C60">
            <w:pPr>
              <w:rPr>
                <w:rFonts w:ascii="宋体" w:hAnsi="宋体"/>
                <w:color w:val="000000"/>
                <w:sz w:val="21"/>
                <w:szCs w:val="21"/>
              </w:rPr>
            </w:pPr>
            <w:r>
              <w:rPr>
                <w:rFonts w:ascii="宋体" w:hAnsi="宋体" w:hint="eastAsia"/>
                <w:color w:val="000000"/>
                <w:sz w:val="21"/>
                <w:szCs w:val="21"/>
              </w:rPr>
              <w:t>质保期内外的后续技术支持和维护能力情况，配件、附件、备品备件的准备和保障措施。</w:t>
            </w:r>
          </w:p>
        </w:tc>
      </w:tr>
      <w:tr w:rsidR="00C37C60" w:rsidTr="00B52CD8">
        <w:trPr>
          <w:trHeight w:val="454"/>
          <w:jc w:val="center"/>
        </w:trPr>
        <w:tc>
          <w:tcPr>
            <w:tcW w:w="1805" w:type="dxa"/>
            <w:vMerge w:val="restart"/>
            <w:tcBorders>
              <w:top w:val="single" w:sz="4" w:space="0" w:color="auto"/>
              <w:left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样品分</w:t>
            </w:r>
          </w:p>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lastRenderedPageBreak/>
              <w:t>（</w:t>
            </w:r>
            <w:r w:rsidR="005C057D" w:rsidRPr="005C057D">
              <w:rPr>
                <w:rFonts w:ascii="宋体" w:hAnsi="宋体" w:hint="eastAsia"/>
                <w:spacing w:val="-6"/>
                <w:sz w:val="21"/>
                <w:szCs w:val="21"/>
              </w:rPr>
              <w:t>未提供样品或样品提供不全的不得分</w:t>
            </w:r>
            <w:r>
              <w:rPr>
                <w:rFonts w:ascii="宋体" w:hAnsi="宋体" w:hint="eastAsia"/>
                <w:spacing w:val="-6"/>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lastRenderedPageBreak/>
              <w:t>5</w:t>
            </w:r>
          </w:p>
        </w:tc>
        <w:tc>
          <w:tcPr>
            <w:tcW w:w="6822" w:type="dxa"/>
            <w:tcBorders>
              <w:top w:val="single" w:sz="4" w:space="0" w:color="auto"/>
              <w:left w:val="single" w:sz="4" w:space="0" w:color="auto"/>
              <w:bottom w:val="single" w:sz="4" w:space="0" w:color="auto"/>
              <w:right w:val="single" w:sz="4" w:space="0" w:color="auto"/>
            </w:tcBorders>
            <w:vAlign w:val="center"/>
            <w:hideMark/>
          </w:tcPr>
          <w:p w:rsidR="00C37C60" w:rsidRDefault="00C37C60" w:rsidP="00C37C60">
            <w:pPr>
              <w:spacing w:line="288" w:lineRule="auto"/>
              <w:rPr>
                <w:rFonts w:ascii="宋体" w:hAnsi="宋体"/>
                <w:spacing w:val="-6"/>
                <w:sz w:val="21"/>
                <w:szCs w:val="21"/>
              </w:rPr>
            </w:pPr>
            <w:r>
              <w:rPr>
                <w:rFonts w:ascii="宋体" w:hAnsi="宋体" w:hint="eastAsia"/>
                <w:spacing w:val="-6"/>
                <w:sz w:val="21"/>
                <w:szCs w:val="21"/>
              </w:rPr>
              <w:t>大笔样品与采购需求的符合程度、材质、成分、制作工艺等情况。</w:t>
            </w:r>
          </w:p>
        </w:tc>
      </w:tr>
      <w:tr w:rsidR="00C37C60" w:rsidTr="00B52CD8">
        <w:trPr>
          <w:trHeight w:val="454"/>
          <w:jc w:val="center"/>
        </w:trPr>
        <w:tc>
          <w:tcPr>
            <w:tcW w:w="1805" w:type="dxa"/>
            <w:vMerge/>
            <w:tcBorders>
              <w:left w:val="single" w:sz="4" w:space="0" w:color="auto"/>
              <w:right w:val="single" w:sz="4" w:space="0" w:color="auto"/>
            </w:tcBorders>
            <w:vAlign w:val="center"/>
          </w:tcPr>
          <w:p w:rsidR="00C37C60" w:rsidRDefault="00C37C60">
            <w:pPr>
              <w:spacing w:line="288" w:lineRule="auto"/>
              <w:jc w:val="center"/>
              <w:rPr>
                <w:rFonts w:ascii="宋体" w:hAnsi="宋体"/>
                <w:spacing w:val="-6"/>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5</w:t>
            </w:r>
          </w:p>
        </w:tc>
        <w:tc>
          <w:tcPr>
            <w:tcW w:w="6822" w:type="dxa"/>
            <w:tcBorders>
              <w:top w:val="single" w:sz="4" w:space="0" w:color="auto"/>
              <w:left w:val="single" w:sz="4" w:space="0" w:color="auto"/>
              <w:bottom w:val="single" w:sz="4" w:space="0" w:color="auto"/>
              <w:right w:val="single" w:sz="4" w:space="0" w:color="auto"/>
            </w:tcBorders>
            <w:vAlign w:val="center"/>
          </w:tcPr>
          <w:p w:rsidR="00C37C60" w:rsidRDefault="00C37C60" w:rsidP="00C37C60">
            <w:pPr>
              <w:spacing w:line="288" w:lineRule="auto"/>
              <w:rPr>
                <w:rFonts w:ascii="宋体" w:hAnsi="宋体"/>
                <w:spacing w:val="-6"/>
                <w:sz w:val="21"/>
                <w:szCs w:val="21"/>
              </w:rPr>
            </w:pPr>
            <w:r>
              <w:rPr>
                <w:rFonts w:ascii="宋体" w:hAnsi="宋体" w:hint="eastAsia"/>
                <w:spacing w:val="-6"/>
                <w:sz w:val="21"/>
                <w:szCs w:val="21"/>
              </w:rPr>
              <w:t>小笔样品与采购需求的符合程度、材质、成分、制作工艺等情况。</w:t>
            </w:r>
          </w:p>
        </w:tc>
      </w:tr>
      <w:tr w:rsidR="00C37C60" w:rsidTr="00B52CD8">
        <w:trPr>
          <w:trHeight w:val="454"/>
          <w:jc w:val="center"/>
        </w:trPr>
        <w:tc>
          <w:tcPr>
            <w:tcW w:w="1805" w:type="dxa"/>
            <w:vMerge/>
            <w:tcBorders>
              <w:left w:val="single" w:sz="4" w:space="0" w:color="auto"/>
              <w:right w:val="single" w:sz="4" w:space="0" w:color="auto"/>
            </w:tcBorders>
            <w:vAlign w:val="center"/>
          </w:tcPr>
          <w:p w:rsidR="00C37C60" w:rsidRDefault="00C37C60">
            <w:pPr>
              <w:spacing w:line="288" w:lineRule="auto"/>
              <w:jc w:val="center"/>
              <w:rPr>
                <w:rFonts w:ascii="宋体" w:hAnsi="宋体"/>
                <w:spacing w:val="-6"/>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5</w:t>
            </w:r>
          </w:p>
        </w:tc>
        <w:tc>
          <w:tcPr>
            <w:tcW w:w="6822" w:type="dxa"/>
            <w:tcBorders>
              <w:top w:val="single" w:sz="4" w:space="0" w:color="auto"/>
              <w:left w:val="single" w:sz="4" w:space="0" w:color="auto"/>
              <w:bottom w:val="single" w:sz="4" w:space="0" w:color="auto"/>
              <w:right w:val="single" w:sz="4" w:space="0" w:color="auto"/>
            </w:tcBorders>
            <w:vAlign w:val="center"/>
          </w:tcPr>
          <w:p w:rsidR="00C37C60" w:rsidRDefault="00C37C60" w:rsidP="00C37C60">
            <w:pPr>
              <w:spacing w:line="288" w:lineRule="auto"/>
              <w:rPr>
                <w:rFonts w:ascii="宋体" w:hAnsi="宋体"/>
                <w:spacing w:val="-6"/>
                <w:sz w:val="21"/>
                <w:szCs w:val="21"/>
              </w:rPr>
            </w:pPr>
            <w:r>
              <w:rPr>
                <w:rFonts w:ascii="宋体" w:hAnsi="宋体" w:hint="eastAsia"/>
                <w:spacing w:val="-6"/>
                <w:sz w:val="21"/>
                <w:szCs w:val="21"/>
              </w:rPr>
              <w:t>纸样品与采购需求的符合程度、材质、成分、制作工艺等情况。</w:t>
            </w:r>
          </w:p>
        </w:tc>
      </w:tr>
      <w:tr w:rsidR="00C37C60" w:rsidTr="00B52CD8">
        <w:trPr>
          <w:trHeight w:val="454"/>
          <w:jc w:val="center"/>
        </w:trPr>
        <w:tc>
          <w:tcPr>
            <w:tcW w:w="1805" w:type="dxa"/>
            <w:vMerge/>
            <w:tcBorders>
              <w:left w:val="single" w:sz="4" w:space="0" w:color="auto"/>
              <w:bottom w:val="single" w:sz="4" w:space="0" w:color="auto"/>
              <w:right w:val="single" w:sz="4" w:space="0" w:color="auto"/>
            </w:tcBorders>
            <w:vAlign w:val="center"/>
          </w:tcPr>
          <w:p w:rsidR="00C37C60" w:rsidRDefault="00C37C60">
            <w:pPr>
              <w:spacing w:line="288" w:lineRule="auto"/>
              <w:jc w:val="center"/>
              <w:rPr>
                <w:rFonts w:ascii="宋体" w:hAnsi="宋体"/>
                <w:spacing w:val="-6"/>
                <w:sz w:val="21"/>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C37C60" w:rsidRDefault="00C37C60">
            <w:pPr>
              <w:spacing w:line="288" w:lineRule="auto"/>
              <w:jc w:val="center"/>
              <w:rPr>
                <w:rFonts w:ascii="宋体" w:hAnsi="宋体"/>
                <w:spacing w:val="-6"/>
                <w:sz w:val="21"/>
                <w:szCs w:val="21"/>
              </w:rPr>
            </w:pPr>
            <w:r>
              <w:rPr>
                <w:rFonts w:ascii="宋体" w:hAnsi="宋体" w:hint="eastAsia"/>
                <w:spacing w:val="-6"/>
                <w:sz w:val="21"/>
                <w:szCs w:val="21"/>
              </w:rPr>
              <w:t>5</w:t>
            </w:r>
          </w:p>
        </w:tc>
        <w:tc>
          <w:tcPr>
            <w:tcW w:w="6822" w:type="dxa"/>
            <w:tcBorders>
              <w:top w:val="single" w:sz="4" w:space="0" w:color="auto"/>
              <w:left w:val="single" w:sz="4" w:space="0" w:color="auto"/>
              <w:bottom w:val="single" w:sz="4" w:space="0" w:color="auto"/>
              <w:right w:val="single" w:sz="4" w:space="0" w:color="auto"/>
            </w:tcBorders>
            <w:vAlign w:val="center"/>
          </w:tcPr>
          <w:p w:rsidR="00C37C60" w:rsidRDefault="00C37C60" w:rsidP="00C37C60">
            <w:pPr>
              <w:spacing w:line="288" w:lineRule="auto"/>
              <w:rPr>
                <w:rFonts w:ascii="宋体" w:hAnsi="宋体"/>
                <w:spacing w:val="-6"/>
                <w:sz w:val="21"/>
                <w:szCs w:val="21"/>
              </w:rPr>
            </w:pPr>
            <w:r>
              <w:rPr>
                <w:rFonts w:ascii="宋体" w:hAnsi="宋体" w:hint="eastAsia"/>
                <w:spacing w:val="-6"/>
                <w:sz w:val="21"/>
                <w:szCs w:val="21"/>
              </w:rPr>
              <w:t>墨样品与采购需求的符合程度、材质、成分、制作工艺等情况。</w:t>
            </w:r>
          </w:p>
        </w:tc>
      </w:tr>
    </w:tbl>
    <w:p w:rsidR="00F1708C" w:rsidRPr="00C37C60" w:rsidRDefault="00F1708C" w:rsidP="00A66FEE"/>
    <w:p w:rsidR="00F1708C" w:rsidRDefault="00F1708C" w:rsidP="00A66FEE">
      <w:pPr>
        <w:spacing w:line="360" w:lineRule="auto"/>
        <w:rPr>
          <w:rFonts w:ascii="宋体" w:hAnsi="宋体"/>
          <w:b/>
          <w:sz w:val="21"/>
          <w:szCs w:val="21"/>
        </w:rPr>
      </w:pPr>
      <w:r>
        <w:rPr>
          <w:rFonts w:ascii="宋体" w:hAnsi="宋体" w:hint="eastAsia"/>
          <w:b/>
          <w:sz w:val="21"/>
          <w:szCs w:val="21"/>
        </w:rPr>
        <w:t>说明</w:t>
      </w:r>
      <w:r>
        <w:rPr>
          <w:rFonts w:ascii="宋体" w:hAnsi="宋体"/>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根据《政府采购促进中小企业发展暂行办法》（财库[2011]181号）的规定，供应商如为小型或微型企业并提交相关证明材料且响应产品为小型或微型企业制造的，</w:t>
      </w:r>
      <w:r>
        <w:rPr>
          <w:rFonts w:ascii="宋体" w:hAnsi="宋体"/>
          <w:b/>
          <w:sz w:val="21"/>
          <w:szCs w:val="21"/>
        </w:rPr>
        <w:t>其小型或微型企业</w:t>
      </w:r>
      <w:r>
        <w:rPr>
          <w:rFonts w:ascii="宋体" w:hAnsi="宋体" w:hint="eastAsia"/>
          <w:b/>
          <w:sz w:val="21"/>
          <w:szCs w:val="21"/>
        </w:rPr>
        <w:t>部分</w:t>
      </w:r>
      <w:r>
        <w:rPr>
          <w:rFonts w:ascii="宋体" w:hAnsi="宋体"/>
          <w:b/>
          <w:sz w:val="21"/>
          <w:szCs w:val="21"/>
        </w:rPr>
        <w:t>的最后磋商报价</w:t>
      </w:r>
      <w:r>
        <w:rPr>
          <w:rFonts w:ascii="宋体" w:hAnsi="宋体" w:hint="eastAsia"/>
          <w:b/>
          <w:sz w:val="21"/>
          <w:szCs w:val="21"/>
        </w:rPr>
        <w:t>扣除6%后参与评审；</w:t>
      </w:r>
    </w:p>
    <w:p w:rsidR="00F1708C" w:rsidRDefault="00F1708C" w:rsidP="00A66FEE">
      <w:pPr>
        <w:spacing w:line="360" w:lineRule="auto"/>
        <w:rPr>
          <w:rFonts w:ascii="宋体" w:hAnsi="宋体"/>
          <w:b/>
          <w:bCs/>
          <w:spacing w:val="-6"/>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根据《</w:t>
      </w:r>
      <w:r>
        <w:rPr>
          <w:rFonts w:ascii="宋体" w:hAnsi="宋体"/>
          <w:b/>
          <w:sz w:val="21"/>
          <w:szCs w:val="21"/>
        </w:rPr>
        <w:t>关于政府采购支持监狱企业发展有关问题的通知</w:t>
      </w:r>
      <w:r>
        <w:rPr>
          <w:rFonts w:ascii="宋体" w:hAnsi="宋体" w:hint="eastAsia"/>
          <w:b/>
          <w:sz w:val="21"/>
          <w:szCs w:val="21"/>
        </w:rPr>
        <w:t>》（</w:t>
      </w:r>
      <w:r>
        <w:rPr>
          <w:rFonts w:ascii="宋体" w:hAnsi="宋体"/>
          <w:b/>
          <w:sz w:val="21"/>
          <w:szCs w:val="21"/>
        </w:rPr>
        <w:t>财库[2014]68号</w:t>
      </w:r>
      <w:r>
        <w:rPr>
          <w:rFonts w:ascii="宋体" w:hAnsi="宋体" w:hint="eastAsia"/>
          <w:b/>
          <w:sz w:val="21"/>
          <w:szCs w:val="21"/>
        </w:rPr>
        <w:t>）的规定，供应商如为监狱企业并提交相关证明材料</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bCs/>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根据</w:t>
      </w:r>
      <w:r>
        <w:rPr>
          <w:rFonts w:ascii="宋体" w:hAnsi="宋体"/>
          <w:b/>
          <w:sz w:val="21"/>
          <w:szCs w:val="21"/>
        </w:rPr>
        <w:t>《关于促进残疾人就业政府采购政策的通知</w:t>
      </w:r>
      <w:r>
        <w:rPr>
          <w:rFonts w:ascii="宋体" w:hAnsi="宋体" w:hint="eastAsia"/>
          <w:b/>
          <w:sz w:val="21"/>
          <w:szCs w:val="21"/>
        </w:rPr>
        <w:t>》</w:t>
      </w:r>
      <w:r>
        <w:rPr>
          <w:rFonts w:ascii="宋体" w:hAnsi="宋体"/>
          <w:b/>
          <w:sz w:val="21"/>
          <w:szCs w:val="21"/>
        </w:rPr>
        <w:t>（</w:t>
      </w:r>
      <w:bookmarkStart w:id="4" w:name="sendNo"/>
      <w:r>
        <w:rPr>
          <w:rFonts w:ascii="宋体" w:hAnsi="宋体"/>
          <w:b/>
          <w:sz w:val="21"/>
          <w:szCs w:val="21"/>
        </w:rPr>
        <w:t>财库</w:t>
      </w:r>
      <w:bookmarkEnd w:id="4"/>
      <w:r>
        <w:rPr>
          <w:rFonts w:ascii="宋体" w:hAnsi="宋体" w:hint="eastAsia"/>
          <w:b/>
          <w:sz w:val="21"/>
          <w:szCs w:val="21"/>
        </w:rPr>
        <w:t>[</w:t>
      </w:r>
      <w:r>
        <w:rPr>
          <w:rFonts w:ascii="宋体" w:hAnsi="宋体"/>
          <w:b/>
          <w:sz w:val="21"/>
          <w:szCs w:val="21"/>
        </w:rPr>
        <w:t>2017]141号）</w:t>
      </w:r>
      <w:r>
        <w:rPr>
          <w:rFonts w:ascii="宋体" w:hAnsi="宋体" w:hint="eastAsia"/>
          <w:b/>
          <w:sz w:val="21"/>
          <w:szCs w:val="21"/>
        </w:rPr>
        <w:t>的</w:t>
      </w:r>
      <w:r>
        <w:rPr>
          <w:rFonts w:ascii="宋体" w:hAnsi="宋体"/>
          <w:b/>
          <w:sz w:val="21"/>
          <w:szCs w:val="21"/>
        </w:rPr>
        <w:t>规定，</w:t>
      </w:r>
      <w:r>
        <w:rPr>
          <w:rFonts w:ascii="宋体" w:hAnsi="宋体" w:hint="eastAsia"/>
          <w:b/>
          <w:sz w:val="21"/>
          <w:szCs w:val="21"/>
        </w:rPr>
        <w:t>供应商</w:t>
      </w:r>
      <w:r>
        <w:rPr>
          <w:rFonts w:ascii="宋体" w:hAnsi="宋体"/>
          <w:b/>
          <w:sz w:val="21"/>
          <w:szCs w:val="21"/>
        </w:rPr>
        <w:t>如为</w:t>
      </w:r>
      <w:r>
        <w:rPr>
          <w:rFonts w:ascii="宋体" w:hAnsi="宋体" w:hint="eastAsia"/>
          <w:b/>
          <w:sz w:val="21"/>
          <w:szCs w:val="21"/>
        </w:rPr>
        <w:t>残疾人福利性单位并</w:t>
      </w:r>
      <w:r>
        <w:rPr>
          <w:rFonts w:ascii="宋体" w:hAnsi="宋体"/>
          <w:b/>
          <w:sz w:val="21"/>
          <w:szCs w:val="21"/>
        </w:rPr>
        <w:t>提交</w:t>
      </w:r>
      <w:r>
        <w:rPr>
          <w:rFonts w:ascii="宋体" w:hAnsi="宋体" w:hint="eastAsia"/>
          <w:b/>
          <w:sz w:val="21"/>
          <w:szCs w:val="21"/>
        </w:rPr>
        <w:t>《残疾人福利性单位声明函》</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.残疾人福利性单位属于小型、微型企业的，不重复享受政策。</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sidRPr="00A66FEE">
        <w:rPr>
          <w:rFonts w:hAnsi="宋体" w:hint="eastAsia"/>
          <w:b/>
          <w:spacing w:val="-6"/>
          <w:sz w:val="32"/>
          <w:szCs w:val="32"/>
        </w:rPr>
        <w:lastRenderedPageBreak/>
        <w:t>第五章  合同主要条款</w:t>
      </w:r>
    </w:p>
    <w:p w:rsidR="00F1708C" w:rsidRDefault="00E1423D" w:rsidP="00A66FEE">
      <w:pPr>
        <w:pStyle w:val="ab"/>
        <w:snapToGrid w:val="0"/>
        <w:spacing w:beforeLines="0" w:before="0" w:afterLines="0" w:after="0" w:line="288" w:lineRule="auto"/>
        <w:jc w:val="center"/>
        <w:rPr>
          <w:rFonts w:hAnsi="宋体"/>
          <w:b/>
          <w:spacing w:val="-6"/>
          <w:sz w:val="22"/>
          <w:szCs w:val="22"/>
        </w:rPr>
      </w:pPr>
      <w:bookmarkStart w:id="5" w:name="_Toc5164"/>
      <w:r>
        <w:rPr>
          <w:rFonts w:hAnsi="宋体" w:hint="eastAsia"/>
          <w:b/>
          <w:spacing w:val="-6"/>
          <w:sz w:val="22"/>
          <w:szCs w:val="22"/>
        </w:rPr>
        <w:t>中国美术学院学工部笔、墨汁、宣纸、千字文字帖</w:t>
      </w:r>
      <w:r w:rsidR="00F1708C">
        <w:rPr>
          <w:rFonts w:hAnsi="宋体"/>
          <w:b/>
          <w:spacing w:val="-6"/>
          <w:sz w:val="22"/>
          <w:szCs w:val="22"/>
        </w:rPr>
        <w:t>政府</w:t>
      </w:r>
      <w:r w:rsidR="00F1708C">
        <w:rPr>
          <w:rFonts w:hAnsi="宋体" w:hint="eastAsia"/>
          <w:b/>
          <w:spacing w:val="-6"/>
          <w:sz w:val="22"/>
          <w:szCs w:val="22"/>
        </w:rPr>
        <w:t>采购合同</w:t>
      </w:r>
      <w:bookmarkEnd w:id="5"/>
    </w:p>
    <w:p w:rsidR="00F1708C" w:rsidRDefault="00F1708C" w:rsidP="00A66FEE">
      <w:pPr>
        <w:spacing w:line="288" w:lineRule="auto"/>
        <w:ind w:firstLineChars="200" w:firstLine="396"/>
        <w:jc w:val="center"/>
        <w:rPr>
          <w:rFonts w:hAnsi="宋体"/>
          <w:b/>
          <w:spacing w:val="-6"/>
          <w:sz w:val="22"/>
          <w:szCs w:val="22"/>
        </w:rPr>
      </w:pPr>
      <w:r>
        <w:rPr>
          <w:rFonts w:ascii="宋体" w:hAnsi="宋体" w:cs="宋体" w:hint="eastAsia"/>
          <w:spacing w:val="-6"/>
          <w:sz w:val="21"/>
          <w:szCs w:val="21"/>
        </w:rPr>
        <w:t>（本合同为合同样稿，最终稿由三方协商后确定，合同实质性内容不得更改；签订合同时删除此行）</w:t>
      </w:r>
    </w:p>
    <w:p w:rsidR="00F1708C" w:rsidRDefault="00F1708C" w:rsidP="00A66FEE">
      <w:pPr>
        <w:spacing w:line="300" w:lineRule="auto"/>
        <w:ind w:left="5841" w:hangingChars="2950" w:hanging="5841"/>
        <w:rPr>
          <w:bCs/>
          <w:spacing w:val="-6"/>
          <w:sz w:val="21"/>
          <w:szCs w:val="21"/>
        </w:rPr>
      </w:pPr>
      <w:r>
        <w:rPr>
          <w:rFonts w:hint="eastAsia"/>
          <w:spacing w:val="-6"/>
          <w:sz w:val="21"/>
          <w:szCs w:val="21"/>
        </w:rPr>
        <w:t>项目编号：</w:t>
      </w:r>
      <w:r>
        <w:rPr>
          <w:bCs/>
          <w:spacing w:val="-6"/>
          <w:sz w:val="21"/>
          <w:szCs w:val="21"/>
        </w:rPr>
        <w:t xml:space="preserve"> </w:t>
      </w:r>
    </w:p>
    <w:p w:rsidR="00F1708C" w:rsidRDefault="00F1708C" w:rsidP="00A66FEE">
      <w:pPr>
        <w:spacing w:line="300" w:lineRule="auto"/>
        <w:rPr>
          <w:spacing w:val="-6"/>
          <w:sz w:val="21"/>
          <w:szCs w:val="21"/>
        </w:rPr>
      </w:pPr>
      <w:r>
        <w:rPr>
          <w:rFonts w:hint="eastAsia"/>
          <w:spacing w:val="-6"/>
          <w:sz w:val="21"/>
          <w:szCs w:val="21"/>
        </w:rPr>
        <w:t>确认书编号：</w:t>
      </w:r>
      <w:r>
        <w:rPr>
          <w:sz w:val="21"/>
          <w:szCs w:val="21"/>
        </w:rPr>
        <w:t xml:space="preserve"> </w:t>
      </w:r>
    </w:p>
    <w:p w:rsidR="00F1708C" w:rsidRDefault="00F1708C" w:rsidP="00A66FEE">
      <w:pPr>
        <w:spacing w:line="300" w:lineRule="auto"/>
        <w:rPr>
          <w:spacing w:val="-6"/>
          <w:sz w:val="21"/>
          <w:szCs w:val="21"/>
        </w:rPr>
      </w:pPr>
      <w:r>
        <w:rPr>
          <w:rFonts w:hint="eastAsia"/>
          <w:spacing w:val="-6"/>
          <w:sz w:val="21"/>
          <w:szCs w:val="21"/>
        </w:rPr>
        <w:t>甲方（采购人）：</w:t>
      </w:r>
      <w:r w:rsidR="00B52CD8">
        <w:rPr>
          <w:spacing w:val="-6"/>
          <w:sz w:val="21"/>
          <w:szCs w:val="21"/>
        </w:rPr>
        <w:t xml:space="preserve"> </w:t>
      </w:r>
    </w:p>
    <w:p w:rsidR="00F1708C" w:rsidRDefault="00F1708C" w:rsidP="00A66FEE">
      <w:pPr>
        <w:spacing w:line="300" w:lineRule="auto"/>
        <w:rPr>
          <w:spacing w:val="-6"/>
          <w:sz w:val="21"/>
          <w:szCs w:val="21"/>
        </w:rPr>
      </w:pPr>
      <w:r>
        <w:rPr>
          <w:rFonts w:hint="eastAsia"/>
          <w:spacing w:val="-6"/>
          <w:sz w:val="21"/>
          <w:szCs w:val="21"/>
        </w:rPr>
        <w:t>乙方（成交供应商）：</w:t>
      </w:r>
      <w:r>
        <w:rPr>
          <w:spacing w:val="-6"/>
          <w:sz w:val="22"/>
          <w:szCs w:val="22"/>
        </w:rPr>
        <w:t xml:space="preserve"> </w:t>
      </w:r>
    </w:p>
    <w:p w:rsidR="00F1708C" w:rsidRDefault="00F1708C" w:rsidP="00A66FEE">
      <w:pPr>
        <w:spacing w:line="300" w:lineRule="auto"/>
        <w:rPr>
          <w:spacing w:val="-6"/>
          <w:sz w:val="21"/>
          <w:szCs w:val="21"/>
        </w:rPr>
      </w:pPr>
      <w:r>
        <w:rPr>
          <w:rFonts w:hint="eastAsia"/>
          <w:spacing w:val="-6"/>
          <w:sz w:val="21"/>
          <w:szCs w:val="21"/>
        </w:rPr>
        <w:t>采购代理机构（鉴证方）：</w:t>
      </w:r>
      <w:r>
        <w:rPr>
          <w:spacing w:val="-6"/>
          <w:sz w:val="21"/>
          <w:szCs w:val="21"/>
        </w:rPr>
        <w:t xml:space="preserve"> </w:t>
      </w:r>
    </w:p>
    <w:p w:rsidR="00F1708C" w:rsidRDefault="00F1708C" w:rsidP="00A66FEE">
      <w:pPr>
        <w:spacing w:line="300" w:lineRule="auto"/>
        <w:ind w:firstLineChars="200" w:firstLine="420"/>
        <w:rPr>
          <w:rFonts w:ascii="Calibri" w:hAnsi="Calibri"/>
          <w:sz w:val="21"/>
          <w:szCs w:val="21"/>
        </w:rPr>
      </w:pPr>
      <w:r>
        <w:rPr>
          <w:rFonts w:ascii="Calibri" w:hAnsi="Calibri" w:hint="eastAsia"/>
          <w:sz w:val="21"/>
          <w:szCs w:val="21"/>
        </w:rPr>
        <w:t>经采购代理机构对</w:t>
      </w:r>
      <w:r>
        <w:rPr>
          <w:rFonts w:ascii="Calibri" w:hAnsi="Calibri" w:hint="eastAsia"/>
          <w:sz w:val="21"/>
          <w:szCs w:val="21"/>
          <w:u w:val="single"/>
        </w:rPr>
        <w:t xml:space="preserve"> </w:t>
      </w:r>
      <w:r w:rsidR="00E1423D">
        <w:rPr>
          <w:rFonts w:ascii="Calibri" w:hAnsi="Calibri" w:hint="eastAsia"/>
          <w:sz w:val="21"/>
          <w:szCs w:val="21"/>
          <w:u w:val="single"/>
        </w:rPr>
        <w:t>学工部笔、墨汁、宣纸、千字文字帖</w:t>
      </w:r>
      <w:r>
        <w:rPr>
          <w:rFonts w:ascii="Calibri" w:hAnsi="Calibri" w:hint="eastAsia"/>
          <w:sz w:val="21"/>
          <w:szCs w:val="21"/>
          <w:u w:val="single"/>
        </w:rPr>
        <w:t xml:space="preserve"> </w:t>
      </w:r>
      <w:r>
        <w:rPr>
          <w:rFonts w:ascii="Calibri" w:hAnsi="Calibri" w:hint="eastAsia"/>
          <w:sz w:val="21"/>
          <w:szCs w:val="21"/>
        </w:rPr>
        <w:t>采购项目通过</w:t>
      </w:r>
      <w:r>
        <w:rPr>
          <w:rFonts w:ascii="Calibri" w:hAnsi="Calibri"/>
          <w:sz w:val="21"/>
          <w:szCs w:val="21"/>
          <w:u w:val="single"/>
        </w:rPr>
        <w:t xml:space="preserve">     </w:t>
      </w:r>
      <w:r>
        <w:rPr>
          <w:rFonts w:ascii="Calibri" w:hAnsi="Calibri" w:hint="eastAsia"/>
          <w:sz w:val="21"/>
          <w:szCs w:val="21"/>
        </w:rPr>
        <w:t>方式采购，确定</w:t>
      </w:r>
      <w:r>
        <w:rPr>
          <w:rFonts w:ascii="Calibri" w:hAnsi="Calibri"/>
          <w:spacing w:val="-6"/>
          <w:sz w:val="21"/>
          <w:szCs w:val="21"/>
          <w:u w:val="single"/>
        </w:rPr>
        <w:t xml:space="preserve">               </w:t>
      </w:r>
      <w:r>
        <w:rPr>
          <w:rFonts w:ascii="Calibri" w:hAnsi="Calibri" w:hint="eastAsia"/>
          <w:sz w:val="21"/>
          <w:szCs w:val="21"/>
        </w:rPr>
        <w:t>为成交单位，甲、乙双方友好协商，达成以下条款：</w:t>
      </w:r>
    </w:p>
    <w:p w:rsidR="00F1708C" w:rsidRDefault="00F1708C" w:rsidP="00A66FEE">
      <w:pPr>
        <w:pStyle w:val="ab"/>
        <w:spacing w:beforeLines="0" w:before="0" w:afterLines="0" w:after="0" w:line="300" w:lineRule="auto"/>
        <w:ind w:firstLineChars="200" w:firstLine="422"/>
        <w:rPr>
          <w:rFonts w:ascii="Times New Roman" w:hAnsi="Times New Roman"/>
          <w:sz w:val="21"/>
          <w:szCs w:val="21"/>
        </w:rPr>
      </w:pPr>
      <w:r>
        <w:rPr>
          <w:rFonts w:ascii="Times New Roman" w:hAnsi="Times New Roman" w:hint="eastAsia"/>
          <w:b/>
          <w:sz w:val="21"/>
          <w:szCs w:val="21"/>
        </w:rPr>
        <w:t>第一条：采购商品清单及合同价格</w:t>
      </w:r>
      <w:r>
        <w:rPr>
          <w:rFonts w:ascii="Times New Roman" w:hAnsi="Times New Roman"/>
          <w:b/>
          <w:sz w:val="21"/>
          <w:szCs w:val="21"/>
        </w:rPr>
        <w:t xml:space="preserve">     </w:t>
      </w:r>
      <w:r>
        <w:rPr>
          <w:rFonts w:ascii="Times New Roman" w:hAnsi="Times New Roman"/>
          <w:sz w:val="21"/>
          <w:szCs w:val="21"/>
        </w:rPr>
        <w:t xml:space="preserve">                              </w:t>
      </w:r>
      <w:r>
        <w:rPr>
          <w:rFonts w:ascii="Times New Roman" w:hAnsi="Times New Roman" w:hint="eastAsia"/>
          <w:sz w:val="21"/>
          <w:szCs w:val="21"/>
        </w:rPr>
        <w:t>单位：元</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1318"/>
        <w:gridCol w:w="876"/>
        <w:gridCol w:w="1269"/>
        <w:gridCol w:w="694"/>
        <w:gridCol w:w="1277"/>
        <w:gridCol w:w="1418"/>
      </w:tblGrid>
      <w:tr w:rsidR="00F1708C">
        <w:trPr>
          <w:cantSplit/>
          <w:trHeight w:val="338"/>
          <w:jc w:val="center"/>
        </w:trPr>
        <w:tc>
          <w:tcPr>
            <w:tcW w:w="201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b/>
                <w:bCs/>
                <w:sz w:val="21"/>
                <w:szCs w:val="21"/>
              </w:rPr>
            </w:pPr>
            <w:r>
              <w:rPr>
                <w:rFonts w:hint="eastAsia"/>
                <w:b/>
                <w:bCs/>
                <w:sz w:val="21"/>
                <w:szCs w:val="21"/>
              </w:rPr>
              <w:t>产品名称</w:t>
            </w:r>
          </w:p>
        </w:tc>
        <w:tc>
          <w:tcPr>
            <w:tcW w:w="13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b/>
                <w:bCs/>
                <w:sz w:val="21"/>
                <w:szCs w:val="21"/>
              </w:rPr>
            </w:pPr>
            <w:r>
              <w:rPr>
                <w:rFonts w:hint="eastAsia"/>
                <w:b/>
                <w:bCs/>
                <w:sz w:val="21"/>
                <w:szCs w:val="21"/>
              </w:rPr>
              <w:t>厂家（全称）</w:t>
            </w:r>
          </w:p>
        </w:tc>
        <w:tc>
          <w:tcPr>
            <w:tcW w:w="8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b/>
                <w:bCs/>
                <w:sz w:val="21"/>
                <w:szCs w:val="21"/>
              </w:rPr>
            </w:pPr>
            <w:r>
              <w:rPr>
                <w:rFonts w:hint="eastAsia"/>
                <w:b/>
                <w:bCs/>
                <w:sz w:val="21"/>
                <w:szCs w:val="21"/>
              </w:rPr>
              <w:t>品牌</w:t>
            </w:r>
          </w:p>
        </w:tc>
        <w:tc>
          <w:tcPr>
            <w:tcW w:w="126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b/>
                <w:bCs/>
                <w:sz w:val="21"/>
                <w:szCs w:val="21"/>
              </w:rPr>
            </w:pPr>
            <w:r>
              <w:rPr>
                <w:rFonts w:hint="eastAsia"/>
                <w:b/>
                <w:bCs/>
                <w:sz w:val="21"/>
                <w:szCs w:val="21"/>
              </w:rPr>
              <w:t>规格型号</w:t>
            </w:r>
          </w:p>
        </w:tc>
        <w:tc>
          <w:tcPr>
            <w:tcW w:w="69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b/>
                <w:bCs/>
                <w:sz w:val="21"/>
                <w:szCs w:val="21"/>
              </w:rPr>
            </w:pPr>
            <w:r>
              <w:rPr>
                <w:rFonts w:hint="eastAsia"/>
                <w:b/>
                <w:bCs/>
                <w:sz w:val="21"/>
                <w:szCs w:val="21"/>
              </w:rPr>
              <w:t>数量</w:t>
            </w:r>
          </w:p>
        </w:tc>
        <w:tc>
          <w:tcPr>
            <w:tcW w:w="127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b/>
                <w:bCs/>
                <w:sz w:val="21"/>
                <w:szCs w:val="21"/>
              </w:rPr>
            </w:pPr>
            <w:r>
              <w:rPr>
                <w:rFonts w:hint="eastAsia"/>
                <w:b/>
                <w:bCs/>
                <w:sz w:val="21"/>
                <w:szCs w:val="21"/>
              </w:rPr>
              <w:t>含税单价</w:t>
            </w: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b/>
                <w:bCs/>
                <w:sz w:val="21"/>
                <w:szCs w:val="21"/>
              </w:rPr>
            </w:pPr>
            <w:r>
              <w:rPr>
                <w:rFonts w:hint="eastAsia"/>
                <w:b/>
                <w:bCs/>
                <w:sz w:val="21"/>
                <w:szCs w:val="21"/>
              </w:rPr>
              <w:t>含税总价</w:t>
            </w:r>
          </w:p>
        </w:tc>
      </w:tr>
      <w:tr w:rsidR="00F1708C">
        <w:trPr>
          <w:cantSplit/>
          <w:trHeight w:val="338"/>
          <w:jc w:val="center"/>
        </w:trPr>
        <w:tc>
          <w:tcPr>
            <w:tcW w:w="201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sz w:val="2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sz w:val="21"/>
                <w:szCs w:val="21"/>
              </w:rPr>
            </w:pPr>
          </w:p>
        </w:tc>
        <w:tc>
          <w:tcPr>
            <w:tcW w:w="8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sz w:val="21"/>
                <w:szCs w:val="21"/>
              </w:rPr>
            </w:pPr>
          </w:p>
        </w:tc>
        <w:tc>
          <w:tcPr>
            <w:tcW w:w="126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sz w:val="21"/>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sz w:val="21"/>
                <w:szCs w:val="21"/>
              </w:rPr>
            </w:pPr>
          </w:p>
        </w:tc>
        <w:tc>
          <w:tcPr>
            <w:tcW w:w="127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sz w:val="21"/>
                <w:szCs w:val="21"/>
              </w:rPr>
            </w:pPr>
          </w:p>
        </w:tc>
      </w:tr>
      <w:tr w:rsidR="00F1708C">
        <w:trPr>
          <w:cantSplit/>
          <w:trHeight w:val="338"/>
          <w:jc w:val="center"/>
        </w:trPr>
        <w:tc>
          <w:tcPr>
            <w:tcW w:w="7443" w:type="dxa"/>
            <w:gridSpan w:val="6"/>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rPr>
                <w:sz w:val="21"/>
                <w:szCs w:val="21"/>
              </w:rPr>
            </w:pPr>
            <w:r>
              <w:rPr>
                <w:rFonts w:hint="eastAsia"/>
                <w:sz w:val="21"/>
                <w:szCs w:val="21"/>
              </w:rPr>
              <w:t>合计：</w:t>
            </w:r>
          </w:p>
        </w:tc>
        <w:tc>
          <w:tcPr>
            <w:tcW w:w="141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jc w:val="center"/>
              <w:rPr>
                <w:sz w:val="21"/>
                <w:szCs w:val="21"/>
              </w:rPr>
            </w:pPr>
          </w:p>
        </w:tc>
      </w:tr>
      <w:tr w:rsidR="00F1708C">
        <w:trPr>
          <w:cantSplit/>
          <w:trHeight w:val="338"/>
          <w:jc w:val="center"/>
        </w:trPr>
        <w:tc>
          <w:tcPr>
            <w:tcW w:w="8865" w:type="dxa"/>
            <w:gridSpan w:val="7"/>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rPr>
                <w:sz w:val="21"/>
                <w:szCs w:val="21"/>
              </w:rPr>
            </w:pPr>
            <w:r>
              <w:rPr>
                <w:rFonts w:hint="eastAsia"/>
                <w:sz w:val="21"/>
                <w:szCs w:val="21"/>
              </w:rPr>
              <w:t>合同总价（人民币大写）：</w:t>
            </w:r>
            <w:r>
              <w:rPr>
                <w:sz w:val="21"/>
                <w:szCs w:val="21"/>
              </w:rPr>
              <w:t xml:space="preserve">  </w:t>
            </w:r>
            <w:r>
              <w:rPr>
                <w:rFonts w:hint="eastAsia"/>
                <w:sz w:val="21"/>
                <w:szCs w:val="21"/>
              </w:rPr>
              <w:t>元整</w:t>
            </w:r>
          </w:p>
        </w:tc>
      </w:tr>
    </w:tbl>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hint="eastAsia"/>
          <w:sz w:val="21"/>
          <w:szCs w:val="21"/>
        </w:rPr>
        <w:t>注：以上合同总价包括完成所有产品供货及履行所有规定服务所产生的全部税、费。配置详见附件配置清单，型号规格材质在清单中未标明的，以磋商文件、响应文件标注的为准。</w:t>
      </w:r>
    </w:p>
    <w:p w:rsidR="00F1708C" w:rsidRDefault="00F1708C" w:rsidP="00A66FEE">
      <w:pPr>
        <w:pStyle w:val="ab"/>
        <w:spacing w:beforeLines="0" w:before="0" w:afterLines="0" w:after="0" w:line="300" w:lineRule="auto"/>
        <w:ind w:firstLineChars="200" w:firstLine="422"/>
        <w:rPr>
          <w:rFonts w:ascii="Times New Roman" w:hAnsi="Times New Roman"/>
          <w:sz w:val="21"/>
          <w:szCs w:val="21"/>
        </w:rPr>
      </w:pPr>
      <w:r>
        <w:rPr>
          <w:rFonts w:ascii="Times New Roman" w:hAnsi="Times New Roman" w:hint="eastAsia"/>
          <w:b/>
          <w:sz w:val="21"/>
          <w:szCs w:val="21"/>
        </w:rPr>
        <w:t>第二条：质量保证</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hint="eastAsia"/>
          <w:sz w:val="21"/>
          <w:szCs w:val="21"/>
        </w:rPr>
        <w:t>乙方保证所供货物是</w:t>
      </w:r>
      <w:r>
        <w:rPr>
          <w:rFonts w:ascii="Times New Roman" w:hAnsi="Times New Roman"/>
          <w:sz w:val="21"/>
          <w:szCs w:val="21"/>
        </w:rPr>
        <w:t>20</w:t>
      </w:r>
      <w:r>
        <w:rPr>
          <w:rFonts w:ascii="Times New Roman" w:hAnsi="Times New Roman"/>
          <w:sz w:val="21"/>
          <w:szCs w:val="21"/>
          <w:u w:val="single"/>
        </w:rPr>
        <w:t>20</w:t>
      </w:r>
      <w:r>
        <w:rPr>
          <w:rFonts w:ascii="Times New Roman" w:hAnsi="Times New Roman" w:hint="eastAsia"/>
          <w:sz w:val="21"/>
          <w:szCs w:val="21"/>
        </w:rPr>
        <w:t>年</w:t>
      </w:r>
      <w:r>
        <w:rPr>
          <w:rFonts w:ascii="Times New Roman" w:hAnsi="Times New Roman"/>
          <w:sz w:val="21"/>
          <w:szCs w:val="21"/>
          <w:u w:val="single"/>
        </w:rPr>
        <w:t xml:space="preserve"> 1 </w:t>
      </w:r>
      <w:r>
        <w:rPr>
          <w:rFonts w:ascii="Times New Roman" w:hAnsi="Times New Roman" w:hint="eastAsia"/>
          <w:sz w:val="21"/>
          <w:szCs w:val="21"/>
        </w:rPr>
        <w:t>月份后生产的符合本合同约定和国家技术标准的原厂全新合格产品；否则，甲方有权拒收或有权随时退货并要求乙方退还全款和支付总价款</w:t>
      </w:r>
      <w:r>
        <w:rPr>
          <w:rFonts w:ascii="Times New Roman" w:hAnsi="Times New Roman"/>
          <w:sz w:val="21"/>
          <w:szCs w:val="21"/>
        </w:rPr>
        <w:t>20%</w:t>
      </w:r>
      <w:r>
        <w:rPr>
          <w:rFonts w:ascii="Times New Roman" w:hAnsi="Times New Roman" w:hint="eastAsia"/>
          <w:sz w:val="21"/>
          <w:szCs w:val="21"/>
        </w:rPr>
        <w:t>的违约金，由此产生的一切责任和后果由乙方承担。</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hint="eastAsia"/>
          <w:sz w:val="21"/>
          <w:szCs w:val="21"/>
        </w:rPr>
        <w:t>乙方应根据运输距离及货物防潮、防锈、防震、防水、防破损等要求对货物实行包装，确保货物安全、完好送达甲方。</w:t>
      </w:r>
    </w:p>
    <w:p w:rsidR="00F1708C" w:rsidRDefault="00F1708C" w:rsidP="00A66FEE">
      <w:pPr>
        <w:pStyle w:val="ab"/>
        <w:spacing w:beforeLines="0" w:before="0" w:afterLines="0" w:after="0" w:line="300" w:lineRule="auto"/>
        <w:ind w:firstLineChars="200" w:firstLine="422"/>
        <w:rPr>
          <w:rFonts w:ascii="Times New Roman" w:hAnsi="Times New Roman"/>
          <w:sz w:val="21"/>
          <w:szCs w:val="21"/>
        </w:rPr>
      </w:pPr>
      <w:r>
        <w:rPr>
          <w:rFonts w:ascii="Times New Roman" w:hAnsi="Times New Roman" w:hint="eastAsia"/>
          <w:b/>
          <w:sz w:val="21"/>
          <w:szCs w:val="21"/>
        </w:rPr>
        <w:t>第三条：交货时间、地点</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hint="eastAsia"/>
          <w:sz w:val="21"/>
          <w:szCs w:val="21"/>
        </w:rPr>
        <w:t>乙方应在合同签订后</w:t>
      </w:r>
      <w:r>
        <w:rPr>
          <w:rFonts w:ascii="Times New Roman" w:hAnsi="Times New Roman"/>
          <w:sz w:val="21"/>
          <w:szCs w:val="21"/>
        </w:rPr>
        <w:t xml:space="preserve"> </w:t>
      </w:r>
      <w:r>
        <w:rPr>
          <w:rFonts w:ascii="Times New Roman" w:hAnsi="Times New Roman"/>
          <w:sz w:val="21"/>
          <w:szCs w:val="21"/>
          <w:u w:val="single"/>
        </w:rPr>
        <w:t xml:space="preserve">     </w:t>
      </w:r>
      <w:r>
        <w:rPr>
          <w:rFonts w:ascii="Times New Roman" w:hAnsi="Times New Roman" w:hint="eastAsia"/>
          <w:sz w:val="21"/>
          <w:szCs w:val="21"/>
        </w:rPr>
        <w:t>天内货物运送至甲方</w:t>
      </w:r>
      <w:r>
        <w:rPr>
          <w:rFonts w:ascii="Times New Roman" w:hAnsi="Times New Roman"/>
          <w:sz w:val="21"/>
          <w:szCs w:val="21"/>
          <w:u w:val="single"/>
        </w:rPr>
        <w:t xml:space="preserve">    </w:t>
      </w:r>
      <w:r>
        <w:rPr>
          <w:rFonts w:ascii="Times New Roman" w:hAnsi="Times New Roman" w:hint="eastAsia"/>
          <w:sz w:val="21"/>
          <w:szCs w:val="21"/>
        </w:rPr>
        <w:t>校区所在地，并完成安装调试摆放，经甲方验收合格。同时向甲方提供货物的合格证、质量保证书或保修卡、使用说明等必备资料和必备配附件。</w:t>
      </w:r>
    </w:p>
    <w:p w:rsidR="00F1708C" w:rsidRDefault="00F1708C" w:rsidP="00A66FEE">
      <w:pPr>
        <w:pStyle w:val="ab"/>
        <w:spacing w:beforeLines="0" w:before="0" w:afterLines="0" w:after="0" w:line="300" w:lineRule="auto"/>
        <w:ind w:firstLineChars="200" w:firstLine="422"/>
        <w:rPr>
          <w:rFonts w:ascii="Times New Roman" w:hAnsi="Times New Roman"/>
          <w:sz w:val="21"/>
          <w:szCs w:val="21"/>
        </w:rPr>
      </w:pPr>
      <w:r>
        <w:rPr>
          <w:rFonts w:ascii="Times New Roman" w:hAnsi="Times New Roman" w:hint="eastAsia"/>
          <w:b/>
          <w:sz w:val="21"/>
          <w:szCs w:val="21"/>
        </w:rPr>
        <w:t>第四条：售后服务</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乙方提供的货物质保期为</w:t>
      </w:r>
      <w:r>
        <w:rPr>
          <w:rFonts w:ascii="Times New Roman" w:hAnsi="Times New Roman"/>
          <w:sz w:val="21"/>
          <w:szCs w:val="21"/>
          <w:u w:val="single"/>
        </w:rPr>
        <w:t xml:space="preserve">   </w:t>
      </w:r>
      <w:r>
        <w:rPr>
          <w:rFonts w:ascii="Times New Roman" w:hAnsi="Times New Roman" w:hint="eastAsia"/>
          <w:sz w:val="21"/>
          <w:szCs w:val="21"/>
        </w:rPr>
        <w:t>年，从货物验收合格交付甲方正常使用之日起算，除人为原因造成的故障外，保修包换；质保期满后，乙方负责提供配件和维修服务，酌收备件成本费用，易损件长期提供。</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乙方保证所供货物发生故障时，最迟在</w:t>
      </w:r>
      <w:r>
        <w:rPr>
          <w:rFonts w:ascii="Times New Roman" w:hAnsi="Times New Roman"/>
          <w:sz w:val="21"/>
          <w:szCs w:val="21"/>
        </w:rPr>
        <w:t>48</w:t>
      </w:r>
      <w:r>
        <w:rPr>
          <w:rFonts w:ascii="Times New Roman" w:hAnsi="Times New Roman" w:hint="eastAsia"/>
          <w:sz w:val="21"/>
          <w:szCs w:val="21"/>
        </w:rPr>
        <w:t>小时内修复，并采取提供临时替用品等措施，以保证甲方的正常工作。</w:t>
      </w:r>
    </w:p>
    <w:p w:rsidR="00F1708C" w:rsidRDefault="00F1708C" w:rsidP="00A66FEE">
      <w:pPr>
        <w:pStyle w:val="ab"/>
        <w:spacing w:beforeLines="0" w:before="0" w:afterLines="0" w:after="0" w:line="300" w:lineRule="auto"/>
        <w:ind w:firstLineChars="200" w:firstLine="422"/>
        <w:rPr>
          <w:rFonts w:ascii="Times New Roman" w:hAnsi="Times New Roman"/>
          <w:sz w:val="21"/>
          <w:szCs w:val="21"/>
        </w:rPr>
      </w:pPr>
      <w:r>
        <w:rPr>
          <w:rFonts w:ascii="Times New Roman" w:hAnsi="Times New Roman" w:hint="eastAsia"/>
          <w:b/>
          <w:sz w:val="21"/>
          <w:szCs w:val="21"/>
        </w:rPr>
        <w:t>第五条：验收</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hint="eastAsia"/>
          <w:sz w:val="21"/>
          <w:szCs w:val="21"/>
        </w:rPr>
        <w:t>乙方将所供货物运至甲方并完成安装调试后，由甲方组织验收。货物从验收合格交付甲方使用次日起</w:t>
      </w:r>
      <w:r>
        <w:rPr>
          <w:rFonts w:ascii="Times New Roman" w:hAnsi="Times New Roman"/>
          <w:sz w:val="21"/>
          <w:szCs w:val="21"/>
        </w:rPr>
        <w:t>30</w:t>
      </w:r>
      <w:r>
        <w:rPr>
          <w:rFonts w:ascii="Times New Roman" w:hAnsi="Times New Roman" w:hint="eastAsia"/>
          <w:sz w:val="21"/>
          <w:szCs w:val="21"/>
        </w:rPr>
        <w:t>天内（不含修理期），出现非甲方人为因素造成的无法排除的故障，或经两次修理后仍不能使用的，乙方除调换或退货外，还应向甲方支付合同总价款</w:t>
      </w:r>
      <w:r>
        <w:rPr>
          <w:rFonts w:ascii="Times New Roman" w:hAnsi="Times New Roman"/>
          <w:sz w:val="21"/>
          <w:szCs w:val="21"/>
        </w:rPr>
        <w:t>20%</w:t>
      </w:r>
      <w:r>
        <w:rPr>
          <w:rFonts w:ascii="Times New Roman" w:hAnsi="Times New Roman" w:hint="eastAsia"/>
          <w:sz w:val="21"/>
          <w:szCs w:val="21"/>
        </w:rPr>
        <w:t>的违约金。</w:t>
      </w:r>
    </w:p>
    <w:p w:rsidR="00F1708C" w:rsidRDefault="00F1708C" w:rsidP="00A66FEE">
      <w:pPr>
        <w:spacing w:line="300" w:lineRule="auto"/>
        <w:ind w:firstLineChars="200" w:firstLine="422"/>
        <w:rPr>
          <w:b/>
          <w:sz w:val="21"/>
          <w:szCs w:val="21"/>
        </w:rPr>
      </w:pPr>
      <w:r>
        <w:rPr>
          <w:rFonts w:hint="eastAsia"/>
          <w:b/>
          <w:sz w:val="21"/>
          <w:szCs w:val="21"/>
        </w:rPr>
        <w:t>第六条：履约保证金</w:t>
      </w:r>
    </w:p>
    <w:p w:rsidR="00F1708C" w:rsidRPr="00860CFE" w:rsidRDefault="00F1708C" w:rsidP="00A66FEE">
      <w:pPr>
        <w:pStyle w:val="ab"/>
        <w:spacing w:beforeLines="0" w:before="0" w:afterLines="0" w:after="0" w:line="300" w:lineRule="auto"/>
        <w:ind w:firstLineChars="200" w:firstLine="420"/>
        <w:rPr>
          <w:rFonts w:ascii="Times New Roman" w:hAnsi="Times New Roman"/>
          <w:sz w:val="21"/>
          <w:szCs w:val="21"/>
        </w:rPr>
      </w:pPr>
      <w:r w:rsidRPr="00860CFE">
        <w:rPr>
          <w:rFonts w:ascii="Times New Roman" w:hAnsi="Times New Roman" w:hint="eastAsia"/>
          <w:sz w:val="21"/>
          <w:szCs w:val="21"/>
        </w:rPr>
        <w:t>本合同总价款的</w:t>
      </w:r>
      <w:r w:rsidRPr="00860CFE">
        <w:rPr>
          <w:rFonts w:ascii="Times New Roman" w:hAnsi="Times New Roman"/>
          <w:sz w:val="21"/>
          <w:szCs w:val="21"/>
        </w:rPr>
        <w:t>5%</w:t>
      </w:r>
      <w:r w:rsidRPr="00860CFE">
        <w:rPr>
          <w:rFonts w:ascii="Times New Roman" w:hAnsi="Times New Roman" w:hint="eastAsia"/>
          <w:sz w:val="21"/>
          <w:szCs w:val="21"/>
        </w:rPr>
        <w:t>作为履约保证金，本合同签订后七个工作日内由乙方支付给甲方，质保期满后经甲方书面确认货物无质量问题、无售后服务问题和乙方无违约行为后，由甲方无息退回乙方（遇寒暑假及国定假日顺延）。</w:t>
      </w:r>
    </w:p>
    <w:p w:rsidR="00F1708C" w:rsidRPr="00860CFE" w:rsidRDefault="00F1708C" w:rsidP="00A66FEE">
      <w:pPr>
        <w:pStyle w:val="ab"/>
        <w:spacing w:beforeLines="0" w:before="0" w:afterLines="0" w:after="0" w:line="300" w:lineRule="auto"/>
        <w:ind w:firstLineChars="200" w:firstLine="422"/>
        <w:rPr>
          <w:rFonts w:ascii="Times New Roman" w:hAnsi="Times New Roman"/>
          <w:sz w:val="21"/>
          <w:szCs w:val="21"/>
        </w:rPr>
      </w:pPr>
      <w:r w:rsidRPr="00860CFE">
        <w:rPr>
          <w:rFonts w:ascii="Times New Roman" w:hAnsi="Times New Roman" w:hint="eastAsia"/>
          <w:b/>
          <w:sz w:val="21"/>
          <w:szCs w:val="21"/>
        </w:rPr>
        <w:t>第七条：付款方式</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sidRPr="00860CFE">
        <w:rPr>
          <w:rFonts w:ascii="Times New Roman" w:hAnsi="Times New Roman" w:hint="eastAsia"/>
          <w:sz w:val="21"/>
          <w:szCs w:val="21"/>
        </w:rPr>
        <w:t>本合同签订以及具备实施条件后</w:t>
      </w:r>
      <w:r w:rsidRPr="00860CFE">
        <w:rPr>
          <w:rFonts w:ascii="Times New Roman" w:hAnsi="Times New Roman"/>
          <w:sz w:val="21"/>
          <w:szCs w:val="21"/>
        </w:rPr>
        <w:t>15</w:t>
      </w:r>
      <w:r w:rsidRPr="00860CFE">
        <w:rPr>
          <w:rFonts w:ascii="Times New Roman" w:hAnsi="Times New Roman" w:hint="eastAsia"/>
          <w:sz w:val="21"/>
          <w:szCs w:val="21"/>
        </w:rPr>
        <w:t>日内甲方收到乙方开具的正规发票后向乙方支付合同总价款的</w:t>
      </w:r>
      <w:r w:rsidRPr="00860CFE">
        <w:rPr>
          <w:rFonts w:ascii="Times New Roman" w:hAnsi="Times New Roman"/>
          <w:sz w:val="21"/>
          <w:szCs w:val="21"/>
        </w:rPr>
        <w:lastRenderedPageBreak/>
        <w:t>30%</w:t>
      </w:r>
      <w:r w:rsidRPr="00860CFE">
        <w:rPr>
          <w:rFonts w:ascii="Times New Roman" w:hAnsi="Times New Roman" w:hint="eastAsia"/>
          <w:sz w:val="21"/>
          <w:szCs w:val="21"/>
        </w:rPr>
        <w:t>，即</w:t>
      </w:r>
      <w:r w:rsidRPr="00860CFE">
        <w:rPr>
          <w:rFonts w:ascii="Times New Roman" w:hAnsi="Times New Roman"/>
          <w:sz w:val="21"/>
          <w:szCs w:val="21"/>
        </w:rPr>
        <w:t>¥</w:t>
      </w:r>
      <w:r w:rsidRPr="00860CFE">
        <w:rPr>
          <w:rFonts w:ascii="Times New Roman" w:hAnsi="Times New Roman"/>
          <w:sz w:val="21"/>
          <w:szCs w:val="21"/>
          <w:u w:val="single"/>
        </w:rPr>
        <w:t xml:space="preserve">     </w:t>
      </w:r>
      <w:r w:rsidRPr="00860CFE">
        <w:rPr>
          <w:rFonts w:ascii="Times New Roman" w:hAnsi="Times New Roman" w:hint="eastAsia"/>
          <w:sz w:val="21"/>
          <w:szCs w:val="21"/>
        </w:rPr>
        <w:t>元（大写：</w:t>
      </w:r>
      <w:r w:rsidRPr="00860CFE">
        <w:rPr>
          <w:rFonts w:ascii="Times New Roman" w:hAnsi="Times New Roman"/>
          <w:sz w:val="21"/>
          <w:szCs w:val="21"/>
          <w:u w:val="single"/>
        </w:rPr>
        <w:t xml:space="preserve">     </w:t>
      </w:r>
      <w:r w:rsidRPr="00860CFE">
        <w:rPr>
          <w:rFonts w:ascii="Times New Roman" w:hAnsi="Times New Roman" w:hint="eastAsia"/>
          <w:sz w:val="21"/>
          <w:szCs w:val="21"/>
        </w:rPr>
        <w:t>），货物自乙方送达甲方指定地点，完成安装调试摆放完毕并经甲方验收合格和正常运行（使用）后的两周内，甲方收到乙方开具的正规发票后向乙方支付合同总价款的</w:t>
      </w:r>
      <w:r w:rsidRPr="00860CFE">
        <w:rPr>
          <w:rFonts w:ascii="Times New Roman" w:hAnsi="Times New Roman"/>
          <w:sz w:val="21"/>
          <w:szCs w:val="21"/>
        </w:rPr>
        <w:t>70%</w:t>
      </w:r>
      <w:r w:rsidRPr="00860CFE">
        <w:rPr>
          <w:rFonts w:ascii="Times New Roman" w:hAnsi="Times New Roman" w:hint="eastAsia"/>
          <w:sz w:val="21"/>
          <w:szCs w:val="21"/>
        </w:rPr>
        <w:t>。</w:t>
      </w:r>
    </w:p>
    <w:p w:rsidR="00F1708C" w:rsidRDefault="00F1708C" w:rsidP="00A66FEE">
      <w:pPr>
        <w:pStyle w:val="ab"/>
        <w:spacing w:beforeLines="0" w:before="0" w:afterLines="0" w:after="0" w:line="300" w:lineRule="auto"/>
        <w:ind w:firstLineChars="200" w:firstLine="422"/>
        <w:rPr>
          <w:rFonts w:ascii="Times New Roman" w:hAnsi="Times New Roman"/>
          <w:sz w:val="21"/>
          <w:szCs w:val="21"/>
        </w:rPr>
      </w:pPr>
      <w:r>
        <w:rPr>
          <w:rFonts w:ascii="Times New Roman" w:hAnsi="Times New Roman" w:hint="eastAsia"/>
          <w:b/>
          <w:sz w:val="21"/>
          <w:szCs w:val="21"/>
        </w:rPr>
        <w:t>第八条：违约责任</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乙方具有不按合同要求供货、单方面不履行合同义务等违约行为的，乙方除退还甲方已付全部款项外，还应向甲方支付合同总价款</w:t>
      </w:r>
      <w:r>
        <w:rPr>
          <w:rFonts w:ascii="Times New Roman" w:hAnsi="Times New Roman"/>
          <w:sz w:val="21"/>
          <w:szCs w:val="21"/>
        </w:rPr>
        <w:t>20</w:t>
      </w:r>
      <w:r>
        <w:rPr>
          <w:rFonts w:ascii="Times New Roman" w:hAnsi="Times New Roman" w:hint="eastAsia"/>
          <w:sz w:val="21"/>
          <w:szCs w:val="21"/>
        </w:rPr>
        <w:t>％的违约赔偿金。</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除本合同另有约定外，乙方逾期履行合同义务的，应向甲方偿付合同总价万分之五每日的违约金。逾期超</w:t>
      </w:r>
      <w:r>
        <w:rPr>
          <w:rFonts w:ascii="Times New Roman" w:hAnsi="Times New Roman"/>
          <w:sz w:val="21"/>
          <w:szCs w:val="21"/>
        </w:rPr>
        <w:t>5</w:t>
      </w:r>
      <w:r>
        <w:rPr>
          <w:rFonts w:ascii="Times New Roman" w:hAnsi="Times New Roman" w:hint="eastAsia"/>
          <w:sz w:val="21"/>
          <w:szCs w:val="21"/>
        </w:rPr>
        <w:t>天以上的，逾期部分应向甲方偿付合同总价千分之五每日的违约金。</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3.</w:t>
      </w:r>
      <w:r>
        <w:rPr>
          <w:rFonts w:ascii="Times New Roman" w:hAnsi="Times New Roman" w:hint="eastAsia"/>
          <w:sz w:val="21"/>
          <w:szCs w:val="21"/>
        </w:rPr>
        <w:t>甲方逾期支付合同价款的，应向乙方偿付逾期金额万分之五每日的违约金。</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4.</w:t>
      </w:r>
      <w:r>
        <w:rPr>
          <w:rFonts w:ascii="Times New Roman" w:hAnsi="Times New Roman" w:hint="eastAsia"/>
          <w:sz w:val="21"/>
          <w:szCs w:val="21"/>
        </w:rPr>
        <w:t>货物验收合格交付正常使用之日起一年内，乙方未能全面履行合同约定或有违约行为的，履约保证金不予退还，并按合同总价款的</w:t>
      </w:r>
      <w:r>
        <w:rPr>
          <w:rFonts w:ascii="Times New Roman" w:hAnsi="Times New Roman"/>
          <w:sz w:val="21"/>
          <w:szCs w:val="21"/>
        </w:rPr>
        <w:t>20%</w:t>
      </w:r>
      <w:r>
        <w:rPr>
          <w:rFonts w:ascii="Times New Roman" w:hAnsi="Times New Roman" w:hint="eastAsia"/>
          <w:sz w:val="21"/>
          <w:szCs w:val="21"/>
        </w:rPr>
        <w:t>支付违约金。</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5.</w:t>
      </w:r>
      <w:r>
        <w:rPr>
          <w:rFonts w:ascii="Times New Roman" w:hAnsi="Times New Roman" w:hint="eastAsia"/>
          <w:sz w:val="21"/>
          <w:szCs w:val="21"/>
        </w:rPr>
        <w:t>本合同货物须由乙方直接供应，不得转让、转包、分包他人供应；否则，甲方有权解除合同、拒付（或要求退还）合同价款、没收履约保证金，并要求乙方支付合同总价款</w:t>
      </w:r>
      <w:r>
        <w:rPr>
          <w:rFonts w:ascii="Times New Roman" w:hAnsi="Times New Roman"/>
          <w:sz w:val="21"/>
          <w:szCs w:val="21"/>
        </w:rPr>
        <w:t>20%</w:t>
      </w:r>
      <w:r>
        <w:rPr>
          <w:rFonts w:ascii="Times New Roman" w:hAnsi="Times New Roman" w:hint="eastAsia"/>
          <w:sz w:val="21"/>
          <w:szCs w:val="21"/>
        </w:rPr>
        <w:t>的违约金。</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6.</w:t>
      </w:r>
      <w:r>
        <w:rPr>
          <w:rFonts w:ascii="Times New Roman" w:hAnsi="Times New Roman" w:hint="eastAsia"/>
          <w:sz w:val="21"/>
          <w:szCs w:val="21"/>
        </w:rPr>
        <w:t>乙方所供货物侵犯第三方知识产权的，乙方应承担由此造成的所有损失（包括但不限于侵权赔偿款、诉讼费、律师费、向甲方退还已收全款并按合同总价款的</w:t>
      </w:r>
      <w:r>
        <w:rPr>
          <w:rFonts w:ascii="Times New Roman" w:hAnsi="Times New Roman"/>
          <w:sz w:val="21"/>
          <w:szCs w:val="21"/>
        </w:rPr>
        <w:t>20%</w:t>
      </w:r>
      <w:r>
        <w:rPr>
          <w:rFonts w:ascii="Times New Roman" w:hAnsi="Times New Roman" w:hint="eastAsia"/>
          <w:sz w:val="21"/>
          <w:szCs w:val="21"/>
        </w:rPr>
        <w:t>支付违约金等）。</w:t>
      </w:r>
    </w:p>
    <w:p w:rsidR="00F1708C" w:rsidRDefault="00F1708C" w:rsidP="00A66FEE">
      <w:pPr>
        <w:pStyle w:val="ab"/>
        <w:spacing w:beforeLines="0" w:before="0" w:afterLines="0" w:after="0" w:line="300" w:lineRule="auto"/>
        <w:ind w:firstLineChars="200" w:firstLine="422"/>
        <w:rPr>
          <w:rFonts w:ascii="Times New Roman" w:hAnsi="Times New Roman"/>
          <w:sz w:val="21"/>
          <w:szCs w:val="21"/>
        </w:rPr>
      </w:pPr>
      <w:r>
        <w:rPr>
          <w:rFonts w:ascii="Times New Roman" w:hAnsi="Times New Roman" w:hint="eastAsia"/>
          <w:b/>
          <w:sz w:val="21"/>
          <w:szCs w:val="21"/>
        </w:rPr>
        <w:t>第九条：争议的解决</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hint="eastAsia"/>
          <w:sz w:val="21"/>
          <w:szCs w:val="21"/>
        </w:rPr>
        <w:t>本合同纠纷由双方协商解决，协商不成，由甲方所在地人民法院诉讼解决。</w:t>
      </w:r>
    </w:p>
    <w:p w:rsidR="00F1708C" w:rsidRDefault="00F1708C" w:rsidP="00A66FEE">
      <w:pPr>
        <w:pStyle w:val="ab"/>
        <w:spacing w:beforeLines="0" w:before="0" w:afterLines="0" w:after="0" w:line="300" w:lineRule="auto"/>
        <w:ind w:firstLineChars="200" w:firstLine="422"/>
        <w:rPr>
          <w:rFonts w:ascii="Times New Roman" w:hAnsi="Times New Roman"/>
          <w:sz w:val="21"/>
          <w:szCs w:val="21"/>
        </w:rPr>
      </w:pPr>
      <w:r>
        <w:rPr>
          <w:rFonts w:ascii="Times New Roman" w:hAnsi="Times New Roman" w:hint="eastAsia"/>
          <w:b/>
          <w:sz w:val="21"/>
          <w:szCs w:val="21"/>
        </w:rPr>
        <w:t>第十条：合同的生效</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本合同经甲、乙双方法定代表人或其委托代理人签字并加盖单位印章后生效。</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本合同一式陆份，甲方执肆份，乙方和鉴证方各执壹份，具有同等法律效力。</w:t>
      </w:r>
    </w:p>
    <w:p w:rsidR="00F1708C" w:rsidRDefault="00F1708C" w:rsidP="00A66FEE">
      <w:pPr>
        <w:pStyle w:val="ab"/>
        <w:spacing w:beforeLines="0" w:before="0" w:afterLines="0" w:after="0" w:line="300" w:lineRule="auto"/>
        <w:ind w:firstLineChars="200" w:firstLine="420"/>
        <w:rPr>
          <w:rFonts w:ascii="Times New Roman" w:hAnsi="Times New Roman"/>
          <w:sz w:val="21"/>
          <w:szCs w:val="21"/>
        </w:rPr>
      </w:pPr>
      <w:r>
        <w:rPr>
          <w:rFonts w:ascii="Times New Roman" w:hAnsi="Times New Roman"/>
          <w:sz w:val="21"/>
          <w:szCs w:val="21"/>
        </w:rPr>
        <w:t>3.</w:t>
      </w:r>
      <w:r>
        <w:rPr>
          <w:rFonts w:ascii="Times New Roman" w:hAnsi="Times New Roman" w:hint="eastAsia"/>
          <w:sz w:val="21"/>
          <w:szCs w:val="21"/>
        </w:rPr>
        <w:t>本合同附件及双方的磋商文件、响应文件、书面澄清（承诺）等系本合同的组成部分。</w:t>
      </w:r>
    </w:p>
    <w:tbl>
      <w:tblPr>
        <w:tblpPr w:leftFromText="180" w:rightFromText="180" w:vertAnchor="text" w:horzAnchor="page" w:tblpX="1255" w:tblpY="132"/>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2"/>
        <w:gridCol w:w="4533"/>
      </w:tblGrid>
      <w:tr w:rsidR="00F1708C">
        <w:trPr>
          <w:trHeight w:val="632"/>
        </w:trPr>
        <w:tc>
          <w:tcPr>
            <w:tcW w:w="5532" w:type="dxa"/>
            <w:tcBorders>
              <w:top w:val="single" w:sz="4" w:space="0" w:color="auto"/>
              <w:left w:val="single" w:sz="4" w:space="0" w:color="auto"/>
              <w:bottom w:val="single" w:sz="4" w:space="0" w:color="auto"/>
              <w:right w:val="single" w:sz="4" w:space="0" w:color="auto"/>
            </w:tcBorders>
            <w:vAlign w:val="center"/>
          </w:tcPr>
          <w:p w:rsidR="00F1708C" w:rsidRDefault="00F1708C" w:rsidP="00017118">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甲方（公章）：</w:t>
            </w:r>
            <w:r w:rsidR="00017118">
              <w:rPr>
                <w:rFonts w:ascii="Calibri" w:hAnsi="Calibri"/>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乙方（公章）：</w:t>
            </w:r>
            <w:r>
              <w:rPr>
                <w:rFonts w:ascii="Calibri" w:hAnsi="Calibri"/>
                <w:spacing w:val="-6"/>
                <w:sz w:val="21"/>
                <w:szCs w:val="21"/>
              </w:rPr>
              <w:t xml:space="preserve"> </w:t>
            </w:r>
          </w:p>
        </w:tc>
      </w:tr>
      <w:tr w:rsidR="00F1708C">
        <w:trPr>
          <w:trHeight w:val="717"/>
        </w:trPr>
        <w:tc>
          <w:tcPr>
            <w:tcW w:w="5532"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F1708C" w:rsidRDefault="00F1708C" w:rsidP="00A66FEE">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c>
          <w:tcPr>
            <w:tcW w:w="45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（签字）</w:t>
            </w:r>
          </w:p>
        </w:tc>
      </w:tr>
      <w:tr w:rsidR="00F1708C">
        <w:tc>
          <w:tcPr>
            <w:tcW w:w="5532" w:type="dxa"/>
            <w:tcBorders>
              <w:top w:val="single" w:sz="4" w:space="0" w:color="auto"/>
              <w:left w:val="single" w:sz="4" w:space="0" w:color="auto"/>
              <w:bottom w:val="single" w:sz="4" w:space="0" w:color="auto"/>
              <w:right w:val="single" w:sz="4" w:space="0" w:color="auto"/>
            </w:tcBorders>
            <w:vAlign w:val="center"/>
          </w:tcPr>
          <w:p w:rsidR="00F1708C" w:rsidRDefault="00F1708C" w:rsidP="00017118">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sidR="00017118">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p>
        </w:tc>
      </w:tr>
      <w:tr w:rsidR="00F1708C">
        <w:tc>
          <w:tcPr>
            <w:tcW w:w="5532" w:type="dxa"/>
            <w:tcBorders>
              <w:top w:val="single" w:sz="4" w:space="0" w:color="auto"/>
              <w:left w:val="single" w:sz="4" w:space="0" w:color="auto"/>
              <w:bottom w:val="single" w:sz="4" w:space="0" w:color="auto"/>
              <w:right w:val="single" w:sz="4" w:space="0" w:color="auto"/>
            </w:tcBorders>
            <w:vAlign w:val="center"/>
          </w:tcPr>
          <w:p w:rsidR="00F1708C" w:rsidRDefault="00F1708C" w:rsidP="00017118">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c>
          <w:tcPr>
            <w:tcW w:w="45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r>
      <w:tr w:rsidR="00F1708C">
        <w:tc>
          <w:tcPr>
            <w:tcW w:w="5532" w:type="dxa"/>
            <w:tcBorders>
              <w:top w:val="single" w:sz="4" w:space="0" w:color="auto"/>
              <w:left w:val="single" w:sz="4" w:space="0" w:color="auto"/>
              <w:bottom w:val="single" w:sz="4" w:space="0" w:color="auto"/>
              <w:right w:val="single" w:sz="4" w:space="0" w:color="auto"/>
            </w:tcBorders>
            <w:vAlign w:val="center"/>
          </w:tcPr>
          <w:p w:rsidR="00F1708C" w:rsidRDefault="00F1708C" w:rsidP="00017118">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p>
        </w:tc>
        <w:tc>
          <w:tcPr>
            <w:tcW w:w="45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r>
              <w:rPr>
                <w:rFonts w:ascii="Calibri" w:hAnsi="宋体"/>
                <w:spacing w:val="-6"/>
                <w:sz w:val="21"/>
                <w:szCs w:val="21"/>
              </w:rPr>
              <w:t xml:space="preserve"> </w:t>
            </w:r>
          </w:p>
        </w:tc>
      </w:tr>
      <w:tr w:rsidR="00F1708C">
        <w:tc>
          <w:tcPr>
            <w:tcW w:w="5532" w:type="dxa"/>
            <w:tcBorders>
              <w:top w:val="single" w:sz="4" w:space="0" w:color="auto"/>
              <w:left w:val="single" w:sz="4" w:space="0" w:color="auto"/>
              <w:bottom w:val="single" w:sz="4" w:space="0" w:color="auto"/>
              <w:right w:val="single" w:sz="4" w:space="0" w:color="auto"/>
            </w:tcBorders>
            <w:vAlign w:val="center"/>
          </w:tcPr>
          <w:p w:rsidR="00F1708C" w:rsidRDefault="00F1708C" w:rsidP="00017118">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p>
        </w:tc>
        <w:tc>
          <w:tcPr>
            <w:tcW w:w="45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r>
              <w:rPr>
                <w:rFonts w:ascii="Calibri" w:hAnsi="宋体"/>
                <w:spacing w:val="-6"/>
                <w:sz w:val="21"/>
                <w:szCs w:val="21"/>
              </w:rPr>
              <w:tab/>
            </w:r>
          </w:p>
        </w:tc>
      </w:tr>
      <w:tr w:rsidR="00F1708C">
        <w:tc>
          <w:tcPr>
            <w:tcW w:w="5532"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c>
          <w:tcPr>
            <w:tcW w:w="45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r>
      <w:tr w:rsidR="00F1708C">
        <w:tc>
          <w:tcPr>
            <w:tcW w:w="5532" w:type="dxa"/>
            <w:tcBorders>
              <w:top w:val="single" w:sz="4" w:space="0" w:color="auto"/>
              <w:left w:val="single" w:sz="4" w:space="0" w:color="auto"/>
              <w:bottom w:val="single" w:sz="4" w:space="0" w:color="auto"/>
              <w:right w:val="single" w:sz="4" w:space="0" w:color="auto"/>
            </w:tcBorders>
            <w:vAlign w:val="center"/>
          </w:tcPr>
          <w:p w:rsidR="00F1708C" w:rsidRDefault="00F1708C" w:rsidP="00017118">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sidR="00017118">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r>
      <w:tr w:rsidR="00F1708C">
        <w:tc>
          <w:tcPr>
            <w:tcW w:w="5532" w:type="dxa"/>
            <w:tcBorders>
              <w:top w:val="single" w:sz="4" w:space="0" w:color="auto"/>
              <w:left w:val="single" w:sz="4" w:space="0" w:color="auto"/>
              <w:bottom w:val="single" w:sz="4" w:space="0" w:color="auto"/>
              <w:right w:val="single" w:sz="4" w:space="0" w:color="auto"/>
            </w:tcBorders>
            <w:vAlign w:val="center"/>
          </w:tcPr>
          <w:p w:rsidR="00F1708C" w:rsidRDefault="00F1708C" w:rsidP="00017118">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c>
          <w:tcPr>
            <w:tcW w:w="45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r>
      <w:tr w:rsidR="00F1708C">
        <w:tc>
          <w:tcPr>
            <w:tcW w:w="10065" w:type="dxa"/>
            <w:gridSpan w:val="2"/>
            <w:tcBorders>
              <w:top w:val="single" w:sz="4" w:space="0" w:color="auto"/>
              <w:left w:val="single" w:sz="4" w:space="0" w:color="auto"/>
              <w:bottom w:val="single" w:sz="4" w:space="0" w:color="auto"/>
              <w:right w:val="single" w:sz="4" w:space="0" w:color="auto"/>
            </w:tcBorders>
            <w:vAlign w:val="center"/>
          </w:tcPr>
          <w:p w:rsidR="00F1708C" w:rsidRDefault="00F1708C" w:rsidP="00017118">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合同签订地点：</w:t>
            </w:r>
            <w:r w:rsidR="00017118">
              <w:rPr>
                <w:rFonts w:ascii="Calibri" w:hAnsi="宋体" w:hint="eastAsia"/>
                <w:spacing w:val="-6"/>
                <w:sz w:val="21"/>
                <w:szCs w:val="21"/>
              </w:rPr>
              <w:t xml:space="preserve">                            </w:t>
            </w:r>
            <w:r>
              <w:rPr>
                <w:rFonts w:ascii="Calibri" w:hAnsi="宋体"/>
                <w:spacing w:val="-6"/>
                <w:sz w:val="21"/>
                <w:szCs w:val="21"/>
              </w:rPr>
              <w:t xml:space="preserve">       </w:t>
            </w:r>
            <w:r>
              <w:rPr>
                <w:rFonts w:ascii="Calibri" w:hAnsi="宋体" w:hint="eastAsia"/>
                <w:spacing w:val="-6"/>
                <w:sz w:val="21"/>
                <w:szCs w:val="21"/>
              </w:rPr>
              <w:t>签订时间：</w:t>
            </w:r>
            <w:r>
              <w:rPr>
                <w:rFonts w:ascii="Calibri" w:hAnsi="宋体"/>
                <w:spacing w:val="-6"/>
                <w:sz w:val="21"/>
                <w:szCs w:val="21"/>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hint="eastAsia"/>
                <w:spacing w:val="-6"/>
                <w:sz w:val="21"/>
                <w:szCs w:val="21"/>
              </w:rPr>
              <w:t>月</w:t>
            </w:r>
            <w:r>
              <w:rPr>
                <w:rFonts w:ascii="Calibri" w:hAnsi="宋体"/>
                <w:spacing w:val="-6"/>
                <w:sz w:val="21"/>
                <w:szCs w:val="21"/>
              </w:rPr>
              <w:t xml:space="preserve">    </w:t>
            </w:r>
            <w:r>
              <w:rPr>
                <w:rFonts w:ascii="Calibri" w:hAnsi="宋体" w:hint="eastAsia"/>
                <w:spacing w:val="-6"/>
                <w:sz w:val="21"/>
                <w:szCs w:val="21"/>
              </w:rPr>
              <w:t>日</w:t>
            </w:r>
          </w:p>
        </w:tc>
      </w:tr>
      <w:tr w:rsidR="00F1708C">
        <w:tc>
          <w:tcPr>
            <w:tcW w:w="10065" w:type="dxa"/>
            <w:gridSpan w:val="2"/>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合同鉴证方（公章）：</w:t>
            </w:r>
            <w:r>
              <w:rPr>
                <w:rFonts w:ascii="Calibri" w:hAnsi="宋体"/>
                <w:spacing w:val="-6"/>
                <w:sz w:val="21"/>
                <w:szCs w:val="21"/>
              </w:rPr>
              <w:t xml:space="preserve"> </w:t>
            </w:r>
          </w:p>
        </w:tc>
      </w:tr>
      <w:tr w:rsidR="00F1708C">
        <w:tc>
          <w:tcPr>
            <w:tcW w:w="10065" w:type="dxa"/>
            <w:gridSpan w:val="2"/>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r>
      <w:tr w:rsidR="00F1708C">
        <w:tc>
          <w:tcPr>
            <w:tcW w:w="10065" w:type="dxa"/>
            <w:gridSpan w:val="2"/>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代表人：</w:t>
            </w:r>
          </w:p>
          <w:p w:rsidR="00F1708C" w:rsidRDefault="00F1708C" w:rsidP="00A66FEE">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r>
      <w:tr w:rsidR="00F1708C">
        <w:tc>
          <w:tcPr>
            <w:tcW w:w="10065" w:type="dxa"/>
            <w:gridSpan w:val="2"/>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00" w:lineRule="auto"/>
              <w:ind w:firstLineChars="200" w:firstLine="396"/>
              <w:rPr>
                <w:rFonts w:ascii="Calibri" w:hAnsi="Calibri"/>
                <w:spacing w:val="-6"/>
                <w:sz w:val="21"/>
                <w:szCs w:val="21"/>
              </w:rPr>
            </w:pPr>
            <w:r>
              <w:rPr>
                <w:rFonts w:ascii="Calibri" w:hAnsi="宋体" w:hint="eastAsia"/>
                <w:spacing w:val="-6"/>
                <w:sz w:val="21"/>
                <w:szCs w:val="21"/>
              </w:rPr>
              <w:t>电话：</w:t>
            </w:r>
            <w:r>
              <w:rPr>
                <w:rFonts w:ascii="Calibri" w:hAnsi="宋体"/>
                <w:spacing w:val="-6"/>
                <w:sz w:val="21"/>
                <w:szCs w:val="21"/>
              </w:rPr>
              <w:t xml:space="preserve">                                           </w:t>
            </w:r>
            <w:r>
              <w:rPr>
                <w:rFonts w:ascii="Calibri" w:hAnsi="宋体" w:hint="eastAsia"/>
                <w:spacing w:val="-6"/>
                <w:sz w:val="21"/>
                <w:szCs w:val="21"/>
              </w:rPr>
              <w:t>鉴证时间：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月</w:t>
            </w:r>
            <w:r>
              <w:rPr>
                <w:rFonts w:ascii="Calibri" w:hAnsi="宋体"/>
                <w:spacing w:val="-6"/>
                <w:sz w:val="21"/>
                <w:szCs w:val="21"/>
                <w:u w:val="single"/>
              </w:rPr>
              <w:t xml:space="preserve">    </w:t>
            </w:r>
            <w:r>
              <w:rPr>
                <w:rFonts w:ascii="Calibri" w:hAnsi="宋体" w:hint="eastAsia"/>
                <w:spacing w:val="-6"/>
                <w:sz w:val="21"/>
                <w:szCs w:val="21"/>
              </w:rPr>
              <w:t>日</w:t>
            </w:r>
          </w:p>
        </w:tc>
      </w:tr>
    </w:tbl>
    <w:p w:rsidR="00F1708C" w:rsidRDefault="00F1708C" w:rsidP="00A66FEE">
      <w:pPr>
        <w:pStyle w:val="ab"/>
        <w:spacing w:beforeLines="0" w:before="0" w:afterLines="0" w:after="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 xml:space="preserve">第六章　</w:t>
      </w:r>
      <w:r>
        <w:rPr>
          <w:rFonts w:hAnsi="宋体" w:hint="eastAsia"/>
          <w:b/>
          <w:spacing w:val="-6"/>
          <w:sz w:val="32"/>
          <w:szCs w:val="32"/>
        </w:rPr>
        <w:t xml:space="preserve"> 磋商</w:t>
      </w:r>
      <w:r>
        <w:rPr>
          <w:rFonts w:hAnsi="宋体"/>
          <w:b/>
          <w:spacing w:val="-6"/>
          <w:sz w:val="32"/>
          <w:szCs w:val="32"/>
        </w:rPr>
        <w:t>响应文件格式</w:t>
      </w:r>
    </w:p>
    <w:p w:rsidR="00F1708C" w:rsidRDefault="00F1708C" w:rsidP="00A66FEE">
      <w:pPr>
        <w:spacing w:line="360" w:lineRule="auto"/>
        <w:rPr>
          <w:rFonts w:ascii="宋体" w:hAnsi="宋体"/>
          <w:b/>
          <w:bCs/>
          <w:spacing w:val="-6"/>
          <w:sz w:val="24"/>
        </w:rPr>
      </w:pPr>
    </w:p>
    <w:p w:rsidR="00F1708C" w:rsidRDefault="00F1708C" w:rsidP="00A66FEE">
      <w:pPr>
        <w:pStyle w:val="ab"/>
        <w:spacing w:beforeLines="0" w:before="0" w:afterLines="0" w:after="0" w:line="360" w:lineRule="auto"/>
        <w:ind w:firstLineChars="200" w:firstLine="398"/>
        <w:rPr>
          <w:rFonts w:hAnsi="宋体"/>
          <w:b/>
          <w:bCs/>
          <w:spacing w:val="-6"/>
          <w:sz w:val="21"/>
          <w:szCs w:val="21"/>
        </w:rPr>
      </w:pPr>
      <w:r>
        <w:rPr>
          <w:rFonts w:hAnsi="宋体" w:hint="eastAsia"/>
          <w:b/>
          <w:bCs/>
          <w:spacing w:val="-6"/>
          <w:sz w:val="21"/>
          <w:szCs w:val="21"/>
        </w:rPr>
        <w:t>磋商响应文件的编制应按照本项目：“第三章  供应商须知”</w:t>
      </w:r>
      <w:r>
        <w:rPr>
          <w:rFonts w:hAnsi="宋体"/>
          <w:b/>
          <w:spacing w:val="-6"/>
          <w:sz w:val="21"/>
          <w:szCs w:val="21"/>
        </w:rPr>
        <w:t>三</w:t>
      </w:r>
      <w:r>
        <w:rPr>
          <w:rFonts w:hAnsi="宋体" w:hint="eastAsia"/>
          <w:b/>
          <w:spacing w:val="-6"/>
          <w:sz w:val="21"/>
          <w:szCs w:val="21"/>
        </w:rPr>
        <w:t>、磋商</w:t>
      </w:r>
      <w:r>
        <w:rPr>
          <w:rFonts w:hAnsi="宋体"/>
          <w:b/>
          <w:spacing w:val="-6"/>
          <w:sz w:val="21"/>
          <w:szCs w:val="21"/>
        </w:rPr>
        <w:t>响应文件的编制</w:t>
      </w:r>
      <w:r>
        <w:rPr>
          <w:rFonts w:hAnsi="宋体" w:hint="eastAsia"/>
          <w:b/>
          <w:spacing w:val="-6"/>
          <w:sz w:val="21"/>
          <w:szCs w:val="21"/>
        </w:rPr>
        <w:t>的要求编制。</w:t>
      </w: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spacing w:val="-6"/>
          <w:sz w:val="24"/>
        </w:rPr>
      </w:pPr>
      <w:r>
        <w:rPr>
          <w:rFonts w:ascii="宋体" w:hAnsi="宋体"/>
          <w:spacing w:val="-6"/>
          <w:sz w:val="24"/>
        </w:rPr>
        <w:br w:type="page"/>
      </w:r>
      <w:r>
        <w:rPr>
          <w:rFonts w:ascii="宋体" w:hAnsi="宋体" w:hint="eastAsia"/>
          <w:spacing w:val="-6"/>
          <w:sz w:val="24"/>
        </w:rPr>
        <w:lastRenderedPageBreak/>
        <w:t>封面</w:t>
      </w: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报价文件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423D">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423D">
        <w:rPr>
          <w:rFonts w:ascii="宋体" w:hAnsi="宋体" w:hint="eastAsia"/>
          <w:bCs/>
          <w:spacing w:val="-6"/>
          <w:sz w:val="24"/>
        </w:rPr>
        <w:t>学工部笔、墨汁、宣纸、千字文字帖</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773BB9">
        <w:rPr>
          <w:rFonts w:ascii="宋体" w:hAnsi="宋体" w:hint="eastAsia"/>
          <w:bCs/>
          <w:spacing w:val="-6"/>
          <w:sz w:val="24"/>
        </w:rPr>
        <w:t xml:space="preserve">QSZB-Z(H)-C20036(CS) </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1"/>
          <w:szCs w:val="21"/>
        </w:rPr>
      </w:pPr>
      <w:r>
        <w:rPr>
          <w:rFonts w:ascii="宋体" w:hAnsi="宋体"/>
          <w:spacing w:val="-6"/>
          <w:sz w:val="21"/>
          <w:szCs w:val="21"/>
        </w:rPr>
        <w:t xml:space="preserve"> </w:t>
      </w:r>
    </w:p>
    <w:p w:rsidR="00F1708C" w:rsidRDefault="00F1708C" w:rsidP="00A66FEE">
      <w:pPr>
        <w:spacing w:line="360" w:lineRule="auto"/>
        <w:jc w:val="center"/>
        <w:rPr>
          <w:rFonts w:ascii="宋体" w:hAnsi="宋体"/>
          <w:bCs/>
          <w:spacing w:val="-6"/>
          <w:sz w:val="24"/>
        </w:rPr>
      </w:pPr>
    </w:p>
    <w:p w:rsidR="00F1708C" w:rsidRDefault="00F1708C" w:rsidP="00A66FEE">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初次报价一览表</w:t>
      </w:r>
    </w:p>
    <w:p w:rsidR="00F1708C" w:rsidRDefault="00F1708C" w:rsidP="00A66FEE">
      <w:pPr>
        <w:spacing w:line="360" w:lineRule="auto"/>
        <w:rPr>
          <w:rFonts w:ascii="宋体" w:hAnsi="宋体"/>
          <w:spacing w:val="-6"/>
          <w:sz w:val="24"/>
        </w:rPr>
      </w:pPr>
      <w:r>
        <w:rPr>
          <w:rFonts w:ascii="宋体" w:hAnsi="宋体" w:hint="eastAsia"/>
          <w:spacing w:val="-6"/>
          <w:sz w:val="24"/>
        </w:rPr>
        <w:t>采购人：</w:t>
      </w:r>
      <w:r w:rsidR="00E1423D">
        <w:rPr>
          <w:rFonts w:ascii="宋体" w:hAnsi="宋体" w:hint="eastAsia"/>
          <w:spacing w:val="-6"/>
          <w:sz w:val="24"/>
        </w:rPr>
        <w:t>中国美术学院</w:t>
      </w:r>
    </w:p>
    <w:p w:rsidR="00F1708C" w:rsidRDefault="00F1708C" w:rsidP="00A66FEE">
      <w:pPr>
        <w:spacing w:line="360" w:lineRule="auto"/>
        <w:rPr>
          <w:rFonts w:ascii="宋体" w:hAnsi="宋体"/>
          <w:spacing w:val="-6"/>
          <w:sz w:val="24"/>
        </w:rPr>
      </w:pPr>
      <w:r>
        <w:rPr>
          <w:rFonts w:ascii="宋体" w:hAnsi="宋体" w:hint="eastAsia"/>
          <w:spacing w:val="-6"/>
          <w:sz w:val="24"/>
        </w:rPr>
        <w:t>项目名称：</w:t>
      </w:r>
      <w:r w:rsidR="00E1423D">
        <w:rPr>
          <w:rFonts w:ascii="宋体" w:hAnsi="宋体" w:hint="eastAsia"/>
          <w:spacing w:val="-6"/>
          <w:sz w:val="24"/>
        </w:rPr>
        <w:t>学工部笔、墨汁、宣纸、千字文字帖</w:t>
      </w:r>
    </w:p>
    <w:p w:rsidR="00F1708C" w:rsidRDefault="00F1708C" w:rsidP="00A66FEE">
      <w:pPr>
        <w:spacing w:line="360" w:lineRule="auto"/>
        <w:rPr>
          <w:rFonts w:ascii="宋体" w:hAnsi="宋体"/>
          <w:spacing w:val="-6"/>
          <w:sz w:val="24"/>
        </w:rPr>
      </w:pPr>
      <w:r>
        <w:rPr>
          <w:rFonts w:ascii="宋体" w:hAnsi="宋体" w:hint="eastAsia"/>
          <w:spacing w:val="-6"/>
          <w:sz w:val="24"/>
        </w:rPr>
        <w:t>项目编号：</w:t>
      </w:r>
      <w:r w:rsidR="00773BB9">
        <w:rPr>
          <w:rFonts w:ascii="宋体" w:hAnsi="宋体" w:hint="eastAsia"/>
          <w:spacing w:val="-6"/>
          <w:sz w:val="24"/>
        </w:rPr>
        <w:t xml:space="preserve">QSZB-Z(H)-C20036(CS) </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pacing w:val="-6"/>
                <w:sz w:val="24"/>
                <w:u w:val="single"/>
              </w:rPr>
            </w:pPr>
            <w:r>
              <w:rPr>
                <w:rFonts w:ascii="宋体" w:hAnsi="宋体" w:hint="eastAsia"/>
                <w:b/>
                <w:spacing w:val="-6"/>
                <w:sz w:val="24"/>
              </w:rPr>
              <w:t>磋商响应总价</w:t>
            </w:r>
          </w:p>
        </w:tc>
      </w:tr>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rPr>
                <w:rFonts w:ascii="宋体" w:hAnsi="宋体"/>
                <w:b/>
                <w:spacing w:val="-6"/>
                <w:sz w:val="24"/>
              </w:rPr>
            </w:pPr>
          </w:p>
          <w:p w:rsidR="00F1708C" w:rsidRDefault="00F1708C" w:rsidP="00A66FEE">
            <w:pPr>
              <w:spacing w:line="360"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，小写：</w:t>
            </w:r>
            <w:r>
              <w:rPr>
                <w:rFonts w:ascii="宋体" w:hAnsi="宋体" w:hint="eastAsia"/>
                <w:spacing w:val="-6"/>
                <w:sz w:val="24"/>
                <w:u w:val="single"/>
              </w:rPr>
              <w:t xml:space="preserve">            </w:t>
            </w:r>
          </w:p>
          <w:p w:rsidR="00F1708C" w:rsidRDefault="00F1708C" w:rsidP="00A66FEE">
            <w:pPr>
              <w:spacing w:line="360" w:lineRule="auto"/>
              <w:rPr>
                <w:rFonts w:ascii="宋体" w:hAnsi="宋体"/>
                <w:spacing w:val="-6"/>
                <w:sz w:val="24"/>
                <w:u w:val="single"/>
              </w:rPr>
            </w:pPr>
          </w:p>
          <w:p w:rsidR="00F1708C" w:rsidRDefault="00F1708C" w:rsidP="00A66FEE">
            <w:pPr>
              <w:spacing w:line="360" w:lineRule="auto"/>
              <w:rPr>
                <w:rFonts w:ascii="宋体" w:hAnsi="宋体"/>
                <w:b/>
                <w:spacing w:val="-6"/>
                <w:sz w:val="24"/>
              </w:rPr>
            </w:pPr>
            <w:r>
              <w:rPr>
                <w:rFonts w:ascii="宋体" w:hAnsi="宋体" w:hint="eastAsia"/>
                <w:spacing w:val="-6"/>
                <w:sz w:val="24"/>
              </w:rPr>
              <w:t>单位：人民币元</w:t>
            </w:r>
          </w:p>
        </w:tc>
      </w:tr>
    </w:tbl>
    <w:p w:rsidR="00F1708C" w:rsidRDefault="00F1708C" w:rsidP="00A66FEE">
      <w:pPr>
        <w:spacing w:line="360" w:lineRule="auto"/>
        <w:jc w:val="left"/>
        <w:rPr>
          <w:rFonts w:ascii="宋体" w:hAnsi="宋体"/>
          <w:spacing w:val="-6"/>
          <w:sz w:val="24"/>
        </w:rPr>
      </w:pP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磋商响应总价包括完成所有产品供货及履行所有规定服务所产生的全部费用。</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以上报价应与“初次报价明细表”中的“磋商响应总价”相一致。</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此表在不改变格式要求的情况下，可自行制作。</w:t>
      </w:r>
    </w:p>
    <w:p w:rsidR="00F1708C" w:rsidRDefault="00F1708C" w:rsidP="00A66FEE">
      <w:pPr>
        <w:spacing w:line="360" w:lineRule="auto"/>
        <w:rPr>
          <w:rFonts w:ascii="宋体" w:hAnsi="宋体"/>
          <w:spacing w:val="-6"/>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hAnsi="宋体"/>
          <w:b/>
          <w:spacing w:val="-6"/>
        </w:rPr>
        <w:br w:type="page"/>
      </w:r>
      <w:r w:rsidRPr="00A66FEE">
        <w:rPr>
          <w:rFonts w:ascii="宋体" w:hAnsi="宋体" w:hint="eastAsia"/>
          <w:b/>
          <w:spacing w:val="-6"/>
          <w:sz w:val="24"/>
        </w:rPr>
        <w:lastRenderedPageBreak/>
        <w:t>初次</w:t>
      </w:r>
      <w:r w:rsidRPr="00A66FEE">
        <w:rPr>
          <w:rFonts w:ascii="宋体" w:hAnsi="宋体"/>
          <w:b/>
          <w:spacing w:val="-6"/>
          <w:sz w:val="24"/>
        </w:rPr>
        <w:t>报价明细表</w:t>
      </w:r>
    </w:p>
    <w:p w:rsidR="00F1708C" w:rsidRDefault="00F1708C" w:rsidP="00A66FEE">
      <w:pPr>
        <w:pStyle w:val="ab"/>
        <w:spacing w:beforeLines="0" w:before="0" w:afterLines="0" w:after="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851"/>
        <w:gridCol w:w="851"/>
        <w:gridCol w:w="1133"/>
        <w:gridCol w:w="1276"/>
        <w:gridCol w:w="1276"/>
        <w:gridCol w:w="1276"/>
      </w:tblGrid>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spacing w:val="-6"/>
                <w:sz w:val="24"/>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bl>
    <w:p w:rsidR="00F1708C" w:rsidRDefault="00F1708C" w:rsidP="00A66FEE">
      <w:pPr>
        <w:tabs>
          <w:tab w:val="left" w:pos="1418"/>
        </w:tabs>
        <w:spacing w:line="360" w:lineRule="auto"/>
        <w:rPr>
          <w:rFonts w:ascii="宋体" w:hAnsi="宋体"/>
          <w:spacing w:val="-6"/>
          <w:sz w:val="24"/>
          <w:u w:val="single"/>
        </w:rPr>
      </w:pPr>
    </w:p>
    <w:p w:rsidR="00F1708C" w:rsidRDefault="00F1708C" w:rsidP="00A66FEE">
      <w:pPr>
        <w:tabs>
          <w:tab w:val="left" w:pos="1418"/>
        </w:tabs>
        <w:spacing w:line="360" w:lineRule="auto"/>
        <w:rPr>
          <w:rFonts w:ascii="宋体" w:hAnsi="宋体"/>
          <w:spacing w:val="-6"/>
          <w:sz w:val="24"/>
          <w:u w:val="single"/>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widowControl/>
        <w:jc w:val="left"/>
        <w:rPr>
          <w:rFonts w:ascii="宋体" w:hAnsi="宋体"/>
          <w:spacing w:val="-6"/>
          <w:sz w:val="24"/>
        </w:rPr>
      </w:pPr>
      <w:r>
        <w:rPr>
          <w:rFonts w:hAnsi="宋体"/>
          <w:spacing w:val="-6"/>
        </w:rPr>
        <w:br w:type="page"/>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lastRenderedPageBreak/>
        <w:t>供应商企业类型声明函</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F1708C" w:rsidRDefault="00F1708C" w:rsidP="00A66FEE">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F1708C" w:rsidRDefault="00F1708C" w:rsidP="00A66FEE">
      <w:pPr>
        <w:spacing w:line="360" w:lineRule="auto"/>
        <w:ind w:firstLineChars="200" w:firstLine="480"/>
        <w:rPr>
          <w:rFonts w:ascii="宋体" w:hAnsi="宋体"/>
          <w:b/>
          <w:sz w:val="24"/>
        </w:rPr>
      </w:pPr>
      <w:r>
        <w:rPr>
          <w:rFonts w:ascii="宋体" w:hAnsi="宋体"/>
          <w:sz w:val="24"/>
        </w:rPr>
        <w:t>2.</w:t>
      </w:r>
      <w:r>
        <w:rPr>
          <w:rFonts w:ascii="宋体" w:hAnsi="宋体" w:hint="eastAsia"/>
          <w:sz w:val="24"/>
        </w:rPr>
        <w:t>本公司参加</w:t>
      </w:r>
      <w:r w:rsidR="00E1423D">
        <w:rPr>
          <w:rFonts w:ascii="宋体" w:hAnsi="宋体" w:hint="eastAsia"/>
          <w:bCs/>
          <w:sz w:val="24"/>
        </w:rPr>
        <w:t>中国美术学院学工部笔、墨汁、宣纸、千字文字帖</w:t>
      </w:r>
      <w:r>
        <w:rPr>
          <w:rFonts w:ascii="宋体" w:hAnsi="宋体" w:hint="eastAsia"/>
          <w:sz w:val="24"/>
        </w:rPr>
        <w:t>采购活动（按响应形式选择填写）：</w:t>
      </w:r>
    </w:p>
    <w:p w:rsidR="00F1708C" w:rsidRDefault="00F1708C" w:rsidP="00A66FEE">
      <w:pPr>
        <w:spacing w:line="360" w:lineRule="auto"/>
        <w:ind w:firstLineChars="200" w:firstLine="480"/>
        <w:rPr>
          <w:rFonts w:ascii="宋体" w:hAnsi="宋体"/>
          <w:sz w:val="24"/>
        </w:rPr>
      </w:pPr>
      <w:r>
        <w:rPr>
          <w:rFonts w:ascii="宋体" w:hAnsi="宋体" w:hint="eastAsia"/>
          <w:sz w:val="24"/>
        </w:rPr>
        <w:t>（1）□本公司为直接供应商提供本企业制造的货物。</w:t>
      </w:r>
    </w:p>
    <w:p w:rsidR="00F1708C" w:rsidRDefault="00F1708C" w:rsidP="00A66FEE">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小微企业资格证明材料（加盖公章）</w:t>
      </w:r>
    </w:p>
    <w:p w:rsidR="00F1708C" w:rsidRDefault="00F1708C" w:rsidP="00A66FEE">
      <w:pPr>
        <w:spacing w:line="360" w:lineRule="auto"/>
        <w:jc w:val="center"/>
        <w:rPr>
          <w:rFonts w:ascii="宋体" w:hAnsi="宋体"/>
          <w:b/>
          <w:bCs/>
          <w:sz w:val="21"/>
          <w:szCs w:val="21"/>
        </w:rPr>
      </w:pPr>
      <w:r>
        <w:rPr>
          <w:rFonts w:ascii="宋体" w:hAnsi="宋体" w:hint="eastAsia"/>
          <w:sz w:val="24"/>
        </w:rPr>
        <w:t>供应商在“国家企业信用信息公示系统-小微企业名录”中的网页查询截图或当地中小企业行政主管部门的确认意见</w:t>
      </w: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1.磋商小组将依据“供应商企业类型声明函”及小微企业资格证明材料评定供应商的企业类型；</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2</w:t>
      </w:r>
      <w:r>
        <w:rPr>
          <w:rFonts w:ascii="宋体" w:hAnsi="宋体"/>
          <w:b/>
          <w:bCs/>
          <w:sz w:val="21"/>
          <w:szCs w:val="21"/>
        </w:rPr>
        <w:t>.</w:t>
      </w:r>
      <w:r>
        <w:rPr>
          <w:rFonts w:ascii="宋体" w:hAnsi="宋体" w:hint="eastAsia"/>
          <w:b/>
          <w:bCs/>
          <w:sz w:val="21"/>
          <w:szCs w:val="21"/>
        </w:rPr>
        <w:t>如供应商为代理商，提供其它小微企业制造的货物的，所代理品牌制造商的小微企业资格证明材料也需提供；</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3.小微企业资格证明材料中认定情形为“中小企业”等无法界定供应商或其代理品牌制造商具体企业类型的均为无效证明材料。</w:t>
      </w:r>
    </w:p>
    <w:p w:rsidR="00F1708C" w:rsidRDefault="00F1708C" w:rsidP="00A66FEE">
      <w:pPr>
        <w:spacing w:line="360" w:lineRule="auto"/>
        <w:rPr>
          <w:rFonts w:ascii="宋体" w:hAnsi="宋体"/>
          <w:b/>
          <w:bCs/>
          <w:sz w:val="21"/>
          <w:szCs w:val="21"/>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监狱企业资格证明材料</w:t>
      </w:r>
    </w:p>
    <w:p w:rsidR="00F1708C" w:rsidRDefault="00F1708C" w:rsidP="00A66FEE">
      <w:pPr>
        <w:spacing w:line="360" w:lineRule="auto"/>
        <w:jc w:val="center"/>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F1708C" w:rsidRDefault="00F1708C" w:rsidP="00A66FEE">
      <w:pPr>
        <w:spacing w:line="360" w:lineRule="auto"/>
        <w:jc w:val="center"/>
        <w:rPr>
          <w:rFonts w:ascii="宋体" w:hAnsi="宋体"/>
          <w:b/>
          <w:spacing w:val="-6"/>
          <w:sz w:val="52"/>
          <w:szCs w:val="52"/>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52"/>
          <w:szCs w:val="52"/>
        </w:rPr>
        <w:br w:type="page"/>
      </w:r>
      <w:r w:rsidRPr="00A66FEE">
        <w:rPr>
          <w:rFonts w:ascii="宋体" w:hAnsi="宋体" w:hint="eastAsia"/>
          <w:b/>
          <w:spacing w:val="-6"/>
          <w:sz w:val="24"/>
        </w:rPr>
        <w:lastRenderedPageBreak/>
        <w:t>残疾人福利性单位声明函</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sidR="00E1423D">
        <w:rPr>
          <w:rFonts w:ascii="宋体" w:hAnsi="宋体" w:hint="eastAsia"/>
          <w:bCs/>
          <w:sz w:val="24"/>
        </w:rPr>
        <w:t>中国美术学院学工部笔、墨汁、宣纸、千字文字帖</w:t>
      </w:r>
      <w:r>
        <w:rPr>
          <w:rFonts w:ascii="宋体" w:hAnsi="宋体" w:hint="eastAsia"/>
          <w:spacing w:val="6"/>
          <w:sz w:val="24"/>
        </w:rPr>
        <w:t>项目采购活动提供本单位制造的货物，或者提供其他残疾人福利性单位制造的货物（不包括使用非残疾人福利性单位注册商标的货物）。</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F1708C" w:rsidRDefault="00F1708C" w:rsidP="00A66FEE">
      <w:pPr>
        <w:spacing w:line="360" w:lineRule="auto"/>
        <w:rPr>
          <w:rFonts w:hAnsi="宋体"/>
          <w:spacing w:val="-6"/>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ind w:firstLineChars="200" w:firstLine="506"/>
        <w:jc w:val="left"/>
        <w:rPr>
          <w:rFonts w:ascii="宋体" w:hAnsi="宋体"/>
          <w:b/>
          <w:bCs/>
          <w:sz w:val="24"/>
        </w:rPr>
      </w:pPr>
      <w:r>
        <w:rPr>
          <w:rFonts w:ascii="宋体" w:hAnsi="宋体" w:hint="eastAsia"/>
          <w:b/>
          <w:spacing w:val="6"/>
          <w:sz w:val="24"/>
        </w:rPr>
        <w:t>供应商不属于残疾人福利性单位的，无需提供此声明函，如提供所引起的后果由供应商承担。</w:t>
      </w:r>
    </w:p>
    <w:p w:rsidR="00F1708C" w:rsidRDefault="00F1708C" w:rsidP="00A66FEE">
      <w:pPr>
        <w:spacing w:line="360" w:lineRule="auto"/>
        <w:rPr>
          <w:rFonts w:hAnsi="宋体"/>
          <w:spacing w:val="-6"/>
        </w:rPr>
      </w:pPr>
    </w:p>
    <w:p w:rsidR="00F1708C" w:rsidRDefault="00F1708C" w:rsidP="00A66FEE">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F1708C" w:rsidRDefault="00F1708C" w:rsidP="00A66FEE">
      <w:pPr>
        <w:spacing w:line="360"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hint="eastAsia"/>
          <w:spacing w:val="6"/>
          <w:sz w:val="21"/>
          <w:szCs w:val="21"/>
        </w:rPr>
        <w:t>若供应商同时满足以下条件，则属于依法享受政府采购支持政策的残疾人福利性单位，可提供《残疾人福利性单位声明函》，并对声明的真实性负责：</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1708C" w:rsidRDefault="00F1708C" w:rsidP="00A66FEE">
      <w:pPr>
        <w:spacing w:line="360" w:lineRule="auto"/>
        <w:ind w:firstLineChars="200" w:firstLine="420"/>
        <w:rPr>
          <w:rFonts w:ascii="宋体" w:hAnsi="宋体"/>
          <w:bCs/>
          <w:sz w:val="21"/>
          <w:szCs w:val="21"/>
        </w:rPr>
      </w:pPr>
      <w:r>
        <w:rPr>
          <w:rFonts w:ascii="宋体" w:hAnsi="宋体" w:hint="eastAsia"/>
          <w:bCs/>
          <w:sz w:val="21"/>
          <w:szCs w:val="21"/>
        </w:rPr>
        <w:t>2、</w:t>
      </w:r>
      <w:r>
        <w:rPr>
          <w:rFonts w:ascii="宋体" w:hAnsi="宋体"/>
          <w:bCs/>
          <w:sz w:val="21"/>
          <w:szCs w:val="21"/>
        </w:rPr>
        <w:t>成交供应商为残疾人福利性单位的，《残疾人福利性单位声明函》随</w:t>
      </w:r>
      <w:r>
        <w:rPr>
          <w:rFonts w:ascii="宋体" w:hAnsi="宋体" w:hint="eastAsia"/>
          <w:bCs/>
          <w:sz w:val="21"/>
          <w:szCs w:val="21"/>
        </w:rPr>
        <w:t>成交</w:t>
      </w:r>
      <w:r>
        <w:rPr>
          <w:rFonts w:ascii="宋体" w:hAnsi="宋体"/>
          <w:bCs/>
          <w:sz w:val="21"/>
          <w:szCs w:val="21"/>
        </w:rPr>
        <w:t>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资格文件封面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资格文件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423D">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423D">
        <w:rPr>
          <w:rFonts w:ascii="宋体" w:hAnsi="宋体" w:hint="eastAsia"/>
          <w:bCs/>
          <w:spacing w:val="-6"/>
          <w:sz w:val="24"/>
        </w:rPr>
        <w:t>学工部笔、墨汁、宣纸、千字文字帖</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773BB9">
        <w:rPr>
          <w:rFonts w:ascii="宋体" w:hAnsi="宋体" w:hint="eastAsia"/>
          <w:bCs/>
          <w:spacing w:val="-6"/>
          <w:sz w:val="24"/>
        </w:rPr>
        <w:t xml:space="preserve">QSZB-Z(H)-C20036(CS) </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ind w:firstLineChars="200" w:firstLine="456"/>
        <w:rPr>
          <w:rFonts w:ascii="宋体" w:hAnsi="宋体"/>
          <w:bCs/>
          <w:sz w:val="21"/>
          <w:szCs w:val="21"/>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A66FEE" w:rsidRDefault="00F1708C" w:rsidP="00A66FEE">
      <w:pPr>
        <w:spacing w:line="360" w:lineRule="auto"/>
        <w:jc w:val="center"/>
        <w:outlineLvl w:val="1"/>
        <w:rPr>
          <w:rFonts w:ascii="宋体" w:hAnsi="宋体"/>
          <w:b/>
          <w:spacing w:val="-6"/>
          <w:sz w:val="52"/>
          <w:szCs w:val="52"/>
        </w:rPr>
      </w:pPr>
      <w:r>
        <w:rPr>
          <w:rFonts w:hAnsi="宋体"/>
          <w:b/>
          <w:spacing w:val="-6"/>
          <w:sz w:val="24"/>
        </w:rPr>
        <w:br w:type="page"/>
      </w:r>
      <w:r w:rsidR="00A66FEE">
        <w:rPr>
          <w:rFonts w:ascii="宋体" w:hAnsi="宋体" w:hint="eastAsia"/>
          <w:b/>
          <w:spacing w:val="-6"/>
          <w:sz w:val="52"/>
          <w:szCs w:val="52"/>
        </w:rPr>
        <w:lastRenderedPageBreak/>
        <w:t>资格文件</w:t>
      </w:r>
    </w:p>
    <w:p w:rsidR="00F1708C" w:rsidRPr="00A66FEE" w:rsidRDefault="00F1708C" w:rsidP="00A66FEE">
      <w:pPr>
        <w:spacing w:line="360" w:lineRule="auto"/>
        <w:jc w:val="center"/>
        <w:outlineLvl w:val="2"/>
        <w:rPr>
          <w:rFonts w:ascii="宋体" w:hAnsi="宋体"/>
          <w:b/>
          <w:spacing w:val="-6"/>
          <w:sz w:val="24"/>
        </w:rPr>
      </w:pPr>
      <w:r w:rsidRPr="00A66FEE">
        <w:rPr>
          <w:rFonts w:ascii="宋体" w:hAnsi="宋体" w:hint="eastAsia"/>
          <w:b/>
          <w:spacing w:val="-6"/>
          <w:sz w:val="24"/>
        </w:rPr>
        <w:t>有效的法人或者其他组织的营业执照等证明文件（加盖公章），自然人的身份证明</w:t>
      </w: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rsidR="00F1708C" w:rsidRDefault="00F1708C" w:rsidP="00A66FEE">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rsidR="00F1708C" w:rsidRDefault="00F1708C" w:rsidP="00A66FEE">
      <w:pPr>
        <w:spacing w:line="360"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Pr>
          <w:rFonts w:ascii="宋体" w:hAnsi="宋体" w:hint="eastAsia"/>
          <w:b/>
          <w:spacing w:val="-6"/>
          <w:sz w:val="24"/>
        </w:rPr>
        <w:lastRenderedPageBreak/>
        <w:t>2020年1月至今任意一月的财务状况报告或开标前三个月内出具的银行资信证明</w:t>
      </w: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1.供应商是法人的，应提供财务状况报告，包括资产负债表、利润表或其基本开户银行出具的资信证明</w:t>
      </w:r>
      <w:r>
        <w:rPr>
          <w:rFonts w:ascii="宋体" w:hAnsi="宋体" w:hint="eastAsia"/>
          <w:b/>
          <w:spacing w:val="-6"/>
          <w:sz w:val="21"/>
          <w:szCs w:val="21"/>
        </w:rPr>
        <w:t>（若资信证明中注明复印无效，需提交正本）</w:t>
      </w:r>
      <w:r>
        <w:rPr>
          <w:rFonts w:ascii="宋体" w:hAnsi="宋体" w:hint="eastAsia"/>
          <w:b/>
          <w:bCs/>
          <w:spacing w:val="-6"/>
          <w:sz w:val="21"/>
          <w:szCs w:val="21"/>
        </w:rPr>
        <w:t>，并加盖公章；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w:t>
      </w:r>
      <w:r>
        <w:rPr>
          <w:rFonts w:ascii="宋体" w:hAnsi="宋体" w:hint="eastAsia"/>
          <w:b/>
          <w:spacing w:val="-6"/>
          <w:sz w:val="21"/>
          <w:szCs w:val="21"/>
        </w:rPr>
        <w:t>(若资信证明中注明复印无效，需提交正本)</w:t>
      </w:r>
      <w:r>
        <w:rPr>
          <w:rFonts w:ascii="宋体" w:hAnsi="宋体" w:hint="eastAsia"/>
          <w:b/>
          <w:bCs/>
          <w:spacing w:val="-6"/>
          <w:sz w:val="21"/>
          <w:szCs w:val="21"/>
        </w:rPr>
        <w:t>,并加盖公章；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银行资信证明应能说明供应商与银行之间业务往来正常，企业信誉良好等，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
          <w:bCs/>
          <w:spacing w:val="-6"/>
          <w:sz w:val="21"/>
          <w:szCs w:val="21"/>
        </w:rPr>
        <w:t>。</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2020年1月至今任意一月依法缴纳税收的证明材料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（依法免税的供应商，应提供相应文件证明其依法免税）</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spacing w:line="360" w:lineRule="auto"/>
        <w:rPr>
          <w:rFonts w:ascii="宋体" w:hAnsi="宋体"/>
          <w:b/>
          <w:sz w:val="21"/>
          <w:szCs w:val="21"/>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依法免税的供应商，应提供相应文件证明其依法免税；</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供应商因新注册成立等原因无法提供相关材料的，应在磋商响应文件中提交如实的情况说明。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2020年1月至今任意一月依法缴纳社会保障资金的证明材料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（依法不需要缴纳社会保障资金的供应商，应提供相应文件证明其依法不需要缴纳社会保障资金）</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依法不需要缴纳社会保障资金的供应商，应提供相应文件证明其依法不需要缴纳社会保障资金；</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供应商因新注册成立等原因无法提供相关材料的，应在磋商响应文件中提交如实的情况说明。</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参加政府采购活动前3年内在经营活动中没有重大违法记录的书面声明</w:t>
      </w:r>
    </w:p>
    <w:p w:rsidR="00F1708C" w:rsidRDefault="00F1708C" w:rsidP="00A66FEE">
      <w:pPr>
        <w:widowControl/>
        <w:spacing w:line="360" w:lineRule="auto"/>
        <w:jc w:val="center"/>
        <w:rPr>
          <w:rFonts w:ascii="宋体" w:hAnsi="宋体"/>
          <w:b/>
          <w:spacing w:val="-6"/>
          <w:sz w:val="24"/>
        </w:rPr>
      </w:pPr>
    </w:p>
    <w:p w:rsidR="00F1708C" w:rsidRDefault="00F1708C" w:rsidP="00A66FEE">
      <w:pPr>
        <w:pStyle w:val="afc"/>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F1708C" w:rsidRDefault="00F1708C" w:rsidP="00A66FEE">
      <w:pPr>
        <w:spacing w:line="360" w:lineRule="auto"/>
        <w:rPr>
          <w:rFonts w:ascii="宋体" w:hAnsi="宋体"/>
          <w:spacing w:val="-6"/>
          <w:sz w:val="24"/>
        </w:rPr>
      </w:pPr>
      <w:r>
        <w:rPr>
          <w:rFonts w:ascii="宋体" w:hAnsi="宋体" w:hint="eastAsia"/>
          <w:spacing w:val="-6"/>
          <w:sz w:val="24"/>
        </w:rPr>
        <w:t>致：</w:t>
      </w:r>
      <w:r w:rsidR="00E1423D">
        <w:rPr>
          <w:rFonts w:ascii="宋体" w:hAnsi="宋体" w:hint="eastAsia"/>
          <w:spacing w:val="-6"/>
          <w:sz w:val="24"/>
        </w:rPr>
        <w:t>中国美术学院</w:t>
      </w:r>
      <w:r>
        <w:rPr>
          <w:rFonts w:ascii="宋体" w:hAnsi="宋体" w:hint="eastAsia"/>
          <w:spacing w:val="-6"/>
          <w:sz w:val="24"/>
        </w:rPr>
        <w:t>、浙江求是招标代理有限公司：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F1708C" w:rsidRDefault="00F1708C" w:rsidP="00A66FEE">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特此声明。</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firstLineChars="200" w:firstLine="456"/>
        <w:rPr>
          <w:rFonts w:ascii="宋体" w:hAnsi="宋体"/>
          <w:bCs/>
          <w:sz w:val="21"/>
          <w:szCs w:val="21"/>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商务技术文件封面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商务技术文件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423D">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423D">
        <w:rPr>
          <w:rFonts w:ascii="宋体" w:hAnsi="宋体" w:hint="eastAsia"/>
          <w:bCs/>
          <w:spacing w:val="-6"/>
          <w:sz w:val="24"/>
        </w:rPr>
        <w:t>学工部笔、墨汁、宣纸、千字文字帖</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773BB9">
        <w:rPr>
          <w:rFonts w:ascii="宋体" w:hAnsi="宋体" w:hint="eastAsia"/>
          <w:bCs/>
          <w:spacing w:val="-6"/>
          <w:sz w:val="24"/>
        </w:rPr>
        <w:t xml:space="preserve">QSZB-Z(H)-C20036(CS) </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jc w:val="center"/>
        <w:outlineLvl w:val="1"/>
        <w:rPr>
          <w:rFonts w:ascii="宋体" w:hAnsi="宋体"/>
          <w:b/>
          <w:spacing w:val="-6"/>
          <w:sz w:val="52"/>
          <w:szCs w:val="52"/>
        </w:rPr>
      </w:pPr>
      <w:r>
        <w:rPr>
          <w:rFonts w:ascii="宋体" w:hAnsi="宋体"/>
          <w:b/>
          <w:spacing w:val="-6"/>
          <w:sz w:val="52"/>
          <w:szCs w:val="52"/>
        </w:rPr>
        <w:br w:type="page"/>
      </w:r>
      <w:r>
        <w:rPr>
          <w:rFonts w:ascii="宋体" w:hAnsi="宋体" w:hint="eastAsia"/>
          <w:b/>
          <w:spacing w:val="-6"/>
          <w:sz w:val="52"/>
          <w:szCs w:val="52"/>
        </w:rPr>
        <w:lastRenderedPageBreak/>
        <w:t>商务文件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响 应 函</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根据贵方为</w:t>
      </w:r>
      <w:r w:rsidR="00E1423D">
        <w:rPr>
          <w:rFonts w:ascii="宋体" w:hAnsi="宋体" w:hint="eastAsia"/>
          <w:bCs/>
          <w:spacing w:val="-6"/>
          <w:sz w:val="24"/>
        </w:rPr>
        <w:t>中国美术学院学工部笔、墨汁、宣纸、千字文字帖</w:t>
      </w:r>
      <w:r>
        <w:rPr>
          <w:rFonts w:ascii="宋体" w:hAnsi="宋体" w:hint="eastAsia"/>
          <w:spacing w:val="-6"/>
          <w:sz w:val="24"/>
        </w:rPr>
        <w:t>的采购邀请（项目编号</w:t>
      </w:r>
      <w:r>
        <w:rPr>
          <w:rFonts w:ascii="宋体" w:hAnsi="宋体" w:hint="eastAsia"/>
          <w:bCs/>
          <w:spacing w:val="-6"/>
          <w:sz w:val="24"/>
        </w:rPr>
        <w:t>：</w:t>
      </w:r>
      <w:r w:rsidR="00773BB9">
        <w:rPr>
          <w:rFonts w:ascii="宋体" w:hAnsi="宋体" w:hint="eastAsia"/>
          <w:bCs/>
          <w:spacing w:val="-6"/>
          <w:sz w:val="24"/>
        </w:rPr>
        <w:t xml:space="preserve">QSZB-Z(H)-C20036(CS) </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w:t>
      </w:r>
      <w:r>
        <w:rPr>
          <w:rFonts w:ascii="宋体" w:hAnsi="宋体" w:hint="eastAsia"/>
          <w:spacing w:val="-6"/>
          <w:sz w:val="24"/>
        </w:rPr>
        <w:t>（全名）经正式授权并代表</w:t>
      </w:r>
      <w:r>
        <w:rPr>
          <w:rFonts w:ascii="宋体" w:hAnsi="宋体"/>
          <w:spacing w:val="-6"/>
          <w:sz w:val="24"/>
        </w:rPr>
        <w:t>______________________________</w:t>
      </w:r>
      <w:r>
        <w:rPr>
          <w:rFonts w:ascii="宋体" w:hAnsi="宋体" w:hint="eastAsia"/>
          <w:spacing w:val="-6"/>
          <w:sz w:val="24"/>
        </w:rPr>
        <w:t>（供应商名称）提交电子加密磋商响应文件一份、以介质（U盘）存储的数据电文形式的备份磋商响应文件___份。</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2、我方在磋商响应之前已经与贵方进行了充分的沟通，完全理解并接受磋商文件的各项规定和要求，对磋商文件的合理性、合法性不再有异议。</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3、本磋商响应有效期自磋商响应文件开启日起</w:t>
      </w:r>
      <w:r>
        <w:rPr>
          <w:rFonts w:ascii="宋体" w:hAnsi="宋体" w:hint="eastAsia"/>
          <w:spacing w:val="-6"/>
          <w:sz w:val="24"/>
          <w:u w:val="single"/>
        </w:rPr>
        <w:t xml:space="preserve"> </w:t>
      </w:r>
      <w:r>
        <w:rPr>
          <w:rFonts w:ascii="宋体" w:hAnsi="宋体" w:hint="eastAsia"/>
          <w:bCs/>
          <w:spacing w:val="-6"/>
          <w:sz w:val="24"/>
          <w:u w:val="single"/>
        </w:rPr>
        <w:t>90</w:t>
      </w:r>
      <w:r>
        <w:rPr>
          <w:rFonts w:ascii="宋体" w:hAnsi="宋体"/>
          <w:bCs/>
          <w:spacing w:val="-6"/>
          <w:sz w:val="24"/>
          <w:u w:val="single"/>
        </w:rPr>
        <w:t xml:space="preserve"> </w:t>
      </w:r>
      <w:r>
        <w:rPr>
          <w:rFonts w:ascii="宋体" w:hAnsi="宋体" w:hint="eastAsia"/>
          <w:spacing w:val="-6"/>
          <w:sz w:val="24"/>
        </w:rPr>
        <w:t>个日历日。</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4、如成交，本磋商响应文件至本项目合同履行完毕止均保持有效，我方将按“磋商文件”及政府采购法律、法规的规定履行合同责任和义务。关于代理服务费，本供应商承诺按照本“磋商文件”的规定履行并承担相应的责任</w:t>
      </w:r>
      <w:r>
        <w:rPr>
          <w:rFonts w:ascii="宋体" w:hAnsi="宋体" w:hint="eastAsia"/>
          <w:color w:val="0070C0"/>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5、我方同意按照贵方要求提供与磋商有关的一切数据或资料。</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6、与本磋商有关的一切正式往来信函请寄：</w:t>
      </w:r>
    </w:p>
    <w:p w:rsidR="00F1708C" w:rsidRDefault="00F1708C" w:rsidP="00A66FEE">
      <w:pPr>
        <w:spacing w:line="360" w:lineRule="auto"/>
        <w:rPr>
          <w:rFonts w:ascii="宋体" w:hAnsi="宋体"/>
          <w:spacing w:val="-6"/>
          <w:sz w:val="24"/>
        </w:rPr>
      </w:pPr>
      <w:r>
        <w:rPr>
          <w:rFonts w:ascii="宋体" w:hAnsi="宋体" w:hint="eastAsia"/>
          <w:spacing w:val="-6"/>
          <w:sz w:val="24"/>
        </w:rPr>
        <w:t>地址：_____________________________</w:t>
      </w:r>
      <w:r>
        <w:rPr>
          <w:rFonts w:ascii="宋体" w:hAnsi="宋体"/>
          <w:spacing w:val="-6"/>
          <w:sz w:val="24"/>
        </w:rPr>
        <w:t xml:space="preserve"> </w:t>
      </w:r>
      <w:r>
        <w:rPr>
          <w:rFonts w:ascii="宋体" w:hAnsi="宋体" w:hint="eastAsia"/>
          <w:spacing w:val="-6"/>
          <w:sz w:val="24"/>
        </w:rPr>
        <w:t>邮编：_________________________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电话：_____________________________ 传真：_________________________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供应商代表姓名：___________________</w:t>
      </w:r>
      <w:r>
        <w:rPr>
          <w:rFonts w:ascii="宋体" w:hAnsi="宋体"/>
          <w:spacing w:val="-6"/>
          <w:sz w:val="24"/>
        </w:rPr>
        <w:t xml:space="preserve"> </w:t>
      </w:r>
      <w:r>
        <w:rPr>
          <w:rFonts w:ascii="宋体" w:hAnsi="宋体" w:hint="eastAsia"/>
          <w:spacing w:val="-6"/>
          <w:sz w:val="24"/>
        </w:rPr>
        <w:t>职务：_________________________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开户银行：_________________________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银行帐号：_________________________</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r>
        <w:rPr>
          <w:rFonts w:ascii="宋体" w:hAnsi="宋体" w:hint="eastAsia"/>
          <w:bCs/>
          <w:spacing w:val="-6"/>
          <w:sz w:val="24"/>
        </w:rPr>
        <w:t>盖章）</w:t>
      </w:r>
      <w:r>
        <w:rPr>
          <w:rFonts w:ascii="宋体" w:hAnsi="宋体" w:hint="eastAsia"/>
          <w:spacing w:val="-6"/>
          <w:sz w:val="24"/>
        </w:rPr>
        <w:t>:</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F1708C" w:rsidRDefault="00F1708C" w:rsidP="00A66FEE">
      <w:pPr>
        <w:spacing w:line="360" w:lineRule="auto"/>
        <w:rPr>
          <w:rFonts w:ascii="宋体" w:hAnsi="宋体"/>
          <w:bCs/>
          <w:spacing w:val="-6"/>
          <w:sz w:val="24"/>
        </w:rPr>
      </w:pPr>
      <w:r>
        <w:rPr>
          <w:rFonts w:ascii="宋体" w:hAnsi="宋体" w:hint="eastAsia"/>
          <w:bCs/>
          <w:spacing w:val="-6"/>
          <w:sz w:val="24"/>
        </w:rPr>
        <w:t>致:</w:t>
      </w:r>
      <w:r w:rsidR="00E1423D">
        <w:rPr>
          <w:rFonts w:ascii="宋体" w:hAnsi="宋体" w:hint="eastAsia"/>
          <w:bCs/>
          <w:spacing w:val="-6"/>
          <w:sz w:val="24"/>
        </w:rPr>
        <w:t>中国美术学院</w:t>
      </w:r>
      <w:r>
        <w:rPr>
          <w:rFonts w:ascii="宋体" w:hAnsi="宋体" w:hint="eastAsia"/>
          <w:bCs/>
          <w:spacing w:val="-6"/>
          <w:sz w:val="24"/>
        </w:rPr>
        <w:t>、浙江求是招标代理有限公司：</w:t>
      </w:r>
    </w:p>
    <w:p w:rsidR="00F1708C" w:rsidRDefault="00F1708C" w:rsidP="00A66FEE">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w:t>
      </w:r>
      <w:r>
        <w:rPr>
          <w:rFonts w:ascii="宋体" w:hAnsi="宋体"/>
          <w:bCs/>
          <w:spacing w:val="-6"/>
          <w:sz w:val="24"/>
        </w:rPr>
        <w:t>（姓名）系</w:t>
      </w:r>
      <w:r>
        <w:rPr>
          <w:rFonts w:ascii="宋体" w:hAnsi="宋体" w:hint="eastAsia"/>
          <w:bCs/>
          <w:spacing w:val="-6"/>
          <w:sz w:val="24"/>
        </w:rPr>
        <w:t>_________</w:t>
      </w:r>
      <w:r>
        <w:rPr>
          <w:rFonts w:ascii="宋体" w:hAnsi="宋体"/>
          <w:bCs/>
          <w:spacing w:val="-6"/>
          <w:sz w:val="24"/>
        </w:rPr>
        <w:t>______</w:t>
      </w:r>
      <w:r>
        <w:rPr>
          <w:rFonts w:ascii="宋体" w:hAnsi="宋体" w:hint="eastAsia"/>
          <w:bCs/>
          <w:spacing w:val="-6"/>
          <w:sz w:val="24"/>
        </w:rPr>
        <w:t>__________</w:t>
      </w:r>
      <w:r>
        <w:rPr>
          <w:rFonts w:ascii="宋体" w:hAnsi="宋体"/>
          <w:bCs/>
          <w:spacing w:val="-6"/>
          <w:sz w:val="24"/>
        </w:rPr>
        <w:t>___</w:t>
      </w:r>
      <w:r>
        <w:rPr>
          <w:rFonts w:ascii="宋体" w:hAnsi="宋体" w:hint="eastAsia"/>
          <w:bCs/>
          <w:spacing w:val="-6"/>
          <w:sz w:val="24"/>
        </w:rPr>
        <w:t>____(供应商名称）</w:t>
      </w:r>
      <w:r>
        <w:rPr>
          <w:rFonts w:ascii="宋体" w:hAnsi="宋体"/>
          <w:bCs/>
          <w:spacing w:val="-6"/>
          <w:sz w:val="24"/>
        </w:rPr>
        <w:t>的法定代表人，身份证</w:t>
      </w:r>
      <w:r>
        <w:rPr>
          <w:rFonts w:ascii="宋体" w:hAnsi="宋体" w:hint="eastAsia"/>
          <w:bCs/>
          <w:spacing w:val="-6"/>
          <w:sz w:val="24"/>
        </w:rPr>
        <w:t>号码：</w:t>
      </w:r>
      <w:r>
        <w:rPr>
          <w:rFonts w:ascii="宋体" w:hAnsi="宋体"/>
          <w:spacing w:val="-6"/>
          <w:sz w:val="24"/>
        </w:rPr>
        <w:t>_________________________________</w:t>
      </w:r>
      <w:r>
        <w:rPr>
          <w:rFonts w:ascii="宋体" w:hAnsi="宋体"/>
          <w:bCs/>
          <w:spacing w:val="-6"/>
          <w:sz w:val="24"/>
        </w:rPr>
        <w:t>。</w:t>
      </w:r>
    </w:p>
    <w:p w:rsidR="00F1708C" w:rsidRDefault="00F1708C" w:rsidP="00A66FEE">
      <w:pPr>
        <w:spacing w:line="360" w:lineRule="auto"/>
        <w:ind w:firstLineChars="200" w:firstLine="456"/>
        <w:rPr>
          <w:rFonts w:ascii="宋体" w:hAnsi="宋体"/>
          <w:bCs/>
          <w:spacing w:val="-6"/>
          <w:sz w:val="24"/>
        </w:rPr>
      </w:pPr>
      <w:r>
        <w:rPr>
          <w:rFonts w:ascii="宋体" w:hAnsi="宋体"/>
          <w:bCs/>
          <w:spacing w:val="-6"/>
          <w:sz w:val="24"/>
        </w:rPr>
        <w:t>特此证明。</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F1708C">
        <w:trPr>
          <w:trHeight w:val="3660"/>
        </w:trPr>
        <w:tc>
          <w:tcPr>
            <w:tcW w:w="9498" w:type="dxa"/>
          </w:tcPr>
          <w:p w:rsidR="00F1708C" w:rsidRDefault="00F1708C" w:rsidP="00A66FEE">
            <w:pPr>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bCs/>
                <w:spacing w:val="-6"/>
                <w:sz w:val="24"/>
              </w:rPr>
            </w:pPr>
          </w:p>
        </w:tc>
      </w:tr>
    </w:tbl>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ind w:right="456"/>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F1708C" w:rsidRDefault="00F1708C" w:rsidP="00A66FEE">
      <w:pPr>
        <w:spacing w:line="360" w:lineRule="auto"/>
        <w:rPr>
          <w:rFonts w:ascii="宋体" w:hAnsi="宋体"/>
          <w:b/>
          <w:bCs/>
          <w:spacing w:val="-6"/>
          <w:sz w:val="24"/>
        </w:rPr>
      </w:pPr>
      <w:r>
        <w:rPr>
          <w:rFonts w:ascii="宋体" w:hAnsi="宋体" w:hint="eastAsia"/>
          <w:bCs/>
          <w:spacing w:val="-6"/>
          <w:sz w:val="24"/>
        </w:rPr>
        <w:t>致：</w:t>
      </w:r>
      <w:r w:rsidR="00E1423D">
        <w:rPr>
          <w:rFonts w:ascii="宋体" w:hAnsi="宋体" w:hint="eastAsia"/>
          <w:bCs/>
          <w:spacing w:val="-6"/>
          <w:sz w:val="24"/>
        </w:rPr>
        <w:t>中国美术学院</w:t>
      </w:r>
      <w:r>
        <w:rPr>
          <w:rFonts w:ascii="宋体" w:hAnsi="宋体" w:hint="eastAsia"/>
          <w:bCs/>
          <w:spacing w:val="-6"/>
          <w:sz w:val="24"/>
        </w:rPr>
        <w:t>、浙江求是招标代理有限公司</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（供应商名称）的法定代表人，现授权委托本单位在职职工：</w:t>
      </w:r>
      <w:r>
        <w:rPr>
          <w:rFonts w:ascii="宋体" w:hAnsi="宋体"/>
          <w:spacing w:val="-6"/>
          <w:sz w:val="24"/>
        </w:rPr>
        <w:t>__________</w:t>
      </w:r>
      <w:r>
        <w:rPr>
          <w:rFonts w:ascii="宋体" w:hAnsi="宋体" w:hint="eastAsia"/>
          <w:spacing w:val="-6"/>
          <w:sz w:val="24"/>
        </w:rPr>
        <w:t>（姓名），身份证号码：</w:t>
      </w:r>
      <w:r>
        <w:rPr>
          <w:rFonts w:ascii="宋体" w:hAnsi="宋体"/>
          <w:spacing w:val="-6"/>
          <w:sz w:val="24"/>
        </w:rPr>
        <w:t>____________________________</w:t>
      </w:r>
      <w:r>
        <w:rPr>
          <w:rFonts w:ascii="宋体" w:hAnsi="宋体" w:hint="eastAsia"/>
          <w:spacing w:val="-6"/>
          <w:sz w:val="24"/>
        </w:rPr>
        <w:t>以我方的名义参加</w:t>
      </w:r>
      <w:r w:rsidR="00E1423D">
        <w:rPr>
          <w:rFonts w:ascii="宋体" w:hAnsi="宋体" w:hint="eastAsia"/>
          <w:bCs/>
          <w:spacing w:val="-6"/>
          <w:sz w:val="24"/>
          <w:u w:val="single"/>
        </w:rPr>
        <w:t>中国美术学院学工部笔、墨汁、宣纸、千字文字帖</w:t>
      </w:r>
      <w:r>
        <w:rPr>
          <w:rFonts w:ascii="宋体" w:hAnsi="宋体" w:hint="eastAsia"/>
          <w:bCs/>
          <w:spacing w:val="-6"/>
          <w:sz w:val="24"/>
        </w:rPr>
        <w:t>项目</w:t>
      </w:r>
      <w:r>
        <w:rPr>
          <w:rFonts w:ascii="宋体" w:hAnsi="宋体" w:hint="eastAsia"/>
          <w:spacing w:val="-6"/>
          <w:sz w:val="24"/>
        </w:rPr>
        <w:t>的磋商响应活动，并代表我方全权办理针对上述项目的磋商响应、磋商响应文件开启、评审、签约等具体事务和签署相关文件。</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u w:val="single"/>
        </w:rPr>
        <w:t>▲授权代表必须为供应商本单位在职职工，并提供2020年1月至今任意一月的社保缴纳证明。</w:t>
      </w:r>
    </w:p>
    <w:p w:rsidR="00F1708C" w:rsidRDefault="00F1708C" w:rsidP="00A66FEE">
      <w:pPr>
        <w:spacing w:line="360" w:lineRule="auto"/>
        <w:rPr>
          <w:rFonts w:ascii="宋体" w:hAnsi="宋体"/>
          <w:spacing w:val="-6"/>
          <w:sz w:val="24"/>
        </w:rPr>
      </w:pPr>
    </w:p>
    <w:p w:rsidR="00F1708C" w:rsidRDefault="00F1708C" w:rsidP="00A66FEE">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spacing w:val="-6"/>
          <w:sz w:val="24"/>
        </w:rPr>
        <w:t>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F1708C">
        <w:trPr>
          <w:trHeight w:val="3285"/>
        </w:trPr>
        <w:tc>
          <w:tcPr>
            <w:tcW w:w="9640" w:type="dxa"/>
          </w:tcPr>
          <w:p w:rsidR="00F1708C" w:rsidRDefault="00F1708C" w:rsidP="00A66FEE">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1.供应商的</w:t>
      </w:r>
      <w:r>
        <w:rPr>
          <w:rFonts w:ascii="宋体" w:hAnsi="宋体"/>
          <w:b/>
          <w:bCs/>
          <w:spacing w:val="-6"/>
          <w:sz w:val="21"/>
          <w:szCs w:val="21"/>
        </w:rPr>
        <w:t>法定代表人参加磋商响应，须在</w:t>
      </w:r>
      <w:r>
        <w:rPr>
          <w:rFonts w:ascii="宋体" w:hAnsi="宋体" w:hint="eastAsia"/>
          <w:b/>
          <w:bCs/>
          <w:spacing w:val="-6"/>
          <w:sz w:val="21"/>
          <w:szCs w:val="21"/>
        </w:rPr>
        <w:t>磋商</w:t>
      </w:r>
      <w:r>
        <w:rPr>
          <w:rFonts w:ascii="宋体" w:hAnsi="宋体"/>
          <w:b/>
          <w:bCs/>
          <w:spacing w:val="-6"/>
          <w:sz w:val="21"/>
          <w:szCs w:val="21"/>
        </w:rPr>
        <w:t>响应文件中提供法定代表人资格证明</w:t>
      </w:r>
      <w:r>
        <w:rPr>
          <w:rFonts w:ascii="宋体" w:hAnsi="宋体" w:hint="eastAsia"/>
          <w:b/>
          <w:bCs/>
          <w:spacing w:val="-6"/>
          <w:sz w:val="21"/>
          <w:szCs w:val="21"/>
        </w:rPr>
        <w:t>书；</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2.供应商的法定代表人委托授权代表</w:t>
      </w:r>
      <w:r>
        <w:rPr>
          <w:rFonts w:ascii="宋体" w:hAnsi="宋体"/>
          <w:b/>
          <w:bCs/>
          <w:spacing w:val="-6"/>
          <w:sz w:val="21"/>
          <w:szCs w:val="21"/>
        </w:rPr>
        <w:t>参加磋商响应，须在</w:t>
      </w:r>
      <w:r>
        <w:rPr>
          <w:rFonts w:ascii="宋体" w:hAnsi="宋体" w:hint="eastAsia"/>
          <w:b/>
          <w:bCs/>
          <w:spacing w:val="-6"/>
          <w:sz w:val="21"/>
          <w:szCs w:val="21"/>
        </w:rPr>
        <w:t>磋商</w:t>
      </w:r>
      <w:r>
        <w:rPr>
          <w:rFonts w:ascii="宋体" w:hAnsi="宋体"/>
          <w:b/>
          <w:bCs/>
          <w:spacing w:val="-6"/>
          <w:sz w:val="21"/>
          <w:szCs w:val="21"/>
        </w:rPr>
        <w:t>响应文件中提供附有法定代表人资格证明</w:t>
      </w:r>
      <w:r>
        <w:rPr>
          <w:rFonts w:ascii="宋体" w:hAnsi="宋体" w:hint="eastAsia"/>
          <w:b/>
          <w:bCs/>
          <w:spacing w:val="-6"/>
          <w:sz w:val="21"/>
          <w:szCs w:val="21"/>
        </w:rPr>
        <w:t>书</w:t>
      </w:r>
      <w:r>
        <w:rPr>
          <w:rFonts w:ascii="宋体" w:hAnsi="宋体"/>
          <w:b/>
          <w:bCs/>
          <w:spacing w:val="-6"/>
          <w:sz w:val="21"/>
          <w:szCs w:val="21"/>
        </w:rPr>
        <w:t>的法定代表人授权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2020年1月至今任意一月供应商</w:t>
      </w:r>
      <w:r>
        <w:rPr>
          <w:rFonts w:ascii="宋体" w:hAnsi="宋体"/>
          <w:b/>
          <w:spacing w:val="-6"/>
          <w:sz w:val="24"/>
        </w:rPr>
        <w:t>授权代表社保缴纳证明</w:t>
      </w:r>
    </w:p>
    <w:p w:rsidR="00F1708C" w:rsidRDefault="00F1708C" w:rsidP="00A66FEE">
      <w:pPr>
        <w:spacing w:line="360" w:lineRule="auto"/>
        <w:jc w:val="center"/>
        <w:rPr>
          <w:rFonts w:ascii="宋体" w:hAnsi="宋体"/>
          <w:b/>
          <w:spacing w:val="-6"/>
          <w:sz w:val="24"/>
        </w:rPr>
      </w:pPr>
      <w:r>
        <w:rPr>
          <w:rFonts w:ascii="宋体" w:hAnsi="宋体" w:hint="eastAsia"/>
          <w:b/>
          <w:spacing w:val="-6"/>
          <w:sz w:val="24"/>
        </w:rPr>
        <w:t>（授权代表是法定代表人的可不提供）</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响应声明书</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spacing w:val="-6"/>
          <w:sz w:val="24"/>
        </w:rPr>
        <w:t>______________________________________</w:t>
      </w:r>
      <w:r>
        <w:rPr>
          <w:rFonts w:ascii="宋体" w:hAnsi="宋体" w:hint="eastAsia"/>
          <w:spacing w:val="-6"/>
          <w:sz w:val="24"/>
        </w:rPr>
        <w:t>（供应商名称）系中华人民共和国合法企业，经营地址</w:t>
      </w:r>
      <w:r>
        <w:rPr>
          <w:rFonts w:ascii="宋体" w:hAnsi="宋体"/>
          <w:spacing w:val="-6"/>
          <w:sz w:val="24"/>
        </w:rPr>
        <w:t>__________________________________</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E1423D">
        <w:rPr>
          <w:rFonts w:ascii="宋体" w:hAnsi="宋体" w:hint="eastAsia"/>
          <w:bCs/>
          <w:spacing w:val="-6"/>
          <w:sz w:val="24"/>
          <w:u w:val="single"/>
        </w:rPr>
        <w:t>中国美术学院学工部笔、墨汁、宣纸、千字文字帖</w:t>
      </w:r>
      <w:r>
        <w:rPr>
          <w:rFonts w:ascii="宋体" w:hAnsi="宋体" w:hint="eastAsia"/>
          <w:bCs/>
          <w:spacing w:val="-6"/>
          <w:sz w:val="24"/>
        </w:rPr>
        <w:t>项目</w:t>
      </w:r>
      <w:r>
        <w:rPr>
          <w:rFonts w:ascii="宋体" w:hAnsi="宋体" w:hint="eastAsia"/>
          <w:spacing w:val="-6"/>
          <w:sz w:val="24"/>
        </w:rPr>
        <w:t>的磋商响应，为便于贵方公正、择优地确定成交供应商及其磋商响应产品和服务，我方就本次磋商有关事项郑重声明如下：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1、我方向贵方提交的所有磋商响应文件、资料都是准确的和真实的；</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2、我方不是采购人的附属机构；在获知本项目采购信息后，与采购人聘请的为此项目提供咨询服务的公司及其附属机构没有任何联系。</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520"/>
        <w:gridCol w:w="1785"/>
        <w:gridCol w:w="4458"/>
      </w:tblGrid>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总部地址：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当地代表处地址：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电话：</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联系人：</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传真：</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电子信箱：</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注册年份：</w:t>
            </w:r>
          </w:p>
        </w:tc>
      </w:tr>
      <w:tr w:rsidR="00F1708C">
        <w:trPr>
          <w:trHeight w:val="2580"/>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7</w:t>
            </w:r>
          </w:p>
        </w:tc>
        <w:tc>
          <w:tcPr>
            <w:tcW w:w="2520"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其他需要说明的情况</w:t>
            </w:r>
          </w:p>
        </w:tc>
        <w:tc>
          <w:tcPr>
            <w:tcW w:w="6243" w:type="dxa"/>
            <w:gridSpan w:val="2"/>
            <w:vAlign w:val="center"/>
          </w:tcPr>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说明：所有供应商都须填写此表。</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 xml:space="preserve">供应商名称（盖章）： </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F1708C" w:rsidRDefault="00F1708C" w:rsidP="00A66FEE">
      <w:pPr>
        <w:spacing w:line="360" w:lineRule="auto"/>
        <w:rPr>
          <w:rFonts w:ascii="宋体" w:hAnsi="宋体"/>
          <w:spacing w:val="-6"/>
          <w:sz w:val="24"/>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iCs/>
          <w:spacing w:val="-6"/>
          <w:sz w:val="24"/>
        </w:rPr>
        <w:br w:type="page"/>
      </w:r>
      <w:r w:rsidRPr="00A66FEE">
        <w:rPr>
          <w:rFonts w:ascii="宋体" w:hAnsi="宋体" w:hint="eastAsia"/>
          <w:b/>
          <w:spacing w:val="-6"/>
          <w:sz w:val="24"/>
        </w:rPr>
        <w:lastRenderedPageBreak/>
        <w:t>商务偏离表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423D">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423D">
        <w:rPr>
          <w:rFonts w:ascii="宋体" w:hAnsi="宋体" w:hint="eastAsia"/>
          <w:bCs/>
          <w:spacing w:val="-6"/>
          <w:sz w:val="24"/>
        </w:rPr>
        <w:t>学工部笔、墨汁、宣纸、千字文字帖</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773BB9">
        <w:rPr>
          <w:rFonts w:ascii="宋体" w:hAnsi="宋体" w:hint="eastAsia"/>
          <w:bCs/>
          <w:spacing w:val="-6"/>
          <w:sz w:val="24"/>
        </w:rPr>
        <w:t xml:space="preserve">QSZB-Z(H)-C20036(CS) </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采购资金的支付方式、时间、条件</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服务</w:t>
            </w:r>
            <w:r>
              <w:rPr>
                <w:rFonts w:ascii="宋体" w:hAnsi="宋体"/>
                <w:sz w:val="21"/>
                <w:szCs w:val="21"/>
              </w:rPr>
              <w:t>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供应商同类项目实施情况一览表</w:t>
      </w:r>
    </w:p>
    <w:p w:rsidR="00F1708C" w:rsidRDefault="00F1708C" w:rsidP="00A66FEE">
      <w:pPr>
        <w:pStyle w:val="afc"/>
        <w:spacing w:line="360" w:lineRule="auto"/>
        <w:ind w:left="480" w:hanging="48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1443"/>
        <w:gridCol w:w="684"/>
        <w:gridCol w:w="1155"/>
        <w:gridCol w:w="830"/>
        <w:gridCol w:w="1558"/>
        <w:gridCol w:w="1843"/>
      </w:tblGrid>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合同金额</w:t>
            </w:r>
          </w:p>
          <w:p w:rsidR="00F1708C" w:rsidRDefault="00F1708C" w:rsidP="00A66FEE">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采购单位联系人</w:t>
            </w:r>
          </w:p>
          <w:p w:rsidR="00F1708C" w:rsidRDefault="00F1708C" w:rsidP="00A66FEE">
            <w:pPr>
              <w:jc w:val="center"/>
              <w:rPr>
                <w:rFonts w:ascii="宋体" w:hAnsi="宋体"/>
                <w:b/>
                <w:sz w:val="24"/>
              </w:rPr>
            </w:pPr>
            <w:r>
              <w:rPr>
                <w:rFonts w:ascii="宋体" w:hAnsi="宋体" w:hint="eastAsia"/>
                <w:b/>
                <w:sz w:val="21"/>
                <w:szCs w:val="21"/>
              </w:rPr>
              <w:t>联系方式</w:t>
            </w: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F1708C" w:rsidRDefault="00F1708C" w:rsidP="00A66FEE">
            <w:pPr>
              <w:jc w:val="center"/>
              <w:rPr>
                <w:rFonts w:ascii="宋体" w:hAnsi="宋体"/>
                <w:sz w:val="24"/>
                <w:szCs w:val="20"/>
              </w:rPr>
            </w:pPr>
          </w:p>
        </w:tc>
      </w:tr>
    </w:tbl>
    <w:p w:rsidR="00F1708C" w:rsidRDefault="00F1708C" w:rsidP="00A66FEE">
      <w:pPr>
        <w:pStyle w:val="afc"/>
        <w:spacing w:line="360" w:lineRule="auto"/>
        <w:ind w:left="480" w:hanging="480"/>
        <w:rPr>
          <w:rFonts w:ascii="宋体" w:hAnsi="宋体"/>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w:t>
      </w:r>
    </w:p>
    <w:p w:rsidR="00F1708C" w:rsidRDefault="00F1708C" w:rsidP="00A66FEE">
      <w:pPr>
        <w:spacing w:line="360" w:lineRule="auto"/>
        <w:rPr>
          <w:rFonts w:ascii="宋体" w:hAnsi="宋体"/>
          <w:b/>
          <w:spacing w:val="-6"/>
          <w:sz w:val="24"/>
        </w:rPr>
      </w:pPr>
      <w:r>
        <w:rPr>
          <w:rFonts w:ascii="宋体" w:hAnsi="宋体" w:hint="eastAsia"/>
          <w:b/>
          <w:spacing w:val="-6"/>
          <w:sz w:val="24"/>
        </w:rPr>
        <w:t>1</w:t>
      </w:r>
      <w:r>
        <w:rPr>
          <w:rFonts w:ascii="宋体" w:hAnsi="宋体"/>
          <w:b/>
          <w:spacing w:val="-6"/>
          <w:sz w:val="24"/>
        </w:rPr>
        <w:t>.</w:t>
      </w:r>
      <w:r>
        <w:rPr>
          <w:rFonts w:ascii="宋体" w:hAnsi="宋体" w:hint="eastAsia"/>
          <w:b/>
          <w:spacing w:val="-6"/>
          <w:sz w:val="24"/>
        </w:rPr>
        <w:t>供应商须提供上述业绩合同；</w:t>
      </w:r>
    </w:p>
    <w:p w:rsidR="00F1708C" w:rsidRDefault="00F1708C" w:rsidP="00A66FEE">
      <w:pPr>
        <w:spacing w:line="360" w:lineRule="auto"/>
        <w:rPr>
          <w:rFonts w:ascii="宋体" w:hAnsi="宋体"/>
          <w:b/>
          <w:spacing w:val="-6"/>
          <w:sz w:val="24"/>
        </w:rPr>
      </w:pPr>
      <w:r>
        <w:rPr>
          <w:rFonts w:ascii="宋体" w:hAnsi="宋体" w:hint="eastAsia"/>
          <w:b/>
          <w:spacing w:val="-6"/>
          <w:sz w:val="24"/>
        </w:rPr>
        <w:t>2</w:t>
      </w:r>
      <w:r>
        <w:rPr>
          <w:rFonts w:ascii="宋体" w:hAnsi="宋体"/>
          <w:b/>
          <w:spacing w:val="-6"/>
          <w:sz w:val="24"/>
        </w:rPr>
        <w:t>.</w:t>
      </w:r>
      <w:r>
        <w:rPr>
          <w:rFonts w:ascii="宋体" w:hAnsi="宋体" w:hint="eastAsia"/>
          <w:b/>
          <w:spacing w:val="-6"/>
          <w:sz w:val="24"/>
        </w:rPr>
        <w:t>所有合同应清晰，应能体现合同签订时间、双方签字盖章等内容；</w:t>
      </w:r>
    </w:p>
    <w:p w:rsidR="00F1708C" w:rsidRDefault="00F1708C" w:rsidP="00A66FEE">
      <w:pPr>
        <w:spacing w:line="360" w:lineRule="auto"/>
        <w:rPr>
          <w:rFonts w:ascii="宋体" w:hAnsi="宋体"/>
          <w:b/>
          <w:spacing w:val="-6"/>
          <w:sz w:val="24"/>
        </w:rPr>
      </w:pPr>
      <w:r>
        <w:rPr>
          <w:rFonts w:ascii="宋体" w:hAnsi="宋体" w:hint="eastAsia"/>
          <w:b/>
          <w:spacing w:val="-6"/>
          <w:sz w:val="24"/>
        </w:rPr>
        <w:t>3</w:t>
      </w:r>
      <w:r>
        <w:rPr>
          <w:rFonts w:ascii="宋体" w:hAnsi="宋体"/>
          <w:b/>
          <w:spacing w:val="-6"/>
          <w:sz w:val="24"/>
        </w:rPr>
        <w:t>.</w:t>
      </w:r>
      <w:r>
        <w:rPr>
          <w:rFonts w:ascii="宋体" w:hAnsi="宋体" w:hint="eastAsia"/>
          <w:b/>
          <w:spacing w:val="-6"/>
          <w:sz w:val="24"/>
        </w:rPr>
        <w:t>供应商应在不涉及商业秘密的前提下尽可能提供详细的合同内容。</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sz w:val="24"/>
        </w:rPr>
        <w:br w:type="page"/>
      </w:r>
      <w:r w:rsidRPr="00A66FEE">
        <w:rPr>
          <w:rFonts w:ascii="宋体" w:hAnsi="宋体" w:hint="eastAsia"/>
          <w:b/>
          <w:spacing w:val="-6"/>
          <w:sz w:val="24"/>
        </w:rPr>
        <w:lastRenderedPageBreak/>
        <w:t>节能环保产品证明材料</w:t>
      </w:r>
    </w:p>
    <w:p w:rsidR="00F1708C" w:rsidRDefault="00F1708C" w:rsidP="00A66FEE">
      <w:pPr>
        <w:pStyle w:val="afc"/>
        <w:spacing w:line="360" w:lineRule="auto"/>
        <w:ind w:left="0" w:firstLineChars="0" w:firstLine="0"/>
        <w:jc w:val="center"/>
        <w:rPr>
          <w:rFonts w:ascii="宋体" w:hAnsi="宋体"/>
          <w:bCs/>
          <w:sz w:val="24"/>
        </w:rPr>
      </w:pPr>
    </w:p>
    <w:p w:rsidR="00F1708C" w:rsidRDefault="00F1708C" w:rsidP="00A66FEE">
      <w:pPr>
        <w:spacing w:line="360" w:lineRule="auto"/>
        <w:rPr>
          <w:rFonts w:ascii="宋体" w:hAnsi="宋体"/>
          <w:b/>
          <w:sz w:val="21"/>
          <w:szCs w:val="21"/>
        </w:rPr>
      </w:pPr>
      <w:r>
        <w:rPr>
          <w:rFonts w:ascii="宋体" w:hAnsi="宋体" w:hint="eastAsia"/>
          <w:b/>
          <w:sz w:val="21"/>
          <w:szCs w:val="21"/>
        </w:rPr>
        <w:t>说明：</w:t>
      </w:r>
    </w:p>
    <w:p w:rsidR="00F1708C" w:rsidRDefault="00F1708C" w:rsidP="00A66FEE">
      <w:pPr>
        <w:spacing w:line="360" w:lineRule="auto"/>
        <w:ind w:firstLineChars="200" w:firstLine="422"/>
        <w:rPr>
          <w:b/>
          <w:sz w:val="21"/>
          <w:szCs w:val="21"/>
        </w:rPr>
      </w:pPr>
      <w:r>
        <w:rPr>
          <w:rFonts w:hint="eastAsia"/>
          <w:b/>
          <w:sz w:val="21"/>
          <w:szCs w:val="21"/>
        </w:rPr>
        <w:t>所投产品属于品目清单范围，且提供国家确定的认证机构出具的处于有效期之内的节能产品、环境标志产品认证证书（加盖公章）。</w:t>
      </w:r>
    </w:p>
    <w:p w:rsidR="00F1708C" w:rsidRPr="00A66FEE" w:rsidRDefault="00F1708C" w:rsidP="00A66FEE">
      <w:pPr>
        <w:spacing w:line="360" w:lineRule="auto"/>
        <w:jc w:val="center"/>
        <w:outlineLvl w:val="2"/>
        <w:rPr>
          <w:rFonts w:ascii="宋体" w:hAnsi="宋体"/>
          <w:b/>
          <w:spacing w:val="-6"/>
          <w:sz w:val="24"/>
        </w:rPr>
      </w:pPr>
      <w:r>
        <w:rPr>
          <w:rFonts w:ascii="宋体" w:hAnsi="宋体"/>
          <w:b/>
          <w:sz w:val="24"/>
        </w:rPr>
        <w:br w:type="page"/>
      </w:r>
      <w:r w:rsidRPr="00A66FEE">
        <w:rPr>
          <w:rFonts w:ascii="宋体" w:hAnsi="宋体" w:hint="eastAsia"/>
          <w:b/>
          <w:spacing w:val="-6"/>
          <w:sz w:val="24"/>
        </w:rPr>
        <w:lastRenderedPageBreak/>
        <w:t>供应商需要说明的其他文件和材料</w:t>
      </w:r>
    </w:p>
    <w:p w:rsidR="00F1708C" w:rsidRDefault="00F1708C" w:rsidP="00A66FEE">
      <w:pPr>
        <w:pStyle w:val="afc"/>
        <w:spacing w:line="360" w:lineRule="auto"/>
        <w:ind w:left="0" w:firstLineChars="0" w:firstLine="0"/>
        <w:jc w:val="center"/>
        <w:rPr>
          <w:rFonts w:ascii="宋体" w:hAnsi="宋体"/>
          <w:b/>
          <w:sz w:val="24"/>
        </w:rPr>
      </w:pPr>
    </w:p>
    <w:p w:rsidR="00F1708C" w:rsidRDefault="00F1708C" w:rsidP="00A66FEE">
      <w:pPr>
        <w:spacing w:line="360" w:lineRule="auto"/>
        <w:rPr>
          <w:rFonts w:ascii="宋体" w:hAnsi="宋体"/>
          <w:b/>
          <w:sz w:val="21"/>
          <w:szCs w:val="21"/>
        </w:rPr>
      </w:pPr>
      <w:r>
        <w:rPr>
          <w:rFonts w:ascii="宋体" w:hAnsi="宋体" w:hint="eastAsia"/>
          <w:b/>
          <w:sz w:val="21"/>
          <w:szCs w:val="21"/>
        </w:rPr>
        <w:t>说明：包括</w:t>
      </w:r>
      <w:r>
        <w:rPr>
          <w:rFonts w:ascii="宋体" w:hAnsi="宋体"/>
          <w:b/>
          <w:sz w:val="21"/>
          <w:szCs w:val="21"/>
        </w:rPr>
        <w:t>但不</w:t>
      </w:r>
      <w:r>
        <w:rPr>
          <w:rFonts w:ascii="宋体" w:hAnsi="宋体" w:hint="eastAsia"/>
          <w:b/>
          <w:sz w:val="21"/>
          <w:szCs w:val="21"/>
        </w:rPr>
        <w:t>仅限于有效期内的质量管理体系认证证书、</w:t>
      </w:r>
      <w:r w:rsidR="006A0B23" w:rsidRPr="006A0B23">
        <w:rPr>
          <w:rFonts w:ascii="宋体" w:hAnsi="宋体" w:hint="eastAsia"/>
          <w:b/>
          <w:sz w:val="21"/>
          <w:szCs w:val="21"/>
        </w:rPr>
        <w:t>信用等级</w:t>
      </w:r>
      <w:r w:rsidR="006A0B23">
        <w:rPr>
          <w:rFonts w:ascii="宋体" w:hAnsi="宋体" w:hint="eastAsia"/>
          <w:b/>
          <w:sz w:val="21"/>
          <w:szCs w:val="21"/>
        </w:rPr>
        <w:t>证书</w:t>
      </w:r>
      <w:r>
        <w:rPr>
          <w:rFonts w:ascii="宋体" w:hAnsi="宋体" w:hint="eastAsia"/>
          <w:b/>
          <w:sz w:val="21"/>
          <w:szCs w:val="21"/>
        </w:rPr>
        <w:t>。</w:t>
      </w:r>
    </w:p>
    <w:p w:rsidR="00F1708C" w:rsidRPr="00A66FEE" w:rsidRDefault="00F1708C" w:rsidP="00A66FEE">
      <w:pPr>
        <w:spacing w:line="360" w:lineRule="auto"/>
        <w:jc w:val="center"/>
        <w:outlineLvl w:val="1"/>
        <w:rPr>
          <w:rFonts w:ascii="宋体" w:hAnsi="宋体"/>
          <w:b/>
          <w:spacing w:val="-6"/>
          <w:sz w:val="52"/>
          <w:szCs w:val="52"/>
        </w:rPr>
      </w:pPr>
      <w:r>
        <w:rPr>
          <w:rFonts w:ascii="宋体" w:hAnsi="宋体"/>
          <w:sz w:val="24"/>
        </w:rPr>
        <w:br w:type="page"/>
      </w:r>
      <w:r w:rsidRPr="00A66FEE">
        <w:rPr>
          <w:rFonts w:ascii="宋体" w:hAnsi="宋体" w:hint="eastAsia"/>
          <w:b/>
          <w:spacing w:val="-6"/>
          <w:sz w:val="52"/>
          <w:szCs w:val="52"/>
        </w:rPr>
        <w:lastRenderedPageBreak/>
        <w:t>技术文件</w:t>
      </w:r>
    </w:p>
    <w:p w:rsidR="00F1708C" w:rsidRPr="00A66FEE" w:rsidRDefault="00F1708C" w:rsidP="00A66FEE">
      <w:pPr>
        <w:spacing w:line="360" w:lineRule="auto"/>
        <w:jc w:val="center"/>
        <w:outlineLvl w:val="2"/>
        <w:rPr>
          <w:rFonts w:ascii="宋体" w:hAnsi="宋体"/>
          <w:b/>
          <w:spacing w:val="-6"/>
          <w:sz w:val="24"/>
        </w:rPr>
      </w:pPr>
      <w:r w:rsidRPr="00A66FEE">
        <w:rPr>
          <w:rFonts w:ascii="宋体" w:hAnsi="宋体" w:hint="eastAsia"/>
          <w:b/>
          <w:spacing w:val="-6"/>
          <w:sz w:val="24"/>
        </w:rPr>
        <w:t>采购</w:t>
      </w:r>
      <w:r w:rsidRPr="00A66FEE">
        <w:rPr>
          <w:rFonts w:ascii="宋体" w:hAnsi="宋体"/>
          <w:b/>
          <w:spacing w:val="-6"/>
          <w:sz w:val="24"/>
        </w:rPr>
        <w:t>需求</w:t>
      </w:r>
      <w:r w:rsidRPr="00A66FEE">
        <w:rPr>
          <w:rFonts w:ascii="宋体" w:hAnsi="宋体" w:hint="eastAsia"/>
          <w:b/>
          <w:spacing w:val="-6"/>
          <w:sz w:val="24"/>
        </w:rPr>
        <w:t>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E1423D">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E1423D">
        <w:rPr>
          <w:rFonts w:ascii="宋体" w:hAnsi="宋体" w:hint="eastAsia"/>
          <w:bCs/>
          <w:spacing w:val="-6"/>
          <w:sz w:val="24"/>
        </w:rPr>
        <w:t>学工部笔、墨汁、宣纸、千字文字帖</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773BB9">
        <w:rPr>
          <w:rFonts w:ascii="宋体" w:hAnsi="宋体" w:hint="eastAsia"/>
          <w:bCs/>
          <w:spacing w:val="-6"/>
          <w:sz w:val="24"/>
        </w:rPr>
        <w:t xml:space="preserve">QSZB-Z(H)-C20036(CS) </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spacing w:val="-6"/>
                <w:sz w:val="21"/>
                <w:szCs w:val="21"/>
              </w:rPr>
              <w:t>技术要求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标的物配置清单</w:t>
      </w:r>
      <w:r w:rsidRPr="00A66FEE">
        <w:rPr>
          <w:rFonts w:ascii="宋体" w:hAnsi="宋体" w:hint="eastAsia"/>
          <w:b/>
          <w:spacing w:val="-6"/>
          <w:sz w:val="24"/>
        </w:rPr>
        <w:t>（不含报价）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8"/>
        <w:gridCol w:w="993"/>
        <w:gridCol w:w="993"/>
        <w:gridCol w:w="991"/>
        <w:gridCol w:w="1134"/>
        <w:gridCol w:w="1418"/>
        <w:gridCol w:w="1134"/>
        <w:gridCol w:w="850"/>
      </w:tblGrid>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单位</w:t>
            </w: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r>
              <w:rPr>
                <w:rFonts w:ascii="宋体" w:eastAsia="宋体"/>
                <w:b/>
              </w:rPr>
              <w:t>产地</w:t>
            </w: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r>
              <w:rPr>
                <w:rFonts w:ascii="宋体" w:eastAsia="宋体"/>
                <w:b/>
                <w:kern w:val="2"/>
              </w:rPr>
              <w:t>备注</w:t>
            </w: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bl>
    <w:p w:rsidR="00F1708C" w:rsidRDefault="00F1708C" w:rsidP="00A66FEE">
      <w:pPr>
        <w:snapToGrid w:val="0"/>
        <w:spacing w:before="50" w:after="50"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 xml:space="preserve">供应商名称（盖章）： </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rPr>
          <w:rFonts w:ascii="宋体" w:hAnsi="宋体"/>
          <w:spacing w:val="-6"/>
          <w:sz w:val="24"/>
        </w:rPr>
      </w:pPr>
    </w:p>
    <w:p w:rsidR="00F1708C" w:rsidRDefault="00F1708C" w:rsidP="00C67D57">
      <w:pPr>
        <w:spacing w:line="360" w:lineRule="auto"/>
        <w:jc w:val="center"/>
        <w:outlineLvl w:val="2"/>
        <w:rPr>
          <w:rFonts w:ascii="宋体" w:hAnsi="宋体"/>
          <w:b/>
          <w:spacing w:val="-6"/>
          <w:sz w:val="24"/>
        </w:rPr>
      </w:pPr>
      <w:r>
        <w:rPr>
          <w:rFonts w:ascii="宋体" w:hAnsi="宋体"/>
          <w:b/>
          <w:spacing w:val="-6"/>
          <w:sz w:val="24"/>
        </w:rPr>
        <w:br w:type="page"/>
      </w:r>
      <w:r w:rsidR="00A66FEE">
        <w:rPr>
          <w:rFonts w:ascii="宋体" w:hAnsi="宋体" w:hint="eastAsia"/>
          <w:b/>
          <w:spacing w:val="-6"/>
          <w:sz w:val="24"/>
        </w:rPr>
        <w:lastRenderedPageBreak/>
        <w:t>以下内容格式自拟</w:t>
      </w:r>
    </w:p>
    <w:p w:rsidR="00C67D57" w:rsidRPr="00C67D57" w:rsidRDefault="00C67D57" w:rsidP="00C67D57">
      <w:pPr>
        <w:pStyle w:val="a8"/>
        <w:spacing w:line="288" w:lineRule="auto"/>
        <w:ind w:firstLine="0"/>
        <w:jc w:val="left"/>
        <w:rPr>
          <w:rFonts w:hAnsi="宋体"/>
          <w:b/>
          <w:spacing w:val="-6"/>
          <w:sz w:val="24"/>
          <w:szCs w:val="21"/>
        </w:rPr>
      </w:pPr>
      <w:r w:rsidRPr="00C67D57">
        <w:rPr>
          <w:rFonts w:hAnsi="宋体" w:hint="eastAsia"/>
          <w:b/>
          <w:spacing w:val="-6"/>
          <w:sz w:val="24"/>
          <w:szCs w:val="21"/>
        </w:rPr>
        <w:t>项目实施方案</w:t>
      </w:r>
    </w:p>
    <w:p w:rsidR="00C67D57" w:rsidRDefault="00C67D57" w:rsidP="00C67D57">
      <w:pPr>
        <w:pStyle w:val="a8"/>
        <w:spacing w:line="288" w:lineRule="auto"/>
        <w:ind w:firstLine="0"/>
        <w:jc w:val="left"/>
        <w:rPr>
          <w:rFonts w:hAnsi="宋体"/>
          <w:b/>
          <w:spacing w:val="-6"/>
          <w:sz w:val="24"/>
          <w:szCs w:val="21"/>
        </w:rPr>
      </w:pPr>
    </w:p>
    <w:p w:rsidR="00C67D57" w:rsidRPr="00C67D57" w:rsidRDefault="00C67D57" w:rsidP="00C67D57">
      <w:pPr>
        <w:pStyle w:val="a8"/>
        <w:spacing w:line="288" w:lineRule="auto"/>
        <w:ind w:firstLine="0"/>
        <w:jc w:val="left"/>
        <w:rPr>
          <w:rFonts w:hAnsi="宋体"/>
          <w:b/>
          <w:spacing w:val="-6"/>
          <w:sz w:val="24"/>
          <w:szCs w:val="21"/>
        </w:rPr>
      </w:pPr>
      <w:r w:rsidRPr="00C67D57">
        <w:rPr>
          <w:rFonts w:hAnsi="宋体" w:hint="eastAsia"/>
          <w:b/>
          <w:spacing w:val="-6"/>
          <w:sz w:val="24"/>
          <w:szCs w:val="21"/>
        </w:rPr>
        <w:t>售后服务方案</w:t>
      </w:r>
    </w:p>
    <w:p w:rsidR="00A66FEE" w:rsidRDefault="00A66FEE" w:rsidP="00A66FEE">
      <w:pPr>
        <w:spacing w:line="288" w:lineRule="auto"/>
        <w:jc w:val="left"/>
        <w:rPr>
          <w:rFonts w:ascii="宋体" w:hAnsi="宋体"/>
          <w:b/>
          <w:spacing w:val="-6"/>
          <w:sz w:val="24"/>
        </w:rPr>
      </w:pPr>
    </w:p>
    <w:sectPr w:rsidR="00A66FEE">
      <w:footerReference w:type="default" r:id="rId13"/>
      <w:pgSz w:w="11906" w:h="16838"/>
      <w:pgMar w:top="1247" w:right="1247" w:bottom="1247" w:left="1247" w:header="0" w:footer="7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D2" w:rsidRDefault="00CA2FD2">
      <w:r>
        <w:separator/>
      </w:r>
    </w:p>
  </w:endnote>
  <w:endnote w:type="continuationSeparator" w:id="0">
    <w:p w:rsidR="00CA2FD2" w:rsidRDefault="00CA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BE" w:rsidRDefault="004E3DBE">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BE" w:rsidRDefault="004E3DBE">
    <w:pPr>
      <w:jc w:val="center"/>
    </w:pP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sidR="003E5082">
      <w:rPr>
        <w:noProof/>
        <w:sz w:val="21"/>
        <w:szCs w:val="21"/>
      </w:rPr>
      <w:t>20</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3E5082">
      <w:rPr>
        <w:noProof/>
        <w:sz w:val="21"/>
        <w:szCs w:val="21"/>
      </w:rPr>
      <w:t>51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D2" w:rsidRDefault="00CA2FD2">
      <w:r>
        <w:separator/>
      </w:r>
    </w:p>
  </w:footnote>
  <w:footnote w:type="continuationSeparator" w:id="0">
    <w:p w:rsidR="00CA2FD2" w:rsidRDefault="00CA2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BE" w:rsidRDefault="004E3DBE">
    <w:pPr>
      <w:pStyle w:val="af"/>
    </w:pPr>
    <w:r>
      <w:rPr>
        <w:noProof/>
      </w:rPr>
      <w:drawing>
        <wp:anchor distT="0" distB="0" distL="114300" distR="114300" simplePos="0" relativeHeight="251657728" behindDoc="0" locked="0" layoutInCell="1" allowOverlap="1" wp14:anchorId="44069F95" wp14:editId="4D24FFBA">
          <wp:simplePos x="0" y="0"/>
          <wp:positionH relativeFrom="column">
            <wp:posOffset>-688340</wp:posOffset>
          </wp:positionH>
          <wp:positionV relativeFrom="paragraph">
            <wp:posOffset>-9525</wp:posOffset>
          </wp:positionV>
          <wp:extent cx="7399655" cy="661670"/>
          <wp:effectExtent l="0" t="0" r="0" b="0"/>
          <wp:wrapSquare wrapText="bothSides"/>
          <wp:docPr id="1062"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9655" cy="661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6145"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6"/>
    <w:rsid w:val="0000392F"/>
    <w:rsid w:val="0000407F"/>
    <w:rsid w:val="000114CE"/>
    <w:rsid w:val="0001265C"/>
    <w:rsid w:val="00012EBC"/>
    <w:rsid w:val="0001334A"/>
    <w:rsid w:val="000145B8"/>
    <w:rsid w:val="00014602"/>
    <w:rsid w:val="0001520A"/>
    <w:rsid w:val="000153ED"/>
    <w:rsid w:val="00015891"/>
    <w:rsid w:val="000169AF"/>
    <w:rsid w:val="000169F9"/>
    <w:rsid w:val="00017118"/>
    <w:rsid w:val="00017BEE"/>
    <w:rsid w:val="00021187"/>
    <w:rsid w:val="00021D4E"/>
    <w:rsid w:val="00024130"/>
    <w:rsid w:val="00025067"/>
    <w:rsid w:val="00026EE5"/>
    <w:rsid w:val="00027A3C"/>
    <w:rsid w:val="00030DB5"/>
    <w:rsid w:val="000310FE"/>
    <w:rsid w:val="00031E2B"/>
    <w:rsid w:val="00032047"/>
    <w:rsid w:val="00032280"/>
    <w:rsid w:val="000325E1"/>
    <w:rsid w:val="000362B2"/>
    <w:rsid w:val="00036996"/>
    <w:rsid w:val="0003700E"/>
    <w:rsid w:val="00037598"/>
    <w:rsid w:val="0003797E"/>
    <w:rsid w:val="00040041"/>
    <w:rsid w:val="00040240"/>
    <w:rsid w:val="00041D0F"/>
    <w:rsid w:val="0004239D"/>
    <w:rsid w:val="00043E78"/>
    <w:rsid w:val="000459B5"/>
    <w:rsid w:val="00045C96"/>
    <w:rsid w:val="00045EE2"/>
    <w:rsid w:val="00047DF2"/>
    <w:rsid w:val="0005166C"/>
    <w:rsid w:val="00051736"/>
    <w:rsid w:val="00052C43"/>
    <w:rsid w:val="000530F5"/>
    <w:rsid w:val="00053AD2"/>
    <w:rsid w:val="000558AF"/>
    <w:rsid w:val="000572E5"/>
    <w:rsid w:val="00057B3C"/>
    <w:rsid w:val="00057C6A"/>
    <w:rsid w:val="0006044C"/>
    <w:rsid w:val="00061307"/>
    <w:rsid w:val="00061500"/>
    <w:rsid w:val="00061C96"/>
    <w:rsid w:val="00062C77"/>
    <w:rsid w:val="00062D03"/>
    <w:rsid w:val="000645A8"/>
    <w:rsid w:val="00064980"/>
    <w:rsid w:val="00064F1A"/>
    <w:rsid w:val="00065362"/>
    <w:rsid w:val="00066072"/>
    <w:rsid w:val="0006785D"/>
    <w:rsid w:val="00067B67"/>
    <w:rsid w:val="00071C2A"/>
    <w:rsid w:val="00072425"/>
    <w:rsid w:val="00073FF7"/>
    <w:rsid w:val="00074D7B"/>
    <w:rsid w:val="00076570"/>
    <w:rsid w:val="00077067"/>
    <w:rsid w:val="00077A9F"/>
    <w:rsid w:val="000804A7"/>
    <w:rsid w:val="00080A03"/>
    <w:rsid w:val="00084D5F"/>
    <w:rsid w:val="00085EC0"/>
    <w:rsid w:val="000904F8"/>
    <w:rsid w:val="00091E28"/>
    <w:rsid w:val="000925DC"/>
    <w:rsid w:val="00093340"/>
    <w:rsid w:val="00093A4B"/>
    <w:rsid w:val="00093FB0"/>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0B6"/>
    <w:rsid w:val="000C2327"/>
    <w:rsid w:val="000C3345"/>
    <w:rsid w:val="000C3741"/>
    <w:rsid w:val="000C41D6"/>
    <w:rsid w:val="000C460F"/>
    <w:rsid w:val="000C47A9"/>
    <w:rsid w:val="000C4883"/>
    <w:rsid w:val="000C5831"/>
    <w:rsid w:val="000C5C75"/>
    <w:rsid w:val="000C60CB"/>
    <w:rsid w:val="000C6B0D"/>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A24"/>
    <w:rsid w:val="000E56DA"/>
    <w:rsid w:val="000E6588"/>
    <w:rsid w:val="000F09AF"/>
    <w:rsid w:val="000F0D64"/>
    <w:rsid w:val="000F21C3"/>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D01"/>
    <w:rsid w:val="00104760"/>
    <w:rsid w:val="00105F12"/>
    <w:rsid w:val="00106134"/>
    <w:rsid w:val="00106EF6"/>
    <w:rsid w:val="00107F9B"/>
    <w:rsid w:val="00110301"/>
    <w:rsid w:val="00110547"/>
    <w:rsid w:val="00110AE7"/>
    <w:rsid w:val="00111B51"/>
    <w:rsid w:val="001144F7"/>
    <w:rsid w:val="00114BEF"/>
    <w:rsid w:val="001159F5"/>
    <w:rsid w:val="00116AC0"/>
    <w:rsid w:val="00117084"/>
    <w:rsid w:val="001178FF"/>
    <w:rsid w:val="0012048B"/>
    <w:rsid w:val="00121040"/>
    <w:rsid w:val="00121153"/>
    <w:rsid w:val="00124DE1"/>
    <w:rsid w:val="00125768"/>
    <w:rsid w:val="00126C29"/>
    <w:rsid w:val="00130CAF"/>
    <w:rsid w:val="00130ED6"/>
    <w:rsid w:val="00131252"/>
    <w:rsid w:val="0013247C"/>
    <w:rsid w:val="00132A2E"/>
    <w:rsid w:val="001330A8"/>
    <w:rsid w:val="00133CA9"/>
    <w:rsid w:val="001350A2"/>
    <w:rsid w:val="00136919"/>
    <w:rsid w:val="00136C4A"/>
    <w:rsid w:val="0013796A"/>
    <w:rsid w:val="001404DE"/>
    <w:rsid w:val="001411DB"/>
    <w:rsid w:val="00142B06"/>
    <w:rsid w:val="0014310B"/>
    <w:rsid w:val="00143148"/>
    <w:rsid w:val="0014555E"/>
    <w:rsid w:val="00146B7D"/>
    <w:rsid w:val="001475CB"/>
    <w:rsid w:val="001502BC"/>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3EB2"/>
    <w:rsid w:val="00164383"/>
    <w:rsid w:val="0016466F"/>
    <w:rsid w:val="00164AA0"/>
    <w:rsid w:val="00164DDA"/>
    <w:rsid w:val="00164F96"/>
    <w:rsid w:val="001656CC"/>
    <w:rsid w:val="0016712C"/>
    <w:rsid w:val="00167538"/>
    <w:rsid w:val="00167CCA"/>
    <w:rsid w:val="00170101"/>
    <w:rsid w:val="00170703"/>
    <w:rsid w:val="00170DDC"/>
    <w:rsid w:val="001712CC"/>
    <w:rsid w:val="00171AF6"/>
    <w:rsid w:val="001722F1"/>
    <w:rsid w:val="00172A27"/>
    <w:rsid w:val="001735C7"/>
    <w:rsid w:val="001763B3"/>
    <w:rsid w:val="00176D03"/>
    <w:rsid w:val="00177FB3"/>
    <w:rsid w:val="00181A44"/>
    <w:rsid w:val="00182D78"/>
    <w:rsid w:val="00183235"/>
    <w:rsid w:val="0018377D"/>
    <w:rsid w:val="00183AEF"/>
    <w:rsid w:val="00184D3D"/>
    <w:rsid w:val="00184E31"/>
    <w:rsid w:val="00190C4E"/>
    <w:rsid w:val="00191584"/>
    <w:rsid w:val="00193798"/>
    <w:rsid w:val="00193CB3"/>
    <w:rsid w:val="00195094"/>
    <w:rsid w:val="00195167"/>
    <w:rsid w:val="00195A86"/>
    <w:rsid w:val="001965A7"/>
    <w:rsid w:val="001969F2"/>
    <w:rsid w:val="00197580"/>
    <w:rsid w:val="001A1D09"/>
    <w:rsid w:val="001A25C8"/>
    <w:rsid w:val="001A4D48"/>
    <w:rsid w:val="001A5A88"/>
    <w:rsid w:val="001A5DA8"/>
    <w:rsid w:val="001A6AB8"/>
    <w:rsid w:val="001B045F"/>
    <w:rsid w:val="001B0E53"/>
    <w:rsid w:val="001B0ED0"/>
    <w:rsid w:val="001B20DE"/>
    <w:rsid w:val="001B3E88"/>
    <w:rsid w:val="001B5FB1"/>
    <w:rsid w:val="001B6F07"/>
    <w:rsid w:val="001B7804"/>
    <w:rsid w:val="001C11F4"/>
    <w:rsid w:val="001C18CF"/>
    <w:rsid w:val="001C4908"/>
    <w:rsid w:val="001C4959"/>
    <w:rsid w:val="001C5AEF"/>
    <w:rsid w:val="001C787A"/>
    <w:rsid w:val="001D00EA"/>
    <w:rsid w:val="001D0F0B"/>
    <w:rsid w:val="001D2BC7"/>
    <w:rsid w:val="001D37E3"/>
    <w:rsid w:val="001D4791"/>
    <w:rsid w:val="001D4A34"/>
    <w:rsid w:val="001D584D"/>
    <w:rsid w:val="001E1578"/>
    <w:rsid w:val="001E1686"/>
    <w:rsid w:val="001E1703"/>
    <w:rsid w:val="001E2199"/>
    <w:rsid w:val="001E2316"/>
    <w:rsid w:val="001E27B1"/>
    <w:rsid w:val="001E2B4D"/>
    <w:rsid w:val="001E309E"/>
    <w:rsid w:val="001E3A76"/>
    <w:rsid w:val="001E57A3"/>
    <w:rsid w:val="001E6A29"/>
    <w:rsid w:val="001E7C22"/>
    <w:rsid w:val="001F01E8"/>
    <w:rsid w:val="001F1C34"/>
    <w:rsid w:val="001F21F0"/>
    <w:rsid w:val="001F2717"/>
    <w:rsid w:val="001F3F3F"/>
    <w:rsid w:val="001F464D"/>
    <w:rsid w:val="001F5FE3"/>
    <w:rsid w:val="001F6DFD"/>
    <w:rsid w:val="001F7D64"/>
    <w:rsid w:val="00201740"/>
    <w:rsid w:val="00202AFC"/>
    <w:rsid w:val="002032D2"/>
    <w:rsid w:val="00203DAA"/>
    <w:rsid w:val="00204379"/>
    <w:rsid w:val="002048D6"/>
    <w:rsid w:val="00204BED"/>
    <w:rsid w:val="00205352"/>
    <w:rsid w:val="002053B5"/>
    <w:rsid w:val="00206B67"/>
    <w:rsid w:val="00206C9F"/>
    <w:rsid w:val="002102BE"/>
    <w:rsid w:val="00210B1B"/>
    <w:rsid w:val="00210BCF"/>
    <w:rsid w:val="00210DE3"/>
    <w:rsid w:val="00212052"/>
    <w:rsid w:val="002126B6"/>
    <w:rsid w:val="002143CB"/>
    <w:rsid w:val="00214FEB"/>
    <w:rsid w:val="00215C0E"/>
    <w:rsid w:val="00216BB7"/>
    <w:rsid w:val="00217173"/>
    <w:rsid w:val="00217E78"/>
    <w:rsid w:val="00220CFB"/>
    <w:rsid w:val="00220D2D"/>
    <w:rsid w:val="0022121A"/>
    <w:rsid w:val="002225F6"/>
    <w:rsid w:val="00223964"/>
    <w:rsid w:val="002242FA"/>
    <w:rsid w:val="00225014"/>
    <w:rsid w:val="00225666"/>
    <w:rsid w:val="00226B5C"/>
    <w:rsid w:val="00227BFF"/>
    <w:rsid w:val="002302BE"/>
    <w:rsid w:val="00230467"/>
    <w:rsid w:val="00230BB3"/>
    <w:rsid w:val="00230C06"/>
    <w:rsid w:val="00231503"/>
    <w:rsid w:val="002315A6"/>
    <w:rsid w:val="0023377A"/>
    <w:rsid w:val="0023476A"/>
    <w:rsid w:val="002347A8"/>
    <w:rsid w:val="00235211"/>
    <w:rsid w:val="0023695C"/>
    <w:rsid w:val="00237186"/>
    <w:rsid w:val="00237361"/>
    <w:rsid w:val="002378EC"/>
    <w:rsid w:val="00237EE5"/>
    <w:rsid w:val="00240C9B"/>
    <w:rsid w:val="00242080"/>
    <w:rsid w:val="00242235"/>
    <w:rsid w:val="00242E6A"/>
    <w:rsid w:val="00243E14"/>
    <w:rsid w:val="00246231"/>
    <w:rsid w:val="0024679B"/>
    <w:rsid w:val="00247211"/>
    <w:rsid w:val="002477E1"/>
    <w:rsid w:val="00251533"/>
    <w:rsid w:val="0025247A"/>
    <w:rsid w:val="00253721"/>
    <w:rsid w:val="002547BE"/>
    <w:rsid w:val="002548B0"/>
    <w:rsid w:val="00255253"/>
    <w:rsid w:val="00255E2A"/>
    <w:rsid w:val="002562F5"/>
    <w:rsid w:val="00256681"/>
    <w:rsid w:val="002578AA"/>
    <w:rsid w:val="0026011F"/>
    <w:rsid w:val="00261101"/>
    <w:rsid w:val="00261402"/>
    <w:rsid w:val="002618AC"/>
    <w:rsid w:val="00261F96"/>
    <w:rsid w:val="00265DA1"/>
    <w:rsid w:val="00266AA8"/>
    <w:rsid w:val="00270464"/>
    <w:rsid w:val="002709F6"/>
    <w:rsid w:val="0027204E"/>
    <w:rsid w:val="00274A62"/>
    <w:rsid w:val="0027604A"/>
    <w:rsid w:val="0027669D"/>
    <w:rsid w:val="00277580"/>
    <w:rsid w:val="00280971"/>
    <w:rsid w:val="00280D4F"/>
    <w:rsid w:val="00282FB2"/>
    <w:rsid w:val="00283516"/>
    <w:rsid w:val="0028576A"/>
    <w:rsid w:val="00285BF7"/>
    <w:rsid w:val="00291E79"/>
    <w:rsid w:val="00292964"/>
    <w:rsid w:val="00294556"/>
    <w:rsid w:val="0029652F"/>
    <w:rsid w:val="002968CF"/>
    <w:rsid w:val="00296EF4"/>
    <w:rsid w:val="002972C0"/>
    <w:rsid w:val="002A0C1E"/>
    <w:rsid w:val="002A127B"/>
    <w:rsid w:val="002A14AF"/>
    <w:rsid w:val="002A3506"/>
    <w:rsid w:val="002A3CBC"/>
    <w:rsid w:val="002A3E8A"/>
    <w:rsid w:val="002A49A6"/>
    <w:rsid w:val="002A5CCC"/>
    <w:rsid w:val="002A6C7B"/>
    <w:rsid w:val="002B11C3"/>
    <w:rsid w:val="002B1A46"/>
    <w:rsid w:val="002B2768"/>
    <w:rsid w:val="002B2B72"/>
    <w:rsid w:val="002B3E2B"/>
    <w:rsid w:val="002B4E83"/>
    <w:rsid w:val="002B5DAB"/>
    <w:rsid w:val="002B6BA6"/>
    <w:rsid w:val="002B6F01"/>
    <w:rsid w:val="002C076E"/>
    <w:rsid w:val="002C1460"/>
    <w:rsid w:val="002C1912"/>
    <w:rsid w:val="002C1B38"/>
    <w:rsid w:val="002C2627"/>
    <w:rsid w:val="002C33CA"/>
    <w:rsid w:val="002C3EAE"/>
    <w:rsid w:val="002C40FF"/>
    <w:rsid w:val="002C44E9"/>
    <w:rsid w:val="002C477A"/>
    <w:rsid w:val="002C4912"/>
    <w:rsid w:val="002C5CB1"/>
    <w:rsid w:val="002C5E13"/>
    <w:rsid w:val="002C5EBF"/>
    <w:rsid w:val="002C75A5"/>
    <w:rsid w:val="002D10B5"/>
    <w:rsid w:val="002D1786"/>
    <w:rsid w:val="002D3048"/>
    <w:rsid w:val="002D382A"/>
    <w:rsid w:val="002D3F02"/>
    <w:rsid w:val="002D41A6"/>
    <w:rsid w:val="002D47F3"/>
    <w:rsid w:val="002D5589"/>
    <w:rsid w:val="002D5FFD"/>
    <w:rsid w:val="002D69B5"/>
    <w:rsid w:val="002D7BD0"/>
    <w:rsid w:val="002E07ED"/>
    <w:rsid w:val="002E3EBA"/>
    <w:rsid w:val="002E40AE"/>
    <w:rsid w:val="002E4C92"/>
    <w:rsid w:val="002E4FDC"/>
    <w:rsid w:val="002E549E"/>
    <w:rsid w:val="002E5791"/>
    <w:rsid w:val="002E6079"/>
    <w:rsid w:val="002E64B2"/>
    <w:rsid w:val="002E68EC"/>
    <w:rsid w:val="002F0664"/>
    <w:rsid w:val="002F0F07"/>
    <w:rsid w:val="002F6346"/>
    <w:rsid w:val="002F6BEA"/>
    <w:rsid w:val="002F6F89"/>
    <w:rsid w:val="00300CA3"/>
    <w:rsid w:val="00300ED1"/>
    <w:rsid w:val="003016B5"/>
    <w:rsid w:val="00302500"/>
    <w:rsid w:val="003028E8"/>
    <w:rsid w:val="00304728"/>
    <w:rsid w:val="003047BC"/>
    <w:rsid w:val="00304A05"/>
    <w:rsid w:val="00304EE6"/>
    <w:rsid w:val="003052FD"/>
    <w:rsid w:val="00305807"/>
    <w:rsid w:val="00306DD9"/>
    <w:rsid w:val="0031267B"/>
    <w:rsid w:val="00313747"/>
    <w:rsid w:val="003140F3"/>
    <w:rsid w:val="003153E3"/>
    <w:rsid w:val="00316590"/>
    <w:rsid w:val="00316B96"/>
    <w:rsid w:val="003210E3"/>
    <w:rsid w:val="00322663"/>
    <w:rsid w:val="003232CD"/>
    <w:rsid w:val="00324345"/>
    <w:rsid w:val="00325EA2"/>
    <w:rsid w:val="003264E3"/>
    <w:rsid w:val="00326C09"/>
    <w:rsid w:val="00326DBE"/>
    <w:rsid w:val="00327DE6"/>
    <w:rsid w:val="00331BE2"/>
    <w:rsid w:val="00331BE9"/>
    <w:rsid w:val="0033444D"/>
    <w:rsid w:val="00335F05"/>
    <w:rsid w:val="003369C9"/>
    <w:rsid w:val="00336C64"/>
    <w:rsid w:val="00340383"/>
    <w:rsid w:val="00341716"/>
    <w:rsid w:val="003418FF"/>
    <w:rsid w:val="00342D1B"/>
    <w:rsid w:val="00343CEA"/>
    <w:rsid w:val="003442F4"/>
    <w:rsid w:val="003449A1"/>
    <w:rsid w:val="00347BE6"/>
    <w:rsid w:val="00350356"/>
    <w:rsid w:val="003504FE"/>
    <w:rsid w:val="003508D0"/>
    <w:rsid w:val="00350E13"/>
    <w:rsid w:val="00352463"/>
    <w:rsid w:val="00352D75"/>
    <w:rsid w:val="00353427"/>
    <w:rsid w:val="00354ADC"/>
    <w:rsid w:val="00354EF9"/>
    <w:rsid w:val="00354F38"/>
    <w:rsid w:val="00356CF5"/>
    <w:rsid w:val="00357217"/>
    <w:rsid w:val="00357FEA"/>
    <w:rsid w:val="003604DE"/>
    <w:rsid w:val="0036319C"/>
    <w:rsid w:val="003641CF"/>
    <w:rsid w:val="00364B7C"/>
    <w:rsid w:val="00365895"/>
    <w:rsid w:val="003668F9"/>
    <w:rsid w:val="00367213"/>
    <w:rsid w:val="003673D3"/>
    <w:rsid w:val="00367496"/>
    <w:rsid w:val="00367E4B"/>
    <w:rsid w:val="003700F0"/>
    <w:rsid w:val="00370631"/>
    <w:rsid w:val="0037077A"/>
    <w:rsid w:val="00370A2E"/>
    <w:rsid w:val="00371B9E"/>
    <w:rsid w:val="0037202A"/>
    <w:rsid w:val="00372CD5"/>
    <w:rsid w:val="00374413"/>
    <w:rsid w:val="0037666E"/>
    <w:rsid w:val="003773A7"/>
    <w:rsid w:val="003839BD"/>
    <w:rsid w:val="0038551C"/>
    <w:rsid w:val="00385944"/>
    <w:rsid w:val="00385FBB"/>
    <w:rsid w:val="00386087"/>
    <w:rsid w:val="00386526"/>
    <w:rsid w:val="00387150"/>
    <w:rsid w:val="00387DEF"/>
    <w:rsid w:val="003933A4"/>
    <w:rsid w:val="00394C42"/>
    <w:rsid w:val="003953E4"/>
    <w:rsid w:val="00395436"/>
    <w:rsid w:val="0039578F"/>
    <w:rsid w:val="00395BA7"/>
    <w:rsid w:val="003A06EB"/>
    <w:rsid w:val="003A09FA"/>
    <w:rsid w:val="003A2CBB"/>
    <w:rsid w:val="003A3E9B"/>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675D"/>
    <w:rsid w:val="003B7865"/>
    <w:rsid w:val="003B7F8F"/>
    <w:rsid w:val="003C01CA"/>
    <w:rsid w:val="003C24C8"/>
    <w:rsid w:val="003C25B4"/>
    <w:rsid w:val="003C4DEA"/>
    <w:rsid w:val="003C5342"/>
    <w:rsid w:val="003C6699"/>
    <w:rsid w:val="003C7359"/>
    <w:rsid w:val="003C746E"/>
    <w:rsid w:val="003C77EB"/>
    <w:rsid w:val="003D002F"/>
    <w:rsid w:val="003D0A0A"/>
    <w:rsid w:val="003D1E07"/>
    <w:rsid w:val="003D2811"/>
    <w:rsid w:val="003D5252"/>
    <w:rsid w:val="003D6E3B"/>
    <w:rsid w:val="003D71F0"/>
    <w:rsid w:val="003E01CF"/>
    <w:rsid w:val="003E10E5"/>
    <w:rsid w:val="003E420E"/>
    <w:rsid w:val="003E432C"/>
    <w:rsid w:val="003E4AC9"/>
    <w:rsid w:val="003E4D6D"/>
    <w:rsid w:val="003E5082"/>
    <w:rsid w:val="003E5370"/>
    <w:rsid w:val="003E5479"/>
    <w:rsid w:val="003E610D"/>
    <w:rsid w:val="003E68D9"/>
    <w:rsid w:val="003E72D6"/>
    <w:rsid w:val="003E7956"/>
    <w:rsid w:val="003E7EBC"/>
    <w:rsid w:val="003F0B69"/>
    <w:rsid w:val="003F10BB"/>
    <w:rsid w:val="003F124B"/>
    <w:rsid w:val="003F1386"/>
    <w:rsid w:val="003F15BA"/>
    <w:rsid w:val="003F218F"/>
    <w:rsid w:val="003F2AEB"/>
    <w:rsid w:val="003F2E62"/>
    <w:rsid w:val="003F3600"/>
    <w:rsid w:val="003F3ECE"/>
    <w:rsid w:val="003F3F07"/>
    <w:rsid w:val="003F5EB4"/>
    <w:rsid w:val="003F6704"/>
    <w:rsid w:val="003F7571"/>
    <w:rsid w:val="003F7DC8"/>
    <w:rsid w:val="00400CA6"/>
    <w:rsid w:val="00403823"/>
    <w:rsid w:val="004047A6"/>
    <w:rsid w:val="004053E7"/>
    <w:rsid w:val="0040605A"/>
    <w:rsid w:val="00406F68"/>
    <w:rsid w:val="00407370"/>
    <w:rsid w:val="00407A78"/>
    <w:rsid w:val="00411200"/>
    <w:rsid w:val="0041289D"/>
    <w:rsid w:val="0041409C"/>
    <w:rsid w:val="0041426E"/>
    <w:rsid w:val="0041545F"/>
    <w:rsid w:val="00416015"/>
    <w:rsid w:val="0041634C"/>
    <w:rsid w:val="00416B34"/>
    <w:rsid w:val="00420A84"/>
    <w:rsid w:val="00421296"/>
    <w:rsid w:val="0042563A"/>
    <w:rsid w:val="00427131"/>
    <w:rsid w:val="00427E22"/>
    <w:rsid w:val="0043054E"/>
    <w:rsid w:val="0043176C"/>
    <w:rsid w:val="00432148"/>
    <w:rsid w:val="00433638"/>
    <w:rsid w:val="00434010"/>
    <w:rsid w:val="00434CF8"/>
    <w:rsid w:val="004355DD"/>
    <w:rsid w:val="004360B9"/>
    <w:rsid w:val="00441565"/>
    <w:rsid w:val="00442074"/>
    <w:rsid w:val="00443BD4"/>
    <w:rsid w:val="00445C4A"/>
    <w:rsid w:val="00445D9A"/>
    <w:rsid w:val="004469A9"/>
    <w:rsid w:val="00446CC3"/>
    <w:rsid w:val="0044790B"/>
    <w:rsid w:val="00450275"/>
    <w:rsid w:val="004502D8"/>
    <w:rsid w:val="0045057C"/>
    <w:rsid w:val="004517BB"/>
    <w:rsid w:val="004525D7"/>
    <w:rsid w:val="00452944"/>
    <w:rsid w:val="00452D8A"/>
    <w:rsid w:val="0045392A"/>
    <w:rsid w:val="00455AF6"/>
    <w:rsid w:val="00456080"/>
    <w:rsid w:val="00457648"/>
    <w:rsid w:val="0045778D"/>
    <w:rsid w:val="00457C46"/>
    <w:rsid w:val="00460046"/>
    <w:rsid w:val="004608B3"/>
    <w:rsid w:val="00460ED4"/>
    <w:rsid w:val="00462652"/>
    <w:rsid w:val="00462F5C"/>
    <w:rsid w:val="00463D29"/>
    <w:rsid w:val="004642DF"/>
    <w:rsid w:val="004659A2"/>
    <w:rsid w:val="00465A6B"/>
    <w:rsid w:val="004667D5"/>
    <w:rsid w:val="00466F63"/>
    <w:rsid w:val="00466FB4"/>
    <w:rsid w:val="0047158C"/>
    <w:rsid w:val="00472C94"/>
    <w:rsid w:val="0047302A"/>
    <w:rsid w:val="0047439E"/>
    <w:rsid w:val="00475629"/>
    <w:rsid w:val="0047604F"/>
    <w:rsid w:val="004775BF"/>
    <w:rsid w:val="0048048B"/>
    <w:rsid w:val="00480998"/>
    <w:rsid w:val="00480A62"/>
    <w:rsid w:val="00480CB2"/>
    <w:rsid w:val="00481454"/>
    <w:rsid w:val="004819B5"/>
    <w:rsid w:val="00481A52"/>
    <w:rsid w:val="00481A6F"/>
    <w:rsid w:val="00481CAD"/>
    <w:rsid w:val="0048208C"/>
    <w:rsid w:val="00482B89"/>
    <w:rsid w:val="00483955"/>
    <w:rsid w:val="00483F4B"/>
    <w:rsid w:val="00484415"/>
    <w:rsid w:val="00490624"/>
    <w:rsid w:val="00491B69"/>
    <w:rsid w:val="004921C2"/>
    <w:rsid w:val="004925C8"/>
    <w:rsid w:val="00492B0C"/>
    <w:rsid w:val="00494993"/>
    <w:rsid w:val="0049588B"/>
    <w:rsid w:val="00495BB8"/>
    <w:rsid w:val="00496AF0"/>
    <w:rsid w:val="00497D90"/>
    <w:rsid w:val="004A0013"/>
    <w:rsid w:val="004A24A6"/>
    <w:rsid w:val="004A2DE8"/>
    <w:rsid w:val="004A3D82"/>
    <w:rsid w:val="004B12AD"/>
    <w:rsid w:val="004B1BE5"/>
    <w:rsid w:val="004B2453"/>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FDB"/>
    <w:rsid w:val="004D2173"/>
    <w:rsid w:val="004D244D"/>
    <w:rsid w:val="004D338F"/>
    <w:rsid w:val="004D4751"/>
    <w:rsid w:val="004D6081"/>
    <w:rsid w:val="004D65EE"/>
    <w:rsid w:val="004D691A"/>
    <w:rsid w:val="004D6C06"/>
    <w:rsid w:val="004D7A3E"/>
    <w:rsid w:val="004E13AE"/>
    <w:rsid w:val="004E1A2F"/>
    <w:rsid w:val="004E1AC2"/>
    <w:rsid w:val="004E1C0D"/>
    <w:rsid w:val="004E28DE"/>
    <w:rsid w:val="004E3DBE"/>
    <w:rsid w:val="004E4DF5"/>
    <w:rsid w:val="004E55ED"/>
    <w:rsid w:val="004E5A54"/>
    <w:rsid w:val="004E641D"/>
    <w:rsid w:val="004E666E"/>
    <w:rsid w:val="004E732D"/>
    <w:rsid w:val="004F04A4"/>
    <w:rsid w:val="004F0E43"/>
    <w:rsid w:val="004F1269"/>
    <w:rsid w:val="004F1C64"/>
    <w:rsid w:val="004F25EC"/>
    <w:rsid w:val="004F374C"/>
    <w:rsid w:val="004F3EB8"/>
    <w:rsid w:val="004F3F0F"/>
    <w:rsid w:val="004F4496"/>
    <w:rsid w:val="004F49E7"/>
    <w:rsid w:val="004F5086"/>
    <w:rsid w:val="004F5F86"/>
    <w:rsid w:val="004F76EF"/>
    <w:rsid w:val="004F7AAC"/>
    <w:rsid w:val="00501DC4"/>
    <w:rsid w:val="0050283A"/>
    <w:rsid w:val="00502E5B"/>
    <w:rsid w:val="00502E66"/>
    <w:rsid w:val="00502F81"/>
    <w:rsid w:val="0050309D"/>
    <w:rsid w:val="00504712"/>
    <w:rsid w:val="00505A25"/>
    <w:rsid w:val="005069F0"/>
    <w:rsid w:val="00507003"/>
    <w:rsid w:val="005076C9"/>
    <w:rsid w:val="00510880"/>
    <w:rsid w:val="00510BB7"/>
    <w:rsid w:val="00511929"/>
    <w:rsid w:val="00512334"/>
    <w:rsid w:val="00513B1C"/>
    <w:rsid w:val="005147FF"/>
    <w:rsid w:val="00514CE3"/>
    <w:rsid w:val="0051588D"/>
    <w:rsid w:val="00516932"/>
    <w:rsid w:val="00517286"/>
    <w:rsid w:val="005205F6"/>
    <w:rsid w:val="00521116"/>
    <w:rsid w:val="005224A1"/>
    <w:rsid w:val="00522CE3"/>
    <w:rsid w:val="005230C3"/>
    <w:rsid w:val="0052329B"/>
    <w:rsid w:val="00523E7A"/>
    <w:rsid w:val="00524853"/>
    <w:rsid w:val="0052523C"/>
    <w:rsid w:val="00526134"/>
    <w:rsid w:val="00526451"/>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DBA"/>
    <w:rsid w:val="005726F3"/>
    <w:rsid w:val="00574DC1"/>
    <w:rsid w:val="00575672"/>
    <w:rsid w:val="00575895"/>
    <w:rsid w:val="0057684F"/>
    <w:rsid w:val="00576C0F"/>
    <w:rsid w:val="00577C3A"/>
    <w:rsid w:val="00581D03"/>
    <w:rsid w:val="0058256A"/>
    <w:rsid w:val="00582816"/>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093"/>
    <w:rsid w:val="005A3ADA"/>
    <w:rsid w:val="005A4528"/>
    <w:rsid w:val="005A4E57"/>
    <w:rsid w:val="005A6080"/>
    <w:rsid w:val="005A63E9"/>
    <w:rsid w:val="005A6690"/>
    <w:rsid w:val="005A68EE"/>
    <w:rsid w:val="005A6EB6"/>
    <w:rsid w:val="005B0817"/>
    <w:rsid w:val="005B0D5E"/>
    <w:rsid w:val="005B0DA3"/>
    <w:rsid w:val="005B10DB"/>
    <w:rsid w:val="005B1867"/>
    <w:rsid w:val="005B1CE1"/>
    <w:rsid w:val="005B362C"/>
    <w:rsid w:val="005B47A5"/>
    <w:rsid w:val="005B47D1"/>
    <w:rsid w:val="005B5690"/>
    <w:rsid w:val="005B5B8E"/>
    <w:rsid w:val="005B6045"/>
    <w:rsid w:val="005B7B7A"/>
    <w:rsid w:val="005B7F8C"/>
    <w:rsid w:val="005C057D"/>
    <w:rsid w:val="005C0C37"/>
    <w:rsid w:val="005C3A80"/>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C99"/>
    <w:rsid w:val="005E30D1"/>
    <w:rsid w:val="005E4137"/>
    <w:rsid w:val="005E4AAD"/>
    <w:rsid w:val="005E523D"/>
    <w:rsid w:val="005E60F5"/>
    <w:rsid w:val="005E6A7D"/>
    <w:rsid w:val="005E7B45"/>
    <w:rsid w:val="005E7BA1"/>
    <w:rsid w:val="005F1172"/>
    <w:rsid w:val="005F163A"/>
    <w:rsid w:val="005F3CFC"/>
    <w:rsid w:val="005F5B90"/>
    <w:rsid w:val="005F6663"/>
    <w:rsid w:val="005F77A5"/>
    <w:rsid w:val="00601714"/>
    <w:rsid w:val="006020B8"/>
    <w:rsid w:val="006023A2"/>
    <w:rsid w:val="006030CD"/>
    <w:rsid w:val="00603106"/>
    <w:rsid w:val="006045E3"/>
    <w:rsid w:val="0060542B"/>
    <w:rsid w:val="00605AC8"/>
    <w:rsid w:val="0060612F"/>
    <w:rsid w:val="0060710A"/>
    <w:rsid w:val="006075EB"/>
    <w:rsid w:val="00607642"/>
    <w:rsid w:val="00610B2E"/>
    <w:rsid w:val="00611844"/>
    <w:rsid w:val="00611BD5"/>
    <w:rsid w:val="00611D13"/>
    <w:rsid w:val="006124EC"/>
    <w:rsid w:val="006137A4"/>
    <w:rsid w:val="0061497F"/>
    <w:rsid w:val="00616A3B"/>
    <w:rsid w:val="00616B49"/>
    <w:rsid w:val="00617997"/>
    <w:rsid w:val="00617E4F"/>
    <w:rsid w:val="00620516"/>
    <w:rsid w:val="0062136D"/>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353"/>
    <w:rsid w:val="00634EB6"/>
    <w:rsid w:val="00636219"/>
    <w:rsid w:val="00636593"/>
    <w:rsid w:val="00636D5D"/>
    <w:rsid w:val="00640D7E"/>
    <w:rsid w:val="0064152B"/>
    <w:rsid w:val="00641AC2"/>
    <w:rsid w:val="00641B22"/>
    <w:rsid w:val="00642A8C"/>
    <w:rsid w:val="00643429"/>
    <w:rsid w:val="00643E26"/>
    <w:rsid w:val="006442C3"/>
    <w:rsid w:val="0064541A"/>
    <w:rsid w:val="00646B6F"/>
    <w:rsid w:val="0064712A"/>
    <w:rsid w:val="006471BB"/>
    <w:rsid w:val="00650350"/>
    <w:rsid w:val="00650418"/>
    <w:rsid w:val="00650D4C"/>
    <w:rsid w:val="00651518"/>
    <w:rsid w:val="00651589"/>
    <w:rsid w:val="00651BA8"/>
    <w:rsid w:val="0065275D"/>
    <w:rsid w:val="0065339E"/>
    <w:rsid w:val="00653E9A"/>
    <w:rsid w:val="00655B71"/>
    <w:rsid w:val="00656B4B"/>
    <w:rsid w:val="006612B1"/>
    <w:rsid w:val="00661B07"/>
    <w:rsid w:val="006625A5"/>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42DF"/>
    <w:rsid w:val="00674930"/>
    <w:rsid w:val="0067535B"/>
    <w:rsid w:val="0067657B"/>
    <w:rsid w:val="00676D52"/>
    <w:rsid w:val="006773E9"/>
    <w:rsid w:val="00680E5F"/>
    <w:rsid w:val="006810AD"/>
    <w:rsid w:val="006811F9"/>
    <w:rsid w:val="00682876"/>
    <w:rsid w:val="006839CB"/>
    <w:rsid w:val="00684614"/>
    <w:rsid w:val="00684F77"/>
    <w:rsid w:val="00686915"/>
    <w:rsid w:val="006873A5"/>
    <w:rsid w:val="00687BD2"/>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7F33"/>
    <w:rsid w:val="006A02F8"/>
    <w:rsid w:val="006A0333"/>
    <w:rsid w:val="006A0435"/>
    <w:rsid w:val="006A0B23"/>
    <w:rsid w:val="006A144C"/>
    <w:rsid w:val="006A19C9"/>
    <w:rsid w:val="006A200A"/>
    <w:rsid w:val="006A2258"/>
    <w:rsid w:val="006A2CFB"/>
    <w:rsid w:val="006A3181"/>
    <w:rsid w:val="006A325B"/>
    <w:rsid w:val="006A4AD6"/>
    <w:rsid w:val="006A53B8"/>
    <w:rsid w:val="006A6157"/>
    <w:rsid w:val="006A69D0"/>
    <w:rsid w:val="006B048D"/>
    <w:rsid w:val="006B1614"/>
    <w:rsid w:val="006B17ED"/>
    <w:rsid w:val="006B2B16"/>
    <w:rsid w:val="006B2CC2"/>
    <w:rsid w:val="006B35A1"/>
    <w:rsid w:val="006B42CD"/>
    <w:rsid w:val="006B53D3"/>
    <w:rsid w:val="006B5DCA"/>
    <w:rsid w:val="006B67DB"/>
    <w:rsid w:val="006B68D7"/>
    <w:rsid w:val="006B7912"/>
    <w:rsid w:val="006C062B"/>
    <w:rsid w:val="006C20D9"/>
    <w:rsid w:val="006C6A41"/>
    <w:rsid w:val="006C7041"/>
    <w:rsid w:val="006C77EC"/>
    <w:rsid w:val="006D0283"/>
    <w:rsid w:val="006D1D73"/>
    <w:rsid w:val="006D33C0"/>
    <w:rsid w:val="006D365E"/>
    <w:rsid w:val="006D385A"/>
    <w:rsid w:val="006D4F4A"/>
    <w:rsid w:val="006D5AC9"/>
    <w:rsid w:val="006D5EB4"/>
    <w:rsid w:val="006D6F17"/>
    <w:rsid w:val="006D7269"/>
    <w:rsid w:val="006E01E1"/>
    <w:rsid w:val="006E0B5D"/>
    <w:rsid w:val="006E1442"/>
    <w:rsid w:val="006E25DC"/>
    <w:rsid w:val="006E29B9"/>
    <w:rsid w:val="006E2B55"/>
    <w:rsid w:val="006E2E88"/>
    <w:rsid w:val="006E30CC"/>
    <w:rsid w:val="006E4299"/>
    <w:rsid w:val="006E4425"/>
    <w:rsid w:val="006E51E2"/>
    <w:rsid w:val="006E5A01"/>
    <w:rsid w:val="006E5BB6"/>
    <w:rsid w:val="006E61D7"/>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A52"/>
    <w:rsid w:val="00716D52"/>
    <w:rsid w:val="00717BBD"/>
    <w:rsid w:val="007214F3"/>
    <w:rsid w:val="00721974"/>
    <w:rsid w:val="00722333"/>
    <w:rsid w:val="00722BBE"/>
    <w:rsid w:val="00722C09"/>
    <w:rsid w:val="00722F80"/>
    <w:rsid w:val="00723860"/>
    <w:rsid w:val="0072444D"/>
    <w:rsid w:val="0072490B"/>
    <w:rsid w:val="0072545F"/>
    <w:rsid w:val="00725469"/>
    <w:rsid w:val="00725715"/>
    <w:rsid w:val="00727295"/>
    <w:rsid w:val="007301B8"/>
    <w:rsid w:val="00730985"/>
    <w:rsid w:val="007323DC"/>
    <w:rsid w:val="007338C8"/>
    <w:rsid w:val="00733D6C"/>
    <w:rsid w:val="007345F6"/>
    <w:rsid w:val="007348F8"/>
    <w:rsid w:val="007349FB"/>
    <w:rsid w:val="0073516A"/>
    <w:rsid w:val="0073637A"/>
    <w:rsid w:val="00736481"/>
    <w:rsid w:val="007374E8"/>
    <w:rsid w:val="00740D39"/>
    <w:rsid w:val="007413B9"/>
    <w:rsid w:val="0074211E"/>
    <w:rsid w:val="007425E6"/>
    <w:rsid w:val="007427F5"/>
    <w:rsid w:val="00743B76"/>
    <w:rsid w:val="0074515F"/>
    <w:rsid w:val="0074591B"/>
    <w:rsid w:val="007459CF"/>
    <w:rsid w:val="0075024D"/>
    <w:rsid w:val="00753C8E"/>
    <w:rsid w:val="00753DD1"/>
    <w:rsid w:val="00753DDE"/>
    <w:rsid w:val="007541AB"/>
    <w:rsid w:val="00755CAC"/>
    <w:rsid w:val="007563F9"/>
    <w:rsid w:val="00756C15"/>
    <w:rsid w:val="007572E2"/>
    <w:rsid w:val="007576BA"/>
    <w:rsid w:val="00760A12"/>
    <w:rsid w:val="00760F3C"/>
    <w:rsid w:val="007614DF"/>
    <w:rsid w:val="00761C30"/>
    <w:rsid w:val="00763508"/>
    <w:rsid w:val="00763582"/>
    <w:rsid w:val="00763901"/>
    <w:rsid w:val="00763D85"/>
    <w:rsid w:val="00765CC7"/>
    <w:rsid w:val="007660CD"/>
    <w:rsid w:val="00766419"/>
    <w:rsid w:val="00766C3B"/>
    <w:rsid w:val="00771263"/>
    <w:rsid w:val="00771A36"/>
    <w:rsid w:val="0077295E"/>
    <w:rsid w:val="00773BB9"/>
    <w:rsid w:val="00773D1D"/>
    <w:rsid w:val="00774976"/>
    <w:rsid w:val="00774A21"/>
    <w:rsid w:val="00774EEC"/>
    <w:rsid w:val="00775038"/>
    <w:rsid w:val="00775DCF"/>
    <w:rsid w:val="0077618C"/>
    <w:rsid w:val="00776857"/>
    <w:rsid w:val="00777870"/>
    <w:rsid w:val="00777D33"/>
    <w:rsid w:val="007807B1"/>
    <w:rsid w:val="00780AC1"/>
    <w:rsid w:val="00780B43"/>
    <w:rsid w:val="0078100F"/>
    <w:rsid w:val="00781A1E"/>
    <w:rsid w:val="00782159"/>
    <w:rsid w:val="00784690"/>
    <w:rsid w:val="00785EFF"/>
    <w:rsid w:val="00791653"/>
    <w:rsid w:val="00792A9D"/>
    <w:rsid w:val="00793896"/>
    <w:rsid w:val="007941DF"/>
    <w:rsid w:val="00794444"/>
    <w:rsid w:val="0079468C"/>
    <w:rsid w:val="007956AE"/>
    <w:rsid w:val="00795DC1"/>
    <w:rsid w:val="007963D1"/>
    <w:rsid w:val="0079687A"/>
    <w:rsid w:val="00797AC4"/>
    <w:rsid w:val="007A14F4"/>
    <w:rsid w:val="007A163A"/>
    <w:rsid w:val="007A46E3"/>
    <w:rsid w:val="007A517D"/>
    <w:rsid w:val="007A5684"/>
    <w:rsid w:val="007A56D2"/>
    <w:rsid w:val="007A56F1"/>
    <w:rsid w:val="007A6062"/>
    <w:rsid w:val="007B0148"/>
    <w:rsid w:val="007B0A4C"/>
    <w:rsid w:val="007B118A"/>
    <w:rsid w:val="007B1E88"/>
    <w:rsid w:val="007B2E70"/>
    <w:rsid w:val="007B3ED8"/>
    <w:rsid w:val="007B4C10"/>
    <w:rsid w:val="007B4F3B"/>
    <w:rsid w:val="007B50E5"/>
    <w:rsid w:val="007B7DD3"/>
    <w:rsid w:val="007C08D2"/>
    <w:rsid w:val="007C0F6D"/>
    <w:rsid w:val="007C1BCE"/>
    <w:rsid w:val="007C238C"/>
    <w:rsid w:val="007C2B57"/>
    <w:rsid w:val="007C3079"/>
    <w:rsid w:val="007C5596"/>
    <w:rsid w:val="007C63BC"/>
    <w:rsid w:val="007C75A1"/>
    <w:rsid w:val="007C7ADF"/>
    <w:rsid w:val="007C7D9A"/>
    <w:rsid w:val="007D0EBE"/>
    <w:rsid w:val="007D1C44"/>
    <w:rsid w:val="007D1D15"/>
    <w:rsid w:val="007D3B2C"/>
    <w:rsid w:val="007D42E8"/>
    <w:rsid w:val="007D5D5E"/>
    <w:rsid w:val="007D7679"/>
    <w:rsid w:val="007D7947"/>
    <w:rsid w:val="007E058F"/>
    <w:rsid w:val="007E3405"/>
    <w:rsid w:val="007E34A8"/>
    <w:rsid w:val="007E41F2"/>
    <w:rsid w:val="007E48B5"/>
    <w:rsid w:val="007E612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4FDD"/>
    <w:rsid w:val="008059CB"/>
    <w:rsid w:val="008065B4"/>
    <w:rsid w:val="008109BE"/>
    <w:rsid w:val="00812EB7"/>
    <w:rsid w:val="0081360D"/>
    <w:rsid w:val="00813EB4"/>
    <w:rsid w:val="008144F4"/>
    <w:rsid w:val="00814968"/>
    <w:rsid w:val="00814A49"/>
    <w:rsid w:val="00816D8D"/>
    <w:rsid w:val="00817AC1"/>
    <w:rsid w:val="0082109C"/>
    <w:rsid w:val="00821290"/>
    <w:rsid w:val="0082202C"/>
    <w:rsid w:val="00822912"/>
    <w:rsid w:val="00822C2E"/>
    <w:rsid w:val="00824BD3"/>
    <w:rsid w:val="008259C2"/>
    <w:rsid w:val="00826A78"/>
    <w:rsid w:val="00826B17"/>
    <w:rsid w:val="0082730A"/>
    <w:rsid w:val="00827C4F"/>
    <w:rsid w:val="00830052"/>
    <w:rsid w:val="008314D2"/>
    <w:rsid w:val="008315BD"/>
    <w:rsid w:val="008319C0"/>
    <w:rsid w:val="00831C8C"/>
    <w:rsid w:val="00831E4F"/>
    <w:rsid w:val="00831F0B"/>
    <w:rsid w:val="008332B1"/>
    <w:rsid w:val="00837A14"/>
    <w:rsid w:val="008415EA"/>
    <w:rsid w:val="00841BCB"/>
    <w:rsid w:val="00842722"/>
    <w:rsid w:val="00842A95"/>
    <w:rsid w:val="0084460B"/>
    <w:rsid w:val="00844F2F"/>
    <w:rsid w:val="00846521"/>
    <w:rsid w:val="00846975"/>
    <w:rsid w:val="00846CE8"/>
    <w:rsid w:val="00847048"/>
    <w:rsid w:val="008471C4"/>
    <w:rsid w:val="00847385"/>
    <w:rsid w:val="00847843"/>
    <w:rsid w:val="00847A88"/>
    <w:rsid w:val="00847D22"/>
    <w:rsid w:val="00851C77"/>
    <w:rsid w:val="00851D97"/>
    <w:rsid w:val="008522D3"/>
    <w:rsid w:val="008524D2"/>
    <w:rsid w:val="00852630"/>
    <w:rsid w:val="008553B2"/>
    <w:rsid w:val="008557ED"/>
    <w:rsid w:val="00855903"/>
    <w:rsid w:val="00860CFE"/>
    <w:rsid w:val="00861B88"/>
    <w:rsid w:val="00861F7D"/>
    <w:rsid w:val="00862FC2"/>
    <w:rsid w:val="008671E2"/>
    <w:rsid w:val="00867941"/>
    <w:rsid w:val="00867F31"/>
    <w:rsid w:val="00870E1A"/>
    <w:rsid w:val="008724E9"/>
    <w:rsid w:val="00872766"/>
    <w:rsid w:val="00873274"/>
    <w:rsid w:val="008744BC"/>
    <w:rsid w:val="00875709"/>
    <w:rsid w:val="00876C30"/>
    <w:rsid w:val="00880369"/>
    <w:rsid w:val="00881DA3"/>
    <w:rsid w:val="00882313"/>
    <w:rsid w:val="00883827"/>
    <w:rsid w:val="008843B8"/>
    <w:rsid w:val="00884CF0"/>
    <w:rsid w:val="0088589D"/>
    <w:rsid w:val="00886116"/>
    <w:rsid w:val="00887CEB"/>
    <w:rsid w:val="00887FDD"/>
    <w:rsid w:val="00890757"/>
    <w:rsid w:val="008909A8"/>
    <w:rsid w:val="00890D42"/>
    <w:rsid w:val="00891CBF"/>
    <w:rsid w:val="00892CAB"/>
    <w:rsid w:val="00893991"/>
    <w:rsid w:val="00893C73"/>
    <w:rsid w:val="008958BB"/>
    <w:rsid w:val="008A01CB"/>
    <w:rsid w:val="008A105A"/>
    <w:rsid w:val="008A1C04"/>
    <w:rsid w:val="008A2779"/>
    <w:rsid w:val="008A3630"/>
    <w:rsid w:val="008A41BA"/>
    <w:rsid w:val="008A4836"/>
    <w:rsid w:val="008A6F60"/>
    <w:rsid w:val="008A6F63"/>
    <w:rsid w:val="008B0295"/>
    <w:rsid w:val="008B17B6"/>
    <w:rsid w:val="008B1963"/>
    <w:rsid w:val="008B37A5"/>
    <w:rsid w:val="008B525E"/>
    <w:rsid w:val="008B5A6D"/>
    <w:rsid w:val="008B5D73"/>
    <w:rsid w:val="008B6169"/>
    <w:rsid w:val="008B6802"/>
    <w:rsid w:val="008B74D7"/>
    <w:rsid w:val="008C0FE3"/>
    <w:rsid w:val="008C1158"/>
    <w:rsid w:val="008C1AF6"/>
    <w:rsid w:val="008C2E48"/>
    <w:rsid w:val="008C57AC"/>
    <w:rsid w:val="008C6582"/>
    <w:rsid w:val="008C6E5C"/>
    <w:rsid w:val="008D1021"/>
    <w:rsid w:val="008D1E33"/>
    <w:rsid w:val="008D2A54"/>
    <w:rsid w:val="008D2BAF"/>
    <w:rsid w:val="008D3665"/>
    <w:rsid w:val="008D4A72"/>
    <w:rsid w:val="008D4F4C"/>
    <w:rsid w:val="008D50A2"/>
    <w:rsid w:val="008E0D71"/>
    <w:rsid w:val="008E0F85"/>
    <w:rsid w:val="008E1925"/>
    <w:rsid w:val="008E1A89"/>
    <w:rsid w:val="008E1E97"/>
    <w:rsid w:val="008E52F6"/>
    <w:rsid w:val="008E76FC"/>
    <w:rsid w:val="008F2A5A"/>
    <w:rsid w:val="008F398B"/>
    <w:rsid w:val="008F3EF5"/>
    <w:rsid w:val="008F4A59"/>
    <w:rsid w:val="008F50E2"/>
    <w:rsid w:val="008F5B12"/>
    <w:rsid w:val="008F61A4"/>
    <w:rsid w:val="008F6AAD"/>
    <w:rsid w:val="008F7726"/>
    <w:rsid w:val="00900AE3"/>
    <w:rsid w:val="00901116"/>
    <w:rsid w:val="009027E6"/>
    <w:rsid w:val="00902874"/>
    <w:rsid w:val="0090501C"/>
    <w:rsid w:val="00905495"/>
    <w:rsid w:val="00906B13"/>
    <w:rsid w:val="00906CE8"/>
    <w:rsid w:val="0090767E"/>
    <w:rsid w:val="009079F8"/>
    <w:rsid w:val="00910830"/>
    <w:rsid w:val="00910AB5"/>
    <w:rsid w:val="00911E91"/>
    <w:rsid w:val="00914860"/>
    <w:rsid w:val="009212C5"/>
    <w:rsid w:val="009220F6"/>
    <w:rsid w:val="00923861"/>
    <w:rsid w:val="00924234"/>
    <w:rsid w:val="00924652"/>
    <w:rsid w:val="00924753"/>
    <w:rsid w:val="0092550E"/>
    <w:rsid w:val="0092554D"/>
    <w:rsid w:val="009255C6"/>
    <w:rsid w:val="0092599B"/>
    <w:rsid w:val="0092603D"/>
    <w:rsid w:val="00930565"/>
    <w:rsid w:val="0093076F"/>
    <w:rsid w:val="00931F2C"/>
    <w:rsid w:val="00932748"/>
    <w:rsid w:val="00932AFC"/>
    <w:rsid w:val="0093370A"/>
    <w:rsid w:val="00933854"/>
    <w:rsid w:val="0093498D"/>
    <w:rsid w:val="00934DA0"/>
    <w:rsid w:val="00935D33"/>
    <w:rsid w:val="00937A59"/>
    <w:rsid w:val="00940CFF"/>
    <w:rsid w:val="00942CC3"/>
    <w:rsid w:val="00943EBB"/>
    <w:rsid w:val="00944E99"/>
    <w:rsid w:val="009455B2"/>
    <w:rsid w:val="00945A84"/>
    <w:rsid w:val="00946AF5"/>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1136"/>
    <w:rsid w:val="00962065"/>
    <w:rsid w:val="00962D5A"/>
    <w:rsid w:val="009630F7"/>
    <w:rsid w:val="00963598"/>
    <w:rsid w:val="009659CD"/>
    <w:rsid w:val="009703AA"/>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4948"/>
    <w:rsid w:val="00985433"/>
    <w:rsid w:val="0099081C"/>
    <w:rsid w:val="009928DD"/>
    <w:rsid w:val="00993077"/>
    <w:rsid w:val="00993876"/>
    <w:rsid w:val="00994286"/>
    <w:rsid w:val="009943C0"/>
    <w:rsid w:val="00994CDE"/>
    <w:rsid w:val="00995542"/>
    <w:rsid w:val="00996D2C"/>
    <w:rsid w:val="009A01D0"/>
    <w:rsid w:val="009A0417"/>
    <w:rsid w:val="009A0894"/>
    <w:rsid w:val="009A244E"/>
    <w:rsid w:val="009A3AFF"/>
    <w:rsid w:val="009A71F0"/>
    <w:rsid w:val="009A7D0E"/>
    <w:rsid w:val="009B0401"/>
    <w:rsid w:val="009B07B3"/>
    <w:rsid w:val="009B0E95"/>
    <w:rsid w:val="009B256C"/>
    <w:rsid w:val="009B36B4"/>
    <w:rsid w:val="009B4484"/>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685E"/>
    <w:rsid w:val="009E1C6C"/>
    <w:rsid w:val="009E1D25"/>
    <w:rsid w:val="009E3036"/>
    <w:rsid w:val="009E4E14"/>
    <w:rsid w:val="009E5405"/>
    <w:rsid w:val="009E59D2"/>
    <w:rsid w:val="009E5A46"/>
    <w:rsid w:val="009E61D2"/>
    <w:rsid w:val="009F071D"/>
    <w:rsid w:val="009F0AC9"/>
    <w:rsid w:val="009F1718"/>
    <w:rsid w:val="009F2953"/>
    <w:rsid w:val="009F3518"/>
    <w:rsid w:val="009F62BD"/>
    <w:rsid w:val="009F7D5C"/>
    <w:rsid w:val="00A00DB1"/>
    <w:rsid w:val="00A02135"/>
    <w:rsid w:val="00A02621"/>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111"/>
    <w:rsid w:val="00A16287"/>
    <w:rsid w:val="00A16AAB"/>
    <w:rsid w:val="00A16AF9"/>
    <w:rsid w:val="00A2035F"/>
    <w:rsid w:val="00A21540"/>
    <w:rsid w:val="00A22F35"/>
    <w:rsid w:val="00A23505"/>
    <w:rsid w:val="00A236DE"/>
    <w:rsid w:val="00A2439F"/>
    <w:rsid w:val="00A25439"/>
    <w:rsid w:val="00A25CB7"/>
    <w:rsid w:val="00A2655C"/>
    <w:rsid w:val="00A26651"/>
    <w:rsid w:val="00A26AB9"/>
    <w:rsid w:val="00A26BA9"/>
    <w:rsid w:val="00A27933"/>
    <w:rsid w:val="00A30DD5"/>
    <w:rsid w:val="00A312EA"/>
    <w:rsid w:val="00A32176"/>
    <w:rsid w:val="00A323B3"/>
    <w:rsid w:val="00A33692"/>
    <w:rsid w:val="00A35A18"/>
    <w:rsid w:val="00A36666"/>
    <w:rsid w:val="00A36A14"/>
    <w:rsid w:val="00A3777B"/>
    <w:rsid w:val="00A40124"/>
    <w:rsid w:val="00A42FC9"/>
    <w:rsid w:val="00A445B7"/>
    <w:rsid w:val="00A46D13"/>
    <w:rsid w:val="00A51DE9"/>
    <w:rsid w:val="00A52110"/>
    <w:rsid w:val="00A527CF"/>
    <w:rsid w:val="00A52DB1"/>
    <w:rsid w:val="00A5363A"/>
    <w:rsid w:val="00A53ADC"/>
    <w:rsid w:val="00A53C6D"/>
    <w:rsid w:val="00A54380"/>
    <w:rsid w:val="00A54A40"/>
    <w:rsid w:val="00A5584C"/>
    <w:rsid w:val="00A55D19"/>
    <w:rsid w:val="00A616EF"/>
    <w:rsid w:val="00A62B8C"/>
    <w:rsid w:val="00A6503E"/>
    <w:rsid w:val="00A65969"/>
    <w:rsid w:val="00A665E8"/>
    <w:rsid w:val="00A667E4"/>
    <w:rsid w:val="00A66FEE"/>
    <w:rsid w:val="00A6703B"/>
    <w:rsid w:val="00A67A47"/>
    <w:rsid w:val="00A7035E"/>
    <w:rsid w:val="00A70748"/>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6BC"/>
    <w:rsid w:val="00A83AB2"/>
    <w:rsid w:val="00A85BAC"/>
    <w:rsid w:val="00A876D6"/>
    <w:rsid w:val="00A901B8"/>
    <w:rsid w:val="00A91BD6"/>
    <w:rsid w:val="00A91D8F"/>
    <w:rsid w:val="00A92965"/>
    <w:rsid w:val="00A92AB9"/>
    <w:rsid w:val="00A92CB8"/>
    <w:rsid w:val="00A9301D"/>
    <w:rsid w:val="00A9426A"/>
    <w:rsid w:val="00A9427B"/>
    <w:rsid w:val="00A94747"/>
    <w:rsid w:val="00A95D38"/>
    <w:rsid w:val="00A9668B"/>
    <w:rsid w:val="00A96BFB"/>
    <w:rsid w:val="00A97C80"/>
    <w:rsid w:val="00A97F2D"/>
    <w:rsid w:val="00AA0B04"/>
    <w:rsid w:val="00AA1381"/>
    <w:rsid w:val="00AA1595"/>
    <w:rsid w:val="00AA331C"/>
    <w:rsid w:val="00AA4173"/>
    <w:rsid w:val="00AA45BF"/>
    <w:rsid w:val="00AA4B1A"/>
    <w:rsid w:val="00AA5D9B"/>
    <w:rsid w:val="00AA5EF0"/>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BBC"/>
    <w:rsid w:val="00AD7BDC"/>
    <w:rsid w:val="00AE036B"/>
    <w:rsid w:val="00AE1BD6"/>
    <w:rsid w:val="00AE1D46"/>
    <w:rsid w:val="00AE294D"/>
    <w:rsid w:val="00AE6003"/>
    <w:rsid w:val="00AE624F"/>
    <w:rsid w:val="00AE6B99"/>
    <w:rsid w:val="00AE6BEC"/>
    <w:rsid w:val="00AE7040"/>
    <w:rsid w:val="00AE7847"/>
    <w:rsid w:val="00AF0AA5"/>
    <w:rsid w:val="00AF0EBE"/>
    <w:rsid w:val="00AF0EFB"/>
    <w:rsid w:val="00AF13E6"/>
    <w:rsid w:val="00AF2458"/>
    <w:rsid w:val="00AF2C5F"/>
    <w:rsid w:val="00AF43F3"/>
    <w:rsid w:val="00AF5A98"/>
    <w:rsid w:val="00AF75BE"/>
    <w:rsid w:val="00AF79C9"/>
    <w:rsid w:val="00AF7E41"/>
    <w:rsid w:val="00AF7F79"/>
    <w:rsid w:val="00B0168B"/>
    <w:rsid w:val="00B01C65"/>
    <w:rsid w:val="00B02A47"/>
    <w:rsid w:val="00B038D8"/>
    <w:rsid w:val="00B03FB7"/>
    <w:rsid w:val="00B052E0"/>
    <w:rsid w:val="00B07CB8"/>
    <w:rsid w:val="00B1176B"/>
    <w:rsid w:val="00B11D18"/>
    <w:rsid w:val="00B122C1"/>
    <w:rsid w:val="00B127B0"/>
    <w:rsid w:val="00B132E0"/>
    <w:rsid w:val="00B13407"/>
    <w:rsid w:val="00B13F02"/>
    <w:rsid w:val="00B13F7B"/>
    <w:rsid w:val="00B14629"/>
    <w:rsid w:val="00B151B5"/>
    <w:rsid w:val="00B151D8"/>
    <w:rsid w:val="00B15C8E"/>
    <w:rsid w:val="00B16093"/>
    <w:rsid w:val="00B166DE"/>
    <w:rsid w:val="00B16E80"/>
    <w:rsid w:val="00B1780E"/>
    <w:rsid w:val="00B1781D"/>
    <w:rsid w:val="00B2243A"/>
    <w:rsid w:val="00B228FE"/>
    <w:rsid w:val="00B230E1"/>
    <w:rsid w:val="00B2339A"/>
    <w:rsid w:val="00B23940"/>
    <w:rsid w:val="00B23A24"/>
    <w:rsid w:val="00B23E57"/>
    <w:rsid w:val="00B240C6"/>
    <w:rsid w:val="00B25609"/>
    <w:rsid w:val="00B25A51"/>
    <w:rsid w:val="00B26E42"/>
    <w:rsid w:val="00B274DC"/>
    <w:rsid w:val="00B27829"/>
    <w:rsid w:val="00B33DDE"/>
    <w:rsid w:val="00B33FB0"/>
    <w:rsid w:val="00B34C23"/>
    <w:rsid w:val="00B34E48"/>
    <w:rsid w:val="00B369FD"/>
    <w:rsid w:val="00B36D23"/>
    <w:rsid w:val="00B37991"/>
    <w:rsid w:val="00B40580"/>
    <w:rsid w:val="00B40F7E"/>
    <w:rsid w:val="00B4180E"/>
    <w:rsid w:val="00B4291A"/>
    <w:rsid w:val="00B44562"/>
    <w:rsid w:val="00B45327"/>
    <w:rsid w:val="00B45A2B"/>
    <w:rsid w:val="00B46269"/>
    <w:rsid w:val="00B50639"/>
    <w:rsid w:val="00B51B73"/>
    <w:rsid w:val="00B5299E"/>
    <w:rsid w:val="00B52CD8"/>
    <w:rsid w:val="00B53074"/>
    <w:rsid w:val="00B571AD"/>
    <w:rsid w:val="00B60EF2"/>
    <w:rsid w:val="00B6105C"/>
    <w:rsid w:val="00B61FFB"/>
    <w:rsid w:val="00B63749"/>
    <w:rsid w:val="00B67D0C"/>
    <w:rsid w:val="00B67E27"/>
    <w:rsid w:val="00B7059C"/>
    <w:rsid w:val="00B70BAD"/>
    <w:rsid w:val="00B72011"/>
    <w:rsid w:val="00B72294"/>
    <w:rsid w:val="00B72356"/>
    <w:rsid w:val="00B7236D"/>
    <w:rsid w:val="00B73808"/>
    <w:rsid w:val="00B73F58"/>
    <w:rsid w:val="00B74D31"/>
    <w:rsid w:val="00B751A1"/>
    <w:rsid w:val="00B778BE"/>
    <w:rsid w:val="00B81584"/>
    <w:rsid w:val="00B815D5"/>
    <w:rsid w:val="00B84113"/>
    <w:rsid w:val="00B84CE8"/>
    <w:rsid w:val="00B86EE6"/>
    <w:rsid w:val="00B86F89"/>
    <w:rsid w:val="00B87F33"/>
    <w:rsid w:val="00B90070"/>
    <w:rsid w:val="00B91320"/>
    <w:rsid w:val="00B9274D"/>
    <w:rsid w:val="00B92F62"/>
    <w:rsid w:val="00B95152"/>
    <w:rsid w:val="00B952FB"/>
    <w:rsid w:val="00B971FD"/>
    <w:rsid w:val="00BA046D"/>
    <w:rsid w:val="00BA1DE6"/>
    <w:rsid w:val="00BA1EBC"/>
    <w:rsid w:val="00BA328A"/>
    <w:rsid w:val="00BA3328"/>
    <w:rsid w:val="00BA374C"/>
    <w:rsid w:val="00BA47A1"/>
    <w:rsid w:val="00BA5659"/>
    <w:rsid w:val="00BA5BAD"/>
    <w:rsid w:val="00BA6299"/>
    <w:rsid w:val="00BA649A"/>
    <w:rsid w:val="00BA6D34"/>
    <w:rsid w:val="00BB0418"/>
    <w:rsid w:val="00BB08D9"/>
    <w:rsid w:val="00BB1A99"/>
    <w:rsid w:val="00BB2F7F"/>
    <w:rsid w:val="00BB3E9A"/>
    <w:rsid w:val="00BB4D76"/>
    <w:rsid w:val="00BB674F"/>
    <w:rsid w:val="00BB6764"/>
    <w:rsid w:val="00BB69AD"/>
    <w:rsid w:val="00BB6E1C"/>
    <w:rsid w:val="00BB739E"/>
    <w:rsid w:val="00BC019B"/>
    <w:rsid w:val="00BC100F"/>
    <w:rsid w:val="00BC2D79"/>
    <w:rsid w:val="00BC3629"/>
    <w:rsid w:val="00BC5ABD"/>
    <w:rsid w:val="00BC6BDA"/>
    <w:rsid w:val="00BC6DAD"/>
    <w:rsid w:val="00BD16E8"/>
    <w:rsid w:val="00BD2C6A"/>
    <w:rsid w:val="00BD6E0C"/>
    <w:rsid w:val="00BD7AC5"/>
    <w:rsid w:val="00BD7DF4"/>
    <w:rsid w:val="00BD7F4D"/>
    <w:rsid w:val="00BE19B8"/>
    <w:rsid w:val="00BE2B7F"/>
    <w:rsid w:val="00BE2C75"/>
    <w:rsid w:val="00BE369D"/>
    <w:rsid w:val="00BE3B36"/>
    <w:rsid w:val="00BE4D03"/>
    <w:rsid w:val="00BE5725"/>
    <w:rsid w:val="00BE7017"/>
    <w:rsid w:val="00BE7906"/>
    <w:rsid w:val="00BE798B"/>
    <w:rsid w:val="00BF0969"/>
    <w:rsid w:val="00BF108E"/>
    <w:rsid w:val="00BF15F0"/>
    <w:rsid w:val="00BF1BD6"/>
    <w:rsid w:val="00BF2EDB"/>
    <w:rsid w:val="00BF3658"/>
    <w:rsid w:val="00BF49B0"/>
    <w:rsid w:val="00BF6C41"/>
    <w:rsid w:val="00C00996"/>
    <w:rsid w:val="00C00A93"/>
    <w:rsid w:val="00C00BB2"/>
    <w:rsid w:val="00C00F72"/>
    <w:rsid w:val="00C01D3E"/>
    <w:rsid w:val="00C01DDE"/>
    <w:rsid w:val="00C03FFD"/>
    <w:rsid w:val="00C04D10"/>
    <w:rsid w:val="00C04EAA"/>
    <w:rsid w:val="00C0506A"/>
    <w:rsid w:val="00C0606C"/>
    <w:rsid w:val="00C066B2"/>
    <w:rsid w:val="00C11BE8"/>
    <w:rsid w:val="00C13FDD"/>
    <w:rsid w:val="00C141C9"/>
    <w:rsid w:val="00C15BA8"/>
    <w:rsid w:val="00C17123"/>
    <w:rsid w:val="00C1777B"/>
    <w:rsid w:val="00C17781"/>
    <w:rsid w:val="00C21349"/>
    <w:rsid w:val="00C21E75"/>
    <w:rsid w:val="00C22D7A"/>
    <w:rsid w:val="00C24009"/>
    <w:rsid w:val="00C25FD4"/>
    <w:rsid w:val="00C26B45"/>
    <w:rsid w:val="00C26C41"/>
    <w:rsid w:val="00C26CA2"/>
    <w:rsid w:val="00C30062"/>
    <w:rsid w:val="00C3162E"/>
    <w:rsid w:val="00C3247C"/>
    <w:rsid w:val="00C32603"/>
    <w:rsid w:val="00C330BA"/>
    <w:rsid w:val="00C3343D"/>
    <w:rsid w:val="00C34CDE"/>
    <w:rsid w:val="00C35711"/>
    <w:rsid w:val="00C36C10"/>
    <w:rsid w:val="00C374D7"/>
    <w:rsid w:val="00C37C60"/>
    <w:rsid w:val="00C41977"/>
    <w:rsid w:val="00C41D81"/>
    <w:rsid w:val="00C430CF"/>
    <w:rsid w:val="00C445A9"/>
    <w:rsid w:val="00C4672B"/>
    <w:rsid w:val="00C468E9"/>
    <w:rsid w:val="00C4747B"/>
    <w:rsid w:val="00C50917"/>
    <w:rsid w:val="00C50971"/>
    <w:rsid w:val="00C52622"/>
    <w:rsid w:val="00C52BC8"/>
    <w:rsid w:val="00C52E2C"/>
    <w:rsid w:val="00C536B8"/>
    <w:rsid w:val="00C54612"/>
    <w:rsid w:val="00C55F54"/>
    <w:rsid w:val="00C565EB"/>
    <w:rsid w:val="00C6150A"/>
    <w:rsid w:val="00C620D3"/>
    <w:rsid w:val="00C63087"/>
    <w:rsid w:val="00C6410B"/>
    <w:rsid w:val="00C64265"/>
    <w:rsid w:val="00C6448D"/>
    <w:rsid w:val="00C66C01"/>
    <w:rsid w:val="00C66CBE"/>
    <w:rsid w:val="00C67342"/>
    <w:rsid w:val="00C67743"/>
    <w:rsid w:val="00C6774A"/>
    <w:rsid w:val="00C67D57"/>
    <w:rsid w:val="00C7227F"/>
    <w:rsid w:val="00C7284E"/>
    <w:rsid w:val="00C73010"/>
    <w:rsid w:val="00C7417D"/>
    <w:rsid w:val="00C76859"/>
    <w:rsid w:val="00C76C16"/>
    <w:rsid w:val="00C80F89"/>
    <w:rsid w:val="00C813DE"/>
    <w:rsid w:val="00C83623"/>
    <w:rsid w:val="00C842A2"/>
    <w:rsid w:val="00C84BA9"/>
    <w:rsid w:val="00C84F0B"/>
    <w:rsid w:val="00C86BA3"/>
    <w:rsid w:val="00C902B3"/>
    <w:rsid w:val="00C90674"/>
    <w:rsid w:val="00C93A92"/>
    <w:rsid w:val="00C93C59"/>
    <w:rsid w:val="00C94DEF"/>
    <w:rsid w:val="00C95C76"/>
    <w:rsid w:val="00C95F1D"/>
    <w:rsid w:val="00C96504"/>
    <w:rsid w:val="00C9765D"/>
    <w:rsid w:val="00C976B2"/>
    <w:rsid w:val="00CA05E1"/>
    <w:rsid w:val="00CA0E49"/>
    <w:rsid w:val="00CA1CD7"/>
    <w:rsid w:val="00CA2FD2"/>
    <w:rsid w:val="00CA34C2"/>
    <w:rsid w:val="00CA3920"/>
    <w:rsid w:val="00CA40F7"/>
    <w:rsid w:val="00CA4627"/>
    <w:rsid w:val="00CA58F5"/>
    <w:rsid w:val="00CA66C7"/>
    <w:rsid w:val="00CA7F42"/>
    <w:rsid w:val="00CB01EE"/>
    <w:rsid w:val="00CB0364"/>
    <w:rsid w:val="00CB054E"/>
    <w:rsid w:val="00CB0980"/>
    <w:rsid w:val="00CB1C0A"/>
    <w:rsid w:val="00CB2977"/>
    <w:rsid w:val="00CB3948"/>
    <w:rsid w:val="00CB4B18"/>
    <w:rsid w:val="00CB4C95"/>
    <w:rsid w:val="00CB7D30"/>
    <w:rsid w:val="00CC05D4"/>
    <w:rsid w:val="00CC1078"/>
    <w:rsid w:val="00CC300F"/>
    <w:rsid w:val="00CC494D"/>
    <w:rsid w:val="00CC5012"/>
    <w:rsid w:val="00CC54C1"/>
    <w:rsid w:val="00CC5653"/>
    <w:rsid w:val="00CC5A0C"/>
    <w:rsid w:val="00CC5E7D"/>
    <w:rsid w:val="00CC6800"/>
    <w:rsid w:val="00CD0C1A"/>
    <w:rsid w:val="00CD1356"/>
    <w:rsid w:val="00CD1698"/>
    <w:rsid w:val="00CD25EE"/>
    <w:rsid w:val="00CD2DE7"/>
    <w:rsid w:val="00CD3670"/>
    <w:rsid w:val="00CD51E0"/>
    <w:rsid w:val="00CD51E7"/>
    <w:rsid w:val="00CD71C8"/>
    <w:rsid w:val="00CE1191"/>
    <w:rsid w:val="00CE177A"/>
    <w:rsid w:val="00CE2279"/>
    <w:rsid w:val="00CE2C00"/>
    <w:rsid w:val="00CE2D60"/>
    <w:rsid w:val="00CE3C9A"/>
    <w:rsid w:val="00CE4CD5"/>
    <w:rsid w:val="00CE6AC0"/>
    <w:rsid w:val="00CF0656"/>
    <w:rsid w:val="00CF1CEF"/>
    <w:rsid w:val="00CF2569"/>
    <w:rsid w:val="00CF34D0"/>
    <w:rsid w:val="00CF350E"/>
    <w:rsid w:val="00CF3F70"/>
    <w:rsid w:val="00CF50BC"/>
    <w:rsid w:val="00CF69AC"/>
    <w:rsid w:val="00CF723C"/>
    <w:rsid w:val="00CF72D0"/>
    <w:rsid w:val="00CF7693"/>
    <w:rsid w:val="00D017BE"/>
    <w:rsid w:val="00D01B03"/>
    <w:rsid w:val="00D035A9"/>
    <w:rsid w:val="00D047F3"/>
    <w:rsid w:val="00D04B61"/>
    <w:rsid w:val="00D063A9"/>
    <w:rsid w:val="00D1144F"/>
    <w:rsid w:val="00D11C81"/>
    <w:rsid w:val="00D1208F"/>
    <w:rsid w:val="00D12687"/>
    <w:rsid w:val="00D133EA"/>
    <w:rsid w:val="00D13706"/>
    <w:rsid w:val="00D15E6E"/>
    <w:rsid w:val="00D162C7"/>
    <w:rsid w:val="00D20B0D"/>
    <w:rsid w:val="00D20F14"/>
    <w:rsid w:val="00D24153"/>
    <w:rsid w:val="00D24548"/>
    <w:rsid w:val="00D26E98"/>
    <w:rsid w:val="00D27718"/>
    <w:rsid w:val="00D301DB"/>
    <w:rsid w:val="00D30C4A"/>
    <w:rsid w:val="00D31A29"/>
    <w:rsid w:val="00D31AC2"/>
    <w:rsid w:val="00D33C1E"/>
    <w:rsid w:val="00D34881"/>
    <w:rsid w:val="00D35DA5"/>
    <w:rsid w:val="00D36981"/>
    <w:rsid w:val="00D41B5E"/>
    <w:rsid w:val="00D41E2F"/>
    <w:rsid w:val="00D41E3F"/>
    <w:rsid w:val="00D4301D"/>
    <w:rsid w:val="00D4450E"/>
    <w:rsid w:val="00D44E62"/>
    <w:rsid w:val="00D457F1"/>
    <w:rsid w:val="00D45CE3"/>
    <w:rsid w:val="00D47FA2"/>
    <w:rsid w:val="00D504AF"/>
    <w:rsid w:val="00D53FF7"/>
    <w:rsid w:val="00D54A7A"/>
    <w:rsid w:val="00D553ED"/>
    <w:rsid w:val="00D56886"/>
    <w:rsid w:val="00D57009"/>
    <w:rsid w:val="00D60528"/>
    <w:rsid w:val="00D60849"/>
    <w:rsid w:val="00D610CB"/>
    <w:rsid w:val="00D61297"/>
    <w:rsid w:val="00D6182B"/>
    <w:rsid w:val="00D62B0C"/>
    <w:rsid w:val="00D63197"/>
    <w:rsid w:val="00D65FAC"/>
    <w:rsid w:val="00D67FAC"/>
    <w:rsid w:val="00D70C7C"/>
    <w:rsid w:val="00D71451"/>
    <w:rsid w:val="00D72441"/>
    <w:rsid w:val="00D72ADC"/>
    <w:rsid w:val="00D72BA6"/>
    <w:rsid w:val="00D7397C"/>
    <w:rsid w:val="00D74B2C"/>
    <w:rsid w:val="00D75150"/>
    <w:rsid w:val="00D753F1"/>
    <w:rsid w:val="00D75B04"/>
    <w:rsid w:val="00D77A43"/>
    <w:rsid w:val="00D81445"/>
    <w:rsid w:val="00D8163E"/>
    <w:rsid w:val="00D81CB6"/>
    <w:rsid w:val="00D83F66"/>
    <w:rsid w:val="00D84D51"/>
    <w:rsid w:val="00D84F5C"/>
    <w:rsid w:val="00D8698C"/>
    <w:rsid w:val="00D86CE5"/>
    <w:rsid w:val="00D8746E"/>
    <w:rsid w:val="00D87AF6"/>
    <w:rsid w:val="00D906D2"/>
    <w:rsid w:val="00D90740"/>
    <w:rsid w:val="00D907DA"/>
    <w:rsid w:val="00D948A0"/>
    <w:rsid w:val="00D951D2"/>
    <w:rsid w:val="00D9781D"/>
    <w:rsid w:val="00D97BFF"/>
    <w:rsid w:val="00DA00ED"/>
    <w:rsid w:val="00DA0497"/>
    <w:rsid w:val="00DA0A2F"/>
    <w:rsid w:val="00DA11D1"/>
    <w:rsid w:val="00DA23DC"/>
    <w:rsid w:val="00DA33BB"/>
    <w:rsid w:val="00DA3650"/>
    <w:rsid w:val="00DA51AD"/>
    <w:rsid w:val="00DA621E"/>
    <w:rsid w:val="00DA7373"/>
    <w:rsid w:val="00DB483F"/>
    <w:rsid w:val="00DB5075"/>
    <w:rsid w:val="00DB6A00"/>
    <w:rsid w:val="00DB733D"/>
    <w:rsid w:val="00DC0027"/>
    <w:rsid w:val="00DC046E"/>
    <w:rsid w:val="00DC0616"/>
    <w:rsid w:val="00DC0B7E"/>
    <w:rsid w:val="00DC1A0D"/>
    <w:rsid w:val="00DC2136"/>
    <w:rsid w:val="00DC255F"/>
    <w:rsid w:val="00DC3530"/>
    <w:rsid w:val="00DC4563"/>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536"/>
    <w:rsid w:val="00DE2B6B"/>
    <w:rsid w:val="00DE2DFD"/>
    <w:rsid w:val="00DE4BCD"/>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3F23"/>
    <w:rsid w:val="00E04D76"/>
    <w:rsid w:val="00E064E2"/>
    <w:rsid w:val="00E06A26"/>
    <w:rsid w:val="00E07AAE"/>
    <w:rsid w:val="00E07E09"/>
    <w:rsid w:val="00E1233C"/>
    <w:rsid w:val="00E12E54"/>
    <w:rsid w:val="00E13009"/>
    <w:rsid w:val="00E13393"/>
    <w:rsid w:val="00E13B6F"/>
    <w:rsid w:val="00E1423D"/>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100D"/>
    <w:rsid w:val="00E3319D"/>
    <w:rsid w:val="00E33548"/>
    <w:rsid w:val="00E33AC2"/>
    <w:rsid w:val="00E33F8E"/>
    <w:rsid w:val="00E34D4A"/>
    <w:rsid w:val="00E34E6C"/>
    <w:rsid w:val="00E3580C"/>
    <w:rsid w:val="00E3615D"/>
    <w:rsid w:val="00E36583"/>
    <w:rsid w:val="00E365DC"/>
    <w:rsid w:val="00E37F77"/>
    <w:rsid w:val="00E404DA"/>
    <w:rsid w:val="00E40516"/>
    <w:rsid w:val="00E405F5"/>
    <w:rsid w:val="00E4083F"/>
    <w:rsid w:val="00E40CC0"/>
    <w:rsid w:val="00E41521"/>
    <w:rsid w:val="00E4240A"/>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7E0E"/>
    <w:rsid w:val="00E814EB"/>
    <w:rsid w:val="00E821D7"/>
    <w:rsid w:val="00E82802"/>
    <w:rsid w:val="00E851CF"/>
    <w:rsid w:val="00E86723"/>
    <w:rsid w:val="00E86CB2"/>
    <w:rsid w:val="00E86FC4"/>
    <w:rsid w:val="00E874B2"/>
    <w:rsid w:val="00E87A9C"/>
    <w:rsid w:val="00E87B7D"/>
    <w:rsid w:val="00E920C5"/>
    <w:rsid w:val="00E93C2B"/>
    <w:rsid w:val="00E97011"/>
    <w:rsid w:val="00E97303"/>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74CD"/>
    <w:rsid w:val="00EB196C"/>
    <w:rsid w:val="00EB2541"/>
    <w:rsid w:val="00EB2A4D"/>
    <w:rsid w:val="00EB574C"/>
    <w:rsid w:val="00EB5D91"/>
    <w:rsid w:val="00EB5EF0"/>
    <w:rsid w:val="00EB7BE3"/>
    <w:rsid w:val="00EC2129"/>
    <w:rsid w:val="00EC24FD"/>
    <w:rsid w:val="00EC2961"/>
    <w:rsid w:val="00EC2B12"/>
    <w:rsid w:val="00EC57DE"/>
    <w:rsid w:val="00EC66F2"/>
    <w:rsid w:val="00ED086F"/>
    <w:rsid w:val="00ED0DBE"/>
    <w:rsid w:val="00ED12BE"/>
    <w:rsid w:val="00ED1B26"/>
    <w:rsid w:val="00ED3597"/>
    <w:rsid w:val="00ED3F6D"/>
    <w:rsid w:val="00ED5598"/>
    <w:rsid w:val="00ED5AF8"/>
    <w:rsid w:val="00ED5EA1"/>
    <w:rsid w:val="00ED6B1B"/>
    <w:rsid w:val="00ED6D73"/>
    <w:rsid w:val="00EE02CF"/>
    <w:rsid w:val="00EE0AAC"/>
    <w:rsid w:val="00EE11DA"/>
    <w:rsid w:val="00EE2345"/>
    <w:rsid w:val="00EE2B66"/>
    <w:rsid w:val="00EE2C08"/>
    <w:rsid w:val="00EE470A"/>
    <w:rsid w:val="00EE47E7"/>
    <w:rsid w:val="00EE564A"/>
    <w:rsid w:val="00EE58BF"/>
    <w:rsid w:val="00EE6DBC"/>
    <w:rsid w:val="00EF0309"/>
    <w:rsid w:val="00EF132F"/>
    <w:rsid w:val="00EF1652"/>
    <w:rsid w:val="00EF204D"/>
    <w:rsid w:val="00EF22A6"/>
    <w:rsid w:val="00EF2C0A"/>
    <w:rsid w:val="00EF2DEF"/>
    <w:rsid w:val="00EF5884"/>
    <w:rsid w:val="00EF5A30"/>
    <w:rsid w:val="00EF636C"/>
    <w:rsid w:val="00F00E12"/>
    <w:rsid w:val="00F012B1"/>
    <w:rsid w:val="00F01C52"/>
    <w:rsid w:val="00F01E55"/>
    <w:rsid w:val="00F0291D"/>
    <w:rsid w:val="00F029D8"/>
    <w:rsid w:val="00F0706C"/>
    <w:rsid w:val="00F07277"/>
    <w:rsid w:val="00F110BC"/>
    <w:rsid w:val="00F1181C"/>
    <w:rsid w:val="00F14514"/>
    <w:rsid w:val="00F154E5"/>
    <w:rsid w:val="00F15C6C"/>
    <w:rsid w:val="00F16673"/>
    <w:rsid w:val="00F16E54"/>
    <w:rsid w:val="00F1708C"/>
    <w:rsid w:val="00F1780A"/>
    <w:rsid w:val="00F17D5E"/>
    <w:rsid w:val="00F17FDA"/>
    <w:rsid w:val="00F21131"/>
    <w:rsid w:val="00F2136C"/>
    <w:rsid w:val="00F22455"/>
    <w:rsid w:val="00F23E53"/>
    <w:rsid w:val="00F23E72"/>
    <w:rsid w:val="00F24237"/>
    <w:rsid w:val="00F245D5"/>
    <w:rsid w:val="00F24AED"/>
    <w:rsid w:val="00F2523B"/>
    <w:rsid w:val="00F264CE"/>
    <w:rsid w:val="00F26AC7"/>
    <w:rsid w:val="00F27082"/>
    <w:rsid w:val="00F271C9"/>
    <w:rsid w:val="00F27246"/>
    <w:rsid w:val="00F274BF"/>
    <w:rsid w:val="00F27A32"/>
    <w:rsid w:val="00F27D23"/>
    <w:rsid w:val="00F314A9"/>
    <w:rsid w:val="00F31782"/>
    <w:rsid w:val="00F327CC"/>
    <w:rsid w:val="00F33539"/>
    <w:rsid w:val="00F3404F"/>
    <w:rsid w:val="00F345F1"/>
    <w:rsid w:val="00F3462E"/>
    <w:rsid w:val="00F34A8B"/>
    <w:rsid w:val="00F35F9A"/>
    <w:rsid w:val="00F36453"/>
    <w:rsid w:val="00F3693E"/>
    <w:rsid w:val="00F40CF0"/>
    <w:rsid w:val="00F41FA4"/>
    <w:rsid w:val="00F42046"/>
    <w:rsid w:val="00F4518A"/>
    <w:rsid w:val="00F456DC"/>
    <w:rsid w:val="00F503BA"/>
    <w:rsid w:val="00F50E37"/>
    <w:rsid w:val="00F5182F"/>
    <w:rsid w:val="00F52872"/>
    <w:rsid w:val="00F531FC"/>
    <w:rsid w:val="00F54A4A"/>
    <w:rsid w:val="00F56EAB"/>
    <w:rsid w:val="00F5753F"/>
    <w:rsid w:val="00F57559"/>
    <w:rsid w:val="00F57D43"/>
    <w:rsid w:val="00F57FC1"/>
    <w:rsid w:val="00F60D93"/>
    <w:rsid w:val="00F63E37"/>
    <w:rsid w:val="00F64156"/>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3B73"/>
    <w:rsid w:val="00F84107"/>
    <w:rsid w:val="00F861D9"/>
    <w:rsid w:val="00F8683C"/>
    <w:rsid w:val="00F87A0D"/>
    <w:rsid w:val="00F923E9"/>
    <w:rsid w:val="00F9259A"/>
    <w:rsid w:val="00F92688"/>
    <w:rsid w:val="00F92DC1"/>
    <w:rsid w:val="00F93287"/>
    <w:rsid w:val="00F943FD"/>
    <w:rsid w:val="00F9466E"/>
    <w:rsid w:val="00F9586A"/>
    <w:rsid w:val="00F95C6D"/>
    <w:rsid w:val="00F9738A"/>
    <w:rsid w:val="00FA1011"/>
    <w:rsid w:val="00FA1842"/>
    <w:rsid w:val="00FA1B34"/>
    <w:rsid w:val="00FA43C2"/>
    <w:rsid w:val="00FA4F5E"/>
    <w:rsid w:val="00FA57ED"/>
    <w:rsid w:val="00FA6A77"/>
    <w:rsid w:val="00FA7309"/>
    <w:rsid w:val="00FB03BD"/>
    <w:rsid w:val="00FB3FE6"/>
    <w:rsid w:val="00FB41D0"/>
    <w:rsid w:val="00FB4C94"/>
    <w:rsid w:val="00FB5CF8"/>
    <w:rsid w:val="00FC0949"/>
    <w:rsid w:val="00FC1486"/>
    <w:rsid w:val="00FC2796"/>
    <w:rsid w:val="00FC3488"/>
    <w:rsid w:val="00FC4494"/>
    <w:rsid w:val="00FC5CC7"/>
    <w:rsid w:val="00FD0974"/>
    <w:rsid w:val="00FD0A83"/>
    <w:rsid w:val="00FD12E6"/>
    <w:rsid w:val="00FD188A"/>
    <w:rsid w:val="00FD1905"/>
    <w:rsid w:val="00FD1C7E"/>
    <w:rsid w:val="00FD3F9D"/>
    <w:rsid w:val="00FD4E6D"/>
    <w:rsid w:val="00FD58B0"/>
    <w:rsid w:val="00FD71D1"/>
    <w:rsid w:val="00FE03A0"/>
    <w:rsid w:val="00FE12B4"/>
    <w:rsid w:val="00FE1AD5"/>
    <w:rsid w:val="00FE1E56"/>
    <w:rsid w:val="00FE211E"/>
    <w:rsid w:val="00FE2603"/>
    <w:rsid w:val="00FE35EB"/>
    <w:rsid w:val="00FE3B6E"/>
    <w:rsid w:val="00FE5345"/>
    <w:rsid w:val="00FE5DEF"/>
    <w:rsid w:val="00FE6685"/>
    <w:rsid w:val="00FE6E07"/>
    <w:rsid w:val="00FE7213"/>
    <w:rsid w:val="00FF0154"/>
    <w:rsid w:val="00FF0603"/>
    <w:rsid w:val="00FF113B"/>
    <w:rsid w:val="00FF1958"/>
    <w:rsid w:val="00FF20A4"/>
    <w:rsid w:val="00FF23A5"/>
    <w:rsid w:val="00FF3136"/>
    <w:rsid w:val="00FF425C"/>
    <w:rsid w:val="00FF68DD"/>
    <w:rsid w:val="00FF7858"/>
    <w:rsid w:val="013A1130"/>
    <w:rsid w:val="015E6F63"/>
    <w:rsid w:val="01C21656"/>
    <w:rsid w:val="02236824"/>
    <w:rsid w:val="0282546C"/>
    <w:rsid w:val="0431382D"/>
    <w:rsid w:val="04500C13"/>
    <w:rsid w:val="05166466"/>
    <w:rsid w:val="053A6065"/>
    <w:rsid w:val="059B3AAE"/>
    <w:rsid w:val="05CC10A3"/>
    <w:rsid w:val="06833BD2"/>
    <w:rsid w:val="06E93BFA"/>
    <w:rsid w:val="07330AA1"/>
    <w:rsid w:val="074C774E"/>
    <w:rsid w:val="07FC17B6"/>
    <w:rsid w:val="080B7C0E"/>
    <w:rsid w:val="084E3529"/>
    <w:rsid w:val="08732BE6"/>
    <w:rsid w:val="089B45A8"/>
    <w:rsid w:val="096B180A"/>
    <w:rsid w:val="09AB24E4"/>
    <w:rsid w:val="09F304B2"/>
    <w:rsid w:val="09FF14CE"/>
    <w:rsid w:val="0AEC7889"/>
    <w:rsid w:val="0B4654C4"/>
    <w:rsid w:val="0B505B9B"/>
    <w:rsid w:val="0B547599"/>
    <w:rsid w:val="0B7C4CD0"/>
    <w:rsid w:val="0BCF050F"/>
    <w:rsid w:val="0C2333E1"/>
    <w:rsid w:val="0CC66731"/>
    <w:rsid w:val="0D0A5D09"/>
    <w:rsid w:val="0DEF1ED0"/>
    <w:rsid w:val="0E3436CA"/>
    <w:rsid w:val="0ED84F6A"/>
    <w:rsid w:val="0F34788B"/>
    <w:rsid w:val="0FB26A4C"/>
    <w:rsid w:val="11057AA7"/>
    <w:rsid w:val="130A06A1"/>
    <w:rsid w:val="133E369B"/>
    <w:rsid w:val="14F14A2B"/>
    <w:rsid w:val="152B3DC1"/>
    <w:rsid w:val="154E424C"/>
    <w:rsid w:val="16136A78"/>
    <w:rsid w:val="16501FA9"/>
    <w:rsid w:val="16D05439"/>
    <w:rsid w:val="16D704B9"/>
    <w:rsid w:val="16DF3580"/>
    <w:rsid w:val="17D9549A"/>
    <w:rsid w:val="195B65E5"/>
    <w:rsid w:val="19C24036"/>
    <w:rsid w:val="1AA34806"/>
    <w:rsid w:val="1B3D3845"/>
    <w:rsid w:val="1C171F7D"/>
    <w:rsid w:val="1C2703A5"/>
    <w:rsid w:val="1DAB010F"/>
    <w:rsid w:val="1E7A25D0"/>
    <w:rsid w:val="1EC835CB"/>
    <w:rsid w:val="20834E78"/>
    <w:rsid w:val="20870629"/>
    <w:rsid w:val="20F952A8"/>
    <w:rsid w:val="21F26967"/>
    <w:rsid w:val="21FB29C4"/>
    <w:rsid w:val="221C6AA4"/>
    <w:rsid w:val="229C30C2"/>
    <w:rsid w:val="22E91128"/>
    <w:rsid w:val="22EE450C"/>
    <w:rsid w:val="231D77B9"/>
    <w:rsid w:val="2353380A"/>
    <w:rsid w:val="23E4105C"/>
    <w:rsid w:val="24287BD3"/>
    <w:rsid w:val="2439606F"/>
    <w:rsid w:val="24983B90"/>
    <w:rsid w:val="24E21EE4"/>
    <w:rsid w:val="255F6C5D"/>
    <w:rsid w:val="265B0866"/>
    <w:rsid w:val="26655095"/>
    <w:rsid w:val="26FC7E41"/>
    <w:rsid w:val="27A55152"/>
    <w:rsid w:val="27B045C5"/>
    <w:rsid w:val="27BB126E"/>
    <w:rsid w:val="281313DD"/>
    <w:rsid w:val="28463993"/>
    <w:rsid w:val="286D3738"/>
    <w:rsid w:val="29042498"/>
    <w:rsid w:val="294A5A4D"/>
    <w:rsid w:val="2A59481B"/>
    <w:rsid w:val="2A930A12"/>
    <w:rsid w:val="2AE95EBF"/>
    <w:rsid w:val="2AF979C2"/>
    <w:rsid w:val="2AFD3C60"/>
    <w:rsid w:val="2AFE7224"/>
    <w:rsid w:val="2B0C371E"/>
    <w:rsid w:val="2B743395"/>
    <w:rsid w:val="2BD860B6"/>
    <w:rsid w:val="2C0F4C44"/>
    <w:rsid w:val="2CA169F7"/>
    <w:rsid w:val="2CEC6272"/>
    <w:rsid w:val="2D3938B4"/>
    <w:rsid w:val="2D8E78CE"/>
    <w:rsid w:val="2DCD3E28"/>
    <w:rsid w:val="2E240756"/>
    <w:rsid w:val="2E7F4673"/>
    <w:rsid w:val="2E8B0993"/>
    <w:rsid w:val="2EE12E83"/>
    <w:rsid w:val="2F920DEB"/>
    <w:rsid w:val="2FCA6682"/>
    <w:rsid w:val="31626EEC"/>
    <w:rsid w:val="31D502D7"/>
    <w:rsid w:val="321D557A"/>
    <w:rsid w:val="32FD3BE5"/>
    <w:rsid w:val="33844CB3"/>
    <w:rsid w:val="340772C2"/>
    <w:rsid w:val="343D54B3"/>
    <w:rsid w:val="34D74C20"/>
    <w:rsid w:val="34DA604A"/>
    <w:rsid w:val="36BA3301"/>
    <w:rsid w:val="37365EB5"/>
    <w:rsid w:val="37714F0C"/>
    <w:rsid w:val="37A10767"/>
    <w:rsid w:val="382F5281"/>
    <w:rsid w:val="385100C7"/>
    <w:rsid w:val="38F3597A"/>
    <w:rsid w:val="39EA6ECB"/>
    <w:rsid w:val="3A4E0637"/>
    <w:rsid w:val="3AB02844"/>
    <w:rsid w:val="3AC35398"/>
    <w:rsid w:val="3ADF5313"/>
    <w:rsid w:val="3B054818"/>
    <w:rsid w:val="3C022718"/>
    <w:rsid w:val="3C485AA7"/>
    <w:rsid w:val="3C824CFC"/>
    <w:rsid w:val="3D3C78B9"/>
    <w:rsid w:val="3DC12EEA"/>
    <w:rsid w:val="3DCD7D26"/>
    <w:rsid w:val="3F9F114C"/>
    <w:rsid w:val="3FBE237E"/>
    <w:rsid w:val="3FD008F7"/>
    <w:rsid w:val="3FEE332F"/>
    <w:rsid w:val="400F065B"/>
    <w:rsid w:val="41122B16"/>
    <w:rsid w:val="417D7A48"/>
    <w:rsid w:val="41823B99"/>
    <w:rsid w:val="419C470B"/>
    <w:rsid w:val="42355F51"/>
    <w:rsid w:val="42A0345F"/>
    <w:rsid w:val="42A56EBA"/>
    <w:rsid w:val="42CE0D35"/>
    <w:rsid w:val="432B09D4"/>
    <w:rsid w:val="434542A3"/>
    <w:rsid w:val="43661115"/>
    <w:rsid w:val="44BE65E0"/>
    <w:rsid w:val="45045AC7"/>
    <w:rsid w:val="45351A7A"/>
    <w:rsid w:val="45470CB6"/>
    <w:rsid w:val="458E64E3"/>
    <w:rsid w:val="45B401D3"/>
    <w:rsid w:val="463537A7"/>
    <w:rsid w:val="47114D07"/>
    <w:rsid w:val="471D5D1F"/>
    <w:rsid w:val="472A4DB0"/>
    <w:rsid w:val="4738342D"/>
    <w:rsid w:val="475D536A"/>
    <w:rsid w:val="47911341"/>
    <w:rsid w:val="481A5F60"/>
    <w:rsid w:val="4987571E"/>
    <w:rsid w:val="49936DA3"/>
    <w:rsid w:val="49FF2FB0"/>
    <w:rsid w:val="4A8C4473"/>
    <w:rsid w:val="4AB33D29"/>
    <w:rsid w:val="4B1F647F"/>
    <w:rsid w:val="4BC66098"/>
    <w:rsid w:val="4C233239"/>
    <w:rsid w:val="4C3B6727"/>
    <w:rsid w:val="4CAB6713"/>
    <w:rsid w:val="4D202F62"/>
    <w:rsid w:val="4D8005F4"/>
    <w:rsid w:val="4DBD1A4F"/>
    <w:rsid w:val="4DCB2E58"/>
    <w:rsid w:val="4E3B4E99"/>
    <w:rsid w:val="4E4F1286"/>
    <w:rsid w:val="4E594931"/>
    <w:rsid w:val="4EC45334"/>
    <w:rsid w:val="4FA47FEB"/>
    <w:rsid w:val="503912EB"/>
    <w:rsid w:val="503C4167"/>
    <w:rsid w:val="507C37C4"/>
    <w:rsid w:val="50F22391"/>
    <w:rsid w:val="5105698F"/>
    <w:rsid w:val="523D1809"/>
    <w:rsid w:val="52B320EF"/>
    <w:rsid w:val="54345D59"/>
    <w:rsid w:val="543B7DDF"/>
    <w:rsid w:val="54622723"/>
    <w:rsid w:val="54F24A86"/>
    <w:rsid w:val="55B2291D"/>
    <w:rsid w:val="56B57908"/>
    <w:rsid w:val="56CB53DD"/>
    <w:rsid w:val="56D76166"/>
    <w:rsid w:val="56FE2233"/>
    <w:rsid w:val="57970D26"/>
    <w:rsid w:val="57C51437"/>
    <w:rsid w:val="589D7EE7"/>
    <w:rsid w:val="58C51F04"/>
    <w:rsid w:val="59164E29"/>
    <w:rsid w:val="59300AFE"/>
    <w:rsid w:val="5B5534ED"/>
    <w:rsid w:val="5B842A2E"/>
    <w:rsid w:val="5BE905BF"/>
    <w:rsid w:val="5C077BF3"/>
    <w:rsid w:val="5CF97198"/>
    <w:rsid w:val="5DAD294E"/>
    <w:rsid w:val="5E732FE7"/>
    <w:rsid w:val="5EA165A4"/>
    <w:rsid w:val="5EB52965"/>
    <w:rsid w:val="5F0D3D8E"/>
    <w:rsid w:val="5F726888"/>
    <w:rsid w:val="5FAB56BB"/>
    <w:rsid w:val="60370D9C"/>
    <w:rsid w:val="60834791"/>
    <w:rsid w:val="609646CD"/>
    <w:rsid w:val="61106291"/>
    <w:rsid w:val="620B22C0"/>
    <w:rsid w:val="623E7551"/>
    <w:rsid w:val="627B5D5C"/>
    <w:rsid w:val="628A0D56"/>
    <w:rsid w:val="632D793D"/>
    <w:rsid w:val="63F50756"/>
    <w:rsid w:val="64C3075A"/>
    <w:rsid w:val="650E3F83"/>
    <w:rsid w:val="663B6125"/>
    <w:rsid w:val="66AD6293"/>
    <w:rsid w:val="670B0904"/>
    <w:rsid w:val="679720DB"/>
    <w:rsid w:val="679B3DAE"/>
    <w:rsid w:val="682723E8"/>
    <w:rsid w:val="69A306CC"/>
    <w:rsid w:val="6A101101"/>
    <w:rsid w:val="6A6E291A"/>
    <w:rsid w:val="6A945A9B"/>
    <w:rsid w:val="6BAB19C6"/>
    <w:rsid w:val="6C490484"/>
    <w:rsid w:val="6C621AA1"/>
    <w:rsid w:val="6CF55FCB"/>
    <w:rsid w:val="6D2F76A6"/>
    <w:rsid w:val="6D9739BE"/>
    <w:rsid w:val="6DB715D7"/>
    <w:rsid w:val="6DCD45D5"/>
    <w:rsid w:val="6E033242"/>
    <w:rsid w:val="6E425DEE"/>
    <w:rsid w:val="6FBF629C"/>
    <w:rsid w:val="702B4173"/>
    <w:rsid w:val="70412B82"/>
    <w:rsid w:val="70AC3247"/>
    <w:rsid w:val="70B25325"/>
    <w:rsid w:val="71272202"/>
    <w:rsid w:val="71286EED"/>
    <w:rsid w:val="71D4255A"/>
    <w:rsid w:val="71D91954"/>
    <w:rsid w:val="71FA03D2"/>
    <w:rsid w:val="7214068D"/>
    <w:rsid w:val="72664FD3"/>
    <w:rsid w:val="727033D1"/>
    <w:rsid w:val="72A9539D"/>
    <w:rsid w:val="72C82DDB"/>
    <w:rsid w:val="72F162C8"/>
    <w:rsid w:val="746369B9"/>
    <w:rsid w:val="74E64E9F"/>
    <w:rsid w:val="76250B47"/>
    <w:rsid w:val="76363AB9"/>
    <w:rsid w:val="76496BF6"/>
    <w:rsid w:val="76513577"/>
    <w:rsid w:val="768235E2"/>
    <w:rsid w:val="76FE0CDA"/>
    <w:rsid w:val="77520979"/>
    <w:rsid w:val="777271B3"/>
    <w:rsid w:val="7872717E"/>
    <w:rsid w:val="78987255"/>
    <w:rsid w:val="7910745F"/>
    <w:rsid w:val="791F21A9"/>
    <w:rsid w:val="7A6811A8"/>
    <w:rsid w:val="7AFD495C"/>
    <w:rsid w:val="7B8B4159"/>
    <w:rsid w:val="7BA01856"/>
    <w:rsid w:val="7BB27003"/>
    <w:rsid w:val="7C851FC2"/>
    <w:rsid w:val="7CAB1C8C"/>
    <w:rsid w:val="7CD53A06"/>
    <w:rsid w:val="7DD341AE"/>
    <w:rsid w:val="7DE50D8D"/>
    <w:rsid w:val="7E25518C"/>
    <w:rsid w:val="7E3D0E63"/>
    <w:rsid w:val="7EC610CD"/>
    <w:rsid w:val="7F3E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iPriority="0" w:unhideWhenUsed="0"/>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iPriority="0" w:unhideWhenUsed="0"/>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0696">
      <w:bodyDiv w:val="1"/>
      <w:marLeft w:val="0"/>
      <w:marRight w:val="0"/>
      <w:marTop w:val="0"/>
      <w:marBottom w:val="0"/>
      <w:divBdr>
        <w:top w:val="none" w:sz="0" w:space="0" w:color="auto"/>
        <w:left w:val="none" w:sz="0" w:space="0" w:color="auto"/>
        <w:bottom w:val="none" w:sz="0" w:space="0" w:color="auto"/>
        <w:right w:val="none" w:sz="0" w:space="0" w:color="auto"/>
      </w:divBdr>
    </w:div>
    <w:div w:id="569540575">
      <w:bodyDiv w:val="1"/>
      <w:marLeft w:val="0"/>
      <w:marRight w:val="0"/>
      <w:marTop w:val="0"/>
      <w:marBottom w:val="0"/>
      <w:divBdr>
        <w:top w:val="none" w:sz="0" w:space="0" w:color="auto"/>
        <w:left w:val="none" w:sz="0" w:space="0" w:color="auto"/>
        <w:bottom w:val="none" w:sz="0" w:space="0" w:color="auto"/>
        <w:right w:val="none" w:sz="0" w:space="0" w:color="auto"/>
      </w:divBdr>
    </w:div>
    <w:div w:id="952639814">
      <w:bodyDiv w:val="1"/>
      <w:marLeft w:val="0"/>
      <w:marRight w:val="0"/>
      <w:marTop w:val="0"/>
      <w:marBottom w:val="0"/>
      <w:divBdr>
        <w:top w:val="none" w:sz="0" w:space="0" w:color="auto"/>
        <w:left w:val="none" w:sz="0" w:space="0" w:color="auto"/>
        <w:bottom w:val="none" w:sz="0" w:space="0" w:color="auto"/>
        <w:right w:val="none" w:sz="0" w:space="0" w:color="auto"/>
      </w:divBdr>
    </w:div>
    <w:div w:id="1027873619">
      <w:bodyDiv w:val="1"/>
      <w:marLeft w:val="0"/>
      <w:marRight w:val="0"/>
      <w:marTop w:val="0"/>
      <w:marBottom w:val="0"/>
      <w:divBdr>
        <w:top w:val="none" w:sz="0" w:space="0" w:color="auto"/>
        <w:left w:val="none" w:sz="0" w:space="0" w:color="auto"/>
        <w:bottom w:val="none" w:sz="0" w:space="0" w:color="auto"/>
        <w:right w:val="none" w:sz="0" w:space="0" w:color="auto"/>
      </w:divBdr>
    </w:div>
    <w:div w:id="1141456126">
      <w:bodyDiv w:val="1"/>
      <w:marLeft w:val="0"/>
      <w:marRight w:val="0"/>
      <w:marTop w:val="0"/>
      <w:marBottom w:val="0"/>
      <w:divBdr>
        <w:top w:val="none" w:sz="0" w:space="0" w:color="auto"/>
        <w:left w:val="none" w:sz="0" w:space="0" w:color="auto"/>
        <w:bottom w:val="none" w:sz="0" w:space="0" w:color="auto"/>
        <w:right w:val="none" w:sz="0" w:space="0" w:color="auto"/>
      </w:divBdr>
    </w:div>
    <w:div w:id="1462335767">
      <w:bodyDiv w:val="1"/>
      <w:marLeft w:val="0"/>
      <w:marRight w:val="0"/>
      <w:marTop w:val="0"/>
      <w:marBottom w:val="0"/>
      <w:divBdr>
        <w:top w:val="none" w:sz="0" w:space="0" w:color="auto"/>
        <w:left w:val="none" w:sz="0" w:space="0" w:color="auto"/>
        <w:bottom w:val="none" w:sz="0" w:space="0" w:color="auto"/>
        <w:right w:val="none" w:sz="0" w:space="0" w:color="auto"/>
      </w:divBdr>
    </w:div>
    <w:div w:id="18825937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u.zcygov.cn/luban/e-bi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zcygov.cn/luban/e-bid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fcg.czt.zj.gov.cn/bidClientTemplate/2019-05-27/1294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51</Pages>
  <Words>23087</Words>
  <Characters>3600</Characters>
  <Application>Microsoft Office Word</Application>
  <DocSecurity>0</DocSecurity>
  <PresentationFormat/>
  <Lines>30</Lines>
  <Paragraphs>53</Paragraphs>
  <Slides>0</Slides>
  <Notes>0</Notes>
  <HiddenSlides>0</HiddenSlides>
  <MMClips>0</MMClips>
  <ScaleCrop>false</ScaleCrop>
  <Company/>
  <LinksUpToDate>false</LinksUpToDate>
  <CharactersWithSpaces>26634</CharactersWithSpaces>
  <SharedDoc>false</SharedDoc>
  <HLinks>
    <vt:vector size="18" baseType="variant">
      <vt:variant>
        <vt:i4>1310737</vt:i4>
      </vt:variant>
      <vt:variant>
        <vt:i4>6</vt:i4>
      </vt:variant>
      <vt:variant>
        <vt:i4>0</vt:i4>
      </vt:variant>
      <vt:variant>
        <vt:i4>5</vt:i4>
      </vt:variant>
      <vt:variant>
        <vt:lpwstr>https://edu.zcygov.cn/luban/e-biding</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subject/>
  <dc:creator>jj</dc:creator>
  <cp:keywords/>
  <cp:lastModifiedBy>EVE</cp:lastModifiedBy>
  <cp:revision>11</cp:revision>
  <cp:lastPrinted>2016-03-21T00:55:00Z</cp:lastPrinted>
  <dcterms:created xsi:type="dcterms:W3CDTF">2020-05-18T08:42:00Z</dcterms:created>
  <dcterms:modified xsi:type="dcterms:W3CDTF">2020-05-22T01:02:00Z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