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80C9">
      <w:pPr>
        <w:pStyle w:val="9"/>
        <w:shd w:val="clear" w:color="auto" w:fill="FFFFFF"/>
        <w:spacing w:line="360" w:lineRule="auto"/>
        <w:ind w:firstLine="480"/>
        <w:jc w:val="center"/>
        <w:rPr>
          <w:rStyle w:val="14"/>
          <w:rFonts w:hint="eastAsia"/>
          <w:sz w:val="21"/>
          <w:szCs w:val="21"/>
        </w:rPr>
      </w:pPr>
      <w:r>
        <w:rPr>
          <w:rStyle w:val="14"/>
          <w:rFonts w:hint="eastAsia"/>
          <w:sz w:val="21"/>
          <w:szCs w:val="21"/>
        </w:rPr>
        <w:t>更正公告</w:t>
      </w:r>
    </w:p>
    <w:p w14:paraId="2705081F">
      <w:pPr>
        <w:kinsoku/>
        <w:wordWrap/>
        <w:overflowPunct/>
        <w:topLinePunct w:val="0"/>
        <w:bidi w:val="0"/>
        <w:adjustRightInd/>
        <w:spacing w:line="360" w:lineRule="auto"/>
        <w:ind w:firstLine="422" w:firstLineChars="200"/>
        <w:jc w:val="both"/>
        <w:rPr>
          <w:color w:val="auto"/>
          <w:sz w:val="21"/>
          <w:szCs w:val="21"/>
        </w:rPr>
      </w:pPr>
      <w:r>
        <w:rPr>
          <w:rStyle w:val="14"/>
          <w:rFonts w:hint="eastAsia"/>
          <w:color w:val="auto"/>
          <w:sz w:val="21"/>
          <w:szCs w:val="21"/>
        </w:rPr>
        <w:t>一、项目名称及编号：2026年-2029年南苑街道临东路综合养护项目临东路二标</w:t>
      </w:r>
      <w:r>
        <w:rPr>
          <w:rFonts w:hint="eastAsia"/>
          <w:color w:val="auto"/>
          <w:sz w:val="21"/>
          <w:szCs w:val="21"/>
        </w:rPr>
        <w:t>（HZCCZFCG2025-008）</w:t>
      </w:r>
    </w:p>
    <w:p w14:paraId="158D7530">
      <w:pPr>
        <w:pStyle w:val="9"/>
        <w:shd w:val="clear" w:color="auto" w:fill="FFFFFF"/>
        <w:spacing w:line="360" w:lineRule="auto"/>
        <w:ind w:firstLine="480"/>
        <w:rPr>
          <w:rFonts w:hint="eastAsia"/>
          <w:color w:val="auto"/>
          <w:sz w:val="21"/>
          <w:szCs w:val="21"/>
        </w:rPr>
      </w:pPr>
      <w:r>
        <w:rPr>
          <w:rStyle w:val="14"/>
          <w:rFonts w:hint="eastAsia"/>
          <w:color w:val="auto"/>
          <w:sz w:val="21"/>
          <w:szCs w:val="21"/>
        </w:rPr>
        <w:t>二、采购组织类型：</w:t>
      </w:r>
      <w:r>
        <w:rPr>
          <w:rFonts w:hint="eastAsia"/>
          <w:color w:val="auto"/>
          <w:sz w:val="21"/>
          <w:szCs w:val="21"/>
        </w:rPr>
        <w:t>分散采购委托代理</w:t>
      </w:r>
    </w:p>
    <w:p w14:paraId="65A5D9A4">
      <w:pPr>
        <w:pStyle w:val="9"/>
        <w:shd w:val="clear" w:color="auto" w:fill="FFFFFF"/>
        <w:spacing w:line="360" w:lineRule="auto"/>
        <w:ind w:firstLine="480"/>
        <w:rPr>
          <w:rFonts w:hint="eastAsia"/>
          <w:color w:val="auto"/>
          <w:sz w:val="21"/>
          <w:szCs w:val="21"/>
        </w:rPr>
      </w:pPr>
      <w:r>
        <w:rPr>
          <w:rStyle w:val="14"/>
          <w:rFonts w:hint="eastAsia"/>
          <w:color w:val="auto"/>
          <w:sz w:val="21"/>
          <w:szCs w:val="21"/>
        </w:rPr>
        <w:t>三、采购方式：</w:t>
      </w:r>
      <w:r>
        <w:rPr>
          <w:rFonts w:hint="eastAsia"/>
          <w:color w:val="auto"/>
          <w:sz w:val="21"/>
          <w:szCs w:val="21"/>
        </w:rPr>
        <w:t>公开招标</w:t>
      </w:r>
    </w:p>
    <w:p w14:paraId="00C3526E">
      <w:pPr>
        <w:pStyle w:val="9"/>
        <w:shd w:val="clear" w:color="auto" w:fill="FFFFFF"/>
        <w:spacing w:line="360" w:lineRule="auto"/>
        <w:ind w:firstLine="480"/>
        <w:rPr>
          <w:rStyle w:val="14"/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Style w:val="14"/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四、更正内容：</w:t>
      </w:r>
    </w:p>
    <w:p w14:paraId="40BAEAA8">
      <w:pPr>
        <w:pStyle w:val="18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jc w:val="both"/>
        <w:outlineLvl w:val="9"/>
        <w:rPr>
          <w:rFonts w:ascii="宋体" w:hAnsi="宋体" w:eastAsia="宋体" w:cs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 xml:space="preserve">更正前内容：                  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756B795E">
      <w:pPr>
        <w:snapToGrid w:val="0"/>
        <w:spacing w:line="360" w:lineRule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（采购人）、（采购代理机构）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</w:t>
      </w:r>
    </w:p>
    <w:p w14:paraId="614F798E">
      <w:pPr>
        <w:snapToGrid w:val="0"/>
        <w:spacing w:line="360" w:lineRule="auto"/>
        <w:ind w:firstLine="482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cs="宋体"/>
          <w:color w:val="auto"/>
          <w:sz w:val="24"/>
          <w:highlight w:val="none"/>
        </w:rPr>
        <w:t>（项目名称）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宋体" w:hAnsi="宋体" w:cs="宋体"/>
          <w:color w:val="auto"/>
          <w:sz w:val="24"/>
          <w:highlight w:val="none"/>
        </w:rPr>
        <w:t>（采购编号）】的实施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0E66A511">
      <w:pPr>
        <w:spacing w:line="360" w:lineRule="auto"/>
        <w:jc w:val="center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开标一览表（报价表）(单位均为人民币元)开标一览表（报价表）(单位均为人民币元)</w:t>
      </w:r>
    </w:p>
    <w:tbl>
      <w:tblPr>
        <w:tblStyle w:val="1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8"/>
        <w:gridCol w:w="2042"/>
        <w:gridCol w:w="2410"/>
        <w:gridCol w:w="2268"/>
        <w:gridCol w:w="2126"/>
        <w:gridCol w:w="1518"/>
        <w:gridCol w:w="2735"/>
      </w:tblGrid>
      <w:tr w14:paraId="6C6B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7" w:type="dxa"/>
            <w:noWrap w:val="0"/>
            <w:vAlign w:val="center"/>
          </w:tcPr>
          <w:p w14:paraId="59EF7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 w14:paraId="24D33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042" w:type="dxa"/>
            <w:noWrap w:val="0"/>
            <w:vAlign w:val="top"/>
          </w:tcPr>
          <w:p w14:paraId="1B19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 w14:paraId="25F7F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等级、面积</w:t>
            </w:r>
          </w:p>
        </w:tc>
        <w:tc>
          <w:tcPr>
            <w:tcW w:w="2410" w:type="dxa"/>
            <w:noWrap w:val="0"/>
            <w:vAlign w:val="center"/>
          </w:tcPr>
          <w:p w14:paraId="52B67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具体服务</w:t>
            </w:r>
          </w:p>
        </w:tc>
        <w:tc>
          <w:tcPr>
            <w:tcW w:w="2268" w:type="dxa"/>
            <w:noWrap w:val="0"/>
            <w:vAlign w:val="center"/>
          </w:tcPr>
          <w:p w14:paraId="4341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 w14:paraId="3676B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单价</w:t>
            </w:r>
          </w:p>
          <w:p w14:paraId="18B30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1A00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总价</w:t>
            </w:r>
          </w:p>
        </w:tc>
        <w:tc>
          <w:tcPr>
            <w:tcW w:w="1518" w:type="dxa"/>
            <w:noWrap w:val="0"/>
            <w:vAlign w:val="center"/>
          </w:tcPr>
          <w:p w14:paraId="2FBD1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服务</w:t>
            </w: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时间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（年限）</w:t>
            </w:r>
          </w:p>
        </w:tc>
        <w:tc>
          <w:tcPr>
            <w:tcW w:w="2735" w:type="dxa"/>
            <w:noWrap w:val="0"/>
            <w:vAlign w:val="center"/>
          </w:tcPr>
          <w:p w14:paraId="0FC2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备注（如果有）</w:t>
            </w:r>
          </w:p>
        </w:tc>
      </w:tr>
      <w:tr w14:paraId="6BDE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noWrap w:val="0"/>
            <w:vAlign w:val="center"/>
          </w:tcPr>
          <w:p w14:paraId="3B70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 w14:paraId="6071C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道路保洁（含牛皮癣清理）</w:t>
            </w:r>
          </w:p>
        </w:tc>
        <w:tc>
          <w:tcPr>
            <w:tcW w:w="2042" w:type="dxa"/>
            <w:noWrap w:val="0"/>
            <w:vAlign w:val="center"/>
          </w:tcPr>
          <w:p w14:paraId="7E118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eastAsia="zh-CN"/>
              </w:rPr>
              <w:t>三</w:t>
            </w:r>
            <w:r>
              <w:rPr>
                <w:rFonts w:ascii="仿宋_GB2312" w:hAnsi="仿宋" w:eastAsia="仿宋_GB2312" w:cs="Helvetica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116818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㎡</w:t>
            </w:r>
          </w:p>
        </w:tc>
        <w:tc>
          <w:tcPr>
            <w:tcW w:w="2410" w:type="dxa"/>
            <w:noWrap w:val="0"/>
            <w:vAlign w:val="center"/>
          </w:tcPr>
          <w:p w14:paraId="5C3E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7596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0FC8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8" w:type="dxa"/>
            <w:noWrap w:val="0"/>
            <w:vAlign w:val="top"/>
          </w:tcPr>
          <w:p w14:paraId="55D0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2F1D9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680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noWrap w:val="0"/>
            <w:vAlign w:val="center"/>
          </w:tcPr>
          <w:p w14:paraId="521B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218" w:type="dxa"/>
            <w:noWrap w:val="0"/>
            <w:vAlign w:val="center"/>
          </w:tcPr>
          <w:p w14:paraId="7C45C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绿化养护</w:t>
            </w:r>
          </w:p>
        </w:tc>
        <w:tc>
          <w:tcPr>
            <w:tcW w:w="2042" w:type="dxa"/>
            <w:noWrap w:val="0"/>
            <w:vAlign w:val="center"/>
          </w:tcPr>
          <w:p w14:paraId="267B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eastAsia="zh-CN"/>
              </w:rPr>
              <w:t>三</w:t>
            </w:r>
            <w:r>
              <w:rPr>
                <w:rFonts w:ascii="仿宋_GB2312" w:hAnsi="仿宋" w:eastAsia="仿宋_GB2312" w:cs="Helvetica"/>
                <w:kern w:val="0"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107705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㎡</w:t>
            </w:r>
          </w:p>
        </w:tc>
        <w:tc>
          <w:tcPr>
            <w:tcW w:w="2410" w:type="dxa"/>
            <w:noWrap w:val="0"/>
            <w:vAlign w:val="center"/>
          </w:tcPr>
          <w:p w14:paraId="58EA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757F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84E2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8" w:type="dxa"/>
            <w:noWrap w:val="0"/>
            <w:vAlign w:val="top"/>
          </w:tcPr>
          <w:p w14:paraId="64C6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4A629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1D2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noWrap w:val="0"/>
            <w:vAlign w:val="center"/>
          </w:tcPr>
          <w:p w14:paraId="0103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 w14:paraId="4CCF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仿宋" w:eastAsia="仿宋_GB2312" w:cs="Helvetic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市政</w:t>
            </w:r>
          </w:p>
        </w:tc>
        <w:tc>
          <w:tcPr>
            <w:tcW w:w="2042" w:type="dxa"/>
            <w:noWrap w:val="0"/>
            <w:vAlign w:val="center"/>
          </w:tcPr>
          <w:p w14:paraId="7A02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仿宋" w:eastAsia="仿宋_GB2312" w:cs="Helvetic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116818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㎡</w:t>
            </w:r>
          </w:p>
        </w:tc>
        <w:tc>
          <w:tcPr>
            <w:tcW w:w="2410" w:type="dxa"/>
            <w:noWrap w:val="0"/>
            <w:vAlign w:val="center"/>
          </w:tcPr>
          <w:p w14:paraId="77FA2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1DBA6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126" w:type="dxa"/>
            <w:noWrap w:val="0"/>
            <w:vAlign w:val="center"/>
          </w:tcPr>
          <w:p w14:paraId="25BF7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226647.47元</w:t>
            </w:r>
          </w:p>
        </w:tc>
        <w:tc>
          <w:tcPr>
            <w:tcW w:w="1518" w:type="dxa"/>
            <w:noWrap w:val="0"/>
            <w:vAlign w:val="top"/>
          </w:tcPr>
          <w:p w14:paraId="6E3EC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2200D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▲本项不作竞争性报价</w:t>
            </w:r>
          </w:p>
        </w:tc>
      </w:tr>
      <w:tr w14:paraId="3E0D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17" w:type="dxa"/>
            <w:noWrap w:val="0"/>
            <w:vAlign w:val="center"/>
          </w:tcPr>
          <w:p w14:paraId="0F984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 w14:paraId="3173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Helvetica"/>
                <w:kern w:val="0"/>
                <w:sz w:val="24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val="en-US" w:eastAsia="zh-CN"/>
              </w:rPr>
              <w:t>景观灯</w:t>
            </w:r>
          </w:p>
        </w:tc>
        <w:tc>
          <w:tcPr>
            <w:tcW w:w="2042" w:type="dxa"/>
            <w:noWrap w:val="0"/>
            <w:vAlign w:val="center"/>
          </w:tcPr>
          <w:p w14:paraId="198F2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52/盏</w:t>
            </w:r>
          </w:p>
        </w:tc>
        <w:tc>
          <w:tcPr>
            <w:tcW w:w="2410" w:type="dxa"/>
            <w:noWrap w:val="0"/>
            <w:vAlign w:val="center"/>
          </w:tcPr>
          <w:p w14:paraId="667C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0A9B3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6C07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 w14:paraId="63C10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008E9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1A5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7" w:type="dxa"/>
            <w:gridSpan w:val="4"/>
            <w:noWrap w:val="0"/>
            <w:vAlign w:val="center"/>
          </w:tcPr>
          <w:p w14:paraId="3FCB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一年投标总报价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57C3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  <w:p w14:paraId="3F47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5DB1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87" w:type="dxa"/>
            <w:gridSpan w:val="4"/>
            <w:noWrap w:val="0"/>
            <w:vAlign w:val="center"/>
          </w:tcPr>
          <w:p w14:paraId="2470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三年投标总报价 = 一年投标总报价×3年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30B4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  <w:p w14:paraId="5AB8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</w:tbl>
    <w:p w14:paraId="74399843">
      <w:pPr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 w14:paraId="5FDFDD8C">
      <w:pPr>
        <w:pStyle w:val="18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jc w:val="both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56FB1944">
      <w:pPr>
        <w:pStyle w:val="18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jc w:val="both"/>
        <w:outlineLvl w:val="9"/>
        <w:rPr>
          <w:rFonts w:ascii="宋体" w:hAnsi="宋体" w:eastAsia="宋体" w:cs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 xml:space="preserve">更正后内容：                    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7E76F89E">
      <w:pPr>
        <w:snapToGrid w:val="0"/>
        <w:spacing w:line="360" w:lineRule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（采购人）、（采购代理机构）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</w:t>
      </w:r>
    </w:p>
    <w:p w14:paraId="0ACEB054">
      <w:pPr>
        <w:snapToGrid w:val="0"/>
        <w:spacing w:line="360" w:lineRule="auto"/>
        <w:ind w:firstLine="482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cs="宋体"/>
          <w:color w:val="auto"/>
          <w:sz w:val="24"/>
          <w:highlight w:val="none"/>
        </w:rPr>
        <w:t>（项目名称）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宋体" w:hAnsi="宋体" w:cs="宋体"/>
          <w:color w:val="auto"/>
          <w:sz w:val="24"/>
          <w:highlight w:val="none"/>
        </w:rPr>
        <w:t>（采购编号）】的实施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168A3F80">
      <w:pPr>
        <w:spacing w:line="360" w:lineRule="auto"/>
        <w:jc w:val="center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开标一览表（报价表）(单位均为人民币元)开标一览表（报价表）(单位均为人民币元)</w:t>
      </w:r>
    </w:p>
    <w:tbl>
      <w:tblPr>
        <w:tblStyle w:val="1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8"/>
        <w:gridCol w:w="2042"/>
        <w:gridCol w:w="2410"/>
        <w:gridCol w:w="2268"/>
        <w:gridCol w:w="2126"/>
        <w:gridCol w:w="1518"/>
        <w:gridCol w:w="2735"/>
      </w:tblGrid>
      <w:tr w14:paraId="246F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noWrap w:val="0"/>
            <w:vAlign w:val="center"/>
          </w:tcPr>
          <w:p w14:paraId="2A7CA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 w14:paraId="1B5D6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042" w:type="dxa"/>
            <w:noWrap w:val="0"/>
            <w:vAlign w:val="top"/>
          </w:tcPr>
          <w:p w14:paraId="7B624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 w14:paraId="0CB2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等级、面积</w:t>
            </w:r>
          </w:p>
        </w:tc>
        <w:tc>
          <w:tcPr>
            <w:tcW w:w="2410" w:type="dxa"/>
            <w:noWrap w:val="0"/>
            <w:vAlign w:val="center"/>
          </w:tcPr>
          <w:p w14:paraId="29FBB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具体服务</w:t>
            </w:r>
          </w:p>
        </w:tc>
        <w:tc>
          <w:tcPr>
            <w:tcW w:w="2268" w:type="dxa"/>
            <w:noWrap w:val="0"/>
            <w:vAlign w:val="center"/>
          </w:tcPr>
          <w:p w14:paraId="47801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  <w:p w14:paraId="7C60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单价</w:t>
            </w:r>
          </w:p>
          <w:p w14:paraId="1C79E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DA6D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总价</w:t>
            </w:r>
          </w:p>
        </w:tc>
        <w:tc>
          <w:tcPr>
            <w:tcW w:w="1518" w:type="dxa"/>
            <w:noWrap w:val="0"/>
            <w:vAlign w:val="center"/>
          </w:tcPr>
          <w:p w14:paraId="58244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服务</w:t>
            </w: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时间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（年限）</w:t>
            </w:r>
          </w:p>
        </w:tc>
        <w:tc>
          <w:tcPr>
            <w:tcW w:w="2735" w:type="dxa"/>
            <w:noWrap w:val="0"/>
            <w:vAlign w:val="center"/>
          </w:tcPr>
          <w:p w14:paraId="1380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备注（如果有）</w:t>
            </w:r>
          </w:p>
        </w:tc>
      </w:tr>
      <w:tr w14:paraId="13B0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noWrap w:val="0"/>
            <w:vAlign w:val="center"/>
          </w:tcPr>
          <w:p w14:paraId="0F6A0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 w14:paraId="5D533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道路保洁（含牛皮癣清理）</w:t>
            </w:r>
          </w:p>
        </w:tc>
        <w:tc>
          <w:tcPr>
            <w:tcW w:w="2042" w:type="dxa"/>
            <w:noWrap w:val="0"/>
            <w:vAlign w:val="center"/>
          </w:tcPr>
          <w:p w14:paraId="46145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eastAsia="zh-CN"/>
              </w:rPr>
              <w:t>三</w:t>
            </w:r>
            <w:r>
              <w:rPr>
                <w:rFonts w:ascii="仿宋_GB2312" w:hAnsi="仿宋" w:eastAsia="仿宋_GB2312" w:cs="Helvetica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  <w:lang w:val="en-US" w:eastAsia="zh-CN"/>
              </w:rPr>
              <w:t xml:space="preserve"> 63133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㎡</w:t>
            </w:r>
          </w:p>
        </w:tc>
        <w:tc>
          <w:tcPr>
            <w:tcW w:w="2410" w:type="dxa"/>
            <w:noWrap w:val="0"/>
            <w:vAlign w:val="center"/>
          </w:tcPr>
          <w:p w14:paraId="0748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77D42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22B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8" w:type="dxa"/>
            <w:noWrap w:val="0"/>
            <w:vAlign w:val="top"/>
          </w:tcPr>
          <w:p w14:paraId="2AF42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08E47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101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noWrap w:val="0"/>
            <w:vAlign w:val="center"/>
          </w:tcPr>
          <w:p w14:paraId="3AC23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218" w:type="dxa"/>
            <w:noWrap w:val="0"/>
            <w:vAlign w:val="center"/>
          </w:tcPr>
          <w:p w14:paraId="37AC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绿化养护</w:t>
            </w:r>
          </w:p>
        </w:tc>
        <w:tc>
          <w:tcPr>
            <w:tcW w:w="2042" w:type="dxa"/>
            <w:noWrap w:val="0"/>
            <w:vAlign w:val="center"/>
          </w:tcPr>
          <w:p w14:paraId="19F7E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eastAsia="zh-CN"/>
              </w:rPr>
              <w:t>三</w:t>
            </w:r>
            <w:r>
              <w:rPr>
                <w:rFonts w:ascii="仿宋_GB2312" w:hAnsi="仿宋" w:eastAsia="仿宋_GB2312" w:cs="Helvetica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89670㎡</w:t>
            </w:r>
          </w:p>
        </w:tc>
        <w:tc>
          <w:tcPr>
            <w:tcW w:w="2410" w:type="dxa"/>
            <w:noWrap w:val="0"/>
            <w:vAlign w:val="center"/>
          </w:tcPr>
          <w:p w14:paraId="1779B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1EDB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C91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8" w:type="dxa"/>
            <w:noWrap w:val="0"/>
            <w:vAlign w:val="top"/>
          </w:tcPr>
          <w:p w14:paraId="0B6F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798CB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78E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noWrap w:val="0"/>
            <w:vAlign w:val="center"/>
          </w:tcPr>
          <w:p w14:paraId="1BB7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 w14:paraId="5178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仿宋" w:eastAsia="仿宋_GB2312" w:cs="Helvetic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市政</w:t>
            </w:r>
          </w:p>
        </w:tc>
        <w:tc>
          <w:tcPr>
            <w:tcW w:w="2042" w:type="dxa"/>
            <w:noWrap w:val="0"/>
            <w:vAlign w:val="center"/>
          </w:tcPr>
          <w:p w14:paraId="5644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ascii="仿宋_GB2312" w:hAnsi="仿宋" w:eastAsia="仿宋_GB2312" w:cs="Helvetic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</w:rPr>
              <w:t>63133㎡</w:t>
            </w:r>
          </w:p>
        </w:tc>
        <w:tc>
          <w:tcPr>
            <w:tcW w:w="2410" w:type="dxa"/>
            <w:noWrap w:val="0"/>
            <w:vAlign w:val="center"/>
          </w:tcPr>
          <w:p w14:paraId="74997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0254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126" w:type="dxa"/>
            <w:noWrap w:val="0"/>
            <w:vAlign w:val="center"/>
          </w:tcPr>
          <w:p w14:paraId="64A44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226647.47元</w:t>
            </w:r>
          </w:p>
        </w:tc>
        <w:tc>
          <w:tcPr>
            <w:tcW w:w="1518" w:type="dxa"/>
            <w:noWrap w:val="0"/>
            <w:vAlign w:val="top"/>
          </w:tcPr>
          <w:p w14:paraId="10B76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4822A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▲本项不作竞争性报价</w:t>
            </w:r>
          </w:p>
        </w:tc>
      </w:tr>
      <w:tr w14:paraId="6D42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17" w:type="dxa"/>
            <w:noWrap w:val="0"/>
            <w:vAlign w:val="center"/>
          </w:tcPr>
          <w:p w14:paraId="74F27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 w14:paraId="6B78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Helvetica"/>
                <w:kern w:val="0"/>
                <w:sz w:val="24"/>
              </w:rPr>
            </w:pPr>
            <w:r>
              <w:rPr>
                <w:rFonts w:hint="eastAsia" w:ascii="仿宋_GB2312" w:hAnsi="仿宋" w:eastAsia="仿宋_GB2312" w:cs="Helvetica"/>
                <w:kern w:val="0"/>
                <w:sz w:val="24"/>
                <w:lang w:val="en-US" w:eastAsia="zh-CN"/>
              </w:rPr>
              <w:t>景观灯</w:t>
            </w:r>
          </w:p>
        </w:tc>
        <w:tc>
          <w:tcPr>
            <w:tcW w:w="2042" w:type="dxa"/>
            <w:noWrap w:val="0"/>
            <w:vAlign w:val="center"/>
          </w:tcPr>
          <w:p w14:paraId="2321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52/盏</w:t>
            </w:r>
          </w:p>
        </w:tc>
        <w:tc>
          <w:tcPr>
            <w:tcW w:w="2410" w:type="dxa"/>
            <w:noWrap w:val="0"/>
            <w:vAlign w:val="center"/>
          </w:tcPr>
          <w:p w14:paraId="42F56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按采购文件要求</w:t>
            </w:r>
          </w:p>
        </w:tc>
        <w:tc>
          <w:tcPr>
            <w:tcW w:w="2268" w:type="dxa"/>
            <w:noWrap w:val="0"/>
            <w:vAlign w:val="center"/>
          </w:tcPr>
          <w:p w14:paraId="2A3EF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3ED6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 w14:paraId="2BEF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7ADC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064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7" w:type="dxa"/>
            <w:gridSpan w:val="4"/>
            <w:noWrap w:val="0"/>
            <w:vAlign w:val="center"/>
          </w:tcPr>
          <w:p w14:paraId="26DB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一年投标总报价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2B82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  <w:p w14:paraId="17EA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  <w:tr w14:paraId="26E7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87" w:type="dxa"/>
            <w:gridSpan w:val="4"/>
            <w:noWrap w:val="0"/>
            <w:vAlign w:val="center"/>
          </w:tcPr>
          <w:p w14:paraId="7370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三年投标总报价 = 一年投标总报价×3年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7A5B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（小写）：</w:t>
            </w:r>
          </w:p>
          <w:p w14:paraId="1E63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（大写）：</w:t>
            </w:r>
          </w:p>
        </w:tc>
      </w:tr>
    </w:tbl>
    <w:p w14:paraId="2D4AF613">
      <w:pPr>
        <w:pStyle w:val="2"/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招标文件其余内容不变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zc4ZmI4Y2QzYTY2OWJiNGZlNTBiOGMzMDAwYTYifQ=="/>
  </w:docVars>
  <w:rsids>
    <w:rsidRoot w:val="00000000"/>
    <w:rsid w:val="03D0497B"/>
    <w:rsid w:val="09077973"/>
    <w:rsid w:val="20CE0ABC"/>
    <w:rsid w:val="269B18D7"/>
    <w:rsid w:val="612926FD"/>
    <w:rsid w:val="61D91BE0"/>
    <w:rsid w:val="62417D7B"/>
    <w:rsid w:val="6BA240C1"/>
    <w:rsid w:val="6BE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spacing w:line="360" w:lineRule="auto"/>
    </w:pPr>
    <w:rPr>
      <w:rFonts w:ascii="宋体" w:hAnsi="Arial" w:cs="宋体"/>
      <w:lang w:val="zh-CN"/>
    </w:rPr>
  </w:style>
  <w:style w:type="paragraph" w:styleId="4">
    <w:name w:val="Body Text First Indent"/>
    <w:basedOn w:val="3"/>
    <w:next w:val="5"/>
    <w:qFormat/>
    <w:uiPriority w:val="99"/>
    <w:pPr>
      <w:ind w:firstLine="420"/>
    </w:pPr>
  </w:style>
  <w:style w:type="paragraph" w:styleId="5">
    <w:name w:val="toc 6"/>
    <w:basedOn w:val="1"/>
    <w:next w:val="1"/>
    <w:semiHidden/>
    <w:qFormat/>
    <w:uiPriority w:val="99"/>
    <w:pPr>
      <w:ind w:left="2100" w:leftChars="1000"/>
    </w:pPr>
  </w:style>
  <w:style w:type="paragraph" w:styleId="6">
    <w:name w:val="Body Text Indent"/>
    <w:basedOn w:val="1"/>
    <w:next w:val="1"/>
    <w:qFormat/>
    <w:uiPriority w:val="99"/>
    <w:pPr>
      <w:spacing w:line="480" w:lineRule="exact"/>
      <w:ind w:firstLine="480" w:firstLineChars="200"/>
    </w:pPr>
    <w:rPr>
      <w:rFonts w:ascii="宋体" w:cs="宋体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qFormat/>
    <w:uiPriority w:val="99"/>
    <w:pPr>
      <w:widowControl/>
      <w:overflowPunct w:val="0"/>
      <w:autoSpaceDE w:val="0"/>
      <w:autoSpaceDN w:val="0"/>
      <w:jc w:val="center"/>
      <w:textAlignment w:val="baseline"/>
    </w:pPr>
    <w:rPr>
      <w:b/>
      <w:bCs/>
      <w:kern w:val="0"/>
      <w:sz w:val="24"/>
      <w:szCs w:val="24"/>
    </w:rPr>
  </w:style>
  <w:style w:type="paragraph" w:styleId="11">
    <w:name w:val="Body Text First Indent 2"/>
    <w:basedOn w:val="6"/>
    <w:qFormat/>
    <w:uiPriority w:val="99"/>
    <w:pPr>
      <w:adjustRightInd/>
      <w:spacing w:after="120" w:line="240" w:lineRule="auto"/>
      <w:ind w:left="420" w:leftChars="200" w:firstLine="210"/>
    </w:pPr>
  </w:style>
  <w:style w:type="character" w:styleId="14">
    <w:name w:val="Strong"/>
    <w:basedOn w:val="13"/>
    <w:uiPriority w:val="0"/>
    <w:rPr>
      <w:rFonts w:ascii="Times New Roman" w:hAnsi="Times New Roman" w:eastAsia="宋体" w:cs="Times New Roman"/>
      <w:b/>
      <w:bCs/>
    </w:rPr>
  </w:style>
  <w:style w:type="paragraph" w:customStyle="1" w:styleId="15">
    <w:name w:val="[Normal]"/>
    <w:qFormat/>
    <w:uiPriority w:val="99"/>
    <w:rPr>
      <w:rFonts w:ascii="宋体" w:hAnsi="宋体" w:eastAsia="宋体" w:cs="宋体"/>
      <w:kern w:val="0"/>
      <w:sz w:val="24"/>
      <w:szCs w:val="24"/>
      <w:lang w:val="zh-CN" w:eastAsia="zh-CN" w:bidi="ar-SA"/>
    </w:rPr>
  </w:style>
  <w:style w:type="paragraph" w:customStyle="1" w:styleId="16">
    <w:name w:val="无间隔1"/>
    <w:qFormat/>
    <w:uiPriority w:val="99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paragraph" w:customStyle="1" w:styleId="17">
    <w:name w:val="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8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777</Characters>
  <Lines>0</Lines>
  <Paragraphs>0</Paragraphs>
  <TotalTime>1</TotalTime>
  <ScaleCrop>false</ScaleCrop>
  <LinksUpToDate>false</LinksUpToDate>
  <CharactersWithSpaces>825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2022-10-19T09:01:00Z</dcterms:created>
  <dc:creator>Administrator</dc:creator>
  <cp:lastModifiedBy>用心吗</cp:lastModifiedBy>
  <dcterms:modified xsi:type="dcterms:W3CDTF">2025-07-03T08:32:00Z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18C654BD1096494D924590A122BFAF66</vt:lpwstr>
  </property>
  <property fmtid="{D5CDD505-2E9C-101B-9397-08002B2CF9AE}" pid="4" name="KSOTemplateDocerSaveRecord">
    <vt:lpwstr>eyJoZGlkIjoiMjhiYzc4ZmI4Y2QzYTY2OWJiNGZlNTBiOGMzMDAwYTYiLCJ1c2VySWQiOiI4NzAyNjE0OTkifQ==</vt:lpwstr>
  </property>
</Properties>
</file>