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7A21" w:rsidRDefault="003A7A21">
      <w:pPr>
        <w:rPr>
          <w:rFonts w:ascii="宋体" w:hAnsi="宋体"/>
          <w:b/>
          <w:spacing w:val="28"/>
          <w:sz w:val="36"/>
          <w:szCs w:val="36"/>
        </w:rPr>
      </w:pPr>
    </w:p>
    <w:p w:rsidR="003A7A21" w:rsidRPr="00A11DC3" w:rsidRDefault="003A7A21" w:rsidP="003A7A21">
      <w:pPr>
        <w:jc w:val="center"/>
        <w:rPr>
          <w:rFonts w:ascii="宋体" w:hAnsi="宋体"/>
          <w:spacing w:val="-4"/>
          <w:sz w:val="36"/>
          <w:szCs w:val="36"/>
        </w:rPr>
      </w:pPr>
      <w:r w:rsidRPr="00A11DC3">
        <w:rPr>
          <w:rFonts w:ascii="宋体" w:hAnsi="宋体" w:hint="eastAsia"/>
          <w:spacing w:val="-4"/>
          <w:sz w:val="36"/>
          <w:szCs w:val="36"/>
        </w:rPr>
        <w:t>杭州市临安区财政局2019-2020年度政府投资项目</w:t>
      </w:r>
    </w:p>
    <w:p w:rsidR="009B3D0C" w:rsidRPr="003A7A21" w:rsidRDefault="003A7A21" w:rsidP="003A7A21">
      <w:pPr>
        <w:jc w:val="center"/>
        <w:rPr>
          <w:rFonts w:ascii="宋体" w:hAnsi="宋体"/>
          <w:spacing w:val="28"/>
          <w:sz w:val="36"/>
          <w:szCs w:val="36"/>
        </w:rPr>
      </w:pPr>
      <w:r w:rsidRPr="003A7A21">
        <w:rPr>
          <w:rFonts w:ascii="宋体" w:hAnsi="宋体" w:hint="eastAsia"/>
          <w:spacing w:val="28"/>
          <w:sz w:val="36"/>
          <w:szCs w:val="36"/>
        </w:rPr>
        <w:t>协审机构服务采购项目</w:t>
      </w:r>
    </w:p>
    <w:p w:rsidR="009B3D0C" w:rsidRPr="003A7A21" w:rsidRDefault="009B3D0C" w:rsidP="003A7A21">
      <w:pPr>
        <w:jc w:val="center"/>
        <w:rPr>
          <w:rFonts w:ascii="宋体" w:hAnsi="宋体"/>
          <w:spacing w:val="28"/>
          <w:sz w:val="36"/>
          <w:szCs w:val="36"/>
        </w:rPr>
      </w:pPr>
    </w:p>
    <w:p w:rsidR="009B3D0C" w:rsidRPr="003A7A21" w:rsidRDefault="00A11DC3" w:rsidP="00A11DC3">
      <w:pPr>
        <w:ind w:right="-110"/>
        <w:rPr>
          <w:rFonts w:ascii="宋体" w:hAnsi="宋体"/>
          <w:sz w:val="36"/>
          <w:szCs w:val="36"/>
        </w:rPr>
      </w:pPr>
      <w:r>
        <w:rPr>
          <w:rFonts w:ascii="宋体" w:hAnsi="宋体" w:hint="eastAsia"/>
          <w:spacing w:val="28"/>
          <w:sz w:val="36"/>
          <w:szCs w:val="36"/>
        </w:rPr>
        <w:t xml:space="preserve">            </w:t>
      </w:r>
      <w:r w:rsidR="00F67B24" w:rsidRPr="003A7A21">
        <w:rPr>
          <w:rFonts w:ascii="宋体" w:hAnsi="宋体" w:hint="eastAsia"/>
          <w:spacing w:val="28"/>
          <w:sz w:val="36"/>
          <w:szCs w:val="36"/>
        </w:rPr>
        <w:t>公开招标文件</w:t>
      </w:r>
    </w:p>
    <w:p w:rsidR="009B3D0C" w:rsidRDefault="00F67B24" w:rsidP="008345AA">
      <w:pPr>
        <w:spacing w:beforeLines="100" w:line="240" w:lineRule="atLeast"/>
        <w:ind w:right="-108"/>
        <w:jc w:val="center"/>
        <w:rPr>
          <w:rFonts w:ascii="宋体" w:hAnsi="宋体"/>
          <w:sz w:val="24"/>
        </w:rPr>
      </w:pPr>
      <w:r>
        <w:rPr>
          <w:rFonts w:ascii="宋体" w:hAnsi="宋体" w:hint="eastAsia"/>
          <w:sz w:val="24"/>
        </w:rPr>
        <w:t>（项目编号</w:t>
      </w:r>
      <w:r w:rsidR="003A7A21">
        <w:rPr>
          <w:rFonts w:ascii="宋体" w:hAnsi="宋体" w:hint="eastAsia"/>
          <w:sz w:val="24"/>
        </w:rPr>
        <w:t>:</w:t>
      </w:r>
      <w:r>
        <w:rPr>
          <w:rFonts w:ascii="宋体" w:hAnsi="宋体" w:hint="eastAsia"/>
          <w:sz w:val="24"/>
        </w:rPr>
        <w:t>LZC-GK-2018-</w:t>
      </w:r>
      <w:r w:rsidR="003A7A21">
        <w:rPr>
          <w:rFonts w:ascii="宋体" w:hAnsi="宋体" w:hint="eastAsia"/>
          <w:sz w:val="24"/>
        </w:rPr>
        <w:t>12202</w:t>
      </w:r>
      <w:r>
        <w:rPr>
          <w:rFonts w:ascii="宋体" w:hAnsi="宋体" w:hint="eastAsia"/>
          <w:sz w:val="24"/>
        </w:rPr>
        <w:t>）</w:t>
      </w:r>
    </w:p>
    <w:p w:rsidR="009B3D0C" w:rsidRPr="003A7A21" w:rsidRDefault="009B3D0C">
      <w:pPr>
        <w:spacing w:after="100" w:afterAutospacing="1" w:line="800" w:lineRule="exact"/>
        <w:ind w:right="-108"/>
        <w:rPr>
          <w:rFonts w:ascii="宋体" w:hAnsi="宋体"/>
          <w:spacing w:val="40"/>
          <w:sz w:val="24"/>
        </w:rPr>
      </w:pPr>
    </w:p>
    <w:p w:rsidR="009B3D0C" w:rsidRDefault="009B3D0C">
      <w:pPr>
        <w:spacing w:after="100" w:afterAutospacing="1" w:line="800" w:lineRule="exact"/>
        <w:ind w:right="-108"/>
        <w:rPr>
          <w:rFonts w:ascii="宋体" w:hAnsi="宋体"/>
          <w:spacing w:val="40"/>
          <w:sz w:val="24"/>
        </w:rPr>
      </w:pPr>
    </w:p>
    <w:p w:rsidR="009B3D0C" w:rsidRDefault="009B3D0C">
      <w:pPr>
        <w:spacing w:after="100" w:afterAutospacing="1" w:line="800" w:lineRule="exact"/>
        <w:ind w:right="-108"/>
        <w:rPr>
          <w:rFonts w:ascii="宋体" w:hAnsi="宋体"/>
          <w:spacing w:val="40"/>
          <w:sz w:val="24"/>
        </w:rPr>
      </w:pPr>
    </w:p>
    <w:p w:rsidR="009B3D0C" w:rsidRDefault="009B3D0C">
      <w:pPr>
        <w:spacing w:after="100" w:afterAutospacing="1" w:line="800" w:lineRule="exact"/>
        <w:ind w:right="-108"/>
        <w:rPr>
          <w:rFonts w:ascii="宋体" w:hAnsi="宋体"/>
          <w:spacing w:val="40"/>
          <w:sz w:val="24"/>
        </w:rPr>
      </w:pPr>
    </w:p>
    <w:p w:rsidR="00446F7B" w:rsidRDefault="00446F7B">
      <w:pPr>
        <w:spacing w:after="100" w:afterAutospacing="1" w:line="800" w:lineRule="exact"/>
        <w:ind w:right="-108"/>
        <w:rPr>
          <w:rFonts w:ascii="宋体" w:hAnsi="宋体"/>
          <w:spacing w:val="40"/>
          <w:sz w:val="24"/>
        </w:rPr>
      </w:pPr>
    </w:p>
    <w:p w:rsidR="00446F7B" w:rsidRDefault="00446F7B">
      <w:pPr>
        <w:spacing w:after="100" w:afterAutospacing="1" w:line="800" w:lineRule="exact"/>
        <w:ind w:right="-108"/>
        <w:rPr>
          <w:rFonts w:ascii="宋体" w:hAnsi="宋体"/>
          <w:spacing w:val="40"/>
          <w:sz w:val="24"/>
        </w:rPr>
      </w:pPr>
    </w:p>
    <w:p w:rsidR="009B3D0C" w:rsidRDefault="00F67B24">
      <w:pPr>
        <w:spacing w:line="500" w:lineRule="exact"/>
        <w:ind w:right="532" w:firstLineChars="250" w:firstLine="800"/>
        <w:rPr>
          <w:rFonts w:ascii="宋体" w:hAnsi="宋体"/>
          <w:sz w:val="32"/>
          <w:szCs w:val="32"/>
        </w:rPr>
      </w:pPr>
      <w:r>
        <w:rPr>
          <w:rFonts w:ascii="宋体" w:hAnsi="宋体" w:hint="eastAsia"/>
          <w:sz w:val="32"/>
          <w:szCs w:val="32"/>
        </w:rPr>
        <w:t>采购单位：杭州市临安区财政局</w:t>
      </w:r>
    </w:p>
    <w:p w:rsidR="009B3D0C" w:rsidRDefault="00F67B24">
      <w:pPr>
        <w:spacing w:line="500" w:lineRule="exact"/>
        <w:ind w:right="532" w:firstLineChars="250" w:firstLine="800"/>
        <w:rPr>
          <w:rFonts w:ascii="宋体" w:hAnsi="宋体"/>
          <w:sz w:val="32"/>
          <w:szCs w:val="32"/>
        </w:rPr>
      </w:pPr>
      <w:r>
        <w:rPr>
          <w:rFonts w:ascii="宋体" w:hAnsi="宋体" w:hint="eastAsia"/>
          <w:sz w:val="32"/>
          <w:szCs w:val="32"/>
        </w:rPr>
        <w:t>采购机构：</w:t>
      </w:r>
      <w:r w:rsidR="00D52A5F">
        <w:rPr>
          <w:rFonts w:ascii="宋体" w:hAnsi="宋体" w:hint="eastAsia"/>
          <w:sz w:val="32"/>
          <w:szCs w:val="32"/>
        </w:rPr>
        <w:t>杭州市公共资源交易中心临安分中心</w:t>
      </w:r>
    </w:p>
    <w:p w:rsidR="009B3D0C" w:rsidRDefault="00F67B24">
      <w:pPr>
        <w:spacing w:line="500" w:lineRule="exact"/>
        <w:ind w:right="532" w:firstLineChars="250" w:firstLine="800"/>
        <w:rPr>
          <w:rFonts w:ascii="宋体" w:hAnsi="宋体"/>
          <w:sz w:val="32"/>
          <w:szCs w:val="32"/>
        </w:rPr>
      </w:pPr>
      <w:r>
        <w:rPr>
          <w:rFonts w:ascii="宋体" w:hAnsi="宋体" w:hint="eastAsia"/>
          <w:sz w:val="32"/>
          <w:szCs w:val="32"/>
        </w:rPr>
        <w:t>备案单位：杭州市临安区政府采购办公室</w:t>
      </w:r>
    </w:p>
    <w:p w:rsidR="009B3D0C" w:rsidRDefault="00F67B24">
      <w:pPr>
        <w:spacing w:line="500" w:lineRule="exact"/>
        <w:ind w:right="532" w:firstLineChars="250" w:firstLine="800"/>
        <w:rPr>
          <w:rFonts w:ascii="宋体" w:hAnsi="宋体"/>
          <w:sz w:val="32"/>
          <w:szCs w:val="32"/>
        </w:rPr>
      </w:pPr>
      <w:r>
        <w:rPr>
          <w:rFonts w:ascii="宋体" w:hAnsi="宋体" w:hint="eastAsia"/>
          <w:sz w:val="32"/>
          <w:szCs w:val="32"/>
        </w:rPr>
        <w:t>地    址：</w:t>
      </w:r>
      <w:r w:rsidR="00D52A5F">
        <w:rPr>
          <w:rFonts w:ascii="宋体" w:hAnsi="宋体" w:hint="eastAsia"/>
          <w:sz w:val="32"/>
          <w:szCs w:val="32"/>
        </w:rPr>
        <w:t>杭州市临安区行政服务中心</w:t>
      </w:r>
      <w:r>
        <w:rPr>
          <w:rFonts w:ascii="宋体" w:hAnsi="宋体" w:hint="eastAsia"/>
          <w:sz w:val="32"/>
          <w:szCs w:val="32"/>
        </w:rPr>
        <w:t>三楼</w:t>
      </w:r>
    </w:p>
    <w:p w:rsidR="009B3D0C" w:rsidRDefault="009B3D0C">
      <w:pPr>
        <w:pStyle w:val="CharCharChar"/>
        <w:rPr>
          <w:rFonts w:ascii="宋体" w:hAnsi="宋体"/>
          <w:sz w:val="24"/>
        </w:rPr>
      </w:pPr>
    </w:p>
    <w:p w:rsidR="009B3D0C" w:rsidRDefault="009B3D0C" w:rsidP="00BF6CEB">
      <w:pPr>
        <w:pStyle w:val="ab"/>
        <w:spacing w:before="156" w:after="156" w:line="360" w:lineRule="auto"/>
        <w:jc w:val="center"/>
        <w:rPr>
          <w:rFonts w:hAnsi="宋体"/>
          <w:b/>
        </w:rPr>
      </w:pPr>
    </w:p>
    <w:p w:rsidR="009B3D0C" w:rsidRDefault="009B3D0C" w:rsidP="00BF6CEB">
      <w:pPr>
        <w:pStyle w:val="ab"/>
        <w:spacing w:before="156" w:after="156" w:line="360" w:lineRule="auto"/>
        <w:jc w:val="center"/>
        <w:rPr>
          <w:rFonts w:hAnsi="宋体"/>
          <w:b/>
        </w:rPr>
      </w:pPr>
    </w:p>
    <w:p w:rsidR="009B3D0C" w:rsidRDefault="009B3D0C" w:rsidP="00BF6CEB">
      <w:pPr>
        <w:pStyle w:val="ab"/>
        <w:spacing w:before="156" w:after="156" w:line="360" w:lineRule="auto"/>
        <w:rPr>
          <w:rFonts w:hAnsi="宋体"/>
          <w:b/>
        </w:rPr>
      </w:pPr>
    </w:p>
    <w:p w:rsidR="009B3D0C" w:rsidRDefault="009B3D0C" w:rsidP="00BF6CEB">
      <w:pPr>
        <w:pStyle w:val="ab"/>
        <w:spacing w:before="156" w:after="156" w:line="360" w:lineRule="auto"/>
        <w:rPr>
          <w:rFonts w:hAnsi="宋体"/>
          <w:b/>
        </w:rPr>
      </w:pPr>
    </w:p>
    <w:p w:rsidR="009B3D0C" w:rsidRPr="00B331AD" w:rsidRDefault="00F67B24" w:rsidP="00B331AD">
      <w:pPr>
        <w:pStyle w:val="ab"/>
        <w:spacing w:before="156" w:after="156" w:line="360" w:lineRule="auto"/>
        <w:jc w:val="center"/>
        <w:rPr>
          <w:rFonts w:hAnsi="宋体"/>
          <w:sz w:val="36"/>
          <w:szCs w:val="36"/>
        </w:rPr>
      </w:pPr>
      <w:r w:rsidRPr="00B331AD">
        <w:rPr>
          <w:rFonts w:hAnsi="宋体" w:hint="eastAsia"/>
          <w:sz w:val="36"/>
          <w:szCs w:val="36"/>
        </w:rPr>
        <w:t>目    录</w:t>
      </w:r>
    </w:p>
    <w:p w:rsidR="009B3D0C" w:rsidRDefault="009B3D0C" w:rsidP="00BF6CEB">
      <w:pPr>
        <w:pStyle w:val="ab"/>
        <w:spacing w:before="156" w:after="156" w:line="360" w:lineRule="auto"/>
        <w:jc w:val="center"/>
        <w:rPr>
          <w:rFonts w:hAnsi="宋体"/>
          <w:sz w:val="32"/>
          <w:szCs w:val="32"/>
        </w:rPr>
      </w:pPr>
    </w:p>
    <w:p w:rsidR="009B3D0C" w:rsidRDefault="00F67B24" w:rsidP="008345AA">
      <w:pPr>
        <w:spacing w:beforeLines="50" w:line="480" w:lineRule="exact"/>
        <w:ind w:left="165"/>
        <w:rPr>
          <w:rFonts w:ascii="宋体" w:hAnsi="宋体"/>
          <w:sz w:val="32"/>
          <w:szCs w:val="32"/>
        </w:rPr>
      </w:pPr>
      <w:r>
        <w:rPr>
          <w:rFonts w:ascii="宋体" w:hAnsi="宋体" w:hint="eastAsia"/>
          <w:sz w:val="32"/>
          <w:szCs w:val="32"/>
        </w:rPr>
        <w:t>第一章    采购公告………………………………………3</w:t>
      </w:r>
    </w:p>
    <w:p w:rsidR="009B3D0C" w:rsidRDefault="00F67B24" w:rsidP="008345AA">
      <w:pPr>
        <w:spacing w:beforeLines="50" w:line="480" w:lineRule="exact"/>
        <w:ind w:left="165"/>
        <w:rPr>
          <w:rFonts w:ascii="宋体" w:hAnsi="宋体"/>
          <w:sz w:val="32"/>
          <w:szCs w:val="32"/>
        </w:rPr>
      </w:pPr>
      <w:r>
        <w:rPr>
          <w:rFonts w:ascii="宋体" w:hAnsi="宋体" w:hint="eastAsia"/>
          <w:sz w:val="32"/>
          <w:szCs w:val="32"/>
        </w:rPr>
        <w:t>第二章    投标须知………………………………………5</w:t>
      </w:r>
    </w:p>
    <w:p w:rsidR="009B3D0C" w:rsidRDefault="00F67B24" w:rsidP="008345AA">
      <w:pPr>
        <w:spacing w:beforeLines="50" w:line="480" w:lineRule="exact"/>
        <w:ind w:left="165"/>
        <w:rPr>
          <w:rFonts w:ascii="宋体" w:hAnsi="宋体"/>
          <w:sz w:val="32"/>
          <w:szCs w:val="32"/>
        </w:rPr>
      </w:pPr>
      <w:r>
        <w:rPr>
          <w:rFonts w:ascii="宋体" w:hAnsi="宋体" w:hint="eastAsia"/>
          <w:sz w:val="32"/>
          <w:szCs w:val="32"/>
        </w:rPr>
        <w:t>第三章    评标办法及评标标准…………………………13</w:t>
      </w:r>
    </w:p>
    <w:p w:rsidR="009B3D0C" w:rsidRDefault="00F67B24" w:rsidP="008345AA">
      <w:pPr>
        <w:spacing w:beforeLines="50" w:line="480" w:lineRule="exact"/>
        <w:ind w:left="165"/>
        <w:rPr>
          <w:rFonts w:ascii="宋体" w:hAnsi="宋体"/>
          <w:sz w:val="32"/>
          <w:szCs w:val="32"/>
        </w:rPr>
      </w:pPr>
      <w:r>
        <w:rPr>
          <w:rFonts w:ascii="宋体" w:hAnsi="宋体" w:hint="eastAsia"/>
          <w:sz w:val="32"/>
          <w:szCs w:val="32"/>
        </w:rPr>
        <w:t>第四章    采购需求………………………………………1</w:t>
      </w:r>
      <w:r w:rsidR="00FE6F7D">
        <w:rPr>
          <w:rFonts w:ascii="宋体" w:hAnsi="宋体" w:hint="eastAsia"/>
          <w:sz w:val="32"/>
          <w:szCs w:val="32"/>
        </w:rPr>
        <w:t>8</w:t>
      </w:r>
    </w:p>
    <w:p w:rsidR="009B3D0C" w:rsidRDefault="00F67B24" w:rsidP="008345AA">
      <w:pPr>
        <w:spacing w:beforeLines="50" w:line="480" w:lineRule="exact"/>
        <w:ind w:left="165"/>
        <w:rPr>
          <w:rFonts w:ascii="宋体" w:hAnsi="宋体"/>
          <w:sz w:val="32"/>
          <w:szCs w:val="32"/>
        </w:rPr>
      </w:pPr>
      <w:r>
        <w:rPr>
          <w:rFonts w:ascii="宋体" w:hAnsi="宋体" w:hint="eastAsia"/>
          <w:sz w:val="32"/>
          <w:szCs w:val="32"/>
        </w:rPr>
        <w:t>第五章    政府采购合同主要条款………………………</w:t>
      </w:r>
      <w:r w:rsidR="00FE6F7D">
        <w:rPr>
          <w:rFonts w:ascii="宋体" w:hAnsi="宋体" w:hint="eastAsia"/>
          <w:sz w:val="32"/>
          <w:szCs w:val="32"/>
        </w:rPr>
        <w:t>22</w:t>
      </w:r>
    </w:p>
    <w:p w:rsidR="009B3D0C" w:rsidRDefault="00F67B24" w:rsidP="008345AA">
      <w:pPr>
        <w:spacing w:beforeLines="50" w:line="480" w:lineRule="exact"/>
        <w:ind w:left="165"/>
        <w:rPr>
          <w:rFonts w:ascii="宋体" w:hAnsi="宋体"/>
          <w:sz w:val="32"/>
          <w:szCs w:val="32"/>
        </w:rPr>
      </w:pPr>
      <w:r>
        <w:rPr>
          <w:rFonts w:ascii="宋体" w:hAnsi="宋体" w:hint="eastAsia"/>
          <w:sz w:val="32"/>
          <w:szCs w:val="32"/>
        </w:rPr>
        <w:t>第六章    投标文件格式…………………………………</w:t>
      </w:r>
      <w:r w:rsidR="00FE6F7D">
        <w:rPr>
          <w:rFonts w:ascii="宋体" w:hAnsi="宋体" w:hint="eastAsia"/>
          <w:sz w:val="32"/>
          <w:szCs w:val="32"/>
        </w:rPr>
        <w:t>26</w:t>
      </w:r>
    </w:p>
    <w:p w:rsidR="009B3D0C" w:rsidRDefault="00F67B24" w:rsidP="008345AA">
      <w:pPr>
        <w:pStyle w:val="ab"/>
        <w:snapToGrid w:val="0"/>
        <w:spacing w:before="156" w:afterLines="100" w:line="240" w:lineRule="auto"/>
        <w:jc w:val="center"/>
        <w:outlineLvl w:val="0"/>
        <w:rPr>
          <w:rFonts w:hAnsi="宋体"/>
          <w:b/>
          <w:sz w:val="32"/>
          <w:szCs w:val="32"/>
        </w:rPr>
      </w:pPr>
      <w:r>
        <w:rPr>
          <w:rFonts w:hAnsi="宋体"/>
        </w:rPr>
        <w:br w:type="page"/>
      </w:r>
      <w:r>
        <w:rPr>
          <w:rFonts w:hAnsi="宋体" w:hint="eastAsia"/>
          <w:b/>
          <w:sz w:val="32"/>
          <w:szCs w:val="32"/>
        </w:rPr>
        <w:lastRenderedPageBreak/>
        <w:t>第一章  采购公告</w:t>
      </w:r>
    </w:p>
    <w:p w:rsidR="009B3D0C" w:rsidRDefault="00F67B24">
      <w:pPr>
        <w:spacing w:line="500" w:lineRule="exact"/>
        <w:ind w:firstLineChars="200" w:firstLine="480"/>
        <w:rPr>
          <w:rFonts w:ascii="宋体" w:hAnsi="宋体"/>
          <w:sz w:val="24"/>
          <w:u w:val="single"/>
        </w:rPr>
      </w:pPr>
      <w:r>
        <w:rPr>
          <w:rFonts w:ascii="宋体" w:hAnsi="宋体" w:hint="eastAsia"/>
          <w:sz w:val="24"/>
        </w:rPr>
        <w:t>受杭州市临安区财政局的委托，</w:t>
      </w:r>
      <w:r w:rsidR="00D52A5F">
        <w:rPr>
          <w:rFonts w:ascii="宋体" w:hAnsi="宋体" w:hint="eastAsia"/>
          <w:sz w:val="24"/>
        </w:rPr>
        <w:t>杭州市公共资源交易中心临安分中心</w:t>
      </w:r>
      <w:r>
        <w:rPr>
          <w:rFonts w:ascii="宋体" w:hAnsi="宋体" w:hint="eastAsia"/>
          <w:sz w:val="24"/>
        </w:rPr>
        <w:t>（以下简称“采购机构”），就以下</w:t>
      </w:r>
      <w:r w:rsidR="00F067F6">
        <w:rPr>
          <w:rFonts w:ascii="宋体" w:hAnsi="宋体" w:hint="eastAsia"/>
          <w:sz w:val="24"/>
        </w:rPr>
        <w:t>杭州市临安区财政局2019-2020年度政府投资项目协审服务采购项目</w:t>
      </w:r>
      <w:r>
        <w:rPr>
          <w:rFonts w:ascii="宋体" w:hAnsi="宋体" w:hint="eastAsia"/>
          <w:sz w:val="24"/>
        </w:rPr>
        <w:t>进行公开采购，现欢迎有供货能力的合格供应商参加投标。</w:t>
      </w:r>
    </w:p>
    <w:p w:rsidR="009B3D0C" w:rsidRDefault="00F67B24">
      <w:pPr>
        <w:snapToGrid w:val="0"/>
        <w:spacing w:line="500" w:lineRule="exact"/>
        <w:ind w:firstLineChars="200" w:firstLine="480"/>
        <w:rPr>
          <w:rFonts w:ascii="宋体" w:hAnsi="宋体"/>
          <w:sz w:val="24"/>
        </w:rPr>
      </w:pPr>
      <w:r>
        <w:rPr>
          <w:rFonts w:ascii="宋体" w:hAnsi="宋体" w:cs="Arial" w:hint="eastAsia"/>
          <w:sz w:val="24"/>
        </w:rPr>
        <w:t>一、</w:t>
      </w:r>
      <w:r>
        <w:rPr>
          <w:rFonts w:ascii="宋体" w:hAnsi="宋体" w:cs="Arial" w:hint="eastAsia"/>
          <w:b/>
          <w:bCs/>
          <w:sz w:val="24"/>
        </w:rPr>
        <w:t>项目编号：</w:t>
      </w:r>
      <w:r>
        <w:rPr>
          <w:rFonts w:ascii="宋体" w:hAnsi="宋体" w:hint="eastAsia"/>
          <w:sz w:val="24"/>
        </w:rPr>
        <w:t>LZC-GK-2018-</w:t>
      </w:r>
      <w:r w:rsidR="003A7A21">
        <w:rPr>
          <w:rFonts w:ascii="宋体" w:hAnsi="宋体" w:hint="eastAsia"/>
          <w:sz w:val="24"/>
        </w:rPr>
        <w:t>12202</w:t>
      </w:r>
    </w:p>
    <w:p w:rsidR="009B3D0C" w:rsidRDefault="00F67B24">
      <w:pPr>
        <w:snapToGrid w:val="0"/>
        <w:spacing w:line="500" w:lineRule="exact"/>
        <w:ind w:firstLineChars="200" w:firstLine="482"/>
        <w:rPr>
          <w:rFonts w:ascii="宋体" w:hAnsi="宋体" w:cs="Arial"/>
          <w:b/>
          <w:bCs/>
          <w:sz w:val="24"/>
        </w:rPr>
      </w:pPr>
      <w:r>
        <w:rPr>
          <w:rFonts w:ascii="宋体" w:hAnsi="宋体" w:cs="Arial" w:hint="eastAsia"/>
          <w:b/>
          <w:sz w:val="24"/>
        </w:rPr>
        <w:t>二、</w:t>
      </w:r>
      <w:r>
        <w:rPr>
          <w:rFonts w:ascii="宋体" w:hAnsi="宋体" w:cs="Arial" w:hint="eastAsia"/>
          <w:b/>
          <w:bCs/>
          <w:sz w:val="24"/>
        </w:rPr>
        <w:t>采购内容及数量</w:t>
      </w:r>
    </w:p>
    <w:tbl>
      <w:tblPr>
        <w:tblW w:w="817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914"/>
        <w:gridCol w:w="780"/>
        <w:gridCol w:w="1469"/>
        <w:gridCol w:w="1015"/>
      </w:tblGrid>
      <w:tr w:rsidR="009B3D0C">
        <w:trPr>
          <w:trHeight w:hRule="exact" w:val="725"/>
          <w:jc w:val="center"/>
        </w:trPr>
        <w:tc>
          <w:tcPr>
            <w:tcW w:w="4914"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highlight w:val="yellow"/>
              </w:rPr>
            </w:pPr>
            <w:r>
              <w:rPr>
                <w:rFonts w:ascii="宋体" w:hAnsi="宋体" w:cs="Arial" w:hint="eastAsia"/>
                <w:bCs/>
                <w:sz w:val="24"/>
              </w:rPr>
              <w:t>项目名称</w:t>
            </w:r>
          </w:p>
        </w:tc>
        <w:tc>
          <w:tcPr>
            <w:tcW w:w="780"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highlight w:val="yellow"/>
              </w:rPr>
            </w:pPr>
            <w:r>
              <w:rPr>
                <w:rFonts w:ascii="宋体" w:hAnsi="宋体" w:cs="Arial" w:hint="eastAsia"/>
                <w:bCs/>
                <w:sz w:val="24"/>
              </w:rPr>
              <w:t>数量</w:t>
            </w:r>
          </w:p>
        </w:tc>
        <w:tc>
          <w:tcPr>
            <w:tcW w:w="146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highlight w:val="yellow"/>
              </w:rPr>
            </w:pPr>
            <w:r>
              <w:rPr>
                <w:rFonts w:ascii="宋体" w:hAnsi="宋体" w:cs="Arial" w:hint="eastAsia"/>
                <w:bCs/>
                <w:sz w:val="24"/>
              </w:rPr>
              <w:t>上限折扣率</w:t>
            </w:r>
          </w:p>
        </w:tc>
        <w:tc>
          <w:tcPr>
            <w:tcW w:w="1015"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备注</w:t>
            </w:r>
          </w:p>
        </w:tc>
      </w:tr>
      <w:tr w:rsidR="009B3D0C">
        <w:trPr>
          <w:trHeight w:hRule="exact" w:val="1259"/>
          <w:jc w:val="center"/>
        </w:trPr>
        <w:tc>
          <w:tcPr>
            <w:tcW w:w="4914"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rPr>
                <w:rFonts w:ascii="宋体" w:hAnsi="宋体"/>
                <w:sz w:val="24"/>
              </w:rPr>
            </w:pPr>
            <w:r>
              <w:rPr>
                <w:rFonts w:ascii="宋体" w:hAnsi="宋体" w:hint="eastAsia"/>
                <w:sz w:val="24"/>
              </w:rPr>
              <w:t>杭州市临安区财政局</w:t>
            </w:r>
            <w:r w:rsidR="00D52A5F" w:rsidRPr="00D52A5F">
              <w:rPr>
                <w:rFonts w:ascii="宋体" w:hAnsi="宋体" w:hint="eastAsia"/>
                <w:sz w:val="24"/>
              </w:rPr>
              <w:t>2019-2020年度政府投资项目</w:t>
            </w:r>
            <w:r w:rsidR="00D52A5F">
              <w:rPr>
                <w:rFonts w:ascii="宋体" w:hAnsi="宋体" w:hint="eastAsia"/>
                <w:sz w:val="24"/>
              </w:rPr>
              <w:t>协审服务采购项目</w:t>
            </w:r>
          </w:p>
        </w:tc>
        <w:tc>
          <w:tcPr>
            <w:tcW w:w="780"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1批</w:t>
            </w:r>
          </w:p>
        </w:tc>
        <w:tc>
          <w:tcPr>
            <w:tcW w:w="1469" w:type="dxa"/>
            <w:tcBorders>
              <w:top w:val="single" w:sz="4" w:space="0" w:color="auto"/>
              <w:left w:val="single" w:sz="4" w:space="0" w:color="auto"/>
              <w:bottom w:val="single" w:sz="4" w:space="0" w:color="auto"/>
              <w:right w:val="single" w:sz="4" w:space="0" w:color="auto"/>
            </w:tcBorders>
            <w:vAlign w:val="center"/>
          </w:tcPr>
          <w:p w:rsidR="009B3D0C" w:rsidRDefault="00F67B24" w:rsidP="00D52A5F">
            <w:pPr>
              <w:snapToGrid w:val="0"/>
              <w:spacing w:line="500" w:lineRule="exact"/>
              <w:jc w:val="center"/>
              <w:rPr>
                <w:rFonts w:ascii="宋体" w:hAnsi="宋体" w:cs="Arial"/>
                <w:bCs/>
                <w:sz w:val="24"/>
              </w:rPr>
            </w:pPr>
            <w:r>
              <w:rPr>
                <w:rFonts w:ascii="宋体" w:hAnsi="宋体" w:cs="Arial" w:hint="eastAsia"/>
                <w:bCs/>
                <w:sz w:val="24"/>
              </w:rPr>
              <w:t>收费标准的</w:t>
            </w:r>
            <w:r w:rsidR="00D52A5F">
              <w:rPr>
                <w:rFonts w:ascii="宋体" w:hAnsi="宋体" w:cs="Arial" w:hint="eastAsia"/>
                <w:bCs/>
                <w:sz w:val="24"/>
              </w:rPr>
              <w:t>6</w:t>
            </w:r>
            <w:r>
              <w:rPr>
                <w:rFonts w:ascii="宋体" w:hAnsi="宋体" w:cs="Arial" w:hint="eastAsia"/>
                <w:bCs/>
                <w:sz w:val="24"/>
              </w:rPr>
              <w:t>0%</w:t>
            </w:r>
          </w:p>
        </w:tc>
        <w:tc>
          <w:tcPr>
            <w:tcW w:w="1015" w:type="dxa"/>
            <w:tcBorders>
              <w:top w:val="single" w:sz="4" w:space="0" w:color="auto"/>
              <w:left w:val="single" w:sz="4" w:space="0" w:color="auto"/>
              <w:bottom w:val="single" w:sz="4" w:space="0" w:color="auto"/>
              <w:right w:val="single" w:sz="4" w:space="0" w:color="auto"/>
            </w:tcBorders>
            <w:vAlign w:val="center"/>
          </w:tcPr>
          <w:p w:rsidR="009B3D0C" w:rsidRDefault="009B3D0C">
            <w:pPr>
              <w:snapToGrid w:val="0"/>
              <w:spacing w:line="500" w:lineRule="exact"/>
              <w:jc w:val="center"/>
              <w:rPr>
                <w:rFonts w:ascii="宋体" w:hAnsi="宋体" w:cs="Arial"/>
                <w:bCs/>
                <w:sz w:val="24"/>
              </w:rPr>
            </w:pPr>
          </w:p>
        </w:tc>
      </w:tr>
    </w:tbl>
    <w:p w:rsidR="009B3D0C" w:rsidRDefault="00F67B24">
      <w:pPr>
        <w:snapToGrid w:val="0"/>
        <w:spacing w:line="500" w:lineRule="exact"/>
        <w:ind w:firstLineChars="200" w:firstLine="482"/>
        <w:rPr>
          <w:rFonts w:ascii="宋体" w:hAnsi="宋体" w:cs="Arial"/>
          <w:b/>
          <w:bCs/>
          <w:sz w:val="24"/>
        </w:rPr>
      </w:pPr>
      <w:r>
        <w:rPr>
          <w:rFonts w:ascii="宋体" w:hAnsi="宋体" w:cs="Arial" w:hint="eastAsia"/>
          <w:b/>
          <w:sz w:val="24"/>
        </w:rPr>
        <w:t>三</w:t>
      </w:r>
      <w:r>
        <w:rPr>
          <w:rFonts w:ascii="宋体" w:hAnsi="宋体" w:cs="Arial" w:hint="eastAsia"/>
          <w:sz w:val="24"/>
        </w:rPr>
        <w:t>、</w:t>
      </w:r>
      <w:r>
        <w:rPr>
          <w:rFonts w:ascii="宋体" w:hAnsi="宋体" w:cs="Arial" w:hint="eastAsia"/>
          <w:b/>
          <w:bCs/>
          <w:sz w:val="24"/>
        </w:rPr>
        <w:t>合格供应商资格要求</w:t>
      </w:r>
    </w:p>
    <w:p w:rsidR="00D52A5F" w:rsidRDefault="00D52A5F" w:rsidP="00D52A5F">
      <w:pPr>
        <w:spacing w:line="500" w:lineRule="exact"/>
        <w:ind w:firstLineChars="200" w:firstLine="480"/>
        <w:rPr>
          <w:rFonts w:ascii="宋体" w:hAnsi="宋体"/>
          <w:sz w:val="24"/>
        </w:rPr>
      </w:pPr>
      <w:r>
        <w:rPr>
          <w:rFonts w:ascii="宋体" w:hAnsi="宋体" w:hint="eastAsia"/>
          <w:sz w:val="24"/>
        </w:rPr>
        <w:t>1.符合《政府采购法》第二十二条之规定；</w:t>
      </w:r>
    </w:p>
    <w:p w:rsidR="005A7C64" w:rsidRDefault="005A7C64" w:rsidP="00D52A5F">
      <w:pPr>
        <w:spacing w:line="500" w:lineRule="exact"/>
        <w:ind w:firstLineChars="200" w:firstLine="480"/>
        <w:rPr>
          <w:rFonts w:ascii="宋体" w:hAnsi="宋体"/>
          <w:sz w:val="24"/>
        </w:rPr>
      </w:pPr>
      <w:r>
        <w:rPr>
          <w:rFonts w:ascii="宋体" w:hAnsi="宋体" w:hint="eastAsia"/>
          <w:sz w:val="24"/>
        </w:rPr>
        <w:t>2.须具备工程造价咨询乙级及以上资质；</w:t>
      </w:r>
    </w:p>
    <w:p w:rsidR="00D52A5F" w:rsidRDefault="005A7C64" w:rsidP="00D52A5F">
      <w:pPr>
        <w:spacing w:line="500" w:lineRule="exact"/>
        <w:ind w:firstLineChars="200" w:firstLine="480"/>
        <w:rPr>
          <w:rFonts w:ascii="宋体" w:hAnsi="宋体"/>
          <w:sz w:val="24"/>
        </w:rPr>
      </w:pPr>
      <w:r>
        <w:rPr>
          <w:rFonts w:ascii="宋体" w:hAnsi="宋体" w:hint="eastAsia"/>
          <w:sz w:val="24"/>
        </w:rPr>
        <w:t>3</w:t>
      </w:r>
      <w:r w:rsidR="00D52A5F">
        <w:rPr>
          <w:rFonts w:ascii="宋体" w:hAnsi="宋体" w:hint="eastAsia"/>
          <w:sz w:val="24"/>
        </w:rPr>
        <w:t>.</w:t>
      </w:r>
      <w:r w:rsidR="00D52A5F">
        <w:rPr>
          <w:rFonts w:ascii="宋体" w:hAnsi="宋体" w:hint="eastAsia"/>
          <w:color w:val="000000"/>
          <w:sz w:val="24"/>
        </w:rPr>
        <w:t>未被“信用中国”（www.creditchina.gov.cn）、中国政府采购网（www.ccgp.gov.cn）列入失信被执行人、重大税收违法案件当事人名单、政府采购严重违法失信行为记录名单；</w:t>
      </w:r>
    </w:p>
    <w:p w:rsidR="00D52A5F" w:rsidRDefault="005A7C64" w:rsidP="00D52A5F">
      <w:pPr>
        <w:snapToGrid w:val="0"/>
        <w:spacing w:line="500" w:lineRule="exact"/>
        <w:ind w:firstLineChars="225" w:firstLine="540"/>
        <w:rPr>
          <w:rFonts w:ascii="宋体" w:hAnsi="宋体"/>
          <w:sz w:val="24"/>
        </w:rPr>
      </w:pPr>
      <w:r>
        <w:rPr>
          <w:rFonts w:ascii="宋体" w:hAnsi="宋体" w:hint="eastAsia"/>
          <w:sz w:val="24"/>
        </w:rPr>
        <w:t>4</w:t>
      </w:r>
      <w:r w:rsidR="00D52A5F">
        <w:rPr>
          <w:rFonts w:ascii="宋体" w:hAnsi="宋体" w:hint="eastAsia"/>
          <w:sz w:val="24"/>
        </w:rPr>
        <w:t>.谢绝联合投标。</w:t>
      </w:r>
    </w:p>
    <w:p w:rsidR="009B3D0C" w:rsidRDefault="00F67B24" w:rsidP="00D52A5F">
      <w:pPr>
        <w:snapToGrid w:val="0"/>
        <w:spacing w:line="500" w:lineRule="exact"/>
        <w:ind w:firstLineChars="225" w:firstLine="542"/>
        <w:rPr>
          <w:rFonts w:ascii="宋体" w:hAnsi="宋体" w:cs="Arial"/>
          <w:sz w:val="24"/>
        </w:rPr>
      </w:pPr>
      <w:r>
        <w:rPr>
          <w:rFonts w:ascii="宋体" w:hAnsi="宋体" w:cs="Arial" w:hint="eastAsia"/>
          <w:b/>
          <w:bCs/>
          <w:sz w:val="24"/>
        </w:rPr>
        <w:t>四、采购文件的获取</w:t>
      </w:r>
      <w:r>
        <w:rPr>
          <w:rFonts w:ascii="宋体" w:hAnsi="宋体" w:cs="Arial" w:hint="eastAsia"/>
          <w:sz w:val="24"/>
        </w:rPr>
        <w:t>：</w:t>
      </w:r>
    </w:p>
    <w:p w:rsidR="009B3D0C" w:rsidRDefault="00F67B24">
      <w:pPr>
        <w:spacing w:line="500" w:lineRule="exact"/>
        <w:ind w:firstLineChars="200" w:firstLine="480"/>
        <w:rPr>
          <w:rFonts w:ascii="宋体" w:hAnsi="宋体"/>
          <w:color w:val="000000"/>
          <w:sz w:val="24"/>
        </w:rPr>
      </w:pPr>
      <w:r>
        <w:rPr>
          <w:rFonts w:ascii="宋体" w:hAnsi="宋体" w:hint="eastAsia"/>
          <w:color w:val="000000"/>
          <w:sz w:val="24"/>
        </w:rPr>
        <w:t>本项目采用资格后审，不接受现场报名，自本公告发布之日起在公告附件中免费下载，下载地址：</w:t>
      </w:r>
    </w:p>
    <w:p w:rsidR="009B3D0C" w:rsidRDefault="00F67B24">
      <w:pPr>
        <w:spacing w:line="500" w:lineRule="exact"/>
        <w:ind w:firstLineChars="200" w:firstLine="480"/>
        <w:rPr>
          <w:rFonts w:ascii="宋体" w:hAnsi="宋体"/>
          <w:color w:val="000000"/>
          <w:sz w:val="24"/>
        </w:rPr>
      </w:pPr>
      <w:r>
        <w:rPr>
          <w:rFonts w:ascii="宋体" w:hAnsi="宋体"/>
          <w:color w:val="000000"/>
          <w:sz w:val="24"/>
        </w:rPr>
        <w:t>浙江省政府采购网（</w:t>
      </w:r>
      <w:hyperlink r:id="rId9" w:history="1">
        <w:r>
          <w:rPr>
            <w:rStyle w:val="af7"/>
            <w:rFonts w:ascii="宋体" w:hAnsi="宋体"/>
            <w:sz w:val="24"/>
          </w:rPr>
          <w:t>http://www.zjzfcg.gov.cn</w:t>
        </w:r>
      </w:hyperlink>
      <w:r>
        <w:rPr>
          <w:rFonts w:ascii="宋体" w:hAnsi="宋体"/>
          <w:color w:val="000000"/>
          <w:sz w:val="24"/>
        </w:rPr>
        <w:t>）；</w:t>
      </w:r>
    </w:p>
    <w:p w:rsidR="009B3D0C" w:rsidRDefault="00F67B24">
      <w:pPr>
        <w:spacing w:line="500" w:lineRule="exact"/>
        <w:ind w:firstLineChars="200" w:firstLine="480"/>
        <w:rPr>
          <w:rFonts w:ascii="宋体" w:hAnsi="宋体"/>
          <w:color w:val="000000"/>
          <w:sz w:val="24"/>
        </w:rPr>
      </w:pPr>
      <w:r>
        <w:rPr>
          <w:rFonts w:ascii="宋体" w:hAnsi="宋体"/>
          <w:color w:val="000000"/>
          <w:sz w:val="24"/>
        </w:rPr>
        <w:t>临安</w:t>
      </w:r>
      <w:r>
        <w:rPr>
          <w:rFonts w:ascii="宋体" w:hAnsi="宋体" w:hint="eastAsia"/>
          <w:color w:val="000000"/>
          <w:sz w:val="24"/>
        </w:rPr>
        <w:t>区</w:t>
      </w:r>
      <w:r w:rsidR="0002508E">
        <w:rPr>
          <w:rFonts w:ascii="宋体" w:hAnsi="宋体"/>
          <w:color w:val="000000"/>
          <w:sz w:val="24"/>
        </w:rPr>
        <w:t>公共资源交易网</w:t>
      </w:r>
      <w:r>
        <w:rPr>
          <w:rFonts w:ascii="宋体" w:hAnsi="宋体" w:hint="eastAsia"/>
          <w:color w:val="000000"/>
          <w:sz w:val="24"/>
        </w:rPr>
        <w:t>（</w:t>
      </w:r>
      <w:r>
        <w:rPr>
          <w:rFonts w:ascii="宋体" w:hAnsi="宋体"/>
          <w:color w:val="000000"/>
          <w:sz w:val="24"/>
        </w:rPr>
        <w:t>http://www.lajyzx.cn/</w:t>
      </w:r>
      <w:r>
        <w:rPr>
          <w:rFonts w:ascii="宋体" w:hAnsi="宋体" w:hint="eastAsia"/>
          <w:color w:val="000000"/>
          <w:sz w:val="24"/>
        </w:rPr>
        <w:t>）</w:t>
      </w:r>
      <w:r w:rsidR="000D5A6F">
        <w:rPr>
          <w:rFonts w:ascii="宋体" w:hAnsi="宋体" w:hint="eastAsia"/>
          <w:color w:val="000000"/>
          <w:sz w:val="24"/>
        </w:rPr>
        <w:t>；</w:t>
      </w:r>
    </w:p>
    <w:p w:rsidR="000D5A6F" w:rsidRPr="000D5A6F" w:rsidRDefault="000D5A6F">
      <w:pPr>
        <w:spacing w:line="500" w:lineRule="exact"/>
        <w:ind w:firstLineChars="200" w:firstLine="480"/>
        <w:rPr>
          <w:rFonts w:ascii="宋体" w:hAnsi="宋体"/>
          <w:color w:val="000000"/>
          <w:sz w:val="24"/>
        </w:rPr>
      </w:pPr>
      <w:r>
        <w:rPr>
          <w:rFonts w:ascii="宋体" w:hAnsi="宋体" w:hint="eastAsia"/>
          <w:color w:val="000000"/>
          <w:sz w:val="24"/>
        </w:rPr>
        <w:t>临安区政府采购网(</w:t>
      </w:r>
      <w:hyperlink r:id="rId10" w:history="1">
        <w:r>
          <w:rPr>
            <w:rStyle w:val="af7"/>
            <w:rFonts w:ascii="宋体" w:hAnsi="宋体"/>
            <w:color w:val="000000"/>
            <w:sz w:val="24"/>
          </w:rPr>
          <w:t>http://www.linan.gov.cn/col/col1366369/</w:t>
        </w:r>
      </w:hyperlink>
      <w:r>
        <w:rPr>
          <w:rFonts w:ascii="宋体" w:hAnsi="宋体" w:hint="eastAsia"/>
          <w:color w:val="000000"/>
          <w:sz w:val="24"/>
        </w:rPr>
        <w:t>)。</w:t>
      </w:r>
    </w:p>
    <w:p w:rsidR="009B3D0C" w:rsidRDefault="00F67B24">
      <w:pPr>
        <w:spacing w:line="500" w:lineRule="exact"/>
        <w:ind w:firstLineChars="200" w:firstLine="482"/>
        <w:rPr>
          <w:rFonts w:ascii="宋体" w:hAnsi="宋体" w:cs="Arial"/>
          <w:color w:val="000000"/>
          <w:sz w:val="24"/>
        </w:rPr>
      </w:pPr>
      <w:r>
        <w:rPr>
          <w:rFonts w:ascii="宋体" w:hAnsi="宋体" w:cs="Arial" w:hint="eastAsia"/>
          <w:b/>
          <w:bCs/>
          <w:color w:val="000000"/>
          <w:sz w:val="24"/>
        </w:rPr>
        <w:t>五、投标保证金</w:t>
      </w:r>
      <w:r>
        <w:rPr>
          <w:rFonts w:ascii="宋体" w:hAnsi="宋体" w:cs="Arial" w:hint="eastAsia"/>
          <w:color w:val="000000"/>
          <w:sz w:val="24"/>
        </w:rPr>
        <w:t>：</w:t>
      </w:r>
    </w:p>
    <w:p w:rsidR="00F067F6" w:rsidRDefault="00F067F6" w:rsidP="00F067F6">
      <w:pPr>
        <w:snapToGrid w:val="0"/>
        <w:spacing w:line="500" w:lineRule="exact"/>
        <w:ind w:firstLineChars="200" w:firstLine="480"/>
        <w:rPr>
          <w:rFonts w:ascii="宋体" w:hAnsi="宋体"/>
          <w:sz w:val="24"/>
        </w:rPr>
      </w:pPr>
      <w:r>
        <w:rPr>
          <w:rFonts w:ascii="宋体" w:hAnsi="宋体" w:hint="eastAsia"/>
          <w:sz w:val="24"/>
        </w:rPr>
        <w:t>投标保证金：</w:t>
      </w:r>
      <w:r>
        <w:rPr>
          <w:rFonts w:ascii="宋体" w:hAnsi="宋体" w:hint="eastAsia"/>
          <w:sz w:val="24"/>
          <w:u w:val="single"/>
        </w:rPr>
        <w:t xml:space="preserve">5000元 </w:t>
      </w:r>
    </w:p>
    <w:p w:rsidR="00F067F6" w:rsidRDefault="00F067F6" w:rsidP="00F067F6">
      <w:pPr>
        <w:snapToGrid w:val="0"/>
        <w:spacing w:line="500" w:lineRule="exact"/>
        <w:ind w:firstLineChars="200" w:firstLine="480"/>
        <w:rPr>
          <w:rFonts w:ascii="宋体" w:hAnsi="宋体"/>
          <w:sz w:val="24"/>
        </w:rPr>
      </w:pPr>
      <w:r>
        <w:rPr>
          <w:rFonts w:ascii="宋体" w:hAnsi="宋体" w:hint="eastAsia"/>
          <w:sz w:val="24"/>
        </w:rPr>
        <w:t>投标人于</w:t>
      </w:r>
      <w:r>
        <w:rPr>
          <w:rFonts w:ascii="宋体" w:hAnsi="宋体" w:hint="eastAsia"/>
          <w:sz w:val="24"/>
          <w:u w:val="single"/>
        </w:rPr>
        <w:t xml:space="preserve"> 201</w:t>
      </w:r>
      <w:r w:rsidR="003A7A21">
        <w:rPr>
          <w:rFonts w:ascii="宋体" w:hAnsi="宋体" w:hint="eastAsia"/>
          <w:sz w:val="24"/>
          <w:u w:val="single"/>
        </w:rPr>
        <w:t>9</w:t>
      </w:r>
      <w:r>
        <w:rPr>
          <w:rFonts w:ascii="宋体" w:hAnsi="宋体" w:hint="eastAsia"/>
          <w:sz w:val="24"/>
          <w:u w:val="single"/>
        </w:rPr>
        <w:t>年</w:t>
      </w:r>
      <w:r w:rsidR="003A7A21">
        <w:rPr>
          <w:rFonts w:ascii="宋体" w:hAnsi="宋体" w:hint="eastAsia"/>
          <w:sz w:val="24"/>
          <w:u w:val="single"/>
        </w:rPr>
        <w:t xml:space="preserve"> 1</w:t>
      </w:r>
      <w:r>
        <w:rPr>
          <w:rFonts w:ascii="宋体" w:hAnsi="宋体" w:hint="eastAsia"/>
          <w:sz w:val="24"/>
          <w:u w:val="single"/>
        </w:rPr>
        <w:t xml:space="preserve"> 月</w:t>
      </w:r>
      <w:r w:rsidR="003A7A21">
        <w:rPr>
          <w:rFonts w:ascii="宋体" w:hAnsi="宋体" w:hint="eastAsia"/>
          <w:sz w:val="24"/>
          <w:u w:val="single"/>
        </w:rPr>
        <w:t>11</w:t>
      </w:r>
      <w:r>
        <w:rPr>
          <w:rFonts w:ascii="宋体" w:hAnsi="宋体" w:hint="eastAsia"/>
          <w:sz w:val="24"/>
          <w:u w:val="single"/>
        </w:rPr>
        <w:t>日9时</w:t>
      </w:r>
      <w:r w:rsidR="003A7A21">
        <w:rPr>
          <w:rFonts w:ascii="宋体" w:hAnsi="宋体" w:hint="eastAsia"/>
          <w:sz w:val="24"/>
          <w:u w:val="single"/>
        </w:rPr>
        <w:t>15</w:t>
      </w:r>
      <w:r>
        <w:rPr>
          <w:rFonts w:ascii="宋体" w:hAnsi="宋体" w:hint="eastAsia"/>
          <w:sz w:val="24"/>
          <w:u w:val="single"/>
        </w:rPr>
        <w:t>分前</w:t>
      </w:r>
      <w:r>
        <w:rPr>
          <w:rFonts w:ascii="宋体" w:hAnsi="宋体" w:hint="eastAsia"/>
          <w:sz w:val="24"/>
        </w:rPr>
        <w:t>交纳至以下账户并保证到账：</w:t>
      </w:r>
    </w:p>
    <w:p w:rsidR="00F067F6" w:rsidRDefault="00F067F6" w:rsidP="00F067F6">
      <w:pPr>
        <w:snapToGrid w:val="0"/>
        <w:spacing w:line="500" w:lineRule="exact"/>
        <w:ind w:firstLineChars="200" w:firstLine="480"/>
        <w:rPr>
          <w:rFonts w:ascii="宋体" w:hAnsi="宋体"/>
          <w:color w:val="000000"/>
          <w:sz w:val="24"/>
        </w:rPr>
      </w:pPr>
      <w:r>
        <w:rPr>
          <w:rFonts w:ascii="宋体" w:hAnsi="宋体" w:hint="eastAsia"/>
          <w:color w:val="000000"/>
          <w:sz w:val="24"/>
        </w:rPr>
        <w:t>账户：政府采购项目投标保证金专户</w:t>
      </w:r>
    </w:p>
    <w:p w:rsidR="00F067F6" w:rsidRDefault="00F067F6" w:rsidP="00F067F6">
      <w:pPr>
        <w:snapToGrid w:val="0"/>
        <w:spacing w:line="500" w:lineRule="exact"/>
        <w:ind w:firstLineChars="200" w:firstLine="480"/>
        <w:rPr>
          <w:rFonts w:ascii="宋体" w:hAnsi="宋体"/>
          <w:color w:val="000000"/>
          <w:sz w:val="24"/>
        </w:rPr>
      </w:pPr>
      <w:r>
        <w:rPr>
          <w:rFonts w:ascii="宋体" w:hAnsi="宋体" w:hint="eastAsia"/>
          <w:color w:val="000000"/>
          <w:sz w:val="24"/>
        </w:rPr>
        <w:lastRenderedPageBreak/>
        <w:t>账号：86918100084127-002</w:t>
      </w:r>
    </w:p>
    <w:p w:rsidR="00F067F6" w:rsidRDefault="00F067F6" w:rsidP="00F067F6">
      <w:pPr>
        <w:snapToGrid w:val="0"/>
        <w:spacing w:line="500" w:lineRule="exact"/>
        <w:ind w:firstLineChars="200" w:firstLine="480"/>
        <w:rPr>
          <w:rFonts w:ascii="宋体" w:hAnsi="宋体"/>
          <w:color w:val="000000"/>
          <w:sz w:val="24"/>
        </w:rPr>
      </w:pPr>
      <w:r>
        <w:rPr>
          <w:rFonts w:ascii="宋体" w:hAnsi="宋体" w:hint="eastAsia"/>
          <w:color w:val="000000"/>
          <w:sz w:val="24"/>
        </w:rPr>
        <w:t xml:space="preserve">开户银行:杭州银行临安支行  </w:t>
      </w:r>
    </w:p>
    <w:p w:rsidR="00F067F6" w:rsidRDefault="00F067F6" w:rsidP="00F067F6">
      <w:pPr>
        <w:snapToGrid w:val="0"/>
        <w:spacing w:line="500" w:lineRule="exact"/>
        <w:ind w:firstLineChars="200" w:firstLine="480"/>
        <w:rPr>
          <w:rFonts w:ascii="宋体" w:hAnsi="宋体"/>
          <w:color w:val="000000"/>
          <w:sz w:val="24"/>
        </w:rPr>
      </w:pPr>
      <w:r>
        <w:rPr>
          <w:rFonts w:ascii="宋体" w:hAnsi="宋体" w:hint="eastAsia"/>
          <w:color w:val="000000"/>
          <w:sz w:val="24"/>
        </w:rPr>
        <w:t>请各投标人在缴纳保证金时注明本项目的采购编号，联系人及电话，同时保存好银行转帐的回单。联系电话：0571-23616020</w:t>
      </w:r>
    </w:p>
    <w:p w:rsidR="009B3D0C" w:rsidRDefault="00F67B24">
      <w:pPr>
        <w:snapToGrid w:val="0"/>
        <w:spacing w:line="500" w:lineRule="exact"/>
        <w:ind w:firstLineChars="200" w:firstLine="482"/>
        <w:jc w:val="left"/>
        <w:rPr>
          <w:rFonts w:ascii="宋体" w:hAnsi="宋体" w:cs="Arial"/>
          <w:sz w:val="24"/>
        </w:rPr>
      </w:pPr>
      <w:r>
        <w:rPr>
          <w:rFonts w:ascii="宋体" w:hAnsi="宋体" w:cs="Arial" w:hint="eastAsia"/>
          <w:b/>
          <w:bCs/>
          <w:sz w:val="24"/>
        </w:rPr>
        <w:t>六、投标截止时间和地点</w:t>
      </w:r>
      <w:r>
        <w:rPr>
          <w:rFonts w:ascii="宋体" w:hAnsi="宋体" w:cs="Arial" w:hint="eastAsia"/>
          <w:sz w:val="24"/>
        </w:rPr>
        <w:t>：</w:t>
      </w:r>
    </w:p>
    <w:p w:rsidR="009B3D0C" w:rsidRDefault="00F67B24">
      <w:pPr>
        <w:snapToGrid w:val="0"/>
        <w:spacing w:line="500" w:lineRule="exact"/>
        <w:ind w:firstLineChars="200" w:firstLine="480"/>
        <w:rPr>
          <w:rFonts w:ascii="宋体" w:hAnsi="宋体" w:cs="Arial"/>
          <w:sz w:val="24"/>
        </w:rPr>
      </w:pPr>
      <w:r>
        <w:rPr>
          <w:rFonts w:ascii="宋体" w:hAnsi="宋体" w:hint="eastAsia"/>
          <w:sz w:val="24"/>
        </w:rPr>
        <w:t>投标人应于</w:t>
      </w:r>
      <w:r w:rsidR="003A7A21">
        <w:rPr>
          <w:rFonts w:ascii="宋体" w:hAnsi="宋体" w:hint="eastAsia"/>
          <w:sz w:val="24"/>
          <w:u w:val="single"/>
        </w:rPr>
        <w:t>2019</w:t>
      </w:r>
      <w:r>
        <w:rPr>
          <w:rFonts w:ascii="宋体" w:hAnsi="宋体" w:hint="eastAsia"/>
          <w:sz w:val="24"/>
          <w:u w:val="single"/>
        </w:rPr>
        <w:t>年</w:t>
      </w:r>
      <w:r w:rsidR="00F067F6">
        <w:rPr>
          <w:rFonts w:ascii="宋体" w:hAnsi="宋体" w:hint="eastAsia"/>
          <w:sz w:val="24"/>
          <w:u w:val="single"/>
        </w:rPr>
        <w:t xml:space="preserve"> </w:t>
      </w:r>
      <w:r w:rsidR="003A7A21">
        <w:rPr>
          <w:rFonts w:ascii="宋体" w:hAnsi="宋体" w:hint="eastAsia"/>
          <w:sz w:val="24"/>
          <w:u w:val="single"/>
        </w:rPr>
        <w:t>1</w:t>
      </w:r>
      <w:r w:rsidR="00F067F6">
        <w:rPr>
          <w:rFonts w:ascii="宋体" w:hAnsi="宋体" w:hint="eastAsia"/>
          <w:sz w:val="24"/>
          <w:u w:val="single"/>
        </w:rPr>
        <w:t xml:space="preserve"> </w:t>
      </w:r>
      <w:r>
        <w:rPr>
          <w:rFonts w:ascii="宋体" w:hAnsi="宋体" w:hint="eastAsia"/>
          <w:sz w:val="24"/>
          <w:u w:val="single"/>
        </w:rPr>
        <w:t xml:space="preserve">月 </w:t>
      </w:r>
      <w:r w:rsidR="003A7A21">
        <w:rPr>
          <w:rFonts w:ascii="宋体" w:hAnsi="宋体" w:hint="eastAsia"/>
          <w:sz w:val="24"/>
          <w:u w:val="single"/>
        </w:rPr>
        <w:t>11</w:t>
      </w:r>
      <w:r>
        <w:rPr>
          <w:rFonts w:ascii="宋体" w:hAnsi="宋体" w:hint="eastAsia"/>
          <w:sz w:val="24"/>
          <w:u w:val="single"/>
        </w:rPr>
        <w:t>日9时</w:t>
      </w:r>
      <w:r w:rsidR="003A7A21">
        <w:rPr>
          <w:rFonts w:ascii="宋体" w:hAnsi="宋体" w:hint="eastAsia"/>
          <w:sz w:val="24"/>
          <w:u w:val="single"/>
        </w:rPr>
        <w:t>15</w:t>
      </w:r>
      <w:r>
        <w:rPr>
          <w:rFonts w:ascii="宋体" w:hAnsi="宋体" w:hint="eastAsia"/>
          <w:sz w:val="24"/>
          <w:u w:val="single"/>
        </w:rPr>
        <w:t>分前</w:t>
      </w:r>
      <w:r>
        <w:rPr>
          <w:rFonts w:ascii="宋体" w:hAnsi="宋体" w:hint="eastAsia"/>
          <w:sz w:val="24"/>
        </w:rPr>
        <w:t>将投标文件密封送交到</w:t>
      </w:r>
      <w:r w:rsidR="00F067F6">
        <w:rPr>
          <w:rFonts w:ascii="宋体" w:hAnsi="宋体" w:hint="eastAsia"/>
          <w:sz w:val="24"/>
        </w:rPr>
        <w:t>杭州市公共资源交易中心临安分中心</w:t>
      </w:r>
      <w:r w:rsidR="00461BF1">
        <w:rPr>
          <w:rFonts w:ascii="宋体" w:hAnsi="宋体" w:hint="eastAsia"/>
          <w:sz w:val="24"/>
        </w:rPr>
        <w:t>4</w:t>
      </w:r>
      <w:r>
        <w:rPr>
          <w:rFonts w:ascii="宋体" w:hAnsi="宋体" w:hint="eastAsia"/>
          <w:sz w:val="24"/>
        </w:rPr>
        <w:t>号开标室，</w:t>
      </w:r>
      <w:r>
        <w:rPr>
          <w:rFonts w:ascii="宋体" w:hAnsi="宋体" w:cs="Arial" w:hint="eastAsia"/>
          <w:sz w:val="24"/>
        </w:rPr>
        <w:t>逾期送达或未密封将予以拒收。</w:t>
      </w:r>
    </w:p>
    <w:p w:rsidR="009B3D0C" w:rsidRDefault="00F67B24">
      <w:pPr>
        <w:tabs>
          <w:tab w:val="right" w:pos="8312"/>
        </w:tabs>
        <w:snapToGrid w:val="0"/>
        <w:spacing w:line="500" w:lineRule="exact"/>
        <w:ind w:firstLineChars="200" w:firstLine="482"/>
        <w:rPr>
          <w:rFonts w:ascii="宋体" w:hAnsi="宋体" w:cs="Arial"/>
          <w:b/>
          <w:sz w:val="24"/>
        </w:rPr>
      </w:pPr>
      <w:r>
        <w:rPr>
          <w:rFonts w:ascii="宋体" w:hAnsi="宋体" w:cs="Arial" w:hint="eastAsia"/>
          <w:b/>
          <w:bCs/>
          <w:sz w:val="24"/>
        </w:rPr>
        <w:t>七、开标时间及地点</w:t>
      </w:r>
      <w:r>
        <w:rPr>
          <w:rFonts w:ascii="宋体" w:hAnsi="宋体" w:cs="Arial" w:hint="eastAsia"/>
          <w:b/>
          <w:sz w:val="24"/>
        </w:rPr>
        <w:t>：</w:t>
      </w:r>
      <w:r>
        <w:rPr>
          <w:rFonts w:ascii="宋体" w:hAnsi="宋体" w:cs="Arial" w:hint="eastAsia"/>
          <w:b/>
          <w:sz w:val="24"/>
        </w:rPr>
        <w:tab/>
      </w:r>
    </w:p>
    <w:p w:rsidR="009B3D0C" w:rsidRDefault="00F67B24">
      <w:pPr>
        <w:snapToGrid w:val="0"/>
        <w:spacing w:line="500" w:lineRule="exact"/>
        <w:ind w:firstLineChars="200" w:firstLine="480"/>
        <w:rPr>
          <w:rFonts w:ascii="宋体" w:hAnsi="宋体" w:cs="Arial"/>
          <w:sz w:val="24"/>
        </w:rPr>
      </w:pPr>
      <w:r>
        <w:rPr>
          <w:rFonts w:ascii="宋体" w:hAnsi="宋体" w:hint="eastAsia"/>
          <w:sz w:val="24"/>
        </w:rPr>
        <w:t>本次开标将于</w:t>
      </w:r>
      <w:r>
        <w:rPr>
          <w:rFonts w:ascii="宋体" w:hAnsi="宋体" w:hint="eastAsia"/>
          <w:sz w:val="24"/>
          <w:u w:val="single"/>
        </w:rPr>
        <w:t xml:space="preserve"> </w:t>
      </w:r>
      <w:r w:rsidR="003A7A21">
        <w:rPr>
          <w:rFonts w:ascii="宋体" w:hAnsi="宋体" w:hint="eastAsia"/>
          <w:sz w:val="24"/>
          <w:u w:val="single"/>
        </w:rPr>
        <w:t>2019</w:t>
      </w:r>
      <w:r>
        <w:rPr>
          <w:rFonts w:ascii="宋体" w:hAnsi="宋体" w:hint="eastAsia"/>
          <w:sz w:val="24"/>
          <w:u w:val="single"/>
        </w:rPr>
        <w:t>年</w:t>
      </w:r>
      <w:r w:rsidR="00F067F6">
        <w:rPr>
          <w:rFonts w:ascii="宋体" w:hAnsi="宋体" w:hint="eastAsia"/>
          <w:sz w:val="24"/>
          <w:u w:val="single"/>
        </w:rPr>
        <w:t xml:space="preserve"> </w:t>
      </w:r>
      <w:r w:rsidR="003A7A21">
        <w:rPr>
          <w:rFonts w:ascii="宋体" w:hAnsi="宋体" w:hint="eastAsia"/>
          <w:sz w:val="24"/>
          <w:u w:val="single"/>
        </w:rPr>
        <w:t>1</w:t>
      </w:r>
      <w:r>
        <w:rPr>
          <w:rFonts w:ascii="宋体" w:hAnsi="宋体" w:hint="eastAsia"/>
          <w:sz w:val="24"/>
          <w:u w:val="single"/>
        </w:rPr>
        <w:t>月</w:t>
      </w:r>
      <w:r w:rsidR="003A7A21">
        <w:rPr>
          <w:rFonts w:ascii="宋体" w:hAnsi="宋体" w:hint="eastAsia"/>
          <w:sz w:val="24"/>
          <w:u w:val="single"/>
        </w:rPr>
        <w:t>11</w:t>
      </w:r>
      <w:r w:rsidR="00F067F6">
        <w:rPr>
          <w:rFonts w:ascii="宋体" w:hAnsi="宋体" w:hint="eastAsia"/>
          <w:sz w:val="24"/>
          <w:u w:val="single"/>
        </w:rPr>
        <w:t xml:space="preserve"> </w:t>
      </w:r>
      <w:r>
        <w:rPr>
          <w:rFonts w:ascii="宋体" w:hAnsi="宋体" w:hint="eastAsia"/>
          <w:sz w:val="24"/>
          <w:u w:val="single"/>
        </w:rPr>
        <w:t>日9时</w:t>
      </w:r>
      <w:r w:rsidR="003A7A21">
        <w:rPr>
          <w:rFonts w:ascii="宋体" w:hAnsi="宋体" w:hint="eastAsia"/>
          <w:sz w:val="24"/>
          <w:u w:val="single"/>
        </w:rPr>
        <w:t>15</w:t>
      </w:r>
      <w:r>
        <w:rPr>
          <w:rFonts w:ascii="宋体" w:hAnsi="宋体" w:hint="eastAsia"/>
          <w:sz w:val="24"/>
          <w:u w:val="single"/>
        </w:rPr>
        <w:t>分</w:t>
      </w:r>
      <w:r>
        <w:rPr>
          <w:rFonts w:ascii="宋体" w:hAnsi="宋体" w:hint="eastAsia"/>
          <w:sz w:val="24"/>
        </w:rPr>
        <w:t>在</w:t>
      </w:r>
      <w:r w:rsidR="00F067F6">
        <w:rPr>
          <w:rFonts w:ascii="宋体" w:hAnsi="宋体" w:hint="eastAsia"/>
          <w:sz w:val="24"/>
        </w:rPr>
        <w:t>杭州市公共资源交易中心临安分中心</w:t>
      </w:r>
      <w:r w:rsidR="00461BF1">
        <w:rPr>
          <w:rFonts w:ascii="宋体" w:hAnsi="宋体" w:hint="eastAsia"/>
          <w:sz w:val="24"/>
        </w:rPr>
        <w:t>4</w:t>
      </w:r>
      <w:r>
        <w:rPr>
          <w:rFonts w:ascii="宋体" w:hAnsi="宋体" w:hint="eastAsia"/>
          <w:sz w:val="24"/>
        </w:rPr>
        <w:t>号开标室开标，投标人</w:t>
      </w:r>
      <w:r>
        <w:rPr>
          <w:rFonts w:ascii="宋体" w:hAnsi="宋体" w:cs="Arial" w:hint="eastAsia"/>
          <w:sz w:val="24"/>
        </w:rPr>
        <w:t>须派全权代表出席开标会议，并携带本人有效身份证明（身份证或驾驶证或护照等）原件出席。已注册浙江省供应商库的投标单位，免于提供已注册登记资格信息的相关证明文件，并在预中标成交前免于对该部分资格信息的资格性审查。</w:t>
      </w:r>
    </w:p>
    <w:p w:rsidR="009B3D0C" w:rsidRDefault="00F67B24">
      <w:pPr>
        <w:snapToGrid w:val="0"/>
        <w:spacing w:line="500" w:lineRule="exact"/>
        <w:ind w:firstLineChars="189" w:firstLine="455"/>
        <w:rPr>
          <w:rFonts w:ascii="宋体" w:hAnsi="宋体" w:cs="Arial"/>
          <w:b/>
          <w:sz w:val="24"/>
        </w:rPr>
      </w:pPr>
      <w:r>
        <w:rPr>
          <w:rFonts w:ascii="宋体" w:hAnsi="宋体" w:cs="Arial" w:hint="eastAsia"/>
          <w:b/>
          <w:sz w:val="24"/>
        </w:rPr>
        <w:t>八、业务咨询：</w:t>
      </w:r>
    </w:p>
    <w:p w:rsidR="009B3D0C" w:rsidRDefault="00F067F6">
      <w:pPr>
        <w:snapToGrid w:val="0"/>
        <w:spacing w:line="500" w:lineRule="exact"/>
        <w:ind w:firstLineChars="200" w:firstLine="480"/>
        <w:rPr>
          <w:rFonts w:ascii="宋体" w:hAnsi="宋体" w:cs="Arial"/>
          <w:sz w:val="24"/>
        </w:rPr>
      </w:pPr>
      <w:r>
        <w:rPr>
          <w:rFonts w:ascii="宋体" w:hAnsi="宋体" w:hint="eastAsia"/>
          <w:sz w:val="24"/>
        </w:rPr>
        <w:t>杭州市公共资源交易中心临安分中心</w:t>
      </w:r>
      <w:r w:rsidR="00F67B24">
        <w:rPr>
          <w:rFonts w:ascii="宋体" w:hAnsi="宋体" w:hint="eastAsia"/>
          <w:sz w:val="24"/>
        </w:rPr>
        <w:t xml:space="preserve">     </w:t>
      </w:r>
      <w:r w:rsidR="00F67B24">
        <w:rPr>
          <w:rFonts w:ascii="宋体" w:hAnsi="宋体" w:cs="Arial" w:hint="eastAsia"/>
          <w:sz w:val="24"/>
        </w:rPr>
        <w:t>联系人：</w:t>
      </w:r>
      <w:r>
        <w:rPr>
          <w:rFonts w:ascii="宋体" w:hAnsi="宋体" w:cs="Arial" w:hint="eastAsia"/>
          <w:sz w:val="24"/>
        </w:rPr>
        <w:t>童丰</w:t>
      </w:r>
    </w:p>
    <w:p w:rsidR="009B3D0C" w:rsidRDefault="00F67B24">
      <w:pPr>
        <w:snapToGrid w:val="0"/>
        <w:spacing w:line="500" w:lineRule="exact"/>
        <w:ind w:firstLineChars="200" w:firstLine="480"/>
        <w:rPr>
          <w:rFonts w:ascii="宋体" w:hAnsi="宋体" w:cs="Arial"/>
          <w:sz w:val="24"/>
        </w:rPr>
      </w:pPr>
      <w:r>
        <w:rPr>
          <w:rFonts w:ascii="宋体" w:hAnsi="宋体" w:cs="Arial" w:hint="eastAsia"/>
          <w:sz w:val="24"/>
        </w:rPr>
        <w:t>联系电话：0571-23616</w:t>
      </w:r>
      <w:r w:rsidR="00F067F6">
        <w:rPr>
          <w:rFonts w:ascii="宋体" w:hAnsi="宋体" w:cs="Arial" w:hint="eastAsia"/>
          <w:sz w:val="24"/>
        </w:rPr>
        <w:t>016</w:t>
      </w:r>
      <w:r>
        <w:rPr>
          <w:rFonts w:ascii="宋体" w:hAnsi="宋体" w:cs="Arial" w:hint="eastAsia"/>
          <w:sz w:val="24"/>
        </w:rPr>
        <w:t xml:space="preserve">          </w:t>
      </w:r>
      <w:r w:rsidR="003A7A21">
        <w:rPr>
          <w:rFonts w:ascii="宋体" w:hAnsi="宋体" w:cs="Arial" w:hint="eastAsia"/>
          <w:sz w:val="24"/>
        </w:rPr>
        <w:t xml:space="preserve">    </w:t>
      </w:r>
      <w:r>
        <w:rPr>
          <w:rFonts w:ascii="宋体" w:hAnsi="宋体" w:cs="Arial" w:hint="eastAsia"/>
          <w:sz w:val="24"/>
        </w:rPr>
        <w:t>传真：0571-23616007</w:t>
      </w:r>
    </w:p>
    <w:p w:rsidR="009B3D0C" w:rsidRDefault="00F67B24">
      <w:pPr>
        <w:snapToGrid w:val="0"/>
        <w:spacing w:line="500" w:lineRule="exact"/>
        <w:ind w:firstLineChars="200" w:firstLine="480"/>
        <w:rPr>
          <w:rFonts w:ascii="宋体" w:hAnsi="宋体" w:cs="Arial"/>
          <w:sz w:val="24"/>
        </w:rPr>
      </w:pPr>
      <w:r>
        <w:rPr>
          <w:rFonts w:ascii="宋体" w:hAnsi="宋体" w:cs="Arial" w:hint="eastAsia"/>
          <w:sz w:val="24"/>
        </w:rPr>
        <w:t>采购单位联系人：</w:t>
      </w:r>
      <w:r w:rsidR="005A7C64">
        <w:rPr>
          <w:rFonts w:ascii="宋体" w:hAnsi="宋体" w:cs="Arial" w:hint="eastAsia"/>
          <w:sz w:val="24"/>
        </w:rPr>
        <w:t>毛工</w:t>
      </w:r>
      <w:r w:rsidR="00F067F6">
        <w:rPr>
          <w:rFonts w:ascii="宋体" w:hAnsi="宋体" w:cs="Arial" w:hint="eastAsia"/>
          <w:sz w:val="24"/>
        </w:rPr>
        <w:t xml:space="preserve">    </w:t>
      </w:r>
      <w:r w:rsidR="005A7C64">
        <w:rPr>
          <w:rFonts w:ascii="宋体" w:hAnsi="宋体" w:cs="Arial" w:hint="eastAsia"/>
          <w:sz w:val="24"/>
        </w:rPr>
        <w:t xml:space="preserve">       </w:t>
      </w:r>
      <w:r>
        <w:rPr>
          <w:rFonts w:ascii="宋体" w:hAnsi="宋体" w:cs="Arial" w:hint="eastAsia"/>
          <w:sz w:val="24"/>
        </w:rPr>
        <w:t xml:space="preserve">  </w:t>
      </w:r>
      <w:r w:rsidR="003A7A21">
        <w:rPr>
          <w:rFonts w:ascii="宋体" w:hAnsi="宋体" w:cs="Arial" w:hint="eastAsia"/>
          <w:sz w:val="24"/>
        </w:rPr>
        <w:t xml:space="preserve">    </w:t>
      </w:r>
      <w:r>
        <w:rPr>
          <w:rFonts w:ascii="宋体" w:hAnsi="宋体" w:cs="Arial" w:hint="eastAsia"/>
          <w:sz w:val="24"/>
        </w:rPr>
        <w:t>联系电话：0571-</w:t>
      </w:r>
      <w:r w:rsidR="005A7C64">
        <w:rPr>
          <w:rFonts w:ascii="宋体" w:hAnsi="宋体" w:cs="Arial" w:hint="eastAsia"/>
          <w:sz w:val="24"/>
        </w:rPr>
        <w:t>23619611</w:t>
      </w:r>
      <w:r w:rsidR="00F067F6">
        <w:rPr>
          <w:rFonts w:ascii="宋体" w:hAnsi="宋体" w:cs="Arial" w:hint="eastAsia"/>
          <w:sz w:val="24"/>
        </w:rPr>
        <w:t xml:space="preserve"> </w:t>
      </w:r>
    </w:p>
    <w:p w:rsidR="009B3D0C" w:rsidRDefault="009B3D0C">
      <w:pPr>
        <w:snapToGrid w:val="0"/>
        <w:spacing w:line="500" w:lineRule="exact"/>
        <w:ind w:firstLineChars="200" w:firstLine="480"/>
        <w:rPr>
          <w:rFonts w:ascii="宋体" w:hAnsi="宋体" w:cs="Arial"/>
          <w:sz w:val="24"/>
        </w:rPr>
      </w:pPr>
    </w:p>
    <w:p w:rsidR="009B3D0C" w:rsidRDefault="009B3D0C">
      <w:pPr>
        <w:snapToGrid w:val="0"/>
        <w:spacing w:line="500" w:lineRule="exact"/>
        <w:ind w:firstLineChars="200" w:firstLine="480"/>
        <w:rPr>
          <w:rFonts w:ascii="宋体" w:hAnsi="宋体" w:cs="Arial"/>
          <w:sz w:val="24"/>
        </w:rPr>
      </w:pPr>
    </w:p>
    <w:p w:rsidR="009B3D0C" w:rsidRDefault="00F67B24">
      <w:pPr>
        <w:snapToGrid w:val="0"/>
        <w:spacing w:line="500" w:lineRule="exact"/>
        <w:ind w:left="238"/>
        <w:jc w:val="center"/>
        <w:rPr>
          <w:rFonts w:ascii="宋体" w:hAnsi="宋体"/>
          <w:sz w:val="24"/>
        </w:rPr>
      </w:pPr>
      <w:r>
        <w:rPr>
          <w:rFonts w:ascii="宋体" w:hAnsi="宋体" w:hint="eastAsia"/>
          <w:sz w:val="24"/>
        </w:rPr>
        <w:t xml:space="preserve">                                </w:t>
      </w:r>
      <w:r w:rsidR="00F067F6">
        <w:rPr>
          <w:rFonts w:ascii="宋体" w:hAnsi="宋体" w:hint="eastAsia"/>
          <w:sz w:val="24"/>
        </w:rPr>
        <w:t>杭州市公共资源交易中心临安分中心</w:t>
      </w:r>
    </w:p>
    <w:p w:rsidR="009B3D0C" w:rsidRDefault="00F67B24">
      <w:pPr>
        <w:snapToGrid w:val="0"/>
        <w:spacing w:line="500" w:lineRule="exact"/>
        <w:ind w:left="238"/>
        <w:jc w:val="center"/>
        <w:rPr>
          <w:rFonts w:ascii="宋体" w:hAnsi="宋体"/>
          <w:sz w:val="24"/>
        </w:rPr>
      </w:pPr>
      <w:r>
        <w:rPr>
          <w:rFonts w:ascii="宋体" w:hAnsi="宋体" w:hint="eastAsia"/>
          <w:sz w:val="24"/>
        </w:rPr>
        <w:t xml:space="preserve">                     </w:t>
      </w:r>
      <w:r w:rsidR="00F067F6">
        <w:rPr>
          <w:rFonts w:ascii="宋体" w:hAnsi="宋体" w:hint="eastAsia"/>
          <w:sz w:val="24"/>
        </w:rPr>
        <w:t xml:space="preserve">   </w:t>
      </w:r>
      <w:r w:rsidR="003A7A21">
        <w:rPr>
          <w:rFonts w:ascii="宋体" w:hAnsi="宋体" w:hint="eastAsia"/>
          <w:sz w:val="24"/>
        </w:rPr>
        <w:t xml:space="preserve">       </w:t>
      </w:r>
      <w:r>
        <w:rPr>
          <w:rFonts w:ascii="宋体" w:hAnsi="宋体" w:hint="eastAsia"/>
          <w:sz w:val="24"/>
        </w:rPr>
        <w:t>201</w:t>
      </w:r>
      <w:r w:rsidR="00F067F6">
        <w:rPr>
          <w:rFonts w:ascii="宋体" w:hAnsi="宋体" w:hint="eastAsia"/>
          <w:sz w:val="24"/>
        </w:rPr>
        <w:t>8</w:t>
      </w:r>
      <w:r>
        <w:rPr>
          <w:rFonts w:ascii="宋体" w:hAnsi="宋体" w:hint="eastAsia"/>
          <w:sz w:val="24"/>
        </w:rPr>
        <w:t>年</w:t>
      </w:r>
      <w:r w:rsidR="00F067F6">
        <w:rPr>
          <w:rFonts w:ascii="宋体" w:hAnsi="宋体" w:hint="eastAsia"/>
          <w:sz w:val="24"/>
        </w:rPr>
        <w:t xml:space="preserve">12 </w:t>
      </w:r>
      <w:r>
        <w:rPr>
          <w:rFonts w:ascii="宋体" w:hAnsi="宋体" w:hint="eastAsia"/>
          <w:sz w:val="24"/>
        </w:rPr>
        <w:t>月</w:t>
      </w:r>
      <w:r w:rsidR="00F067F6">
        <w:rPr>
          <w:rFonts w:ascii="宋体" w:hAnsi="宋体" w:hint="eastAsia"/>
          <w:sz w:val="24"/>
        </w:rPr>
        <w:t xml:space="preserve"> </w:t>
      </w:r>
      <w:r w:rsidR="003A7A21">
        <w:rPr>
          <w:rFonts w:ascii="宋体" w:hAnsi="宋体" w:hint="eastAsia"/>
          <w:sz w:val="24"/>
        </w:rPr>
        <w:t>20</w:t>
      </w:r>
      <w:r w:rsidR="00F067F6">
        <w:rPr>
          <w:rFonts w:ascii="宋体" w:hAnsi="宋体" w:hint="eastAsia"/>
          <w:sz w:val="24"/>
        </w:rPr>
        <w:t xml:space="preserve"> </w:t>
      </w:r>
      <w:r>
        <w:rPr>
          <w:rFonts w:ascii="宋体" w:hAnsi="宋体" w:hint="eastAsia"/>
          <w:sz w:val="24"/>
        </w:rPr>
        <w:t>日</w:t>
      </w:r>
    </w:p>
    <w:p w:rsidR="009B3D0C" w:rsidRDefault="009B3D0C">
      <w:pPr>
        <w:pStyle w:val="ab"/>
        <w:snapToGrid w:val="0"/>
        <w:spacing w:beforeLines="0" w:afterLines="0" w:line="500" w:lineRule="exact"/>
        <w:jc w:val="center"/>
        <w:outlineLvl w:val="0"/>
        <w:rPr>
          <w:rFonts w:hAnsi="宋体"/>
        </w:rPr>
      </w:pPr>
    </w:p>
    <w:p w:rsidR="009B3D0C" w:rsidRDefault="009B3D0C">
      <w:pPr>
        <w:pStyle w:val="ab"/>
        <w:snapToGrid w:val="0"/>
        <w:spacing w:beforeLines="0" w:afterLines="0" w:line="500" w:lineRule="exact"/>
        <w:jc w:val="center"/>
        <w:outlineLvl w:val="0"/>
        <w:rPr>
          <w:rFonts w:hAnsi="宋体"/>
        </w:rPr>
      </w:pPr>
    </w:p>
    <w:p w:rsidR="009B3D0C" w:rsidRDefault="009B3D0C">
      <w:pPr>
        <w:pStyle w:val="ab"/>
        <w:snapToGrid w:val="0"/>
        <w:spacing w:beforeLines="0" w:afterLines="0" w:line="500" w:lineRule="exact"/>
        <w:jc w:val="center"/>
        <w:outlineLvl w:val="0"/>
        <w:rPr>
          <w:rFonts w:hAnsi="宋体"/>
        </w:rPr>
      </w:pPr>
    </w:p>
    <w:p w:rsidR="009B3D0C" w:rsidRDefault="009B3D0C">
      <w:pPr>
        <w:pStyle w:val="ab"/>
        <w:snapToGrid w:val="0"/>
        <w:spacing w:beforeLines="0" w:afterLines="0" w:line="500" w:lineRule="exact"/>
        <w:jc w:val="center"/>
        <w:outlineLvl w:val="0"/>
        <w:rPr>
          <w:rFonts w:hAnsi="宋体"/>
        </w:rPr>
      </w:pPr>
    </w:p>
    <w:p w:rsidR="009B3D0C" w:rsidRDefault="009B3D0C">
      <w:pPr>
        <w:pStyle w:val="ab"/>
        <w:snapToGrid w:val="0"/>
        <w:spacing w:beforeLines="0" w:afterLines="0" w:line="500" w:lineRule="exact"/>
        <w:jc w:val="center"/>
        <w:outlineLvl w:val="0"/>
        <w:rPr>
          <w:rFonts w:hAnsi="宋体"/>
        </w:rPr>
      </w:pPr>
    </w:p>
    <w:p w:rsidR="009B3D0C" w:rsidRDefault="009B3D0C">
      <w:pPr>
        <w:pStyle w:val="ab"/>
        <w:snapToGrid w:val="0"/>
        <w:spacing w:beforeLines="0" w:afterLines="0" w:line="500" w:lineRule="exact"/>
        <w:jc w:val="center"/>
        <w:outlineLvl w:val="0"/>
        <w:rPr>
          <w:rFonts w:hAnsi="宋体"/>
        </w:rPr>
      </w:pPr>
    </w:p>
    <w:p w:rsidR="009B3D0C" w:rsidRDefault="009B3D0C">
      <w:pPr>
        <w:pStyle w:val="ab"/>
        <w:snapToGrid w:val="0"/>
        <w:spacing w:beforeLines="0" w:afterLines="0" w:line="500" w:lineRule="exact"/>
        <w:jc w:val="center"/>
        <w:outlineLvl w:val="0"/>
        <w:rPr>
          <w:rFonts w:hAnsi="宋体"/>
        </w:rPr>
      </w:pPr>
    </w:p>
    <w:p w:rsidR="009B3D0C" w:rsidRDefault="00F67B24">
      <w:pPr>
        <w:pStyle w:val="ab"/>
        <w:snapToGrid w:val="0"/>
        <w:spacing w:beforeLines="0" w:afterLines="0" w:line="500" w:lineRule="exact"/>
        <w:jc w:val="center"/>
        <w:outlineLvl w:val="0"/>
        <w:rPr>
          <w:rFonts w:hAnsi="宋体"/>
          <w:b/>
          <w:sz w:val="32"/>
          <w:szCs w:val="32"/>
        </w:rPr>
      </w:pPr>
      <w:r>
        <w:rPr>
          <w:rFonts w:hAnsi="宋体" w:hint="eastAsia"/>
          <w:b/>
          <w:sz w:val="32"/>
          <w:szCs w:val="32"/>
        </w:rPr>
        <w:t>第二章  投标须知</w:t>
      </w:r>
    </w:p>
    <w:tbl>
      <w:tblPr>
        <w:tblW w:w="9108" w:type="dxa"/>
        <w:tblBorders>
          <w:top w:val="single" w:sz="4" w:space="0" w:color="auto"/>
          <w:left w:val="single" w:sz="4" w:space="0" w:color="auto"/>
          <w:bottom w:val="single" w:sz="4" w:space="0" w:color="auto"/>
          <w:right w:val="single" w:sz="4" w:space="0" w:color="auto"/>
        </w:tblBorders>
        <w:tblLayout w:type="fixed"/>
        <w:tblLook w:val="04A0"/>
      </w:tblPr>
      <w:tblGrid>
        <w:gridCol w:w="869"/>
        <w:gridCol w:w="8239"/>
      </w:tblGrid>
      <w:tr w:rsidR="009B3D0C">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jc w:val="center"/>
              <w:rPr>
                <w:rFonts w:ascii="宋体" w:hAnsi="宋体"/>
                <w:sz w:val="24"/>
              </w:rPr>
            </w:pPr>
            <w:r>
              <w:rPr>
                <w:rFonts w:ascii="宋体" w:hAnsi="宋体" w:hint="eastAsia"/>
                <w:sz w:val="24"/>
              </w:rPr>
              <w:t>序号</w:t>
            </w:r>
          </w:p>
        </w:tc>
        <w:tc>
          <w:tcPr>
            <w:tcW w:w="823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ind w:firstLineChars="700" w:firstLine="1680"/>
              <w:rPr>
                <w:rFonts w:ascii="宋体" w:hAnsi="宋体"/>
                <w:sz w:val="24"/>
              </w:rPr>
            </w:pPr>
            <w:r>
              <w:rPr>
                <w:rFonts w:ascii="宋体" w:hAnsi="宋体" w:hint="eastAsia"/>
                <w:sz w:val="24"/>
              </w:rPr>
              <w:t>内    容    及    要    求</w:t>
            </w:r>
          </w:p>
        </w:tc>
      </w:tr>
      <w:tr w:rsidR="009B3D0C">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jc w:val="center"/>
              <w:rPr>
                <w:rFonts w:ascii="宋体" w:hAnsi="宋体"/>
                <w:sz w:val="24"/>
              </w:rPr>
            </w:pPr>
            <w:r>
              <w:rPr>
                <w:rFonts w:ascii="宋体" w:hAnsi="宋体" w:hint="eastAsia"/>
                <w:sz w:val="24"/>
              </w:rPr>
              <w:t>1</w:t>
            </w:r>
          </w:p>
        </w:tc>
        <w:tc>
          <w:tcPr>
            <w:tcW w:w="8239" w:type="dxa"/>
            <w:tcBorders>
              <w:top w:val="single" w:sz="4" w:space="0" w:color="auto"/>
              <w:left w:val="single" w:sz="4" w:space="0" w:color="auto"/>
              <w:bottom w:val="single" w:sz="4" w:space="0" w:color="auto"/>
              <w:right w:val="single" w:sz="4" w:space="0" w:color="auto"/>
            </w:tcBorders>
            <w:vAlign w:val="center"/>
          </w:tcPr>
          <w:p w:rsidR="009B3D0C" w:rsidRDefault="00F67B24" w:rsidP="00B90F29">
            <w:pPr>
              <w:pStyle w:val="ab"/>
              <w:numPr>
                <w:ilvl w:val="0"/>
                <w:numId w:val="4"/>
              </w:numPr>
              <w:spacing w:beforeLines="0" w:afterLines="0"/>
              <w:ind w:firstLineChars="2" w:firstLine="5"/>
              <w:jc w:val="left"/>
              <w:rPr>
                <w:rFonts w:hAnsi="宋体"/>
              </w:rPr>
            </w:pPr>
            <w:r>
              <w:rPr>
                <w:rFonts w:hAnsi="宋体" w:hint="eastAsia"/>
              </w:rPr>
              <w:t>项目名称：</w:t>
            </w:r>
            <w:r w:rsidR="00F067F6">
              <w:rPr>
                <w:rFonts w:hAnsi="宋体" w:hint="eastAsia"/>
              </w:rPr>
              <w:t>杭州市临安区财政局2019-2020年度政府投资项目协审服务采购项目</w:t>
            </w:r>
          </w:p>
          <w:p w:rsidR="009B3D0C" w:rsidRDefault="00F67B24" w:rsidP="00B90F29">
            <w:pPr>
              <w:pStyle w:val="ab"/>
              <w:numPr>
                <w:ilvl w:val="0"/>
                <w:numId w:val="4"/>
              </w:numPr>
              <w:spacing w:beforeLines="0" w:afterLines="0"/>
              <w:ind w:firstLineChars="2" w:firstLine="5"/>
              <w:jc w:val="left"/>
              <w:rPr>
                <w:rFonts w:hAnsi="宋体"/>
              </w:rPr>
            </w:pPr>
            <w:r>
              <w:rPr>
                <w:rFonts w:hAnsi="宋体" w:hint="eastAsia"/>
              </w:rPr>
              <w:t>实施地点： 杭州市临安区</w:t>
            </w:r>
          </w:p>
          <w:p w:rsidR="009B3D0C" w:rsidRDefault="00F67B24">
            <w:pPr>
              <w:ind w:rightChars="50" w:right="105"/>
              <w:rPr>
                <w:rFonts w:ascii="宋体" w:hAnsi="宋体"/>
                <w:sz w:val="24"/>
              </w:rPr>
            </w:pPr>
            <w:r>
              <w:rPr>
                <w:rFonts w:ascii="宋体" w:hAnsi="宋体" w:hint="eastAsia"/>
                <w:sz w:val="24"/>
              </w:rPr>
              <w:t>三、项目实施范围：详见采购需求</w:t>
            </w:r>
          </w:p>
          <w:p w:rsidR="009B3D0C" w:rsidRDefault="00F67B24">
            <w:pPr>
              <w:autoSpaceDE w:val="0"/>
              <w:autoSpaceDN w:val="0"/>
              <w:adjustRightInd w:val="0"/>
              <w:spacing w:line="400" w:lineRule="exact"/>
              <w:ind w:firstLine="6"/>
              <w:rPr>
                <w:rFonts w:ascii="宋体" w:hAnsi="宋体"/>
                <w:sz w:val="24"/>
              </w:rPr>
            </w:pPr>
            <w:r>
              <w:rPr>
                <w:rFonts w:ascii="宋体" w:hAnsi="宋体" w:hint="eastAsia"/>
                <w:sz w:val="24"/>
              </w:rPr>
              <w:t>四、项目实施时间：详见采购需求。</w:t>
            </w:r>
          </w:p>
          <w:p w:rsidR="009B3D0C" w:rsidRDefault="00F67B24" w:rsidP="00F067F6">
            <w:pPr>
              <w:autoSpaceDE w:val="0"/>
              <w:autoSpaceDN w:val="0"/>
              <w:adjustRightInd w:val="0"/>
              <w:spacing w:line="400" w:lineRule="exact"/>
              <w:ind w:firstLineChars="2" w:firstLine="5"/>
              <w:rPr>
                <w:rFonts w:ascii="宋体" w:hAnsi="宋体"/>
                <w:sz w:val="24"/>
              </w:rPr>
            </w:pPr>
            <w:r>
              <w:rPr>
                <w:rFonts w:ascii="宋体" w:hAnsi="宋体" w:hint="eastAsia"/>
                <w:sz w:val="24"/>
              </w:rPr>
              <w:t>五、本次采购设定上限折扣率，上限折扣率为收费标准的</w:t>
            </w:r>
            <w:r w:rsidR="00F067F6">
              <w:rPr>
                <w:rFonts w:ascii="宋体" w:hAnsi="宋体" w:hint="eastAsia"/>
                <w:sz w:val="24"/>
              </w:rPr>
              <w:t>6</w:t>
            </w:r>
            <w:r>
              <w:rPr>
                <w:rFonts w:ascii="宋体" w:hAnsi="宋体" w:hint="eastAsia"/>
                <w:sz w:val="24"/>
              </w:rPr>
              <w:t>0%。</w:t>
            </w:r>
          </w:p>
        </w:tc>
      </w:tr>
      <w:tr w:rsidR="009B3D0C">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jc w:val="center"/>
              <w:rPr>
                <w:rFonts w:ascii="宋体" w:hAnsi="宋体"/>
                <w:sz w:val="24"/>
              </w:rPr>
            </w:pPr>
            <w:r>
              <w:rPr>
                <w:rFonts w:ascii="宋体" w:hAnsi="宋体" w:hint="eastAsia"/>
                <w:sz w:val="24"/>
              </w:rPr>
              <w:t>2</w:t>
            </w:r>
          </w:p>
        </w:tc>
        <w:tc>
          <w:tcPr>
            <w:tcW w:w="823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rPr>
                <w:rFonts w:ascii="宋体" w:hAnsi="宋体"/>
                <w:sz w:val="24"/>
              </w:rPr>
            </w:pPr>
            <w:r>
              <w:rPr>
                <w:rFonts w:ascii="宋体" w:hAnsi="宋体" w:hint="eastAsia"/>
                <w:sz w:val="24"/>
              </w:rPr>
              <w:t>投标保证金应按《采购公告》五规定交纳。</w:t>
            </w:r>
          </w:p>
        </w:tc>
      </w:tr>
      <w:tr w:rsidR="009B3D0C">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jc w:val="center"/>
              <w:rPr>
                <w:rFonts w:ascii="宋体" w:hAnsi="宋体"/>
                <w:sz w:val="24"/>
              </w:rPr>
            </w:pPr>
            <w:r>
              <w:rPr>
                <w:rFonts w:ascii="宋体" w:hAnsi="宋体" w:hint="eastAsia"/>
                <w:sz w:val="24"/>
              </w:rPr>
              <w:t>3</w:t>
            </w:r>
          </w:p>
        </w:tc>
        <w:tc>
          <w:tcPr>
            <w:tcW w:w="8239" w:type="dxa"/>
            <w:tcBorders>
              <w:top w:val="single" w:sz="4" w:space="0" w:color="auto"/>
              <w:left w:val="single" w:sz="4" w:space="0" w:color="auto"/>
              <w:bottom w:val="single" w:sz="4" w:space="0" w:color="auto"/>
              <w:right w:val="single" w:sz="4" w:space="0" w:color="auto"/>
            </w:tcBorders>
            <w:vAlign w:val="center"/>
          </w:tcPr>
          <w:p w:rsidR="009B3D0C" w:rsidRDefault="00F67B24" w:rsidP="003A7A21">
            <w:pPr>
              <w:snapToGrid w:val="0"/>
              <w:spacing w:line="400" w:lineRule="exact"/>
              <w:rPr>
                <w:rFonts w:ascii="宋体" w:hAnsi="宋体"/>
                <w:sz w:val="24"/>
              </w:rPr>
            </w:pPr>
            <w:r>
              <w:rPr>
                <w:rFonts w:ascii="宋体" w:hAnsi="宋体" w:hint="eastAsia"/>
                <w:sz w:val="24"/>
              </w:rPr>
              <w:t>答疑与澄清：投标供应商如认为招标文件表述不清晰、存在歧视性或者其他违法内容的，应当于201</w:t>
            </w:r>
            <w:r w:rsidR="003A7A21">
              <w:rPr>
                <w:rFonts w:ascii="宋体" w:hAnsi="宋体" w:hint="eastAsia"/>
                <w:sz w:val="24"/>
              </w:rPr>
              <w:t>9</w:t>
            </w:r>
            <w:r>
              <w:rPr>
                <w:rFonts w:ascii="宋体" w:hAnsi="宋体" w:hint="eastAsia"/>
                <w:sz w:val="24"/>
              </w:rPr>
              <w:t>年</w:t>
            </w:r>
            <w:r w:rsidR="003A7A21">
              <w:rPr>
                <w:rFonts w:ascii="宋体" w:hAnsi="宋体" w:hint="eastAsia"/>
                <w:sz w:val="24"/>
              </w:rPr>
              <w:t xml:space="preserve"> 1</w:t>
            </w:r>
            <w:r w:rsidR="00F067F6">
              <w:rPr>
                <w:rFonts w:ascii="宋体" w:hAnsi="宋体" w:hint="eastAsia"/>
                <w:sz w:val="24"/>
              </w:rPr>
              <w:t xml:space="preserve"> </w:t>
            </w:r>
            <w:r>
              <w:rPr>
                <w:rFonts w:ascii="宋体" w:hAnsi="宋体" w:hint="eastAsia"/>
                <w:sz w:val="24"/>
              </w:rPr>
              <w:t xml:space="preserve">月 </w:t>
            </w:r>
            <w:r w:rsidR="003A7A21">
              <w:rPr>
                <w:rFonts w:ascii="宋体" w:hAnsi="宋体" w:hint="eastAsia"/>
                <w:sz w:val="24"/>
              </w:rPr>
              <w:t>1</w:t>
            </w:r>
            <w:r>
              <w:rPr>
                <w:rFonts w:ascii="宋体" w:hAnsi="宋体" w:hint="eastAsia"/>
                <w:sz w:val="24"/>
              </w:rPr>
              <w:t xml:space="preserve"> 日前，以书面形式要求采购机构或采购人作出书面解释、澄清或者向采购机构提出书面质疑，逾期不再受理。</w:t>
            </w:r>
          </w:p>
        </w:tc>
      </w:tr>
      <w:tr w:rsidR="009B3D0C">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jc w:val="center"/>
              <w:rPr>
                <w:rFonts w:ascii="宋体" w:hAnsi="宋体"/>
                <w:sz w:val="24"/>
              </w:rPr>
            </w:pPr>
            <w:r>
              <w:rPr>
                <w:rFonts w:ascii="宋体" w:hAnsi="宋体" w:hint="eastAsia"/>
                <w:sz w:val="24"/>
              </w:rPr>
              <w:t>4</w:t>
            </w:r>
          </w:p>
        </w:tc>
        <w:tc>
          <w:tcPr>
            <w:tcW w:w="823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rPr>
                <w:rFonts w:ascii="宋体" w:hAnsi="宋体"/>
                <w:sz w:val="24"/>
              </w:rPr>
            </w:pPr>
            <w:r>
              <w:rPr>
                <w:rFonts w:ascii="宋体" w:hAnsi="宋体" w:hint="eastAsia"/>
                <w:sz w:val="24"/>
              </w:rPr>
              <w:t>投标截止时间：201</w:t>
            </w:r>
            <w:r w:rsidR="003A7A21">
              <w:rPr>
                <w:rFonts w:ascii="宋体" w:hAnsi="宋体" w:hint="eastAsia"/>
                <w:sz w:val="24"/>
              </w:rPr>
              <w:t>9</w:t>
            </w:r>
            <w:r>
              <w:rPr>
                <w:rFonts w:ascii="宋体" w:hAnsi="宋体" w:hint="eastAsia"/>
                <w:sz w:val="24"/>
              </w:rPr>
              <w:t>年</w:t>
            </w:r>
            <w:r w:rsidR="003A7A21">
              <w:rPr>
                <w:rFonts w:ascii="宋体" w:hAnsi="宋体" w:hint="eastAsia"/>
                <w:sz w:val="24"/>
              </w:rPr>
              <w:t xml:space="preserve"> 1</w:t>
            </w:r>
            <w:r>
              <w:rPr>
                <w:rFonts w:ascii="宋体" w:hAnsi="宋体" w:hint="eastAsia"/>
                <w:sz w:val="24"/>
              </w:rPr>
              <w:t>月</w:t>
            </w:r>
            <w:r w:rsidR="00F067F6">
              <w:rPr>
                <w:rFonts w:ascii="宋体" w:hAnsi="宋体" w:hint="eastAsia"/>
                <w:sz w:val="24"/>
              </w:rPr>
              <w:t xml:space="preserve"> </w:t>
            </w:r>
            <w:r w:rsidR="003A7A21">
              <w:rPr>
                <w:rFonts w:ascii="宋体" w:hAnsi="宋体" w:hint="eastAsia"/>
                <w:sz w:val="24"/>
              </w:rPr>
              <w:t>11</w:t>
            </w:r>
            <w:r w:rsidR="00F067F6">
              <w:rPr>
                <w:rFonts w:ascii="宋体" w:hAnsi="宋体" w:hint="eastAsia"/>
                <w:sz w:val="24"/>
              </w:rPr>
              <w:t xml:space="preserve"> </w:t>
            </w:r>
            <w:r>
              <w:rPr>
                <w:rFonts w:ascii="宋体" w:hAnsi="宋体" w:hint="eastAsia"/>
                <w:sz w:val="24"/>
              </w:rPr>
              <w:t>日9时</w:t>
            </w:r>
            <w:r w:rsidR="003A7A21">
              <w:rPr>
                <w:rFonts w:ascii="宋体" w:hAnsi="宋体" w:hint="eastAsia"/>
                <w:sz w:val="24"/>
              </w:rPr>
              <w:t>15</w:t>
            </w:r>
            <w:r>
              <w:rPr>
                <w:rFonts w:ascii="宋体" w:hAnsi="宋体" w:hint="eastAsia"/>
                <w:sz w:val="24"/>
              </w:rPr>
              <w:t>分</w:t>
            </w:r>
          </w:p>
          <w:p w:rsidR="009B3D0C" w:rsidRDefault="00F67B24" w:rsidP="00461BF1">
            <w:pPr>
              <w:snapToGrid w:val="0"/>
              <w:spacing w:line="400" w:lineRule="exact"/>
              <w:rPr>
                <w:rFonts w:ascii="宋体" w:hAnsi="宋体"/>
                <w:sz w:val="24"/>
              </w:rPr>
            </w:pPr>
            <w:r>
              <w:rPr>
                <w:rFonts w:ascii="宋体" w:hAnsi="宋体" w:hint="eastAsia"/>
                <w:sz w:val="24"/>
              </w:rPr>
              <w:t>投标文件递交地点：</w:t>
            </w:r>
            <w:r w:rsidR="00F067F6">
              <w:rPr>
                <w:rFonts w:ascii="宋体" w:hAnsi="宋体" w:hint="eastAsia"/>
                <w:sz w:val="24"/>
              </w:rPr>
              <w:t>杭州市公共资源交易中心临安分中心</w:t>
            </w:r>
            <w:r w:rsidR="00461BF1">
              <w:rPr>
                <w:rFonts w:ascii="宋体" w:hAnsi="宋体" w:hint="eastAsia"/>
                <w:sz w:val="24"/>
              </w:rPr>
              <w:t>4</w:t>
            </w:r>
            <w:r>
              <w:rPr>
                <w:rFonts w:ascii="宋体" w:hAnsi="宋体" w:hint="eastAsia"/>
                <w:sz w:val="24"/>
              </w:rPr>
              <w:t>号开标室（临安区行政服务中心三楼）。</w:t>
            </w:r>
          </w:p>
        </w:tc>
      </w:tr>
      <w:tr w:rsidR="009B3D0C">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400" w:lineRule="exact"/>
              <w:jc w:val="center"/>
              <w:rPr>
                <w:rFonts w:ascii="宋体" w:hAnsi="宋体"/>
                <w:sz w:val="24"/>
              </w:rPr>
            </w:pPr>
            <w:r>
              <w:rPr>
                <w:rFonts w:ascii="宋体" w:hAnsi="宋体" w:hint="eastAsia"/>
                <w:sz w:val="24"/>
              </w:rPr>
              <w:t>5</w:t>
            </w:r>
          </w:p>
        </w:tc>
        <w:tc>
          <w:tcPr>
            <w:tcW w:w="8239" w:type="dxa"/>
            <w:tcBorders>
              <w:top w:val="single" w:sz="4" w:space="0" w:color="auto"/>
              <w:left w:val="single" w:sz="4" w:space="0" w:color="auto"/>
              <w:bottom w:val="single" w:sz="4" w:space="0" w:color="auto"/>
              <w:right w:val="single" w:sz="4" w:space="0" w:color="auto"/>
            </w:tcBorders>
            <w:vAlign w:val="center"/>
          </w:tcPr>
          <w:p w:rsidR="009B3D0C" w:rsidRDefault="00F67B24" w:rsidP="003A7A21">
            <w:pPr>
              <w:snapToGrid w:val="0"/>
              <w:spacing w:line="400" w:lineRule="exact"/>
              <w:rPr>
                <w:rFonts w:ascii="宋体" w:hAnsi="宋体"/>
                <w:sz w:val="24"/>
              </w:rPr>
            </w:pPr>
            <w:r>
              <w:rPr>
                <w:rFonts w:ascii="宋体" w:hAnsi="宋体" w:hint="eastAsia"/>
                <w:sz w:val="24"/>
              </w:rPr>
              <w:t>开标时间、地点：201</w:t>
            </w:r>
            <w:r w:rsidR="003A7A21">
              <w:rPr>
                <w:rFonts w:ascii="宋体" w:hAnsi="宋体" w:hint="eastAsia"/>
                <w:sz w:val="24"/>
              </w:rPr>
              <w:t>9</w:t>
            </w:r>
            <w:r>
              <w:rPr>
                <w:rFonts w:ascii="宋体" w:hAnsi="宋体" w:hint="eastAsia"/>
                <w:sz w:val="24"/>
              </w:rPr>
              <w:t>年</w:t>
            </w:r>
            <w:r w:rsidR="00F067F6">
              <w:rPr>
                <w:rFonts w:ascii="宋体" w:hAnsi="宋体" w:hint="eastAsia"/>
                <w:sz w:val="24"/>
              </w:rPr>
              <w:t xml:space="preserve"> </w:t>
            </w:r>
            <w:r w:rsidR="003A7A21">
              <w:rPr>
                <w:rFonts w:ascii="宋体" w:hAnsi="宋体" w:hint="eastAsia"/>
                <w:sz w:val="24"/>
              </w:rPr>
              <w:t>1</w:t>
            </w:r>
            <w:r w:rsidR="00F067F6">
              <w:rPr>
                <w:rFonts w:ascii="宋体" w:hAnsi="宋体" w:hint="eastAsia"/>
                <w:sz w:val="24"/>
              </w:rPr>
              <w:t xml:space="preserve"> </w:t>
            </w:r>
            <w:r>
              <w:rPr>
                <w:rFonts w:ascii="宋体" w:hAnsi="宋体" w:hint="eastAsia"/>
                <w:sz w:val="24"/>
              </w:rPr>
              <w:t>月</w:t>
            </w:r>
            <w:r w:rsidR="003A7A21">
              <w:rPr>
                <w:rFonts w:ascii="宋体" w:hAnsi="宋体" w:hint="eastAsia"/>
                <w:sz w:val="24"/>
              </w:rPr>
              <w:t>11</w:t>
            </w:r>
            <w:r>
              <w:rPr>
                <w:rFonts w:ascii="宋体" w:hAnsi="宋体" w:hint="eastAsia"/>
                <w:sz w:val="24"/>
              </w:rPr>
              <w:t>日 9时</w:t>
            </w:r>
            <w:r w:rsidR="003A7A21">
              <w:rPr>
                <w:rFonts w:ascii="宋体" w:hAnsi="宋体" w:hint="eastAsia"/>
                <w:sz w:val="24"/>
              </w:rPr>
              <w:t>15</w:t>
            </w:r>
            <w:r>
              <w:rPr>
                <w:rFonts w:ascii="宋体" w:hAnsi="宋体" w:hint="eastAsia"/>
                <w:sz w:val="24"/>
              </w:rPr>
              <w:t>分；</w:t>
            </w:r>
            <w:r w:rsidR="00F067F6">
              <w:rPr>
                <w:rFonts w:ascii="宋体" w:hAnsi="宋体" w:hint="eastAsia"/>
                <w:sz w:val="24"/>
              </w:rPr>
              <w:t>杭州市公共资源交易中心临安分中心</w:t>
            </w:r>
            <w:r w:rsidR="00461BF1">
              <w:rPr>
                <w:rFonts w:ascii="宋体" w:hAnsi="宋体" w:hint="eastAsia"/>
                <w:sz w:val="24"/>
              </w:rPr>
              <w:t>4</w:t>
            </w:r>
            <w:r>
              <w:rPr>
                <w:rFonts w:ascii="宋体" w:hAnsi="宋体" w:hint="eastAsia"/>
                <w:sz w:val="24"/>
              </w:rPr>
              <w:t>号开标室（临安区行政服务中心三楼）。</w:t>
            </w:r>
          </w:p>
        </w:tc>
      </w:tr>
      <w:tr w:rsidR="00F067F6" w:rsidRPr="00D74841"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6</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Pr="00F067F6" w:rsidRDefault="00F067F6" w:rsidP="00E548B7">
            <w:pPr>
              <w:snapToGrid w:val="0"/>
              <w:spacing w:line="400" w:lineRule="exact"/>
              <w:rPr>
                <w:rFonts w:ascii="宋体" w:hAnsi="宋体"/>
                <w:b/>
                <w:sz w:val="24"/>
              </w:rPr>
            </w:pPr>
            <w:r w:rsidRPr="00F067F6">
              <w:rPr>
                <w:rFonts w:ascii="宋体" w:hAnsi="宋体" w:hint="eastAsia"/>
                <w:b/>
                <w:sz w:val="24"/>
              </w:rPr>
              <w:t>投标文件组成：由报价文件、资信及商务文件、技术文件正本各 1 份，副本各2份，资信及商务文件、技术文件、报价文件、资格后审等原件资料单独密封包装，共四个包装。</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7</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F067F6">
            <w:pPr>
              <w:snapToGrid w:val="0"/>
              <w:spacing w:line="400" w:lineRule="exact"/>
              <w:rPr>
                <w:rFonts w:ascii="宋体" w:hAnsi="宋体"/>
                <w:sz w:val="24"/>
              </w:rPr>
            </w:pPr>
            <w:r>
              <w:rPr>
                <w:rFonts w:ascii="宋体" w:hAnsi="宋体" w:hint="eastAsia"/>
                <w:sz w:val="24"/>
              </w:rPr>
              <w:t>评审结果公示：评审结束后两个工作日内，中标公示于杭州市临安区公共资源交易网，公示无异议后</w:t>
            </w:r>
            <w:r w:rsidRPr="00F067F6">
              <w:rPr>
                <w:rFonts w:ascii="宋体" w:hAnsi="宋体" w:hint="eastAsia"/>
                <w:sz w:val="24"/>
              </w:rPr>
              <w:t>发出中标通知书。</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8</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F067F6">
            <w:pPr>
              <w:snapToGrid w:val="0"/>
              <w:spacing w:line="400" w:lineRule="exact"/>
              <w:rPr>
                <w:rFonts w:ascii="宋体" w:hAnsi="宋体"/>
                <w:sz w:val="24"/>
              </w:rPr>
            </w:pPr>
            <w:r>
              <w:rPr>
                <w:rFonts w:ascii="宋体" w:hAnsi="宋体" w:hint="eastAsia"/>
                <w:sz w:val="24"/>
              </w:rPr>
              <w:t>签订合同时间：中标通知书发出后30日内。</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9</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F067F6">
            <w:pPr>
              <w:snapToGrid w:val="0"/>
              <w:spacing w:line="400" w:lineRule="exact"/>
              <w:rPr>
                <w:rFonts w:ascii="宋体" w:hAnsi="宋体"/>
                <w:sz w:val="24"/>
              </w:rPr>
            </w:pPr>
            <w:r>
              <w:rPr>
                <w:rFonts w:ascii="宋体" w:hAnsi="宋体" w:hint="eastAsia"/>
                <w:sz w:val="24"/>
              </w:rPr>
              <w:t>付款方式：国库集中支付（采购人自行支付），详见采购需求。</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10</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rPr>
                <w:rFonts w:ascii="宋体" w:hAnsi="宋体"/>
                <w:sz w:val="24"/>
              </w:rPr>
            </w:pPr>
            <w:r>
              <w:rPr>
                <w:rFonts w:ascii="宋体" w:hAnsi="宋体" w:hint="eastAsia"/>
                <w:sz w:val="24"/>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lastRenderedPageBreak/>
              <w:t>11</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rPr>
                <w:rFonts w:ascii="宋体" w:hAnsi="宋体"/>
                <w:sz w:val="24"/>
              </w:rPr>
            </w:pPr>
            <w:r>
              <w:rPr>
                <w:rFonts w:ascii="宋体" w:hAnsi="宋体" w:hint="eastAsia"/>
                <w:sz w:val="24"/>
              </w:rPr>
              <w:t>政府采购节能环保产品：投标产品若属于节能环保产品的，请提供财政部、环境保护保部发布有效期内环境标志产品政府采购清单以及财政部、发改委联合发布有效期内节能产品政府采购清单。</w:t>
            </w:r>
          </w:p>
          <w:p w:rsidR="00F067F6" w:rsidRDefault="00F067F6" w:rsidP="00E548B7">
            <w:pPr>
              <w:snapToGrid w:val="0"/>
              <w:spacing w:line="400" w:lineRule="exact"/>
              <w:rPr>
                <w:rFonts w:ascii="宋体" w:hAnsi="宋体"/>
                <w:sz w:val="24"/>
              </w:rPr>
            </w:pPr>
            <w:r>
              <w:rPr>
                <w:rFonts w:ascii="宋体" w:hAnsi="宋体" w:hint="eastAsia"/>
                <w:sz w:val="24"/>
              </w:rPr>
              <w:t>招标需求中要求提供的产品属于节能清单中政府强制采购节能产品品目的，投标人须提供该清单内产品，否则其投标将作为无效标处理。</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12</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rPr>
                <w:rFonts w:ascii="宋体" w:hAnsi="宋体"/>
                <w:sz w:val="24"/>
              </w:rPr>
            </w:pPr>
            <w:r>
              <w:rPr>
                <w:rFonts w:ascii="宋体" w:hAnsi="宋体" w:hint="eastAsia"/>
                <w:sz w:val="24"/>
              </w:rPr>
              <w:t xml:space="preserve">小微企业有关政策：1、根据财库〔2011〕181号的相关规定，在评审时对小型和微型企业的投标报价给予 </w:t>
            </w:r>
            <w:bookmarkStart w:id="0" w:name="小微企业价格扣除比例2"/>
            <w:r>
              <w:rPr>
                <w:rFonts w:ascii="宋体" w:hAnsi="宋体"/>
                <w:sz w:val="24"/>
              </w:rPr>
              <w:t>6</w:t>
            </w:r>
            <w:bookmarkEnd w:id="0"/>
            <w:r>
              <w:rPr>
                <w:rFonts w:ascii="宋体" w:hAnsi="宋体" w:hint="eastAsia"/>
                <w:sz w:val="24"/>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F067F6" w:rsidRDefault="00F067F6" w:rsidP="00E548B7">
            <w:pPr>
              <w:snapToGrid w:val="0"/>
              <w:spacing w:line="400" w:lineRule="exact"/>
              <w:rPr>
                <w:rFonts w:ascii="宋体" w:hAnsi="宋体"/>
                <w:sz w:val="24"/>
              </w:rPr>
            </w:pPr>
            <w:r>
              <w:rPr>
                <w:rFonts w:ascii="宋体" w:hAnsi="宋体" w:hint="eastAsia"/>
                <w:sz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F067F6" w:rsidRDefault="00F067F6" w:rsidP="00E548B7">
            <w:pPr>
              <w:snapToGrid w:val="0"/>
              <w:spacing w:line="400" w:lineRule="exact"/>
              <w:rPr>
                <w:rFonts w:ascii="宋体" w:hAnsi="宋体"/>
                <w:sz w:val="24"/>
              </w:rPr>
            </w:pPr>
            <w:r>
              <w:rPr>
                <w:rFonts w:ascii="宋体" w:hAnsi="宋体" w:hint="eastAsia"/>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F067F6" w:rsidRDefault="00F067F6" w:rsidP="00E548B7">
            <w:pPr>
              <w:snapToGrid w:val="0"/>
              <w:spacing w:line="400" w:lineRule="exact"/>
              <w:rPr>
                <w:rFonts w:ascii="宋体" w:hAnsi="宋体"/>
                <w:sz w:val="24"/>
              </w:rPr>
            </w:pPr>
            <w:r>
              <w:rPr>
                <w:rFonts w:ascii="宋体" w:hAnsi="宋体" w:hint="eastAsia"/>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F067F6" w:rsidRDefault="00F067F6" w:rsidP="00E548B7">
            <w:pPr>
              <w:snapToGrid w:val="0"/>
              <w:spacing w:line="400" w:lineRule="exact"/>
              <w:rPr>
                <w:rFonts w:ascii="宋体" w:hAnsi="宋体"/>
                <w:sz w:val="24"/>
              </w:rPr>
            </w:pPr>
            <w:r>
              <w:rPr>
                <w:rFonts w:ascii="宋体" w:hAnsi="宋体" w:hint="eastAsia"/>
                <w:sz w:val="24"/>
              </w:rPr>
              <w:t>(注：未提供以上材料的，均不给予价格扣除）。</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13</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rPr>
                <w:rFonts w:ascii="宋体" w:hAnsi="宋体"/>
                <w:sz w:val="24"/>
              </w:rPr>
            </w:pPr>
            <w:r>
              <w:rPr>
                <w:rFonts w:ascii="宋体" w:hAnsi="宋体" w:hint="eastAsia"/>
                <w:sz w:val="24"/>
              </w:rPr>
              <w:t>投标文件有效期：90天</w:t>
            </w:r>
          </w:p>
        </w:tc>
      </w:tr>
      <w:tr w:rsidR="00F067F6" w:rsidTr="00F067F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jc w:val="center"/>
              <w:rPr>
                <w:rFonts w:ascii="宋体" w:hAnsi="宋体"/>
                <w:sz w:val="24"/>
              </w:rPr>
            </w:pPr>
            <w:r>
              <w:rPr>
                <w:rFonts w:ascii="宋体" w:hAnsi="宋体" w:hint="eastAsia"/>
                <w:sz w:val="24"/>
              </w:rPr>
              <w:t>14</w:t>
            </w:r>
          </w:p>
        </w:tc>
        <w:tc>
          <w:tcPr>
            <w:tcW w:w="8239" w:type="dxa"/>
            <w:tcBorders>
              <w:top w:val="single" w:sz="4" w:space="0" w:color="auto"/>
              <w:left w:val="single" w:sz="4" w:space="0" w:color="auto"/>
              <w:bottom w:val="single" w:sz="4" w:space="0" w:color="auto"/>
              <w:right w:val="single" w:sz="4" w:space="0" w:color="auto"/>
            </w:tcBorders>
            <w:vAlign w:val="center"/>
          </w:tcPr>
          <w:p w:rsidR="00F067F6" w:rsidRDefault="00F067F6" w:rsidP="00E548B7">
            <w:pPr>
              <w:snapToGrid w:val="0"/>
              <w:spacing w:line="400" w:lineRule="exact"/>
              <w:rPr>
                <w:rFonts w:ascii="宋体" w:hAnsi="宋体"/>
                <w:sz w:val="24"/>
              </w:rPr>
            </w:pPr>
            <w:r>
              <w:rPr>
                <w:rFonts w:ascii="宋体" w:hAnsi="宋体" w:hint="eastAsia"/>
                <w:sz w:val="24"/>
              </w:rPr>
              <w:t>解释：本采购文件的解释权属于杭州市公共资源交易中心临安分中心。</w:t>
            </w:r>
          </w:p>
        </w:tc>
      </w:tr>
    </w:tbl>
    <w:p w:rsidR="00F067F6" w:rsidRDefault="00F067F6">
      <w:pPr>
        <w:pStyle w:val="ab"/>
        <w:snapToGrid w:val="0"/>
        <w:spacing w:beforeLines="0" w:afterLines="0" w:line="380" w:lineRule="exact"/>
        <w:ind w:firstLineChars="200" w:firstLine="482"/>
        <w:outlineLvl w:val="1"/>
        <w:rPr>
          <w:rFonts w:hAnsi="宋体"/>
          <w:b/>
        </w:rPr>
      </w:pPr>
    </w:p>
    <w:p w:rsidR="00F067F6" w:rsidRDefault="00F067F6">
      <w:pPr>
        <w:pStyle w:val="ab"/>
        <w:snapToGrid w:val="0"/>
        <w:spacing w:beforeLines="0" w:afterLines="0" w:line="380" w:lineRule="exact"/>
        <w:ind w:firstLineChars="200" w:firstLine="482"/>
        <w:outlineLvl w:val="1"/>
        <w:rPr>
          <w:rFonts w:hAnsi="宋体"/>
          <w:b/>
        </w:rPr>
      </w:pPr>
    </w:p>
    <w:p w:rsidR="00F067F6" w:rsidRDefault="00F067F6">
      <w:pPr>
        <w:pStyle w:val="ab"/>
        <w:snapToGrid w:val="0"/>
        <w:spacing w:beforeLines="0" w:afterLines="0" w:line="380" w:lineRule="exact"/>
        <w:ind w:firstLineChars="200" w:firstLine="482"/>
        <w:outlineLvl w:val="1"/>
        <w:rPr>
          <w:rFonts w:hAnsi="宋体"/>
          <w:b/>
        </w:rPr>
      </w:pPr>
    </w:p>
    <w:p w:rsidR="00F067F6" w:rsidRDefault="00F067F6">
      <w:pPr>
        <w:pStyle w:val="ab"/>
        <w:snapToGrid w:val="0"/>
        <w:spacing w:beforeLines="0" w:afterLines="0" w:line="380" w:lineRule="exact"/>
        <w:ind w:firstLineChars="200" w:firstLine="482"/>
        <w:outlineLvl w:val="1"/>
        <w:rPr>
          <w:rFonts w:hAnsi="宋体"/>
          <w:b/>
        </w:rPr>
      </w:pPr>
    </w:p>
    <w:p w:rsidR="00F067F6" w:rsidRDefault="00F067F6">
      <w:pPr>
        <w:pStyle w:val="ab"/>
        <w:snapToGrid w:val="0"/>
        <w:spacing w:beforeLines="0" w:afterLines="0" w:line="380" w:lineRule="exact"/>
        <w:ind w:firstLineChars="200" w:firstLine="482"/>
        <w:outlineLvl w:val="1"/>
        <w:rPr>
          <w:rFonts w:hAnsi="宋体"/>
          <w:b/>
        </w:rPr>
      </w:pPr>
    </w:p>
    <w:p w:rsidR="003A7A21" w:rsidRDefault="003A7A21">
      <w:pPr>
        <w:pStyle w:val="ab"/>
        <w:snapToGrid w:val="0"/>
        <w:spacing w:beforeLines="0" w:afterLines="0" w:line="380" w:lineRule="exact"/>
        <w:ind w:firstLineChars="200" w:firstLine="482"/>
        <w:outlineLvl w:val="1"/>
        <w:rPr>
          <w:rFonts w:hAnsi="宋体"/>
          <w:b/>
        </w:rPr>
      </w:pPr>
    </w:p>
    <w:p w:rsidR="003A7A21" w:rsidRDefault="003A7A21">
      <w:pPr>
        <w:pStyle w:val="ab"/>
        <w:snapToGrid w:val="0"/>
        <w:spacing w:beforeLines="0" w:afterLines="0" w:line="380" w:lineRule="exact"/>
        <w:ind w:firstLineChars="200" w:firstLine="482"/>
        <w:outlineLvl w:val="1"/>
        <w:rPr>
          <w:rFonts w:hAnsi="宋体"/>
          <w:b/>
        </w:rPr>
      </w:pPr>
    </w:p>
    <w:p w:rsidR="009B3D0C" w:rsidRDefault="00F67B24">
      <w:pPr>
        <w:pStyle w:val="ab"/>
        <w:snapToGrid w:val="0"/>
        <w:spacing w:beforeLines="0" w:afterLines="0" w:line="380" w:lineRule="exact"/>
        <w:ind w:firstLineChars="200" w:firstLine="482"/>
        <w:outlineLvl w:val="1"/>
        <w:rPr>
          <w:rFonts w:hAnsi="宋体"/>
          <w:b/>
        </w:rPr>
      </w:pPr>
      <w:r>
        <w:rPr>
          <w:rFonts w:hAnsi="宋体" w:hint="eastAsia"/>
          <w:b/>
        </w:rPr>
        <w:t>一、总  则</w:t>
      </w:r>
    </w:p>
    <w:p w:rsidR="009B3D0C" w:rsidRDefault="00F67B24">
      <w:pPr>
        <w:snapToGrid w:val="0"/>
        <w:spacing w:line="380" w:lineRule="exact"/>
        <w:ind w:firstLineChars="148" w:firstLine="355"/>
        <w:jc w:val="left"/>
        <w:outlineLvl w:val="2"/>
        <w:rPr>
          <w:rFonts w:ascii="宋体" w:hAnsi="宋体"/>
          <w:sz w:val="24"/>
        </w:rPr>
      </w:pPr>
      <w:r>
        <w:rPr>
          <w:rFonts w:ascii="宋体" w:hAnsi="宋体" w:hint="eastAsia"/>
          <w:sz w:val="24"/>
        </w:rPr>
        <w:t>（一）适用范围</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仅适用于本次采购文件文件中采购项目的的谈判、验收、合同履约、付款等行为（法律、法规另有规定的，从其规定）。</w:t>
      </w:r>
    </w:p>
    <w:p w:rsidR="009B3D0C" w:rsidRDefault="00F67B24" w:rsidP="00B90F29">
      <w:pPr>
        <w:snapToGrid w:val="0"/>
        <w:spacing w:line="380" w:lineRule="exact"/>
        <w:ind w:firstLineChars="147" w:firstLine="353"/>
        <w:jc w:val="left"/>
        <w:outlineLvl w:val="2"/>
        <w:rPr>
          <w:rFonts w:ascii="宋体" w:hAnsi="宋体"/>
          <w:sz w:val="24"/>
        </w:rPr>
      </w:pPr>
      <w:r>
        <w:rPr>
          <w:rFonts w:ascii="宋体" w:hAnsi="宋体" w:hint="eastAsia"/>
          <w:sz w:val="24"/>
        </w:rPr>
        <w:t>（二）定义</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1.“采购机构”系指组织本次采购的</w:t>
      </w:r>
      <w:r w:rsidR="00D52A5F">
        <w:rPr>
          <w:rFonts w:ascii="宋体" w:hAnsi="宋体" w:cs="Arial" w:hint="eastAsia"/>
          <w:sz w:val="24"/>
        </w:rPr>
        <w:t>杭州市公共资源交易中心临安分中心</w:t>
      </w:r>
      <w:r>
        <w:rPr>
          <w:rFonts w:ascii="宋体" w:hAnsi="宋体" w:cs="Arial" w:hint="eastAsia"/>
          <w:sz w:val="24"/>
        </w:rPr>
        <w:t>。</w:t>
      </w:r>
    </w:p>
    <w:p w:rsidR="009B3D0C" w:rsidRDefault="00F67B24">
      <w:pPr>
        <w:snapToGrid w:val="0"/>
        <w:spacing w:line="460" w:lineRule="exact"/>
        <w:ind w:firstLineChars="200" w:firstLine="480"/>
        <w:rPr>
          <w:rFonts w:ascii="宋体" w:hAnsi="宋体" w:cs="Arial"/>
          <w:sz w:val="24"/>
        </w:rPr>
      </w:pPr>
      <w:r>
        <w:rPr>
          <w:rFonts w:ascii="宋体" w:hAnsi="宋体" w:cs="Arial" w:hint="eastAsia"/>
          <w:sz w:val="24"/>
        </w:rPr>
        <w:t>2.“投标人”系指向采购机构提交投标文件的单位。</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3、“采购人” 系指委托采购机构采购本次项目的国家机关、事业单位和团体组织。</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4.“产品”系指供方按采购文件规定，须向采购人提供的一切设备、保险、税金、备品备件、工具、手册及其它有关技术资料和材料。</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5.“服务”系指采购文件规定供方须承担的安装、调试、技术协助、校准、培训、技术指导以及其他类似的义务。</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6.“项目”系指投标人按采购文件规定向采购人提供的产品和服务。</w:t>
      </w:r>
    </w:p>
    <w:p w:rsidR="009B3D0C" w:rsidRDefault="00F67B24">
      <w:pPr>
        <w:snapToGrid w:val="0"/>
        <w:spacing w:line="380" w:lineRule="exact"/>
        <w:ind w:firstLineChars="196" w:firstLine="470"/>
        <w:jc w:val="left"/>
        <w:outlineLvl w:val="2"/>
        <w:rPr>
          <w:rFonts w:ascii="宋体" w:hAnsi="宋体"/>
          <w:sz w:val="24"/>
        </w:rPr>
      </w:pPr>
      <w:r>
        <w:rPr>
          <w:rFonts w:ascii="宋体" w:hAnsi="宋体" w:hint="eastAsia"/>
          <w:sz w:val="24"/>
        </w:rPr>
        <w:t>（三）开标委托</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全权代表须携带有效身份证件。如全权代表不是法定代表人，须有法定代表人出具的授权委托书（正本用原件，副本可用复印件并加盖公章，格式见第六部分）。</w:t>
      </w:r>
    </w:p>
    <w:p w:rsidR="009B3D0C" w:rsidRDefault="00F67B24">
      <w:pPr>
        <w:snapToGrid w:val="0"/>
        <w:spacing w:line="380" w:lineRule="exact"/>
        <w:ind w:firstLineChars="196" w:firstLine="470"/>
        <w:jc w:val="left"/>
        <w:outlineLvl w:val="2"/>
        <w:rPr>
          <w:rFonts w:ascii="宋体" w:hAnsi="宋体"/>
          <w:sz w:val="24"/>
        </w:rPr>
      </w:pPr>
      <w:r>
        <w:rPr>
          <w:rFonts w:ascii="宋体" w:hAnsi="宋体" w:hint="eastAsia"/>
          <w:sz w:val="24"/>
        </w:rPr>
        <w:t>（四）投标费用</w:t>
      </w:r>
    </w:p>
    <w:p w:rsidR="009B3D0C" w:rsidRDefault="00F67B24">
      <w:pPr>
        <w:snapToGrid w:val="0"/>
        <w:spacing w:line="380" w:lineRule="exact"/>
        <w:ind w:firstLineChars="200" w:firstLine="480"/>
        <w:rPr>
          <w:rFonts w:ascii="宋体" w:hAnsi="宋体" w:cs="Arial"/>
          <w:sz w:val="24"/>
        </w:rPr>
      </w:pPr>
      <w:r>
        <w:rPr>
          <w:rFonts w:ascii="宋体" w:hAnsi="宋体" w:cs="Arial" w:hint="eastAsia"/>
          <w:sz w:val="24"/>
        </w:rPr>
        <w:t>不论采购结果如何，投标人均应自行承担所有与投标有关的全部费用（采购文件有其他规定的除外）。</w:t>
      </w:r>
    </w:p>
    <w:p w:rsidR="009B3D0C" w:rsidRDefault="00F67B24">
      <w:pPr>
        <w:snapToGrid w:val="0"/>
        <w:spacing w:line="380" w:lineRule="exact"/>
        <w:ind w:firstLineChars="196" w:firstLine="470"/>
        <w:jc w:val="left"/>
        <w:outlineLvl w:val="2"/>
        <w:rPr>
          <w:rFonts w:ascii="宋体" w:hAnsi="宋体" w:cs="Arial"/>
          <w:sz w:val="24"/>
        </w:rPr>
      </w:pPr>
      <w:r>
        <w:rPr>
          <w:rFonts w:ascii="宋体" w:hAnsi="宋体" w:hint="eastAsia"/>
          <w:sz w:val="24"/>
        </w:rPr>
        <w:t>（</w:t>
      </w:r>
      <w:r>
        <w:rPr>
          <w:rFonts w:ascii="宋体" w:hAnsi="宋体" w:cs="Arial" w:hint="eastAsia"/>
          <w:sz w:val="24"/>
        </w:rPr>
        <w:t>五）特别说明：</w:t>
      </w:r>
    </w:p>
    <w:p w:rsidR="009B3D0C" w:rsidRDefault="00F67B24">
      <w:pPr>
        <w:pStyle w:val="ab"/>
        <w:snapToGrid w:val="0"/>
        <w:spacing w:beforeLines="0" w:afterLines="0" w:line="380" w:lineRule="exact"/>
        <w:ind w:leftChars="1" w:left="2" w:firstLineChars="200" w:firstLine="480"/>
        <w:rPr>
          <w:rFonts w:hAnsi="宋体" w:cs="Arial"/>
        </w:rPr>
      </w:pPr>
      <w:r>
        <w:rPr>
          <w:rFonts w:hAnsi="宋体" w:cs="Arial" w:hint="eastAsia"/>
        </w:rPr>
        <w:t>1.投标人投标所使用的资格、信誉、荣誉、业绩与企业认证必须为本法人所拥有。投标人投标所使用的采购项目实施人员必须为本法人员工（或必须为本法人或控股公司正式员工）。</w:t>
      </w:r>
    </w:p>
    <w:p w:rsidR="009B3D0C" w:rsidRDefault="00F67B24">
      <w:pPr>
        <w:pStyle w:val="ab"/>
        <w:snapToGrid w:val="0"/>
        <w:spacing w:beforeLines="0" w:afterLines="0" w:line="380" w:lineRule="exact"/>
        <w:ind w:leftChars="1" w:left="2" w:firstLineChars="200" w:firstLine="480"/>
        <w:rPr>
          <w:rFonts w:hAnsi="宋体" w:cs="Arial"/>
        </w:rPr>
      </w:pPr>
      <w:r>
        <w:rPr>
          <w:rFonts w:hAnsi="宋体" w:cs="Arial" w:hint="eastAsia"/>
        </w:rPr>
        <w:t>2. 投标人应仔细阅读采购文件的所有内容，按照采购文件的要求提交投标文件，并对所提供的全部资料的真实性承担法律责任。</w:t>
      </w:r>
    </w:p>
    <w:p w:rsidR="009B3D0C" w:rsidRDefault="00F67B24">
      <w:pPr>
        <w:pStyle w:val="ab"/>
        <w:snapToGrid w:val="0"/>
        <w:spacing w:beforeLines="0" w:afterLines="0" w:line="380" w:lineRule="exact"/>
        <w:ind w:firstLineChars="196" w:firstLine="470"/>
        <w:outlineLvl w:val="2"/>
        <w:rPr>
          <w:rFonts w:hAnsi="宋体" w:cs="Arial"/>
        </w:rPr>
      </w:pPr>
      <w:r>
        <w:rPr>
          <w:rFonts w:hAnsi="宋体" w:cs="Arial" w:hint="eastAsia"/>
        </w:rPr>
        <w:t>（六）质疑</w:t>
      </w:r>
    </w:p>
    <w:p w:rsidR="009B3D0C" w:rsidRDefault="00F67B24">
      <w:pPr>
        <w:widowControl/>
        <w:spacing w:line="380" w:lineRule="exact"/>
        <w:ind w:firstLineChars="200" w:firstLine="480"/>
        <w:jc w:val="left"/>
        <w:rPr>
          <w:rFonts w:ascii="宋体" w:hAnsi="宋体" w:cs="Arial"/>
          <w:sz w:val="24"/>
        </w:rPr>
      </w:pPr>
      <w:r>
        <w:rPr>
          <w:rFonts w:ascii="宋体" w:hAnsi="宋体" w:cs="Arial" w:hint="eastAsia"/>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rsidR="009B3D0C" w:rsidRDefault="00F67B24">
      <w:pPr>
        <w:pStyle w:val="a6"/>
        <w:widowControl w:val="0"/>
        <w:tabs>
          <w:tab w:val="clear" w:pos="454"/>
        </w:tabs>
        <w:snapToGrid w:val="0"/>
        <w:spacing w:afterLines="0" w:line="380" w:lineRule="exact"/>
        <w:ind w:left="0" w:firstLineChars="196" w:firstLine="470"/>
        <w:outlineLvl w:val="2"/>
        <w:rPr>
          <w:rFonts w:ascii="宋体" w:hAnsi="宋体"/>
          <w:szCs w:val="24"/>
        </w:rPr>
      </w:pPr>
      <w:r>
        <w:rPr>
          <w:rFonts w:ascii="宋体" w:hAnsi="宋体" w:hint="eastAsia"/>
          <w:szCs w:val="24"/>
        </w:rPr>
        <w:t xml:space="preserve">（七）采购文件的澄清与修改 </w:t>
      </w:r>
    </w:p>
    <w:p w:rsidR="009B3D0C" w:rsidRDefault="00F67B24">
      <w:pPr>
        <w:pStyle w:val="ab"/>
        <w:snapToGrid w:val="0"/>
        <w:spacing w:beforeLines="0" w:afterLines="0" w:line="380" w:lineRule="exact"/>
        <w:ind w:firstLineChars="200" w:firstLine="480"/>
        <w:rPr>
          <w:rFonts w:hAnsi="宋体"/>
        </w:rPr>
      </w:pPr>
      <w:r>
        <w:rPr>
          <w:rFonts w:hAnsi="宋体" w:hint="eastAsia"/>
        </w:rPr>
        <w:t>1.</w:t>
      </w:r>
      <w:r>
        <w:rPr>
          <w:rFonts w:hAnsi="宋体" w:cs="Arial" w:hint="eastAsia"/>
        </w:rPr>
        <w:t xml:space="preserve"> 投标人</w:t>
      </w:r>
      <w:r>
        <w:rPr>
          <w:rFonts w:hAnsi="宋体" w:hint="eastAsia"/>
          <w:bCs/>
        </w:rPr>
        <w:t>应认真阅读本采购文件，发现其中有误或有不合理要求的，投标人应当在</w:t>
      </w:r>
      <w:r>
        <w:rPr>
          <w:rFonts w:hAnsi="宋体" w:hint="eastAsia"/>
        </w:rPr>
        <w:t xml:space="preserve"> 201</w:t>
      </w:r>
      <w:r w:rsidR="003A7A21">
        <w:rPr>
          <w:rFonts w:hAnsi="宋体" w:hint="eastAsia"/>
        </w:rPr>
        <w:t>9</w:t>
      </w:r>
      <w:r>
        <w:rPr>
          <w:rFonts w:hAnsi="宋体" w:hint="eastAsia"/>
        </w:rPr>
        <w:t>年</w:t>
      </w:r>
      <w:r w:rsidR="003A7A21">
        <w:rPr>
          <w:rFonts w:hAnsi="宋体" w:hint="eastAsia"/>
        </w:rPr>
        <w:t>1</w:t>
      </w:r>
      <w:r>
        <w:rPr>
          <w:rFonts w:hAnsi="宋体" w:hint="eastAsia"/>
        </w:rPr>
        <w:t>月</w:t>
      </w:r>
      <w:r w:rsidR="003A7A21">
        <w:rPr>
          <w:rFonts w:hAnsi="宋体" w:hint="eastAsia"/>
        </w:rPr>
        <w:t>1</w:t>
      </w:r>
      <w:r>
        <w:rPr>
          <w:rFonts w:hAnsi="宋体" w:hint="eastAsia"/>
        </w:rPr>
        <w:t>日</w:t>
      </w:r>
      <w:r>
        <w:rPr>
          <w:rFonts w:hAnsi="宋体" w:hint="eastAsia"/>
          <w:bCs/>
        </w:rPr>
        <w:t>前以书面形式向</w:t>
      </w:r>
      <w:r w:rsidR="00F067F6">
        <w:rPr>
          <w:rFonts w:hAnsi="宋体" w:hint="eastAsia"/>
        </w:rPr>
        <w:t>杭州市公共资源交易中心临安分中心</w:t>
      </w:r>
      <w:r>
        <w:rPr>
          <w:rFonts w:hAnsi="宋体" w:hint="eastAsia"/>
          <w:bCs/>
        </w:rPr>
        <w:lastRenderedPageBreak/>
        <w:t>提出</w:t>
      </w:r>
      <w:r>
        <w:rPr>
          <w:rFonts w:hAnsi="宋体" w:hint="eastAsia"/>
        </w:rPr>
        <w:t>。交易中心将在规定的时间内，在财政部门指定的政府采购信息发布媒体上发布更正公告。</w:t>
      </w:r>
    </w:p>
    <w:p w:rsidR="009B3D0C" w:rsidRDefault="00F67B24">
      <w:pPr>
        <w:pStyle w:val="ab"/>
        <w:snapToGrid w:val="0"/>
        <w:spacing w:beforeLines="0" w:afterLines="0" w:line="380" w:lineRule="exact"/>
        <w:ind w:firstLineChars="200" w:firstLine="480"/>
        <w:rPr>
          <w:rFonts w:hAnsi="宋体"/>
        </w:rPr>
      </w:pPr>
      <w:r>
        <w:rPr>
          <w:rFonts w:hAnsi="宋体" w:hint="eastAsia"/>
        </w:rPr>
        <w:t>2.采购文件澄清、答复、修改、补充的内容为采购文件的组成部分。当采购文件与采购文件的答复、澄清、修改、补充通知就同一内容的表述不一致时，以最后发出的书面文件为准。</w:t>
      </w:r>
    </w:p>
    <w:p w:rsidR="003A7A21" w:rsidRDefault="003A7A21">
      <w:pPr>
        <w:pStyle w:val="ab"/>
        <w:snapToGrid w:val="0"/>
        <w:spacing w:beforeLines="0" w:afterLines="0" w:line="380" w:lineRule="exact"/>
        <w:ind w:firstLineChars="198" w:firstLine="477"/>
        <w:outlineLvl w:val="1"/>
        <w:rPr>
          <w:rFonts w:hAnsi="宋体"/>
          <w:b/>
        </w:rPr>
      </w:pPr>
    </w:p>
    <w:p w:rsidR="009B3D0C" w:rsidRDefault="00F67B24">
      <w:pPr>
        <w:pStyle w:val="ab"/>
        <w:snapToGrid w:val="0"/>
        <w:spacing w:beforeLines="0" w:afterLines="0" w:line="380" w:lineRule="exact"/>
        <w:ind w:firstLineChars="198" w:firstLine="477"/>
        <w:outlineLvl w:val="1"/>
        <w:rPr>
          <w:rFonts w:hAnsi="宋体"/>
          <w:b/>
        </w:rPr>
      </w:pPr>
      <w:r>
        <w:rPr>
          <w:rFonts w:hAnsi="宋体" w:hint="eastAsia"/>
          <w:b/>
        </w:rPr>
        <w:t>二、</w:t>
      </w:r>
      <w:r>
        <w:rPr>
          <w:rFonts w:hAnsi="宋体" w:cs="Arial" w:hint="eastAsia"/>
          <w:b/>
        </w:rPr>
        <w:t>投标</w:t>
      </w:r>
      <w:r>
        <w:rPr>
          <w:rFonts w:hAnsi="宋体" w:hint="eastAsia"/>
          <w:b/>
        </w:rPr>
        <w:t>文件的编制</w:t>
      </w:r>
    </w:p>
    <w:p w:rsidR="009B3D0C" w:rsidRDefault="00F67B24">
      <w:pPr>
        <w:snapToGrid w:val="0"/>
        <w:spacing w:line="380" w:lineRule="exact"/>
        <w:ind w:firstLineChars="196" w:firstLine="470"/>
        <w:jc w:val="left"/>
        <w:outlineLvl w:val="2"/>
        <w:rPr>
          <w:rFonts w:ascii="宋体" w:hAnsi="宋体"/>
          <w:sz w:val="24"/>
        </w:rPr>
      </w:pPr>
      <w:r>
        <w:rPr>
          <w:rFonts w:ascii="宋体" w:hAnsi="宋体" w:hint="eastAsia"/>
          <w:sz w:val="24"/>
        </w:rPr>
        <w:t>（一）投标文件的组成</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投标文件由资信及商务部分文件、技术文件、报价文件、资格后审等原件资料四部分内容组成。</w:t>
      </w:r>
    </w:p>
    <w:p w:rsidR="009B3D0C" w:rsidRDefault="00F67B24">
      <w:pPr>
        <w:snapToGrid w:val="0"/>
        <w:spacing w:line="380" w:lineRule="exact"/>
        <w:ind w:firstLineChars="196" w:firstLine="470"/>
        <w:jc w:val="left"/>
        <w:rPr>
          <w:rFonts w:ascii="宋体" w:hAnsi="宋体"/>
          <w:b/>
          <w:sz w:val="24"/>
        </w:rPr>
      </w:pPr>
      <w:r>
        <w:rPr>
          <w:rFonts w:ascii="宋体" w:hAnsi="宋体" w:hint="eastAsia"/>
          <w:sz w:val="24"/>
        </w:rPr>
        <w:t>1.资信及商务文件内容：</w:t>
      </w:r>
    </w:p>
    <w:p w:rsidR="009B3D0C" w:rsidRDefault="00F67B24">
      <w:pPr>
        <w:spacing w:line="380" w:lineRule="exact"/>
        <w:ind w:firstLineChars="150" w:firstLine="360"/>
        <w:outlineLvl w:val="0"/>
        <w:rPr>
          <w:rFonts w:ascii="宋体" w:hAnsi="宋体" w:cs="宋体"/>
          <w:kern w:val="0"/>
          <w:sz w:val="24"/>
        </w:rPr>
      </w:pPr>
      <w:r>
        <w:rPr>
          <w:rFonts w:ascii="宋体" w:hAnsi="宋体" w:cs="宋体" w:hint="eastAsia"/>
          <w:kern w:val="0"/>
          <w:sz w:val="24"/>
        </w:rPr>
        <w:t>（1）</w:t>
      </w:r>
      <w:r>
        <w:rPr>
          <w:rFonts w:ascii="宋体" w:hAnsi="宋体" w:hint="eastAsia"/>
          <w:sz w:val="24"/>
        </w:rPr>
        <w:t>声明书</w:t>
      </w:r>
    </w:p>
    <w:p w:rsidR="009B3D0C" w:rsidRDefault="00F67B24">
      <w:pPr>
        <w:spacing w:line="380" w:lineRule="exact"/>
        <w:ind w:firstLineChars="150" w:firstLine="360"/>
        <w:outlineLvl w:val="0"/>
        <w:rPr>
          <w:rFonts w:ascii="宋体" w:hAnsi="宋体" w:cs="宋体"/>
          <w:kern w:val="0"/>
          <w:sz w:val="24"/>
        </w:rPr>
      </w:pPr>
      <w:r>
        <w:rPr>
          <w:rFonts w:ascii="宋体" w:hAnsi="宋体" w:cs="宋体" w:hint="eastAsia"/>
          <w:kern w:val="0"/>
          <w:sz w:val="24"/>
        </w:rPr>
        <w:t>（2）</w:t>
      </w:r>
      <w:r>
        <w:rPr>
          <w:rFonts w:ascii="宋体" w:hAnsi="宋体" w:hint="eastAsia"/>
          <w:sz w:val="24"/>
        </w:rPr>
        <w:t>法人授权委托书</w:t>
      </w:r>
    </w:p>
    <w:p w:rsidR="009B3D0C" w:rsidRDefault="00F67B24">
      <w:pPr>
        <w:spacing w:line="380" w:lineRule="exact"/>
        <w:ind w:firstLineChars="150" w:firstLine="360"/>
        <w:rPr>
          <w:rFonts w:ascii="宋体" w:hAnsi="宋体" w:cs="宋体"/>
          <w:kern w:val="0"/>
          <w:sz w:val="24"/>
        </w:rPr>
      </w:pPr>
      <w:r>
        <w:rPr>
          <w:rFonts w:ascii="宋体" w:hAnsi="宋体" w:cs="宋体" w:hint="eastAsia"/>
          <w:kern w:val="0"/>
          <w:sz w:val="24"/>
        </w:rPr>
        <w:t>（3）</w:t>
      </w:r>
      <w:r>
        <w:rPr>
          <w:rFonts w:ascii="宋体" w:hAnsi="宋体" w:hint="eastAsia"/>
          <w:sz w:val="24"/>
        </w:rPr>
        <w:t>法定代表人及授权委托人的身份证（复印件）</w:t>
      </w:r>
    </w:p>
    <w:p w:rsidR="009B3D0C" w:rsidRDefault="00F67B24">
      <w:pPr>
        <w:spacing w:line="380" w:lineRule="exact"/>
        <w:ind w:firstLineChars="150" w:firstLine="360"/>
        <w:rPr>
          <w:rFonts w:ascii="宋体" w:hAnsi="宋体" w:cs="宋体"/>
          <w:kern w:val="0"/>
          <w:sz w:val="24"/>
        </w:rPr>
      </w:pPr>
      <w:r>
        <w:rPr>
          <w:rFonts w:ascii="宋体" w:hAnsi="宋体" w:cs="宋体" w:hint="eastAsia"/>
          <w:kern w:val="0"/>
          <w:sz w:val="24"/>
        </w:rPr>
        <w:t>（4）</w:t>
      </w:r>
      <w:r>
        <w:rPr>
          <w:rFonts w:ascii="宋体" w:hAnsi="宋体" w:hint="eastAsia"/>
          <w:sz w:val="24"/>
        </w:rPr>
        <w:t>有效的企业法人营业执照（复印件）</w:t>
      </w:r>
    </w:p>
    <w:p w:rsidR="009B3D0C" w:rsidRDefault="00F67B24">
      <w:pPr>
        <w:spacing w:line="380" w:lineRule="exact"/>
        <w:rPr>
          <w:rFonts w:ascii="宋体" w:hAnsi="宋体" w:cs="宋体"/>
          <w:kern w:val="0"/>
          <w:sz w:val="24"/>
        </w:rPr>
      </w:pPr>
      <w:r>
        <w:rPr>
          <w:rFonts w:ascii="宋体" w:hAnsi="宋体" w:cs="宋体" w:hint="eastAsia"/>
          <w:kern w:val="0"/>
          <w:sz w:val="24"/>
        </w:rPr>
        <w:t xml:space="preserve">   （5）</w:t>
      </w:r>
      <w:r>
        <w:rPr>
          <w:rFonts w:ascii="宋体" w:hAnsi="宋体" w:hint="eastAsia"/>
          <w:sz w:val="24"/>
        </w:rPr>
        <w:t>所有企业、拟派人员的资质文件</w:t>
      </w:r>
    </w:p>
    <w:p w:rsidR="009B3D0C" w:rsidRDefault="00F67B24">
      <w:pPr>
        <w:spacing w:line="380" w:lineRule="exact"/>
        <w:ind w:firstLineChars="150" w:firstLine="360"/>
        <w:rPr>
          <w:rFonts w:ascii="宋体" w:hAnsi="宋体" w:cs="宋体"/>
          <w:kern w:val="0"/>
          <w:sz w:val="24"/>
        </w:rPr>
      </w:pPr>
      <w:r>
        <w:rPr>
          <w:rFonts w:ascii="宋体" w:hAnsi="宋体" w:cs="宋体" w:hint="eastAsia"/>
          <w:kern w:val="0"/>
          <w:sz w:val="24"/>
        </w:rPr>
        <w:t>（6）</w:t>
      </w:r>
      <w:r>
        <w:rPr>
          <w:rFonts w:ascii="宋体" w:hAnsi="宋体" w:hint="eastAsia"/>
          <w:sz w:val="24"/>
        </w:rPr>
        <w:t>投标人</w:t>
      </w:r>
      <w:r>
        <w:rPr>
          <w:rFonts w:ascii="宋体" w:hAnsi="宋体" w:cs="仿宋_GB2312" w:hint="eastAsia"/>
          <w:kern w:val="0"/>
          <w:sz w:val="24"/>
          <w:lang w:val="zh-CN"/>
        </w:rPr>
        <w:t xml:space="preserve">企业介绍（含企业概况、技术力量、市场业绩等） </w:t>
      </w:r>
    </w:p>
    <w:p w:rsidR="009B3D0C" w:rsidRDefault="00F67B24">
      <w:pPr>
        <w:spacing w:line="380" w:lineRule="exact"/>
        <w:ind w:firstLineChars="150" w:firstLine="360"/>
        <w:rPr>
          <w:rFonts w:ascii="宋体" w:hAnsi="宋体" w:cs="宋体"/>
          <w:kern w:val="0"/>
          <w:sz w:val="24"/>
        </w:rPr>
      </w:pPr>
      <w:r>
        <w:rPr>
          <w:rFonts w:ascii="宋体" w:hAnsi="宋体" w:cs="宋体" w:hint="eastAsia"/>
          <w:kern w:val="0"/>
          <w:sz w:val="24"/>
        </w:rPr>
        <w:t xml:space="preserve">（7）商务偏离说明表 </w:t>
      </w:r>
    </w:p>
    <w:p w:rsidR="009B3D0C" w:rsidRDefault="00F67B24">
      <w:pPr>
        <w:spacing w:line="380" w:lineRule="exact"/>
        <w:ind w:firstLineChars="150" w:firstLine="360"/>
        <w:rPr>
          <w:rFonts w:ascii="宋体" w:hAnsi="宋体" w:cs="仿宋_GB2312"/>
          <w:kern w:val="0"/>
          <w:sz w:val="24"/>
          <w:lang w:val="zh-CN"/>
        </w:rPr>
      </w:pPr>
      <w:r>
        <w:rPr>
          <w:rFonts w:ascii="宋体" w:hAnsi="宋体" w:cs="宋体" w:hint="eastAsia"/>
          <w:kern w:val="0"/>
          <w:sz w:val="24"/>
        </w:rPr>
        <w:t>（8）</w:t>
      </w:r>
      <w:r>
        <w:rPr>
          <w:rFonts w:ascii="宋体" w:hAnsi="宋体" w:cs="仿宋_GB2312" w:hint="eastAsia"/>
          <w:kern w:val="0"/>
          <w:sz w:val="24"/>
          <w:lang w:val="zh-CN"/>
        </w:rPr>
        <w:t xml:space="preserve">关于对采购文件中有关条款的拒绝声明 </w:t>
      </w:r>
    </w:p>
    <w:p w:rsidR="009B3D0C" w:rsidRDefault="00F67B24">
      <w:pPr>
        <w:spacing w:line="380" w:lineRule="exact"/>
        <w:ind w:firstLineChars="150" w:firstLine="360"/>
        <w:rPr>
          <w:rFonts w:ascii="宋体" w:hAnsi="宋体"/>
          <w:b/>
          <w:bCs/>
          <w:sz w:val="24"/>
        </w:rPr>
      </w:pPr>
      <w:r>
        <w:rPr>
          <w:rFonts w:ascii="宋体" w:hAnsi="宋体" w:cs="宋体" w:hint="eastAsia"/>
          <w:kern w:val="0"/>
          <w:sz w:val="24"/>
        </w:rPr>
        <w:t>（</w:t>
      </w:r>
      <w:r w:rsidR="00E548B7">
        <w:rPr>
          <w:rFonts w:ascii="宋体" w:hAnsi="宋体" w:cs="宋体" w:hint="eastAsia"/>
          <w:kern w:val="0"/>
          <w:sz w:val="24"/>
        </w:rPr>
        <w:t>9</w:t>
      </w:r>
      <w:r>
        <w:rPr>
          <w:rFonts w:ascii="宋体" w:hAnsi="宋体" w:cs="宋体" w:hint="eastAsia"/>
          <w:kern w:val="0"/>
          <w:sz w:val="24"/>
        </w:rPr>
        <w:t>）采购文件要求的或</w:t>
      </w:r>
      <w:r>
        <w:rPr>
          <w:rFonts w:ascii="宋体" w:hAnsi="宋体" w:hint="eastAsia"/>
          <w:sz w:val="24"/>
        </w:rPr>
        <w:t>投标人</w:t>
      </w:r>
      <w:r>
        <w:rPr>
          <w:rFonts w:ascii="宋体" w:hAnsi="宋体" w:cs="仿宋_GB2312" w:hint="eastAsia"/>
          <w:kern w:val="0"/>
          <w:sz w:val="24"/>
          <w:lang w:val="zh-CN"/>
        </w:rPr>
        <w:t xml:space="preserve">认为需要的其他商务文件或说明 </w:t>
      </w:r>
    </w:p>
    <w:p w:rsidR="009B3D0C" w:rsidRDefault="00F67B24">
      <w:pPr>
        <w:spacing w:line="380" w:lineRule="exact"/>
        <w:ind w:firstLineChars="196" w:firstLine="472"/>
        <w:rPr>
          <w:rFonts w:ascii="宋体" w:hAnsi="宋体"/>
          <w:b/>
          <w:bCs/>
          <w:sz w:val="24"/>
        </w:rPr>
      </w:pPr>
      <w:r>
        <w:rPr>
          <w:rFonts w:ascii="宋体" w:hAnsi="宋体" w:hint="eastAsia"/>
          <w:b/>
          <w:bCs/>
          <w:sz w:val="24"/>
        </w:rPr>
        <w:t>注：以上目录是编制资信及商务内容的基本格式要求，</w:t>
      </w:r>
      <w:r>
        <w:rPr>
          <w:rFonts w:ascii="宋体" w:hAnsi="宋体" w:hint="eastAsia"/>
          <w:b/>
          <w:sz w:val="24"/>
        </w:rPr>
        <w:t>投标人</w:t>
      </w:r>
      <w:r>
        <w:rPr>
          <w:rFonts w:ascii="宋体" w:hAnsi="宋体" w:hint="eastAsia"/>
          <w:b/>
          <w:bCs/>
          <w:sz w:val="24"/>
        </w:rPr>
        <w:t>可根据自身情况进一步细化。</w:t>
      </w:r>
    </w:p>
    <w:p w:rsidR="009B3D0C" w:rsidRDefault="00F67B24">
      <w:pPr>
        <w:snapToGrid w:val="0"/>
        <w:spacing w:line="380" w:lineRule="exact"/>
        <w:ind w:firstLineChars="196" w:firstLine="470"/>
        <w:jc w:val="left"/>
        <w:rPr>
          <w:rFonts w:ascii="宋体" w:hAnsi="宋体"/>
          <w:bCs/>
          <w:sz w:val="24"/>
        </w:rPr>
      </w:pPr>
      <w:r>
        <w:rPr>
          <w:rFonts w:ascii="宋体" w:hAnsi="宋体" w:hint="eastAsia"/>
          <w:bCs/>
          <w:sz w:val="24"/>
        </w:rPr>
        <w:t>2.技术文件内容（货物和技术服务类项目）</w:t>
      </w:r>
    </w:p>
    <w:p w:rsidR="009B3D0C" w:rsidRDefault="00F67B24">
      <w:pPr>
        <w:spacing w:line="380" w:lineRule="exact"/>
        <w:ind w:firstLineChars="200" w:firstLine="480"/>
        <w:rPr>
          <w:rFonts w:ascii="宋体" w:hAnsi="宋体"/>
          <w:sz w:val="24"/>
        </w:rPr>
      </w:pPr>
      <w:r>
        <w:rPr>
          <w:rFonts w:ascii="宋体" w:hAnsi="宋体" w:hint="eastAsia"/>
          <w:sz w:val="24"/>
        </w:rPr>
        <w:t>（1）质量管理控制制度</w:t>
      </w:r>
    </w:p>
    <w:p w:rsidR="009B3D0C" w:rsidRDefault="00F67B24">
      <w:pPr>
        <w:spacing w:line="380" w:lineRule="exact"/>
        <w:ind w:firstLineChars="200" w:firstLine="480"/>
        <w:rPr>
          <w:rFonts w:ascii="宋体" w:hAnsi="宋体"/>
          <w:sz w:val="24"/>
        </w:rPr>
      </w:pPr>
      <w:r>
        <w:rPr>
          <w:rFonts w:ascii="宋体" w:hAnsi="宋体" w:hint="eastAsia"/>
          <w:sz w:val="24"/>
        </w:rPr>
        <w:t>（2）审核、复核制度及各环节主要工作与流程</w:t>
      </w:r>
    </w:p>
    <w:p w:rsidR="009B3D0C" w:rsidRDefault="00F67B24">
      <w:pPr>
        <w:spacing w:line="380" w:lineRule="exact"/>
        <w:ind w:firstLineChars="200" w:firstLine="480"/>
        <w:rPr>
          <w:rFonts w:ascii="宋体" w:hAnsi="宋体"/>
          <w:sz w:val="24"/>
        </w:rPr>
      </w:pPr>
      <w:r>
        <w:rPr>
          <w:rFonts w:ascii="宋体" w:hAnsi="宋体" w:hint="eastAsia"/>
          <w:sz w:val="24"/>
        </w:rPr>
        <w:t>（3）廉政措施</w:t>
      </w:r>
    </w:p>
    <w:p w:rsidR="009B3D0C" w:rsidRDefault="00F67B24">
      <w:pPr>
        <w:spacing w:line="380" w:lineRule="exact"/>
        <w:ind w:firstLineChars="200" w:firstLine="480"/>
        <w:rPr>
          <w:rFonts w:ascii="宋体" w:hAnsi="宋体"/>
          <w:sz w:val="24"/>
        </w:rPr>
      </w:pPr>
      <w:r>
        <w:rPr>
          <w:rFonts w:ascii="宋体" w:hAnsi="宋体" w:hint="eastAsia"/>
          <w:sz w:val="24"/>
        </w:rPr>
        <w:t>（4）进度控制机制及针对性解决</w:t>
      </w:r>
    </w:p>
    <w:p w:rsidR="009B3D0C" w:rsidRDefault="00F67B24">
      <w:pPr>
        <w:spacing w:line="380" w:lineRule="exact"/>
        <w:ind w:firstLineChars="200" w:firstLine="480"/>
        <w:rPr>
          <w:rFonts w:ascii="宋体" w:hAnsi="宋体"/>
          <w:szCs w:val="21"/>
        </w:rPr>
      </w:pPr>
      <w:r>
        <w:rPr>
          <w:rFonts w:ascii="宋体" w:hAnsi="宋体" w:hint="eastAsia"/>
          <w:sz w:val="24"/>
        </w:rPr>
        <w:t>（5）</w:t>
      </w:r>
      <w:r>
        <w:rPr>
          <w:rFonts w:ascii="宋体" w:hAnsi="宋体" w:hint="eastAsia"/>
          <w:szCs w:val="21"/>
        </w:rPr>
        <w:t>审核组织分工与外部协调机制及创新性的审核办法</w:t>
      </w:r>
    </w:p>
    <w:p w:rsidR="009B3D0C" w:rsidRDefault="00F67B24">
      <w:pPr>
        <w:spacing w:line="380" w:lineRule="exact"/>
        <w:ind w:firstLineChars="200" w:firstLine="480"/>
        <w:rPr>
          <w:rFonts w:ascii="宋体" w:hAnsi="宋体"/>
          <w:sz w:val="24"/>
        </w:rPr>
      </w:pPr>
      <w:r>
        <w:rPr>
          <w:rFonts w:ascii="宋体" w:hAnsi="宋体" w:hint="eastAsia"/>
          <w:sz w:val="24"/>
        </w:rPr>
        <w:t>（6）服务响应及公司优势</w:t>
      </w:r>
    </w:p>
    <w:p w:rsidR="009B3D0C" w:rsidRDefault="00F67B24">
      <w:pPr>
        <w:snapToGrid w:val="0"/>
        <w:spacing w:line="380" w:lineRule="exact"/>
        <w:ind w:firstLineChars="196" w:firstLine="470"/>
        <w:jc w:val="left"/>
        <w:rPr>
          <w:rFonts w:ascii="宋体" w:hAnsi="宋体"/>
          <w:sz w:val="24"/>
        </w:rPr>
      </w:pPr>
      <w:r>
        <w:rPr>
          <w:rFonts w:ascii="宋体" w:hAnsi="宋体" w:hint="eastAsia"/>
          <w:sz w:val="24"/>
        </w:rPr>
        <w:t xml:space="preserve">（7）认为需要的其他技术文件或说明 </w:t>
      </w:r>
    </w:p>
    <w:p w:rsidR="009B3D0C" w:rsidRDefault="00F67B24">
      <w:pPr>
        <w:snapToGrid w:val="0"/>
        <w:spacing w:line="380" w:lineRule="exact"/>
        <w:ind w:firstLineChars="196" w:firstLine="472"/>
        <w:jc w:val="left"/>
        <w:rPr>
          <w:rFonts w:ascii="宋体" w:hAnsi="宋体"/>
          <w:b/>
          <w:bCs/>
          <w:sz w:val="24"/>
        </w:rPr>
      </w:pPr>
      <w:r>
        <w:rPr>
          <w:rFonts w:ascii="宋体" w:hAnsi="宋体" w:hint="eastAsia"/>
          <w:b/>
          <w:bCs/>
          <w:sz w:val="24"/>
        </w:rPr>
        <w:t>注：以上目录是编制技术响应内容的基本格式要求，供参考，</w:t>
      </w:r>
      <w:r>
        <w:rPr>
          <w:rFonts w:ascii="宋体" w:hAnsi="宋体" w:hint="eastAsia"/>
          <w:b/>
          <w:sz w:val="24"/>
        </w:rPr>
        <w:t>投标人</w:t>
      </w:r>
      <w:r>
        <w:rPr>
          <w:rFonts w:ascii="宋体" w:hAnsi="宋体" w:hint="eastAsia"/>
          <w:b/>
          <w:bCs/>
          <w:sz w:val="24"/>
        </w:rPr>
        <w:t>可根据自身情况进一步补充、细化、优化。</w:t>
      </w:r>
    </w:p>
    <w:p w:rsidR="009B3D0C" w:rsidRDefault="00F67B24">
      <w:pPr>
        <w:snapToGrid w:val="0"/>
        <w:spacing w:line="380" w:lineRule="exact"/>
        <w:ind w:firstLineChars="196" w:firstLine="470"/>
        <w:jc w:val="left"/>
        <w:rPr>
          <w:rFonts w:ascii="宋体" w:hAnsi="宋体"/>
          <w:sz w:val="24"/>
        </w:rPr>
      </w:pPr>
      <w:r>
        <w:rPr>
          <w:rFonts w:ascii="宋体" w:hAnsi="宋体" w:hint="eastAsia"/>
          <w:sz w:val="24"/>
        </w:rPr>
        <w:t>3.报价文件：</w:t>
      </w:r>
    </w:p>
    <w:p w:rsidR="009B3D0C" w:rsidRDefault="00F67B24">
      <w:pPr>
        <w:spacing w:line="380" w:lineRule="exact"/>
        <w:ind w:firstLineChars="200" w:firstLine="480"/>
        <w:rPr>
          <w:rFonts w:ascii="宋体" w:hAnsi="宋体"/>
          <w:kern w:val="0"/>
          <w:sz w:val="24"/>
        </w:rPr>
      </w:pPr>
      <w:r>
        <w:rPr>
          <w:rFonts w:ascii="宋体" w:hAnsi="宋体" w:hint="eastAsia"/>
          <w:kern w:val="0"/>
          <w:sz w:val="24"/>
        </w:rPr>
        <w:t>（1）报价一览表</w:t>
      </w:r>
    </w:p>
    <w:p w:rsidR="009B3D0C" w:rsidRDefault="00F67B24">
      <w:pPr>
        <w:spacing w:line="380" w:lineRule="exact"/>
        <w:ind w:firstLineChars="200" w:firstLine="480"/>
        <w:rPr>
          <w:rFonts w:ascii="宋体" w:hAnsi="宋体"/>
          <w:kern w:val="0"/>
          <w:sz w:val="24"/>
        </w:rPr>
      </w:pPr>
      <w:r>
        <w:rPr>
          <w:rFonts w:ascii="宋体" w:hAnsi="宋体" w:hint="eastAsia"/>
          <w:kern w:val="0"/>
          <w:sz w:val="24"/>
        </w:rPr>
        <w:t>（2）采购文件要求的或投标人认为需要的其它资料</w:t>
      </w:r>
    </w:p>
    <w:p w:rsidR="009B3D0C" w:rsidRDefault="00F67B24">
      <w:pPr>
        <w:tabs>
          <w:tab w:val="left" w:pos="360"/>
          <w:tab w:val="left" w:pos="540"/>
        </w:tabs>
        <w:spacing w:line="380" w:lineRule="exact"/>
        <w:ind w:rightChars="7" w:right="15" w:firstLineChars="200" w:firstLine="480"/>
        <w:rPr>
          <w:rFonts w:ascii="宋体" w:hAnsi="宋体"/>
          <w:sz w:val="24"/>
        </w:rPr>
      </w:pPr>
      <w:r>
        <w:rPr>
          <w:rFonts w:ascii="宋体" w:hAnsi="宋体" w:hint="eastAsia"/>
          <w:sz w:val="24"/>
        </w:rPr>
        <w:t>4.资格后审等所需原件包括下列内容：</w:t>
      </w:r>
    </w:p>
    <w:p w:rsidR="009B3D0C" w:rsidRDefault="00F67B24">
      <w:pPr>
        <w:tabs>
          <w:tab w:val="left" w:pos="360"/>
          <w:tab w:val="left" w:pos="540"/>
        </w:tabs>
        <w:spacing w:line="380" w:lineRule="exact"/>
        <w:ind w:rightChars="7" w:right="15" w:firstLineChars="250" w:firstLine="600"/>
        <w:rPr>
          <w:rFonts w:ascii="宋体" w:hAnsi="宋体"/>
          <w:sz w:val="24"/>
        </w:rPr>
      </w:pPr>
      <w:r>
        <w:rPr>
          <w:rFonts w:ascii="宋体" w:hAnsi="宋体" w:hint="eastAsia"/>
          <w:sz w:val="24"/>
        </w:rPr>
        <w:lastRenderedPageBreak/>
        <w:t>采购文件要求提供原件的材料。</w:t>
      </w:r>
    </w:p>
    <w:p w:rsidR="009B3D0C" w:rsidRDefault="00F67B24">
      <w:pPr>
        <w:pStyle w:val="22"/>
        <w:widowControl w:val="0"/>
        <w:spacing w:before="0" w:afterLines="0" w:line="380" w:lineRule="exact"/>
        <w:ind w:firstLineChars="200" w:firstLine="48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cs="Arial" w:hint="eastAsia"/>
        </w:rPr>
        <w:t>谈判响应</w:t>
      </w:r>
      <w:r>
        <w:rPr>
          <w:rFonts w:hint="eastAsia"/>
          <w:color w:val="auto"/>
        </w:rPr>
        <w:t>文件。</w:t>
      </w:r>
    </w:p>
    <w:p w:rsidR="009B3D0C" w:rsidRDefault="00F67B24">
      <w:pPr>
        <w:snapToGrid w:val="0"/>
        <w:spacing w:line="380" w:lineRule="exact"/>
        <w:ind w:firstLineChars="196" w:firstLine="470"/>
        <w:jc w:val="left"/>
        <w:outlineLvl w:val="2"/>
        <w:rPr>
          <w:rFonts w:ascii="宋体" w:hAnsi="宋体"/>
          <w:sz w:val="24"/>
        </w:rPr>
      </w:pPr>
      <w:r>
        <w:rPr>
          <w:rFonts w:ascii="宋体" w:hAnsi="宋体" w:hint="eastAsia"/>
          <w:sz w:val="24"/>
        </w:rPr>
        <w:t>（二）投标文件的语言及计量</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1.投标文件以及投标人与采购机构就有关投标事宜的所有来往函电，均应以中文汉语书写。除签名、盖章、专用名称等特殊情形外，以中文汉语以外的文字表述的投标文件视同未提供。</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2.</w:t>
      </w:r>
      <w:r>
        <w:rPr>
          <w:rFonts w:ascii="宋体" w:hAnsi="宋体" w:cs="Arial" w:hint="eastAsia"/>
          <w:sz w:val="24"/>
        </w:rPr>
        <w:t>投标</w:t>
      </w:r>
      <w:r>
        <w:rPr>
          <w:rFonts w:ascii="宋体" w:hAnsi="宋体" w:hint="eastAsia"/>
          <w:sz w:val="24"/>
        </w:rPr>
        <w:t>计量单位，采购文件已有明确规定的，使用采购文件规定的计量单位，采购文件没有规定的，应采用中华人民共和国法定计量单位（货币单位：人民币元），否则视同未响应。</w:t>
      </w:r>
    </w:p>
    <w:p w:rsidR="009B3D0C" w:rsidRDefault="00F67B24">
      <w:pPr>
        <w:snapToGrid w:val="0"/>
        <w:spacing w:line="380" w:lineRule="exact"/>
        <w:ind w:firstLineChars="196" w:firstLine="470"/>
        <w:jc w:val="left"/>
        <w:outlineLvl w:val="2"/>
        <w:rPr>
          <w:rFonts w:ascii="宋体" w:hAnsi="宋体"/>
          <w:sz w:val="24"/>
        </w:rPr>
      </w:pPr>
      <w:r>
        <w:rPr>
          <w:rFonts w:ascii="宋体" w:hAnsi="宋体" w:hint="eastAsia"/>
          <w:sz w:val="24"/>
        </w:rPr>
        <w:t>（三）投标折扣率</w:t>
      </w:r>
    </w:p>
    <w:p w:rsidR="009B3D0C" w:rsidRDefault="00F67B24">
      <w:pPr>
        <w:tabs>
          <w:tab w:val="left" w:pos="525"/>
        </w:tabs>
        <w:snapToGrid w:val="0"/>
        <w:spacing w:line="380" w:lineRule="exact"/>
        <w:ind w:firstLineChars="200" w:firstLine="480"/>
        <w:jc w:val="left"/>
        <w:rPr>
          <w:rFonts w:ascii="宋体" w:hAnsi="宋体"/>
          <w:sz w:val="24"/>
        </w:rPr>
      </w:pPr>
      <w:r>
        <w:rPr>
          <w:rFonts w:ascii="宋体" w:hAnsi="宋体" w:hint="eastAsia"/>
          <w:sz w:val="24"/>
        </w:rPr>
        <w:t>1.投标文件只允许有一个折扣率，报价应按采购文件中相关附表格式填报</w:t>
      </w:r>
    </w:p>
    <w:p w:rsidR="009B3D0C" w:rsidRDefault="00F67B24">
      <w:pPr>
        <w:pStyle w:val="ab"/>
        <w:snapToGrid w:val="0"/>
        <w:spacing w:beforeLines="0" w:afterLines="0" w:line="380" w:lineRule="exact"/>
        <w:ind w:firstLineChars="200" w:firstLine="480"/>
        <w:jc w:val="left"/>
        <w:rPr>
          <w:rFonts w:hAnsi="宋体"/>
        </w:rPr>
      </w:pPr>
      <w:r>
        <w:rPr>
          <w:rFonts w:hAnsi="宋体" w:hint="eastAsia"/>
        </w:rPr>
        <w:t>2.投标折扣率是履行合同的最终价格，包括该项目所有的服务费用。</w:t>
      </w:r>
    </w:p>
    <w:p w:rsidR="009B3D0C" w:rsidRDefault="00F67B24">
      <w:pPr>
        <w:snapToGrid w:val="0"/>
        <w:spacing w:line="380" w:lineRule="exact"/>
        <w:ind w:firstLineChars="196" w:firstLine="470"/>
        <w:jc w:val="left"/>
        <w:outlineLvl w:val="2"/>
        <w:rPr>
          <w:rFonts w:ascii="宋体" w:hAnsi="宋体"/>
          <w:sz w:val="24"/>
        </w:rPr>
      </w:pPr>
      <w:r>
        <w:rPr>
          <w:rFonts w:ascii="宋体" w:hAnsi="宋体" w:hint="eastAsia"/>
          <w:sz w:val="24"/>
        </w:rPr>
        <w:t>（四）投标文件的有效期</w:t>
      </w:r>
    </w:p>
    <w:p w:rsidR="009B3D0C" w:rsidRDefault="00F67B24">
      <w:pPr>
        <w:pStyle w:val="a6"/>
        <w:widowControl w:val="0"/>
        <w:tabs>
          <w:tab w:val="clear" w:pos="454"/>
        </w:tabs>
        <w:snapToGrid w:val="0"/>
        <w:spacing w:afterLines="0" w:line="380" w:lineRule="exact"/>
        <w:ind w:left="0" w:firstLineChars="200" w:firstLine="480"/>
        <w:rPr>
          <w:rFonts w:ascii="宋体" w:hAnsi="宋体"/>
          <w:szCs w:val="24"/>
        </w:rPr>
      </w:pPr>
      <w:r>
        <w:rPr>
          <w:rFonts w:ascii="宋体" w:hAnsi="宋体" w:hint="eastAsia"/>
          <w:szCs w:val="24"/>
        </w:rPr>
        <w:t>1.自投标截止日起90天内投标文件应保持有效。有效期不足的投标文件将被拒绝。</w:t>
      </w:r>
    </w:p>
    <w:p w:rsidR="009B3D0C" w:rsidRDefault="00F67B24">
      <w:pPr>
        <w:pStyle w:val="a6"/>
        <w:widowControl w:val="0"/>
        <w:tabs>
          <w:tab w:val="clear" w:pos="454"/>
        </w:tabs>
        <w:snapToGrid w:val="0"/>
        <w:spacing w:afterLines="0" w:line="380" w:lineRule="exact"/>
        <w:ind w:left="0" w:firstLineChars="200" w:firstLine="480"/>
        <w:rPr>
          <w:rFonts w:ascii="宋体" w:hAnsi="宋体"/>
          <w:szCs w:val="24"/>
        </w:rPr>
      </w:pPr>
      <w:r>
        <w:rPr>
          <w:rFonts w:ascii="宋体" w:hAnsi="宋体" w:hint="eastAsia"/>
          <w:szCs w:val="24"/>
        </w:rPr>
        <w:t>2.成交供应商的投标文件自开标之日起至合同履行完毕止均应保持有效。</w:t>
      </w:r>
    </w:p>
    <w:p w:rsidR="009B3D0C" w:rsidRDefault="00F67B24">
      <w:pPr>
        <w:snapToGrid w:val="0"/>
        <w:spacing w:line="380" w:lineRule="exact"/>
        <w:ind w:firstLineChars="196" w:firstLine="470"/>
        <w:jc w:val="left"/>
        <w:outlineLvl w:val="0"/>
        <w:rPr>
          <w:rFonts w:ascii="宋体" w:hAnsi="宋体"/>
          <w:sz w:val="24"/>
        </w:rPr>
      </w:pPr>
      <w:r>
        <w:rPr>
          <w:rFonts w:ascii="宋体" w:hAnsi="宋体" w:hint="eastAsia"/>
          <w:sz w:val="24"/>
        </w:rPr>
        <w:t>（五）投标保证金（若有）</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1.投标人须按规定提交投标保证金。</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 xml:space="preserve">2.保证金形式：汇票、电汇、支票等非现金方式。 </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3.保证金不计息。</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4.投标保证金的交付时间以专户实际收到交纳资金为准。</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5.投标人在交纳投标保证金时，需在进账凭证上注明用途和项目编号，以便查实核对。</w:t>
      </w:r>
    </w:p>
    <w:p w:rsidR="009B3D0C" w:rsidRDefault="00F67B24">
      <w:pPr>
        <w:snapToGrid w:val="0"/>
        <w:spacing w:line="380" w:lineRule="exact"/>
        <w:ind w:firstLineChars="196" w:firstLine="470"/>
        <w:jc w:val="left"/>
        <w:rPr>
          <w:rFonts w:ascii="宋体" w:hAnsi="宋体"/>
          <w:bCs/>
          <w:sz w:val="24"/>
        </w:rPr>
      </w:pPr>
      <w:r>
        <w:rPr>
          <w:rFonts w:ascii="宋体" w:hAnsi="宋体" w:hint="eastAsia"/>
          <w:bCs/>
          <w:sz w:val="24"/>
        </w:rPr>
        <w:t>6.</w:t>
      </w:r>
      <w:r>
        <w:rPr>
          <w:rFonts w:ascii="宋体" w:hAnsi="宋体" w:hint="eastAsia"/>
          <w:sz w:val="24"/>
        </w:rPr>
        <w:t xml:space="preserve"> 投标人</w:t>
      </w:r>
      <w:r>
        <w:rPr>
          <w:rFonts w:ascii="宋体" w:hAnsi="宋体" w:hint="eastAsia"/>
          <w:bCs/>
          <w:sz w:val="24"/>
        </w:rPr>
        <w:t>有下列情形之一的，投标保证金将不予退还：</w:t>
      </w:r>
    </w:p>
    <w:p w:rsidR="009B3D0C" w:rsidRDefault="00F67B24">
      <w:pPr>
        <w:snapToGrid w:val="0"/>
        <w:spacing w:line="380" w:lineRule="exact"/>
        <w:ind w:firstLineChars="196" w:firstLine="470"/>
        <w:jc w:val="left"/>
        <w:rPr>
          <w:rFonts w:ascii="宋体" w:hAnsi="宋体"/>
          <w:sz w:val="24"/>
        </w:rPr>
      </w:pPr>
      <w:r>
        <w:rPr>
          <w:rFonts w:ascii="宋体" w:hAnsi="宋体" w:hint="eastAsia"/>
          <w:sz w:val="24"/>
        </w:rPr>
        <w:t>（1）投标人在投标截止时间后撤回投标文件的</w:t>
      </w:r>
    </w:p>
    <w:p w:rsidR="009B3D0C" w:rsidRDefault="00F67B24">
      <w:pPr>
        <w:snapToGrid w:val="0"/>
        <w:spacing w:line="380" w:lineRule="exact"/>
        <w:ind w:firstLineChars="196" w:firstLine="470"/>
        <w:jc w:val="left"/>
        <w:rPr>
          <w:rFonts w:ascii="宋体" w:hAnsi="宋体"/>
          <w:sz w:val="24"/>
        </w:rPr>
      </w:pPr>
      <w:r>
        <w:rPr>
          <w:rFonts w:ascii="宋体" w:hAnsi="宋体" w:hint="eastAsia"/>
          <w:sz w:val="24"/>
        </w:rPr>
        <w:t>（2）投标人在投标过程中弄虚作假，提供虚假材料的</w:t>
      </w:r>
    </w:p>
    <w:p w:rsidR="009B3D0C" w:rsidRDefault="00F67B24">
      <w:pPr>
        <w:snapToGrid w:val="0"/>
        <w:spacing w:line="380" w:lineRule="exact"/>
        <w:ind w:firstLineChars="196" w:firstLine="470"/>
        <w:rPr>
          <w:rFonts w:ascii="宋体" w:hAnsi="宋体"/>
          <w:sz w:val="24"/>
        </w:rPr>
      </w:pPr>
      <w:r>
        <w:rPr>
          <w:rFonts w:ascii="宋体" w:hAnsi="宋体" w:hint="eastAsia"/>
          <w:sz w:val="24"/>
        </w:rPr>
        <w:t>（3）投标人无故放弃或无正当理由不与采购人签订合同的</w:t>
      </w:r>
    </w:p>
    <w:p w:rsidR="009B3D0C" w:rsidRDefault="00F67B24">
      <w:pPr>
        <w:snapToGrid w:val="0"/>
        <w:spacing w:line="380" w:lineRule="exact"/>
        <w:ind w:firstLineChars="196" w:firstLine="470"/>
        <w:rPr>
          <w:rFonts w:ascii="宋体" w:hAnsi="宋体"/>
          <w:bCs/>
          <w:sz w:val="24"/>
        </w:rPr>
      </w:pPr>
      <w:r>
        <w:rPr>
          <w:rFonts w:ascii="宋体" w:hAnsi="宋体" w:hint="eastAsia"/>
          <w:sz w:val="24"/>
        </w:rPr>
        <w:t>（4）</w:t>
      </w:r>
      <w:r>
        <w:rPr>
          <w:rFonts w:ascii="宋体" w:hAnsi="宋体" w:hint="eastAsia"/>
          <w:bCs/>
          <w:sz w:val="24"/>
        </w:rPr>
        <w:t>将中标项目转让给他人或者在</w:t>
      </w:r>
      <w:r>
        <w:rPr>
          <w:rFonts w:ascii="宋体" w:hAnsi="宋体" w:hint="eastAsia"/>
          <w:sz w:val="24"/>
        </w:rPr>
        <w:t>投标</w:t>
      </w:r>
      <w:r>
        <w:rPr>
          <w:rFonts w:ascii="宋体" w:hAnsi="宋体" w:hint="eastAsia"/>
          <w:bCs/>
          <w:sz w:val="24"/>
        </w:rPr>
        <w:t>文件中未说明且未经采购单位同意，将中标项目分包给他人的</w:t>
      </w:r>
    </w:p>
    <w:p w:rsidR="009B3D0C" w:rsidRDefault="00F67B24">
      <w:pPr>
        <w:snapToGrid w:val="0"/>
        <w:spacing w:line="380" w:lineRule="exact"/>
        <w:ind w:firstLineChars="198" w:firstLine="475"/>
        <w:rPr>
          <w:rFonts w:ascii="宋体" w:hAnsi="宋体"/>
          <w:sz w:val="24"/>
        </w:rPr>
      </w:pPr>
      <w:r>
        <w:rPr>
          <w:rFonts w:ascii="宋体" w:hAnsi="宋体" w:hint="eastAsia"/>
          <w:sz w:val="24"/>
        </w:rPr>
        <w:t>（5）未按规定提交履约保证金的</w:t>
      </w:r>
    </w:p>
    <w:p w:rsidR="009B3D0C" w:rsidRDefault="00F67B24">
      <w:pPr>
        <w:snapToGrid w:val="0"/>
        <w:spacing w:line="380" w:lineRule="exact"/>
        <w:ind w:firstLineChars="198" w:firstLine="475"/>
        <w:rPr>
          <w:rFonts w:ascii="宋体" w:hAnsi="宋体"/>
          <w:sz w:val="24"/>
        </w:rPr>
      </w:pPr>
      <w:r>
        <w:rPr>
          <w:rFonts w:ascii="宋体" w:hAnsi="宋体" w:hint="eastAsia"/>
          <w:sz w:val="24"/>
        </w:rPr>
        <w:t>（6）其他严重扰乱招投标程序的</w:t>
      </w:r>
    </w:p>
    <w:p w:rsidR="009B3D0C" w:rsidRDefault="00F67B24">
      <w:pPr>
        <w:snapToGrid w:val="0"/>
        <w:spacing w:line="380" w:lineRule="exact"/>
        <w:ind w:firstLineChars="198" w:firstLine="475"/>
        <w:rPr>
          <w:rFonts w:ascii="宋体" w:hAnsi="宋体"/>
          <w:sz w:val="24"/>
        </w:rPr>
      </w:pPr>
      <w:r>
        <w:rPr>
          <w:rFonts w:ascii="宋体" w:hAnsi="宋体" w:hint="eastAsia"/>
          <w:sz w:val="24"/>
        </w:rPr>
        <w:t>7.投标保证金的退还：</w:t>
      </w:r>
      <w:r>
        <w:rPr>
          <w:rFonts w:ascii="宋体" w:hAnsi="宋体" w:hint="eastAsia"/>
          <w:sz w:val="24"/>
          <w:lang w:val="zh-CN"/>
        </w:rPr>
        <w:t>未成交人投标保证金在成交通知书发出后5个工作日内退还。成交人的投标保证金在合同签订后5个工作日内凭鉴证合同退还。</w:t>
      </w:r>
    </w:p>
    <w:p w:rsidR="009B3D0C" w:rsidRDefault="00F67B24">
      <w:pPr>
        <w:snapToGrid w:val="0"/>
        <w:spacing w:line="380" w:lineRule="exact"/>
        <w:ind w:firstLineChars="196" w:firstLine="470"/>
        <w:jc w:val="left"/>
        <w:outlineLvl w:val="2"/>
        <w:rPr>
          <w:rFonts w:ascii="宋体" w:hAnsi="宋体"/>
          <w:sz w:val="24"/>
        </w:rPr>
      </w:pPr>
      <w:r>
        <w:rPr>
          <w:rFonts w:ascii="宋体" w:hAnsi="宋体" w:hint="eastAsia"/>
          <w:sz w:val="24"/>
        </w:rPr>
        <w:t>（六）投标文件的签署和份数</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lastRenderedPageBreak/>
        <w:t>1.投标人应按本采购文件规定的格式和顺序编制、装订投标文件并标注页码，投标文件内容不完整、编排混乱导致文件被误读、漏读或者查找不到相关内容的，是投标人的责任。</w:t>
      </w:r>
    </w:p>
    <w:p w:rsidR="009B3D0C" w:rsidRDefault="00F67B24">
      <w:pPr>
        <w:snapToGrid w:val="0"/>
        <w:spacing w:line="380" w:lineRule="exact"/>
        <w:ind w:firstLineChars="200" w:firstLine="482"/>
        <w:jc w:val="left"/>
        <w:rPr>
          <w:rFonts w:ascii="宋体" w:hAnsi="宋体"/>
          <w:b/>
          <w:sz w:val="24"/>
        </w:rPr>
      </w:pPr>
      <w:r>
        <w:rPr>
          <w:rFonts w:ascii="宋体" w:hAnsi="宋体" w:hint="eastAsia"/>
          <w:b/>
          <w:sz w:val="24"/>
        </w:rPr>
        <w:t>2.投标人应按正本、副本规定的份数分别编制并单独装订成册，投标文件的封面应注明“正本”、“副本”字样。活页装订（活页装订是指用卡条、抽杆夹、订书机等形式装订，使标书可以拆卸或者在翻动过程中易脱落的一种装订方式）的投标文件按无效标处理。</w:t>
      </w:r>
      <w:r>
        <w:rPr>
          <w:rFonts w:hAnsi="宋体" w:hint="eastAsia"/>
          <w:b/>
          <w:sz w:val="24"/>
        </w:rPr>
        <w:t>技术方案页数建议控制在</w:t>
      </w:r>
      <w:r>
        <w:rPr>
          <w:rFonts w:hAnsi="宋体" w:hint="eastAsia"/>
          <w:b/>
          <w:sz w:val="24"/>
        </w:rPr>
        <w:t>100</w:t>
      </w:r>
      <w:r>
        <w:rPr>
          <w:rFonts w:hAnsi="宋体" w:hint="eastAsia"/>
          <w:b/>
          <w:sz w:val="24"/>
        </w:rPr>
        <w:t>页以内，投标文件可采用双面（图纸除外）打印、复印，提倡简装，</w:t>
      </w:r>
      <w:r>
        <w:rPr>
          <w:rFonts w:hAnsi="宋体"/>
          <w:b/>
          <w:sz w:val="24"/>
        </w:rPr>
        <w:t>不使用硬封面包装。</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3. 投标文件的正本需打印或用不褪色的墨水填写，副本可为正本的复印件。</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4.投标文件须由投标人在规定位置盖章并由法定代表人或法定代表人的授权委托人签署，投标人应写全称。</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5. 投标文件不得涂改，若有修改错漏处，须加盖单位公章或者法定代表人或授权委托人签字或盖章。投标文件因字迹潦草或表达不清所引起的后果由投标人负责。</w:t>
      </w:r>
    </w:p>
    <w:p w:rsidR="009B3D0C" w:rsidRDefault="00F67B24" w:rsidP="00B90F29">
      <w:pPr>
        <w:snapToGrid w:val="0"/>
        <w:spacing w:line="380" w:lineRule="exact"/>
        <w:ind w:firstLineChars="147" w:firstLine="353"/>
        <w:jc w:val="left"/>
        <w:outlineLvl w:val="2"/>
        <w:rPr>
          <w:rFonts w:ascii="宋体" w:hAnsi="宋体"/>
          <w:sz w:val="24"/>
        </w:rPr>
      </w:pPr>
      <w:r>
        <w:rPr>
          <w:rFonts w:ascii="宋体" w:hAnsi="宋体" w:hint="eastAsia"/>
          <w:sz w:val="24"/>
        </w:rPr>
        <w:t>（七）投标文件的包装</w:t>
      </w:r>
    </w:p>
    <w:p w:rsidR="009B3D0C" w:rsidRDefault="00F67B24">
      <w:pPr>
        <w:snapToGrid w:val="0"/>
        <w:spacing w:line="380" w:lineRule="exact"/>
        <w:ind w:firstLineChars="190" w:firstLine="456"/>
        <w:jc w:val="left"/>
        <w:rPr>
          <w:rFonts w:ascii="宋体" w:hAnsi="宋体"/>
          <w:sz w:val="24"/>
        </w:rPr>
      </w:pPr>
      <w:r>
        <w:rPr>
          <w:rFonts w:ascii="宋体" w:hAnsi="宋体" w:hint="eastAsia"/>
          <w:sz w:val="24"/>
        </w:rPr>
        <w:t>投标人应密封封装投标文件，资信及商务文件、技术文件、报价文件、资格后审等原件资料单独包装。投标文件的包装封面上应注明投标人名称、地址、投标文件名称（资信及商务文件、技术文件、报价文件、资格后审等原件资料）、项目名称、项目编号，并加盖投标人公章。未按规定密封或标记的投标文件将被拒绝，由此造成的投标文件被误读或提前拆封的风险由投标人承担。</w:t>
      </w:r>
    </w:p>
    <w:p w:rsidR="009B3D0C" w:rsidRDefault="00F67B24">
      <w:pPr>
        <w:pStyle w:val="aa"/>
        <w:snapToGrid w:val="0"/>
        <w:spacing w:line="380" w:lineRule="exact"/>
        <w:ind w:firstLineChars="196" w:firstLine="457"/>
        <w:outlineLvl w:val="1"/>
        <w:rPr>
          <w:rFonts w:hAnsi="宋体"/>
          <w:b/>
          <w:snapToGrid w:val="0"/>
          <w:sz w:val="24"/>
          <w:szCs w:val="24"/>
        </w:rPr>
      </w:pPr>
      <w:r>
        <w:rPr>
          <w:rFonts w:hAnsi="宋体" w:hint="eastAsia"/>
          <w:b/>
          <w:sz w:val="24"/>
          <w:szCs w:val="24"/>
        </w:rPr>
        <w:t>三、开标</w:t>
      </w:r>
    </w:p>
    <w:p w:rsidR="009B3D0C" w:rsidRDefault="00F67B24">
      <w:pPr>
        <w:pStyle w:val="aa"/>
        <w:snapToGrid w:val="0"/>
        <w:spacing w:line="380" w:lineRule="exact"/>
        <w:ind w:firstLineChars="200" w:firstLine="466"/>
        <w:outlineLvl w:val="1"/>
        <w:rPr>
          <w:rFonts w:hAnsi="宋体"/>
          <w:b/>
          <w:sz w:val="24"/>
          <w:szCs w:val="24"/>
        </w:rPr>
      </w:pPr>
      <w:r>
        <w:rPr>
          <w:rFonts w:hAnsi="宋体" w:hint="eastAsia"/>
          <w:b/>
          <w:sz w:val="24"/>
          <w:szCs w:val="24"/>
        </w:rPr>
        <w:t>（一）开标准备</w:t>
      </w:r>
    </w:p>
    <w:p w:rsidR="009B3D0C" w:rsidRDefault="00F67B24">
      <w:pPr>
        <w:pStyle w:val="aa"/>
        <w:snapToGrid w:val="0"/>
        <w:spacing w:line="380" w:lineRule="exact"/>
        <w:ind w:firstLineChars="200" w:firstLine="480"/>
        <w:outlineLvl w:val="1"/>
        <w:rPr>
          <w:rFonts w:hAnsi="宋体"/>
          <w:spacing w:val="0"/>
          <w:sz w:val="24"/>
          <w:szCs w:val="24"/>
        </w:rPr>
      </w:pPr>
      <w:r>
        <w:rPr>
          <w:rFonts w:hAnsi="宋体" w:hint="eastAsia"/>
          <w:spacing w:val="0"/>
          <w:sz w:val="24"/>
          <w:szCs w:val="24"/>
        </w:rPr>
        <w:t>采购机构将在规定的时间和地点进行开标，投标人的法定代表人或其委托代理人须参加开标会。</w:t>
      </w:r>
    </w:p>
    <w:p w:rsidR="009B3D0C" w:rsidRDefault="00F67B24">
      <w:pPr>
        <w:pStyle w:val="ae"/>
        <w:spacing w:line="380" w:lineRule="exact"/>
        <w:ind w:firstLineChars="200" w:firstLine="482"/>
        <w:rPr>
          <w:rFonts w:ascii="宋体" w:hAnsi="宋体"/>
          <w:b/>
          <w:sz w:val="24"/>
          <w:szCs w:val="24"/>
        </w:rPr>
      </w:pPr>
      <w:r>
        <w:rPr>
          <w:rFonts w:ascii="宋体" w:hAnsi="宋体" w:hint="eastAsia"/>
          <w:b/>
          <w:sz w:val="24"/>
          <w:szCs w:val="24"/>
        </w:rPr>
        <w:t>（二） 开标程序：</w:t>
      </w:r>
    </w:p>
    <w:p w:rsidR="009B3D0C" w:rsidRDefault="00F67B24">
      <w:pPr>
        <w:pStyle w:val="ae"/>
        <w:spacing w:line="380" w:lineRule="exact"/>
        <w:ind w:leftChars="230" w:left="723" w:hangingChars="100" w:hanging="240"/>
        <w:outlineLvl w:val="1"/>
        <w:rPr>
          <w:rFonts w:ascii="宋体" w:hAnsi="宋体"/>
          <w:sz w:val="24"/>
          <w:szCs w:val="24"/>
        </w:rPr>
      </w:pPr>
      <w:bookmarkStart w:id="1" w:name="_Toc177870554"/>
      <w:r>
        <w:rPr>
          <w:rFonts w:ascii="宋体" w:hAnsi="宋体" w:hint="eastAsia"/>
          <w:sz w:val="24"/>
          <w:szCs w:val="24"/>
        </w:rPr>
        <w:t>1.采购机构宣布开标会议开始，介绍到会人员；</w:t>
      </w:r>
    </w:p>
    <w:p w:rsidR="009B3D0C" w:rsidRDefault="00F67B24">
      <w:pPr>
        <w:pStyle w:val="ae"/>
        <w:spacing w:line="380" w:lineRule="exact"/>
        <w:ind w:leftChars="230" w:left="723" w:hangingChars="100" w:hanging="240"/>
        <w:outlineLvl w:val="1"/>
        <w:rPr>
          <w:rFonts w:ascii="宋体" w:hAnsi="宋体"/>
          <w:sz w:val="24"/>
          <w:szCs w:val="24"/>
        </w:rPr>
      </w:pPr>
      <w:r>
        <w:rPr>
          <w:rFonts w:ascii="宋体" w:hAnsi="宋体" w:hint="eastAsia"/>
          <w:sz w:val="24"/>
          <w:szCs w:val="24"/>
        </w:rPr>
        <w:t>2.采购机构校验投标文件的递交时间；</w:t>
      </w:r>
    </w:p>
    <w:p w:rsidR="009B3D0C" w:rsidRDefault="00F67B24">
      <w:pPr>
        <w:pStyle w:val="ae"/>
        <w:spacing w:line="380" w:lineRule="exact"/>
        <w:ind w:leftChars="230" w:left="723" w:hangingChars="100" w:hanging="240"/>
        <w:outlineLvl w:val="1"/>
        <w:rPr>
          <w:rFonts w:ascii="宋体" w:hAnsi="宋体"/>
          <w:sz w:val="24"/>
          <w:szCs w:val="24"/>
        </w:rPr>
      </w:pPr>
      <w:r>
        <w:rPr>
          <w:rFonts w:ascii="宋体" w:hAnsi="宋体" w:hint="eastAsia"/>
          <w:sz w:val="24"/>
          <w:szCs w:val="24"/>
        </w:rPr>
        <w:t>3.采购机构对投标人的法定代表人或其委托代理人进行到场验证；</w:t>
      </w:r>
    </w:p>
    <w:p w:rsidR="009B3D0C" w:rsidRDefault="00F67B24">
      <w:pPr>
        <w:pStyle w:val="ab"/>
        <w:snapToGrid w:val="0"/>
        <w:spacing w:beforeLines="0" w:afterLines="0" w:line="380" w:lineRule="exact"/>
        <w:ind w:firstLineChars="200" w:firstLine="480"/>
        <w:rPr>
          <w:rFonts w:hAnsi="宋体"/>
        </w:rPr>
      </w:pPr>
      <w:r>
        <w:rPr>
          <w:rFonts w:hAnsi="宋体" w:hint="eastAsia"/>
        </w:rPr>
        <w:t>4.工作人员按照投标先后顺序打开投标人提交的文件外包装，公布投标人名称，清点投标文件正本、副本数量，并记录在案，由投标人签字确认，符合采购文件要求的送评标委员会评审；</w:t>
      </w:r>
    </w:p>
    <w:p w:rsidR="009B3D0C" w:rsidRDefault="00F67B24">
      <w:pPr>
        <w:pStyle w:val="ab"/>
        <w:snapToGrid w:val="0"/>
        <w:spacing w:beforeLines="0" w:afterLines="0" w:line="460" w:lineRule="exact"/>
        <w:ind w:firstLineChars="200" w:firstLine="480"/>
        <w:rPr>
          <w:rFonts w:hAnsi="宋体"/>
        </w:rPr>
      </w:pPr>
      <w:r>
        <w:rPr>
          <w:rFonts w:hAnsi="宋体" w:hint="eastAsia"/>
        </w:rPr>
        <w:t>5.采用两阶段评分法的资信及商务、技术评审结束后，由主持人公布无效投标的投标人名单、投标无效的原因及有效投标的评分结果。如投标有效供应商不足三家，经评标委员会确定为废标。</w:t>
      </w:r>
    </w:p>
    <w:p w:rsidR="009B3D0C" w:rsidRDefault="00F67B24">
      <w:pPr>
        <w:pStyle w:val="ab"/>
        <w:snapToGrid w:val="0"/>
        <w:spacing w:beforeLines="0" w:afterLines="0" w:line="460" w:lineRule="exact"/>
        <w:ind w:firstLineChars="200" w:firstLine="480"/>
        <w:rPr>
          <w:rFonts w:hAnsi="宋体"/>
        </w:rPr>
      </w:pPr>
      <w:r>
        <w:rPr>
          <w:rFonts w:hAnsi="宋体" w:hint="eastAsia"/>
        </w:rPr>
        <w:t>6．交易中心工作人员拆开并宣读《投标报价一览表》，如报价文件不符合</w:t>
      </w:r>
      <w:r>
        <w:rPr>
          <w:rFonts w:hAnsi="宋体" w:hint="eastAsia"/>
        </w:rPr>
        <w:lastRenderedPageBreak/>
        <w:t>要求的，提交评标委员会审定。</w:t>
      </w:r>
    </w:p>
    <w:p w:rsidR="009B3D0C" w:rsidRDefault="00F67B24">
      <w:pPr>
        <w:pStyle w:val="ae"/>
        <w:spacing w:line="380" w:lineRule="exact"/>
        <w:ind w:firstLineChars="200" w:firstLine="480"/>
        <w:outlineLvl w:val="1"/>
        <w:rPr>
          <w:rFonts w:ascii="宋体" w:hAnsi="宋体"/>
          <w:sz w:val="24"/>
          <w:szCs w:val="24"/>
        </w:rPr>
      </w:pPr>
      <w:r>
        <w:rPr>
          <w:rFonts w:ascii="宋体" w:hAnsi="宋体" w:hint="eastAsia"/>
          <w:sz w:val="24"/>
          <w:szCs w:val="24"/>
        </w:rPr>
        <w:t>7.</w:t>
      </w:r>
      <w:r>
        <w:rPr>
          <w:rFonts w:ascii="宋体" w:hAnsi="宋体" w:hint="eastAsia"/>
          <w:color w:val="000000"/>
          <w:sz w:val="24"/>
          <w:szCs w:val="24"/>
        </w:rPr>
        <w:t xml:space="preserve"> 根据各投标人的综合得分，</w:t>
      </w:r>
      <w:r>
        <w:rPr>
          <w:rFonts w:ascii="宋体" w:hAnsi="宋体" w:hint="eastAsia"/>
          <w:bCs/>
          <w:color w:val="000000"/>
          <w:sz w:val="24"/>
          <w:szCs w:val="24"/>
        </w:rPr>
        <w:t>由评标委员会推荐综合得分最高的前八名投标人作为成交候选人，</w:t>
      </w:r>
      <w:r>
        <w:rPr>
          <w:rFonts w:ascii="宋体" w:hAnsi="宋体" w:hint="eastAsia"/>
          <w:sz w:val="24"/>
          <w:szCs w:val="24"/>
        </w:rPr>
        <w:t>宣布拟中标候选人；</w:t>
      </w:r>
    </w:p>
    <w:p w:rsidR="009B3D0C" w:rsidRDefault="00F67B24">
      <w:pPr>
        <w:pStyle w:val="ab"/>
        <w:snapToGrid w:val="0"/>
        <w:spacing w:beforeLines="0" w:afterLines="0" w:line="380" w:lineRule="exact"/>
        <w:ind w:firstLineChars="200" w:firstLine="480"/>
        <w:rPr>
          <w:rFonts w:hAnsi="宋体"/>
        </w:rPr>
      </w:pPr>
      <w:r>
        <w:rPr>
          <w:rFonts w:hAnsi="宋体" w:hint="eastAsia"/>
        </w:rPr>
        <w:t>8.交易中心做好开标记录, 全权代表对开标记录进行当场核实并签字确认；同时由记录人、监督人当场签字确认，全权代表未到场签字确认或者拒绝签字确认的，不影响开标过程和结果。</w:t>
      </w:r>
    </w:p>
    <w:p w:rsidR="009B3D0C" w:rsidRDefault="00F67B24">
      <w:pPr>
        <w:pStyle w:val="ae"/>
        <w:spacing w:line="380" w:lineRule="exact"/>
        <w:ind w:leftChars="230" w:left="724" w:hangingChars="100" w:hanging="241"/>
        <w:outlineLvl w:val="1"/>
        <w:rPr>
          <w:rFonts w:ascii="宋体" w:hAnsi="宋体"/>
          <w:b/>
          <w:sz w:val="24"/>
          <w:szCs w:val="24"/>
        </w:rPr>
      </w:pPr>
      <w:r>
        <w:rPr>
          <w:rFonts w:ascii="宋体" w:hAnsi="宋体" w:hint="eastAsia"/>
          <w:b/>
          <w:sz w:val="24"/>
          <w:szCs w:val="24"/>
        </w:rPr>
        <w:t>四、评标</w:t>
      </w:r>
      <w:bookmarkEnd w:id="1"/>
    </w:p>
    <w:p w:rsidR="009B3D0C" w:rsidRDefault="00F67B24">
      <w:pPr>
        <w:pStyle w:val="ae"/>
        <w:spacing w:line="380" w:lineRule="exact"/>
        <w:ind w:leftChars="230" w:left="724" w:hangingChars="100" w:hanging="241"/>
        <w:rPr>
          <w:rFonts w:ascii="宋体" w:hAnsi="宋体"/>
          <w:b/>
          <w:sz w:val="24"/>
          <w:szCs w:val="24"/>
        </w:rPr>
      </w:pPr>
      <w:r>
        <w:rPr>
          <w:rFonts w:ascii="宋体" w:hAnsi="宋体" w:hint="eastAsia"/>
          <w:b/>
          <w:sz w:val="24"/>
          <w:szCs w:val="24"/>
        </w:rPr>
        <w:t>详见第三章评标办法及评标标准</w:t>
      </w:r>
    </w:p>
    <w:p w:rsidR="009B3D0C" w:rsidRDefault="00F67B24">
      <w:pPr>
        <w:pStyle w:val="ae"/>
        <w:spacing w:line="380" w:lineRule="exact"/>
        <w:ind w:leftChars="230" w:left="724" w:hangingChars="100" w:hanging="241"/>
        <w:rPr>
          <w:rFonts w:ascii="宋体" w:hAnsi="宋体"/>
          <w:b/>
          <w:sz w:val="24"/>
          <w:szCs w:val="24"/>
        </w:rPr>
      </w:pPr>
      <w:r>
        <w:rPr>
          <w:rFonts w:ascii="宋体" w:hAnsi="宋体" w:hint="eastAsia"/>
          <w:b/>
          <w:sz w:val="24"/>
          <w:szCs w:val="24"/>
        </w:rPr>
        <w:t>五、定标</w:t>
      </w:r>
    </w:p>
    <w:p w:rsidR="009B3D0C" w:rsidRDefault="00F67B24">
      <w:pPr>
        <w:snapToGrid w:val="0"/>
        <w:spacing w:line="380" w:lineRule="exact"/>
        <w:ind w:firstLineChars="133" w:firstLine="319"/>
        <w:rPr>
          <w:rFonts w:ascii="宋体" w:hAnsi="宋体"/>
          <w:sz w:val="24"/>
        </w:rPr>
      </w:pPr>
      <w:r>
        <w:rPr>
          <w:rFonts w:ascii="宋体" w:hAnsi="宋体" w:hint="eastAsia"/>
          <w:sz w:val="24"/>
        </w:rPr>
        <w:t>（一）确定成交人。本项目由采购人确定成交人。</w:t>
      </w:r>
      <w:bookmarkStart w:id="2" w:name="_Toc170792772"/>
      <w:bookmarkStart w:id="3" w:name="_Toc107820051"/>
    </w:p>
    <w:p w:rsidR="009B3D0C" w:rsidRDefault="00F67B24" w:rsidP="00B90F29">
      <w:pPr>
        <w:snapToGrid w:val="0"/>
        <w:spacing w:line="380" w:lineRule="exact"/>
        <w:ind w:firstLineChars="182" w:firstLine="437"/>
        <w:rPr>
          <w:rFonts w:ascii="宋体" w:hAnsi="宋体"/>
          <w:sz w:val="24"/>
        </w:rPr>
      </w:pPr>
      <w:r>
        <w:rPr>
          <w:rFonts w:ascii="宋体" w:hAnsi="宋体" w:hint="eastAsia"/>
          <w:sz w:val="24"/>
        </w:rPr>
        <w:t>1.评标结束，评审报告经采购人确认后，将采购结果发布采购公告的网站上，进行7个工作日的预成交公示。</w:t>
      </w:r>
    </w:p>
    <w:p w:rsidR="009B3D0C" w:rsidRDefault="00F67B24" w:rsidP="00B90F29">
      <w:pPr>
        <w:snapToGrid w:val="0"/>
        <w:spacing w:line="380" w:lineRule="exact"/>
        <w:ind w:firstLineChars="182" w:firstLine="437"/>
        <w:rPr>
          <w:rFonts w:ascii="宋体" w:hAnsi="宋体"/>
          <w:sz w:val="24"/>
        </w:rPr>
      </w:pPr>
      <w:r>
        <w:rPr>
          <w:rFonts w:ascii="宋体" w:hAnsi="宋体" w:hint="eastAsia"/>
          <w:sz w:val="24"/>
        </w:rPr>
        <w:t>2.采购人对评标结果无异议的，采购人应在收到评标报告后5个工作日内对评标结果进行确认。如有投标人对评标结果提出质疑的，采购人可在质疑处理完毕后确定成交人。</w:t>
      </w:r>
    </w:p>
    <w:p w:rsidR="009B3D0C" w:rsidRDefault="00F67B24">
      <w:pPr>
        <w:pStyle w:val="ae"/>
        <w:spacing w:line="380" w:lineRule="exact"/>
        <w:ind w:firstLineChars="181" w:firstLine="434"/>
        <w:outlineLvl w:val="1"/>
        <w:rPr>
          <w:rFonts w:ascii="宋体" w:hAnsi="宋体"/>
          <w:sz w:val="24"/>
          <w:szCs w:val="24"/>
        </w:rPr>
      </w:pPr>
      <w:r>
        <w:rPr>
          <w:rFonts w:ascii="宋体" w:hAnsi="宋体" w:hint="eastAsia"/>
          <w:sz w:val="24"/>
          <w:szCs w:val="24"/>
        </w:rPr>
        <w:t>3.质疑：相关投标人如对采购结果有异议需提出质疑的，应当在预成交公示结束前以书面形式向采购机构提出。</w:t>
      </w:r>
    </w:p>
    <w:p w:rsidR="009B3D0C" w:rsidRDefault="00F67B24" w:rsidP="00B90F29">
      <w:pPr>
        <w:snapToGrid w:val="0"/>
        <w:spacing w:line="380" w:lineRule="exact"/>
        <w:ind w:firstLineChars="182" w:firstLine="437"/>
        <w:rPr>
          <w:rFonts w:ascii="宋体" w:hAnsi="宋体"/>
          <w:sz w:val="24"/>
        </w:rPr>
      </w:pPr>
      <w:r>
        <w:rPr>
          <w:rFonts w:ascii="宋体" w:hAnsi="宋体" w:hint="eastAsia"/>
          <w:sz w:val="24"/>
        </w:rPr>
        <w:t>4.质疑处理：相关投标人提出质疑后，采购人有权要求成交候选人提供相关证明材料。</w:t>
      </w:r>
    </w:p>
    <w:p w:rsidR="009B3D0C" w:rsidRDefault="00F67B24">
      <w:pPr>
        <w:snapToGrid w:val="0"/>
        <w:spacing w:line="380" w:lineRule="exact"/>
        <w:ind w:firstLineChars="133" w:firstLine="319"/>
        <w:rPr>
          <w:rFonts w:ascii="宋体" w:hAnsi="宋体"/>
          <w:sz w:val="24"/>
        </w:rPr>
      </w:pPr>
      <w:r>
        <w:rPr>
          <w:rFonts w:ascii="宋体" w:hAnsi="宋体" w:hint="eastAsia"/>
          <w:sz w:val="24"/>
        </w:rPr>
        <w:t>（二）采购人依法确定成交人后，采购机构以书面形式发出《成交通知书》。</w:t>
      </w:r>
    </w:p>
    <w:p w:rsidR="009B3D0C" w:rsidRDefault="00F67B24">
      <w:pPr>
        <w:snapToGrid w:val="0"/>
        <w:spacing w:line="380" w:lineRule="exact"/>
        <w:ind w:firstLineChars="181" w:firstLine="436"/>
        <w:outlineLvl w:val="1"/>
        <w:rPr>
          <w:rFonts w:ascii="宋体" w:hAnsi="宋体"/>
          <w:b/>
          <w:sz w:val="24"/>
        </w:rPr>
      </w:pPr>
      <w:r>
        <w:rPr>
          <w:rFonts w:ascii="宋体" w:hAnsi="宋体" w:hint="eastAsia"/>
          <w:b/>
          <w:sz w:val="24"/>
        </w:rPr>
        <w:t>六、</w:t>
      </w:r>
      <w:bookmarkStart w:id="4" w:name="_Toc177870556"/>
      <w:r>
        <w:rPr>
          <w:rFonts w:ascii="宋体" w:hAnsi="宋体" w:hint="eastAsia"/>
          <w:b/>
          <w:sz w:val="24"/>
        </w:rPr>
        <w:t>合同</w:t>
      </w:r>
      <w:bookmarkEnd w:id="2"/>
      <w:bookmarkEnd w:id="3"/>
      <w:r>
        <w:rPr>
          <w:rFonts w:ascii="宋体" w:hAnsi="宋体" w:hint="eastAsia"/>
          <w:b/>
          <w:sz w:val="24"/>
        </w:rPr>
        <w:t>授予</w:t>
      </w:r>
      <w:bookmarkEnd w:id="4"/>
    </w:p>
    <w:p w:rsidR="009B3D0C" w:rsidRDefault="00F67B24">
      <w:pPr>
        <w:snapToGrid w:val="0"/>
        <w:spacing w:line="380" w:lineRule="exact"/>
        <w:ind w:firstLineChars="133" w:firstLine="319"/>
        <w:rPr>
          <w:rFonts w:ascii="宋体" w:hAnsi="宋体"/>
          <w:sz w:val="24"/>
        </w:rPr>
      </w:pPr>
      <w:r>
        <w:rPr>
          <w:rFonts w:ascii="宋体" w:hAnsi="宋体" w:hint="eastAsia"/>
          <w:sz w:val="24"/>
        </w:rPr>
        <w:t>（一）签订合同</w:t>
      </w:r>
    </w:p>
    <w:p w:rsidR="009B3D0C" w:rsidRDefault="00F67B24" w:rsidP="00B90F29">
      <w:pPr>
        <w:snapToGrid w:val="0"/>
        <w:spacing w:line="380" w:lineRule="exact"/>
        <w:ind w:firstLineChars="182" w:firstLine="437"/>
        <w:rPr>
          <w:rFonts w:ascii="宋体" w:hAnsi="宋体"/>
          <w:sz w:val="24"/>
        </w:rPr>
      </w:pPr>
      <w:r>
        <w:rPr>
          <w:rFonts w:ascii="宋体" w:hAnsi="宋体"/>
          <w:sz w:val="24"/>
        </w:rPr>
        <w:t>1.</w:t>
      </w:r>
      <w:r>
        <w:rPr>
          <w:rFonts w:ascii="宋体" w:hAnsi="宋体" w:hint="eastAsia"/>
          <w:sz w:val="24"/>
        </w:rPr>
        <w:t>成交人应自成交通知书发出后</w:t>
      </w:r>
      <w:r>
        <w:rPr>
          <w:rFonts w:ascii="宋体" w:hAnsi="宋体" w:hint="eastAsia"/>
          <w:sz w:val="24"/>
          <w:u w:val="single"/>
        </w:rPr>
        <w:t>30</w:t>
      </w:r>
      <w:r>
        <w:rPr>
          <w:rFonts w:ascii="宋体" w:hAnsi="宋体" w:hint="eastAsia"/>
          <w:sz w:val="24"/>
        </w:rPr>
        <w:t>日内与采购人签定合同。</w:t>
      </w:r>
    </w:p>
    <w:p w:rsidR="009B3D0C" w:rsidRDefault="00F67B24" w:rsidP="00B90F29">
      <w:pPr>
        <w:snapToGrid w:val="0"/>
        <w:spacing w:line="380" w:lineRule="exact"/>
        <w:ind w:firstLineChars="182" w:firstLine="437"/>
        <w:rPr>
          <w:rFonts w:ascii="宋体" w:hAnsi="宋体"/>
          <w:sz w:val="24"/>
        </w:rPr>
      </w:pPr>
      <w:r>
        <w:rPr>
          <w:rFonts w:ascii="宋体" w:hAnsi="宋体" w:hint="eastAsia"/>
          <w:sz w:val="24"/>
        </w:rPr>
        <w:t>2.成交人拖延、拒签合同的,将被扣罚投标保证金并取消成交资格。</w:t>
      </w:r>
    </w:p>
    <w:p w:rsidR="009B3D0C" w:rsidRDefault="00F67B24">
      <w:pPr>
        <w:pStyle w:val="ae"/>
        <w:spacing w:line="380" w:lineRule="exact"/>
        <w:ind w:firstLineChars="133" w:firstLine="319"/>
        <w:rPr>
          <w:rFonts w:ascii="宋体" w:hAnsi="宋体"/>
          <w:sz w:val="24"/>
          <w:szCs w:val="24"/>
        </w:rPr>
      </w:pPr>
      <w:r>
        <w:rPr>
          <w:rFonts w:ascii="宋体" w:hAnsi="宋体" w:hint="eastAsia"/>
          <w:sz w:val="24"/>
          <w:szCs w:val="24"/>
        </w:rPr>
        <w:t>（二）履约保证金</w:t>
      </w:r>
    </w:p>
    <w:p w:rsidR="009B3D0C" w:rsidRDefault="00F67B24" w:rsidP="00B90F29">
      <w:pPr>
        <w:pStyle w:val="ae"/>
        <w:spacing w:line="380" w:lineRule="exact"/>
        <w:ind w:firstLineChars="182" w:firstLine="437"/>
        <w:rPr>
          <w:rFonts w:ascii="宋体" w:hAnsi="宋体"/>
          <w:sz w:val="24"/>
          <w:szCs w:val="24"/>
        </w:rPr>
      </w:pPr>
      <w:r>
        <w:rPr>
          <w:rFonts w:ascii="宋体" w:hAnsi="宋体" w:hint="eastAsia"/>
          <w:sz w:val="24"/>
          <w:szCs w:val="24"/>
        </w:rPr>
        <w:t>1.签订合同前，成交人应根据合同金额的</w:t>
      </w:r>
      <w:r>
        <w:rPr>
          <w:rFonts w:ascii="宋体" w:hAnsi="宋体"/>
          <w:sz w:val="24"/>
          <w:szCs w:val="24"/>
        </w:rPr>
        <w:t>5</w:t>
      </w:r>
      <w:r>
        <w:rPr>
          <w:rFonts w:ascii="宋体" w:hAnsi="宋体" w:hint="eastAsia"/>
          <w:sz w:val="24"/>
          <w:szCs w:val="24"/>
        </w:rPr>
        <w:t>%作为履约保证金，向采购人交纳履约保证金 。</w:t>
      </w:r>
    </w:p>
    <w:p w:rsidR="009B3D0C" w:rsidRDefault="00F67B24" w:rsidP="00B90F29">
      <w:pPr>
        <w:pStyle w:val="ae"/>
        <w:spacing w:line="380" w:lineRule="exact"/>
        <w:ind w:firstLineChars="182" w:firstLine="437"/>
        <w:rPr>
          <w:rFonts w:ascii="宋体" w:hAnsi="宋体"/>
          <w:sz w:val="24"/>
          <w:szCs w:val="24"/>
        </w:rPr>
      </w:pPr>
      <w:r>
        <w:rPr>
          <w:rFonts w:ascii="宋体" w:hAnsi="宋体" w:hint="eastAsia"/>
          <w:sz w:val="24"/>
          <w:szCs w:val="24"/>
        </w:rPr>
        <w:t>2.签订合同后，如成交人不按双方签订合同约定履约，则没收其全部履约保证金，履约保证金不足以赔偿损失的，按实际损失赔偿。</w:t>
      </w:r>
    </w:p>
    <w:p w:rsidR="009B3D0C" w:rsidRDefault="00F67B24">
      <w:pPr>
        <w:pStyle w:val="ab"/>
        <w:snapToGrid w:val="0"/>
        <w:spacing w:beforeLines="0" w:afterLines="0" w:line="380" w:lineRule="exact"/>
        <w:ind w:firstLineChars="197" w:firstLine="475"/>
        <w:outlineLvl w:val="1"/>
        <w:rPr>
          <w:rFonts w:hAnsi="宋体"/>
          <w:b/>
        </w:rPr>
      </w:pPr>
      <w:r>
        <w:rPr>
          <w:rFonts w:hAnsi="宋体" w:hint="eastAsia"/>
          <w:b/>
        </w:rPr>
        <w:t>七、货款的结算</w:t>
      </w:r>
    </w:p>
    <w:p w:rsidR="009B3D0C" w:rsidRDefault="00F67B24">
      <w:pPr>
        <w:snapToGrid w:val="0"/>
        <w:spacing w:line="380" w:lineRule="exact"/>
        <w:ind w:firstLineChars="200" w:firstLine="480"/>
        <w:jc w:val="left"/>
        <w:rPr>
          <w:rFonts w:ascii="宋体" w:hAnsi="宋体"/>
          <w:sz w:val="24"/>
        </w:rPr>
      </w:pPr>
      <w:r>
        <w:rPr>
          <w:rFonts w:ascii="宋体" w:hAnsi="宋体" w:hint="eastAsia"/>
          <w:sz w:val="24"/>
        </w:rPr>
        <w:t>详见第四章采购需求。</w:t>
      </w:r>
    </w:p>
    <w:p w:rsidR="009B3D0C" w:rsidRDefault="00F67B24">
      <w:pPr>
        <w:snapToGrid w:val="0"/>
        <w:spacing w:line="380" w:lineRule="exact"/>
        <w:ind w:firstLineChars="200" w:firstLine="482"/>
        <w:jc w:val="left"/>
        <w:rPr>
          <w:rFonts w:ascii="宋体" w:hAnsi="宋体"/>
          <w:b/>
          <w:sz w:val="24"/>
        </w:rPr>
      </w:pPr>
      <w:r>
        <w:rPr>
          <w:rFonts w:ascii="宋体" w:hAnsi="宋体" w:hint="eastAsia"/>
          <w:b/>
          <w:sz w:val="24"/>
        </w:rPr>
        <w:t>八、其它</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hint="eastAsia"/>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hyperlink r:id="rId11" w:tgtFrame="_blank" w:history="1">
        <w:r>
          <w:rPr>
            <w:rFonts w:ascii="宋体" w:hAnsi="宋体" w:cs="Arial"/>
            <w:kern w:val="0"/>
            <w:sz w:val="24"/>
          </w:rPr>
          <w:t>不良行为记录</w:t>
        </w:r>
      </w:hyperlink>
      <w:r>
        <w:rPr>
          <w:rFonts w:ascii="宋体" w:hAnsi="宋体" w:cs="Arial"/>
          <w:kern w:val="0"/>
          <w:sz w:val="24"/>
        </w:rPr>
        <w:t>名单，在一至三年内禁止参加政府采购活动，有违法所得的，并处没收违法所得，情节严重的，由</w:t>
      </w:r>
      <w:hyperlink r:id="rId12" w:tgtFrame="_blank" w:history="1">
        <w:r>
          <w:rPr>
            <w:rFonts w:ascii="宋体" w:hAnsi="宋体" w:cs="Arial"/>
            <w:kern w:val="0"/>
            <w:sz w:val="24"/>
          </w:rPr>
          <w:t>工商行政管理机关</w:t>
        </w:r>
      </w:hyperlink>
      <w:r>
        <w:rPr>
          <w:rFonts w:ascii="宋体" w:hAnsi="宋体" w:cs="Arial"/>
          <w:kern w:val="0"/>
          <w:sz w:val="24"/>
        </w:rPr>
        <w:t>吊销营业执照；构成犯罪的，依法追究刑事责任：</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lastRenderedPageBreak/>
        <w:t>（一）提供虚假材料谋取中标、成交的；</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（五）在招标采购过程中与采购人进行协商谈判的；</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rsidR="009B3D0C" w:rsidRDefault="00F67B24">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rsidR="009B3D0C" w:rsidRDefault="00F67B24">
      <w:pPr>
        <w:widowControl/>
        <w:spacing w:line="380" w:lineRule="exact"/>
        <w:ind w:firstLineChars="200" w:firstLine="480"/>
        <w:jc w:val="left"/>
        <w:rPr>
          <w:rFonts w:ascii="宋体" w:hAnsi="宋体" w:cs="宋体"/>
          <w:kern w:val="0"/>
          <w:sz w:val="24"/>
        </w:rPr>
      </w:pP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xml:space="preserve">　供应商有下列情形之一的，依照政府采购法第七十七条第一款的规定追究法律责任：</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（一）向评标委员会、竞争性谈判小组或者询价小组成员行贿或者提供其他不正当利益；</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（二）中标或者成交后无正当理由拒不与采购人签订政府采购合同；</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（三）未按照采购文件确定的事项签订政府采购合同；</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（四）将政府采购合同转包；</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（五）提供假冒伪劣产品；</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（六）擅自变更、中止或者终止政府采购合同。</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w:t>
      </w: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xml:space="preserve">　供应商捏造事实、提供虚假材料或者以非法手段取得证明材料进行投诉的，由财政部门列入不良行为记录名单，禁止其1至3年内参加政府采购活动。</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w:t>
      </w: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（一）供应商直接或者间接从采购人或者采购代理机构处获得其他供应商的相关情况并修改其投标文件或者响应文件；</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（二）供应商按照采购人或者采购代理机构的授意撤换、修改投标文件或者响应文件；</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（三）供应商之间协商报价、技术方案等投标文件或者响应文件的实质性内容；</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（四）属于同一集团、协会、商会等组织成员的供应商按照该组织要求协同参加政府采购活动；</w:t>
      </w:r>
    </w:p>
    <w:p w:rsidR="009B3D0C" w:rsidRDefault="00F67B24">
      <w:pPr>
        <w:widowControl/>
        <w:spacing w:line="380" w:lineRule="exact"/>
        <w:jc w:val="left"/>
        <w:rPr>
          <w:rFonts w:ascii="宋体" w:hAnsi="宋体" w:cs="宋体"/>
          <w:kern w:val="0"/>
          <w:sz w:val="24"/>
        </w:rPr>
      </w:pPr>
      <w:r>
        <w:rPr>
          <w:rFonts w:ascii="宋体" w:hAnsi="宋体" w:cs="宋体"/>
          <w:kern w:val="0"/>
          <w:sz w:val="24"/>
        </w:rPr>
        <w:t xml:space="preserve">　　（五）供应商之间事先约定由某一特定供应商中标、成交；</w:t>
      </w:r>
    </w:p>
    <w:p w:rsidR="009B3D0C" w:rsidRDefault="00F67B24">
      <w:pPr>
        <w:widowControl/>
        <w:spacing w:line="380" w:lineRule="exact"/>
        <w:jc w:val="left"/>
        <w:rPr>
          <w:rFonts w:ascii="宋体" w:hAnsi="宋体" w:cs="宋体"/>
          <w:kern w:val="0"/>
          <w:sz w:val="24"/>
        </w:rPr>
      </w:pPr>
      <w:r>
        <w:rPr>
          <w:rFonts w:ascii="宋体" w:hAnsi="宋体" w:cs="宋体"/>
          <w:kern w:val="0"/>
          <w:sz w:val="24"/>
        </w:rPr>
        <w:lastRenderedPageBreak/>
        <w:t xml:space="preserve">　　（六）供应商之间商定部分供应商放弃参加政府采购活动或者放弃中标、成交；</w:t>
      </w:r>
    </w:p>
    <w:p w:rsidR="009B3D0C" w:rsidRDefault="00F67B24">
      <w:pPr>
        <w:widowControl/>
        <w:spacing w:line="380" w:lineRule="exact"/>
        <w:jc w:val="left"/>
        <w:rPr>
          <w:rFonts w:ascii="宋体" w:hAnsi="宋体"/>
          <w:sz w:val="24"/>
        </w:rPr>
      </w:pPr>
      <w:r>
        <w:rPr>
          <w:rFonts w:ascii="宋体" w:hAnsi="宋体" w:cs="宋体"/>
          <w:kern w:val="0"/>
          <w:sz w:val="24"/>
        </w:rPr>
        <w:t xml:space="preserve">　　（七）供应商与采购人或者采购代理机构之间、供应商相互之间，为谋求特定供应商中标、成交或者排斥其他供应商的其他串通行为。</w:t>
      </w:r>
    </w:p>
    <w:p w:rsidR="009B3D0C" w:rsidRDefault="009B3D0C">
      <w:pPr>
        <w:spacing w:line="460" w:lineRule="exact"/>
        <w:rPr>
          <w:rFonts w:ascii="宋体" w:hAnsi="宋体"/>
          <w:b/>
          <w:sz w:val="24"/>
        </w:rPr>
      </w:pPr>
    </w:p>
    <w:p w:rsidR="009B3D0C" w:rsidRDefault="00F67B24">
      <w:pPr>
        <w:spacing w:line="400" w:lineRule="exact"/>
        <w:jc w:val="center"/>
        <w:rPr>
          <w:rFonts w:ascii="宋体" w:hAnsi="宋体"/>
          <w:sz w:val="24"/>
        </w:rPr>
      </w:pPr>
      <w:r>
        <w:rPr>
          <w:rFonts w:ascii="宋体" w:hAnsi="宋体" w:hint="eastAsia"/>
          <w:b/>
          <w:sz w:val="32"/>
          <w:szCs w:val="32"/>
        </w:rPr>
        <w:t>第三章  评标办法及评标标准</w:t>
      </w:r>
    </w:p>
    <w:p w:rsidR="009B3D0C" w:rsidRDefault="00F67B24">
      <w:pPr>
        <w:spacing w:line="400" w:lineRule="exact"/>
        <w:ind w:firstLineChars="200" w:firstLine="482"/>
        <w:rPr>
          <w:rFonts w:ascii="宋体" w:hAnsi="宋体"/>
          <w:sz w:val="24"/>
        </w:rPr>
      </w:pPr>
      <w:r>
        <w:rPr>
          <w:rFonts w:ascii="宋体" w:hAnsi="宋体" w:hint="eastAsia"/>
          <w:b/>
          <w:sz w:val="24"/>
        </w:rPr>
        <w:t xml:space="preserve">第一条  </w:t>
      </w:r>
      <w:r>
        <w:rPr>
          <w:rFonts w:ascii="宋体" w:hAnsi="宋体" w:hint="eastAsia"/>
          <w:sz w:val="24"/>
        </w:rPr>
        <w:t>评标按下列程序进行：</w:t>
      </w:r>
    </w:p>
    <w:p w:rsidR="009B3D0C" w:rsidRDefault="00F67B24">
      <w:pPr>
        <w:spacing w:line="400" w:lineRule="exact"/>
        <w:ind w:firstLineChars="200" w:firstLine="480"/>
        <w:rPr>
          <w:rFonts w:ascii="宋体" w:hAnsi="宋体"/>
          <w:sz w:val="24"/>
        </w:rPr>
      </w:pPr>
      <w:r>
        <w:rPr>
          <w:rFonts w:ascii="宋体" w:hAnsi="宋体" w:hint="eastAsia"/>
          <w:sz w:val="24"/>
        </w:rPr>
        <w:t>（一）依法组建评标委员会；</w:t>
      </w:r>
    </w:p>
    <w:p w:rsidR="009B3D0C" w:rsidRDefault="00F67B24">
      <w:pPr>
        <w:spacing w:line="400" w:lineRule="exact"/>
        <w:ind w:firstLineChars="200" w:firstLine="480"/>
        <w:rPr>
          <w:rFonts w:ascii="宋体" w:hAnsi="宋体"/>
          <w:sz w:val="24"/>
        </w:rPr>
      </w:pPr>
      <w:r>
        <w:rPr>
          <w:rFonts w:ascii="宋体" w:hAnsi="宋体" w:hint="eastAsia"/>
          <w:sz w:val="24"/>
        </w:rPr>
        <w:t>（二）评标前准备；</w:t>
      </w:r>
    </w:p>
    <w:p w:rsidR="009B3D0C" w:rsidRDefault="00F67B24">
      <w:pPr>
        <w:spacing w:line="400" w:lineRule="exact"/>
        <w:ind w:firstLineChars="200" w:firstLine="480"/>
        <w:rPr>
          <w:rFonts w:ascii="宋体" w:hAnsi="宋体"/>
          <w:sz w:val="24"/>
        </w:rPr>
      </w:pPr>
      <w:r>
        <w:rPr>
          <w:rFonts w:ascii="宋体" w:hAnsi="宋体" w:hint="eastAsia"/>
          <w:sz w:val="24"/>
        </w:rPr>
        <w:t>（三）资格审查；</w:t>
      </w:r>
    </w:p>
    <w:p w:rsidR="009B3D0C" w:rsidRDefault="00F67B24">
      <w:pPr>
        <w:spacing w:line="400" w:lineRule="exact"/>
        <w:ind w:firstLineChars="200" w:firstLine="480"/>
        <w:rPr>
          <w:rFonts w:ascii="宋体" w:hAnsi="宋体"/>
          <w:sz w:val="24"/>
        </w:rPr>
      </w:pPr>
      <w:r>
        <w:rPr>
          <w:rFonts w:ascii="宋体" w:hAnsi="宋体" w:hint="eastAsia"/>
          <w:sz w:val="24"/>
        </w:rPr>
        <w:t>（四）技术标评审；</w:t>
      </w:r>
    </w:p>
    <w:p w:rsidR="009B3D0C" w:rsidRDefault="00F67B24">
      <w:pPr>
        <w:spacing w:line="400" w:lineRule="exact"/>
        <w:ind w:firstLineChars="200" w:firstLine="480"/>
        <w:rPr>
          <w:rFonts w:ascii="宋体" w:hAnsi="宋体"/>
          <w:sz w:val="24"/>
        </w:rPr>
      </w:pPr>
      <w:r>
        <w:rPr>
          <w:rFonts w:ascii="宋体" w:hAnsi="宋体" w:hint="eastAsia"/>
          <w:sz w:val="24"/>
        </w:rPr>
        <w:t>（五）报价评审</w:t>
      </w:r>
    </w:p>
    <w:p w:rsidR="009B3D0C" w:rsidRDefault="00F67B24">
      <w:pPr>
        <w:spacing w:line="400" w:lineRule="exact"/>
        <w:ind w:firstLineChars="200" w:firstLine="480"/>
        <w:rPr>
          <w:rFonts w:ascii="宋体" w:hAnsi="宋体"/>
          <w:sz w:val="24"/>
        </w:rPr>
      </w:pPr>
      <w:r>
        <w:rPr>
          <w:rFonts w:ascii="宋体" w:hAnsi="宋体" w:hint="eastAsia"/>
          <w:sz w:val="24"/>
        </w:rPr>
        <w:t>（六）完成评标报告。</w:t>
      </w:r>
    </w:p>
    <w:p w:rsidR="009B3D0C" w:rsidRDefault="00F67B24">
      <w:pPr>
        <w:tabs>
          <w:tab w:val="center" w:pos="4153"/>
          <w:tab w:val="right" w:pos="8306"/>
        </w:tabs>
        <w:snapToGrid w:val="0"/>
        <w:spacing w:line="400" w:lineRule="exact"/>
        <w:ind w:firstLineChars="200" w:firstLine="482"/>
        <w:jc w:val="left"/>
        <w:rPr>
          <w:rFonts w:ascii="宋体" w:hAnsi="宋体"/>
          <w:sz w:val="24"/>
        </w:rPr>
      </w:pPr>
      <w:r>
        <w:rPr>
          <w:rFonts w:ascii="宋体" w:hAnsi="宋体" w:hint="eastAsia"/>
          <w:b/>
          <w:sz w:val="24"/>
        </w:rPr>
        <w:t>第二条</w:t>
      </w:r>
      <w:r>
        <w:rPr>
          <w:rFonts w:ascii="宋体" w:hAnsi="宋体" w:hint="eastAsia"/>
          <w:sz w:val="24"/>
        </w:rPr>
        <w:t xml:space="preserve">  采购机构依法组建由5人以上（含）奇数的人员组成的评标委员会，负责对投标文件进行审查、质询、评审和比较等。评审小组由采购单位代表和政府采购专家组成，其中政府采购专家人数不少于成员总数的三分之二。</w:t>
      </w:r>
    </w:p>
    <w:p w:rsidR="009B3D0C" w:rsidRDefault="00F67B24">
      <w:pPr>
        <w:tabs>
          <w:tab w:val="center" w:pos="4153"/>
          <w:tab w:val="right" w:pos="8306"/>
        </w:tabs>
        <w:snapToGrid w:val="0"/>
        <w:spacing w:line="400" w:lineRule="exact"/>
        <w:ind w:firstLineChars="231" w:firstLine="557"/>
        <w:jc w:val="left"/>
        <w:rPr>
          <w:rFonts w:ascii="宋体" w:hAnsi="宋体"/>
          <w:sz w:val="24"/>
        </w:rPr>
      </w:pPr>
      <w:r>
        <w:rPr>
          <w:rFonts w:ascii="宋体" w:hAnsi="宋体" w:hint="eastAsia"/>
          <w:b/>
          <w:sz w:val="24"/>
        </w:rPr>
        <w:t xml:space="preserve">第三条 </w:t>
      </w:r>
      <w:r>
        <w:rPr>
          <w:rFonts w:ascii="宋体" w:hAnsi="宋体" w:hint="eastAsia"/>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rsidR="009B3D0C" w:rsidRDefault="00F67B24">
      <w:pPr>
        <w:spacing w:line="400" w:lineRule="exact"/>
        <w:ind w:firstLineChars="200" w:firstLine="482"/>
        <w:rPr>
          <w:rFonts w:ascii="宋体" w:hAnsi="宋体"/>
          <w:b/>
          <w:sz w:val="24"/>
        </w:rPr>
      </w:pPr>
      <w:r>
        <w:rPr>
          <w:rFonts w:ascii="宋体" w:hAnsi="宋体" w:hint="eastAsia"/>
          <w:b/>
          <w:sz w:val="24"/>
        </w:rPr>
        <w:t>第四条</w:t>
      </w:r>
      <w:r w:rsidR="00E90848">
        <w:rPr>
          <w:rFonts w:ascii="宋体" w:hAnsi="宋体" w:hint="eastAsia"/>
          <w:b/>
          <w:sz w:val="24"/>
        </w:rPr>
        <w:t xml:space="preserve">  </w:t>
      </w:r>
      <w:r>
        <w:rPr>
          <w:rFonts w:ascii="宋体" w:hAnsi="宋体" w:hint="eastAsia"/>
          <w:b/>
          <w:sz w:val="24"/>
        </w:rPr>
        <w:t>本项目先开资信、技术文件，再开报价文件。其中资信和技术分占</w:t>
      </w:r>
      <w:r w:rsidR="00E90848">
        <w:rPr>
          <w:rFonts w:ascii="宋体" w:hAnsi="宋体" w:hint="eastAsia"/>
          <w:b/>
          <w:sz w:val="24"/>
        </w:rPr>
        <w:t>7</w:t>
      </w:r>
      <w:r>
        <w:rPr>
          <w:rFonts w:ascii="宋体" w:hAnsi="宋体" w:hint="eastAsia"/>
          <w:b/>
          <w:sz w:val="24"/>
        </w:rPr>
        <w:t>0%，报价分占</w:t>
      </w:r>
      <w:r w:rsidR="00E90848">
        <w:rPr>
          <w:rFonts w:ascii="宋体" w:hAnsi="宋体" w:hint="eastAsia"/>
          <w:b/>
          <w:sz w:val="24"/>
        </w:rPr>
        <w:t>3</w:t>
      </w:r>
      <w:r>
        <w:rPr>
          <w:rFonts w:ascii="宋体" w:hAnsi="宋体" w:hint="eastAsia"/>
          <w:b/>
          <w:sz w:val="24"/>
        </w:rPr>
        <w:t>0%。</w:t>
      </w:r>
    </w:p>
    <w:p w:rsidR="009B3D0C" w:rsidRDefault="00F67B24" w:rsidP="00E90848">
      <w:pPr>
        <w:spacing w:line="360" w:lineRule="auto"/>
        <w:ind w:firstLineChars="192" w:firstLine="463"/>
        <w:rPr>
          <w:rFonts w:ascii="宋体" w:hAnsi="宋体"/>
          <w:b/>
          <w:sz w:val="24"/>
        </w:rPr>
      </w:pPr>
      <w:r>
        <w:rPr>
          <w:rFonts w:ascii="宋体" w:hAnsi="宋体" w:hint="eastAsia"/>
          <w:b/>
          <w:sz w:val="24"/>
        </w:rPr>
        <w:t xml:space="preserve">第五条  </w:t>
      </w:r>
      <w:r w:rsidR="00E90848" w:rsidRPr="008345AA">
        <w:rPr>
          <w:rFonts w:ascii="宋体" w:hAnsi="宋体" w:hint="eastAsia"/>
          <w:b/>
          <w:sz w:val="24"/>
        </w:rPr>
        <w:t>本项目采用综合评分法。</w:t>
      </w:r>
      <w:r w:rsidR="00E90848" w:rsidRPr="008345AA">
        <w:rPr>
          <w:rFonts w:ascii="宋体" w:hAnsi="宋体" w:hint="eastAsia"/>
          <w:sz w:val="24"/>
        </w:rPr>
        <w:t>即在全部满足采购文件实质性要求的前提下，评标委员会以技术资信文件和报价文件合计分值由高到低的顺序排序，取前20名（包含并列情况）为杭州市临安区财政局2019-2020年度政府投资项目协审单位资格拟中标（入围）单位并提交书面评标报告。</w:t>
      </w:r>
      <w:r w:rsidR="008345AA" w:rsidRPr="008345AA">
        <w:rPr>
          <w:rFonts w:ascii="宋体" w:hAnsi="宋体" w:hint="eastAsia"/>
          <w:b/>
          <w:sz w:val="24"/>
        </w:rPr>
        <w:t>资信技术分</w:t>
      </w:r>
      <w:r w:rsidR="00E90848" w:rsidRPr="008345AA">
        <w:rPr>
          <w:rFonts w:ascii="宋体" w:hAnsi="宋体" w:hint="eastAsia"/>
          <w:sz w:val="24"/>
        </w:rPr>
        <w:t>排名前8且具有造价咨询甲级资质的中标单位，可以接受5000万元及以上的政府投资项目的审核委托。有效投标人不足20家的全部入围，并进行采购结果公示。</w:t>
      </w:r>
    </w:p>
    <w:p w:rsidR="009B3D0C" w:rsidRDefault="00F67B24">
      <w:pPr>
        <w:widowControl/>
        <w:spacing w:line="300" w:lineRule="exact"/>
        <w:rPr>
          <w:rFonts w:ascii="宋体" w:hAnsi="宋体"/>
          <w:b/>
          <w:sz w:val="24"/>
        </w:rPr>
      </w:pPr>
      <w:r>
        <w:rPr>
          <w:rFonts w:ascii="宋体" w:hAnsi="宋体" w:hint="eastAsia"/>
          <w:b/>
          <w:sz w:val="24"/>
        </w:rPr>
        <w:t>▲资信及商务、技术评分表</w:t>
      </w:r>
    </w:p>
    <w:p w:rsidR="00E90848" w:rsidRDefault="00E90848" w:rsidP="00E90848">
      <w:pPr>
        <w:spacing w:line="360" w:lineRule="auto"/>
        <w:ind w:firstLineChars="200" w:firstLine="482"/>
        <w:rPr>
          <w:rFonts w:asciiTheme="minorEastAsia" w:eastAsiaTheme="minorEastAsia" w:hAnsiTheme="minorEastAsia"/>
          <w:b/>
          <w:color w:val="C00000"/>
          <w:sz w:val="24"/>
        </w:rPr>
      </w:pPr>
      <w:r>
        <w:rPr>
          <w:rFonts w:asciiTheme="minorEastAsia" w:eastAsiaTheme="minorEastAsia" w:hAnsiTheme="minorEastAsia" w:hint="eastAsia"/>
          <w:b/>
          <w:sz w:val="24"/>
        </w:rPr>
        <w:t>（一）企业资信：</w:t>
      </w:r>
      <w:r w:rsidRPr="00A34063">
        <w:rPr>
          <w:rFonts w:asciiTheme="minorEastAsia" w:eastAsiaTheme="minorEastAsia" w:hAnsiTheme="minorEastAsia" w:hint="eastAsia"/>
          <w:b/>
          <w:sz w:val="24"/>
        </w:rPr>
        <w:t>16分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1、企业荣誉（8分）：</w:t>
      </w:r>
    </w:p>
    <w:p w:rsidR="00BF6CEB"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hint="eastAsia"/>
          <w:sz w:val="24"/>
        </w:rPr>
        <w:t>、</w:t>
      </w:r>
      <w:r>
        <w:rPr>
          <w:rFonts w:asciiTheme="minorEastAsia" w:eastAsiaTheme="minorEastAsia" w:hAnsiTheme="minorEastAsia"/>
          <w:sz w:val="24"/>
        </w:rPr>
        <w:t>201</w:t>
      </w:r>
      <w:r>
        <w:rPr>
          <w:rFonts w:asciiTheme="minorEastAsia" w:eastAsiaTheme="minorEastAsia" w:hAnsiTheme="minorEastAsia" w:hint="eastAsia"/>
          <w:sz w:val="24"/>
        </w:rPr>
        <w:t>6年以来，获得企业信用评价AAA或获得省级以上造价行政主管部门造价咨询方面表彰的，得8分；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B</w:t>
      </w:r>
      <w:r>
        <w:rPr>
          <w:rFonts w:asciiTheme="minorEastAsia" w:eastAsiaTheme="minorEastAsia" w:hAnsiTheme="minorEastAsia" w:hint="eastAsia"/>
          <w:sz w:val="24"/>
        </w:rPr>
        <w:t>、</w:t>
      </w:r>
      <w:r>
        <w:rPr>
          <w:rFonts w:asciiTheme="minorEastAsia" w:eastAsiaTheme="minorEastAsia" w:hAnsiTheme="minorEastAsia"/>
          <w:sz w:val="24"/>
        </w:rPr>
        <w:t>201</w:t>
      </w:r>
      <w:r>
        <w:rPr>
          <w:rFonts w:asciiTheme="minorEastAsia" w:eastAsiaTheme="minorEastAsia" w:hAnsiTheme="minorEastAsia" w:hint="eastAsia"/>
          <w:sz w:val="24"/>
        </w:rPr>
        <w:t>6年以来，获得</w:t>
      </w:r>
      <w:bookmarkStart w:id="5" w:name="_GoBack"/>
      <w:bookmarkEnd w:id="5"/>
      <w:r>
        <w:rPr>
          <w:rFonts w:asciiTheme="minorEastAsia" w:eastAsiaTheme="minorEastAsia" w:hAnsiTheme="minorEastAsia" w:hint="eastAsia"/>
          <w:sz w:val="24"/>
        </w:rPr>
        <w:t>企业信用评价AA或获得地（市）级造价行政主管部</w:t>
      </w:r>
      <w:r>
        <w:rPr>
          <w:rFonts w:asciiTheme="minorEastAsia" w:eastAsiaTheme="minorEastAsia" w:hAnsiTheme="minorEastAsia" w:hint="eastAsia"/>
          <w:sz w:val="24"/>
        </w:rPr>
        <w:lastRenderedPageBreak/>
        <w:t>门造价咨询方面表彰的，得6分；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C</w:t>
      </w:r>
      <w:r>
        <w:rPr>
          <w:rFonts w:asciiTheme="minorEastAsia" w:eastAsiaTheme="minorEastAsia" w:hAnsiTheme="minorEastAsia" w:hint="eastAsia"/>
          <w:sz w:val="24"/>
        </w:rPr>
        <w:t>、</w:t>
      </w:r>
      <w:r>
        <w:rPr>
          <w:rFonts w:asciiTheme="minorEastAsia" w:eastAsiaTheme="minorEastAsia" w:hAnsiTheme="minorEastAsia"/>
          <w:sz w:val="24"/>
        </w:rPr>
        <w:t>201</w:t>
      </w:r>
      <w:r>
        <w:rPr>
          <w:rFonts w:asciiTheme="minorEastAsia" w:eastAsiaTheme="minorEastAsia" w:hAnsiTheme="minorEastAsia" w:hint="eastAsia"/>
          <w:sz w:val="24"/>
        </w:rPr>
        <w:t>6年以来，获得地（市）级以下造价行政主管部门造价咨询方面表彰的,得4分。</w:t>
      </w:r>
    </w:p>
    <w:p w:rsidR="00E90848" w:rsidRDefault="00E90848" w:rsidP="00E90848">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hint="eastAsia"/>
          <w:b/>
          <w:sz w:val="24"/>
        </w:rPr>
        <w:t>以最高奖项为准，不累加。（须提供荣誉证书原件或其他证明材料并加盖单位公章，未提供者不得分。）</w:t>
      </w:r>
    </w:p>
    <w:p w:rsidR="00E90848" w:rsidRDefault="00E90848" w:rsidP="00E90848">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2、企业执业情况(3分)：2016-2018企业连续三年为各级财政或审计部门协审单位的，得3分；</w:t>
      </w:r>
      <w:r w:rsidR="00A34063">
        <w:rPr>
          <w:rFonts w:asciiTheme="minorEastAsia" w:eastAsiaTheme="minorEastAsia" w:hAnsiTheme="minorEastAsia" w:hint="eastAsia"/>
          <w:sz w:val="24"/>
        </w:rPr>
        <w:t>2017-2018连续两年</w:t>
      </w:r>
      <w:r>
        <w:rPr>
          <w:rFonts w:asciiTheme="minorEastAsia" w:eastAsiaTheme="minorEastAsia" w:hAnsiTheme="minorEastAsia" w:hint="eastAsia"/>
          <w:sz w:val="24"/>
        </w:rPr>
        <w:t>为各级财政或审计部门协审单位的，得2分；</w:t>
      </w:r>
      <w:r w:rsidR="00A34063">
        <w:rPr>
          <w:rFonts w:asciiTheme="minorEastAsia" w:eastAsiaTheme="minorEastAsia" w:hAnsiTheme="minorEastAsia" w:hint="eastAsia"/>
          <w:sz w:val="24"/>
        </w:rPr>
        <w:t>2018</w:t>
      </w:r>
      <w:r>
        <w:rPr>
          <w:rFonts w:asciiTheme="minorEastAsia" w:eastAsiaTheme="minorEastAsia" w:hAnsiTheme="minorEastAsia" w:hint="eastAsia"/>
          <w:sz w:val="24"/>
        </w:rPr>
        <w:t>年度入围各级财政或审计部门协审单位的，得1分。</w:t>
      </w:r>
      <w:r>
        <w:rPr>
          <w:rFonts w:asciiTheme="minorEastAsia" w:eastAsiaTheme="minorEastAsia" w:hAnsiTheme="minorEastAsia" w:hint="eastAsia"/>
          <w:b/>
          <w:sz w:val="24"/>
        </w:rPr>
        <w:t>（以投标人与财政或审计部门签订的合同</w:t>
      </w:r>
      <w:r w:rsidR="00A34063">
        <w:rPr>
          <w:rFonts w:asciiTheme="minorEastAsia" w:eastAsiaTheme="minorEastAsia" w:hAnsiTheme="minorEastAsia" w:hint="eastAsia"/>
          <w:b/>
          <w:sz w:val="24"/>
        </w:rPr>
        <w:t>或中标通知书</w:t>
      </w:r>
      <w:r>
        <w:rPr>
          <w:rFonts w:asciiTheme="minorEastAsia" w:eastAsiaTheme="minorEastAsia" w:hAnsiTheme="minorEastAsia" w:hint="eastAsia"/>
          <w:b/>
          <w:sz w:val="24"/>
        </w:rPr>
        <w:t>为准，须提供证明材料原件，未提供者不得分。）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3、本地化服务（5分）：公司注册地在临安区范围内得5分；</w:t>
      </w:r>
      <w:r w:rsidRPr="00C772A7">
        <w:rPr>
          <w:rFonts w:asciiTheme="minorEastAsia" w:eastAsiaTheme="minorEastAsia" w:hAnsiTheme="minorEastAsia" w:hint="eastAsia"/>
          <w:sz w:val="24"/>
        </w:rPr>
        <w:t>在临安区设有分公司且具有分公司营业执照的得3分；</w:t>
      </w:r>
      <w:r>
        <w:rPr>
          <w:rFonts w:asciiTheme="minorEastAsia" w:eastAsiaTheme="minorEastAsia" w:hAnsiTheme="minorEastAsia" w:hint="eastAsia"/>
          <w:sz w:val="24"/>
        </w:rPr>
        <w:t>注册地杭州地区范围内的得</w:t>
      </w:r>
      <w:r>
        <w:rPr>
          <w:rFonts w:asciiTheme="minorEastAsia" w:eastAsiaTheme="minorEastAsia" w:hAnsiTheme="minorEastAsia"/>
          <w:sz w:val="24"/>
        </w:rPr>
        <w:t>1</w:t>
      </w:r>
      <w:r>
        <w:rPr>
          <w:rFonts w:asciiTheme="minorEastAsia" w:eastAsiaTheme="minorEastAsia" w:hAnsiTheme="minorEastAsia" w:hint="eastAsia"/>
          <w:sz w:val="24"/>
        </w:rPr>
        <w:t>分；杭州地区以外的得0</w:t>
      </w:r>
      <w:r>
        <w:rPr>
          <w:rFonts w:asciiTheme="minorEastAsia" w:eastAsiaTheme="minorEastAsia" w:hAnsiTheme="minorEastAsia"/>
          <w:sz w:val="24"/>
        </w:rPr>
        <w:t>.5</w:t>
      </w:r>
      <w:r>
        <w:rPr>
          <w:rFonts w:asciiTheme="minorEastAsia" w:eastAsiaTheme="minorEastAsia" w:hAnsiTheme="minorEastAsia" w:hint="eastAsia"/>
          <w:sz w:val="24"/>
        </w:rPr>
        <w:t>分。本项最高得5分。</w:t>
      </w:r>
      <w:r>
        <w:rPr>
          <w:rFonts w:asciiTheme="minorEastAsia" w:eastAsiaTheme="minorEastAsia" w:hAnsiTheme="minorEastAsia" w:hint="eastAsia"/>
          <w:b/>
          <w:sz w:val="24"/>
        </w:rPr>
        <w:t>（须提供分公司营业执照副本原件，未提供者不得分。）</w:t>
      </w:r>
    </w:p>
    <w:p w:rsidR="00E90848" w:rsidRDefault="00E90848" w:rsidP="00E90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（二）项目组人员安排：</w:t>
      </w:r>
      <w:r w:rsidRPr="00A34063">
        <w:rPr>
          <w:rFonts w:asciiTheme="minorEastAsia" w:eastAsiaTheme="minorEastAsia" w:hAnsiTheme="minorEastAsia"/>
          <w:b/>
          <w:sz w:val="24"/>
        </w:rPr>
        <w:t>2</w:t>
      </w:r>
      <w:r w:rsidRPr="00A34063">
        <w:rPr>
          <w:rFonts w:asciiTheme="minorEastAsia" w:eastAsiaTheme="minorEastAsia" w:hAnsiTheme="minorEastAsia" w:hint="eastAsia"/>
          <w:b/>
          <w:sz w:val="24"/>
        </w:rPr>
        <w:t>4分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1、项目组专业结构（8分）：</w:t>
      </w:r>
      <w:r w:rsidR="00C772A7">
        <w:rPr>
          <w:rFonts w:asciiTheme="minorEastAsia" w:eastAsiaTheme="minorEastAsia" w:hAnsiTheme="minorEastAsia" w:hint="eastAsia"/>
          <w:sz w:val="24"/>
        </w:rPr>
        <w:t>拟派项目组具备</w:t>
      </w:r>
      <w:r>
        <w:rPr>
          <w:rFonts w:asciiTheme="minorEastAsia" w:eastAsiaTheme="minorEastAsia" w:hAnsiTheme="minorEastAsia" w:hint="eastAsia"/>
          <w:sz w:val="24"/>
        </w:rPr>
        <w:t>建筑、安装、水利、交通</w:t>
      </w:r>
      <w:r w:rsidR="00177812">
        <w:rPr>
          <w:rFonts w:asciiTheme="minorEastAsia" w:eastAsiaTheme="minorEastAsia" w:hAnsiTheme="minorEastAsia" w:hint="eastAsia"/>
          <w:sz w:val="24"/>
        </w:rPr>
        <w:t>，</w:t>
      </w:r>
      <w:r>
        <w:rPr>
          <w:rFonts w:asciiTheme="minorEastAsia" w:eastAsiaTheme="minorEastAsia" w:hAnsiTheme="minorEastAsia" w:hint="eastAsia"/>
          <w:sz w:val="24"/>
        </w:rPr>
        <w:t>每专业得2分，最多得</w:t>
      </w:r>
      <w:r w:rsidR="00A34063">
        <w:rPr>
          <w:rFonts w:asciiTheme="minorEastAsia" w:eastAsiaTheme="minorEastAsia" w:hAnsiTheme="minorEastAsia" w:hint="eastAsia"/>
          <w:sz w:val="24"/>
        </w:rPr>
        <w:t>8</w:t>
      </w:r>
      <w:r>
        <w:rPr>
          <w:rFonts w:asciiTheme="minorEastAsia" w:eastAsiaTheme="minorEastAsia" w:hAnsiTheme="minorEastAsia" w:hint="eastAsia"/>
          <w:sz w:val="24"/>
        </w:rPr>
        <w:t>分（一人只能算一个专业，每</w:t>
      </w:r>
      <w:r w:rsidR="00177812">
        <w:rPr>
          <w:rFonts w:asciiTheme="minorEastAsia" w:eastAsiaTheme="minorEastAsia" w:hAnsiTheme="minorEastAsia" w:hint="eastAsia"/>
          <w:sz w:val="24"/>
        </w:rPr>
        <w:t>个专业</w:t>
      </w:r>
      <w:r>
        <w:rPr>
          <w:rFonts w:asciiTheme="minorEastAsia" w:eastAsiaTheme="minorEastAsia" w:hAnsiTheme="minorEastAsia" w:hint="eastAsia"/>
          <w:sz w:val="24"/>
        </w:rPr>
        <w:t>至少两人）</w:t>
      </w:r>
      <w:r w:rsidR="00C772A7">
        <w:rPr>
          <w:rFonts w:asciiTheme="minorEastAsia" w:eastAsiaTheme="minorEastAsia" w:hAnsiTheme="minorEastAsia" w:hint="eastAsia"/>
          <w:sz w:val="24"/>
        </w:rPr>
        <w:t>。</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、项目组人员职业资格（6分）：项目负责人：</w:t>
      </w:r>
      <w:r w:rsidR="00DF4448">
        <w:rPr>
          <w:rFonts w:asciiTheme="minorEastAsia" w:eastAsiaTheme="minorEastAsia" w:hAnsiTheme="minorEastAsia" w:hint="eastAsia"/>
          <w:sz w:val="24"/>
        </w:rPr>
        <w:t>一级</w:t>
      </w:r>
      <w:r>
        <w:rPr>
          <w:rFonts w:asciiTheme="minorEastAsia" w:eastAsiaTheme="minorEastAsia" w:hAnsiTheme="minorEastAsia" w:hint="eastAsia"/>
          <w:sz w:val="24"/>
        </w:rPr>
        <w:t>注册造价师且具有高级及以上职称得3分，否则不得分。项目组成员：具有</w:t>
      </w:r>
      <w:r w:rsidR="00DF4448">
        <w:rPr>
          <w:rFonts w:asciiTheme="minorEastAsia" w:eastAsiaTheme="minorEastAsia" w:hAnsiTheme="minorEastAsia" w:hint="eastAsia"/>
          <w:sz w:val="24"/>
        </w:rPr>
        <w:t>一级</w:t>
      </w:r>
      <w:r>
        <w:rPr>
          <w:rFonts w:asciiTheme="minorEastAsia" w:eastAsiaTheme="minorEastAsia" w:hAnsiTheme="minorEastAsia" w:hint="eastAsia"/>
          <w:sz w:val="24"/>
        </w:rPr>
        <w:t>注册造价师资格每人加</w:t>
      </w:r>
      <w:r>
        <w:rPr>
          <w:rFonts w:asciiTheme="minorEastAsia" w:eastAsiaTheme="minorEastAsia" w:hAnsiTheme="minorEastAsia"/>
          <w:sz w:val="24"/>
        </w:rPr>
        <w:t>1</w:t>
      </w:r>
      <w:r>
        <w:rPr>
          <w:rFonts w:asciiTheme="minorEastAsia" w:eastAsiaTheme="minorEastAsia" w:hAnsiTheme="minorEastAsia" w:hint="eastAsia"/>
          <w:sz w:val="24"/>
        </w:rPr>
        <w:t>分，最高加3分。</w:t>
      </w:r>
      <w:r>
        <w:rPr>
          <w:rFonts w:asciiTheme="minorEastAsia" w:eastAsiaTheme="minorEastAsia" w:hAnsiTheme="minorEastAsia" w:hint="eastAsia"/>
          <w:b/>
          <w:sz w:val="24"/>
        </w:rPr>
        <w:t>（以技术职称和从业资格证原件为准，同一人不得重复计分，未提供原件者不得分。）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、项目组人员技术职称（4分）：项目组人员（除项目负责人外）具有高级职称的，每人得1分；具有中级职称的每人得</w:t>
      </w:r>
      <w:r>
        <w:rPr>
          <w:rFonts w:asciiTheme="minorEastAsia" w:eastAsiaTheme="minorEastAsia" w:hAnsiTheme="minorEastAsia"/>
          <w:sz w:val="24"/>
        </w:rPr>
        <w:t>0.5</w:t>
      </w:r>
      <w:r>
        <w:rPr>
          <w:rFonts w:asciiTheme="minorEastAsia" w:eastAsiaTheme="minorEastAsia" w:hAnsiTheme="minorEastAsia" w:hint="eastAsia"/>
          <w:sz w:val="24"/>
        </w:rPr>
        <w:t>分；最高得4分。</w:t>
      </w:r>
      <w:r>
        <w:rPr>
          <w:rFonts w:asciiTheme="minorEastAsia" w:eastAsiaTheme="minorEastAsia" w:hAnsiTheme="minorEastAsia" w:hint="eastAsia"/>
          <w:b/>
          <w:sz w:val="24"/>
        </w:rPr>
        <w:t>（以技术职称原件为准，同一人不得重复计分，未提供原件者不得分。）</w:t>
      </w:r>
    </w:p>
    <w:p w:rsidR="00E90848" w:rsidRDefault="00E90848" w:rsidP="00E90848">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4</w:t>
      </w:r>
      <w:r>
        <w:rPr>
          <w:rFonts w:asciiTheme="minorEastAsia" w:eastAsiaTheme="minorEastAsia" w:hAnsiTheme="minorEastAsia" w:hint="eastAsia"/>
          <w:sz w:val="24"/>
        </w:rPr>
        <w:t>、项目组人员荣誉（</w:t>
      </w:r>
      <w:r>
        <w:rPr>
          <w:rFonts w:asciiTheme="minorEastAsia" w:eastAsiaTheme="minorEastAsia" w:hAnsiTheme="minorEastAsia"/>
          <w:sz w:val="24"/>
        </w:rPr>
        <w:t>4</w:t>
      </w:r>
      <w:r>
        <w:rPr>
          <w:rFonts w:asciiTheme="minorEastAsia" w:eastAsiaTheme="minorEastAsia" w:hAnsiTheme="minorEastAsia" w:hint="eastAsia"/>
          <w:sz w:val="24"/>
        </w:rPr>
        <w:t>分）：拟派项目负责人2016年以来获得省级及以上造价行政主管部门造价咨询方面表彰的，得</w:t>
      </w:r>
      <w:r>
        <w:rPr>
          <w:rFonts w:asciiTheme="minorEastAsia" w:eastAsiaTheme="minorEastAsia" w:hAnsiTheme="minorEastAsia"/>
          <w:sz w:val="24"/>
        </w:rPr>
        <w:t>3</w:t>
      </w:r>
      <w:r>
        <w:rPr>
          <w:rFonts w:asciiTheme="minorEastAsia" w:eastAsiaTheme="minorEastAsia" w:hAnsiTheme="minorEastAsia" w:hint="eastAsia"/>
          <w:sz w:val="24"/>
        </w:rPr>
        <w:t>分；获得地（市）级表彰的，得</w:t>
      </w:r>
      <w:r>
        <w:rPr>
          <w:rFonts w:asciiTheme="minorEastAsia" w:eastAsiaTheme="minorEastAsia" w:hAnsiTheme="minorEastAsia"/>
          <w:sz w:val="24"/>
        </w:rPr>
        <w:t>2</w:t>
      </w:r>
      <w:r>
        <w:rPr>
          <w:rFonts w:asciiTheme="minorEastAsia" w:eastAsiaTheme="minorEastAsia" w:hAnsiTheme="minorEastAsia" w:hint="eastAsia"/>
          <w:sz w:val="24"/>
        </w:rPr>
        <w:t>分。</w:t>
      </w:r>
      <w:r>
        <w:rPr>
          <w:rFonts w:asciiTheme="minorEastAsia" w:eastAsiaTheme="minorEastAsia" w:hAnsiTheme="minorEastAsia" w:hint="eastAsia"/>
          <w:b/>
          <w:sz w:val="24"/>
        </w:rPr>
        <w:t>以最高奖项为准，不累加。</w:t>
      </w:r>
      <w:r>
        <w:rPr>
          <w:rFonts w:asciiTheme="minorEastAsia" w:eastAsiaTheme="minorEastAsia" w:hAnsiTheme="minorEastAsia" w:hint="eastAsia"/>
          <w:sz w:val="24"/>
        </w:rPr>
        <w:t>项目组成员获得县级及以上造价行政主管部门表彰的每人得</w:t>
      </w:r>
      <w:r>
        <w:rPr>
          <w:rFonts w:asciiTheme="minorEastAsia" w:eastAsiaTheme="minorEastAsia" w:hAnsiTheme="minorEastAsia"/>
          <w:sz w:val="24"/>
        </w:rPr>
        <w:t>0.5</w:t>
      </w:r>
      <w:r>
        <w:rPr>
          <w:rFonts w:asciiTheme="minorEastAsia" w:eastAsiaTheme="minorEastAsia" w:hAnsiTheme="minorEastAsia" w:hint="eastAsia"/>
          <w:sz w:val="24"/>
        </w:rPr>
        <w:t>分，最高得</w:t>
      </w:r>
      <w:r>
        <w:rPr>
          <w:rFonts w:asciiTheme="minorEastAsia" w:eastAsiaTheme="minorEastAsia" w:hAnsiTheme="minorEastAsia"/>
          <w:sz w:val="24"/>
        </w:rPr>
        <w:t>1</w:t>
      </w:r>
      <w:r>
        <w:rPr>
          <w:rFonts w:asciiTheme="minorEastAsia" w:eastAsiaTheme="minorEastAsia" w:hAnsiTheme="minorEastAsia" w:hint="eastAsia"/>
          <w:sz w:val="24"/>
        </w:rPr>
        <w:t>分。</w:t>
      </w:r>
      <w:r>
        <w:rPr>
          <w:rFonts w:asciiTheme="minorEastAsia" w:eastAsiaTheme="minorEastAsia" w:hAnsiTheme="minorEastAsia" w:hint="eastAsia"/>
          <w:b/>
          <w:sz w:val="24"/>
        </w:rPr>
        <w:t>（须提供荣誉证书原件或其他证明材料并加盖单位公章，同一人不得重复计分）</w:t>
      </w:r>
    </w:p>
    <w:p w:rsidR="00E90848" w:rsidRDefault="00E90848" w:rsidP="00E90848">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lastRenderedPageBreak/>
        <w:t>5</w:t>
      </w:r>
      <w:r>
        <w:rPr>
          <w:rFonts w:asciiTheme="minorEastAsia" w:eastAsiaTheme="minorEastAsia" w:hAnsiTheme="minorEastAsia" w:hint="eastAsia"/>
          <w:bCs/>
          <w:sz w:val="24"/>
        </w:rPr>
        <w:t>、项目组人员到岗率承诺（2分）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根据拟派项目组人员情况承诺中标后各项目实际参与审核的项目负责人及技术骨干与拟派项目组人员相符。</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4"/>
        <w:gridCol w:w="6952"/>
        <w:gridCol w:w="1411"/>
      </w:tblGrid>
      <w:tr w:rsidR="00E90848" w:rsidTr="00446F7B">
        <w:trPr>
          <w:trHeight w:val="547"/>
          <w:jc w:val="center"/>
        </w:trPr>
        <w:tc>
          <w:tcPr>
            <w:tcW w:w="1094" w:type="dxa"/>
            <w:vAlign w:val="center"/>
          </w:tcPr>
          <w:p w:rsidR="00E90848" w:rsidRDefault="00E90848" w:rsidP="00E548B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6952" w:type="dxa"/>
            <w:vAlign w:val="center"/>
          </w:tcPr>
          <w:p w:rsidR="00E90848" w:rsidRDefault="00E90848" w:rsidP="00E548B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评分标准</w:t>
            </w:r>
          </w:p>
        </w:tc>
        <w:tc>
          <w:tcPr>
            <w:tcW w:w="1411" w:type="dxa"/>
            <w:vAlign w:val="center"/>
          </w:tcPr>
          <w:p w:rsidR="00E90848" w:rsidRDefault="00E90848" w:rsidP="00E548B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得分</w:t>
            </w:r>
          </w:p>
        </w:tc>
      </w:tr>
      <w:tr w:rsidR="00E90848" w:rsidTr="00446F7B">
        <w:trPr>
          <w:trHeight w:val="432"/>
          <w:jc w:val="center"/>
        </w:trPr>
        <w:tc>
          <w:tcPr>
            <w:tcW w:w="1094" w:type="dxa"/>
            <w:vAlign w:val="center"/>
          </w:tcPr>
          <w:p w:rsidR="00E90848" w:rsidRDefault="00E90848" w:rsidP="00E548B7">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6952" w:type="dxa"/>
            <w:vAlign w:val="center"/>
          </w:tcPr>
          <w:p w:rsidR="00E90848" w:rsidRDefault="00E90848" w:rsidP="00E548B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承诺满足要求的。</w:t>
            </w:r>
          </w:p>
        </w:tc>
        <w:tc>
          <w:tcPr>
            <w:tcW w:w="1411" w:type="dxa"/>
            <w:vAlign w:val="center"/>
          </w:tcPr>
          <w:p w:rsidR="00E90848" w:rsidRDefault="00E90848" w:rsidP="00E548B7">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分</w:t>
            </w:r>
          </w:p>
        </w:tc>
      </w:tr>
      <w:tr w:rsidR="00E90848" w:rsidTr="00446F7B">
        <w:trPr>
          <w:trHeight w:val="50"/>
          <w:jc w:val="center"/>
        </w:trPr>
        <w:tc>
          <w:tcPr>
            <w:tcW w:w="1094" w:type="dxa"/>
            <w:vAlign w:val="center"/>
          </w:tcPr>
          <w:p w:rsidR="00E90848" w:rsidRDefault="00E90848" w:rsidP="00E548B7">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6952" w:type="dxa"/>
            <w:vAlign w:val="center"/>
          </w:tcPr>
          <w:p w:rsidR="00E90848" w:rsidRDefault="00E90848" w:rsidP="00E548B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承诺不满足要求的。</w:t>
            </w:r>
          </w:p>
        </w:tc>
        <w:tc>
          <w:tcPr>
            <w:tcW w:w="1411" w:type="dxa"/>
            <w:vAlign w:val="center"/>
          </w:tcPr>
          <w:p w:rsidR="00E90848" w:rsidRDefault="00E90848" w:rsidP="00E548B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0分</w:t>
            </w:r>
          </w:p>
        </w:tc>
      </w:tr>
    </w:tbl>
    <w:p w:rsidR="00E90848" w:rsidRDefault="00E90848" w:rsidP="00E90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注：项目组所有成员需提供与投标单位签订的劳动合同及养老保险清册，以证明该成员为投标企业正式在编人员，未提供劳动合同及养老保险证明原件者，该项评审不得分。 </w:t>
      </w:r>
    </w:p>
    <w:p w:rsidR="00E90848" w:rsidRDefault="00E90848" w:rsidP="00E90848">
      <w:pPr>
        <w:spacing w:line="360" w:lineRule="auto"/>
        <w:ind w:firstLineChars="200" w:firstLine="482"/>
        <w:rPr>
          <w:rFonts w:asciiTheme="minorEastAsia" w:eastAsiaTheme="minorEastAsia" w:hAnsiTheme="minorEastAsia"/>
          <w:b/>
          <w:color w:val="C00000"/>
          <w:sz w:val="24"/>
        </w:rPr>
      </w:pPr>
      <w:r>
        <w:rPr>
          <w:rFonts w:asciiTheme="minorEastAsia" w:eastAsiaTheme="minorEastAsia" w:hAnsiTheme="minorEastAsia" w:hint="eastAsia"/>
          <w:b/>
          <w:sz w:val="24"/>
        </w:rPr>
        <w:t>（三）企业业绩：</w:t>
      </w:r>
      <w:r w:rsidRPr="00A34063">
        <w:rPr>
          <w:rFonts w:asciiTheme="minorEastAsia" w:eastAsiaTheme="minorEastAsia" w:hAnsiTheme="minorEastAsia" w:hint="eastAsia"/>
          <w:b/>
          <w:sz w:val="24"/>
        </w:rPr>
        <w:t>20分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201</w:t>
      </w:r>
      <w:r>
        <w:rPr>
          <w:rFonts w:asciiTheme="minorEastAsia" w:eastAsiaTheme="minorEastAsia" w:hAnsiTheme="minorEastAsia" w:hint="eastAsia"/>
          <w:sz w:val="24"/>
        </w:rPr>
        <w:t>6年以来企业完成3000万元（含）以上政府投资项目预算</w:t>
      </w:r>
      <w:r w:rsidR="00286D59">
        <w:rPr>
          <w:rFonts w:asciiTheme="minorEastAsia" w:eastAsiaTheme="minorEastAsia" w:hAnsiTheme="minorEastAsia" w:hint="eastAsia"/>
          <w:sz w:val="24"/>
        </w:rPr>
        <w:t>或</w:t>
      </w:r>
      <w:r>
        <w:rPr>
          <w:rFonts w:asciiTheme="minorEastAsia" w:eastAsiaTheme="minorEastAsia" w:hAnsiTheme="minorEastAsia" w:hint="eastAsia"/>
          <w:sz w:val="24"/>
        </w:rPr>
        <w:t>结算审核：每个得1分。</w:t>
      </w:r>
    </w:p>
    <w:p w:rsidR="00E90848" w:rsidRDefault="00E90848" w:rsidP="00E90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（以审定表原件或财政、审计部门的证明材料为准，得分最高不超过</w:t>
      </w:r>
      <w:r>
        <w:rPr>
          <w:rFonts w:asciiTheme="minorEastAsia" w:eastAsiaTheme="minorEastAsia" w:hAnsiTheme="minorEastAsia"/>
          <w:b/>
          <w:sz w:val="24"/>
        </w:rPr>
        <w:t>1</w:t>
      </w:r>
      <w:r>
        <w:rPr>
          <w:rFonts w:asciiTheme="minorEastAsia" w:eastAsiaTheme="minorEastAsia" w:hAnsiTheme="minorEastAsia" w:hint="eastAsia"/>
          <w:b/>
          <w:sz w:val="24"/>
        </w:rPr>
        <w:t>0分，未提供原件者不得分。）</w:t>
      </w:r>
    </w:p>
    <w:p w:rsidR="00E90848" w:rsidRDefault="00E90848" w:rsidP="00E9084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201</w:t>
      </w:r>
      <w:r>
        <w:rPr>
          <w:rFonts w:asciiTheme="minorEastAsia" w:eastAsiaTheme="minorEastAsia" w:hAnsiTheme="minorEastAsia" w:hint="eastAsia"/>
          <w:sz w:val="24"/>
        </w:rPr>
        <w:t>6年以来企业完成政府投资项目工程预算</w:t>
      </w:r>
      <w:r w:rsidR="00286D59">
        <w:rPr>
          <w:rFonts w:asciiTheme="minorEastAsia" w:eastAsiaTheme="minorEastAsia" w:hAnsiTheme="minorEastAsia" w:hint="eastAsia"/>
          <w:sz w:val="24"/>
        </w:rPr>
        <w:t>或</w:t>
      </w:r>
      <w:r>
        <w:rPr>
          <w:rFonts w:asciiTheme="minorEastAsia" w:eastAsiaTheme="minorEastAsia" w:hAnsiTheme="minorEastAsia" w:hint="eastAsia"/>
          <w:sz w:val="24"/>
        </w:rPr>
        <w:t>结算审核500万元（含）以上的项目审核净核减率超过10%的业务：每个得1分。</w:t>
      </w:r>
    </w:p>
    <w:p w:rsidR="00E90848" w:rsidRDefault="00E90848" w:rsidP="00E90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（以审定表原件或财政、审计部门的证明材料为准，得分最高不超过</w:t>
      </w:r>
      <w:r>
        <w:rPr>
          <w:rFonts w:asciiTheme="minorEastAsia" w:eastAsiaTheme="minorEastAsia" w:hAnsiTheme="minorEastAsia"/>
          <w:b/>
          <w:sz w:val="24"/>
        </w:rPr>
        <w:t>1</w:t>
      </w:r>
      <w:r>
        <w:rPr>
          <w:rFonts w:asciiTheme="minorEastAsia" w:eastAsiaTheme="minorEastAsia" w:hAnsiTheme="minorEastAsia" w:hint="eastAsia"/>
          <w:b/>
          <w:sz w:val="24"/>
        </w:rPr>
        <w:t>0分，未提供原件者不得分。）</w:t>
      </w:r>
    </w:p>
    <w:p w:rsidR="00E90848" w:rsidRPr="00A34063" w:rsidRDefault="00E90848" w:rsidP="00E9084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（四）考核奖励及扣分：</w:t>
      </w:r>
      <w:r w:rsidRPr="00A34063">
        <w:rPr>
          <w:rFonts w:asciiTheme="minorEastAsia" w:eastAsiaTheme="minorEastAsia" w:hAnsiTheme="minorEastAsia" w:hint="eastAsia"/>
          <w:b/>
          <w:sz w:val="24"/>
        </w:rPr>
        <w:t>8分</w:t>
      </w:r>
    </w:p>
    <w:p w:rsidR="00E90848" w:rsidRPr="00A34063" w:rsidRDefault="00E90848" w:rsidP="00E90848">
      <w:pPr>
        <w:spacing w:line="360" w:lineRule="auto"/>
        <w:ind w:firstLineChars="200" w:firstLine="482"/>
        <w:rPr>
          <w:rFonts w:asciiTheme="minorEastAsia" w:eastAsiaTheme="minorEastAsia" w:hAnsiTheme="minorEastAsia"/>
          <w:sz w:val="24"/>
        </w:rPr>
      </w:pPr>
      <w:r w:rsidRPr="00A34063">
        <w:rPr>
          <w:rFonts w:asciiTheme="minorEastAsia" w:eastAsiaTheme="minorEastAsia" w:hAnsiTheme="minorEastAsia" w:hint="eastAsia"/>
          <w:b/>
          <w:sz w:val="24"/>
        </w:rPr>
        <w:t xml:space="preserve"> 201</w:t>
      </w:r>
      <w:r w:rsidR="00C772A7">
        <w:rPr>
          <w:rFonts w:asciiTheme="minorEastAsia" w:eastAsiaTheme="minorEastAsia" w:hAnsiTheme="minorEastAsia" w:hint="eastAsia"/>
          <w:b/>
          <w:sz w:val="24"/>
        </w:rPr>
        <w:t>6</w:t>
      </w:r>
      <w:r w:rsidRPr="00A34063">
        <w:rPr>
          <w:rFonts w:asciiTheme="minorEastAsia" w:eastAsiaTheme="minorEastAsia" w:hAnsiTheme="minorEastAsia" w:hint="eastAsia"/>
          <w:b/>
          <w:sz w:val="24"/>
        </w:rPr>
        <w:t>-2018年度入围协审单位获得各级财政</w:t>
      </w:r>
      <w:r w:rsidR="007204E4">
        <w:rPr>
          <w:rFonts w:asciiTheme="minorEastAsia" w:eastAsiaTheme="minorEastAsia" w:hAnsiTheme="minorEastAsia" w:hint="eastAsia"/>
          <w:b/>
          <w:sz w:val="24"/>
        </w:rPr>
        <w:t>或审计</w:t>
      </w:r>
      <w:r w:rsidRPr="00A34063">
        <w:rPr>
          <w:rFonts w:asciiTheme="minorEastAsia" w:eastAsiaTheme="minorEastAsia" w:hAnsiTheme="minorEastAsia" w:hint="eastAsia"/>
          <w:b/>
          <w:sz w:val="24"/>
        </w:rPr>
        <w:t>部门</w:t>
      </w:r>
      <w:r w:rsidR="00FC704F">
        <w:rPr>
          <w:rFonts w:asciiTheme="minorEastAsia" w:eastAsiaTheme="minorEastAsia" w:hAnsiTheme="minorEastAsia" w:hint="eastAsia"/>
          <w:b/>
          <w:sz w:val="24"/>
        </w:rPr>
        <w:t>年度</w:t>
      </w:r>
      <w:r w:rsidRPr="00A34063">
        <w:rPr>
          <w:rFonts w:asciiTheme="minorEastAsia" w:eastAsiaTheme="minorEastAsia" w:hAnsiTheme="minorEastAsia" w:hint="eastAsia"/>
          <w:b/>
          <w:sz w:val="24"/>
        </w:rPr>
        <w:t>考评“优秀”的，每次得4分，累计不超过8分；累计两次“不达标”的扣6分。</w:t>
      </w:r>
      <w:r w:rsidR="00A34063">
        <w:rPr>
          <w:rFonts w:asciiTheme="minorEastAsia" w:eastAsiaTheme="minorEastAsia" w:hAnsiTheme="minorEastAsia" w:hint="eastAsia"/>
          <w:b/>
          <w:sz w:val="24"/>
        </w:rPr>
        <w:t>（以财政</w:t>
      </w:r>
      <w:r w:rsidR="00F160F7">
        <w:rPr>
          <w:rFonts w:asciiTheme="minorEastAsia" w:eastAsiaTheme="minorEastAsia" w:hAnsiTheme="minorEastAsia" w:hint="eastAsia"/>
          <w:b/>
          <w:sz w:val="24"/>
        </w:rPr>
        <w:t>或审计</w:t>
      </w:r>
      <w:r w:rsidR="00A34063">
        <w:rPr>
          <w:rFonts w:asciiTheme="minorEastAsia" w:eastAsiaTheme="minorEastAsia" w:hAnsiTheme="minorEastAsia" w:hint="eastAsia"/>
          <w:b/>
          <w:sz w:val="24"/>
        </w:rPr>
        <w:t>部门出具的证明材料为准，</w:t>
      </w:r>
      <w:r w:rsidR="00F160F7">
        <w:rPr>
          <w:rFonts w:asciiTheme="minorEastAsia" w:eastAsiaTheme="minorEastAsia" w:hAnsiTheme="minorEastAsia" w:hint="eastAsia"/>
          <w:b/>
          <w:sz w:val="24"/>
        </w:rPr>
        <w:t>且</w:t>
      </w:r>
      <w:r w:rsidR="00FC704F">
        <w:rPr>
          <w:rFonts w:asciiTheme="minorEastAsia" w:eastAsiaTheme="minorEastAsia" w:hAnsiTheme="minorEastAsia" w:hint="eastAsia"/>
          <w:b/>
          <w:sz w:val="24"/>
        </w:rPr>
        <w:t>须注明考核优秀及不达标情况，</w:t>
      </w:r>
      <w:r w:rsidR="00A34063">
        <w:rPr>
          <w:rFonts w:asciiTheme="minorEastAsia" w:eastAsiaTheme="minorEastAsia" w:hAnsiTheme="minorEastAsia" w:hint="eastAsia"/>
          <w:b/>
          <w:sz w:val="24"/>
        </w:rPr>
        <w:t>未提供</w:t>
      </w:r>
      <w:r w:rsidR="00FC704F">
        <w:rPr>
          <w:rFonts w:asciiTheme="minorEastAsia" w:eastAsiaTheme="minorEastAsia" w:hAnsiTheme="minorEastAsia" w:hint="eastAsia"/>
          <w:b/>
          <w:sz w:val="24"/>
        </w:rPr>
        <w:t>证明材料</w:t>
      </w:r>
      <w:r w:rsidR="00F160F7">
        <w:rPr>
          <w:rFonts w:asciiTheme="minorEastAsia" w:eastAsiaTheme="minorEastAsia" w:hAnsiTheme="minorEastAsia" w:hint="eastAsia"/>
          <w:b/>
          <w:sz w:val="24"/>
        </w:rPr>
        <w:t>或证明材料内容不完整</w:t>
      </w:r>
      <w:r w:rsidR="00FC704F">
        <w:rPr>
          <w:rFonts w:asciiTheme="minorEastAsia" w:eastAsiaTheme="minorEastAsia" w:hAnsiTheme="minorEastAsia" w:hint="eastAsia"/>
          <w:b/>
          <w:sz w:val="24"/>
        </w:rPr>
        <w:t>者</w:t>
      </w:r>
      <w:r w:rsidR="00A34063">
        <w:rPr>
          <w:rFonts w:asciiTheme="minorEastAsia" w:eastAsiaTheme="minorEastAsia" w:hAnsiTheme="minorEastAsia" w:hint="eastAsia"/>
          <w:b/>
          <w:sz w:val="24"/>
        </w:rPr>
        <w:t>本项不得分）</w:t>
      </w:r>
    </w:p>
    <w:p w:rsidR="00E90848" w:rsidRDefault="00E90848" w:rsidP="00E90848">
      <w:pPr>
        <w:spacing w:line="360" w:lineRule="auto"/>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（五）标书质量：</w:t>
      </w:r>
      <w:r w:rsidRPr="00A34063">
        <w:rPr>
          <w:rFonts w:asciiTheme="minorEastAsia" w:eastAsiaTheme="minorEastAsia" w:hAnsiTheme="minorEastAsia" w:hint="eastAsia"/>
          <w:b/>
          <w:sz w:val="24"/>
        </w:rPr>
        <w:t>2分</w:t>
      </w:r>
    </w:p>
    <w:p w:rsidR="00E90848" w:rsidRDefault="00E90848" w:rsidP="00E90848">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投标文件编制完整，格式规范、装订整齐、双面</w:t>
      </w:r>
      <w:r>
        <w:rPr>
          <w:rFonts w:asciiTheme="minorEastAsia" w:eastAsiaTheme="minorEastAsia" w:hAnsiTheme="minorEastAsia"/>
          <w:sz w:val="24"/>
        </w:rPr>
        <w:t>打印、</w:t>
      </w:r>
      <w:r>
        <w:rPr>
          <w:rFonts w:asciiTheme="minorEastAsia" w:eastAsiaTheme="minorEastAsia" w:hAnsiTheme="minorEastAsia" w:hint="eastAsia"/>
          <w:sz w:val="24"/>
        </w:rPr>
        <w:t>符合招标文件要求的，得2分；投标文件有关内容前后矛盾、与招标文件要求不一致但不足以废标的、无页码的、无目录或目录有错漏的、不</w:t>
      </w:r>
      <w:r>
        <w:rPr>
          <w:rFonts w:asciiTheme="minorEastAsia" w:eastAsiaTheme="minorEastAsia" w:hAnsiTheme="minorEastAsia"/>
          <w:sz w:val="24"/>
        </w:rPr>
        <w:t>双面打印、</w:t>
      </w:r>
      <w:r>
        <w:rPr>
          <w:rFonts w:asciiTheme="minorEastAsia" w:eastAsiaTheme="minorEastAsia" w:hAnsiTheme="minorEastAsia" w:hint="eastAsia"/>
          <w:sz w:val="24"/>
        </w:rPr>
        <w:t>及存在其他错漏影响评标效率的，每项（次）扣0.5分，扣完为止。</w:t>
      </w:r>
    </w:p>
    <w:p w:rsidR="009B3D0C" w:rsidRDefault="00F67B24">
      <w:pPr>
        <w:widowControl/>
        <w:spacing w:line="360" w:lineRule="exact"/>
        <w:ind w:leftChars="3" w:left="729" w:rightChars="-245" w:right="-514" w:hangingChars="300" w:hanging="723"/>
        <w:rPr>
          <w:rFonts w:ascii="宋体" w:hAnsi="宋体"/>
          <w:b/>
          <w:sz w:val="24"/>
        </w:rPr>
      </w:pPr>
      <w:r>
        <w:rPr>
          <w:rFonts w:ascii="宋体" w:hAnsi="宋体" w:hint="eastAsia"/>
          <w:b/>
          <w:sz w:val="24"/>
        </w:rPr>
        <w:t>备注：为方便专家评审，请各供应商将</w:t>
      </w:r>
      <w:r w:rsidR="00A34063">
        <w:rPr>
          <w:rFonts w:ascii="宋体" w:hAnsi="宋体" w:hint="eastAsia"/>
          <w:b/>
          <w:sz w:val="24"/>
        </w:rPr>
        <w:t>评分办法编制页码后</w:t>
      </w:r>
      <w:r>
        <w:rPr>
          <w:rFonts w:ascii="宋体" w:hAnsi="宋体" w:hint="eastAsia"/>
          <w:b/>
          <w:sz w:val="24"/>
        </w:rPr>
        <w:t>编入投标文件，并置于投标文件目录之前。资格后审相关原件资料单独密封包装备查。</w:t>
      </w:r>
    </w:p>
    <w:p w:rsidR="009B3D0C" w:rsidRDefault="00F67B24">
      <w:pPr>
        <w:adjustRightInd w:val="0"/>
        <w:snapToGrid w:val="0"/>
        <w:spacing w:line="400" w:lineRule="exact"/>
        <w:rPr>
          <w:rFonts w:ascii="宋体" w:hAnsi="宋体"/>
          <w:b/>
          <w:sz w:val="24"/>
        </w:rPr>
      </w:pPr>
      <w:r>
        <w:rPr>
          <w:rFonts w:ascii="宋体" w:hAnsi="宋体" w:hint="eastAsia"/>
          <w:b/>
          <w:sz w:val="24"/>
        </w:rPr>
        <w:lastRenderedPageBreak/>
        <w:t xml:space="preserve"> 第六条  评标步骤</w:t>
      </w:r>
    </w:p>
    <w:p w:rsidR="009B3D0C" w:rsidRDefault="00F67B24">
      <w:pPr>
        <w:snapToGrid w:val="0"/>
        <w:spacing w:line="420" w:lineRule="exact"/>
        <w:ind w:firstLineChars="200" w:firstLine="482"/>
        <w:rPr>
          <w:rFonts w:ascii="宋体" w:hAnsi="宋体"/>
          <w:b/>
          <w:sz w:val="24"/>
        </w:rPr>
      </w:pPr>
      <w:r>
        <w:rPr>
          <w:rFonts w:ascii="宋体" w:hAnsi="宋体" w:hint="eastAsia"/>
          <w:b/>
          <w:sz w:val="24"/>
        </w:rPr>
        <w:t>1、在资格审查时，如发现下列情形之一的，</w:t>
      </w:r>
      <w:r>
        <w:rPr>
          <w:rFonts w:ascii="宋体" w:hAnsi="宋体" w:cs="Arial" w:hint="eastAsia"/>
          <w:b/>
          <w:sz w:val="24"/>
        </w:rPr>
        <w:t>投标</w:t>
      </w:r>
      <w:r>
        <w:rPr>
          <w:rFonts w:ascii="宋体" w:hAnsi="宋体" w:hint="eastAsia"/>
          <w:b/>
          <w:sz w:val="24"/>
        </w:rPr>
        <w:t>文件将被视为无效投标：</w:t>
      </w:r>
    </w:p>
    <w:p w:rsidR="009B3D0C" w:rsidRDefault="00F67B24">
      <w:pPr>
        <w:snapToGrid w:val="0"/>
        <w:spacing w:line="420" w:lineRule="exact"/>
        <w:ind w:firstLineChars="200" w:firstLine="480"/>
        <w:rPr>
          <w:rFonts w:ascii="宋体" w:hAnsi="宋体"/>
          <w:sz w:val="24"/>
        </w:rPr>
      </w:pPr>
      <w:r>
        <w:rPr>
          <w:rFonts w:ascii="宋体" w:hAnsi="宋体" w:hint="eastAsia"/>
          <w:sz w:val="24"/>
        </w:rPr>
        <w:t>1）仅以非纸制文本形式的</w:t>
      </w:r>
      <w:r>
        <w:rPr>
          <w:rFonts w:ascii="宋体" w:hAnsi="宋体" w:cs="Arial" w:hint="eastAsia"/>
          <w:sz w:val="24"/>
        </w:rPr>
        <w:t>投标</w:t>
      </w:r>
      <w:r>
        <w:rPr>
          <w:rFonts w:ascii="宋体" w:hAnsi="宋体" w:hint="eastAsia"/>
          <w:sz w:val="24"/>
        </w:rPr>
        <w:t>文件；</w:t>
      </w:r>
    </w:p>
    <w:p w:rsidR="009B3D0C" w:rsidRDefault="00F67B24">
      <w:pPr>
        <w:snapToGrid w:val="0"/>
        <w:spacing w:line="420" w:lineRule="exact"/>
        <w:ind w:firstLineChars="200" w:firstLine="480"/>
        <w:rPr>
          <w:rFonts w:ascii="宋体" w:hAnsi="宋体"/>
          <w:sz w:val="24"/>
        </w:rPr>
      </w:pPr>
      <w:r>
        <w:rPr>
          <w:rFonts w:ascii="宋体" w:hAnsi="宋体" w:hint="eastAsia"/>
          <w:sz w:val="24"/>
        </w:rPr>
        <w:t>2）</w:t>
      </w:r>
      <w:r>
        <w:rPr>
          <w:rFonts w:ascii="宋体" w:hAnsi="宋体" w:cs="Arial" w:hint="eastAsia"/>
          <w:sz w:val="24"/>
        </w:rPr>
        <w:t>投标人</w:t>
      </w:r>
      <w:r>
        <w:rPr>
          <w:rFonts w:ascii="宋体" w:hAnsi="宋体" w:hint="eastAsia"/>
          <w:sz w:val="24"/>
        </w:rPr>
        <w:t>未能提供合格的资格文件；</w:t>
      </w:r>
    </w:p>
    <w:p w:rsidR="009B3D0C" w:rsidRDefault="00F67B24">
      <w:pPr>
        <w:snapToGrid w:val="0"/>
        <w:spacing w:line="420" w:lineRule="exact"/>
        <w:ind w:firstLineChars="200" w:firstLine="480"/>
        <w:rPr>
          <w:rFonts w:ascii="宋体" w:hAnsi="宋体"/>
          <w:sz w:val="24"/>
        </w:rPr>
      </w:pPr>
      <w:r>
        <w:rPr>
          <w:rFonts w:ascii="宋体" w:hAnsi="宋体" w:hint="eastAsia"/>
          <w:snapToGrid w:val="0"/>
          <w:sz w:val="24"/>
        </w:rPr>
        <w:t>3）</w:t>
      </w:r>
      <w:r>
        <w:rPr>
          <w:rFonts w:ascii="宋体" w:hAnsi="宋体" w:cs="Arial" w:hint="eastAsia"/>
          <w:sz w:val="24"/>
        </w:rPr>
        <w:t>投标人</w:t>
      </w:r>
      <w:r>
        <w:rPr>
          <w:rFonts w:ascii="宋体" w:hAnsi="宋体" w:hint="eastAsia"/>
          <w:sz w:val="24"/>
        </w:rPr>
        <w:t>应盖公章而未盖公章、未装订或活页</w:t>
      </w:r>
      <w:r>
        <w:rPr>
          <w:rFonts w:ascii="宋体" w:hAnsi="宋体" w:cs="宋体" w:hint="eastAsia"/>
          <w:sz w:val="24"/>
        </w:rPr>
        <w:t>装订、</w:t>
      </w:r>
      <w:r>
        <w:rPr>
          <w:rFonts w:ascii="宋体" w:hAnsi="宋体" w:hint="eastAsia"/>
          <w:sz w:val="24"/>
        </w:rPr>
        <w:t>正副本标书数量不足的、未有效授权、法定代表人授权书填写不完整或有涂改的；</w:t>
      </w:r>
    </w:p>
    <w:p w:rsidR="009B3D0C" w:rsidRDefault="00F67B24">
      <w:pPr>
        <w:snapToGrid w:val="0"/>
        <w:spacing w:line="420" w:lineRule="exact"/>
        <w:ind w:firstLineChars="200" w:firstLine="480"/>
        <w:rPr>
          <w:rFonts w:ascii="宋体" w:hAnsi="宋体"/>
          <w:sz w:val="24"/>
        </w:rPr>
      </w:pPr>
      <w:r>
        <w:rPr>
          <w:rFonts w:ascii="宋体" w:hAnsi="宋体" w:hint="eastAsia"/>
          <w:sz w:val="24"/>
        </w:rPr>
        <w:t>4）开标时</w:t>
      </w:r>
      <w:r>
        <w:rPr>
          <w:rFonts w:ascii="宋体" w:hAnsi="宋体" w:cs="Arial" w:hint="eastAsia"/>
          <w:sz w:val="24"/>
        </w:rPr>
        <w:t>投标人</w:t>
      </w:r>
      <w:r>
        <w:rPr>
          <w:rFonts w:ascii="宋体" w:hAnsi="宋体" w:hint="eastAsia"/>
          <w:sz w:val="24"/>
        </w:rPr>
        <w:t>全权代表未到开标现场或全权代表不能提供相应身份证明的；</w:t>
      </w:r>
    </w:p>
    <w:p w:rsidR="009B3D0C" w:rsidRDefault="00F67B24">
      <w:pPr>
        <w:snapToGrid w:val="0"/>
        <w:spacing w:line="400" w:lineRule="exact"/>
        <w:ind w:firstLineChars="200" w:firstLine="480"/>
        <w:rPr>
          <w:rFonts w:ascii="宋体" w:hAnsi="宋体"/>
          <w:color w:val="000000"/>
          <w:sz w:val="24"/>
        </w:rPr>
      </w:pPr>
      <w:r>
        <w:rPr>
          <w:rFonts w:ascii="宋体" w:hAnsi="宋体" w:hint="eastAsia"/>
          <w:color w:val="000000"/>
          <w:sz w:val="24"/>
        </w:rPr>
        <w:t>5）投标人未按要求提交投标保证金或投标截止时投标保证金未到账的（若有）；</w:t>
      </w:r>
    </w:p>
    <w:p w:rsidR="009B3D0C" w:rsidRDefault="00F67B24">
      <w:pPr>
        <w:snapToGrid w:val="0"/>
        <w:spacing w:line="420" w:lineRule="exact"/>
        <w:ind w:firstLineChars="200" w:firstLine="480"/>
        <w:rPr>
          <w:rFonts w:ascii="宋体" w:hAnsi="宋体"/>
          <w:sz w:val="24"/>
        </w:rPr>
      </w:pPr>
      <w:r>
        <w:rPr>
          <w:rFonts w:ascii="宋体" w:hAnsi="宋体" w:hint="eastAsia"/>
          <w:sz w:val="24"/>
        </w:rPr>
        <w:t>6）</w:t>
      </w:r>
      <w:r>
        <w:rPr>
          <w:rFonts w:ascii="宋体" w:hAnsi="宋体" w:cs="Arial" w:hint="eastAsia"/>
          <w:sz w:val="24"/>
        </w:rPr>
        <w:t>投标</w:t>
      </w:r>
      <w:r>
        <w:rPr>
          <w:rFonts w:ascii="宋体" w:hAnsi="宋体" w:hint="eastAsia"/>
          <w:sz w:val="24"/>
        </w:rPr>
        <w:t>文件内容虚假的；</w:t>
      </w:r>
    </w:p>
    <w:p w:rsidR="009B3D0C" w:rsidRDefault="00F67B24">
      <w:pPr>
        <w:snapToGrid w:val="0"/>
        <w:spacing w:line="420" w:lineRule="exact"/>
        <w:ind w:firstLineChars="200" w:firstLine="480"/>
        <w:rPr>
          <w:rFonts w:ascii="宋体" w:hAnsi="宋体"/>
          <w:sz w:val="24"/>
        </w:rPr>
      </w:pPr>
      <w:r>
        <w:rPr>
          <w:rFonts w:ascii="宋体" w:hAnsi="宋体" w:hint="eastAsia"/>
          <w:sz w:val="24"/>
        </w:rPr>
        <w:t>7）</w:t>
      </w:r>
      <w:r>
        <w:rPr>
          <w:rFonts w:ascii="宋体" w:hAnsi="宋体" w:cs="Arial" w:hint="eastAsia"/>
          <w:sz w:val="24"/>
        </w:rPr>
        <w:t>投标</w:t>
      </w:r>
      <w:r>
        <w:rPr>
          <w:rFonts w:ascii="宋体" w:hAnsi="宋体" w:hint="eastAsia"/>
          <w:sz w:val="24"/>
        </w:rPr>
        <w:t>文件的实质性内容未使用中文表述、意思表述不明确、前后矛盾或者使用计量单位不符合采购文件要求的（经评标委员会认定允许其当场更正的笔误除外）；</w:t>
      </w:r>
    </w:p>
    <w:p w:rsidR="009B3D0C" w:rsidRDefault="00F67B24">
      <w:pPr>
        <w:snapToGrid w:val="0"/>
        <w:spacing w:line="420" w:lineRule="exact"/>
        <w:ind w:firstLineChars="200" w:firstLine="480"/>
        <w:rPr>
          <w:rFonts w:ascii="宋体" w:hAnsi="宋体"/>
          <w:sz w:val="24"/>
        </w:rPr>
      </w:pPr>
      <w:r>
        <w:rPr>
          <w:rFonts w:ascii="宋体" w:hAnsi="宋体" w:hint="eastAsia"/>
          <w:sz w:val="24"/>
        </w:rPr>
        <w:t>8）</w:t>
      </w:r>
      <w:r>
        <w:rPr>
          <w:rFonts w:ascii="宋体" w:hAnsi="宋体" w:cs="Arial" w:hint="eastAsia"/>
          <w:sz w:val="24"/>
        </w:rPr>
        <w:t>投标</w:t>
      </w:r>
      <w:r>
        <w:rPr>
          <w:rFonts w:ascii="宋体" w:hAnsi="宋体" w:hint="eastAsia"/>
          <w:sz w:val="24"/>
        </w:rPr>
        <w:t>文件的关键内容字迹模糊、无法辨认的,或者</w:t>
      </w:r>
      <w:r>
        <w:rPr>
          <w:rFonts w:ascii="宋体" w:hAnsi="宋体" w:cs="Arial" w:hint="eastAsia"/>
          <w:sz w:val="24"/>
        </w:rPr>
        <w:t>投标</w:t>
      </w:r>
      <w:r>
        <w:rPr>
          <w:rFonts w:ascii="宋体" w:hAnsi="宋体" w:hint="eastAsia"/>
          <w:sz w:val="24"/>
        </w:rPr>
        <w:t>文件中经修正的内容字迹模糊难以辩认或者修改处未按规定签名盖章的；</w:t>
      </w:r>
    </w:p>
    <w:p w:rsidR="009B3D0C" w:rsidRDefault="00F67B24">
      <w:pPr>
        <w:snapToGrid w:val="0"/>
        <w:spacing w:line="420" w:lineRule="exact"/>
        <w:ind w:firstLineChars="200" w:firstLine="480"/>
        <w:rPr>
          <w:rFonts w:ascii="宋体" w:hAnsi="宋体"/>
          <w:sz w:val="24"/>
        </w:rPr>
      </w:pPr>
      <w:r>
        <w:rPr>
          <w:rFonts w:ascii="宋体" w:hAnsi="宋体" w:hint="eastAsia"/>
          <w:sz w:val="24"/>
        </w:rPr>
        <w:t>9）</w:t>
      </w:r>
      <w:r>
        <w:rPr>
          <w:rFonts w:ascii="宋体" w:hAnsi="宋体" w:cs="Arial" w:hint="eastAsia"/>
          <w:sz w:val="24"/>
        </w:rPr>
        <w:t>投标</w:t>
      </w:r>
      <w:r>
        <w:rPr>
          <w:rFonts w:ascii="宋体" w:hAnsi="宋体" w:hint="eastAsia"/>
          <w:sz w:val="24"/>
        </w:rPr>
        <w:t>有效期、交货期、质保期等不能满足采购文件实质性要求的；</w:t>
      </w:r>
    </w:p>
    <w:p w:rsidR="009B3D0C" w:rsidRDefault="00F67B24">
      <w:pPr>
        <w:snapToGrid w:val="0"/>
        <w:spacing w:line="420" w:lineRule="exact"/>
        <w:ind w:firstLineChars="200" w:firstLine="480"/>
        <w:rPr>
          <w:rFonts w:ascii="宋体" w:hAnsi="宋体"/>
          <w:sz w:val="24"/>
        </w:rPr>
      </w:pPr>
      <w:r>
        <w:rPr>
          <w:rFonts w:ascii="宋体" w:hAnsi="宋体" w:hint="eastAsia"/>
          <w:sz w:val="24"/>
        </w:rPr>
        <w:t>10）</w:t>
      </w:r>
      <w:r>
        <w:rPr>
          <w:rFonts w:ascii="宋体" w:hAnsi="宋体" w:cs="Arial" w:hint="eastAsia"/>
          <w:sz w:val="24"/>
        </w:rPr>
        <w:t>投标人</w:t>
      </w:r>
      <w:r>
        <w:rPr>
          <w:rFonts w:ascii="宋体" w:hAnsi="宋体" w:hint="eastAsia"/>
          <w:sz w:val="24"/>
        </w:rPr>
        <w:t>拒绝按采购文件修正原则对</w:t>
      </w:r>
      <w:r>
        <w:rPr>
          <w:rFonts w:ascii="宋体" w:hAnsi="宋体" w:cs="Arial" w:hint="eastAsia"/>
          <w:sz w:val="24"/>
        </w:rPr>
        <w:t>投标</w:t>
      </w:r>
      <w:r>
        <w:rPr>
          <w:rFonts w:ascii="宋体" w:hAnsi="宋体" w:hint="eastAsia"/>
          <w:sz w:val="24"/>
        </w:rPr>
        <w:t>文件进行修正的；</w:t>
      </w:r>
    </w:p>
    <w:p w:rsidR="009B3D0C" w:rsidRDefault="00F67B24">
      <w:pPr>
        <w:snapToGrid w:val="0"/>
        <w:spacing w:line="420" w:lineRule="exact"/>
        <w:ind w:firstLineChars="200" w:firstLine="480"/>
        <w:rPr>
          <w:rFonts w:ascii="宋体" w:hAnsi="宋体"/>
          <w:sz w:val="24"/>
        </w:rPr>
      </w:pPr>
      <w:r>
        <w:rPr>
          <w:rFonts w:ascii="宋体" w:hAnsi="宋体" w:hint="eastAsia"/>
          <w:sz w:val="24"/>
        </w:rPr>
        <w:t>11）不符合法律、法规和本采购文件规定的其他实质性要求的。</w:t>
      </w:r>
    </w:p>
    <w:p w:rsidR="009B3D0C" w:rsidRDefault="00F67B24">
      <w:pPr>
        <w:snapToGrid w:val="0"/>
        <w:spacing w:line="420" w:lineRule="exact"/>
        <w:ind w:leftChars="228" w:left="720" w:hangingChars="100" w:hanging="241"/>
        <w:rPr>
          <w:rFonts w:ascii="宋体" w:hAnsi="宋体"/>
          <w:b/>
          <w:sz w:val="24"/>
        </w:rPr>
      </w:pPr>
      <w:r>
        <w:rPr>
          <w:rFonts w:ascii="宋体" w:hAnsi="宋体" w:hint="eastAsia"/>
          <w:b/>
          <w:sz w:val="24"/>
        </w:rPr>
        <w:t>2、在技术评议时，如发现下列情形之一的，</w:t>
      </w:r>
      <w:r>
        <w:rPr>
          <w:rFonts w:ascii="宋体" w:hAnsi="宋体" w:cs="Arial" w:hint="eastAsia"/>
          <w:b/>
          <w:sz w:val="24"/>
        </w:rPr>
        <w:t>投标</w:t>
      </w:r>
      <w:r>
        <w:rPr>
          <w:rFonts w:ascii="宋体" w:hAnsi="宋体" w:hint="eastAsia"/>
          <w:b/>
          <w:sz w:val="24"/>
        </w:rPr>
        <w:t>文件将被视为无效：</w:t>
      </w:r>
    </w:p>
    <w:p w:rsidR="009B3D0C" w:rsidRDefault="00F67B24">
      <w:pPr>
        <w:snapToGrid w:val="0"/>
        <w:spacing w:line="420" w:lineRule="exact"/>
        <w:ind w:leftChars="228" w:left="719" w:hangingChars="100" w:hanging="240"/>
        <w:rPr>
          <w:rFonts w:ascii="宋体" w:hAnsi="宋体"/>
          <w:sz w:val="24"/>
        </w:rPr>
      </w:pPr>
      <w:r>
        <w:rPr>
          <w:rFonts w:ascii="宋体" w:hAnsi="宋体" w:hint="eastAsia"/>
          <w:sz w:val="24"/>
        </w:rPr>
        <w:t>1）明显不符合采购文件中规定的采购需求的响应方案；</w:t>
      </w:r>
    </w:p>
    <w:p w:rsidR="009B3D0C" w:rsidRDefault="00F67B24">
      <w:pPr>
        <w:snapToGrid w:val="0"/>
        <w:spacing w:line="420" w:lineRule="exact"/>
        <w:ind w:firstLineChars="200" w:firstLine="480"/>
        <w:rPr>
          <w:rFonts w:ascii="宋体" w:hAnsi="宋体"/>
          <w:sz w:val="24"/>
        </w:rPr>
      </w:pPr>
      <w:r>
        <w:rPr>
          <w:rFonts w:ascii="宋体" w:hAnsi="宋体" w:hint="eastAsia"/>
          <w:sz w:val="24"/>
        </w:rPr>
        <w:t>2）与采购文件有重大偏离的</w:t>
      </w:r>
      <w:r>
        <w:rPr>
          <w:rFonts w:ascii="宋体" w:hAnsi="宋体" w:cs="Arial" w:hint="eastAsia"/>
          <w:sz w:val="24"/>
        </w:rPr>
        <w:t>响应</w:t>
      </w:r>
      <w:r>
        <w:rPr>
          <w:rFonts w:ascii="宋体" w:hAnsi="宋体" w:hint="eastAsia"/>
          <w:sz w:val="24"/>
        </w:rPr>
        <w:t>文件；</w:t>
      </w:r>
    </w:p>
    <w:p w:rsidR="009B3D0C" w:rsidRDefault="00F67B24">
      <w:pPr>
        <w:snapToGrid w:val="0"/>
        <w:spacing w:line="420" w:lineRule="exact"/>
        <w:ind w:leftChars="228" w:left="719" w:hangingChars="100" w:hanging="240"/>
        <w:jc w:val="left"/>
        <w:rPr>
          <w:rFonts w:ascii="宋体" w:hAnsi="宋体"/>
          <w:sz w:val="24"/>
        </w:rPr>
      </w:pPr>
      <w:r>
        <w:rPr>
          <w:rFonts w:ascii="宋体" w:hAnsi="宋体" w:hint="eastAsia"/>
          <w:sz w:val="24"/>
        </w:rPr>
        <w:t>3）不响应或者擅自改变采购文件实质性要求或者</w:t>
      </w:r>
      <w:r>
        <w:rPr>
          <w:rFonts w:ascii="宋体" w:hAnsi="宋体" w:cs="Arial" w:hint="eastAsia"/>
          <w:sz w:val="24"/>
        </w:rPr>
        <w:t>投标</w:t>
      </w:r>
      <w:r>
        <w:rPr>
          <w:rFonts w:ascii="宋体" w:hAnsi="宋体" w:hint="eastAsia"/>
          <w:sz w:val="24"/>
        </w:rPr>
        <w:t>文件有采购人不能接受的附加条件的；</w:t>
      </w:r>
    </w:p>
    <w:p w:rsidR="009B3D0C" w:rsidRDefault="00F67B24">
      <w:pPr>
        <w:snapToGrid w:val="0"/>
        <w:spacing w:line="420" w:lineRule="exact"/>
        <w:ind w:leftChars="228" w:left="719" w:hangingChars="100" w:hanging="240"/>
        <w:rPr>
          <w:rFonts w:ascii="宋体" w:hAnsi="宋体"/>
          <w:sz w:val="24"/>
        </w:rPr>
      </w:pPr>
      <w:r>
        <w:rPr>
          <w:rFonts w:ascii="宋体" w:hAnsi="宋体" w:hint="eastAsia"/>
          <w:sz w:val="24"/>
        </w:rPr>
        <w:t>4）</w:t>
      </w:r>
      <w:r>
        <w:rPr>
          <w:rFonts w:ascii="宋体" w:hAnsi="宋体" w:cs="Arial" w:hint="eastAsia"/>
          <w:sz w:val="24"/>
        </w:rPr>
        <w:t>投标人</w:t>
      </w:r>
      <w:r>
        <w:rPr>
          <w:rFonts w:ascii="宋体" w:hAnsi="宋体" w:hint="eastAsia"/>
          <w:sz w:val="24"/>
        </w:rPr>
        <w:t>技术方案不明确，存在一个或一个以上备选（替代）方案的；</w:t>
      </w:r>
    </w:p>
    <w:p w:rsidR="009B3D0C" w:rsidRDefault="00F67B24">
      <w:pPr>
        <w:snapToGrid w:val="0"/>
        <w:spacing w:line="420" w:lineRule="exact"/>
        <w:ind w:leftChars="228" w:left="719" w:hangingChars="100" w:hanging="240"/>
        <w:rPr>
          <w:rFonts w:ascii="宋体" w:hAnsi="宋体"/>
          <w:sz w:val="24"/>
        </w:rPr>
      </w:pPr>
      <w:r>
        <w:rPr>
          <w:rFonts w:ascii="宋体" w:hAnsi="宋体" w:hint="eastAsia"/>
          <w:sz w:val="24"/>
        </w:rPr>
        <w:t>5）资信及商务文件、技术文件中出现投标报价信息的。</w:t>
      </w:r>
    </w:p>
    <w:p w:rsidR="009B3D0C" w:rsidRDefault="00F67B24">
      <w:pPr>
        <w:adjustRightInd w:val="0"/>
        <w:snapToGrid w:val="0"/>
        <w:spacing w:line="400" w:lineRule="exact"/>
        <w:rPr>
          <w:rFonts w:ascii="宋体" w:hAnsi="宋体"/>
          <w:b/>
          <w:sz w:val="24"/>
        </w:rPr>
      </w:pPr>
      <w:r>
        <w:rPr>
          <w:rFonts w:ascii="宋体" w:hAnsi="宋体" w:hint="eastAsia"/>
          <w:b/>
          <w:sz w:val="24"/>
        </w:rPr>
        <w:t xml:space="preserve">  ▲公开招标：先公布无效投标的投标人名单、投标无效的原因及有效投标的评分结果，再开报价文件。如投标有效供应商不足三家，经评标委员会确定为废标。</w:t>
      </w:r>
    </w:p>
    <w:p w:rsidR="009B3D0C" w:rsidRDefault="00F67B24">
      <w:pPr>
        <w:numPr>
          <w:ilvl w:val="0"/>
          <w:numId w:val="5"/>
        </w:numPr>
        <w:spacing w:line="276" w:lineRule="auto"/>
        <w:ind w:firstLineChars="200" w:firstLine="482"/>
        <w:rPr>
          <w:rFonts w:ascii="宋体" w:hAnsi="宋体"/>
          <w:b/>
          <w:sz w:val="24"/>
        </w:rPr>
      </w:pPr>
      <w:r>
        <w:rPr>
          <w:rFonts w:ascii="宋体" w:hAnsi="宋体" w:hint="eastAsia"/>
          <w:b/>
          <w:sz w:val="24"/>
        </w:rPr>
        <w:t>报价计算</w:t>
      </w:r>
    </w:p>
    <w:p w:rsidR="009B3D0C" w:rsidRDefault="00F67B24">
      <w:pPr>
        <w:spacing w:line="276" w:lineRule="auto"/>
        <w:ind w:firstLineChars="200" w:firstLine="480"/>
        <w:rPr>
          <w:rFonts w:ascii="宋体" w:hAnsi="宋体"/>
          <w:bCs/>
          <w:sz w:val="24"/>
        </w:rPr>
      </w:pPr>
      <w:r>
        <w:rPr>
          <w:rFonts w:ascii="宋体" w:hAnsi="宋体" w:hint="eastAsia"/>
          <w:bCs/>
          <w:sz w:val="24"/>
        </w:rPr>
        <w:t>工程造价咨询收费标准按照《浙江省物价局关于进一步完善工程造价咨询服务收费的通知》〔浙价服（2009）84号〕规定的收费标准为依据，其中估算和概算的收费基数为建安工程费用。</w:t>
      </w:r>
    </w:p>
    <w:p w:rsidR="009B3D0C" w:rsidRDefault="00F67B24">
      <w:pPr>
        <w:spacing w:line="276" w:lineRule="auto"/>
        <w:ind w:firstLineChars="200" w:firstLine="480"/>
        <w:rPr>
          <w:rFonts w:ascii="宋体" w:hAnsi="宋体"/>
          <w:bCs/>
          <w:sz w:val="24"/>
        </w:rPr>
      </w:pPr>
      <w:r>
        <w:rPr>
          <w:rFonts w:ascii="宋体" w:hAnsi="宋体" w:hint="eastAsia"/>
          <w:bCs/>
          <w:sz w:val="24"/>
        </w:rPr>
        <w:t>本项目的投标报价最高折扣率为收费标准的</w:t>
      </w:r>
      <w:r w:rsidR="00A34063">
        <w:rPr>
          <w:rFonts w:ascii="宋体" w:hAnsi="宋体" w:hint="eastAsia"/>
          <w:bCs/>
          <w:sz w:val="24"/>
        </w:rPr>
        <w:t>6</w:t>
      </w:r>
      <w:r>
        <w:rPr>
          <w:rFonts w:ascii="宋体" w:hAnsi="宋体" w:hint="eastAsia"/>
          <w:bCs/>
          <w:sz w:val="24"/>
        </w:rPr>
        <w:t>0%，若投标人报价超过最高折</w:t>
      </w:r>
      <w:r>
        <w:rPr>
          <w:rFonts w:ascii="宋体" w:hAnsi="宋体" w:hint="eastAsia"/>
          <w:bCs/>
          <w:sz w:val="24"/>
        </w:rPr>
        <w:lastRenderedPageBreak/>
        <w:t>扣率的作无效处理。</w:t>
      </w:r>
    </w:p>
    <w:p w:rsidR="009B3D0C" w:rsidRDefault="00F67B24">
      <w:pPr>
        <w:snapToGrid w:val="0"/>
        <w:spacing w:line="420" w:lineRule="exact"/>
        <w:ind w:firstLineChars="200" w:firstLine="480"/>
        <w:rPr>
          <w:rFonts w:ascii="宋体" w:hAnsi="宋体"/>
          <w:sz w:val="24"/>
        </w:rPr>
      </w:pPr>
      <w:r>
        <w:rPr>
          <w:rFonts w:ascii="宋体" w:hAnsi="宋体" w:hint="eastAsia"/>
          <w:sz w:val="24"/>
        </w:rPr>
        <w:t>1）全部报价中，超过项目最高折扣率的报价无效。</w:t>
      </w:r>
    </w:p>
    <w:p w:rsidR="009B3D0C" w:rsidRDefault="00F67B24">
      <w:pPr>
        <w:snapToGrid w:val="0"/>
        <w:spacing w:line="420" w:lineRule="exact"/>
        <w:ind w:firstLineChars="200" w:firstLine="480"/>
        <w:rPr>
          <w:rFonts w:ascii="宋体" w:hAnsi="宋体"/>
          <w:sz w:val="24"/>
        </w:rPr>
      </w:pPr>
      <w:r>
        <w:rPr>
          <w:rFonts w:ascii="宋体" w:hAnsi="宋体" w:hint="eastAsia"/>
          <w:sz w:val="24"/>
        </w:rPr>
        <w:t>2）以全部有效折扣率的最低折扣率作为评标基准价，其最低折扣率为满分；各投标方的投标折扣率分统一按照[投标报价得分=（评标基准价/投标折扣率）*价格权值*100]的计算公式计算。</w:t>
      </w:r>
    </w:p>
    <w:p w:rsidR="009B3D0C" w:rsidRDefault="00F67B24">
      <w:pPr>
        <w:snapToGrid w:val="0"/>
        <w:spacing w:line="420" w:lineRule="exact"/>
        <w:ind w:firstLineChars="200" w:firstLine="480"/>
        <w:rPr>
          <w:rFonts w:ascii="宋体" w:hAnsi="宋体"/>
          <w:sz w:val="24"/>
        </w:rPr>
      </w:pPr>
      <w:r>
        <w:rPr>
          <w:rFonts w:ascii="宋体" w:hAnsi="宋体" w:hint="eastAsia"/>
          <w:sz w:val="24"/>
        </w:rPr>
        <w:t>3）折扣率为该项目服务的所有费用。</w:t>
      </w:r>
    </w:p>
    <w:p w:rsidR="009B3D0C" w:rsidRDefault="00F67B24">
      <w:pPr>
        <w:snapToGrid w:val="0"/>
        <w:spacing w:line="400" w:lineRule="exact"/>
        <w:ind w:firstLineChars="200" w:firstLine="482"/>
        <w:outlineLvl w:val="2"/>
        <w:rPr>
          <w:rFonts w:ascii="宋体" w:hAnsi="宋体"/>
          <w:b/>
          <w:sz w:val="24"/>
        </w:rPr>
      </w:pPr>
      <w:r>
        <w:rPr>
          <w:rFonts w:ascii="宋体" w:hAnsi="宋体" w:hint="eastAsia"/>
          <w:b/>
          <w:sz w:val="24"/>
        </w:rPr>
        <w:t>4、错误修正</w:t>
      </w:r>
    </w:p>
    <w:p w:rsidR="009B3D0C" w:rsidRDefault="00F67B24">
      <w:pPr>
        <w:snapToGrid w:val="0"/>
        <w:spacing w:line="400" w:lineRule="exact"/>
        <w:ind w:leftChars="228" w:left="719" w:hangingChars="100" w:hanging="240"/>
        <w:rPr>
          <w:rFonts w:ascii="宋体" w:hAnsi="宋体"/>
          <w:sz w:val="24"/>
        </w:rPr>
      </w:pPr>
      <w:r>
        <w:rPr>
          <w:rFonts w:ascii="宋体" w:hAnsi="宋体" w:cs="Arial" w:hint="eastAsia"/>
          <w:sz w:val="24"/>
        </w:rPr>
        <w:t>报价</w:t>
      </w:r>
      <w:r>
        <w:rPr>
          <w:rFonts w:ascii="宋体" w:hAnsi="宋体" w:hint="eastAsia"/>
          <w:sz w:val="24"/>
        </w:rPr>
        <w:t>文件如果出现计算或表达上的错误，修正错误的原则如下：</w:t>
      </w:r>
    </w:p>
    <w:p w:rsidR="009B3D0C" w:rsidRDefault="00F67B24">
      <w:pPr>
        <w:snapToGrid w:val="0"/>
        <w:spacing w:line="400" w:lineRule="exact"/>
        <w:ind w:firstLineChars="200" w:firstLine="480"/>
        <w:rPr>
          <w:rFonts w:ascii="宋体" w:hAnsi="宋体" w:cs="Arial"/>
          <w:kern w:val="0"/>
          <w:sz w:val="24"/>
        </w:rPr>
      </w:pPr>
      <w:r>
        <w:rPr>
          <w:rFonts w:ascii="宋体" w:hAnsi="宋体" w:hint="eastAsia"/>
          <w:sz w:val="24"/>
        </w:rPr>
        <w:t>1.报价一览表总价与报价明细表汇总数不一致的，</w:t>
      </w:r>
      <w:r>
        <w:rPr>
          <w:rFonts w:ascii="宋体" w:hAnsi="宋体" w:cs="Arial" w:hint="eastAsia"/>
          <w:kern w:val="0"/>
          <w:sz w:val="24"/>
        </w:rPr>
        <w:t>以开标一览表为准；</w:t>
      </w:r>
    </w:p>
    <w:p w:rsidR="009B3D0C" w:rsidRDefault="00F67B24">
      <w:pPr>
        <w:snapToGrid w:val="0"/>
        <w:spacing w:line="400" w:lineRule="exact"/>
        <w:ind w:firstLineChars="200" w:firstLine="480"/>
        <w:rPr>
          <w:rFonts w:ascii="宋体" w:hAnsi="宋体"/>
          <w:sz w:val="24"/>
        </w:rPr>
      </w:pPr>
      <w:r>
        <w:rPr>
          <w:rFonts w:ascii="宋体" w:hAnsi="宋体" w:hint="eastAsia"/>
          <w:sz w:val="24"/>
        </w:rPr>
        <w:t>2.大写金额和小写金额不一致的，以大写金额为准；</w:t>
      </w:r>
    </w:p>
    <w:p w:rsidR="009B3D0C" w:rsidRDefault="00F67B24">
      <w:pPr>
        <w:snapToGrid w:val="0"/>
        <w:spacing w:line="400" w:lineRule="exact"/>
        <w:ind w:firstLineChars="200" w:firstLine="480"/>
        <w:rPr>
          <w:rFonts w:ascii="宋体" w:hAnsi="宋体"/>
          <w:sz w:val="24"/>
        </w:rPr>
      </w:pPr>
      <w:r>
        <w:rPr>
          <w:rFonts w:ascii="宋体" w:hAnsi="宋体" w:hint="eastAsia"/>
          <w:sz w:val="24"/>
        </w:rPr>
        <w:t>3.总价金额与单价汇总金额不一致的，以单价金额计算结果为准；</w:t>
      </w:r>
    </w:p>
    <w:p w:rsidR="009B3D0C" w:rsidRDefault="00F67B24">
      <w:pPr>
        <w:snapToGrid w:val="0"/>
        <w:spacing w:line="400" w:lineRule="exact"/>
        <w:ind w:firstLineChars="200" w:firstLine="480"/>
        <w:rPr>
          <w:rFonts w:ascii="宋体" w:hAnsi="宋体"/>
          <w:sz w:val="24"/>
        </w:rPr>
      </w:pPr>
      <w:r>
        <w:rPr>
          <w:rFonts w:ascii="宋体" w:hAnsi="宋体" w:hint="eastAsia"/>
          <w:sz w:val="24"/>
        </w:rPr>
        <w:t>4.对不同文字文本</w:t>
      </w:r>
      <w:r>
        <w:rPr>
          <w:rFonts w:ascii="宋体" w:hAnsi="宋体" w:cs="Arial" w:hint="eastAsia"/>
          <w:sz w:val="24"/>
        </w:rPr>
        <w:t>投标</w:t>
      </w:r>
      <w:r>
        <w:rPr>
          <w:rFonts w:ascii="宋体" w:hAnsi="宋体" w:hint="eastAsia"/>
          <w:sz w:val="24"/>
        </w:rPr>
        <w:t>文件的解释发生异议的，以中文正本为准。</w:t>
      </w:r>
    </w:p>
    <w:p w:rsidR="009B3D0C" w:rsidRDefault="00F67B24">
      <w:pPr>
        <w:snapToGrid w:val="0"/>
        <w:spacing w:line="400" w:lineRule="exact"/>
        <w:ind w:firstLineChars="200" w:firstLine="480"/>
        <w:rPr>
          <w:rFonts w:ascii="宋体" w:hAnsi="宋体"/>
          <w:bCs/>
          <w:sz w:val="24"/>
        </w:rPr>
      </w:pPr>
      <w:r>
        <w:rPr>
          <w:rFonts w:ascii="宋体" w:hAnsi="宋体" w:hint="eastAsia"/>
          <w:bCs/>
          <w:sz w:val="24"/>
        </w:rPr>
        <w:t>按上述修正错误的原则及方法调整或修正</w:t>
      </w:r>
      <w:r>
        <w:rPr>
          <w:rFonts w:ascii="宋体" w:hAnsi="宋体" w:cs="Arial" w:hint="eastAsia"/>
          <w:sz w:val="24"/>
        </w:rPr>
        <w:t>投标</w:t>
      </w:r>
      <w:r>
        <w:rPr>
          <w:rFonts w:ascii="宋体" w:hAnsi="宋体" w:hint="eastAsia"/>
          <w:sz w:val="24"/>
        </w:rPr>
        <w:t>文件</w:t>
      </w:r>
      <w:r>
        <w:rPr>
          <w:rFonts w:ascii="宋体" w:hAnsi="宋体" w:hint="eastAsia"/>
          <w:bCs/>
          <w:sz w:val="24"/>
        </w:rPr>
        <w:t>的报价，</w:t>
      </w:r>
      <w:r>
        <w:rPr>
          <w:rFonts w:ascii="宋体" w:hAnsi="宋体" w:cs="Arial" w:hint="eastAsia"/>
          <w:sz w:val="24"/>
        </w:rPr>
        <w:t>投标</w:t>
      </w:r>
      <w:r>
        <w:rPr>
          <w:rFonts w:ascii="宋体" w:hAnsi="宋体" w:hint="eastAsia"/>
          <w:sz w:val="24"/>
        </w:rPr>
        <w:t>人</w:t>
      </w:r>
      <w:r>
        <w:rPr>
          <w:rFonts w:ascii="宋体" w:hAnsi="宋体" w:hint="eastAsia"/>
          <w:bCs/>
          <w:sz w:val="24"/>
        </w:rPr>
        <w:t>同意并签字确认后，调整后的报价对</w:t>
      </w:r>
      <w:r>
        <w:rPr>
          <w:rFonts w:ascii="宋体" w:hAnsi="宋体" w:cs="Arial" w:hint="eastAsia"/>
          <w:sz w:val="24"/>
        </w:rPr>
        <w:t>投标</w:t>
      </w:r>
      <w:r>
        <w:rPr>
          <w:rFonts w:ascii="宋体" w:hAnsi="宋体" w:hint="eastAsia"/>
          <w:sz w:val="24"/>
        </w:rPr>
        <w:t>人</w:t>
      </w:r>
      <w:r>
        <w:rPr>
          <w:rFonts w:ascii="宋体" w:hAnsi="宋体" w:hint="eastAsia"/>
          <w:bCs/>
          <w:sz w:val="24"/>
        </w:rPr>
        <w:t>具有约束作用。如果</w:t>
      </w:r>
      <w:r>
        <w:rPr>
          <w:rFonts w:ascii="宋体" w:hAnsi="宋体" w:cs="Arial" w:hint="eastAsia"/>
          <w:sz w:val="24"/>
        </w:rPr>
        <w:t>投标</w:t>
      </w:r>
      <w:r>
        <w:rPr>
          <w:rFonts w:ascii="宋体" w:hAnsi="宋体" w:hint="eastAsia"/>
          <w:sz w:val="24"/>
        </w:rPr>
        <w:t>人</w:t>
      </w:r>
      <w:r>
        <w:rPr>
          <w:rFonts w:ascii="宋体" w:hAnsi="宋体" w:hint="eastAsia"/>
          <w:bCs/>
          <w:sz w:val="24"/>
        </w:rPr>
        <w:t>不接受修正后的报价，则其投标将作为无效处理。</w:t>
      </w:r>
    </w:p>
    <w:p w:rsidR="009B3D0C" w:rsidRDefault="00F67B24">
      <w:pPr>
        <w:snapToGrid w:val="0"/>
        <w:spacing w:line="400" w:lineRule="exact"/>
        <w:ind w:leftChars="228" w:left="720" w:hangingChars="100" w:hanging="241"/>
        <w:rPr>
          <w:rFonts w:ascii="宋体" w:hAnsi="宋体"/>
          <w:b/>
          <w:sz w:val="24"/>
        </w:rPr>
      </w:pPr>
      <w:r>
        <w:rPr>
          <w:rFonts w:ascii="宋体" w:hAnsi="宋体" w:hint="eastAsia"/>
          <w:b/>
          <w:sz w:val="24"/>
        </w:rPr>
        <w:t>5、在报价评议时，如发现下列情形之一的，</w:t>
      </w:r>
      <w:r>
        <w:rPr>
          <w:rFonts w:ascii="宋体" w:hAnsi="宋体" w:cs="Arial" w:hint="eastAsia"/>
          <w:b/>
          <w:sz w:val="24"/>
        </w:rPr>
        <w:t>投标</w:t>
      </w:r>
      <w:r>
        <w:rPr>
          <w:rFonts w:ascii="宋体" w:hAnsi="宋体" w:hint="eastAsia"/>
          <w:b/>
          <w:sz w:val="24"/>
        </w:rPr>
        <w:t>文件将被视为无效：</w:t>
      </w:r>
    </w:p>
    <w:p w:rsidR="009B3D0C" w:rsidRDefault="00F67B24">
      <w:pPr>
        <w:snapToGrid w:val="0"/>
        <w:spacing w:line="400" w:lineRule="exact"/>
        <w:ind w:leftChars="228" w:left="719" w:hangingChars="100" w:hanging="240"/>
        <w:rPr>
          <w:rFonts w:ascii="宋体" w:hAnsi="宋体"/>
          <w:sz w:val="24"/>
        </w:rPr>
      </w:pPr>
      <w:r>
        <w:rPr>
          <w:rFonts w:ascii="宋体" w:hAnsi="宋体" w:hint="eastAsia"/>
          <w:sz w:val="24"/>
        </w:rPr>
        <w:t>1）以赠送方式的报价；</w:t>
      </w:r>
    </w:p>
    <w:p w:rsidR="009B3D0C" w:rsidRDefault="00F67B24">
      <w:pPr>
        <w:snapToGrid w:val="0"/>
        <w:spacing w:line="400" w:lineRule="exact"/>
        <w:ind w:leftChars="228" w:left="719" w:hangingChars="100" w:hanging="240"/>
        <w:rPr>
          <w:rFonts w:ascii="宋体" w:hAnsi="宋体"/>
          <w:sz w:val="24"/>
        </w:rPr>
      </w:pPr>
      <w:r>
        <w:rPr>
          <w:rFonts w:ascii="宋体" w:hAnsi="宋体" w:hint="eastAsia"/>
          <w:sz w:val="24"/>
        </w:rPr>
        <w:t>2）投标报价超出上限价的；</w:t>
      </w:r>
    </w:p>
    <w:p w:rsidR="009B3D0C" w:rsidRDefault="00F67B24">
      <w:pPr>
        <w:snapToGrid w:val="0"/>
        <w:spacing w:line="400" w:lineRule="exact"/>
        <w:ind w:firstLineChars="200" w:firstLine="480"/>
        <w:rPr>
          <w:rFonts w:ascii="宋体" w:hAnsi="宋体"/>
          <w:sz w:val="24"/>
        </w:rPr>
      </w:pPr>
      <w:r>
        <w:rPr>
          <w:rFonts w:ascii="宋体" w:hAnsi="宋体" w:hint="eastAsia"/>
          <w:sz w:val="24"/>
        </w:rPr>
        <w:t>3）评审时如发现供应商的报价明显高于其市场报价或低于成本价的，应要求该供应商书面说明并提供相关证明材料。该供应商不能合理说明原因并提供证明材料的，评审小组应将该供应商的投标文件作无效处理。</w:t>
      </w:r>
    </w:p>
    <w:p w:rsidR="009B3D0C" w:rsidRDefault="00F67B24">
      <w:pPr>
        <w:snapToGrid w:val="0"/>
        <w:spacing w:line="400" w:lineRule="exact"/>
        <w:ind w:firstLineChars="200" w:firstLine="482"/>
        <w:rPr>
          <w:rFonts w:ascii="宋体" w:hAnsi="宋体"/>
          <w:bCs/>
          <w:sz w:val="24"/>
        </w:rPr>
      </w:pPr>
      <w:r>
        <w:rPr>
          <w:rFonts w:ascii="宋体" w:hAnsi="宋体" w:hint="eastAsia"/>
          <w:b/>
          <w:sz w:val="24"/>
        </w:rPr>
        <w:t>6、不符合法律、法规和本采购文件规定的其他实质性要求的（</w:t>
      </w:r>
      <w:r>
        <w:rPr>
          <w:rFonts w:ascii="宋体" w:hAnsi="宋体" w:hint="eastAsia"/>
          <w:bCs/>
          <w:sz w:val="24"/>
        </w:rPr>
        <w:t>实质上没有响应投标文件要求的谈判将被视为无效，但经评标委员会认定属于投标人疏忽、笔误所造成的差错，应当允许其在开标结束之前进行修改或者补正</w:t>
      </w:r>
      <w:r>
        <w:rPr>
          <w:rFonts w:ascii="宋体" w:hAnsi="宋体" w:hint="eastAsia"/>
          <w:b/>
          <w:sz w:val="24"/>
        </w:rPr>
        <w:t>）</w:t>
      </w:r>
      <w:r>
        <w:rPr>
          <w:rFonts w:ascii="宋体" w:hAnsi="宋体" w:hint="eastAsia"/>
          <w:bCs/>
          <w:sz w:val="24"/>
        </w:rPr>
        <w:t>。</w:t>
      </w:r>
    </w:p>
    <w:p w:rsidR="009B3D0C" w:rsidRDefault="00F67B24">
      <w:pPr>
        <w:adjustRightInd w:val="0"/>
        <w:snapToGrid w:val="0"/>
        <w:spacing w:line="400" w:lineRule="exact"/>
        <w:ind w:firstLineChars="200" w:firstLine="482"/>
        <w:rPr>
          <w:rFonts w:ascii="宋体" w:hAnsi="宋体"/>
          <w:b/>
          <w:sz w:val="24"/>
        </w:rPr>
      </w:pPr>
      <w:bookmarkStart w:id="6" w:name="_Toc91899903"/>
      <w:r>
        <w:rPr>
          <w:rFonts w:ascii="宋体" w:hAnsi="宋体" w:hint="eastAsia"/>
          <w:b/>
          <w:sz w:val="24"/>
        </w:rPr>
        <w:t>第七条  开标内容的保密</w:t>
      </w:r>
    </w:p>
    <w:p w:rsidR="009B3D0C" w:rsidRDefault="00F67B24">
      <w:pPr>
        <w:adjustRightInd w:val="0"/>
        <w:snapToGrid w:val="0"/>
        <w:spacing w:line="400" w:lineRule="exact"/>
        <w:ind w:firstLineChars="200" w:firstLine="480"/>
        <w:rPr>
          <w:rFonts w:ascii="宋体" w:hAnsi="宋体"/>
          <w:sz w:val="24"/>
        </w:rPr>
      </w:pPr>
      <w:r>
        <w:rPr>
          <w:rFonts w:ascii="宋体" w:hAnsi="宋体" w:hint="eastAsia"/>
          <w:sz w:val="24"/>
        </w:rPr>
        <w:t>1）开标开始后，直到宣布成交结果止，凡属于审查、澄清、评价和比较的所有资料，都不应向</w:t>
      </w:r>
      <w:r>
        <w:rPr>
          <w:rFonts w:ascii="宋体" w:hAnsi="宋体" w:hint="eastAsia"/>
          <w:bCs/>
          <w:sz w:val="24"/>
        </w:rPr>
        <w:t>投标人</w:t>
      </w:r>
      <w:r>
        <w:rPr>
          <w:rFonts w:ascii="宋体" w:hAnsi="宋体" w:hint="eastAsia"/>
          <w:sz w:val="24"/>
        </w:rPr>
        <w:t>或与开标无关的其他人泄露。</w:t>
      </w:r>
    </w:p>
    <w:p w:rsidR="009B3D0C" w:rsidRDefault="00F67B24">
      <w:pPr>
        <w:adjustRightInd w:val="0"/>
        <w:snapToGrid w:val="0"/>
        <w:spacing w:line="400" w:lineRule="exact"/>
        <w:ind w:firstLineChars="200" w:firstLine="480"/>
        <w:rPr>
          <w:rFonts w:ascii="宋体" w:hAnsi="宋体"/>
          <w:sz w:val="24"/>
        </w:rPr>
      </w:pPr>
      <w:r>
        <w:rPr>
          <w:rFonts w:ascii="宋体" w:hAnsi="宋体" w:hint="eastAsia"/>
          <w:sz w:val="24"/>
        </w:rPr>
        <w:t>2）在</w:t>
      </w:r>
      <w:r>
        <w:rPr>
          <w:rFonts w:ascii="宋体" w:hAnsi="宋体" w:hint="eastAsia"/>
          <w:bCs/>
          <w:sz w:val="24"/>
        </w:rPr>
        <w:t>投标</w:t>
      </w:r>
      <w:r>
        <w:rPr>
          <w:rFonts w:ascii="宋体" w:hAnsi="宋体" w:hint="eastAsia"/>
          <w:sz w:val="24"/>
        </w:rPr>
        <w:t>文件的审查、澄清、评价和比较以及确定成交供应商过程中，</w:t>
      </w:r>
      <w:r>
        <w:rPr>
          <w:rFonts w:ascii="宋体" w:hAnsi="宋体" w:hint="eastAsia"/>
          <w:bCs/>
          <w:sz w:val="24"/>
        </w:rPr>
        <w:t>投标人</w:t>
      </w:r>
      <w:r>
        <w:rPr>
          <w:rFonts w:ascii="宋体" w:hAnsi="宋体" w:hint="eastAsia"/>
          <w:sz w:val="24"/>
        </w:rPr>
        <w:t>对采购机构和评审小组施加影响的任何行为，都将导致取消资格。</w:t>
      </w:r>
    </w:p>
    <w:p w:rsidR="009B3D0C" w:rsidRDefault="00F67B24">
      <w:pPr>
        <w:adjustRightInd w:val="0"/>
        <w:snapToGrid w:val="0"/>
        <w:spacing w:line="400" w:lineRule="exact"/>
        <w:ind w:firstLineChars="200" w:firstLine="482"/>
        <w:rPr>
          <w:rFonts w:ascii="宋体" w:hAnsi="宋体"/>
          <w:b/>
          <w:sz w:val="24"/>
        </w:rPr>
      </w:pPr>
      <w:r>
        <w:rPr>
          <w:rFonts w:ascii="宋体" w:hAnsi="宋体" w:hint="eastAsia"/>
          <w:b/>
          <w:sz w:val="24"/>
        </w:rPr>
        <w:t xml:space="preserve">第八条  </w:t>
      </w:r>
      <w:r>
        <w:rPr>
          <w:rFonts w:ascii="宋体" w:hAnsi="宋体" w:hint="eastAsia"/>
          <w:b/>
          <w:bCs/>
          <w:sz w:val="24"/>
        </w:rPr>
        <w:t>投标</w:t>
      </w:r>
      <w:r>
        <w:rPr>
          <w:rFonts w:ascii="宋体" w:hAnsi="宋体" w:hint="eastAsia"/>
          <w:b/>
          <w:sz w:val="24"/>
        </w:rPr>
        <w:t>文件的澄清</w:t>
      </w:r>
    </w:p>
    <w:p w:rsidR="009B3D0C" w:rsidRDefault="00F67B24">
      <w:pPr>
        <w:adjustRightInd w:val="0"/>
        <w:snapToGrid w:val="0"/>
        <w:spacing w:line="400" w:lineRule="exact"/>
        <w:ind w:firstLineChars="200" w:firstLine="480"/>
        <w:rPr>
          <w:rFonts w:ascii="宋体" w:hAnsi="宋体"/>
          <w:sz w:val="24"/>
        </w:rPr>
      </w:pPr>
      <w:r>
        <w:rPr>
          <w:rFonts w:ascii="宋体" w:hAnsi="宋体" w:hint="eastAsia"/>
          <w:sz w:val="24"/>
        </w:rPr>
        <w:t>对</w:t>
      </w:r>
      <w:r>
        <w:rPr>
          <w:rFonts w:ascii="宋体" w:hAnsi="宋体" w:hint="eastAsia"/>
          <w:bCs/>
          <w:sz w:val="24"/>
        </w:rPr>
        <w:t>投标</w:t>
      </w:r>
      <w:r>
        <w:rPr>
          <w:rFonts w:ascii="宋体" w:hAnsi="宋体" w:hint="eastAsia"/>
          <w:sz w:val="24"/>
        </w:rPr>
        <w:t>文件中含义不明、表述不一致或有明显计算错误等内容，评审小组将对</w:t>
      </w:r>
      <w:r>
        <w:rPr>
          <w:rFonts w:ascii="宋体" w:hAnsi="宋体" w:hint="eastAsia"/>
          <w:bCs/>
          <w:sz w:val="24"/>
        </w:rPr>
        <w:t>投标人</w:t>
      </w:r>
      <w:r>
        <w:rPr>
          <w:rFonts w:ascii="宋体" w:hAnsi="宋体" w:hint="eastAsia"/>
          <w:sz w:val="24"/>
        </w:rPr>
        <w:t>进行询标，并要求</w:t>
      </w:r>
      <w:r>
        <w:rPr>
          <w:rFonts w:ascii="宋体" w:hAnsi="宋体" w:hint="eastAsia"/>
          <w:bCs/>
          <w:sz w:val="24"/>
        </w:rPr>
        <w:t>投标人</w:t>
      </w:r>
      <w:r>
        <w:rPr>
          <w:rFonts w:ascii="宋体" w:hAnsi="宋体" w:hint="eastAsia"/>
          <w:sz w:val="24"/>
        </w:rPr>
        <w:t>作书面澄清；</w:t>
      </w:r>
      <w:r>
        <w:rPr>
          <w:rFonts w:ascii="宋体" w:hAnsi="宋体" w:hint="eastAsia"/>
          <w:bCs/>
          <w:sz w:val="24"/>
        </w:rPr>
        <w:t>投标人</w:t>
      </w:r>
      <w:r>
        <w:rPr>
          <w:rFonts w:ascii="宋体" w:hAnsi="宋体" w:hint="eastAsia"/>
          <w:sz w:val="24"/>
        </w:rPr>
        <w:t>的书面澄清，应由法定代表人或授权代表签字，作为</w:t>
      </w:r>
      <w:r>
        <w:rPr>
          <w:rFonts w:ascii="宋体" w:hAnsi="宋体" w:hint="eastAsia"/>
          <w:bCs/>
          <w:sz w:val="24"/>
        </w:rPr>
        <w:t>投标</w:t>
      </w:r>
      <w:r>
        <w:rPr>
          <w:rFonts w:ascii="宋体" w:hAnsi="宋体" w:hint="eastAsia"/>
          <w:sz w:val="24"/>
        </w:rPr>
        <w:t>文件的补充部分。</w:t>
      </w:r>
      <w:bookmarkEnd w:id="6"/>
    </w:p>
    <w:p w:rsidR="009B3D0C" w:rsidRDefault="009B3D0C">
      <w:pPr>
        <w:adjustRightInd w:val="0"/>
        <w:snapToGrid w:val="0"/>
        <w:spacing w:line="400" w:lineRule="exact"/>
        <w:rPr>
          <w:rFonts w:ascii="宋体" w:hAnsi="宋体"/>
          <w:sz w:val="24"/>
        </w:rPr>
      </w:pPr>
    </w:p>
    <w:p w:rsidR="005A7C64" w:rsidRPr="005A7C64" w:rsidRDefault="00F67B24" w:rsidP="008345AA">
      <w:pPr>
        <w:numPr>
          <w:ilvl w:val="0"/>
          <w:numId w:val="6"/>
        </w:numPr>
        <w:snapToGrid w:val="0"/>
        <w:spacing w:beforeLines="50" w:afterLines="50"/>
        <w:jc w:val="center"/>
        <w:rPr>
          <w:rFonts w:ascii="宋体" w:hAnsi="宋体"/>
          <w:b/>
          <w:sz w:val="32"/>
          <w:szCs w:val="32"/>
        </w:rPr>
      </w:pPr>
      <w:r>
        <w:rPr>
          <w:rFonts w:ascii="宋体" w:hAnsi="宋体" w:hint="eastAsia"/>
          <w:b/>
          <w:sz w:val="32"/>
          <w:szCs w:val="32"/>
        </w:rPr>
        <w:lastRenderedPageBreak/>
        <w:t>项目技术规范、服务要求、采购需求</w:t>
      </w:r>
    </w:p>
    <w:tbl>
      <w:tblPr>
        <w:tblW w:w="0" w:type="auto"/>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68"/>
        <w:gridCol w:w="2126"/>
        <w:gridCol w:w="567"/>
        <w:gridCol w:w="567"/>
        <w:gridCol w:w="5387"/>
        <w:gridCol w:w="567"/>
      </w:tblGrid>
      <w:tr w:rsidR="005A7C64" w:rsidRPr="004E6BDE" w:rsidTr="00E548B7">
        <w:tc>
          <w:tcPr>
            <w:tcW w:w="568" w:type="dxa"/>
            <w:vAlign w:val="center"/>
          </w:tcPr>
          <w:p w:rsidR="005A7C64" w:rsidRPr="004E6BDE" w:rsidRDefault="005A7C64" w:rsidP="00E548B7">
            <w:pPr>
              <w:jc w:val="center"/>
              <w:rPr>
                <w:rFonts w:asciiTheme="minorEastAsia" w:eastAsiaTheme="minorEastAsia" w:hAnsiTheme="minorEastAsia" w:cs="Arial"/>
                <w:b/>
                <w:w w:val="90"/>
                <w:sz w:val="24"/>
              </w:rPr>
            </w:pPr>
            <w:r w:rsidRPr="004E6BDE">
              <w:rPr>
                <w:rFonts w:asciiTheme="minorEastAsia" w:eastAsiaTheme="minorEastAsia" w:hAnsiTheme="minorEastAsia" w:cs="Arial"/>
                <w:b/>
                <w:w w:val="90"/>
                <w:sz w:val="24"/>
              </w:rPr>
              <w:t>序号</w:t>
            </w:r>
          </w:p>
        </w:tc>
        <w:tc>
          <w:tcPr>
            <w:tcW w:w="2126" w:type="dxa"/>
            <w:vAlign w:val="center"/>
          </w:tcPr>
          <w:p w:rsidR="005A7C64" w:rsidRPr="004E6BDE" w:rsidRDefault="005A7C64" w:rsidP="00E548B7">
            <w:pPr>
              <w:jc w:val="center"/>
              <w:rPr>
                <w:rFonts w:asciiTheme="minorEastAsia" w:eastAsiaTheme="minorEastAsia" w:hAnsiTheme="minorEastAsia" w:cs="Arial"/>
                <w:b/>
                <w:w w:val="90"/>
                <w:sz w:val="24"/>
              </w:rPr>
            </w:pPr>
            <w:r w:rsidRPr="004E6BDE">
              <w:rPr>
                <w:rFonts w:asciiTheme="minorEastAsia" w:eastAsiaTheme="minorEastAsia" w:hAnsiTheme="minorEastAsia" w:cs="Arial"/>
                <w:b/>
                <w:w w:val="90"/>
                <w:sz w:val="24"/>
              </w:rPr>
              <w:t>标项</w:t>
            </w:r>
            <w:r w:rsidRPr="004E6BDE">
              <w:rPr>
                <w:rFonts w:asciiTheme="minorEastAsia" w:eastAsiaTheme="minorEastAsia" w:hAnsiTheme="minorEastAsia" w:cs="Arial" w:hint="eastAsia"/>
                <w:b/>
                <w:w w:val="90"/>
                <w:sz w:val="24"/>
              </w:rPr>
              <w:t>名称</w:t>
            </w:r>
          </w:p>
        </w:tc>
        <w:tc>
          <w:tcPr>
            <w:tcW w:w="567" w:type="dxa"/>
            <w:vAlign w:val="center"/>
          </w:tcPr>
          <w:p w:rsidR="005A7C64" w:rsidRPr="004E6BDE" w:rsidRDefault="005A7C64" w:rsidP="00E548B7">
            <w:pPr>
              <w:jc w:val="center"/>
              <w:rPr>
                <w:rFonts w:asciiTheme="minorEastAsia" w:eastAsiaTheme="minorEastAsia" w:hAnsiTheme="minorEastAsia" w:cs="Arial"/>
                <w:b/>
                <w:w w:val="90"/>
                <w:sz w:val="24"/>
              </w:rPr>
            </w:pPr>
            <w:r w:rsidRPr="004E6BDE">
              <w:rPr>
                <w:rFonts w:asciiTheme="minorEastAsia" w:eastAsiaTheme="minorEastAsia" w:hAnsiTheme="minorEastAsia" w:cs="Arial" w:hint="eastAsia"/>
                <w:b/>
                <w:w w:val="90"/>
                <w:sz w:val="24"/>
              </w:rPr>
              <w:t>单位</w:t>
            </w:r>
          </w:p>
        </w:tc>
        <w:tc>
          <w:tcPr>
            <w:tcW w:w="567" w:type="dxa"/>
            <w:vAlign w:val="center"/>
          </w:tcPr>
          <w:p w:rsidR="005A7C64" w:rsidRPr="004E6BDE" w:rsidRDefault="005A7C64" w:rsidP="00E548B7">
            <w:pPr>
              <w:jc w:val="center"/>
              <w:rPr>
                <w:rFonts w:asciiTheme="minorEastAsia" w:eastAsiaTheme="minorEastAsia" w:hAnsiTheme="minorEastAsia" w:cs="Arial"/>
                <w:b/>
                <w:w w:val="90"/>
                <w:sz w:val="24"/>
              </w:rPr>
            </w:pPr>
            <w:r w:rsidRPr="004E6BDE">
              <w:rPr>
                <w:rFonts w:asciiTheme="minorEastAsia" w:eastAsiaTheme="minorEastAsia" w:hAnsiTheme="minorEastAsia" w:cs="Arial" w:hint="eastAsia"/>
                <w:b/>
                <w:w w:val="90"/>
                <w:sz w:val="24"/>
              </w:rPr>
              <w:t>数量</w:t>
            </w:r>
          </w:p>
        </w:tc>
        <w:tc>
          <w:tcPr>
            <w:tcW w:w="5387" w:type="dxa"/>
            <w:vAlign w:val="center"/>
          </w:tcPr>
          <w:p w:rsidR="005A7C64" w:rsidRPr="004E6BDE" w:rsidRDefault="005A7C64" w:rsidP="00E548B7">
            <w:pPr>
              <w:spacing w:line="276" w:lineRule="auto"/>
              <w:jc w:val="center"/>
              <w:rPr>
                <w:rFonts w:asciiTheme="minorEastAsia" w:eastAsiaTheme="minorEastAsia" w:hAnsiTheme="minorEastAsia" w:cs="Arial"/>
                <w:b/>
                <w:w w:val="90"/>
                <w:sz w:val="24"/>
              </w:rPr>
            </w:pPr>
            <w:r w:rsidRPr="004E6BDE">
              <w:rPr>
                <w:rFonts w:asciiTheme="minorEastAsia" w:eastAsiaTheme="minorEastAsia" w:hAnsiTheme="minorEastAsia" w:cs="Arial"/>
                <w:b/>
                <w:w w:val="90"/>
                <w:sz w:val="24"/>
              </w:rPr>
              <w:t>简要规格描述或标项基本概况介绍</w:t>
            </w:r>
          </w:p>
        </w:tc>
        <w:tc>
          <w:tcPr>
            <w:tcW w:w="567" w:type="dxa"/>
            <w:vAlign w:val="center"/>
          </w:tcPr>
          <w:p w:rsidR="005A7C64" w:rsidRPr="004E6BDE" w:rsidRDefault="005A7C64" w:rsidP="00E548B7">
            <w:pPr>
              <w:jc w:val="center"/>
              <w:rPr>
                <w:rFonts w:asciiTheme="minorEastAsia" w:eastAsiaTheme="minorEastAsia" w:hAnsiTheme="minorEastAsia" w:cs="Arial"/>
                <w:b/>
                <w:w w:val="90"/>
                <w:sz w:val="24"/>
              </w:rPr>
            </w:pPr>
            <w:r w:rsidRPr="004E6BDE">
              <w:rPr>
                <w:rFonts w:asciiTheme="minorEastAsia" w:eastAsiaTheme="minorEastAsia" w:hAnsiTheme="minorEastAsia" w:cs="Arial" w:hint="eastAsia"/>
                <w:b/>
                <w:w w:val="90"/>
                <w:sz w:val="24"/>
              </w:rPr>
              <w:t>备注</w:t>
            </w:r>
          </w:p>
        </w:tc>
      </w:tr>
      <w:tr w:rsidR="005A7C64" w:rsidRPr="004E6BDE" w:rsidTr="00E548B7">
        <w:trPr>
          <w:trHeight w:val="638"/>
        </w:trPr>
        <w:tc>
          <w:tcPr>
            <w:tcW w:w="568" w:type="dxa"/>
            <w:vAlign w:val="center"/>
          </w:tcPr>
          <w:p w:rsidR="005A7C64" w:rsidRPr="004E6BDE" w:rsidRDefault="005A7C64" w:rsidP="00E548B7">
            <w:pPr>
              <w:widowControl/>
              <w:spacing w:line="276" w:lineRule="auto"/>
              <w:rPr>
                <w:rFonts w:asciiTheme="minorEastAsia" w:eastAsiaTheme="minorEastAsia" w:hAnsiTheme="minorEastAsia"/>
                <w:bCs/>
                <w:sz w:val="24"/>
              </w:rPr>
            </w:pPr>
            <w:r w:rsidRPr="004E6BDE">
              <w:rPr>
                <w:rFonts w:asciiTheme="minorEastAsia" w:eastAsiaTheme="minorEastAsia" w:hAnsiTheme="minorEastAsia"/>
                <w:bCs/>
                <w:sz w:val="24"/>
              </w:rPr>
              <w:t>一</w:t>
            </w:r>
          </w:p>
        </w:tc>
        <w:tc>
          <w:tcPr>
            <w:tcW w:w="2126" w:type="dxa"/>
            <w:vAlign w:val="center"/>
          </w:tcPr>
          <w:p w:rsidR="005A7C64" w:rsidRPr="004E6BDE" w:rsidRDefault="005A7C64" w:rsidP="005A7C64">
            <w:pPr>
              <w:widowControl/>
              <w:spacing w:line="276" w:lineRule="auto"/>
              <w:jc w:val="left"/>
              <w:rPr>
                <w:rFonts w:asciiTheme="minorEastAsia" w:eastAsiaTheme="minorEastAsia" w:hAnsiTheme="minorEastAsia"/>
                <w:bCs/>
                <w:sz w:val="24"/>
              </w:rPr>
            </w:pPr>
            <w:r w:rsidRPr="004E6BDE">
              <w:rPr>
                <w:rFonts w:asciiTheme="minorEastAsia" w:eastAsiaTheme="minorEastAsia" w:hAnsiTheme="minorEastAsia" w:hint="eastAsia"/>
                <w:bCs/>
                <w:sz w:val="24"/>
              </w:rPr>
              <w:t>杭州市临安区财政局2019-2020年度政府投资项目协审单位</w:t>
            </w:r>
            <w:r>
              <w:rPr>
                <w:rFonts w:asciiTheme="minorEastAsia" w:eastAsiaTheme="minorEastAsia" w:hAnsiTheme="minorEastAsia" w:hint="eastAsia"/>
                <w:bCs/>
                <w:sz w:val="24"/>
              </w:rPr>
              <w:t>服务</w:t>
            </w:r>
            <w:r w:rsidRPr="004E6BDE">
              <w:rPr>
                <w:rFonts w:asciiTheme="minorEastAsia" w:eastAsiaTheme="minorEastAsia" w:hAnsiTheme="minorEastAsia" w:hint="eastAsia"/>
                <w:bCs/>
                <w:sz w:val="24"/>
              </w:rPr>
              <w:t>采购项目</w:t>
            </w:r>
          </w:p>
        </w:tc>
        <w:tc>
          <w:tcPr>
            <w:tcW w:w="567" w:type="dxa"/>
            <w:vAlign w:val="center"/>
          </w:tcPr>
          <w:p w:rsidR="005A7C64" w:rsidRPr="004E6BDE" w:rsidRDefault="005A7C64" w:rsidP="00E548B7">
            <w:pPr>
              <w:widowControl/>
              <w:spacing w:line="276" w:lineRule="auto"/>
              <w:rPr>
                <w:rFonts w:asciiTheme="minorEastAsia" w:eastAsiaTheme="minorEastAsia" w:hAnsiTheme="minorEastAsia"/>
                <w:bCs/>
                <w:sz w:val="24"/>
              </w:rPr>
            </w:pPr>
            <w:r w:rsidRPr="004E6BDE">
              <w:rPr>
                <w:rFonts w:asciiTheme="minorEastAsia" w:eastAsiaTheme="minorEastAsia" w:hAnsiTheme="minorEastAsia" w:hint="eastAsia"/>
                <w:bCs/>
                <w:sz w:val="24"/>
              </w:rPr>
              <w:t>项</w:t>
            </w:r>
          </w:p>
        </w:tc>
        <w:tc>
          <w:tcPr>
            <w:tcW w:w="567" w:type="dxa"/>
            <w:vAlign w:val="center"/>
          </w:tcPr>
          <w:p w:rsidR="005A7C64" w:rsidRPr="004E6BDE" w:rsidRDefault="005A7C64" w:rsidP="00E548B7">
            <w:pPr>
              <w:widowControl/>
              <w:spacing w:line="276" w:lineRule="auto"/>
              <w:rPr>
                <w:rFonts w:asciiTheme="minorEastAsia" w:eastAsiaTheme="minorEastAsia" w:hAnsiTheme="minorEastAsia"/>
                <w:bCs/>
                <w:sz w:val="24"/>
              </w:rPr>
            </w:pPr>
            <w:r w:rsidRPr="004E6BDE">
              <w:rPr>
                <w:rFonts w:asciiTheme="minorEastAsia" w:eastAsiaTheme="minorEastAsia" w:hAnsiTheme="minorEastAsia"/>
                <w:bCs/>
                <w:sz w:val="24"/>
              </w:rPr>
              <w:t>1</w:t>
            </w:r>
          </w:p>
        </w:tc>
        <w:tc>
          <w:tcPr>
            <w:tcW w:w="5387" w:type="dxa"/>
          </w:tcPr>
          <w:p w:rsidR="005A7C64" w:rsidRPr="004E6BDE" w:rsidRDefault="005A7C64" w:rsidP="00E548B7">
            <w:pPr>
              <w:widowControl/>
              <w:spacing w:line="276" w:lineRule="auto"/>
              <w:ind w:firstLine="420"/>
              <w:rPr>
                <w:rFonts w:asciiTheme="minorEastAsia" w:eastAsiaTheme="minorEastAsia" w:hAnsiTheme="minorEastAsia"/>
                <w:bCs/>
                <w:sz w:val="24"/>
              </w:rPr>
            </w:pPr>
            <w:r w:rsidRPr="004E6BDE">
              <w:rPr>
                <w:rFonts w:asciiTheme="minorEastAsia" w:eastAsiaTheme="minorEastAsia" w:hAnsiTheme="minorEastAsia" w:hint="eastAsia"/>
                <w:bCs/>
                <w:sz w:val="24"/>
              </w:rPr>
              <w:t>（1）为加强对杭州市临安区政府投资项目审价服务中介机构的管理，提高服务质量，切实做好杭州临安区政府投资项目预算审核等工作，杭州市临安区财政局决定对2019-2020年度政府投资项目协审单位采购项目</w:t>
            </w:r>
            <w:r w:rsidR="008345AA" w:rsidRPr="008345AA">
              <w:rPr>
                <w:rFonts w:asciiTheme="minorEastAsia" w:eastAsiaTheme="minorEastAsia" w:hAnsiTheme="minorEastAsia" w:hint="eastAsia"/>
                <w:b/>
                <w:bCs/>
                <w:sz w:val="24"/>
              </w:rPr>
              <w:t>(仅限杭州市临安区财政局付费项目）</w:t>
            </w:r>
            <w:r w:rsidRPr="004E6BDE">
              <w:rPr>
                <w:rFonts w:asciiTheme="minorEastAsia" w:eastAsiaTheme="minorEastAsia" w:hAnsiTheme="minorEastAsia" w:hint="eastAsia"/>
                <w:bCs/>
                <w:sz w:val="24"/>
              </w:rPr>
              <w:t>公开招标；</w:t>
            </w:r>
          </w:p>
          <w:p w:rsidR="005A7C64" w:rsidRPr="004E6BDE" w:rsidRDefault="005A7C64" w:rsidP="00E548B7">
            <w:pPr>
              <w:widowControl/>
              <w:spacing w:line="276" w:lineRule="auto"/>
              <w:ind w:firstLine="420"/>
              <w:rPr>
                <w:rFonts w:asciiTheme="minorEastAsia" w:eastAsiaTheme="minorEastAsia" w:hAnsiTheme="minorEastAsia"/>
                <w:bCs/>
                <w:sz w:val="24"/>
              </w:rPr>
            </w:pPr>
            <w:r w:rsidRPr="004E6BDE">
              <w:rPr>
                <w:rFonts w:asciiTheme="minorEastAsia" w:eastAsiaTheme="minorEastAsia" w:hAnsiTheme="minorEastAsia" w:hint="eastAsia"/>
                <w:bCs/>
                <w:sz w:val="24"/>
              </w:rPr>
              <w:t>（2）本次政府投资项目协审单位采取“公开招标、评审入围”的方式，选择前20名单位（包含并列情况）作为政府投资项目协审单位，</w:t>
            </w:r>
            <w:r w:rsidRPr="005A7C64">
              <w:rPr>
                <w:rFonts w:ascii="宋体" w:hAnsi="宋体" w:hint="eastAsia"/>
                <w:sz w:val="24"/>
              </w:rPr>
              <w:t>总分排名前8且具有</w:t>
            </w:r>
            <w:r>
              <w:rPr>
                <w:rFonts w:ascii="宋体" w:hAnsi="宋体" w:hint="eastAsia"/>
                <w:sz w:val="24"/>
              </w:rPr>
              <w:t>工程</w:t>
            </w:r>
            <w:r w:rsidRPr="005A7C64">
              <w:rPr>
                <w:rFonts w:ascii="宋体" w:hAnsi="宋体" w:hint="eastAsia"/>
                <w:sz w:val="24"/>
              </w:rPr>
              <w:t>造价咨询甲级资质的中标单位，可以接受5000万元及以上的政府投资项目的审核委托。</w:t>
            </w:r>
            <w:r w:rsidRPr="004E6BDE">
              <w:rPr>
                <w:rFonts w:asciiTheme="minorEastAsia" w:eastAsiaTheme="minorEastAsia" w:hAnsiTheme="minorEastAsia" w:hint="eastAsia"/>
                <w:bCs/>
                <w:sz w:val="24"/>
              </w:rPr>
              <w:t>若有效投标单位少于20家（含20家），则全部入围（项目废标情况除外）；</w:t>
            </w:r>
          </w:p>
          <w:p w:rsidR="005A7C64" w:rsidRPr="004E6BDE" w:rsidRDefault="005A7C64" w:rsidP="00E548B7">
            <w:pPr>
              <w:spacing w:line="360" w:lineRule="auto"/>
              <w:ind w:firstLineChars="200" w:firstLine="480"/>
              <w:rPr>
                <w:rFonts w:asciiTheme="minorEastAsia" w:eastAsiaTheme="minorEastAsia" w:hAnsiTheme="minorEastAsia" w:cs="宋体"/>
                <w:sz w:val="24"/>
              </w:rPr>
            </w:pPr>
            <w:r w:rsidRPr="004E6BDE">
              <w:rPr>
                <w:rFonts w:asciiTheme="minorEastAsia" w:eastAsiaTheme="minorEastAsia" w:hAnsiTheme="minorEastAsia" w:cs="宋体" w:hint="eastAsia"/>
                <w:bCs/>
                <w:sz w:val="24"/>
              </w:rPr>
              <w:t>（3）委托审核质量要求：</w:t>
            </w:r>
            <w:r w:rsidRPr="004E6BDE">
              <w:rPr>
                <w:rFonts w:asciiTheme="minorEastAsia" w:eastAsiaTheme="minorEastAsia" w:hAnsiTheme="minorEastAsia" w:cs="宋体" w:hint="eastAsia"/>
                <w:sz w:val="24"/>
              </w:rPr>
              <w:t>审核误差率控制在</w:t>
            </w:r>
            <w:r w:rsidRPr="004E6BDE">
              <w:rPr>
                <w:rFonts w:asciiTheme="minorEastAsia" w:eastAsiaTheme="minorEastAsia" w:hAnsiTheme="minorEastAsia" w:cs="宋体" w:hint="eastAsia"/>
                <w:sz w:val="24"/>
                <w:u w:val="single"/>
              </w:rPr>
              <w:t xml:space="preserve">  3  </w:t>
            </w:r>
            <w:r w:rsidRPr="004E6BDE">
              <w:rPr>
                <w:rFonts w:asciiTheme="minorEastAsia" w:eastAsiaTheme="minorEastAsia" w:hAnsiTheme="minorEastAsia" w:cs="宋体" w:hint="eastAsia"/>
                <w:sz w:val="24"/>
              </w:rPr>
              <w:t>%以内。</w:t>
            </w:r>
          </w:p>
          <w:p w:rsidR="005A7C64" w:rsidRPr="004E6BDE" w:rsidRDefault="005A7C64" w:rsidP="00E548B7">
            <w:pPr>
              <w:widowControl/>
              <w:spacing w:line="276" w:lineRule="auto"/>
              <w:ind w:firstLineChars="200" w:firstLine="480"/>
              <w:rPr>
                <w:rFonts w:asciiTheme="minorEastAsia" w:eastAsiaTheme="minorEastAsia" w:hAnsiTheme="minorEastAsia"/>
                <w:bCs/>
                <w:sz w:val="24"/>
              </w:rPr>
            </w:pPr>
            <w:r w:rsidRPr="004E6BDE">
              <w:rPr>
                <w:rFonts w:asciiTheme="minorEastAsia" w:eastAsiaTheme="minorEastAsia" w:hAnsiTheme="minorEastAsia" w:hint="eastAsia"/>
                <w:bCs/>
                <w:sz w:val="24"/>
              </w:rPr>
              <w:t>（4）服务期限：自协议签订之日起至2020年1</w:t>
            </w:r>
            <w:r w:rsidRPr="004E6BDE">
              <w:rPr>
                <w:rFonts w:asciiTheme="minorEastAsia" w:eastAsiaTheme="minorEastAsia" w:hAnsiTheme="minorEastAsia"/>
                <w:bCs/>
                <w:sz w:val="24"/>
              </w:rPr>
              <w:t>2</w:t>
            </w:r>
            <w:r w:rsidRPr="004E6BDE">
              <w:rPr>
                <w:rFonts w:asciiTheme="minorEastAsia" w:eastAsiaTheme="minorEastAsia" w:hAnsiTheme="minorEastAsia" w:hint="eastAsia"/>
                <w:bCs/>
                <w:sz w:val="24"/>
              </w:rPr>
              <w:t>月3</w:t>
            </w:r>
            <w:r w:rsidRPr="004E6BDE">
              <w:rPr>
                <w:rFonts w:asciiTheme="minorEastAsia" w:eastAsiaTheme="minorEastAsia" w:hAnsiTheme="minorEastAsia"/>
                <w:bCs/>
                <w:sz w:val="24"/>
              </w:rPr>
              <w:t>1</w:t>
            </w:r>
            <w:r w:rsidRPr="004E6BDE">
              <w:rPr>
                <w:rFonts w:asciiTheme="minorEastAsia" w:eastAsiaTheme="minorEastAsia" w:hAnsiTheme="minorEastAsia" w:hint="eastAsia"/>
                <w:bCs/>
                <w:sz w:val="24"/>
              </w:rPr>
              <w:t>日止。</w:t>
            </w:r>
          </w:p>
        </w:tc>
        <w:tc>
          <w:tcPr>
            <w:tcW w:w="567" w:type="dxa"/>
            <w:vAlign w:val="center"/>
          </w:tcPr>
          <w:p w:rsidR="005A7C64" w:rsidRPr="004E6BDE" w:rsidRDefault="005A7C64" w:rsidP="00E548B7">
            <w:pPr>
              <w:jc w:val="center"/>
              <w:rPr>
                <w:rFonts w:asciiTheme="minorEastAsia" w:eastAsiaTheme="minorEastAsia" w:hAnsiTheme="minorEastAsia" w:cs="Arial"/>
                <w:sz w:val="24"/>
              </w:rPr>
            </w:pPr>
            <w:r w:rsidRPr="004E6BDE">
              <w:rPr>
                <w:rFonts w:asciiTheme="minorEastAsia" w:eastAsiaTheme="minorEastAsia" w:hAnsiTheme="minorEastAsia" w:cs="Arial" w:hint="eastAsia"/>
                <w:sz w:val="24"/>
              </w:rPr>
              <w:t>/</w:t>
            </w:r>
          </w:p>
        </w:tc>
      </w:tr>
    </w:tbl>
    <w:p w:rsidR="005A7C64" w:rsidRPr="004E6BDE" w:rsidRDefault="005A7C64" w:rsidP="005A7C64">
      <w:pPr>
        <w:widowControl/>
        <w:spacing w:line="276" w:lineRule="auto"/>
        <w:jc w:val="left"/>
        <w:rPr>
          <w:rFonts w:asciiTheme="minorEastAsia" w:eastAsiaTheme="minorEastAsia" w:hAnsiTheme="minorEastAsia" w:cs="Arial"/>
          <w:b/>
          <w:sz w:val="24"/>
        </w:rPr>
      </w:pPr>
    </w:p>
    <w:p w:rsidR="005A7C64" w:rsidRPr="004E6BDE" w:rsidRDefault="005A7C64" w:rsidP="005A7C64">
      <w:pPr>
        <w:widowControl/>
        <w:spacing w:line="276" w:lineRule="auto"/>
        <w:jc w:val="left"/>
        <w:rPr>
          <w:rFonts w:asciiTheme="minorEastAsia" w:eastAsiaTheme="minorEastAsia" w:hAnsiTheme="minorEastAsia" w:cs="Arial"/>
          <w:b/>
          <w:sz w:val="24"/>
        </w:rPr>
      </w:pPr>
      <w:r w:rsidRPr="004E6BDE">
        <w:rPr>
          <w:rFonts w:asciiTheme="minorEastAsia" w:eastAsiaTheme="minorEastAsia" w:hAnsiTheme="minorEastAsia" w:cs="Arial" w:hint="eastAsia"/>
          <w:b/>
          <w:sz w:val="24"/>
        </w:rPr>
        <w:t>供应商需完成的工作内容：</w:t>
      </w:r>
    </w:p>
    <w:p w:rsidR="005A7C64" w:rsidRPr="004E6BDE" w:rsidRDefault="005A7C64" w:rsidP="005A7C64">
      <w:pPr>
        <w:widowControl/>
        <w:spacing w:line="276" w:lineRule="auto"/>
        <w:ind w:firstLine="420"/>
        <w:jc w:val="left"/>
        <w:rPr>
          <w:rFonts w:asciiTheme="minorEastAsia" w:eastAsiaTheme="minorEastAsia" w:hAnsiTheme="minorEastAsia"/>
          <w:sz w:val="24"/>
        </w:rPr>
      </w:pPr>
      <w:r w:rsidRPr="004E6BDE">
        <w:rPr>
          <w:rFonts w:asciiTheme="minorEastAsia" w:eastAsiaTheme="minorEastAsia" w:hAnsiTheme="minorEastAsia" w:hint="eastAsia"/>
          <w:sz w:val="24"/>
        </w:rPr>
        <w:t>供应商需按要求完成业主单位委托的政府投资项目工程造价咨询服务：</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w:t>
      </w:r>
      <w:r w:rsidRPr="004E6BDE">
        <w:rPr>
          <w:rFonts w:asciiTheme="minorEastAsia" w:eastAsiaTheme="minorEastAsia" w:hAnsiTheme="minorEastAsia" w:hint="eastAsia"/>
          <w:bCs/>
          <w:sz w:val="24"/>
        </w:rPr>
        <w:t>、供应商应在人员安排上给予及时保障，在接到业主《委托书》二日内，应完成人员到位、接受资料。供应商应派出投标时指定的审核人员从事该项工作，否则取消其承接组织审核业务的资格。</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w:t>
      </w:r>
      <w:r w:rsidRPr="004E6BDE">
        <w:rPr>
          <w:rFonts w:asciiTheme="minorEastAsia" w:eastAsiaTheme="minorEastAsia" w:hAnsiTheme="minorEastAsia" w:hint="eastAsia"/>
          <w:bCs/>
          <w:sz w:val="24"/>
        </w:rPr>
        <w:t>、供应商不得将业主委托的审核业务转包或分包给其他单位或个人。</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3</w:t>
      </w:r>
      <w:r w:rsidRPr="004E6BDE">
        <w:rPr>
          <w:rFonts w:asciiTheme="minorEastAsia" w:eastAsiaTheme="minorEastAsia" w:hAnsiTheme="minorEastAsia" w:hint="eastAsia"/>
          <w:bCs/>
          <w:sz w:val="24"/>
        </w:rPr>
        <w:t>、供应商保证在开展审核业务时，严格按照业主的工作程序和统一表格进行审核，接受业主的业务指导和监督。</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4</w:t>
      </w:r>
      <w:r w:rsidRPr="004E6BDE">
        <w:rPr>
          <w:rFonts w:asciiTheme="minorEastAsia" w:eastAsiaTheme="minorEastAsia" w:hAnsiTheme="minorEastAsia" w:hint="eastAsia"/>
          <w:bCs/>
          <w:sz w:val="24"/>
        </w:rPr>
        <w:t>、供应商审核人员在办理审核事项时，应当客观公正、实事求是、廉洁奉公，并保持严谨、稳健、负责的职业态度。在执行审核任务时，应真实反映审核结果，客观评价审核事项。</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5</w:t>
      </w:r>
      <w:r w:rsidRPr="004E6BDE">
        <w:rPr>
          <w:rFonts w:asciiTheme="minorEastAsia" w:eastAsiaTheme="minorEastAsia" w:hAnsiTheme="minorEastAsia" w:hint="eastAsia"/>
          <w:bCs/>
          <w:sz w:val="24"/>
        </w:rPr>
        <w:t>、供应商应按照审核方案规定的内容进行审核，负责审核事项的取证，证据收集和资料移送，并撰写审核报告。</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6</w:t>
      </w:r>
      <w:r w:rsidRPr="004E6BDE">
        <w:rPr>
          <w:rFonts w:asciiTheme="minorEastAsia" w:eastAsiaTheme="minorEastAsia" w:hAnsiTheme="minorEastAsia" w:hint="eastAsia"/>
          <w:bCs/>
          <w:sz w:val="24"/>
        </w:rPr>
        <w:t>、因供应商原因导致审核结果有严重错误，并造成业主经济损失的，供应商应全额承担相应的经济责任。</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lastRenderedPageBreak/>
        <w:t>7</w:t>
      </w:r>
      <w:r w:rsidRPr="004E6BDE">
        <w:rPr>
          <w:rFonts w:asciiTheme="minorEastAsia" w:eastAsiaTheme="minorEastAsia" w:hAnsiTheme="minorEastAsia" w:hint="eastAsia"/>
          <w:bCs/>
          <w:sz w:val="24"/>
        </w:rPr>
        <w:t>、供应商如因其他原因被中止参与组织审核，仍应协助业主完成已组织审核项目的后续工作，否则业主有权扣除供应商该项目的审核费用，并取消其以后承接组织审核业务的资格。</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8</w:t>
      </w:r>
      <w:r w:rsidRPr="004E6BDE">
        <w:rPr>
          <w:rFonts w:asciiTheme="minorEastAsia" w:eastAsiaTheme="minorEastAsia" w:hAnsiTheme="minorEastAsia" w:hint="eastAsia"/>
          <w:bCs/>
          <w:sz w:val="24"/>
        </w:rPr>
        <w:t>、无特殊原因，供应商不能拒绝或推托业主分派的项目。如供应商确定无法承担该批业务，应在二日内提交书面说明，业主将该批业务另行分派。该类情况同一单位在本轮协议期内不得超过二次，否则取消其以后承接组织审核业务的资格。</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9</w:t>
      </w:r>
      <w:r w:rsidRPr="004E6BDE">
        <w:rPr>
          <w:rFonts w:asciiTheme="minorEastAsia" w:eastAsiaTheme="minorEastAsia" w:hAnsiTheme="minorEastAsia" w:hint="eastAsia"/>
          <w:bCs/>
          <w:sz w:val="24"/>
        </w:rPr>
        <w:t>、供应商应按本次招标要求和委托合同确定的时间、工作要求来完成审核任务。</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bookmarkStart w:id="7" w:name="_Hlk503794071"/>
      <w:r w:rsidRPr="004E6BDE">
        <w:rPr>
          <w:rFonts w:asciiTheme="minorEastAsia" w:eastAsiaTheme="minorEastAsia" w:hAnsiTheme="minorEastAsia"/>
          <w:bCs/>
          <w:sz w:val="24"/>
        </w:rPr>
        <w:t>10</w:t>
      </w:r>
      <w:r w:rsidRPr="004E6BDE">
        <w:rPr>
          <w:rFonts w:asciiTheme="minorEastAsia" w:eastAsiaTheme="minorEastAsia" w:hAnsiTheme="minorEastAsia" w:hint="eastAsia"/>
          <w:bCs/>
          <w:sz w:val="24"/>
        </w:rPr>
        <w:t>、供应商在完成审核项目审核后，需要出具审核报告，在报告中反映建设管理过程中的相关问题及提供相关有效线索，并提出加强财政管理的建设，业主以此作为项目考核的内容之一。</w:t>
      </w:r>
    </w:p>
    <w:bookmarkEnd w:id="7"/>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11</w:t>
      </w:r>
      <w:r w:rsidRPr="004E6BDE">
        <w:rPr>
          <w:rFonts w:asciiTheme="minorEastAsia" w:eastAsiaTheme="minorEastAsia" w:hAnsiTheme="minorEastAsia" w:hint="eastAsia"/>
          <w:bCs/>
          <w:sz w:val="24"/>
        </w:rPr>
        <w:t>、供应商应确保项目审核工作质量，按业主时间要求完成审核工作。项目审核应当严格遵守国家的有关法律、法规、制度及有关执业规范要求，供应商对审核意见的真实性、完整性、可靠性负责。供应商出具的审核报告（包括电子资料）只向业主提供，不得自行提供给施工单位、建设单位或其他单位。对提供虚假审核报告或自行对外提供审核报告的，业主可中止委托审核，情节严重的，将依法追究供应商和相关责任人的法律责任。</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w:t>
      </w:r>
      <w:r w:rsidRPr="004E6BDE">
        <w:rPr>
          <w:rFonts w:asciiTheme="minorEastAsia" w:eastAsiaTheme="minorEastAsia" w:hAnsiTheme="minorEastAsia" w:hint="eastAsia"/>
          <w:bCs/>
          <w:sz w:val="24"/>
        </w:rPr>
        <w:t>2、无特殊原因，供应商未能按业主合同约定时间提交审核报告，视为违约，在完成该项目前暂不对其安排新的委托业务，直至委托业务完成才有资格进入任务分配系统等待分配。如果存在恶意拖延项目进度情况，业主将视情况予以暂停委托资格或者取消委托资格。</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13</w:t>
      </w:r>
      <w:r w:rsidRPr="004E6BDE">
        <w:rPr>
          <w:rFonts w:asciiTheme="minorEastAsia" w:eastAsiaTheme="minorEastAsia" w:hAnsiTheme="minorEastAsia" w:hint="eastAsia"/>
          <w:bCs/>
          <w:sz w:val="24"/>
        </w:rPr>
        <w:t>供应商在接受委托项目后应该独立开展审核任务，如果特殊问题需要财政参与解决的，需致函业主，业主将以书面的形式予以答复。</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14</w:t>
      </w:r>
      <w:r w:rsidRPr="004E6BDE">
        <w:rPr>
          <w:rFonts w:asciiTheme="minorEastAsia" w:eastAsiaTheme="minorEastAsia" w:hAnsiTheme="minorEastAsia" w:hint="eastAsia"/>
          <w:bCs/>
          <w:sz w:val="24"/>
        </w:rPr>
        <w:t>供应商应建立审核人、技术负责人、单位总工的三级复核制度，并在提交审核稿的同时提交内部复核流程意见单（需要三级签字盖章并签署明确复核意见）。</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15</w:t>
      </w:r>
      <w:r w:rsidRPr="004E6BDE">
        <w:rPr>
          <w:rFonts w:asciiTheme="minorEastAsia" w:eastAsiaTheme="minorEastAsia" w:hAnsiTheme="minorEastAsia" w:hint="eastAsia"/>
          <w:bCs/>
          <w:sz w:val="24"/>
        </w:rPr>
        <w:t>供应商将审核初稿以电子邮件形式提请业主项目预算审核中心进行复核。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w:t>
      </w:r>
      <w:r w:rsidRPr="004E6BDE">
        <w:rPr>
          <w:rFonts w:asciiTheme="minorEastAsia" w:eastAsiaTheme="minorEastAsia" w:hAnsiTheme="minorEastAsia" w:hint="eastAsia"/>
          <w:bCs/>
          <w:sz w:val="24"/>
        </w:rPr>
        <w:t>6在完成项目审核时，供应商需出具审核报告并发文至业主提请项目批复，并做好造价指标统计和资料归档工作。</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w:t>
      </w:r>
      <w:r w:rsidRPr="004E6BDE">
        <w:rPr>
          <w:rFonts w:asciiTheme="minorEastAsia" w:eastAsiaTheme="minorEastAsia" w:hAnsiTheme="minorEastAsia" w:hint="eastAsia"/>
          <w:bCs/>
          <w:sz w:val="24"/>
        </w:rPr>
        <w:t>7</w:t>
      </w:r>
      <w:bookmarkStart w:id="8" w:name="_Hlk503794085"/>
      <w:r w:rsidRPr="004E6BDE">
        <w:rPr>
          <w:rFonts w:asciiTheme="minorEastAsia" w:eastAsiaTheme="minorEastAsia" w:hAnsiTheme="minorEastAsia" w:hint="eastAsia"/>
          <w:bCs/>
          <w:sz w:val="24"/>
        </w:rPr>
        <w:t>在每个项目完成之后，业主将按照《临安市政府投资项目委托审价业务考核办法》对供应商进行考核，并视考核情况对供应商进行奖励或者处罚。</w:t>
      </w:r>
      <w:bookmarkEnd w:id="8"/>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19</w:t>
      </w:r>
      <w:r w:rsidRPr="004E6BDE">
        <w:rPr>
          <w:rFonts w:asciiTheme="minorEastAsia" w:eastAsiaTheme="minorEastAsia" w:hAnsiTheme="minorEastAsia" w:hint="eastAsia"/>
          <w:bCs/>
          <w:sz w:val="24"/>
        </w:rPr>
        <w:t>、供应商需要完成设计概算审核工作内容</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19.1</w:t>
      </w:r>
      <w:r w:rsidRPr="004E6BDE">
        <w:rPr>
          <w:rFonts w:asciiTheme="minorEastAsia" w:eastAsiaTheme="minorEastAsia" w:hAnsiTheme="minorEastAsia" w:hint="eastAsia"/>
          <w:bCs/>
          <w:sz w:val="24"/>
        </w:rPr>
        <w:t>根据设计文件编制深度规定及初步设计图纸，相应的建设工程法律、法规、标准规范与概算定额，对工程量计算、定额套用、费率计取进行确定或核对，完成概算文件的审核；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19.</w:t>
      </w:r>
      <w:r w:rsidRPr="004E6BDE">
        <w:rPr>
          <w:rFonts w:asciiTheme="minorEastAsia" w:eastAsiaTheme="minorEastAsia" w:hAnsiTheme="minorEastAsia" w:hint="eastAsia"/>
          <w:bCs/>
          <w:sz w:val="24"/>
        </w:rPr>
        <w:t>2对审核有问题的概算进行补充、调整和完善；</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19.</w:t>
      </w:r>
      <w:r w:rsidRPr="004E6BDE">
        <w:rPr>
          <w:rFonts w:asciiTheme="minorEastAsia" w:eastAsiaTheme="minorEastAsia" w:hAnsiTheme="minorEastAsia" w:hint="eastAsia"/>
          <w:bCs/>
          <w:sz w:val="24"/>
        </w:rPr>
        <w:t>3出具审核报告。</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lastRenderedPageBreak/>
        <w:t>20</w:t>
      </w:r>
      <w:r w:rsidRPr="004E6BDE">
        <w:rPr>
          <w:rFonts w:asciiTheme="minorEastAsia" w:eastAsiaTheme="minorEastAsia" w:hAnsiTheme="minorEastAsia" w:hint="eastAsia"/>
          <w:bCs/>
          <w:sz w:val="24"/>
        </w:rPr>
        <w:t>、供应商需要完成预算审核工作内容</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20.1</w:t>
      </w:r>
      <w:r w:rsidRPr="004E6BDE">
        <w:rPr>
          <w:rFonts w:asciiTheme="minorEastAsia" w:eastAsiaTheme="minorEastAsia" w:hAnsiTheme="minorEastAsia" w:hint="eastAsia"/>
          <w:bCs/>
          <w:sz w:val="24"/>
        </w:rPr>
        <w:t>对编制的工程量清单进行审核；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20.</w:t>
      </w:r>
      <w:r w:rsidRPr="004E6BDE">
        <w:rPr>
          <w:rFonts w:asciiTheme="minorEastAsia" w:eastAsiaTheme="minorEastAsia" w:hAnsiTheme="minorEastAsia" w:hint="eastAsia"/>
          <w:bCs/>
          <w:sz w:val="24"/>
        </w:rPr>
        <w:t>2对工程量清单编制的工作内容进行审核；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20</w:t>
      </w:r>
      <w:r w:rsidRPr="004E6BDE">
        <w:rPr>
          <w:rFonts w:asciiTheme="minorEastAsia" w:eastAsiaTheme="minorEastAsia" w:hAnsiTheme="minorEastAsia" w:hint="eastAsia"/>
          <w:bCs/>
          <w:sz w:val="24"/>
        </w:rPr>
        <w:t>.3对按相关预算定额、费用定额和当期、当地市场信息价及有关政策规定计算施工技术措施费、组织措施费、综合费、规费、税金，完成招标控制价的审核；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20.</w:t>
      </w:r>
      <w:r w:rsidRPr="004E6BDE">
        <w:rPr>
          <w:rFonts w:asciiTheme="minorEastAsia" w:eastAsiaTheme="minorEastAsia" w:hAnsiTheme="minorEastAsia" w:hint="eastAsia"/>
          <w:bCs/>
          <w:sz w:val="24"/>
        </w:rPr>
        <w:t>4对编写的预算、招标控制价总说明进行审核；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20.</w:t>
      </w:r>
      <w:r w:rsidRPr="004E6BDE">
        <w:rPr>
          <w:rFonts w:asciiTheme="minorEastAsia" w:eastAsiaTheme="minorEastAsia" w:hAnsiTheme="minorEastAsia" w:hint="eastAsia"/>
          <w:bCs/>
          <w:sz w:val="24"/>
        </w:rPr>
        <w:t>5按业主要求进行其他审核。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hint="eastAsia"/>
          <w:bCs/>
          <w:sz w:val="24"/>
        </w:rPr>
        <w:t>2</w:t>
      </w:r>
      <w:r w:rsidRPr="004E6BDE">
        <w:rPr>
          <w:rFonts w:asciiTheme="minorEastAsia" w:eastAsiaTheme="minorEastAsia" w:hAnsiTheme="minorEastAsia"/>
          <w:bCs/>
          <w:sz w:val="24"/>
        </w:rPr>
        <w:t>1</w:t>
      </w:r>
      <w:r w:rsidRPr="004E6BDE">
        <w:rPr>
          <w:rFonts w:asciiTheme="minorEastAsia" w:eastAsiaTheme="minorEastAsia" w:hAnsiTheme="minorEastAsia" w:hint="eastAsia"/>
          <w:bCs/>
          <w:sz w:val="24"/>
        </w:rPr>
        <w:t>、工程结算审核工作内容</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21.</w:t>
      </w:r>
      <w:r w:rsidRPr="004E6BDE">
        <w:rPr>
          <w:rFonts w:asciiTheme="minorEastAsia" w:eastAsiaTheme="minorEastAsia" w:hAnsiTheme="minorEastAsia" w:hint="eastAsia"/>
          <w:bCs/>
          <w:sz w:val="24"/>
        </w:rPr>
        <w:t>1根据工程合同相应的建设工程法律、法规、标准规范与工程计价依据、招投标文件、施工图纸、现场发生的各项有效证明审核工程造价；</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21.</w:t>
      </w:r>
      <w:r w:rsidRPr="004E6BDE">
        <w:rPr>
          <w:rFonts w:asciiTheme="minorEastAsia" w:eastAsiaTheme="minorEastAsia" w:hAnsiTheme="minorEastAsia" w:hint="eastAsia"/>
          <w:bCs/>
          <w:sz w:val="24"/>
        </w:rPr>
        <w:t>2现场踏勘、计量复核；</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21.</w:t>
      </w:r>
      <w:r w:rsidRPr="004E6BDE">
        <w:rPr>
          <w:rFonts w:asciiTheme="minorEastAsia" w:eastAsiaTheme="minorEastAsia" w:hAnsiTheme="minorEastAsia" w:hint="eastAsia"/>
          <w:bCs/>
          <w:sz w:val="24"/>
        </w:rPr>
        <w:t>3工程量、工程要素价格及各类项目费用进行审核确定；</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bCs/>
          <w:sz w:val="24"/>
        </w:rPr>
        <w:t>21.</w:t>
      </w:r>
      <w:r w:rsidRPr="004E6BDE">
        <w:rPr>
          <w:rFonts w:asciiTheme="minorEastAsia" w:eastAsiaTheme="minorEastAsia" w:hAnsiTheme="minorEastAsia" w:hint="eastAsia"/>
          <w:bCs/>
          <w:sz w:val="24"/>
        </w:rPr>
        <w:t>4编制工程结算审核报告。</w:t>
      </w:r>
    </w:p>
    <w:p w:rsidR="005A7C64" w:rsidRPr="004E6BDE" w:rsidRDefault="005A7C64" w:rsidP="005A7C64">
      <w:pPr>
        <w:widowControl/>
        <w:spacing w:line="276" w:lineRule="auto"/>
        <w:ind w:firstLine="420"/>
        <w:jc w:val="left"/>
        <w:rPr>
          <w:rFonts w:asciiTheme="minorEastAsia" w:eastAsiaTheme="minorEastAsia" w:hAnsiTheme="minorEastAsia" w:cs="Arial"/>
          <w:b/>
          <w:sz w:val="24"/>
        </w:rPr>
      </w:pPr>
    </w:p>
    <w:p w:rsidR="005A7C64" w:rsidRPr="004E6BDE" w:rsidRDefault="005A7C64" w:rsidP="005A7C64">
      <w:pPr>
        <w:widowControl/>
        <w:spacing w:line="276" w:lineRule="auto"/>
        <w:jc w:val="left"/>
        <w:rPr>
          <w:rFonts w:asciiTheme="minorEastAsia" w:eastAsiaTheme="minorEastAsia" w:hAnsiTheme="minorEastAsia" w:cs="Arial"/>
          <w:b/>
          <w:sz w:val="24"/>
        </w:rPr>
      </w:pPr>
      <w:r w:rsidRPr="004E6BDE">
        <w:rPr>
          <w:rFonts w:asciiTheme="minorEastAsia" w:eastAsiaTheme="minorEastAsia" w:hAnsiTheme="minorEastAsia" w:cs="Arial" w:hint="eastAsia"/>
          <w:b/>
          <w:sz w:val="24"/>
        </w:rPr>
        <w:t>考核办法：</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hint="eastAsia"/>
          <w:bCs/>
          <w:sz w:val="24"/>
        </w:rPr>
        <w:t>1、业主负责对供应商的审核质量、履约情况和现场工作进行监督管理及考核工作，并根据考核结果建立奖惩和淘汰机制。</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hint="eastAsia"/>
          <w:bCs/>
          <w:sz w:val="24"/>
        </w:rPr>
        <w:t>2、供应商在完成审核项目审核后，需要出具审核报告，在报告中反映建设管理过程中的相关问题及提供相关有效线索，并提出加强财政管理的建设，业主以此作为项目考核的内容之一。</w:t>
      </w:r>
    </w:p>
    <w:p w:rsidR="005A7C64" w:rsidRPr="004E6BDE" w:rsidRDefault="005A7C64" w:rsidP="005A7C64">
      <w:pPr>
        <w:widowControl/>
        <w:spacing w:line="276" w:lineRule="auto"/>
        <w:ind w:firstLine="420"/>
        <w:jc w:val="left"/>
        <w:rPr>
          <w:rFonts w:asciiTheme="minorEastAsia" w:eastAsiaTheme="minorEastAsia" w:hAnsiTheme="minorEastAsia"/>
          <w:bCs/>
          <w:sz w:val="24"/>
        </w:rPr>
      </w:pPr>
      <w:r w:rsidRPr="004E6BDE">
        <w:rPr>
          <w:rFonts w:asciiTheme="minorEastAsia" w:eastAsiaTheme="minorEastAsia" w:hAnsiTheme="minorEastAsia" w:hint="eastAsia"/>
          <w:bCs/>
          <w:sz w:val="24"/>
        </w:rPr>
        <w:t>3、具体考核办法按照临财建[2013]518号、临财发[2018]257号文件执行。</w:t>
      </w:r>
    </w:p>
    <w:p w:rsidR="005A7C64" w:rsidRPr="004E6BDE" w:rsidRDefault="005A7C64" w:rsidP="005A7C64">
      <w:pPr>
        <w:rPr>
          <w:rFonts w:asciiTheme="minorEastAsia" w:eastAsiaTheme="minorEastAsia" w:hAnsiTheme="minorEastAsia"/>
          <w:sz w:val="24"/>
        </w:rPr>
      </w:pPr>
    </w:p>
    <w:p w:rsidR="009B3D0C" w:rsidRDefault="009B3D0C">
      <w:pPr>
        <w:spacing w:line="520" w:lineRule="exact"/>
        <w:rPr>
          <w:rFonts w:ascii="宋体" w:hAnsi="宋体"/>
          <w:b/>
          <w:sz w:val="24"/>
        </w:rPr>
      </w:pPr>
    </w:p>
    <w:p w:rsidR="009B3D0C" w:rsidRDefault="009B3D0C">
      <w:pPr>
        <w:pStyle w:val="ab"/>
        <w:adjustRightInd w:val="0"/>
        <w:snapToGrid w:val="0"/>
        <w:spacing w:beforeLines="0" w:afterLines="0"/>
        <w:ind w:firstLineChars="400" w:firstLine="1285"/>
        <w:rPr>
          <w:rFonts w:hAnsi="宋体"/>
          <w:b/>
          <w:sz w:val="32"/>
          <w:szCs w:val="32"/>
        </w:rPr>
      </w:pPr>
    </w:p>
    <w:p w:rsidR="009B3D0C" w:rsidRDefault="009B3D0C">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5A7C64" w:rsidRDefault="005A7C64">
      <w:pPr>
        <w:pStyle w:val="ab"/>
        <w:adjustRightInd w:val="0"/>
        <w:snapToGrid w:val="0"/>
        <w:spacing w:beforeLines="0" w:afterLines="0"/>
        <w:ind w:firstLineChars="400" w:firstLine="1285"/>
        <w:rPr>
          <w:rFonts w:hAnsi="宋体"/>
          <w:b/>
          <w:sz w:val="32"/>
          <w:szCs w:val="32"/>
        </w:rPr>
      </w:pPr>
    </w:p>
    <w:p w:rsidR="009B3D0C" w:rsidRDefault="00F67B24" w:rsidP="00446F7B">
      <w:pPr>
        <w:pStyle w:val="ab"/>
        <w:adjustRightInd w:val="0"/>
        <w:snapToGrid w:val="0"/>
        <w:spacing w:beforeLines="0" w:afterLines="0"/>
        <w:jc w:val="center"/>
        <w:rPr>
          <w:rFonts w:hAnsi="宋体"/>
          <w:b/>
          <w:sz w:val="32"/>
          <w:szCs w:val="32"/>
        </w:rPr>
      </w:pPr>
      <w:r>
        <w:rPr>
          <w:rFonts w:hAnsi="宋体" w:hint="eastAsia"/>
          <w:b/>
          <w:sz w:val="32"/>
          <w:szCs w:val="32"/>
        </w:rPr>
        <w:lastRenderedPageBreak/>
        <w:t>第五章  临安区政府投资项目工程造价咨询服务协议</w:t>
      </w:r>
    </w:p>
    <w:p w:rsidR="009B3D0C" w:rsidRDefault="00446F7B" w:rsidP="00446F7B">
      <w:pPr>
        <w:tabs>
          <w:tab w:val="left" w:pos="2592"/>
          <w:tab w:val="center" w:pos="4465"/>
        </w:tabs>
        <w:spacing w:line="360" w:lineRule="auto"/>
        <w:ind w:right="1284"/>
        <w:jc w:val="center"/>
        <w:rPr>
          <w:rFonts w:ascii="Arial" w:eastAsia="新宋体" w:hAnsi="新宋体" w:cs="Arial"/>
          <w:b/>
          <w:kern w:val="0"/>
          <w:sz w:val="22"/>
        </w:rPr>
      </w:pPr>
      <w:r>
        <w:rPr>
          <w:rFonts w:hAnsi="宋体" w:hint="eastAsia"/>
        </w:rPr>
        <w:t xml:space="preserve">        </w:t>
      </w:r>
      <w:r w:rsidR="00F67B24">
        <w:rPr>
          <w:rFonts w:hAnsi="宋体" w:hint="eastAsia"/>
        </w:rPr>
        <w:t>（具体专用条款由采购人提供）</w:t>
      </w:r>
    </w:p>
    <w:p w:rsidR="005A7C64" w:rsidRPr="00E341B5" w:rsidRDefault="005A7C64" w:rsidP="005A7C64">
      <w:pPr>
        <w:spacing w:line="360" w:lineRule="auto"/>
        <w:jc w:val="center"/>
        <w:rPr>
          <w:rFonts w:asciiTheme="minorEastAsia" w:eastAsiaTheme="minorEastAsia" w:hAnsiTheme="minorEastAsia" w:cs="Arial"/>
          <w:b/>
          <w:kern w:val="0"/>
          <w:sz w:val="24"/>
        </w:rPr>
      </w:pPr>
      <w:bookmarkStart w:id="9" w:name="_Toc355209006"/>
    </w:p>
    <w:p w:rsidR="005A7C64" w:rsidRPr="00E341B5" w:rsidRDefault="005A7C64" w:rsidP="005A7C64">
      <w:pPr>
        <w:spacing w:line="360" w:lineRule="auto"/>
        <w:rPr>
          <w:rFonts w:asciiTheme="minorEastAsia" w:eastAsiaTheme="minorEastAsia" w:hAnsiTheme="minorEastAsia" w:cs="Arial"/>
          <w:b/>
          <w:kern w:val="0"/>
          <w:sz w:val="24"/>
          <w:u w:val="single"/>
        </w:rPr>
      </w:pPr>
      <w:r w:rsidRPr="00E341B5">
        <w:rPr>
          <w:rFonts w:asciiTheme="minorEastAsia" w:eastAsiaTheme="minorEastAsia" w:hAnsiTheme="minorEastAsia" w:cs="Arial"/>
          <w:b/>
          <w:kern w:val="0"/>
          <w:sz w:val="24"/>
        </w:rPr>
        <w:t>甲方：</w:t>
      </w:r>
      <w:r w:rsidRPr="003A7A21">
        <w:rPr>
          <w:rFonts w:asciiTheme="minorEastAsia" w:eastAsiaTheme="minorEastAsia" w:hAnsiTheme="minorEastAsia" w:cs="Arial" w:hint="eastAsia"/>
          <w:kern w:val="0"/>
          <w:sz w:val="24"/>
        </w:rPr>
        <w:t>杭州市临安区财政局</w:t>
      </w:r>
      <w:r w:rsidRPr="003A7A21">
        <w:rPr>
          <w:rFonts w:asciiTheme="minorEastAsia" w:eastAsiaTheme="minorEastAsia" w:hAnsiTheme="minorEastAsia" w:cs="Arial"/>
          <w:kern w:val="0"/>
          <w:sz w:val="24"/>
        </w:rPr>
        <w:t xml:space="preserve"> </w:t>
      </w:r>
      <w:r w:rsidRPr="00E341B5">
        <w:rPr>
          <w:rFonts w:asciiTheme="minorEastAsia" w:eastAsiaTheme="minorEastAsia" w:hAnsiTheme="minorEastAsia" w:cs="Arial"/>
          <w:kern w:val="0"/>
          <w:sz w:val="24"/>
          <w:u w:val="single"/>
        </w:rPr>
        <w:t xml:space="preserve">            </w:t>
      </w:r>
    </w:p>
    <w:p w:rsidR="005A7C64" w:rsidRPr="00E341B5" w:rsidRDefault="005A7C64" w:rsidP="005A7C64">
      <w:pPr>
        <w:spacing w:line="360" w:lineRule="auto"/>
        <w:rPr>
          <w:rFonts w:asciiTheme="minorEastAsia" w:eastAsiaTheme="minorEastAsia" w:hAnsiTheme="minorEastAsia" w:cs="Arial"/>
          <w:kern w:val="0"/>
          <w:sz w:val="24"/>
          <w:u w:val="single"/>
        </w:rPr>
      </w:pPr>
      <w:r w:rsidRPr="00E341B5">
        <w:rPr>
          <w:rFonts w:asciiTheme="minorEastAsia" w:eastAsiaTheme="minorEastAsia" w:hAnsiTheme="minorEastAsia" w:cs="Arial"/>
          <w:b/>
          <w:kern w:val="0"/>
          <w:sz w:val="24"/>
        </w:rPr>
        <w:t>乙方</w:t>
      </w:r>
      <w:r w:rsidR="003A7A21">
        <w:rPr>
          <w:rFonts w:asciiTheme="minorEastAsia" w:eastAsiaTheme="minorEastAsia" w:hAnsiTheme="minorEastAsia" w:cs="Arial" w:hint="eastAsia"/>
          <w:b/>
          <w:kern w:val="0"/>
          <w:sz w:val="24"/>
        </w:rPr>
        <w:t>：</w:t>
      </w:r>
      <w:r w:rsidR="003A7A21" w:rsidRPr="003A7A21">
        <w:rPr>
          <w:rFonts w:asciiTheme="minorEastAsia" w:eastAsiaTheme="minorEastAsia" w:hAnsiTheme="minorEastAsia" w:cs="Arial" w:hint="eastAsia"/>
          <w:kern w:val="0"/>
          <w:sz w:val="24"/>
        </w:rPr>
        <w:t>供应商）</w:t>
      </w:r>
      <w:r w:rsidRPr="00E341B5">
        <w:rPr>
          <w:rFonts w:asciiTheme="minorEastAsia" w:eastAsiaTheme="minorEastAsia" w:hAnsiTheme="minorEastAsia" w:cs="Arial"/>
          <w:kern w:val="0"/>
          <w:sz w:val="24"/>
          <w:u w:val="single"/>
        </w:rPr>
        <w:t xml:space="preserve">               </w:t>
      </w:r>
    </w:p>
    <w:p w:rsidR="003A7A21" w:rsidRPr="003A7A21" w:rsidRDefault="003A7A21" w:rsidP="003A7A21">
      <w:pPr>
        <w:spacing w:line="360" w:lineRule="auto"/>
        <w:rPr>
          <w:rFonts w:asciiTheme="minorEastAsia" w:eastAsiaTheme="minorEastAsia" w:hAnsiTheme="minorEastAsia" w:cs="Arial"/>
          <w:kern w:val="0"/>
          <w:sz w:val="24"/>
        </w:rPr>
      </w:pPr>
      <w:r w:rsidRPr="003A7A21">
        <w:rPr>
          <w:rFonts w:asciiTheme="minorEastAsia" w:eastAsiaTheme="minorEastAsia" w:hAnsiTheme="minorEastAsia" w:cs="Arial" w:hint="eastAsia"/>
          <w:kern w:val="0"/>
          <w:sz w:val="24"/>
        </w:rPr>
        <w:t>鉴证方：杭州市公共资源交易中心临安分中心</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甲、乙双方根据</w:t>
      </w:r>
      <w:r w:rsidRPr="00E341B5">
        <w:rPr>
          <w:rFonts w:asciiTheme="minorEastAsia" w:eastAsiaTheme="minorEastAsia" w:hAnsiTheme="minorEastAsia" w:hint="eastAsia"/>
          <w:b/>
          <w:sz w:val="24"/>
          <w:u w:val="single"/>
        </w:rPr>
        <w:t xml:space="preserve"> </w:t>
      </w:r>
      <w:r w:rsidRPr="00E341B5">
        <w:rPr>
          <w:rFonts w:asciiTheme="minorEastAsia" w:eastAsiaTheme="minorEastAsia" w:hAnsiTheme="minorEastAsia"/>
          <w:b/>
          <w:sz w:val="24"/>
          <w:u w:val="single"/>
        </w:rPr>
        <w:t xml:space="preserve">                                    </w:t>
      </w:r>
      <w:r w:rsidRPr="00E341B5">
        <w:rPr>
          <w:rFonts w:asciiTheme="minorEastAsia" w:eastAsiaTheme="minorEastAsia" w:hAnsiTheme="minorEastAsia" w:hint="eastAsia"/>
          <w:sz w:val="24"/>
        </w:rPr>
        <w:t>招标结果，为明确双方的权利义务，经协商，一致同意订立本协议，双方共同遵守执行。本协议仅代表乙方获得承接甲方业务资格，具体审核项目以甲方《委托书》为准，委托办法另行制定。</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一、甲方的权利和义务</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1.1甲方负责督促被审核单位的资料移交给乙方。</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1.2甲方负责对乙方的审核质量、履约情况和现场工作进行监督管理及考核工作，并根据考核结果建立奖惩和淘汰机制。</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二、乙方的权利和义务</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2.1乙方应在人员安排上给予及时保障，在接到甲方《委托书》二日内，应完成人员到位、接受资料。乙方应派出投标时指定的审核人员从事该项工作，否则取消其承接组织审核业务的资格。</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2.2乙方不得将甲方委托的审核业务转包或分包给其他单位或个人。</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2.3乙方保证在开展审核业务时，严格按照甲方的工作程序和统一表格进行审核，接受甲方的业务指导和监督。</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2.4乙方审核人员在办理审核事项时，应当客观公正、实事求是、廉洁奉公，并保持严谨、稳健、负责的职业态度。在执行审核任务时，应真实反映审核结果，客观评价审核事项。</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2.5乙方应按照审核方案规定的内容进行审核，负责审核事项的取证，证据收集和资料移送，并撰写审核报告。</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2.6因乙方原因导致审核结果有严重错误，并造成甲方经济损失的，乙方应全额承担相应的经济责任。</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2.7乙方如因其他原因被中止参与组织审核，仍应协助甲方完成已组织审核项目的后续工作，否则甲方有权扣除乙方该项目的审核费用，并取消其以后承接</w:t>
      </w:r>
      <w:r w:rsidRPr="00E341B5">
        <w:rPr>
          <w:rFonts w:asciiTheme="minorEastAsia" w:eastAsiaTheme="minorEastAsia" w:hAnsiTheme="minorEastAsia" w:hint="eastAsia"/>
          <w:sz w:val="24"/>
        </w:rPr>
        <w:lastRenderedPageBreak/>
        <w:t>组织审核业务的资格。</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2.8无特殊原因，乙方不能拒绝或推托甲方分派的项目。如乙方确定无法承担该批业务，应在二日内提交书面说明，甲方将该批业务另行分派。该类情况同一单位在本轮协议期内不得超过二次，否则取消其以后承接组织审核业务的资格。</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2.9乙方应按本次招标要求和委托合同确定的时间、工作要求来完成审核任务。</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2.10乙方在完成审核项目审核后，需要出具审核报告，在报告中反映建设管理过程中的相关问题及提供相关有效线索，并提出加强财政管理的建设，甲方以此作为项目考核的内容之一。</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2</w:t>
      </w:r>
      <w:r w:rsidRPr="00E341B5">
        <w:rPr>
          <w:rFonts w:asciiTheme="minorEastAsia" w:eastAsiaTheme="minorEastAsia" w:hAnsiTheme="minorEastAsia"/>
          <w:sz w:val="24"/>
        </w:rPr>
        <w:t>.11</w:t>
      </w:r>
      <w:r w:rsidRPr="00E341B5">
        <w:rPr>
          <w:rFonts w:asciiTheme="minorEastAsia" w:eastAsiaTheme="minorEastAsia" w:hAnsiTheme="minorEastAsia" w:hint="eastAsia"/>
          <w:sz w:val="24"/>
        </w:rPr>
        <w:t>乙方未按投标拟派项目组参与项目审核的，甲方有权停止协审任务的委派，或解除合同。</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三、委托审核的责任</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3.1乙方应确保项目审核工作质量，按甲方时间要求完成审核工作。项目审核应当严格遵守国家的有关法律、法规、制度及有关执业规范要求，乙方对审核意见的真实性、完整性、可靠性负责。乙方出具的审核报告（包括电子资料）只向甲方提供，不得自行提供给施工单位、建设单位或其他单位。对提供虚假审核报告或自行对外提供审核报告的，甲方可中止委托审核，情节严重的，将依法追究乙方和相关责任人的法律责任。</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3.2无特殊原因，乙方未能按甲方合同约定时间提交审核报告，视为违约，在完成该项目前暂不对其安排新的委托业务，直至委托业务完成才有资格进入任务分配系统等待分配。如果存在恶意拖延项目进度情况，甲方将视情况予以暂停委托资格或者取消委托资格。</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3.3乙方在接受委托项目后应该独立开展审核任务，如果特殊问题需要财政参与解决的，需致函甲方，甲方将以书面的形式予以答复。</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3.4乙方应建立审核人、技术负责人、单位总工的三级复核制度，并在提交审核稿的同时提交内部复核流程意见单（需要三级签字盖章并签署明确复核意见）。</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3.5乙方将审核初稿以电子邮件形式提请甲方项目预算审核中心进行复核。</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3.6在完成项目审核时，乙方需出具审核报告并发文至甲方提请项目批复，</w:t>
      </w:r>
      <w:r w:rsidRPr="00E341B5">
        <w:rPr>
          <w:rFonts w:asciiTheme="minorEastAsia" w:eastAsiaTheme="minorEastAsia" w:hAnsiTheme="minorEastAsia" w:hint="eastAsia"/>
          <w:sz w:val="24"/>
        </w:rPr>
        <w:lastRenderedPageBreak/>
        <w:t>并做好造价指标统计和资料归档工作。</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3.7在每个项目完成之后，甲方将按照临财建[2013]518号、临财发[2018]257号文件要求对乙方进行考核，并视考核情况对乙方进行奖励或者处罚。</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四、组织的业务范围和内容</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4.1投资估算审核工作内容</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依据建设项目可行性研究方案审核项目投资估算，并按需作出相应的调整。</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4.2设计概算审核工作内容</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4.2.1根据设计文件编制深度规定及初步设计图纸，相应的建设工程法律、法规、标准规范与概算定额，对工程量计算、定额套用、费率计取进行确定或核对，完成概算文件的审核；</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4.2.2对审核有问题的概算进行补充、调整和完善；</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4.2.3出具审核报告。</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4.3预算审核工作内容</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4.3.1对编制的工程量清单进行审核；</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4.3.2对工程量清单编制的工作内容进行审核；</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4.3.3对按相关预算定额、费用定额和当期、当地市场信息价及有关政策规定计算施工技术措施费、组织措施费、综合费、规费、税金，完成招标控制价的审核；</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4.3.4对编写的预算、招标控制价总说明进行审核；</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4.3.5按甲方要求进行其他审核。</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4.4工程结算审核工作内容</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4.4.1根据工程合同相应的建设工程法律、法规、标准规范与工程计价依据、招投标文件、施工图纸、现场发生的各项有效证明审核工程造价；</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4.4.2现场踏勘、计量复核；</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4.4.3工程量、工程要素价格及各类项目费用进行审核确定；</w:t>
      </w:r>
    </w:p>
    <w:p w:rsidR="005A7C64" w:rsidRPr="00E341B5" w:rsidRDefault="005A7C64" w:rsidP="005A7C64">
      <w:pPr>
        <w:spacing w:line="360" w:lineRule="auto"/>
        <w:ind w:firstLineChars="300" w:firstLine="720"/>
        <w:rPr>
          <w:rFonts w:asciiTheme="minorEastAsia" w:eastAsiaTheme="minorEastAsia" w:hAnsiTheme="minorEastAsia"/>
          <w:sz w:val="24"/>
        </w:rPr>
      </w:pPr>
      <w:r w:rsidRPr="00E341B5">
        <w:rPr>
          <w:rFonts w:asciiTheme="minorEastAsia" w:eastAsiaTheme="minorEastAsia" w:hAnsiTheme="minorEastAsia" w:hint="eastAsia"/>
          <w:sz w:val="24"/>
        </w:rPr>
        <w:t>4.4.4编制工程结算审核报告。</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五、委托审核质量要求</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审核误差率控制在3%以内。</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六、委托时间要求</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lastRenderedPageBreak/>
        <w:t>项目投资在3</w:t>
      </w:r>
      <w:r w:rsidRPr="00E341B5">
        <w:rPr>
          <w:rFonts w:asciiTheme="minorEastAsia" w:eastAsiaTheme="minorEastAsia" w:hAnsiTheme="minorEastAsia"/>
          <w:sz w:val="24"/>
        </w:rPr>
        <w:t>000</w:t>
      </w:r>
      <w:r w:rsidRPr="00E341B5">
        <w:rPr>
          <w:rFonts w:asciiTheme="minorEastAsia" w:eastAsiaTheme="minorEastAsia" w:hAnsiTheme="minorEastAsia" w:hint="eastAsia"/>
          <w:sz w:val="24"/>
        </w:rPr>
        <w:t>万元（含）以内的，审核期限为7个工作日；3</w:t>
      </w:r>
      <w:r w:rsidRPr="00E341B5">
        <w:rPr>
          <w:rFonts w:asciiTheme="minorEastAsia" w:eastAsiaTheme="minorEastAsia" w:hAnsiTheme="minorEastAsia"/>
          <w:sz w:val="24"/>
        </w:rPr>
        <w:t>000</w:t>
      </w:r>
      <w:r w:rsidRPr="00E341B5">
        <w:rPr>
          <w:rFonts w:asciiTheme="minorEastAsia" w:eastAsiaTheme="minorEastAsia" w:hAnsiTheme="minorEastAsia" w:hint="eastAsia"/>
          <w:sz w:val="24"/>
        </w:rPr>
        <w:t>万元（不含）以上按甲方要求。</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七、审核费用</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7.1服务收费统一按“浙价服[2009]84号”文件规定的</w:t>
      </w:r>
      <w:r w:rsidRPr="00E341B5">
        <w:rPr>
          <w:rFonts w:asciiTheme="minorEastAsia" w:eastAsiaTheme="minorEastAsia" w:hAnsiTheme="minorEastAsia"/>
          <w:b/>
          <w:sz w:val="24"/>
          <w:u w:val="single"/>
        </w:rPr>
        <w:t xml:space="preserve">           </w:t>
      </w:r>
      <w:r w:rsidRPr="00E341B5">
        <w:rPr>
          <w:rFonts w:asciiTheme="minorEastAsia" w:eastAsiaTheme="minorEastAsia" w:hAnsiTheme="minorEastAsia" w:hint="eastAsia"/>
          <w:sz w:val="24"/>
        </w:rPr>
        <w:t>收取。</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7.2服务费由甲方按季度支付。</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八、违约行为及责任</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8.1乙方如擅自毁约，甲方将视情况作调整排名、取消承接组织审核业务资格及追究其他经济责任等处罚措施。甲方如擅自毁约，乙方有权追究其经济责任。</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8.2乙方审核人员滥用职权、徇私舞弊、玩忽职守，尚不构成犯罪但造成损失的，甲方将依法追究乙方的经济责任；如构成犯罪的，甲方将依法移送司法部门处理。</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九、协议的有效期限。</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本协议自签定之日起至2020年12月31日止。</w:t>
      </w:r>
    </w:p>
    <w:p w:rsidR="005A7C64" w:rsidRPr="00E341B5" w:rsidRDefault="005A7C64" w:rsidP="005A7C64">
      <w:pPr>
        <w:spacing w:line="360" w:lineRule="auto"/>
        <w:ind w:firstLineChars="200" w:firstLine="482"/>
        <w:rPr>
          <w:rFonts w:asciiTheme="minorEastAsia" w:eastAsiaTheme="minorEastAsia" w:hAnsiTheme="minorEastAsia"/>
          <w:b/>
          <w:sz w:val="24"/>
        </w:rPr>
      </w:pPr>
      <w:r w:rsidRPr="00E341B5">
        <w:rPr>
          <w:rFonts w:asciiTheme="minorEastAsia" w:eastAsiaTheme="minorEastAsia" w:hAnsiTheme="minorEastAsia" w:hint="eastAsia"/>
          <w:b/>
          <w:sz w:val="24"/>
        </w:rPr>
        <w:t>十、协议的文本及生效。</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10.1本协议共四页，一式五份，甲方执三份，乙方执二份；</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10.2本协议经甲乙双方法定代表人或授权代理人签字并加盖公章后生效；</w:t>
      </w:r>
    </w:p>
    <w:p w:rsidR="005A7C64" w:rsidRPr="00E341B5" w:rsidRDefault="005A7C64" w:rsidP="005A7C64">
      <w:pPr>
        <w:spacing w:line="360" w:lineRule="auto"/>
        <w:ind w:firstLineChars="200" w:firstLine="480"/>
        <w:rPr>
          <w:rFonts w:asciiTheme="minorEastAsia" w:eastAsiaTheme="minorEastAsia" w:hAnsiTheme="minorEastAsia"/>
          <w:sz w:val="24"/>
        </w:rPr>
      </w:pPr>
      <w:r w:rsidRPr="00E341B5">
        <w:rPr>
          <w:rFonts w:asciiTheme="minorEastAsia" w:eastAsiaTheme="minorEastAsia" w:hAnsiTheme="minorEastAsia" w:hint="eastAsia"/>
          <w:sz w:val="24"/>
        </w:rPr>
        <w:t>10.3本协议未尽事宜，经双方商议可续签补充协议，该补充协议与本协议具有相同法律效力，但该补充协议的内容不能实质性修改本协议的主要条款。</w:t>
      </w:r>
    </w:p>
    <w:p w:rsidR="005A7C64" w:rsidRPr="00E341B5" w:rsidRDefault="005A7C64" w:rsidP="005A7C64">
      <w:pPr>
        <w:spacing w:line="360" w:lineRule="auto"/>
        <w:rPr>
          <w:rFonts w:asciiTheme="minorEastAsia" w:eastAsiaTheme="minorEastAsia" w:hAnsiTheme="minorEastAsia" w:cs="Arial"/>
          <w:kern w:val="0"/>
          <w:sz w:val="24"/>
        </w:rPr>
      </w:pPr>
    </w:p>
    <w:tbl>
      <w:tblPr>
        <w:tblW w:w="8994" w:type="dxa"/>
        <w:tblLayout w:type="fixed"/>
        <w:tblLook w:val="04A0"/>
      </w:tblPr>
      <w:tblGrid>
        <w:gridCol w:w="4496"/>
        <w:gridCol w:w="4498"/>
      </w:tblGrid>
      <w:tr w:rsidR="005A7C64" w:rsidRPr="00E341B5" w:rsidTr="00250D92">
        <w:trPr>
          <w:trHeight w:val="126"/>
        </w:trPr>
        <w:tc>
          <w:tcPr>
            <w:tcW w:w="4496"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甲方（盖章）</w:t>
            </w:r>
            <w:r w:rsidR="005A7C64" w:rsidRPr="00E341B5">
              <w:rPr>
                <w:rFonts w:asciiTheme="minorEastAsia" w:eastAsiaTheme="minorEastAsia" w:hAnsiTheme="minorEastAsia" w:cs="Arial" w:hint="eastAsia"/>
                <w:sz w:val="24"/>
              </w:rPr>
              <w:t>：</w:t>
            </w:r>
          </w:p>
        </w:tc>
        <w:tc>
          <w:tcPr>
            <w:tcW w:w="4498"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乙方（盖章）</w:t>
            </w:r>
            <w:r w:rsidR="005A7C64" w:rsidRPr="00E341B5">
              <w:rPr>
                <w:rFonts w:asciiTheme="minorEastAsia" w:eastAsiaTheme="minorEastAsia" w:hAnsiTheme="minorEastAsia" w:cs="Arial" w:hint="eastAsia"/>
                <w:sz w:val="24"/>
              </w:rPr>
              <w:t>：</w:t>
            </w:r>
          </w:p>
        </w:tc>
      </w:tr>
      <w:tr w:rsidR="005A7C64" w:rsidRPr="00E341B5" w:rsidTr="00250D92">
        <w:trPr>
          <w:trHeight w:val="126"/>
        </w:trPr>
        <w:tc>
          <w:tcPr>
            <w:tcW w:w="4496"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地址：</w:t>
            </w:r>
          </w:p>
        </w:tc>
        <w:tc>
          <w:tcPr>
            <w:tcW w:w="4498"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地址：</w:t>
            </w:r>
          </w:p>
        </w:tc>
      </w:tr>
      <w:tr w:rsidR="005A7C64" w:rsidRPr="00E341B5" w:rsidTr="00250D92">
        <w:trPr>
          <w:trHeight w:val="126"/>
        </w:trPr>
        <w:tc>
          <w:tcPr>
            <w:tcW w:w="4496"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法人（签字或盖章）：</w:t>
            </w:r>
          </w:p>
        </w:tc>
        <w:tc>
          <w:tcPr>
            <w:tcW w:w="4498"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法人（签字或盖章）：</w:t>
            </w:r>
          </w:p>
        </w:tc>
      </w:tr>
      <w:tr w:rsidR="005A7C64" w:rsidRPr="00E341B5" w:rsidTr="00250D92">
        <w:trPr>
          <w:trHeight w:val="126"/>
        </w:trPr>
        <w:tc>
          <w:tcPr>
            <w:tcW w:w="4496"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电话：</w:t>
            </w:r>
          </w:p>
        </w:tc>
        <w:tc>
          <w:tcPr>
            <w:tcW w:w="4498"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电话：</w:t>
            </w:r>
          </w:p>
        </w:tc>
      </w:tr>
      <w:tr w:rsidR="005A7C64" w:rsidRPr="00E341B5" w:rsidTr="00250D92">
        <w:trPr>
          <w:trHeight w:val="126"/>
        </w:trPr>
        <w:tc>
          <w:tcPr>
            <w:tcW w:w="4496"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签订日期：</w:t>
            </w:r>
            <w:r w:rsidR="005A7C64" w:rsidRPr="00E341B5">
              <w:rPr>
                <w:rFonts w:asciiTheme="minorEastAsia" w:eastAsiaTheme="minorEastAsia" w:hAnsiTheme="minorEastAsia" w:cs="Arial" w:hint="eastAsia"/>
                <w:sz w:val="24"/>
              </w:rPr>
              <w:t xml:space="preserve">      年   月   日</w:t>
            </w:r>
          </w:p>
        </w:tc>
        <w:tc>
          <w:tcPr>
            <w:tcW w:w="4498" w:type="dxa"/>
            <w:vAlign w:val="center"/>
          </w:tcPr>
          <w:p w:rsidR="005A7C64" w:rsidRPr="00E341B5" w:rsidRDefault="00250D92"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hint="eastAsia"/>
                <w:sz w:val="24"/>
              </w:rPr>
              <w:t>开户行：</w:t>
            </w:r>
          </w:p>
        </w:tc>
      </w:tr>
      <w:tr w:rsidR="005A7C64" w:rsidRPr="00E341B5" w:rsidTr="00250D92">
        <w:trPr>
          <w:trHeight w:val="126"/>
        </w:trPr>
        <w:tc>
          <w:tcPr>
            <w:tcW w:w="4496" w:type="dxa"/>
            <w:vAlign w:val="center"/>
          </w:tcPr>
          <w:p w:rsidR="005A7C64" w:rsidRPr="00E341B5" w:rsidRDefault="003A7A21"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sz w:val="24"/>
              </w:rPr>
              <w:t>签订地点：</w:t>
            </w:r>
          </w:p>
        </w:tc>
        <w:tc>
          <w:tcPr>
            <w:tcW w:w="4498" w:type="dxa"/>
            <w:vAlign w:val="center"/>
          </w:tcPr>
          <w:p w:rsidR="005A7C64" w:rsidRPr="00E341B5" w:rsidRDefault="00250D92" w:rsidP="00250D92">
            <w:pPr>
              <w:spacing w:line="480" w:lineRule="auto"/>
              <w:jc w:val="left"/>
              <w:rPr>
                <w:rFonts w:asciiTheme="minorEastAsia" w:eastAsiaTheme="minorEastAsia" w:hAnsiTheme="minorEastAsia" w:cs="Arial"/>
                <w:sz w:val="24"/>
              </w:rPr>
            </w:pPr>
            <w:r>
              <w:rPr>
                <w:rFonts w:asciiTheme="minorEastAsia" w:eastAsiaTheme="minorEastAsia" w:hAnsiTheme="minorEastAsia" w:cs="Arial" w:hint="eastAsia"/>
                <w:sz w:val="24"/>
              </w:rPr>
              <w:t xml:space="preserve">  </w:t>
            </w:r>
            <w:r w:rsidR="005A7C64" w:rsidRPr="00E341B5">
              <w:rPr>
                <w:rFonts w:asciiTheme="minorEastAsia" w:eastAsiaTheme="minorEastAsia" w:hAnsiTheme="minorEastAsia" w:cs="Arial" w:hint="eastAsia"/>
                <w:sz w:val="24"/>
              </w:rPr>
              <w:t>银行账户：</w:t>
            </w:r>
          </w:p>
        </w:tc>
      </w:tr>
      <w:tr w:rsidR="005A7C64" w:rsidRPr="00E341B5" w:rsidTr="00250D92">
        <w:trPr>
          <w:trHeight w:val="126"/>
        </w:trPr>
        <w:tc>
          <w:tcPr>
            <w:tcW w:w="4496" w:type="dxa"/>
            <w:vAlign w:val="center"/>
          </w:tcPr>
          <w:p w:rsidR="003A7A21" w:rsidRPr="00E341B5" w:rsidRDefault="003A7A21" w:rsidP="00E548B7">
            <w:pPr>
              <w:spacing w:line="600" w:lineRule="auto"/>
              <w:jc w:val="left"/>
              <w:rPr>
                <w:rFonts w:asciiTheme="minorEastAsia" w:eastAsiaTheme="minorEastAsia" w:hAnsiTheme="minorEastAsia" w:cs="Arial"/>
                <w:sz w:val="24"/>
              </w:rPr>
            </w:pPr>
          </w:p>
        </w:tc>
        <w:tc>
          <w:tcPr>
            <w:tcW w:w="4498" w:type="dxa"/>
            <w:vAlign w:val="center"/>
          </w:tcPr>
          <w:p w:rsidR="005A7C64" w:rsidRPr="00E341B5" w:rsidRDefault="005A7C64" w:rsidP="00E548B7">
            <w:pPr>
              <w:spacing w:line="600" w:lineRule="auto"/>
              <w:jc w:val="left"/>
              <w:rPr>
                <w:rFonts w:asciiTheme="minorEastAsia" w:eastAsiaTheme="minorEastAsia" w:hAnsiTheme="minorEastAsia" w:cs="Arial"/>
                <w:sz w:val="24"/>
              </w:rPr>
            </w:pPr>
          </w:p>
        </w:tc>
      </w:tr>
      <w:tr w:rsidR="005A7C64" w:rsidRPr="00E341B5" w:rsidTr="00250D92">
        <w:trPr>
          <w:trHeight w:val="126"/>
        </w:trPr>
        <w:tc>
          <w:tcPr>
            <w:tcW w:w="4496" w:type="dxa"/>
            <w:vAlign w:val="center"/>
          </w:tcPr>
          <w:p w:rsidR="003A7A21" w:rsidRPr="00E341B5" w:rsidRDefault="003A7A21" w:rsidP="00E548B7">
            <w:pPr>
              <w:spacing w:line="600" w:lineRule="auto"/>
              <w:jc w:val="left"/>
              <w:rPr>
                <w:rFonts w:asciiTheme="minorEastAsia" w:eastAsiaTheme="minorEastAsia" w:hAnsiTheme="minorEastAsia" w:cs="Arial"/>
                <w:sz w:val="24"/>
              </w:rPr>
            </w:pPr>
          </w:p>
        </w:tc>
        <w:tc>
          <w:tcPr>
            <w:tcW w:w="4498" w:type="dxa"/>
            <w:vAlign w:val="center"/>
          </w:tcPr>
          <w:p w:rsidR="005A7C64" w:rsidRPr="00E341B5" w:rsidRDefault="005A7C64" w:rsidP="00E548B7">
            <w:pPr>
              <w:spacing w:line="600" w:lineRule="auto"/>
              <w:jc w:val="left"/>
              <w:rPr>
                <w:rFonts w:asciiTheme="minorEastAsia" w:eastAsiaTheme="minorEastAsia" w:hAnsiTheme="minorEastAsia" w:cs="Arial"/>
                <w:sz w:val="24"/>
              </w:rPr>
            </w:pPr>
          </w:p>
        </w:tc>
      </w:tr>
    </w:tbl>
    <w:bookmarkEnd w:id="9"/>
    <w:p w:rsidR="003A7A21" w:rsidRPr="00B914CF" w:rsidRDefault="003A7A21" w:rsidP="003A7A21">
      <w:pPr>
        <w:pStyle w:val="ab"/>
        <w:adjustRightInd w:val="0"/>
        <w:snapToGrid w:val="0"/>
        <w:spacing w:beforeLines="0" w:afterLines="0" w:line="460" w:lineRule="exact"/>
        <w:ind w:firstLineChars="200" w:firstLine="480"/>
        <w:rPr>
          <w:rFonts w:hAnsi="宋体"/>
          <w:snapToGrid w:val="0"/>
          <w:kern w:val="0"/>
        </w:rPr>
      </w:pPr>
      <w:r w:rsidRPr="00B914CF">
        <w:rPr>
          <w:rFonts w:hAnsi="宋体" w:hint="eastAsia"/>
          <w:snapToGrid w:val="0"/>
          <w:kern w:val="0"/>
        </w:rPr>
        <w:t>鉴证方（盖章）：杭州市公共资源交易中心临安分中心</w:t>
      </w:r>
    </w:p>
    <w:p w:rsidR="003A7A21" w:rsidRPr="00B914CF" w:rsidRDefault="003A7A21" w:rsidP="003A7A21">
      <w:pPr>
        <w:pStyle w:val="ab"/>
        <w:adjustRightInd w:val="0"/>
        <w:snapToGrid w:val="0"/>
        <w:spacing w:beforeLines="0" w:afterLines="0" w:line="460" w:lineRule="exact"/>
        <w:ind w:firstLineChars="150" w:firstLine="360"/>
        <w:rPr>
          <w:rFonts w:hAnsi="宋体"/>
          <w:snapToGrid w:val="0"/>
          <w:kern w:val="0"/>
        </w:rPr>
      </w:pPr>
      <w:r w:rsidRPr="00B914CF">
        <w:rPr>
          <w:rFonts w:hAnsi="宋体" w:hint="eastAsia"/>
          <w:snapToGrid w:val="0"/>
          <w:kern w:val="0"/>
        </w:rPr>
        <w:t xml:space="preserve"> 地址：杭州市临安区</w:t>
      </w:r>
      <w:r w:rsidR="00250D92">
        <w:rPr>
          <w:rFonts w:hAnsi="宋体" w:hint="eastAsia"/>
          <w:snapToGrid w:val="0"/>
          <w:kern w:val="0"/>
        </w:rPr>
        <w:t>行政服务中心三楼</w:t>
      </w:r>
    </w:p>
    <w:p w:rsidR="003A7A21" w:rsidRPr="00B914CF" w:rsidRDefault="003A7A21" w:rsidP="003A7A21">
      <w:pPr>
        <w:pStyle w:val="ab"/>
        <w:adjustRightInd w:val="0"/>
        <w:snapToGrid w:val="0"/>
        <w:spacing w:beforeLines="0" w:afterLines="0" w:line="460" w:lineRule="exact"/>
        <w:ind w:firstLineChars="200" w:firstLine="480"/>
        <w:rPr>
          <w:rFonts w:hAnsi="宋体"/>
          <w:snapToGrid w:val="0"/>
          <w:kern w:val="0"/>
        </w:rPr>
      </w:pPr>
      <w:r w:rsidRPr="00B914CF">
        <w:rPr>
          <w:rFonts w:hAnsi="宋体" w:hint="eastAsia"/>
          <w:snapToGrid w:val="0"/>
          <w:kern w:val="0"/>
        </w:rPr>
        <w:t>电话：0571-23616016</w:t>
      </w:r>
    </w:p>
    <w:p w:rsidR="003A7A21" w:rsidRDefault="003A7A21" w:rsidP="003A7A21">
      <w:pPr>
        <w:pStyle w:val="ab"/>
        <w:adjustRightInd w:val="0"/>
        <w:snapToGrid w:val="0"/>
        <w:spacing w:beforeLines="0" w:afterLines="0" w:line="460" w:lineRule="exact"/>
        <w:ind w:firstLineChars="200" w:firstLine="480"/>
        <w:rPr>
          <w:rFonts w:hAnsi="宋体"/>
          <w:snapToGrid w:val="0"/>
          <w:kern w:val="0"/>
        </w:rPr>
      </w:pPr>
      <w:r w:rsidRPr="00B914CF">
        <w:rPr>
          <w:rFonts w:hAnsi="宋体" w:hint="eastAsia"/>
          <w:snapToGrid w:val="0"/>
          <w:kern w:val="0"/>
        </w:rPr>
        <w:t>传真：0571-23616007                       签订时间：   年  月  日</w:t>
      </w:r>
    </w:p>
    <w:p w:rsidR="00250D92" w:rsidRDefault="00250D92" w:rsidP="003A7A21">
      <w:pPr>
        <w:pStyle w:val="ab"/>
        <w:adjustRightInd w:val="0"/>
        <w:snapToGrid w:val="0"/>
        <w:spacing w:beforeLines="0" w:afterLines="0" w:line="460" w:lineRule="exact"/>
        <w:ind w:firstLineChars="200" w:firstLine="480"/>
        <w:rPr>
          <w:rFonts w:hAnsi="宋体"/>
          <w:snapToGrid w:val="0"/>
          <w:kern w:val="0"/>
        </w:rPr>
      </w:pPr>
    </w:p>
    <w:p w:rsidR="00250D92" w:rsidRDefault="00250D92" w:rsidP="003A7A21">
      <w:pPr>
        <w:pStyle w:val="ab"/>
        <w:adjustRightInd w:val="0"/>
        <w:snapToGrid w:val="0"/>
        <w:spacing w:beforeLines="0" w:afterLines="0" w:line="460" w:lineRule="exact"/>
        <w:ind w:firstLineChars="200" w:firstLine="480"/>
        <w:rPr>
          <w:rFonts w:hAnsi="宋体"/>
          <w:snapToGrid w:val="0"/>
          <w:kern w:val="0"/>
        </w:rPr>
      </w:pPr>
    </w:p>
    <w:p w:rsidR="00250D92" w:rsidRDefault="00250D92" w:rsidP="003A7A21">
      <w:pPr>
        <w:pStyle w:val="ab"/>
        <w:adjustRightInd w:val="0"/>
        <w:snapToGrid w:val="0"/>
        <w:spacing w:beforeLines="0" w:afterLines="0" w:line="460" w:lineRule="exact"/>
        <w:ind w:firstLineChars="200" w:firstLine="480"/>
        <w:rPr>
          <w:rFonts w:hAnsi="宋体"/>
          <w:snapToGrid w:val="0"/>
          <w:kern w:val="0"/>
        </w:rPr>
      </w:pPr>
    </w:p>
    <w:p w:rsidR="00250D92" w:rsidRDefault="00250D92"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Default="00446F7B" w:rsidP="003A7A21">
      <w:pPr>
        <w:pStyle w:val="ab"/>
        <w:adjustRightInd w:val="0"/>
        <w:snapToGrid w:val="0"/>
        <w:spacing w:beforeLines="0" w:afterLines="0" w:line="460" w:lineRule="exact"/>
        <w:ind w:firstLineChars="200" w:firstLine="480"/>
        <w:rPr>
          <w:rFonts w:hAnsi="宋体"/>
          <w:snapToGrid w:val="0"/>
          <w:kern w:val="0"/>
        </w:rPr>
      </w:pPr>
    </w:p>
    <w:p w:rsidR="00446F7B" w:rsidRPr="00B914CF" w:rsidRDefault="00446F7B" w:rsidP="003A7A21">
      <w:pPr>
        <w:pStyle w:val="ab"/>
        <w:adjustRightInd w:val="0"/>
        <w:snapToGrid w:val="0"/>
        <w:spacing w:beforeLines="0" w:afterLines="0" w:line="460" w:lineRule="exact"/>
        <w:ind w:firstLineChars="200" w:firstLine="480"/>
        <w:rPr>
          <w:rFonts w:hAnsi="宋体"/>
          <w:snapToGrid w:val="0"/>
          <w:kern w:val="0"/>
        </w:rPr>
      </w:pPr>
    </w:p>
    <w:p w:rsidR="009B3D0C" w:rsidRDefault="00F67B24" w:rsidP="00446F7B">
      <w:pPr>
        <w:pStyle w:val="ab"/>
        <w:adjustRightInd w:val="0"/>
        <w:snapToGrid w:val="0"/>
        <w:spacing w:before="156" w:after="156" w:line="460" w:lineRule="exact"/>
        <w:jc w:val="center"/>
        <w:rPr>
          <w:rFonts w:hAnsi="宋体"/>
          <w:b/>
          <w:sz w:val="32"/>
          <w:szCs w:val="32"/>
        </w:rPr>
      </w:pPr>
      <w:r>
        <w:rPr>
          <w:rFonts w:hAnsi="宋体" w:hint="eastAsia"/>
          <w:b/>
          <w:snapToGrid w:val="0"/>
          <w:kern w:val="0"/>
          <w:sz w:val="32"/>
          <w:szCs w:val="32"/>
        </w:rPr>
        <w:t>第六章</w:t>
      </w:r>
      <w:r>
        <w:rPr>
          <w:rFonts w:hAnsi="宋体" w:hint="eastAsia"/>
          <w:b/>
          <w:sz w:val="32"/>
          <w:szCs w:val="32"/>
        </w:rPr>
        <w:t xml:space="preserve"> 投标文件格式</w:t>
      </w:r>
    </w:p>
    <w:p w:rsidR="009B3D0C" w:rsidRDefault="00F67B24" w:rsidP="008345AA">
      <w:pPr>
        <w:snapToGrid w:val="0"/>
        <w:spacing w:beforeLines="50" w:after="50"/>
        <w:rPr>
          <w:rFonts w:ascii="宋体" w:hAnsi="宋体"/>
          <w:b/>
          <w:sz w:val="24"/>
        </w:rPr>
      </w:pPr>
      <w:r>
        <w:rPr>
          <w:rFonts w:ascii="宋体" w:hAnsi="宋体" w:hint="eastAsia"/>
          <w:sz w:val="24"/>
        </w:rPr>
        <w:t>封面格式</w:t>
      </w:r>
      <w:r>
        <w:rPr>
          <w:rFonts w:ascii="宋体" w:hAnsi="宋体" w:hint="eastAsia"/>
          <w:bCs/>
          <w:sz w:val="24"/>
        </w:rPr>
        <w:t>正本或副本</w:t>
      </w:r>
    </w:p>
    <w:p w:rsidR="009B3D0C" w:rsidRDefault="009B3D0C" w:rsidP="008345AA">
      <w:pPr>
        <w:snapToGrid w:val="0"/>
        <w:spacing w:beforeLines="50" w:after="50"/>
        <w:jc w:val="right"/>
        <w:rPr>
          <w:rFonts w:ascii="宋体" w:hAnsi="宋体"/>
          <w:bCs/>
          <w:sz w:val="24"/>
        </w:rPr>
      </w:pPr>
    </w:p>
    <w:p w:rsidR="009B3D0C" w:rsidRDefault="00F67B24">
      <w:pPr>
        <w:ind w:right="-110"/>
        <w:jc w:val="center"/>
        <w:rPr>
          <w:rFonts w:ascii="宋体" w:hAnsi="宋体"/>
          <w:spacing w:val="40"/>
          <w:sz w:val="24"/>
        </w:rPr>
      </w:pPr>
      <w:r>
        <w:rPr>
          <w:rFonts w:ascii="宋体" w:hAnsi="宋体" w:hint="eastAsia"/>
          <w:spacing w:val="40"/>
          <w:sz w:val="24"/>
        </w:rPr>
        <w:t>***项目名称</w:t>
      </w:r>
    </w:p>
    <w:p w:rsidR="009B3D0C" w:rsidRDefault="00F67B24" w:rsidP="008345AA">
      <w:pPr>
        <w:spacing w:beforeLines="100" w:line="240" w:lineRule="atLeast"/>
        <w:ind w:right="-108"/>
        <w:jc w:val="center"/>
        <w:rPr>
          <w:rFonts w:ascii="宋体" w:hAnsi="宋体"/>
          <w:sz w:val="24"/>
        </w:rPr>
      </w:pPr>
      <w:r>
        <w:rPr>
          <w:rFonts w:ascii="宋体" w:hAnsi="宋体" w:hint="eastAsia"/>
          <w:sz w:val="24"/>
        </w:rPr>
        <w:t>项目编号：************** （标项*）</w:t>
      </w:r>
    </w:p>
    <w:p w:rsidR="009B3D0C" w:rsidRDefault="009B3D0C">
      <w:pPr>
        <w:spacing w:after="100" w:afterAutospacing="1" w:line="400" w:lineRule="exact"/>
        <w:ind w:right="-108"/>
        <w:jc w:val="center"/>
        <w:rPr>
          <w:rFonts w:ascii="宋体" w:hAnsi="宋体"/>
          <w:b/>
          <w:spacing w:val="40"/>
          <w:sz w:val="24"/>
        </w:rPr>
      </w:pP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lastRenderedPageBreak/>
        <w:t>资</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信</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及</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商</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务</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文</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件</w:t>
      </w:r>
    </w:p>
    <w:p w:rsidR="009B3D0C" w:rsidRDefault="009B3D0C">
      <w:pPr>
        <w:spacing w:line="500" w:lineRule="exact"/>
        <w:ind w:right="532"/>
        <w:rPr>
          <w:rFonts w:ascii="宋体" w:hAnsi="宋体"/>
          <w:sz w:val="24"/>
        </w:rPr>
      </w:pPr>
    </w:p>
    <w:p w:rsidR="009B3D0C" w:rsidRDefault="00F67B24">
      <w:pPr>
        <w:spacing w:line="600" w:lineRule="exact"/>
        <w:ind w:right="532" w:firstLineChars="200" w:firstLine="480"/>
        <w:rPr>
          <w:rFonts w:ascii="宋体" w:hAnsi="宋体"/>
          <w:sz w:val="24"/>
        </w:rPr>
      </w:pPr>
      <w:r>
        <w:rPr>
          <w:rFonts w:ascii="宋体" w:hAnsi="宋体" w:hint="eastAsia"/>
          <w:sz w:val="24"/>
        </w:rPr>
        <w:t>单位全称（公章）：</w:t>
      </w:r>
    </w:p>
    <w:p w:rsidR="009B3D0C" w:rsidRDefault="00F67B24">
      <w:pPr>
        <w:spacing w:line="600" w:lineRule="exact"/>
        <w:ind w:right="532" w:firstLineChars="200" w:firstLine="480"/>
        <w:rPr>
          <w:rFonts w:ascii="宋体" w:hAnsi="宋体"/>
          <w:sz w:val="24"/>
        </w:rPr>
      </w:pPr>
      <w:r>
        <w:rPr>
          <w:rFonts w:ascii="宋体" w:hAnsi="宋体" w:hint="eastAsia"/>
          <w:sz w:val="24"/>
        </w:rPr>
        <w:t>地    址：</w:t>
      </w:r>
    </w:p>
    <w:p w:rsidR="009B3D0C" w:rsidRDefault="00F67B24">
      <w:pPr>
        <w:spacing w:line="600" w:lineRule="exact"/>
        <w:ind w:right="532" w:firstLineChars="200" w:firstLine="480"/>
        <w:rPr>
          <w:rFonts w:ascii="宋体" w:hAnsi="宋体"/>
          <w:sz w:val="24"/>
        </w:rPr>
      </w:pPr>
      <w:r>
        <w:rPr>
          <w:rFonts w:ascii="宋体" w:hAnsi="宋体" w:hint="eastAsia"/>
          <w:sz w:val="24"/>
        </w:rPr>
        <w:t>时    间：</w:t>
      </w:r>
    </w:p>
    <w:p w:rsidR="009B3D0C" w:rsidRDefault="009B3D0C">
      <w:pPr>
        <w:snapToGrid w:val="0"/>
        <w:spacing w:before="50" w:after="50"/>
        <w:rPr>
          <w:rFonts w:ascii="宋体" w:hAnsi="宋体"/>
          <w:b/>
          <w:sz w:val="24"/>
        </w:rPr>
      </w:pPr>
    </w:p>
    <w:p w:rsidR="009B3D0C" w:rsidRDefault="009B3D0C">
      <w:pPr>
        <w:snapToGrid w:val="0"/>
        <w:spacing w:before="50" w:after="50"/>
        <w:rPr>
          <w:rFonts w:ascii="宋体" w:hAnsi="宋体"/>
          <w:sz w:val="24"/>
        </w:rPr>
      </w:pPr>
    </w:p>
    <w:p w:rsidR="009B3D0C" w:rsidRDefault="009B3D0C">
      <w:pPr>
        <w:snapToGrid w:val="0"/>
        <w:spacing w:before="50" w:after="50"/>
        <w:rPr>
          <w:rFonts w:ascii="宋体" w:hAnsi="宋体"/>
          <w:sz w:val="24"/>
        </w:rPr>
      </w:pPr>
    </w:p>
    <w:p w:rsidR="009B3D0C" w:rsidRDefault="009B3D0C">
      <w:pPr>
        <w:snapToGrid w:val="0"/>
        <w:spacing w:before="50" w:after="50"/>
        <w:rPr>
          <w:rFonts w:ascii="宋体" w:hAnsi="宋体"/>
          <w:sz w:val="24"/>
        </w:rPr>
      </w:pPr>
    </w:p>
    <w:p w:rsidR="009B3D0C" w:rsidRDefault="00F67B24">
      <w:pPr>
        <w:snapToGrid w:val="0"/>
        <w:spacing w:line="420" w:lineRule="exact"/>
        <w:jc w:val="left"/>
        <w:rPr>
          <w:rFonts w:ascii="宋体" w:hAnsi="宋体"/>
          <w:b/>
          <w:sz w:val="24"/>
        </w:rPr>
      </w:pPr>
      <w:r>
        <w:rPr>
          <w:rFonts w:ascii="宋体" w:hAnsi="宋体" w:hint="eastAsia"/>
          <w:b/>
          <w:sz w:val="24"/>
        </w:rPr>
        <w:t>▲</w:t>
      </w:r>
      <w:r>
        <w:rPr>
          <w:rFonts w:ascii="宋体" w:hAnsi="宋体" w:hint="eastAsia"/>
          <w:sz w:val="24"/>
        </w:rPr>
        <w:t>资信及商务部分内容</w:t>
      </w:r>
    </w:p>
    <w:p w:rsidR="009B3D0C" w:rsidRDefault="00F67B24">
      <w:pPr>
        <w:spacing w:line="420" w:lineRule="exact"/>
        <w:ind w:firstLineChars="150" w:firstLine="360"/>
        <w:outlineLvl w:val="0"/>
        <w:rPr>
          <w:rFonts w:ascii="宋体" w:hAnsi="宋体" w:cs="宋体"/>
          <w:kern w:val="0"/>
          <w:sz w:val="24"/>
        </w:rPr>
      </w:pPr>
      <w:r>
        <w:rPr>
          <w:rFonts w:ascii="宋体" w:hAnsi="宋体" w:cs="宋体" w:hint="eastAsia"/>
          <w:kern w:val="0"/>
          <w:sz w:val="24"/>
        </w:rPr>
        <w:t xml:space="preserve">（1）法人代表授权委托书 </w:t>
      </w:r>
    </w:p>
    <w:p w:rsidR="009B3D0C" w:rsidRDefault="00F67B24">
      <w:pPr>
        <w:spacing w:line="420" w:lineRule="exact"/>
        <w:ind w:firstLineChars="150" w:firstLine="360"/>
        <w:outlineLvl w:val="0"/>
        <w:rPr>
          <w:rFonts w:ascii="宋体" w:hAnsi="宋体" w:cs="宋体"/>
          <w:kern w:val="0"/>
          <w:sz w:val="24"/>
        </w:rPr>
      </w:pPr>
      <w:r>
        <w:rPr>
          <w:rFonts w:ascii="宋体" w:hAnsi="宋体" w:cs="宋体" w:hint="eastAsia"/>
          <w:kern w:val="0"/>
          <w:sz w:val="24"/>
        </w:rPr>
        <w:t>（2）声明书</w:t>
      </w:r>
    </w:p>
    <w:p w:rsidR="009B3D0C" w:rsidRDefault="00F67B24">
      <w:pPr>
        <w:spacing w:line="420" w:lineRule="exact"/>
        <w:ind w:firstLineChars="150" w:firstLine="360"/>
        <w:rPr>
          <w:rFonts w:ascii="宋体" w:hAnsi="宋体" w:cs="宋体"/>
          <w:kern w:val="0"/>
          <w:sz w:val="24"/>
        </w:rPr>
      </w:pPr>
      <w:r>
        <w:rPr>
          <w:rFonts w:ascii="宋体" w:hAnsi="宋体" w:cs="宋体" w:hint="eastAsia"/>
          <w:kern w:val="0"/>
          <w:sz w:val="24"/>
        </w:rPr>
        <w:t>（3）</w:t>
      </w:r>
      <w:r>
        <w:rPr>
          <w:rFonts w:ascii="宋体" w:hAnsi="宋体" w:hint="eastAsia"/>
          <w:sz w:val="24"/>
        </w:rPr>
        <w:t>法定代表人及授权委托人的身份证（复印件）</w:t>
      </w:r>
    </w:p>
    <w:p w:rsidR="009B3D0C" w:rsidRDefault="00F67B24">
      <w:pPr>
        <w:spacing w:line="420" w:lineRule="exact"/>
        <w:ind w:firstLineChars="150" w:firstLine="360"/>
        <w:rPr>
          <w:rFonts w:ascii="宋体" w:hAnsi="宋体" w:cs="宋体"/>
          <w:kern w:val="0"/>
          <w:sz w:val="24"/>
        </w:rPr>
      </w:pPr>
      <w:r>
        <w:rPr>
          <w:rFonts w:ascii="宋体" w:hAnsi="宋体" w:cs="宋体" w:hint="eastAsia"/>
          <w:kern w:val="0"/>
          <w:sz w:val="24"/>
        </w:rPr>
        <w:t>（4）</w:t>
      </w:r>
      <w:r>
        <w:rPr>
          <w:rFonts w:ascii="宋体" w:hAnsi="宋体" w:hint="eastAsia"/>
          <w:sz w:val="24"/>
        </w:rPr>
        <w:t>有效的企业法人营业执照（复印件）</w:t>
      </w:r>
    </w:p>
    <w:p w:rsidR="009B3D0C" w:rsidRDefault="00F67B24">
      <w:pPr>
        <w:spacing w:line="420" w:lineRule="exact"/>
        <w:rPr>
          <w:rFonts w:ascii="宋体" w:hAnsi="宋体" w:cs="宋体"/>
          <w:kern w:val="0"/>
          <w:sz w:val="24"/>
        </w:rPr>
      </w:pPr>
      <w:r>
        <w:rPr>
          <w:rFonts w:ascii="宋体" w:hAnsi="宋体" w:cs="宋体" w:hint="eastAsia"/>
          <w:kern w:val="0"/>
          <w:sz w:val="24"/>
        </w:rPr>
        <w:t xml:space="preserve">   （5）</w:t>
      </w:r>
      <w:r>
        <w:rPr>
          <w:rFonts w:ascii="宋体" w:hAnsi="宋体" w:hint="eastAsia"/>
          <w:sz w:val="24"/>
        </w:rPr>
        <w:t>所有企业、拟派人员资质文件</w:t>
      </w:r>
    </w:p>
    <w:p w:rsidR="009B3D0C" w:rsidRDefault="00F67B24">
      <w:pPr>
        <w:spacing w:line="420" w:lineRule="exact"/>
        <w:ind w:firstLineChars="150" w:firstLine="360"/>
        <w:rPr>
          <w:rFonts w:ascii="宋体" w:hAnsi="宋体" w:cs="宋体"/>
          <w:kern w:val="0"/>
          <w:sz w:val="24"/>
        </w:rPr>
      </w:pPr>
      <w:r>
        <w:rPr>
          <w:rFonts w:ascii="宋体" w:hAnsi="宋体" w:cs="宋体" w:hint="eastAsia"/>
          <w:kern w:val="0"/>
          <w:sz w:val="24"/>
        </w:rPr>
        <w:lastRenderedPageBreak/>
        <w:t>（6）</w:t>
      </w:r>
      <w:r>
        <w:rPr>
          <w:rFonts w:ascii="宋体" w:hAnsi="宋体" w:cs="仿宋_GB2312" w:hint="eastAsia"/>
          <w:kern w:val="0"/>
          <w:sz w:val="24"/>
          <w:lang w:val="zh-CN"/>
        </w:rPr>
        <w:t xml:space="preserve">投标人企业介绍（含企业概况、技术力量、市场业绩等）  </w:t>
      </w:r>
    </w:p>
    <w:p w:rsidR="009B3D0C" w:rsidRDefault="00F67B24">
      <w:pPr>
        <w:spacing w:line="420" w:lineRule="exact"/>
        <w:ind w:firstLineChars="150" w:firstLine="360"/>
        <w:rPr>
          <w:rFonts w:ascii="宋体" w:hAnsi="宋体" w:cs="宋体"/>
          <w:kern w:val="0"/>
          <w:sz w:val="24"/>
        </w:rPr>
      </w:pPr>
      <w:r>
        <w:rPr>
          <w:rFonts w:ascii="宋体" w:hAnsi="宋体" w:cs="宋体" w:hint="eastAsia"/>
          <w:kern w:val="0"/>
          <w:sz w:val="24"/>
        </w:rPr>
        <w:t xml:space="preserve">（7）商务偏离说明表 </w:t>
      </w:r>
    </w:p>
    <w:p w:rsidR="009B3D0C" w:rsidRDefault="00F67B24">
      <w:pPr>
        <w:spacing w:line="420" w:lineRule="exact"/>
        <w:ind w:firstLineChars="150" w:firstLine="360"/>
        <w:rPr>
          <w:rFonts w:ascii="宋体" w:hAnsi="宋体" w:cs="仿宋_GB2312"/>
          <w:kern w:val="0"/>
          <w:sz w:val="24"/>
          <w:lang w:val="zh-CN"/>
        </w:rPr>
      </w:pPr>
      <w:r>
        <w:rPr>
          <w:rFonts w:ascii="宋体" w:hAnsi="宋体" w:cs="宋体" w:hint="eastAsia"/>
          <w:kern w:val="0"/>
          <w:sz w:val="24"/>
        </w:rPr>
        <w:t>（8）</w:t>
      </w:r>
      <w:r>
        <w:rPr>
          <w:rFonts w:ascii="宋体" w:hAnsi="宋体" w:cs="仿宋_GB2312" w:hint="eastAsia"/>
          <w:kern w:val="0"/>
          <w:sz w:val="24"/>
          <w:lang w:val="zh-CN"/>
        </w:rPr>
        <w:t xml:space="preserve">关于对采购文件中有关条款的拒绝声明 </w:t>
      </w:r>
    </w:p>
    <w:p w:rsidR="009B3D0C" w:rsidRDefault="00F67B24" w:rsidP="00E548B7">
      <w:pPr>
        <w:spacing w:line="420" w:lineRule="exact"/>
        <w:ind w:firstLineChars="150" w:firstLine="360"/>
        <w:rPr>
          <w:rFonts w:ascii="宋体" w:hAnsi="宋体"/>
          <w:b/>
          <w:bCs/>
          <w:sz w:val="24"/>
        </w:rPr>
      </w:pPr>
      <w:r>
        <w:rPr>
          <w:rFonts w:ascii="宋体" w:hAnsi="宋体" w:cs="宋体" w:hint="eastAsia"/>
          <w:kern w:val="0"/>
          <w:sz w:val="24"/>
        </w:rPr>
        <w:t>（</w:t>
      </w:r>
      <w:r w:rsidR="00E548B7">
        <w:rPr>
          <w:rFonts w:ascii="宋体" w:hAnsi="宋体" w:cs="宋体" w:hint="eastAsia"/>
          <w:kern w:val="0"/>
          <w:sz w:val="24"/>
        </w:rPr>
        <w:t>9</w:t>
      </w:r>
      <w:r>
        <w:rPr>
          <w:rFonts w:ascii="宋体" w:hAnsi="宋体" w:cs="宋体" w:hint="eastAsia"/>
          <w:kern w:val="0"/>
          <w:sz w:val="24"/>
        </w:rPr>
        <w:t>）采购文件要求的或</w:t>
      </w:r>
      <w:r>
        <w:rPr>
          <w:rFonts w:ascii="宋体" w:hAnsi="宋体" w:cs="Arial" w:hint="eastAsia"/>
          <w:sz w:val="24"/>
        </w:rPr>
        <w:t>投标人</w:t>
      </w:r>
      <w:r>
        <w:rPr>
          <w:rFonts w:ascii="宋体" w:hAnsi="宋体" w:cs="仿宋_GB2312" w:hint="eastAsia"/>
          <w:kern w:val="0"/>
          <w:sz w:val="24"/>
          <w:lang w:val="zh-CN"/>
        </w:rPr>
        <w:t xml:space="preserve">认为需要的其他商务文件或说明 </w:t>
      </w:r>
    </w:p>
    <w:p w:rsidR="009B3D0C" w:rsidRDefault="00F67B24">
      <w:pPr>
        <w:spacing w:line="420" w:lineRule="exact"/>
        <w:rPr>
          <w:rFonts w:ascii="宋体" w:hAnsi="宋体"/>
          <w:b/>
          <w:bCs/>
          <w:sz w:val="24"/>
        </w:rPr>
      </w:pPr>
      <w:r>
        <w:rPr>
          <w:rFonts w:ascii="宋体" w:hAnsi="宋体" w:hint="eastAsia"/>
          <w:b/>
          <w:bCs/>
          <w:sz w:val="24"/>
        </w:rPr>
        <w:t>注：以上目录是编制资信及商务内容的基本格式要求，</w:t>
      </w:r>
      <w:r>
        <w:rPr>
          <w:rFonts w:ascii="宋体" w:hAnsi="宋体" w:cs="Arial" w:hint="eastAsia"/>
          <w:b/>
          <w:sz w:val="24"/>
        </w:rPr>
        <w:t>投标人</w:t>
      </w:r>
      <w:r>
        <w:rPr>
          <w:rFonts w:ascii="宋体" w:hAnsi="宋体" w:hint="eastAsia"/>
          <w:b/>
          <w:bCs/>
          <w:sz w:val="24"/>
        </w:rPr>
        <w:t>可根据自身情况进一步细化。</w:t>
      </w:r>
    </w:p>
    <w:p w:rsidR="009B3D0C" w:rsidRDefault="009B3D0C" w:rsidP="008345AA">
      <w:pPr>
        <w:snapToGrid w:val="0"/>
        <w:spacing w:before="50" w:afterLines="50" w:line="460" w:lineRule="exact"/>
        <w:jc w:val="left"/>
        <w:rPr>
          <w:rFonts w:ascii="宋体" w:hAnsi="宋体"/>
          <w:sz w:val="24"/>
        </w:rPr>
      </w:pPr>
    </w:p>
    <w:p w:rsidR="009B3D0C" w:rsidRDefault="009B3D0C" w:rsidP="00BF6CEB">
      <w:pPr>
        <w:pStyle w:val="ab"/>
        <w:snapToGrid w:val="0"/>
        <w:spacing w:before="156" w:after="156" w:line="240" w:lineRule="auto"/>
        <w:rPr>
          <w:rFonts w:hAnsi="宋体"/>
        </w:rPr>
      </w:pPr>
    </w:p>
    <w:p w:rsidR="009B3D0C" w:rsidRDefault="00F67B24">
      <w:pPr>
        <w:adjustRightInd w:val="0"/>
        <w:snapToGrid w:val="0"/>
        <w:spacing w:line="360" w:lineRule="auto"/>
        <w:jc w:val="center"/>
        <w:rPr>
          <w:rFonts w:ascii="宋体" w:hAnsi="宋体"/>
          <w:b/>
          <w:kern w:val="0"/>
          <w:sz w:val="24"/>
          <w:lang w:val="zh-CN"/>
        </w:rPr>
      </w:pPr>
      <w:r>
        <w:rPr>
          <w:rFonts w:ascii="宋体" w:hAnsi="宋体"/>
          <w:sz w:val="24"/>
        </w:rPr>
        <w:br w:type="page"/>
      </w:r>
      <w:r>
        <w:rPr>
          <w:rFonts w:ascii="宋体" w:hAnsi="宋体" w:hint="eastAsia"/>
          <w:b/>
          <w:kern w:val="0"/>
          <w:sz w:val="24"/>
          <w:lang w:val="zh-CN"/>
        </w:rPr>
        <w:lastRenderedPageBreak/>
        <w:t>一、授权委托书</w:t>
      </w:r>
    </w:p>
    <w:p w:rsidR="009B3D0C" w:rsidRDefault="00F67B24">
      <w:pPr>
        <w:adjustRightInd w:val="0"/>
        <w:snapToGrid w:val="0"/>
        <w:spacing w:line="360" w:lineRule="auto"/>
        <w:rPr>
          <w:rFonts w:ascii="宋体" w:hAnsi="宋体"/>
          <w:kern w:val="0"/>
          <w:sz w:val="24"/>
        </w:rPr>
      </w:pPr>
      <w:r>
        <w:rPr>
          <w:rFonts w:ascii="宋体" w:hAnsi="宋体" w:hint="eastAsia"/>
          <w:sz w:val="24"/>
        </w:rPr>
        <w:t>（采购机构）</w:t>
      </w:r>
      <w:r>
        <w:rPr>
          <w:rFonts w:ascii="宋体" w:hAnsi="宋体" w:hint="eastAsia"/>
          <w:kern w:val="0"/>
          <w:sz w:val="24"/>
          <w:lang w:val="zh-CN"/>
        </w:rPr>
        <w:t>：</w:t>
      </w:r>
    </w:p>
    <w:p w:rsidR="009B3D0C" w:rsidRDefault="00F67B24">
      <w:pPr>
        <w:adjustRightInd w:val="0"/>
        <w:snapToGrid w:val="0"/>
        <w:spacing w:line="360" w:lineRule="auto"/>
        <w:ind w:firstLine="576"/>
        <w:rPr>
          <w:rFonts w:ascii="宋体" w:hAnsi="宋体"/>
          <w:kern w:val="0"/>
          <w:sz w:val="24"/>
        </w:rPr>
      </w:pPr>
      <w:r>
        <w:rPr>
          <w:rFonts w:ascii="宋体" w:hAnsi="宋体" w:hint="eastAsia"/>
          <w:kern w:val="0"/>
          <w:sz w:val="24"/>
          <w:lang w:val="zh-CN"/>
        </w:rPr>
        <w:t>兹委派我公司先生/女士(其在本公司的职务是： ，联系电话：手机：传真：)，代表我公司全权处理项目(编号： )政府采购</w:t>
      </w:r>
      <w:r>
        <w:rPr>
          <w:rFonts w:ascii="宋体" w:hAnsi="宋体" w:hint="eastAsia"/>
          <w:kern w:val="0"/>
          <w:sz w:val="24"/>
        </w:rPr>
        <w:t>投标</w:t>
      </w:r>
      <w:r>
        <w:rPr>
          <w:rFonts w:ascii="宋体" w:hAnsi="宋体" w:hint="eastAsia"/>
          <w:kern w:val="0"/>
          <w:sz w:val="24"/>
          <w:lang w:val="zh-CN"/>
        </w:rPr>
        <w:t>的一切事项，若中标则全权代表本公司签订相关合同，并负责处理合同履行等事宜。</w:t>
      </w:r>
    </w:p>
    <w:p w:rsidR="009B3D0C" w:rsidRDefault="00F67B24">
      <w:pPr>
        <w:adjustRightInd w:val="0"/>
        <w:snapToGrid w:val="0"/>
        <w:spacing w:line="360" w:lineRule="auto"/>
        <w:rPr>
          <w:rFonts w:ascii="宋体" w:hAnsi="宋体"/>
          <w:kern w:val="0"/>
          <w:sz w:val="24"/>
          <w:lang w:val="zh-CN"/>
        </w:rPr>
      </w:pPr>
      <w:r>
        <w:rPr>
          <w:rFonts w:ascii="宋体" w:hAnsi="宋体" w:hint="eastAsia"/>
          <w:kern w:val="0"/>
          <w:sz w:val="24"/>
          <w:lang w:val="zh-CN"/>
        </w:rPr>
        <w:t xml:space="preserve">    本委托书有效期：自   年 月  日起至    年  月  日止。</w:t>
      </w:r>
    </w:p>
    <w:p w:rsidR="009B3D0C" w:rsidRDefault="00F67B24">
      <w:pPr>
        <w:adjustRightInd w:val="0"/>
        <w:snapToGrid w:val="0"/>
        <w:spacing w:line="360" w:lineRule="auto"/>
        <w:ind w:firstLine="480"/>
        <w:rPr>
          <w:rFonts w:ascii="宋体" w:hAnsi="宋体"/>
          <w:kern w:val="0"/>
          <w:sz w:val="24"/>
          <w:lang w:val="zh-CN"/>
        </w:rPr>
      </w:pPr>
      <w:r>
        <w:rPr>
          <w:rFonts w:ascii="宋体" w:hAnsi="宋体" w:hint="eastAsia"/>
          <w:kern w:val="0"/>
          <w:sz w:val="24"/>
          <w:lang w:val="zh-CN"/>
        </w:rPr>
        <w:t>特此告知。</w:t>
      </w:r>
    </w:p>
    <w:p w:rsidR="009B3D0C" w:rsidRDefault="00F67B24">
      <w:pPr>
        <w:adjustRightInd w:val="0"/>
        <w:snapToGrid w:val="0"/>
        <w:spacing w:line="360" w:lineRule="auto"/>
        <w:rPr>
          <w:rFonts w:ascii="宋体" w:hAnsi="宋体"/>
          <w:kern w:val="0"/>
          <w:sz w:val="24"/>
        </w:rPr>
      </w:pPr>
      <w:r>
        <w:rPr>
          <w:rFonts w:ascii="宋体" w:hAnsi="宋体" w:cs="Arial" w:hint="eastAsia"/>
          <w:sz w:val="24"/>
        </w:rPr>
        <w:t>投标人</w:t>
      </w:r>
      <w:r>
        <w:rPr>
          <w:rFonts w:ascii="宋体" w:hAnsi="宋体" w:hint="eastAsia"/>
          <w:kern w:val="0"/>
          <w:sz w:val="24"/>
          <w:lang w:val="zh-CN"/>
        </w:rPr>
        <w:t>名称(公章)：</w:t>
      </w:r>
    </w:p>
    <w:p w:rsidR="009B3D0C" w:rsidRDefault="00F67B24">
      <w:pPr>
        <w:adjustRightInd w:val="0"/>
        <w:snapToGrid w:val="0"/>
        <w:spacing w:line="360" w:lineRule="auto"/>
        <w:rPr>
          <w:rFonts w:ascii="宋体" w:hAnsi="宋体"/>
          <w:kern w:val="0"/>
          <w:sz w:val="24"/>
        </w:rPr>
      </w:pPr>
      <w:r>
        <w:rPr>
          <w:rFonts w:ascii="宋体" w:hAnsi="宋体" w:hint="eastAsia"/>
          <w:kern w:val="0"/>
          <w:sz w:val="24"/>
          <w:lang w:val="zh-CN"/>
        </w:rPr>
        <w:t xml:space="preserve">                                                  法定代表人(签章)：</w:t>
      </w:r>
    </w:p>
    <w:p w:rsidR="009B3D0C" w:rsidRDefault="00F67B24">
      <w:pPr>
        <w:wordWrap w:val="0"/>
        <w:adjustRightInd w:val="0"/>
        <w:snapToGrid w:val="0"/>
        <w:spacing w:line="360" w:lineRule="auto"/>
        <w:jc w:val="right"/>
        <w:rPr>
          <w:rFonts w:ascii="宋体" w:hAnsi="宋体"/>
          <w:kern w:val="0"/>
          <w:sz w:val="24"/>
          <w:lang w:val="zh-CN"/>
        </w:rPr>
      </w:pPr>
      <w:r>
        <w:rPr>
          <w:rFonts w:ascii="宋体" w:hAnsi="宋体" w:hint="eastAsia"/>
          <w:kern w:val="0"/>
          <w:sz w:val="24"/>
          <w:lang w:val="zh-CN"/>
        </w:rPr>
        <w:t>签发日期：  年  月   日</w:t>
      </w:r>
    </w:p>
    <w:p w:rsidR="009B3D0C" w:rsidRDefault="009B3D0C">
      <w:pPr>
        <w:adjustRightInd w:val="0"/>
        <w:snapToGrid w:val="0"/>
        <w:spacing w:line="360" w:lineRule="auto"/>
        <w:ind w:right="480"/>
        <w:jc w:val="center"/>
        <w:rPr>
          <w:rFonts w:ascii="宋体" w:hAnsi="宋体"/>
          <w:sz w:val="24"/>
        </w:rPr>
      </w:pPr>
    </w:p>
    <w:p w:rsidR="009B3D0C" w:rsidRDefault="00F67B24">
      <w:pPr>
        <w:adjustRightInd w:val="0"/>
        <w:snapToGrid w:val="0"/>
        <w:spacing w:line="360" w:lineRule="auto"/>
        <w:ind w:right="480"/>
        <w:jc w:val="center"/>
        <w:rPr>
          <w:rFonts w:ascii="宋体" w:hAnsi="宋体"/>
          <w:b/>
          <w:kern w:val="0"/>
          <w:sz w:val="24"/>
        </w:rPr>
      </w:pPr>
      <w:r>
        <w:rPr>
          <w:rFonts w:ascii="宋体" w:hAnsi="宋体" w:hint="eastAsia"/>
          <w:b/>
          <w:kern w:val="0"/>
          <w:sz w:val="24"/>
          <w:lang w:val="zh-CN"/>
        </w:rPr>
        <w:t>二、声明书</w:t>
      </w:r>
    </w:p>
    <w:p w:rsidR="009B3D0C" w:rsidRDefault="00F67B24">
      <w:pPr>
        <w:adjustRightInd w:val="0"/>
        <w:snapToGrid w:val="0"/>
        <w:spacing w:line="360" w:lineRule="auto"/>
        <w:jc w:val="left"/>
        <w:rPr>
          <w:rFonts w:ascii="宋体" w:hAnsi="宋体"/>
          <w:kern w:val="0"/>
          <w:sz w:val="24"/>
          <w:lang w:val="zh-CN"/>
        </w:rPr>
      </w:pPr>
      <w:r>
        <w:rPr>
          <w:rFonts w:ascii="宋体" w:hAnsi="宋体" w:hint="eastAsia"/>
          <w:sz w:val="24"/>
        </w:rPr>
        <w:t>（采购机构）</w:t>
      </w:r>
      <w:r>
        <w:rPr>
          <w:rFonts w:ascii="宋体" w:hAnsi="宋体" w:hint="eastAsia"/>
          <w:kern w:val="0"/>
          <w:sz w:val="24"/>
          <w:lang w:val="zh-CN"/>
        </w:rPr>
        <w:t>：</w:t>
      </w:r>
    </w:p>
    <w:p w:rsidR="009B3D0C" w:rsidRDefault="00F67B24">
      <w:pPr>
        <w:adjustRightInd w:val="0"/>
        <w:snapToGrid w:val="0"/>
        <w:spacing w:line="360" w:lineRule="auto"/>
        <w:rPr>
          <w:rFonts w:ascii="宋体" w:hAnsi="宋体"/>
          <w:kern w:val="0"/>
          <w:sz w:val="24"/>
        </w:rPr>
      </w:pPr>
      <w:r>
        <w:rPr>
          <w:rFonts w:ascii="宋体" w:hAnsi="宋体" w:hint="eastAsia"/>
          <w:kern w:val="0"/>
          <w:sz w:val="24"/>
          <w:lang w:val="zh-CN"/>
        </w:rPr>
        <w:t xml:space="preserve">     我公司</w:t>
      </w:r>
      <w:r>
        <w:rPr>
          <w:rFonts w:ascii="宋体" w:hAnsi="宋体" w:hint="eastAsia"/>
          <w:sz w:val="24"/>
        </w:rPr>
        <w:t>声明截止投标时间近三年以来，在浙江省范围内</w:t>
      </w:r>
      <w:r>
        <w:rPr>
          <w:rFonts w:ascii="宋体" w:hAnsi="宋体" w:hint="eastAsia"/>
          <w:kern w:val="0"/>
          <w:sz w:val="24"/>
        </w:rPr>
        <w:t>政府采购领域中</w:t>
      </w:r>
      <w:r>
        <w:rPr>
          <w:rFonts w:ascii="宋体" w:hAnsi="宋体" w:hint="eastAsia"/>
          <w:sz w:val="24"/>
        </w:rPr>
        <w:t>，在项目招标、投标和合同履约期间无任何不良行为记录和违法、违规行为</w:t>
      </w:r>
      <w:r>
        <w:rPr>
          <w:rFonts w:ascii="宋体" w:hAnsi="宋体" w:cs="仿宋_GB2312" w:hint="eastAsia"/>
          <w:kern w:val="0"/>
          <w:sz w:val="24"/>
          <w:lang w:val="zh-CN"/>
        </w:rPr>
        <w:t>。</w:t>
      </w:r>
    </w:p>
    <w:p w:rsidR="009B3D0C" w:rsidRDefault="00F67B24">
      <w:pPr>
        <w:adjustRightInd w:val="0"/>
        <w:snapToGrid w:val="0"/>
        <w:spacing w:line="360" w:lineRule="auto"/>
        <w:ind w:firstLine="480"/>
        <w:rPr>
          <w:rFonts w:ascii="宋体" w:hAnsi="宋体"/>
          <w:kern w:val="0"/>
          <w:sz w:val="24"/>
        </w:rPr>
      </w:pPr>
      <w:r>
        <w:rPr>
          <w:rFonts w:ascii="宋体" w:hAnsi="宋体" w:cs="仿宋_GB2312" w:hint="eastAsia"/>
          <w:kern w:val="0"/>
          <w:sz w:val="24"/>
          <w:lang w:val="zh-CN"/>
        </w:rPr>
        <w:t>我公司</w:t>
      </w:r>
      <w:r>
        <w:rPr>
          <w:rFonts w:ascii="宋体" w:hAnsi="宋体" w:hint="eastAsia"/>
          <w:kern w:val="0"/>
          <w:sz w:val="24"/>
          <w:lang w:val="zh-CN"/>
        </w:rPr>
        <w:t>自愿参加                             项目(编号：         )政府采购项目的投标，并保证</w:t>
      </w:r>
      <w:r>
        <w:rPr>
          <w:rFonts w:ascii="宋体" w:hAnsi="宋体" w:hint="eastAsia"/>
          <w:kern w:val="0"/>
          <w:sz w:val="24"/>
        </w:rPr>
        <w:t>投标</w:t>
      </w:r>
      <w:r>
        <w:rPr>
          <w:rFonts w:ascii="宋体" w:hAnsi="宋体" w:hint="eastAsia"/>
          <w:kern w:val="0"/>
          <w:sz w:val="24"/>
          <w:lang w:val="zh-CN"/>
        </w:rPr>
        <w:t>文件中所列举的报价及相关资料和公司基本情况资料是真实的、合法的。</w:t>
      </w:r>
    </w:p>
    <w:p w:rsidR="009B3D0C" w:rsidRDefault="00F67B24">
      <w:pPr>
        <w:adjustRightInd w:val="0"/>
        <w:snapToGrid w:val="0"/>
        <w:spacing w:line="360" w:lineRule="auto"/>
        <w:ind w:firstLine="480"/>
        <w:rPr>
          <w:rFonts w:ascii="宋体" w:hAnsi="宋体"/>
          <w:kern w:val="0"/>
          <w:sz w:val="24"/>
          <w:lang w:val="zh-CN"/>
        </w:rPr>
      </w:pPr>
      <w:r>
        <w:rPr>
          <w:rFonts w:ascii="宋体" w:hAnsi="宋体" w:hint="eastAsia"/>
          <w:kern w:val="0"/>
          <w:sz w:val="24"/>
          <w:lang w:val="zh-CN"/>
        </w:rPr>
        <w:t>我公司已详细阅读全部“采购文件”，包括修改文件（如果有）以及全部招标资料和相关附件，并已了解我公司在招投标过程中的权利和义务。</w:t>
      </w:r>
    </w:p>
    <w:p w:rsidR="009B3D0C" w:rsidRDefault="00F67B24">
      <w:pPr>
        <w:adjustRightInd w:val="0"/>
        <w:snapToGrid w:val="0"/>
        <w:spacing w:line="360" w:lineRule="auto"/>
        <w:ind w:firstLine="480"/>
        <w:rPr>
          <w:rFonts w:ascii="宋体" w:hAnsi="宋体"/>
          <w:kern w:val="0"/>
          <w:sz w:val="24"/>
        </w:rPr>
      </w:pPr>
      <w:r>
        <w:rPr>
          <w:rFonts w:ascii="宋体" w:hAnsi="宋体" w:hint="eastAsia"/>
          <w:kern w:val="0"/>
          <w:sz w:val="24"/>
          <w:lang w:val="zh-CN"/>
        </w:rPr>
        <w:t>我公司理解并接受采购文件的各项规定和要求，同意此次采购文件中的各项内容，</w:t>
      </w:r>
      <w:r>
        <w:rPr>
          <w:rFonts w:ascii="宋体" w:hAnsi="宋体" w:hint="eastAsia"/>
          <w:kern w:val="0"/>
          <w:sz w:val="24"/>
        </w:rPr>
        <w:t>并</w:t>
      </w:r>
      <w:r>
        <w:rPr>
          <w:rFonts w:ascii="宋体" w:hAnsi="宋体" w:hint="eastAsia"/>
          <w:kern w:val="0"/>
          <w:sz w:val="24"/>
          <w:lang w:val="zh-CN"/>
        </w:rPr>
        <w:t>同意提供按照贵方可能要求的与投标有关的一切数据或资料等。</w:t>
      </w:r>
    </w:p>
    <w:p w:rsidR="009B3D0C" w:rsidRDefault="00F67B24">
      <w:pPr>
        <w:adjustRightInd w:val="0"/>
        <w:snapToGrid w:val="0"/>
        <w:spacing w:line="360" w:lineRule="auto"/>
        <w:ind w:firstLine="480"/>
        <w:rPr>
          <w:rFonts w:ascii="宋体" w:hAnsi="宋体"/>
          <w:kern w:val="0"/>
          <w:sz w:val="24"/>
          <w:lang w:val="zh-CN"/>
        </w:rPr>
      </w:pPr>
      <w:r>
        <w:rPr>
          <w:rFonts w:ascii="宋体" w:hAnsi="宋体" w:hint="eastAsia"/>
          <w:kern w:val="0"/>
          <w:sz w:val="24"/>
          <w:lang w:val="zh-CN"/>
        </w:rPr>
        <w:t>本公司如中标，保证按照</w:t>
      </w:r>
      <w:r>
        <w:rPr>
          <w:rFonts w:ascii="宋体" w:hAnsi="宋体" w:hint="eastAsia"/>
          <w:kern w:val="0"/>
          <w:sz w:val="24"/>
        </w:rPr>
        <w:t>采购</w:t>
      </w:r>
      <w:r>
        <w:rPr>
          <w:rFonts w:ascii="宋体" w:hAnsi="宋体" w:hint="eastAsia"/>
          <w:kern w:val="0"/>
          <w:sz w:val="24"/>
          <w:lang w:val="zh-CN"/>
        </w:rPr>
        <w:t>文件的承诺与贵方签订合同，保证履行合同条款并缴纳履约保证金。</w:t>
      </w:r>
    </w:p>
    <w:p w:rsidR="009B3D0C" w:rsidRDefault="009B3D0C">
      <w:pPr>
        <w:adjustRightInd w:val="0"/>
        <w:snapToGrid w:val="0"/>
        <w:spacing w:line="360" w:lineRule="auto"/>
        <w:ind w:firstLine="480"/>
        <w:rPr>
          <w:rFonts w:ascii="宋体" w:hAnsi="宋体"/>
          <w:kern w:val="0"/>
          <w:sz w:val="24"/>
        </w:rPr>
      </w:pPr>
    </w:p>
    <w:p w:rsidR="009B3D0C" w:rsidRDefault="00F67B24">
      <w:pPr>
        <w:adjustRightInd w:val="0"/>
        <w:snapToGrid w:val="0"/>
        <w:spacing w:line="360" w:lineRule="auto"/>
        <w:rPr>
          <w:rFonts w:ascii="宋体" w:hAnsi="宋体"/>
          <w:kern w:val="0"/>
          <w:sz w:val="24"/>
        </w:rPr>
      </w:pPr>
      <w:r>
        <w:rPr>
          <w:rFonts w:ascii="宋体" w:hAnsi="宋体" w:cs="Arial" w:hint="eastAsia"/>
          <w:sz w:val="24"/>
        </w:rPr>
        <w:t>投标人</w:t>
      </w:r>
      <w:r>
        <w:rPr>
          <w:rFonts w:ascii="宋体" w:hAnsi="宋体" w:hint="eastAsia"/>
          <w:kern w:val="0"/>
          <w:sz w:val="24"/>
          <w:lang w:val="zh-CN"/>
        </w:rPr>
        <w:t>名称(公章)：</w:t>
      </w:r>
    </w:p>
    <w:p w:rsidR="009B3D0C" w:rsidRDefault="00F67B24">
      <w:pPr>
        <w:adjustRightInd w:val="0"/>
        <w:snapToGrid w:val="0"/>
        <w:spacing w:line="360" w:lineRule="auto"/>
        <w:rPr>
          <w:rFonts w:ascii="宋体" w:hAnsi="宋体"/>
          <w:kern w:val="0"/>
          <w:sz w:val="24"/>
        </w:rPr>
      </w:pPr>
      <w:r>
        <w:rPr>
          <w:rFonts w:ascii="宋体" w:hAnsi="宋体" w:hint="eastAsia"/>
          <w:kern w:val="0"/>
          <w:sz w:val="24"/>
          <w:lang w:val="zh-CN"/>
        </w:rPr>
        <w:t xml:space="preserve">                                       法定代表人或授权委托人(签字)：</w:t>
      </w:r>
    </w:p>
    <w:p w:rsidR="009B3D0C" w:rsidRDefault="00F67B24">
      <w:pPr>
        <w:adjustRightInd w:val="0"/>
        <w:snapToGrid w:val="0"/>
        <w:spacing w:line="360" w:lineRule="auto"/>
        <w:ind w:firstLineChars="2150" w:firstLine="5160"/>
        <w:rPr>
          <w:rFonts w:ascii="宋体" w:hAnsi="宋体"/>
          <w:kern w:val="0"/>
          <w:sz w:val="24"/>
          <w:lang w:val="zh-CN"/>
        </w:rPr>
      </w:pPr>
      <w:r>
        <w:rPr>
          <w:rFonts w:ascii="宋体" w:hAnsi="宋体" w:hint="eastAsia"/>
          <w:kern w:val="0"/>
          <w:sz w:val="24"/>
          <w:lang w:val="zh-CN"/>
        </w:rPr>
        <w:t>日期</w:t>
      </w:r>
      <w:r>
        <w:rPr>
          <w:rFonts w:ascii="宋体" w:hAnsi="宋体" w:hint="eastAsia"/>
          <w:kern w:val="0"/>
          <w:sz w:val="24"/>
        </w:rPr>
        <w:t xml:space="preserve">： </w:t>
      </w:r>
      <w:r>
        <w:rPr>
          <w:rFonts w:ascii="宋体" w:hAnsi="宋体" w:hint="eastAsia"/>
          <w:kern w:val="0"/>
          <w:sz w:val="24"/>
          <w:lang w:val="zh-CN"/>
        </w:rPr>
        <w:t>年月日</w:t>
      </w:r>
    </w:p>
    <w:p w:rsidR="009B3D0C" w:rsidRDefault="009B3D0C">
      <w:pPr>
        <w:adjustRightInd w:val="0"/>
        <w:snapToGrid w:val="0"/>
        <w:spacing w:line="360" w:lineRule="auto"/>
        <w:jc w:val="center"/>
        <w:rPr>
          <w:rFonts w:ascii="宋体" w:hAnsi="宋体"/>
          <w:b/>
          <w:kern w:val="0"/>
          <w:sz w:val="24"/>
          <w:lang w:val="zh-CN"/>
        </w:rPr>
      </w:pPr>
    </w:p>
    <w:p w:rsidR="009B3D0C" w:rsidRDefault="009B3D0C">
      <w:pPr>
        <w:adjustRightInd w:val="0"/>
        <w:snapToGrid w:val="0"/>
        <w:spacing w:line="360" w:lineRule="auto"/>
        <w:jc w:val="right"/>
        <w:rPr>
          <w:rFonts w:ascii="宋体" w:hAnsi="宋体"/>
          <w:kern w:val="0"/>
          <w:sz w:val="24"/>
          <w:lang w:val="zh-CN"/>
        </w:rPr>
      </w:pPr>
    </w:p>
    <w:p w:rsidR="009B3D0C" w:rsidRDefault="009B3D0C">
      <w:pPr>
        <w:adjustRightInd w:val="0"/>
        <w:snapToGrid w:val="0"/>
        <w:spacing w:line="360" w:lineRule="auto"/>
        <w:jc w:val="right"/>
        <w:rPr>
          <w:rFonts w:ascii="宋体" w:hAnsi="宋体"/>
          <w:kern w:val="0"/>
          <w:sz w:val="24"/>
          <w:lang w:val="zh-CN"/>
        </w:rPr>
      </w:pPr>
    </w:p>
    <w:p w:rsidR="009B3D0C" w:rsidRDefault="00F67B24">
      <w:pPr>
        <w:adjustRightInd w:val="0"/>
        <w:snapToGrid w:val="0"/>
        <w:spacing w:line="360" w:lineRule="auto"/>
        <w:ind w:right="480"/>
        <w:jc w:val="center"/>
        <w:rPr>
          <w:rFonts w:ascii="宋体" w:hAnsi="宋体"/>
          <w:kern w:val="0"/>
          <w:sz w:val="24"/>
          <w:lang w:val="zh-CN"/>
        </w:rPr>
      </w:pPr>
      <w:r>
        <w:rPr>
          <w:rFonts w:ascii="宋体" w:hAnsi="宋体" w:hint="eastAsia"/>
          <w:b/>
          <w:bCs/>
          <w:sz w:val="24"/>
        </w:rPr>
        <w:t>三、</w:t>
      </w:r>
      <w:r>
        <w:rPr>
          <w:rFonts w:ascii="宋体" w:hAnsi="宋体" w:hint="eastAsia"/>
          <w:b/>
          <w:sz w:val="24"/>
        </w:rPr>
        <w:t>法定代表人及授权委托人的身份证（复印件）</w:t>
      </w: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9B3D0C">
      <w:pPr>
        <w:adjustRightInd w:val="0"/>
        <w:snapToGrid w:val="0"/>
        <w:spacing w:line="360" w:lineRule="auto"/>
        <w:ind w:right="480"/>
        <w:rPr>
          <w:rFonts w:ascii="宋体" w:hAnsi="宋体"/>
          <w:b/>
          <w:kern w:val="0"/>
          <w:sz w:val="24"/>
          <w:lang w:val="zh-CN"/>
        </w:rPr>
      </w:pPr>
    </w:p>
    <w:p w:rsidR="009B3D0C" w:rsidRDefault="00F67B24">
      <w:pPr>
        <w:spacing w:line="480" w:lineRule="exact"/>
        <w:jc w:val="center"/>
        <w:rPr>
          <w:rFonts w:ascii="宋体" w:hAnsi="宋体"/>
          <w:b/>
          <w:color w:val="000000"/>
          <w:sz w:val="24"/>
        </w:rPr>
      </w:pPr>
      <w:r>
        <w:rPr>
          <w:rFonts w:ascii="宋体" w:hAnsi="宋体" w:hint="eastAsia"/>
          <w:b/>
          <w:bCs/>
          <w:sz w:val="24"/>
        </w:rPr>
        <w:t>四、</w:t>
      </w:r>
      <w:r>
        <w:rPr>
          <w:rFonts w:ascii="宋体" w:hAnsi="宋体" w:hint="eastAsia"/>
          <w:b/>
          <w:color w:val="000000"/>
          <w:sz w:val="24"/>
        </w:rPr>
        <w:t xml:space="preserve"> 有效的企业法人营业执照（复印件）</w:t>
      </w: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rPr>
          <w:rFonts w:ascii="宋体" w:hAnsi="宋体"/>
          <w:b/>
          <w:color w:val="000000"/>
          <w:sz w:val="24"/>
        </w:rPr>
      </w:pPr>
    </w:p>
    <w:p w:rsidR="009B3D0C" w:rsidRDefault="009B3D0C">
      <w:pPr>
        <w:spacing w:line="480" w:lineRule="exact"/>
        <w:jc w:val="center"/>
        <w:rPr>
          <w:rFonts w:ascii="宋体" w:hAnsi="宋体"/>
          <w:b/>
          <w:color w:val="000000"/>
          <w:sz w:val="24"/>
        </w:rPr>
      </w:pPr>
    </w:p>
    <w:p w:rsidR="009B3D0C" w:rsidRDefault="009B3D0C">
      <w:pPr>
        <w:spacing w:line="480" w:lineRule="exact"/>
        <w:jc w:val="center"/>
        <w:rPr>
          <w:rFonts w:ascii="宋体" w:hAnsi="宋体"/>
          <w:b/>
          <w:color w:val="000000"/>
          <w:sz w:val="24"/>
        </w:rPr>
      </w:pPr>
    </w:p>
    <w:p w:rsidR="009B3D0C" w:rsidRDefault="009B3D0C">
      <w:pPr>
        <w:spacing w:line="480" w:lineRule="exact"/>
        <w:jc w:val="center"/>
        <w:rPr>
          <w:rFonts w:ascii="宋体" w:hAnsi="宋体"/>
          <w:b/>
          <w:color w:val="000000"/>
          <w:sz w:val="24"/>
        </w:rPr>
      </w:pPr>
    </w:p>
    <w:p w:rsidR="009B3D0C" w:rsidRDefault="00F67B24">
      <w:pPr>
        <w:spacing w:line="480" w:lineRule="exact"/>
        <w:jc w:val="center"/>
        <w:rPr>
          <w:rFonts w:ascii="宋体" w:hAnsi="宋体"/>
          <w:b/>
          <w:color w:val="000000"/>
          <w:sz w:val="24"/>
        </w:rPr>
      </w:pPr>
      <w:r>
        <w:rPr>
          <w:rFonts w:ascii="宋体" w:hAnsi="宋体" w:hint="eastAsia"/>
          <w:b/>
          <w:color w:val="000000"/>
          <w:sz w:val="24"/>
        </w:rPr>
        <w:t>五、</w:t>
      </w:r>
      <w:r>
        <w:rPr>
          <w:rFonts w:ascii="宋体" w:hAnsi="宋体" w:hint="eastAsia"/>
          <w:b/>
          <w:sz w:val="24"/>
        </w:rPr>
        <w:t>所有资质文件</w:t>
      </w:r>
      <w:r>
        <w:rPr>
          <w:rFonts w:ascii="宋体" w:hAnsi="宋体" w:hint="eastAsia"/>
          <w:b/>
          <w:color w:val="000000"/>
          <w:sz w:val="24"/>
        </w:rPr>
        <w:t>（复印件）</w:t>
      </w:r>
    </w:p>
    <w:p w:rsidR="009B3D0C" w:rsidRDefault="00F67B24">
      <w:pPr>
        <w:spacing w:line="480" w:lineRule="exact"/>
        <w:jc w:val="center"/>
        <w:rPr>
          <w:rFonts w:ascii="宋体" w:hAnsi="宋体"/>
          <w:sz w:val="24"/>
        </w:rPr>
      </w:pPr>
      <w:r>
        <w:rPr>
          <w:rFonts w:ascii="宋体" w:hAnsi="宋体" w:hint="eastAsia"/>
          <w:sz w:val="24"/>
        </w:rPr>
        <w:t>（由</w:t>
      </w:r>
      <w:r>
        <w:rPr>
          <w:rFonts w:ascii="宋体" w:hAnsi="宋体" w:cs="Arial" w:hint="eastAsia"/>
          <w:sz w:val="24"/>
        </w:rPr>
        <w:t>投标人</w:t>
      </w:r>
      <w:r>
        <w:rPr>
          <w:rFonts w:ascii="宋体" w:hAnsi="宋体" w:hint="eastAsia"/>
          <w:sz w:val="24"/>
        </w:rPr>
        <w:t>根据采购需求及采购文件自行编制）</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3"/>
        <w:gridCol w:w="2114"/>
        <w:gridCol w:w="1146"/>
        <w:gridCol w:w="1058"/>
        <w:gridCol w:w="1004"/>
        <w:gridCol w:w="1414"/>
        <w:gridCol w:w="980"/>
        <w:gridCol w:w="516"/>
      </w:tblGrid>
      <w:tr w:rsidR="009B3D0C">
        <w:trPr>
          <w:jc w:val="center"/>
        </w:trPr>
        <w:tc>
          <w:tcPr>
            <w:tcW w:w="3697" w:type="dxa"/>
            <w:gridSpan w:val="2"/>
            <w:tcBorders>
              <w:bottom w:val="single" w:sz="4" w:space="0" w:color="auto"/>
            </w:tcBorders>
            <w:vAlign w:val="center"/>
          </w:tcPr>
          <w:p w:rsidR="009B3D0C" w:rsidRDefault="00F67B24">
            <w:pPr>
              <w:spacing w:line="480" w:lineRule="exact"/>
              <w:ind w:firstLine="482"/>
              <w:jc w:val="center"/>
              <w:rPr>
                <w:rFonts w:ascii="宋体" w:hAnsi="宋体"/>
                <w:b/>
                <w:sz w:val="24"/>
              </w:rPr>
            </w:pPr>
            <w:r>
              <w:rPr>
                <w:rFonts w:ascii="宋体" w:hAnsi="宋体" w:hint="eastAsia"/>
                <w:b/>
                <w:sz w:val="24"/>
              </w:rPr>
              <w:t>资质要求</w:t>
            </w:r>
          </w:p>
        </w:tc>
        <w:tc>
          <w:tcPr>
            <w:tcW w:w="6118" w:type="dxa"/>
            <w:gridSpan w:val="6"/>
            <w:vAlign w:val="center"/>
          </w:tcPr>
          <w:p w:rsidR="009B3D0C" w:rsidRDefault="00F67B24">
            <w:pPr>
              <w:spacing w:line="480" w:lineRule="exact"/>
              <w:ind w:firstLine="482"/>
              <w:jc w:val="center"/>
              <w:rPr>
                <w:rFonts w:ascii="宋体" w:hAnsi="宋体"/>
                <w:b/>
                <w:sz w:val="24"/>
              </w:rPr>
            </w:pPr>
            <w:r>
              <w:rPr>
                <w:rFonts w:ascii="宋体" w:hAnsi="宋体" w:hint="eastAsia"/>
                <w:b/>
                <w:sz w:val="24"/>
              </w:rPr>
              <w:t>应标单位具备资质</w:t>
            </w:r>
          </w:p>
        </w:tc>
      </w:tr>
      <w:tr w:rsidR="009B3D0C" w:rsidTr="00250D92">
        <w:trPr>
          <w:jc w:val="center"/>
        </w:trPr>
        <w:tc>
          <w:tcPr>
            <w:tcW w:w="1583" w:type="dxa"/>
            <w:tcBorders>
              <w:right w:val="single" w:sz="4" w:space="0" w:color="auto"/>
            </w:tcBorders>
            <w:vAlign w:val="center"/>
          </w:tcPr>
          <w:p w:rsidR="009B3D0C" w:rsidRDefault="00F67B24" w:rsidP="00250D92">
            <w:pPr>
              <w:spacing w:line="480" w:lineRule="exact"/>
              <w:jc w:val="center"/>
              <w:rPr>
                <w:rFonts w:ascii="宋体" w:hAnsi="宋体"/>
                <w:b/>
                <w:sz w:val="24"/>
              </w:rPr>
            </w:pPr>
            <w:r>
              <w:rPr>
                <w:rFonts w:ascii="宋体" w:hAnsi="宋体" w:hint="eastAsia"/>
                <w:b/>
                <w:sz w:val="24"/>
              </w:rPr>
              <w:t>必备资质</w:t>
            </w:r>
          </w:p>
        </w:tc>
        <w:tc>
          <w:tcPr>
            <w:tcW w:w="2114" w:type="dxa"/>
            <w:tcBorders>
              <w:left w:val="single" w:sz="4" w:space="0" w:color="auto"/>
            </w:tcBorders>
            <w:vAlign w:val="center"/>
          </w:tcPr>
          <w:p w:rsidR="009B3D0C" w:rsidRDefault="00F67B24" w:rsidP="00250D92">
            <w:pPr>
              <w:spacing w:line="480" w:lineRule="exact"/>
              <w:jc w:val="center"/>
              <w:rPr>
                <w:rFonts w:ascii="宋体" w:hAnsi="宋体"/>
                <w:b/>
                <w:sz w:val="24"/>
              </w:rPr>
            </w:pPr>
            <w:r>
              <w:rPr>
                <w:rFonts w:ascii="宋体" w:hAnsi="宋体" w:hint="eastAsia"/>
                <w:b/>
                <w:sz w:val="24"/>
              </w:rPr>
              <w:t>资质级别</w:t>
            </w:r>
          </w:p>
        </w:tc>
        <w:tc>
          <w:tcPr>
            <w:tcW w:w="1146" w:type="dxa"/>
            <w:vAlign w:val="center"/>
          </w:tcPr>
          <w:p w:rsidR="009B3D0C" w:rsidRDefault="00F67B24">
            <w:pPr>
              <w:jc w:val="center"/>
              <w:rPr>
                <w:rFonts w:ascii="宋体" w:hAnsi="宋体"/>
                <w:b/>
                <w:sz w:val="24"/>
              </w:rPr>
            </w:pPr>
            <w:r>
              <w:rPr>
                <w:rFonts w:ascii="宋体" w:hAnsi="宋体" w:hint="eastAsia"/>
                <w:b/>
                <w:sz w:val="24"/>
              </w:rPr>
              <w:t>资质</w:t>
            </w:r>
          </w:p>
          <w:p w:rsidR="009B3D0C" w:rsidRDefault="00F67B24">
            <w:pPr>
              <w:jc w:val="center"/>
              <w:rPr>
                <w:rFonts w:ascii="宋体" w:hAnsi="宋体"/>
                <w:b/>
                <w:sz w:val="24"/>
              </w:rPr>
            </w:pPr>
            <w:r>
              <w:rPr>
                <w:rFonts w:ascii="宋体" w:hAnsi="宋体" w:hint="eastAsia"/>
                <w:b/>
                <w:sz w:val="24"/>
              </w:rPr>
              <w:t>名称</w:t>
            </w:r>
          </w:p>
        </w:tc>
        <w:tc>
          <w:tcPr>
            <w:tcW w:w="1058" w:type="dxa"/>
            <w:vAlign w:val="center"/>
          </w:tcPr>
          <w:p w:rsidR="009B3D0C" w:rsidRDefault="00F67B24">
            <w:pPr>
              <w:jc w:val="center"/>
              <w:rPr>
                <w:rFonts w:ascii="宋体" w:hAnsi="宋体"/>
                <w:b/>
                <w:sz w:val="24"/>
              </w:rPr>
            </w:pPr>
            <w:r>
              <w:rPr>
                <w:rFonts w:ascii="宋体" w:hAnsi="宋体" w:hint="eastAsia"/>
                <w:b/>
                <w:sz w:val="24"/>
              </w:rPr>
              <w:t>资质</w:t>
            </w:r>
          </w:p>
          <w:p w:rsidR="009B3D0C" w:rsidRDefault="00F67B24">
            <w:pPr>
              <w:jc w:val="center"/>
              <w:rPr>
                <w:rFonts w:ascii="宋体" w:hAnsi="宋体"/>
                <w:b/>
                <w:sz w:val="24"/>
              </w:rPr>
            </w:pPr>
            <w:r>
              <w:rPr>
                <w:rFonts w:ascii="宋体" w:hAnsi="宋体" w:hint="eastAsia"/>
                <w:b/>
                <w:sz w:val="24"/>
              </w:rPr>
              <w:t>级别</w:t>
            </w:r>
          </w:p>
        </w:tc>
        <w:tc>
          <w:tcPr>
            <w:tcW w:w="1004" w:type="dxa"/>
            <w:vAlign w:val="center"/>
          </w:tcPr>
          <w:p w:rsidR="009B3D0C" w:rsidRDefault="00F67B24">
            <w:pPr>
              <w:jc w:val="center"/>
              <w:rPr>
                <w:rFonts w:ascii="宋体" w:hAnsi="宋体"/>
                <w:b/>
                <w:sz w:val="24"/>
              </w:rPr>
            </w:pPr>
            <w:r>
              <w:rPr>
                <w:rFonts w:ascii="宋体" w:hAnsi="宋体" w:hint="eastAsia"/>
                <w:b/>
                <w:sz w:val="24"/>
              </w:rPr>
              <w:t>颁证</w:t>
            </w:r>
          </w:p>
          <w:p w:rsidR="009B3D0C" w:rsidRDefault="00F67B24">
            <w:pPr>
              <w:jc w:val="center"/>
              <w:rPr>
                <w:rFonts w:ascii="宋体" w:hAnsi="宋体"/>
                <w:b/>
                <w:sz w:val="24"/>
              </w:rPr>
            </w:pPr>
            <w:r>
              <w:rPr>
                <w:rFonts w:ascii="宋体" w:hAnsi="宋体" w:hint="eastAsia"/>
                <w:b/>
                <w:sz w:val="24"/>
              </w:rPr>
              <w:t>机构</w:t>
            </w:r>
          </w:p>
        </w:tc>
        <w:tc>
          <w:tcPr>
            <w:tcW w:w="1414" w:type="dxa"/>
            <w:vAlign w:val="center"/>
          </w:tcPr>
          <w:p w:rsidR="009B3D0C" w:rsidRDefault="00F67B24">
            <w:pPr>
              <w:jc w:val="center"/>
              <w:rPr>
                <w:rFonts w:ascii="宋体" w:hAnsi="宋体"/>
                <w:b/>
                <w:sz w:val="24"/>
              </w:rPr>
            </w:pPr>
            <w:r>
              <w:rPr>
                <w:rFonts w:ascii="宋体" w:hAnsi="宋体" w:hint="eastAsia"/>
                <w:b/>
                <w:sz w:val="24"/>
              </w:rPr>
              <w:t>证书有效期（起止年月）</w:t>
            </w:r>
          </w:p>
        </w:tc>
        <w:tc>
          <w:tcPr>
            <w:tcW w:w="980" w:type="dxa"/>
            <w:vAlign w:val="center"/>
          </w:tcPr>
          <w:p w:rsidR="009B3D0C" w:rsidRDefault="00F67B24">
            <w:pPr>
              <w:jc w:val="center"/>
              <w:rPr>
                <w:rFonts w:ascii="宋体" w:hAnsi="宋体"/>
                <w:b/>
                <w:sz w:val="24"/>
              </w:rPr>
            </w:pPr>
            <w:r>
              <w:rPr>
                <w:rFonts w:ascii="宋体" w:hAnsi="宋体" w:hint="eastAsia"/>
                <w:b/>
                <w:sz w:val="24"/>
              </w:rPr>
              <w:t>证书复印件所在页码</w:t>
            </w:r>
          </w:p>
        </w:tc>
        <w:tc>
          <w:tcPr>
            <w:tcW w:w="516" w:type="dxa"/>
            <w:vAlign w:val="center"/>
          </w:tcPr>
          <w:p w:rsidR="009B3D0C" w:rsidRDefault="00F67B24">
            <w:pPr>
              <w:jc w:val="center"/>
              <w:rPr>
                <w:rFonts w:ascii="宋体" w:hAnsi="宋体"/>
                <w:b/>
                <w:sz w:val="24"/>
              </w:rPr>
            </w:pPr>
            <w:r>
              <w:rPr>
                <w:rFonts w:ascii="宋体" w:hAnsi="宋体" w:hint="eastAsia"/>
                <w:b/>
                <w:sz w:val="24"/>
              </w:rPr>
              <w:t>备注</w:t>
            </w:r>
          </w:p>
        </w:tc>
      </w:tr>
      <w:tr w:rsidR="009B3D0C" w:rsidTr="00250D92">
        <w:trPr>
          <w:jc w:val="center"/>
        </w:trPr>
        <w:tc>
          <w:tcPr>
            <w:tcW w:w="1583" w:type="dxa"/>
            <w:tcBorders>
              <w:right w:val="single" w:sz="4" w:space="0" w:color="auto"/>
            </w:tcBorders>
            <w:vAlign w:val="center"/>
          </w:tcPr>
          <w:p w:rsidR="009B3D0C" w:rsidRDefault="009B3D0C" w:rsidP="00250D92">
            <w:pPr>
              <w:jc w:val="center"/>
              <w:rPr>
                <w:rFonts w:ascii="宋体" w:hAnsi="宋体"/>
                <w:sz w:val="24"/>
              </w:rPr>
            </w:pPr>
          </w:p>
        </w:tc>
        <w:tc>
          <w:tcPr>
            <w:tcW w:w="2114" w:type="dxa"/>
            <w:tcBorders>
              <w:left w:val="single" w:sz="4" w:space="0" w:color="auto"/>
            </w:tcBorders>
            <w:vAlign w:val="center"/>
          </w:tcPr>
          <w:p w:rsidR="009B3D0C" w:rsidRDefault="009B3D0C" w:rsidP="00250D92">
            <w:pPr>
              <w:jc w:val="center"/>
              <w:rPr>
                <w:rFonts w:ascii="宋体" w:hAnsi="宋体"/>
                <w:sz w:val="24"/>
              </w:rPr>
            </w:pPr>
          </w:p>
        </w:tc>
        <w:tc>
          <w:tcPr>
            <w:tcW w:w="1146" w:type="dxa"/>
            <w:vAlign w:val="center"/>
          </w:tcPr>
          <w:p w:rsidR="009B3D0C" w:rsidRDefault="009B3D0C">
            <w:pPr>
              <w:spacing w:line="480" w:lineRule="exact"/>
              <w:ind w:firstLine="480"/>
              <w:jc w:val="center"/>
              <w:rPr>
                <w:rFonts w:ascii="宋体" w:hAnsi="宋体"/>
                <w:sz w:val="24"/>
              </w:rPr>
            </w:pPr>
          </w:p>
        </w:tc>
        <w:tc>
          <w:tcPr>
            <w:tcW w:w="1058" w:type="dxa"/>
            <w:vAlign w:val="center"/>
          </w:tcPr>
          <w:p w:rsidR="009B3D0C" w:rsidRDefault="009B3D0C">
            <w:pPr>
              <w:spacing w:line="480" w:lineRule="exact"/>
              <w:ind w:firstLine="480"/>
              <w:jc w:val="center"/>
              <w:rPr>
                <w:rFonts w:ascii="宋体" w:hAnsi="宋体"/>
                <w:sz w:val="24"/>
              </w:rPr>
            </w:pPr>
          </w:p>
        </w:tc>
        <w:tc>
          <w:tcPr>
            <w:tcW w:w="1004" w:type="dxa"/>
            <w:vAlign w:val="center"/>
          </w:tcPr>
          <w:p w:rsidR="009B3D0C" w:rsidRDefault="009B3D0C">
            <w:pPr>
              <w:spacing w:line="480" w:lineRule="exact"/>
              <w:ind w:firstLine="480"/>
              <w:jc w:val="center"/>
              <w:rPr>
                <w:rFonts w:ascii="宋体" w:hAnsi="宋体"/>
                <w:sz w:val="24"/>
              </w:rPr>
            </w:pPr>
          </w:p>
        </w:tc>
        <w:tc>
          <w:tcPr>
            <w:tcW w:w="1414" w:type="dxa"/>
            <w:vAlign w:val="center"/>
          </w:tcPr>
          <w:p w:rsidR="009B3D0C" w:rsidRDefault="009B3D0C">
            <w:pPr>
              <w:spacing w:line="480" w:lineRule="exact"/>
              <w:ind w:firstLine="480"/>
              <w:jc w:val="center"/>
              <w:rPr>
                <w:rFonts w:ascii="宋体" w:hAnsi="宋体"/>
                <w:sz w:val="24"/>
              </w:rPr>
            </w:pPr>
          </w:p>
        </w:tc>
        <w:tc>
          <w:tcPr>
            <w:tcW w:w="980" w:type="dxa"/>
            <w:vAlign w:val="center"/>
          </w:tcPr>
          <w:p w:rsidR="009B3D0C" w:rsidRDefault="009B3D0C">
            <w:pPr>
              <w:spacing w:line="480" w:lineRule="exact"/>
              <w:ind w:firstLine="480"/>
              <w:jc w:val="center"/>
              <w:rPr>
                <w:rFonts w:ascii="宋体" w:hAnsi="宋体"/>
                <w:sz w:val="24"/>
              </w:rPr>
            </w:pPr>
          </w:p>
        </w:tc>
        <w:tc>
          <w:tcPr>
            <w:tcW w:w="516" w:type="dxa"/>
            <w:vAlign w:val="center"/>
          </w:tcPr>
          <w:p w:rsidR="009B3D0C" w:rsidRDefault="009B3D0C">
            <w:pPr>
              <w:rPr>
                <w:rFonts w:ascii="宋体" w:hAnsi="宋体"/>
                <w:sz w:val="24"/>
              </w:rPr>
            </w:pPr>
          </w:p>
        </w:tc>
      </w:tr>
      <w:tr w:rsidR="009B3D0C" w:rsidTr="00250D92">
        <w:trPr>
          <w:jc w:val="center"/>
        </w:trPr>
        <w:tc>
          <w:tcPr>
            <w:tcW w:w="1583" w:type="dxa"/>
            <w:tcBorders>
              <w:right w:val="single" w:sz="4" w:space="0" w:color="auto"/>
            </w:tcBorders>
            <w:vAlign w:val="center"/>
          </w:tcPr>
          <w:p w:rsidR="009B3D0C" w:rsidRDefault="00F67B24" w:rsidP="00250D92">
            <w:pPr>
              <w:jc w:val="center"/>
              <w:rPr>
                <w:rFonts w:ascii="宋体" w:hAnsi="宋体"/>
                <w:b/>
                <w:sz w:val="24"/>
              </w:rPr>
            </w:pPr>
            <w:r>
              <w:rPr>
                <w:rFonts w:ascii="宋体" w:hAnsi="宋体" w:hint="eastAsia"/>
                <w:b/>
                <w:sz w:val="24"/>
              </w:rPr>
              <w:t>其他资质</w:t>
            </w:r>
          </w:p>
        </w:tc>
        <w:tc>
          <w:tcPr>
            <w:tcW w:w="2114" w:type="dxa"/>
            <w:tcBorders>
              <w:left w:val="single" w:sz="4" w:space="0" w:color="auto"/>
            </w:tcBorders>
            <w:vAlign w:val="center"/>
          </w:tcPr>
          <w:p w:rsidR="009B3D0C" w:rsidRDefault="00F67B24" w:rsidP="00250D92">
            <w:pPr>
              <w:jc w:val="center"/>
              <w:rPr>
                <w:rFonts w:ascii="宋体" w:hAnsi="宋体"/>
                <w:b/>
                <w:sz w:val="24"/>
              </w:rPr>
            </w:pPr>
            <w:r>
              <w:rPr>
                <w:rFonts w:ascii="宋体" w:hAnsi="宋体" w:hint="eastAsia"/>
                <w:b/>
                <w:sz w:val="24"/>
              </w:rPr>
              <w:t>资质级别</w:t>
            </w:r>
          </w:p>
        </w:tc>
        <w:tc>
          <w:tcPr>
            <w:tcW w:w="1146" w:type="dxa"/>
            <w:vAlign w:val="center"/>
          </w:tcPr>
          <w:p w:rsidR="009B3D0C" w:rsidRDefault="00F67B24">
            <w:pPr>
              <w:jc w:val="center"/>
              <w:rPr>
                <w:rFonts w:ascii="宋体" w:hAnsi="宋体"/>
                <w:b/>
                <w:sz w:val="24"/>
              </w:rPr>
            </w:pPr>
            <w:r>
              <w:rPr>
                <w:rFonts w:ascii="宋体" w:hAnsi="宋体" w:hint="eastAsia"/>
                <w:b/>
                <w:sz w:val="24"/>
              </w:rPr>
              <w:t>资质</w:t>
            </w:r>
          </w:p>
          <w:p w:rsidR="009B3D0C" w:rsidRDefault="00F67B24">
            <w:pPr>
              <w:jc w:val="center"/>
              <w:rPr>
                <w:rFonts w:ascii="宋体" w:hAnsi="宋体"/>
                <w:b/>
                <w:sz w:val="24"/>
              </w:rPr>
            </w:pPr>
            <w:r>
              <w:rPr>
                <w:rFonts w:ascii="宋体" w:hAnsi="宋体" w:hint="eastAsia"/>
                <w:b/>
                <w:sz w:val="24"/>
              </w:rPr>
              <w:t>名称</w:t>
            </w:r>
          </w:p>
        </w:tc>
        <w:tc>
          <w:tcPr>
            <w:tcW w:w="1058" w:type="dxa"/>
            <w:vAlign w:val="center"/>
          </w:tcPr>
          <w:p w:rsidR="009B3D0C" w:rsidRDefault="00F67B24">
            <w:pPr>
              <w:jc w:val="center"/>
              <w:rPr>
                <w:rFonts w:ascii="宋体" w:hAnsi="宋体"/>
                <w:b/>
                <w:sz w:val="24"/>
              </w:rPr>
            </w:pPr>
            <w:r>
              <w:rPr>
                <w:rFonts w:ascii="宋体" w:hAnsi="宋体" w:hint="eastAsia"/>
                <w:b/>
                <w:sz w:val="24"/>
              </w:rPr>
              <w:t>资质</w:t>
            </w:r>
          </w:p>
          <w:p w:rsidR="009B3D0C" w:rsidRDefault="00F67B24">
            <w:pPr>
              <w:jc w:val="center"/>
              <w:rPr>
                <w:rFonts w:ascii="宋体" w:hAnsi="宋体"/>
                <w:b/>
                <w:sz w:val="24"/>
              </w:rPr>
            </w:pPr>
            <w:r>
              <w:rPr>
                <w:rFonts w:ascii="宋体" w:hAnsi="宋体" w:hint="eastAsia"/>
                <w:b/>
                <w:sz w:val="24"/>
              </w:rPr>
              <w:t>级别</w:t>
            </w:r>
          </w:p>
        </w:tc>
        <w:tc>
          <w:tcPr>
            <w:tcW w:w="1004" w:type="dxa"/>
            <w:vAlign w:val="center"/>
          </w:tcPr>
          <w:p w:rsidR="009B3D0C" w:rsidRDefault="00F67B24">
            <w:pPr>
              <w:jc w:val="center"/>
              <w:rPr>
                <w:rFonts w:ascii="宋体" w:hAnsi="宋体"/>
                <w:b/>
                <w:sz w:val="24"/>
              </w:rPr>
            </w:pPr>
            <w:r>
              <w:rPr>
                <w:rFonts w:ascii="宋体" w:hAnsi="宋体" w:hint="eastAsia"/>
                <w:b/>
                <w:sz w:val="24"/>
              </w:rPr>
              <w:t>颁证</w:t>
            </w:r>
          </w:p>
          <w:p w:rsidR="009B3D0C" w:rsidRDefault="00F67B24">
            <w:pPr>
              <w:jc w:val="center"/>
              <w:rPr>
                <w:rFonts w:ascii="宋体" w:hAnsi="宋体"/>
                <w:b/>
                <w:sz w:val="24"/>
              </w:rPr>
            </w:pPr>
            <w:r>
              <w:rPr>
                <w:rFonts w:ascii="宋体" w:hAnsi="宋体" w:hint="eastAsia"/>
                <w:b/>
                <w:sz w:val="24"/>
              </w:rPr>
              <w:t>机构</w:t>
            </w:r>
          </w:p>
        </w:tc>
        <w:tc>
          <w:tcPr>
            <w:tcW w:w="1414" w:type="dxa"/>
            <w:vAlign w:val="center"/>
          </w:tcPr>
          <w:p w:rsidR="009B3D0C" w:rsidRDefault="00F67B24">
            <w:pPr>
              <w:jc w:val="center"/>
              <w:rPr>
                <w:rFonts w:ascii="宋体" w:hAnsi="宋体"/>
                <w:b/>
                <w:sz w:val="24"/>
              </w:rPr>
            </w:pPr>
            <w:r>
              <w:rPr>
                <w:rFonts w:ascii="宋体" w:hAnsi="宋体" w:hint="eastAsia"/>
                <w:b/>
                <w:sz w:val="24"/>
              </w:rPr>
              <w:t>证书有效期（起止年月）</w:t>
            </w:r>
          </w:p>
        </w:tc>
        <w:tc>
          <w:tcPr>
            <w:tcW w:w="980" w:type="dxa"/>
            <w:vAlign w:val="center"/>
          </w:tcPr>
          <w:p w:rsidR="009B3D0C" w:rsidRDefault="00F67B24">
            <w:pPr>
              <w:jc w:val="center"/>
              <w:rPr>
                <w:rFonts w:ascii="宋体" w:hAnsi="宋体"/>
                <w:b/>
                <w:sz w:val="24"/>
              </w:rPr>
            </w:pPr>
            <w:r>
              <w:rPr>
                <w:rFonts w:ascii="宋体" w:hAnsi="宋体" w:hint="eastAsia"/>
                <w:b/>
                <w:sz w:val="24"/>
              </w:rPr>
              <w:t>证书复印件所在页码</w:t>
            </w:r>
          </w:p>
        </w:tc>
        <w:tc>
          <w:tcPr>
            <w:tcW w:w="516" w:type="dxa"/>
            <w:vAlign w:val="center"/>
          </w:tcPr>
          <w:p w:rsidR="009B3D0C" w:rsidRDefault="00F67B24">
            <w:pPr>
              <w:rPr>
                <w:rFonts w:ascii="宋体" w:hAnsi="宋体"/>
                <w:b/>
                <w:sz w:val="24"/>
              </w:rPr>
            </w:pPr>
            <w:r>
              <w:rPr>
                <w:rFonts w:ascii="宋体" w:hAnsi="宋体" w:hint="eastAsia"/>
                <w:b/>
                <w:sz w:val="24"/>
              </w:rPr>
              <w:t>备注</w:t>
            </w:r>
          </w:p>
        </w:tc>
      </w:tr>
      <w:tr w:rsidR="009B3D0C" w:rsidTr="00250D92">
        <w:trPr>
          <w:jc w:val="center"/>
        </w:trPr>
        <w:tc>
          <w:tcPr>
            <w:tcW w:w="1583" w:type="dxa"/>
            <w:tcBorders>
              <w:right w:val="single" w:sz="4" w:space="0" w:color="auto"/>
            </w:tcBorders>
            <w:vAlign w:val="center"/>
          </w:tcPr>
          <w:p w:rsidR="009B3D0C" w:rsidRDefault="009B3D0C">
            <w:pPr>
              <w:rPr>
                <w:rFonts w:ascii="宋体" w:hAnsi="宋体"/>
                <w:sz w:val="24"/>
              </w:rPr>
            </w:pPr>
          </w:p>
        </w:tc>
        <w:tc>
          <w:tcPr>
            <w:tcW w:w="2114" w:type="dxa"/>
            <w:tcBorders>
              <w:left w:val="single" w:sz="4" w:space="0" w:color="auto"/>
            </w:tcBorders>
            <w:vAlign w:val="center"/>
          </w:tcPr>
          <w:p w:rsidR="009B3D0C" w:rsidRDefault="009B3D0C">
            <w:pPr>
              <w:rPr>
                <w:rFonts w:ascii="宋体" w:hAnsi="宋体"/>
                <w:sz w:val="24"/>
              </w:rPr>
            </w:pPr>
          </w:p>
        </w:tc>
        <w:tc>
          <w:tcPr>
            <w:tcW w:w="1146" w:type="dxa"/>
            <w:vAlign w:val="center"/>
          </w:tcPr>
          <w:p w:rsidR="009B3D0C" w:rsidRDefault="009B3D0C">
            <w:pPr>
              <w:rPr>
                <w:rFonts w:ascii="宋体" w:hAnsi="宋体"/>
                <w:sz w:val="24"/>
              </w:rPr>
            </w:pPr>
          </w:p>
        </w:tc>
        <w:tc>
          <w:tcPr>
            <w:tcW w:w="1058" w:type="dxa"/>
            <w:vAlign w:val="center"/>
          </w:tcPr>
          <w:p w:rsidR="009B3D0C" w:rsidRDefault="009B3D0C">
            <w:pPr>
              <w:rPr>
                <w:rFonts w:ascii="宋体" w:hAnsi="宋体"/>
                <w:sz w:val="24"/>
              </w:rPr>
            </w:pPr>
          </w:p>
        </w:tc>
        <w:tc>
          <w:tcPr>
            <w:tcW w:w="1004" w:type="dxa"/>
            <w:vAlign w:val="center"/>
          </w:tcPr>
          <w:p w:rsidR="009B3D0C" w:rsidRDefault="009B3D0C">
            <w:pPr>
              <w:rPr>
                <w:rFonts w:ascii="宋体" w:hAnsi="宋体"/>
                <w:sz w:val="24"/>
              </w:rPr>
            </w:pPr>
          </w:p>
        </w:tc>
        <w:tc>
          <w:tcPr>
            <w:tcW w:w="1414" w:type="dxa"/>
            <w:vAlign w:val="center"/>
          </w:tcPr>
          <w:p w:rsidR="009B3D0C" w:rsidRDefault="009B3D0C">
            <w:pPr>
              <w:rPr>
                <w:rFonts w:ascii="宋体" w:hAnsi="宋体"/>
                <w:sz w:val="24"/>
              </w:rPr>
            </w:pPr>
          </w:p>
        </w:tc>
        <w:tc>
          <w:tcPr>
            <w:tcW w:w="980" w:type="dxa"/>
            <w:vAlign w:val="center"/>
          </w:tcPr>
          <w:p w:rsidR="009B3D0C" w:rsidRDefault="009B3D0C">
            <w:pPr>
              <w:rPr>
                <w:rFonts w:ascii="宋体" w:hAnsi="宋体"/>
                <w:sz w:val="24"/>
              </w:rPr>
            </w:pPr>
          </w:p>
        </w:tc>
        <w:tc>
          <w:tcPr>
            <w:tcW w:w="516" w:type="dxa"/>
            <w:vAlign w:val="center"/>
          </w:tcPr>
          <w:p w:rsidR="009B3D0C" w:rsidRDefault="009B3D0C">
            <w:pPr>
              <w:rPr>
                <w:rFonts w:ascii="宋体" w:hAnsi="宋体"/>
                <w:sz w:val="24"/>
              </w:rPr>
            </w:pPr>
          </w:p>
        </w:tc>
      </w:tr>
      <w:tr w:rsidR="009B3D0C" w:rsidTr="00250D92">
        <w:trPr>
          <w:jc w:val="center"/>
        </w:trPr>
        <w:tc>
          <w:tcPr>
            <w:tcW w:w="1583" w:type="dxa"/>
            <w:tcBorders>
              <w:right w:val="single" w:sz="4" w:space="0" w:color="auto"/>
            </w:tcBorders>
            <w:vAlign w:val="center"/>
          </w:tcPr>
          <w:p w:rsidR="009B3D0C" w:rsidRDefault="009B3D0C">
            <w:pPr>
              <w:rPr>
                <w:rFonts w:ascii="宋体" w:hAnsi="宋体"/>
                <w:sz w:val="24"/>
              </w:rPr>
            </w:pPr>
          </w:p>
        </w:tc>
        <w:tc>
          <w:tcPr>
            <w:tcW w:w="2114" w:type="dxa"/>
            <w:tcBorders>
              <w:left w:val="single" w:sz="4" w:space="0" w:color="auto"/>
            </w:tcBorders>
            <w:vAlign w:val="center"/>
          </w:tcPr>
          <w:p w:rsidR="009B3D0C" w:rsidRDefault="009B3D0C">
            <w:pPr>
              <w:rPr>
                <w:rFonts w:ascii="宋体" w:hAnsi="宋体"/>
                <w:sz w:val="24"/>
              </w:rPr>
            </w:pPr>
          </w:p>
        </w:tc>
        <w:tc>
          <w:tcPr>
            <w:tcW w:w="1146" w:type="dxa"/>
            <w:vAlign w:val="center"/>
          </w:tcPr>
          <w:p w:rsidR="009B3D0C" w:rsidRDefault="009B3D0C">
            <w:pPr>
              <w:rPr>
                <w:rFonts w:ascii="宋体" w:hAnsi="宋体"/>
                <w:sz w:val="24"/>
              </w:rPr>
            </w:pPr>
          </w:p>
        </w:tc>
        <w:tc>
          <w:tcPr>
            <w:tcW w:w="1058" w:type="dxa"/>
            <w:vAlign w:val="center"/>
          </w:tcPr>
          <w:p w:rsidR="009B3D0C" w:rsidRDefault="009B3D0C">
            <w:pPr>
              <w:rPr>
                <w:rFonts w:ascii="宋体" w:hAnsi="宋体"/>
                <w:sz w:val="24"/>
              </w:rPr>
            </w:pPr>
          </w:p>
        </w:tc>
        <w:tc>
          <w:tcPr>
            <w:tcW w:w="1004" w:type="dxa"/>
            <w:vAlign w:val="center"/>
          </w:tcPr>
          <w:p w:rsidR="009B3D0C" w:rsidRDefault="009B3D0C">
            <w:pPr>
              <w:rPr>
                <w:rFonts w:ascii="宋体" w:hAnsi="宋体"/>
                <w:sz w:val="24"/>
              </w:rPr>
            </w:pPr>
          </w:p>
        </w:tc>
        <w:tc>
          <w:tcPr>
            <w:tcW w:w="1414" w:type="dxa"/>
            <w:vAlign w:val="center"/>
          </w:tcPr>
          <w:p w:rsidR="009B3D0C" w:rsidRDefault="009B3D0C">
            <w:pPr>
              <w:rPr>
                <w:rFonts w:ascii="宋体" w:hAnsi="宋体"/>
                <w:sz w:val="24"/>
              </w:rPr>
            </w:pPr>
          </w:p>
        </w:tc>
        <w:tc>
          <w:tcPr>
            <w:tcW w:w="980" w:type="dxa"/>
            <w:vAlign w:val="center"/>
          </w:tcPr>
          <w:p w:rsidR="009B3D0C" w:rsidRDefault="009B3D0C">
            <w:pPr>
              <w:rPr>
                <w:rFonts w:ascii="宋体" w:hAnsi="宋体"/>
                <w:sz w:val="24"/>
              </w:rPr>
            </w:pPr>
          </w:p>
        </w:tc>
        <w:tc>
          <w:tcPr>
            <w:tcW w:w="516" w:type="dxa"/>
            <w:vAlign w:val="center"/>
          </w:tcPr>
          <w:p w:rsidR="009B3D0C" w:rsidRDefault="009B3D0C">
            <w:pPr>
              <w:rPr>
                <w:rFonts w:ascii="宋体" w:hAnsi="宋体"/>
                <w:sz w:val="24"/>
              </w:rPr>
            </w:pPr>
          </w:p>
        </w:tc>
      </w:tr>
      <w:tr w:rsidR="009B3D0C" w:rsidTr="00250D92">
        <w:trPr>
          <w:jc w:val="center"/>
        </w:trPr>
        <w:tc>
          <w:tcPr>
            <w:tcW w:w="1583" w:type="dxa"/>
            <w:tcBorders>
              <w:right w:val="single" w:sz="4" w:space="0" w:color="auto"/>
            </w:tcBorders>
            <w:vAlign w:val="center"/>
          </w:tcPr>
          <w:p w:rsidR="009B3D0C" w:rsidRDefault="009B3D0C">
            <w:pPr>
              <w:rPr>
                <w:rFonts w:ascii="宋体" w:hAnsi="宋体"/>
                <w:sz w:val="24"/>
              </w:rPr>
            </w:pPr>
          </w:p>
        </w:tc>
        <w:tc>
          <w:tcPr>
            <w:tcW w:w="2114" w:type="dxa"/>
            <w:tcBorders>
              <w:left w:val="single" w:sz="4" w:space="0" w:color="auto"/>
            </w:tcBorders>
            <w:vAlign w:val="center"/>
          </w:tcPr>
          <w:p w:rsidR="009B3D0C" w:rsidRDefault="009B3D0C">
            <w:pPr>
              <w:rPr>
                <w:rFonts w:ascii="宋体" w:hAnsi="宋体"/>
                <w:sz w:val="24"/>
              </w:rPr>
            </w:pPr>
          </w:p>
        </w:tc>
        <w:tc>
          <w:tcPr>
            <w:tcW w:w="1146" w:type="dxa"/>
            <w:vAlign w:val="center"/>
          </w:tcPr>
          <w:p w:rsidR="009B3D0C" w:rsidRDefault="009B3D0C">
            <w:pPr>
              <w:rPr>
                <w:rFonts w:ascii="宋体" w:hAnsi="宋体"/>
                <w:sz w:val="24"/>
              </w:rPr>
            </w:pPr>
          </w:p>
        </w:tc>
        <w:tc>
          <w:tcPr>
            <w:tcW w:w="1058" w:type="dxa"/>
            <w:vAlign w:val="center"/>
          </w:tcPr>
          <w:p w:rsidR="009B3D0C" w:rsidRDefault="009B3D0C">
            <w:pPr>
              <w:rPr>
                <w:rFonts w:ascii="宋体" w:hAnsi="宋体"/>
                <w:sz w:val="24"/>
              </w:rPr>
            </w:pPr>
          </w:p>
        </w:tc>
        <w:tc>
          <w:tcPr>
            <w:tcW w:w="1004" w:type="dxa"/>
            <w:vAlign w:val="center"/>
          </w:tcPr>
          <w:p w:rsidR="009B3D0C" w:rsidRDefault="009B3D0C">
            <w:pPr>
              <w:rPr>
                <w:rFonts w:ascii="宋体" w:hAnsi="宋体"/>
                <w:sz w:val="24"/>
              </w:rPr>
            </w:pPr>
          </w:p>
        </w:tc>
        <w:tc>
          <w:tcPr>
            <w:tcW w:w="1414" w:type="dxa"/>
            <w:vAlign w:val="center"/>
          </w:tcPr>
          <w:p w:rsidR="009B3D0C" w:rsidRDefault="009B3D0C">
            <w:pPr>
              <w:rPr>
                <w:rFonts w:ascii="宋体" w:hAnsi="宋体"/>
                <w:sz w:val="24"/>
              </w:rPr>
            </w:pPr>
          </w:p>
        </w:tc>
        <w:tc>
          <w:tcPr>
            <w:tcW w:w="980" w:type="dxa"/>
            <w:vAlign w:val="center"/>
          </w:tcPr>
          <w:p w:rsidR="009B3D0C" w:rsidRDefault="009B3D0C">
            <w:pPr>
              <w:rPr>
                <w:rFonts w:ascii="宋体" w:hAnsi="宋体"/>
                <w:sz w:val="24"/>
              </w:rPr>
            </w:pPr>
          </w:p>
        </w:tc>
        <w:tc>
          <w:tcPr>
            <w:tcW w:w="516" w:type="dxa"/>
            <w:vAlign w:val="center"/>
          </w:tcPr>
          <w:p w:rsidR="009B3D0C" w:rsidRDefault="009B3D0C">
            <w:pPr>
              <w:rPr>
                <w:rFonts w:ascii="宋体" w:hAnsi="宋体"/>
                <w:sz w:val="24"/>
              </w:rPr>
            </w:pPr>
          </w:p>
        </w:tc>
      </w:tr>
      <w:tr w:rsidR="009B3D0C" w:rsidTr="00250D92">
        <w:trPr>
          <w:jc w:val="center"/>
        </w:trPr>
        <w:tc>
          <w:tcPr>
            <w:tcW w:w="1583" w:type="dxa"/>
            <w:tcBorders>
              <w:right w:val="single" w:sz="4" w:space="0" w:color="auto"/>
            </w:tcBorders>
            <w:vAlign w:val="center"/>
          </w:tcPr>
          <w:p w:rsidR="009B3D0C" w:rsidRDefault="009B3D0C">
            <w:pPr>
              <w:rPr>
                <w:rFonts w:ascii="宋体" w:hAnsi="宋体"/>
                <w:sz w:val="24"/>
              </w:rPr>
            </w:pPr>
          </w:p>
        </w:tc>
        <w:tc>
          <w:tcPr>
            <w:tcW w:w="2114" w:type="dxa"/>
            <w:tcBorders>
              <w:left w:val="single" w:sz="4" w:space="0" w:color="auto"/>
            </w:tcBorders>
            <w:vAlign w:val="center"/>
          </w:tcPr>
          <w:p w:rsidR="009B3D0C" w:rsidRDefault="009B3D0C">
            <w:pPr>
              <w:rPr>
                <w:rFonts w:ascii="宋体" w:hAnsi="宋体"/>
                <w:sz w:val="24"/>
              </w:rPr>
            </w:pPr>
          </w:p>
        </w:tc>
        <w:tc>
          <w:tcPr>
            <w:tcW w:w="1146" w:type="dxa"/>
            <w:vAlign w:val="center"/>
          </w:tcPr>
          <w:p w:rsidR="009B3D0C" w:rsidRDefault="009B3D0C">
            <w:pPr>
              <w:rPr>
                <w:rFonts w:ascii="宋体" w:hAnsi="宋体"/>
                <w:sz w:val="24"/>
              </w:rPr>
            </w:pPr>
          </w:p>
        </w:tc>
        <w:tc>
          <w:tcPr>
            <w:tcW w:w="1058" w:type="dxa"/>
            <w:vAlign w:val="center"/>
          </w:tcPr>
          <w:p w:rsidR="009B3D0C" w:rsidRDefault="009B3D0C">
            <w:pPr>
              <w:rPr>
                <w:rFonts w:ascii="宋体" w:hAnsi="宋体"/>
                <w:sz w:val="24"/>
              </w:rPr>
            </w:pPr>
          </w:p>
        </w:tc>
        <w:tc>
          <w:tcPr>
            <w:tcW w:w="1004" w:type="dxa"/>
            <w:vAlign w:val="center"/>
          </w:tcPr>
          <w:p w:rsidR="009B3D0C" w:rsidRDefault="009B3D0C">
            <w:pPr>
              <w:rPr>
                <w:rFonts w:ascii="宋体" w:hAnsi="宋体"/>
                <w:sz w:val="24"/>
              </w:rPr>
            </w:pPr>
          </w:p>
        </w:tc>
        <w:tc>
          <w:tcPr>
            <w:tcW w:w="1414" w:type="dxa"/>
            <w:vAlign w:val="center"/>
          </w:tcPr>
          <w:p w:rsidR="009B3D0C" w:rsidRDefault="009B3D0C">
            <w:pPr>
              <w:rPr>
                <w:rFonts w:ascii="宋体" w:hAnsi="宋体"/>
                <w:sz w:val="24"/>
              </w:rPr>
            </w:pPr>
          </w:p>
        </w:tc>
        <w:tc>
          <w:tcPr>
            <w:tcW w:w="980" w:type="dxa"/>
            <w:vAlign w:val="center"/>
          </w:tcPr>
          <w:p w:rsidR="009B3D0C" w:rsidRDefault="009B3D0C">
            <w:pPr>
              <w:rPr>
                <w:rFonts w:ascii="宋体" w:hAnsi="宋体"/>
                <w:sz w:val="24"/>
              </w:rPr>
            </w:pPr>
          </w:p>
        </w:tc>
        <w:tc>
          <w:tcPr>
            <w:tcW w:w="516" w:type="dxa"/>
            <w:vAlign w:val="center"/>
          </w:tcPr>
          <w:p w:rsidR="009B3D0C" w:rsidRDefault="009B3D0C">
            <w:pPr>
              <w:rPr>
                <w:rFonts w:ascii="宋体" w:hAnsi="宋体"/>
                <w:sz w:val="24"/>
              </w:rPr>
            </w:pPr>
          </w:p>
        </w:tc>
      </w:tr>
      <w:tr w:rsidR="009B3D0C" w:rsidTr="00250D92">
        <w:trPr>
          <w:jc w:val="center"/>
        </w:trPr>
        <w:tc>
          <w:tcPr>
            <w:tcW w:w="1583" w:type="dxa"/>
            <w:tcBorders>
              <w:right w:val="single" w:sz="4" w:space="0" w:color="auto"/>
            </w:tcBorders>
            <w:vAlign w:val="center"/>
          </w:tcPr>
          <w:p w:rsidR="009B3D0C" w:rsidRDefault="009B3D0C">
            <w:pPr>
              <w:rPr>
                <w:rFonts w:ascii="宋体" w:hAnsi="宋体"/>
                <w:sz w:val="24"/>
              </w:rPr>
            </w:pPr>
          </w:p>
        </w:tc>
        <w:tc>
          <w:tcPr>
            <w:tcW w:w="2114" w:type="dxa"/>
            <w:tcBorders>
              <w:left w:val="single" w:sz="4" w:space="0" w:color="auto"/>
            </w:tcBorders>
            <w:vAlign w:val="center"/>
          </w:tcPr>
          <w:p w:rsidR="009B3D0C" w:rsidRDefault="009B3D0C">
            <w:pPr>
              <w:rPr>
                <w:rFonts w:ascii="宋体" w:hAnsi="宋体"/>
                <w:sz w:val="24"/>
              </w:rPr>
            </w:pPr>
          </w:p>
        </w:tc>
        <w:tc>
          <w:tcPr>
            <w:tcW w:w="1146" w:type="dxa"/>
            <w:vAlign w:val="center"/>
          </w:tcPr>
          <w:p w:rsidR="009B3D0C" w:rsidRDefault="009B3D0C">
            <w:pPr>
              <w:rPr>
                <w:rFonts w:ascii="宋体" w:hAnsi="宋体"/>
                <w:sz w:val="24"/>
              </w:rPr>
            </w:pPr>
          </w:p>
        </w:tc>
        <w:tc>
          <w:tcPr>
            <w:tcW w:w="1058" w:type="dxa"/>
            <w:vAlign w:val="center"/>
          </w:tcPr>
          <w:p w:rsidR="009B3D0C" w:rsidRDefault="009B3D0C">
            <w:pPr>
              <w:rPr>
                <w:rFonts w:ascii="宋体" w:hAnsi="宋体"/>
                <w:sz w:val="24"/>
              </w:rPr>
            </w:pPr>
          </w:p>
        </w:tc>
        <w:tc>
          <w:tcPr>
            <w:tcW w:w="1004" w:type="dxa"/>
            <w:vAlign w:val="center"/>
          </w:tcPr>
          <w:p w:rsidR="009B3D0C" w:rsidRDefault="009B3D0C">
            <w:pPr>
              <w:rPr>
                <w:rFonts w:ascii="宋体" w:hAnsi="宋体"/>
                <w:sz w:val="24"/>
              </w:rPr>
            </w:pPr>
          </w:p>
        </w:tc>
        <w:tc>
          <w:tcPr>
            <w:tcW w:w="1414" w:type="dxa"/>
            <w:vAlign w:val="center"/>
          </w:tcPr>
          <w:p w:rsidR="009B3D0C" w:rsidRDefault="009B3D0C">
            <w:pPr>
              <w:rPr>
                <w:rFonts w:ascii="宋体" w:hAnsi="宋体"/>
                <w:sz w:val="24"/>
              </w:rPr>
            </w:pPr>
          </w:p>
        </w:tc>
        <w:tc>
          <w:tcPr>
            <w:tcW w:w="980" w:type="dxa"/>
            <w:vAlign w:val="center"/>
          </w:tcPr>
          <w:p w:rsidR="009B3D0C" w:rsidRDefault="009B3D0C">
            <w:pPr>
              <w:rPr>
                <w:rFonts w:ascii="宋体" w:hAnsi="宋体"/>
                <w:sz w:val="24"/>
              </w:rPr>
            </w:pPr>
          </w:p>
        </w:tc>
        <w:tc>
          <w:tcPr>
            <w:tcW w:w="516" w:type="dxa"/>
            <w:vAlign w:val="center"/>
          </w:tcPr>
          <w:p w:rsidR="009B3D0C" w:rsidRDefault="009B3D0C">
            <w:pPr>
              <w:rPr>
                <w:rFonts w:ascii="宋体" w:hAnsi="宋体"/>
                <w:sz w:val="24"/>
              </w:rPr>
            </w:pPr>
          </w:p>
        </w:tc>
      </w:tr>
      <w:tr w:rsidR="009B3D0C" w:rsidTr="00250D92">
        <w:trPr>
          <w:jc w:val="center"/>
        </w:trPr>
        <w:tc>
          <w:tcPr>
            <w:tcW w:w="1583" w:type="dxa"/>
            <w:tcBorders>
              <w:right w:val="single" w:sz="4" w:space="0" w:color="auto"/>
            </w:tcBorders>
            <w:vAlign w:val="center"/>
          </w:tcPr>
          <w:p w:rsidR="009B3D0C" w:rsidRDefault="009B3D0C">
            <w:pPr>
              <w:rPr>
                <w:rFonts w:ascii="宋体" w:hAnsi="宋体"/>
                <w:sz w:val="24"/>
              </w:rPr>
            </w:pPr>
          </w:p>
        </w:tc>
        <w:tc>
          <w:tcPr>
            <w:tcW w:w="2114" w:type="dxa"/>
            <w:tcBorders>
              <w:left w:val="single" w:sz="4" w:space="0" w:color="auto"/>
            </w:tcBorders>
            <w:vAlign w:val="center"/>
          </w:tcPr>
          <w:p w:rsidR="009B3D0C" w:rsidRDefault="009B3D0C">
            <w:pPr>
              <w:rPr>
                <w:rFonts w:ascii="宋体" w:hAnsi="宋体"/>
                <w:sz w:val="24"/>
              </w:rPr>
            </w:pPr>
          </w:p>
        </w:tc>
        <w:tc>
          <w:tcPr>
            <w:tcW w:w="1146" w:type="dxa"/>
            <w:vAlign w:val="center"/>
          </w:tcPr>
          <w:p w:rsidR="009B3D0C" w:rsidRDefault="009B3D0C">
            <w:pPr>
              <w:rPr>
                <w:rFonts w:ascii="宋体" w:hAnsi="宋体"/>
                <w:sz w:val="24"/>
              </w:rPr>
            </w:pPr>
          </w:p>
        </w:tc>
        <w:tc>
          <w:tcPr>
            <w:tcW w:w="1058" w:type="dxa"/>
            <w:vAlign w:val="center"/>
          </w:tcPr>
          <w:p w:rsidR="009B3D0C" w:rsidRDefault="009B3D0C">
            <w:pPr>
              <w:rPr>
                <w:rFonts w:ascii="宋体" w:hAnsi="宋体"/>
                <w:sz w:val="24"/>
              </w:rPr>
            </w:pPr>
          </w:p>
        </w:tc>
        <w:tc>
          <w:tcPr>
            <w:tcW w:w="1004" w:type="dxa"/>
            <w:vAlign w:val="center"/>
          </w:tcPr>
          <w:p w:rsidR="009B3D0C" w:rsidRDefault="009B3D0C">
            <w:pPr>
              <w:rPr>
                <w:rFonts w:ascii="宋体" w:hAnsi="宋体"/>
                <w:sz w:val="24"/>
              </w:rPr>
            </w:pPr>
          </w:p>
        </w:tc>
        <w:tc>
          <w:tcPr>
            <w:tcW w:w="1414" w:type="dxa"/>
            <w:vAlign w:val="center"/>
          </w:tcPr>
          <w:p w:rsidR="009B3D0C" w:rsidRDefault="009B3D0C">
            <w:pPr>
              <w:rPr>
                <w:rFonts w:ascii="宋体" w:hAnsi="宋体"/>
                <w:sz w:val="24"/>
              </w:rPr>
            </w:pPr>
          </w:p>
        </w:tc>
        <w:tc>
          <w:tcPr>
            <w:tcW w:w="980" w:type="dxa"/>
            <w:vAlign w:val="center"/>
          </w:tcPr>
          <w:p w:rsidR="009B3D0C" w:rsidRDefault="009B3D0C">
            <w:pPr>
              <w:rPr>
                <w:rFonts w:ascii="宋体" w:hAnsi="宋体"/>
                <w:sz w:val="24"/>
              </w:rPr>
            </w:pPr>
          </w:p>
        </w:tc>
        <w:tc>
          <w:tcPr>
            <w:tcW w:w="516" w:type="dxa"/>
            <w:vAlign w:val="center"/>
          </w:tcPr>
          <w:p w:rsidR="009B3D0C" w:rsidRDefault="009B3D0C">
            <w:pPr>
              <w:rPr>
                <w:rFonts w:ascii="宋体" w:hAnsi="宋体"/>
                <w:sz w:val="24"/>
              </w:rPr>
            </w:pPr>
          </w:p>
        </w:tc>
      </w:tr>
    </w:tbl>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rPr>
          <w:rFonts w:ascii="宋体" w:hAnsi="宋体"/>
          <w:b/>
          <w:sz w:val="24"/>
        </w:rPr>
      </w:pPr>
    </w:p>
    <w:p w:rsidR="009B3D0C" w:rsidRDefault="009B3D0C">
      <w:pPr>
        <w:autoSpaceDE w:val="0"/>
        <w:autoSpaceDN w:val="0"/>
        <w:adjustRightInd w:val="0"/>
        <w:jc w:val="center"/>
        <w:rPr>
          <w:rFonts w:ascii="宋体" w:hAnsi="宋体"/>
          <w:b/>
          <w:sz w:val="24"/>
        </w:rPr>
      </w:pPr>
    </w:p>
    <w:p w:rsidR="009B3D0C" w:rsidRDefault="00F67B24">
      <w:pPr>
        <w:spacing w:line="480" w:lineRule="exact"/>
        <w:jc w:val="center"/>
        <w:rPr>
          <w:rFonts w:ascii="宋体" w:hAnsi="宋体" w:cs="仿宋_GB2312"/>
          <w:b/>
          <w:kern w:val="0"/>
          <w:sz w:val="32"/>
          <w:szCs w:val="32"/>
          <w:lang w:val="zh-CN"/>
        </w:rPr>
      </w:pPr>
      <w:r>
        <w:rPr>
          <w:rFonts w:ascii="宋体" w:hAnsi="宋体" w:hint="eastAsia"/>
          <w:b/>
          <w:sz w:val="32"/>
          <w:szCs w:val="32"/>
        </w:rPr>
        <w:t>六、</w:t>
      </w:r>
      <w:r>
        <w:rPr>
          <w:rFonts w:ascii="宋体" w:hAnsi="宋体" w:cs="Arial" w:hint="eastAsia"/>
          <w:b/>
          <w:sz w:val="32"/>
          <w:szCs w:val="32"/>
        </w:rPr>
        <w:t>投标人</w:t>
      </w:r>
      <w:r>
        <w:rPr>
          <w:rFonts w:ascii="宋体" w:hAnsi="宋体" w:cs="仿宋_GB2312" w:hint="eastAsia"/>
          <w:b/>
          <w:kern w:val="0"/>
          <w:sz w:val="32"/>
          <w:szCs w:val="32"/>
          <w:lang w:val="zh-CN"/>
        </w:rPr>
        <w:t>介绍</w:t>
      </w:r>
    </w:p>
    <w:p w:rsidR="009B3D0C" w:rsidRDefault="00F67B24">
      <w:pPr>
        <w:spacing w:line="480" w:lineRule="exact"/>
        <w:jc w:val="center"/>
        <w:rPr>
          <w:rFonts w:ascii="宋体" w:hAnsi="宋体"/>
          <w:sz w:val="24"/>
        </w:rPr>
      </w:pPr>
      <w:r>
        <w:rPr>
          <w:rFonts w:ascii="宋体" w:hAnsi="宋体" w:hint="eastAsia"/>
          <w:sz w:val="24"/>
        </w:rPr>
        <w:t>（由</w:t>
      </w:r>
      <w:r>
        <w:rPr>
          <w:rFonts w:ascii="宋体" w:hAnsi="宋体" w:cs="Arial" w:hint="eastAsia"/>
          <w:sz w:val="24"/>
        </w:rPr>
        <w:t>投标人</w:t>
      </w:r>
      <w:r>
        <w:rPr>
          <w:rFonts w:ascii="宋体" w:hAnsi="宋体" w:hint="eastAsia"/>
          <w:sz w:val="24"/>
        </w:rPr>
        <w:t>自行编制）</w:t>
      </w:r>
    </w:p>
    <w:p w:rsidR="009B3D0C" w:rsidRDefault="00F67B24">
      <w:pPr>
        <w:autoSpaceDE w:val="0"/>
        <w:autoSpaceDN w:val="0"/>
        <w:adjustRightInd w:val="0"/>
        <w:spacing w:after="143" w:line="440" w:lineRule="exact"/>
        <w:rPr>
          <w:rFonts w:ascii="宋体" w:hAnsi="宋体"/>
          <w:b/>
          <w:sz w:val="24"/>
        </w:rPr>
      </w:pPr>
      <w:r>
        <w:rPr>
          <w:rFonts w:ascii="宋体" w:hAnsi="宋体" w:hint="eastAsia"/>
          <w:b/>
          <w:sz w:val="24"/>
        </w:rPr>
        <w:t xml:space="preserve">附表: </w:t>
      </w:r>
      <w:r>
        <w:rPr>
          <w:rFonts w:ascii="宋体" w:hAnsi="宋体" w:cs="Arial" w:hint="eastAsia"/>
          <w:b/>
          <w:sz w:val="24"/>
        </w:rPr>
        <w:t>投标人</w:t>
      </w:r>
      <w:r>
        <w:rPr>
          <w:rFonts w:ascii="宋体" w:hAnsi="宋体" w:hint="eastAsia"/>
          <w:b/>
          <w:sz w:val="24"/>
        </w:rPr>
        <w:t xml:space="preserve">信息 </w:t>
      </w:r>
    </w:p>
    <w:tbl>
      <w:tblPr>
        <w:tblW w:w="9026" w:type="dxa"/>
        <w:tblInd w:w="168" w:type="dxa"/>
        <w:tblLayout w:type="fixed"/>
        <w:tblCellMar>
          <w:left w:w="168" w:type="dxa"/>
          <w:right w:w="168" w:type="dxa"/>
        </w:tblCellMar>
        <w:tblLook w:val="04A0"/>
      </w:tblPr>
      <w:tblGrid>
        <w:gridCol w:w="5227"/>
        <w:gridCol w:w="3799"/>
      </w:tblGrid>
      <w:tr w:rsidR="009B3D0C">
        <w:tc>
          <w:tcPr>
            <w:tcW w:w="5227" w:type="dxa"/>
            <w:tcBorders>
              <w:top w:val="single" w:sz="6" w:space="0" w:color="auto"/>
              <w:left w:val="single" w:sz="6" w:space="0" w:color="auto"/>
              <w:bottom w:val="nil"/>
              <w:right w:val="nil"/>
            </w:tcBorders>
            <w:shd w:val="pct10" w:color="auto" w:fill="auto"/>
          </w:tcPr>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项目</w:t>
            </w:r>
          </w:p>
        </w:tc>
        <w:tc>
          <w:tcPr>
            <w:tcW w:w="3799" w:type="dxa"/>
            <w:tcBorders>
              <w:top w:val="single" w:sz="6" w:space="0" w:color="auto"/>
              <w:left w:val="single" w:sz="6" w:space="0" w:color="auto"/>
              <w:bottom w:val="nil"/>
              <w:right w:val="single" w:sz="6" w:space="0" w:color="auto"/>
            </w:tcBorders>
            <w:shd w:val="pct10" w:color="auto" w:fill="auto"/>
          </w:tcPr>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叙述/提供</w:t>
            </w:r>
          </w:p>
        </w:tc>
      </w:tr>
      <w:tr w:rsidR="009B3D0C">
        <w:tc>
          <w:tcPr>
            <w:tcW w:w="5227" w:type="dxa"/>
            <w:tcBorders>
              <w:top w:val="single" w:sz="6" w:space="0" w:color="auto"/>
              <w:left w:val="single" w:sz="6" w:space="0" w:color="auto"/>
              <w:bottom w:val="single" w:sz="6" w:space="0" w:color="auto"/>
              <w:right w:val="nil"/>
            </w:tcBorders>
          </w:tcPr>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sz w:val="24"/>
              </w:rPr>
            </w:pPr>
            <w:r>
              <w:rPr>
                <w:rFonts w:ascii="宋体" w:hAnsi="宋体" w:hint="eastAsia"/>
                <w:b/>
                <w:bCs/>
                <w:sz w:val="24"/>
              </w:rPr>
              <w:t>1.</w:t>
            </w:r>
            <w:r>
              <w:rPr>
                <w:rFonts w:ascii="宋体" w:hAnsi="宋体" w:hint="eastAsia"/>
                <w:b/>
                <w:bCs/>
                <w:sz w:val="24"/>
              </w:rPr>
              <w:tab/>
              <w:t>一般情况</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1.1</w:t>
            </w:r>
            <w:r>
              <w:rPr>
                <w:rFonts w:ascii="宋体" w:hAnsi="宋体" w:hint="eastAsia"/>
                <w:sz w:val="24"/>
              </w:rPr>
              <w:tab/>
              <w:t>公司名称（包括：母公司/附属公司/办事处）</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1.2</w:t>
            </w:r>
            <w:r>
              <w:rPr>
                <w:rFonts w:ascii="宋体" w:hAnsi="宋体" w:hint="eastAsia"/>
                <w:sz w:val="24"/>
              </w:rPr>
              <w:tab/>
              <w:t>公司地址</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1.3</w:t>
            </w:r>
            <w:r>
              <w:rPr>
                <w:rFonts w:ascii="宋体" w:hAnsi="宋体" w:hint="eastAsia"/>
                <w:sz w:val="24"/>
              </w:rPr>
              <w:tab/>
              <w:t>公司成立时间</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1.4</w:t>
            </w:r>
            <w:r>
              <w:rPr>
                <w:rFonts w:ascii="宋体" w:hAnsi="宋体" w:hint="eastAsia"/>
                <w:sz w:val="24"/>
              </w:rPr>
              <w:tab/>
              <w:t>公司主业</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1.5</w:t>
            </w:r>
            <w:r>
              <w:rPr>
                <w:rFonts w:ascii="宋体" w:hAnsi="宋体" w:hint="eastAsia"/>
                <w:sz w:val="24"/>
              </w:rPr>
              <w:tab/>
              <w:t>业务范围</w:t>
            </w:r>
          </w:p>
          <w:p w:rsidR="009B3D0C" w:rsidRDefault="00F67B24">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1.6</w:t>
            </w:r>
            <w:r>
              <w:rPr>
                <w:rFonts w:ascii="宋体" w:hAnsi="宋体" w:hint="eastAsia"/>
                <w:sz w:val="24"/>
              </w:rPr>
              <w:tab/>
              <w:t>从事类似项目实施的情况，</w:t>
            </w:r>
          </w:p>
          <w:p w:rsidR="009B3D0C" w:rsidRDefault="00F67B24">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1.7</w:t>
            </w:r>
            <w:r>
              <w:rPr>
                <w:rFonts w:ascii="宋体" w:hAnsi="宋体" w:hint="eastAsia"/>
                <w:sz w:val="24"/>
              </w:rPr>
              <w:tab/>
              <w:t>也可列举出在其它行业从事的相应工作。</w:t>
            </w:r>
          </w:p>
          <w:p w:rsidR="009B3D0C" w:rsidRDefault="00F67B24">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1.8</w:t>
            </w:r>
            <w:r>
              <w:rPr>
                <w:rFonts w:ascii="宋体" w:hAnsi="宋体" w:hint="eastAsia"/>
                <w:sz w:val="24"/>
              </w:rPr>
              <w:tab/>
              <w:t>典型工程实例: 需提供合同</w:t>
            </w:r>
            <w:r>
              <w:rPr>
                <w:rFonts w:ascii="宋体" w:hAnsi="宋体" w:hint="eastAsia"/>
                <w:sz w:val="24"/>
              </w:rPr>
              <w:tab/>
              <w:t>复印件。</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sz w:val="24"/>
              </w:rPr>
            </w:pPr>
            <w:r>
              <w:rPr>
                <w:rFonts w:ascii="宋体" w:hAnsi="宋体" w:hint="eastAsia"/>
                <w:b/>
                <w:bCs/>
                <w:sz w:val="24"/>
              </w:rPr>
              <w:t>2.</w:t>
            </w:r>
            <w:r>
              <w:rPr>
                <w:rFonts w:ascii="宋体" w:hAnsi="宋体" w:hint="eastAsia"/>
                <w:b/>
                <w:bCs/>
                <w:sz w:val="24"/>
              </w:rPr>
              <w:tab/>
              <w:t>支持与经验</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sz w:val="24"/>
              </w:rPr>
              <w:t>2.1</w:t>
            </w:r>
            <w:r>
              <w:rPr>
                <w:rFonts w:ascii="宋体" w:hAnsi="宋体" w:hint="eastAsia"/>
                <w:sz w:val="24"/>
              </w:rPr>
              <w:tab/>
              <w:t>支持服务能力</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r>
              <w:rPr>
                <w:rFonts w:ascii="宋体" w:hAnsi="宋体" w:hint="eastAsia"/>
                <w:b/>
                <w:bCs/>
                <w:sz w:val="24"/>
              </w:rPr>
              <w:t>3．公司的组织结构简图</w:t>
            </w:r>
            <w:r>
              <w:rPr>
                <w:rFonts w:ascii="宋体" w:hAnsi="宋体" w:hint="eastAsia"/>
                <w:sz w:val="24"/>
              </w:rPr>
              <w:t>（以下可另附）</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sz w:val="24"/>
              </w:rPr>
            </w:pPr>
            <w:r>
              <w:rPr>
                <w:rFonts w:ascii="宋体" w:hAnsi="宋体" w:hint="eastAsia"/>
                <w:b/>
                <w:bCs/>
                <w:sz w:val="24"/>
              </w:rPr>
              <w:t>4．法定代表人身份证明</w:t>
            </w:r>
          </w:p>
          <w:p w:rsidR="009B3D0C" w:rsidRDefault="00F67B2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sz w:val="24"/>
              </w:rPr>
            </w:pPr>
            <w:r>
              <w:rPr>
                <w:rFonts w:ascii="宋体" w:hAnsi="宋体" w:hint="eastAsia"/>
                <w:b/>
                <w:bCs/>
                <w:sz w:val="24"/>
              </w:rPr>
              <w:t>5．其它</w:t>
            </w:r>
          </w:p>
        </w:tc>
        <w:tc>
          <w:tcPr>
            <w:tcW w:w="3799" w:type="dxa"/>
            <w:tcBorders>
              <w:top w:val="single" w:sz="6" w:space="0" w:color="auto"/>
              <w:left w:val="single" w:sz="6" w:space="0" w:color="auto"/>
              <w:bottom w:val="single" w:sz="6" w:space="0" w:color="auto"/>
              <w:right w:val="single" w:sz="6" w:space="0" w:color="auto"/>
            </w:tcBorders>
          </w:tcPr>
          <w:p w:rsidR="009B3D0C" w:rsidRDefault="009B3D0C">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sz w:val="24"/>
              </w:rPr>
            </w:pPr>
          </w:p>
        </w:tc>
      </w:tr>
    </w:tbl>
    <w:p w:rsidR="009B3D0C" w:rsidRDefault="009B3D0C">
      <w:pPr>
        <w:autoSpaceDE w:val="0"/>
        <w:autoSpaceDN w:val="0"/>
        <w:adjustRightInd w:val="0"/>
        <w:spacing w:line="420" w:lineRule="exact"/>
        <w:rPr>
          <w:rFonts w:ascii="宋体" w:hAnsi="宋体"/>
          <w:kern w:val="0"/>
          <w:sz w:val="24"/>
        </w:rPr>
      </w:pPr>
    </w:p>
    <w:p w:rsidR="009B3D0C" w:rsidRDefault="009B3D0C">
      <w:pPr>
        <w:autoSpaceDE w:val="0"/>
        <w:autoSpaceDN w:val="0"/>
        <w:adjustRightInd w:val="0"/>
        <w:spacing w:line="420" w:lineRule="exact"/>
        <w:rPr>
          <w:rFonts w:ascii="宋体" w:hAnsi="宋体"/>
          <w:kern w:val="0"/>
          <w:sz w:val="24"/>
        </w:rPr>
      </w:pPr>
    </w:p>
    <w:p w:rsidR="009B3D0C" w:rsidRDefault="00F67B24">
      <w:pPr>
        <w:autoSpaceDE w:val="0"/>
        <w:autoSpaceDN w:val="0"/>
        <w:adjustRightInd w:val="0"/>
        <w:spacing w:line="420" w:lineRule="exact"/>
        <w:ind w:firstLineChars="2000" w:firstLine="4800"/>
        <w:rPr>
          <w:rFonts w:ascii="宋体" w:hAnsi="宋体"/>
          <w:kern w:val="0"/>
          <w:sz w:val="24"/>
        </w:rPr>
      </w:pPr>
      <w:r>
        <w:rPr>
          <w:rFonts w:ascii="宋体" w:hAnsi="宋体" w:cs="Arial" w:hint="eastAsia"/>
          <w:sz w:val="24"/>
        </w:rPr>
        <w:t>投标人</w:t>
      </w:r>
      <w:r>
        <w:rPr>
          <w:rFonts w:ascii="宋体" w:hAnsi="宋体" w:hint="eastAsia"/>
          <w:kern w:val="0"/>
          <w:sz w:val="24"/>
        </w:rPr>
        <w:t>名称（公章）：</w:t>
      </w:r>
    </w:p>
    <w:p w:rsidR="009B3D0C" w:rsidRDefault="00F67B24">
      <w:pPr>
        <w:autoSpaceDE w:val="0"/>
        <w:autoSpaceDN w:val="0"/>
        <w:adjustRightInd w:val="0"/>
        <w:spacing w:line="420" w:lineRule="exact"/>
        <w:ind w:firstLineChars="2000" w:firstLine="4800"/>
        <w:rPr>
          <w:rFonts w:ascii="宋体" w:hAnsi="宋体"/>
          <w:kern w:val="0"/>
          <w:sz w:val="24"/>
        </w:rPr>
      </w:pPr>
      <w:r>
        <w:rPr>
          <w:rFonts w:ascii="宋体" w:hAnsi="宋体" w:hint="eastAsia"/>
          <w:kern w:val="0"/>
          <w:sz w:val="24"/>
        </w:rPr>
        <w:t>法定代表人或授权委托人（签字）：</w:t>
      </w:r>
    </w:p>
    <w:p w:rsidR="009B3D0C" w:rsidRDefault="00F67B24">
      <w:pPr>
        <w:autoSpaceDE w:val="0"/>
        <w:autoSpaceDN w:val="0"/>
        <w:adjustRightInd w:val="0"/>
        <w:spacing w:line="440" w:lineRule="exact"/>
        <w:rPr>
          <w:rFonts w:ascii="宋体" w:hAnsi="宋体"/>
          <w:sz w:val="24"/>
        </w:rPr>
      </w:pPr>
      <w:r>
        <w:rPr>
          <w:rFonts w:ascii="宋体" w:hAnsi="宋体" w:hint="eastAsia"/>
          <w:kern w:val="0"/>
          <w:sz w:val="24"/>
        </w:rPr>
        <w:t xml:space="preserve">                                        日期：    年  月   日</w:t>
      </w:r>
    </w:p>
    <w:p w:rsidR="009B3D0C" w:rsidRDefault="009B3D0C">
      <w:pPr>
        <w:spacing w:line="480" w:lineRule="exact"/>
        <w:rPr>
          <w:rFonts w:ascii="宋体" w:hAnsi="宋体"/>
          <w:b/>
          <w:bCs/>
          <w:sz w:val="24"/>
        </w:rPr>
      </w:pPr>
    </w:p>
    <w:p w:rsidR="009B3D0C" w:rsidRDefault="009B3D0C">
      <w:pPr>
        <w:spacing w:line="480" w:lineRule="exact"/>
        <w:rPr>
          <w:rFonts w:ascii="宋体" w:hAnsi="宋体"/>
          <w:b/>
          <w:bCs/>
          <w:sz w:val="24"/>
        </w:rPr>
      </w:pPr>
    </w:p>
    <w:p w:rsidR="009B3D0C" w:rsidRDefault="009B3D0C">
      <w:pPr>
        <w:spacing w:line="480" w:lineRule="exact"/>
        <w:rPr>
          <w:rFonts w:ascii="宋体" w:hAnsi="宋体"/>
          <w:b/>
          <w:bCs/>
          <w:sz w:val="24"/>
        </w:rPr>
      </w:pPr>
    </w:p>
    <w:p w:rsidR="009B3D0C" w:rsidRDefault="009B3D0C">
      <w:pPr>
        <w:spacing w:line="480" w:lineRule="exact"/>
        <w:rPr>
          <w:rFonts w:ascii="宋体" w:hAnsi="宋体"/>
          <w:b/>
          <w:bCs/>
          <w:sz w:val="24"/>
        </w:rPr>
      </w:pPr>
    </w:p>
    <w:p w:rsidR="009B3D0C" w:rsidRDefault="009B3D0C">
      <w:pPr>
        <w:spacing w:line="480" w:lineRule="exact"/>
        <w:rPr>
          <w:rFonts w:ascii="宋体" w:hAnsi="宋体"/>
          <w:b/>
          <w:bCs/>
          <w:sz w:val="24"/>
        </w:rPr>
      </w:pPr>
    </w:p>
    <w:p w:rsidR="009B3D0C" w:rsidRDefault="009B3D0C">
      <w:pPr>
        <w:spacing w:line="480" w:lineRule="exact"/>
        <w:rPr>
          <w:rFonts w:ascii="宋体" w:hAnsi="宋体"/>
          <w:b/>
          <w:bCs/>
          <w:sz w:val="24"/>
        </w:rPr>
      </w:pPr>
    </w:p>
    <w:p w:rsidR="009B3D0C" w:rsidRDefault="00F67B24" w:rsidP="00250D92">
      <w:pPr>
        <w:spacing w:line="480" w:lineRule="exact"/>
        <w:jc w:val="center"/>
        <w:rPr>
          <w:rFonts w:ascii="宋体" w:hAnsi="宋体"/>
          <w:b/>
          <w:bCs/>
          <w:sz w:val="24"/>
        </w:rPr>
      </w:pPr>
      <w:r>
        <w:rPr>
          <w:rFonts w:ascii="宋体" w:hAnsi="宋体" w:hint="eastAsia"/>
          <w:b/>
          <w:bCs/>
          <w:sz w:val="24"/>
        </w:rPr>
        <w:t>七、</w:t>
      </w:r>
      <w:r>
        <w:rPr>
          <w:rFonts w:ascii="宋体" w:hAnsi="宋体" w:hint="eastAsia"/>
          <w:b/>
          <w:sz w:val="24"/>
        </w:rPr>
        <w:t>商务偏离说明表</w:t>
      </w:r>
    </w:p>
    <w:p w:rsidR="009B3D0C" w:rsidRDefault="009B3D0C">
      <w:pPr>
        <w:spacing w:line="480" w:lineRule="exact"/>
        <w:rPr>
          <w:rFonts w:ascii="宋体"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6"/>
        <w:gridCol w:w="2316"/>
        <w:gridCol w:w="2316"/>
        <w:gridCol w:w="2220"/>
      </w:tblGrid>
      <w:tr w:rsidR="009B3D0C">
        <w:tc>
          <w:tcPr>
            <w:tcW w:w="2076" w:type="dxa"/>
            <w:vAlign w:val="center"/>
          </w:tcPr>
          <w:p w:rsidR="009B3D0C" w:rsidRDefault="00F67B24">
            <w:pPr>
              <w:spacing w:line="480" w:lineRule="exact"/>
              <w:jc w:val="center"/>
              <w:rPr>
                <w:rFonts w:ascii="宋体" w:hAnsi="宋体"/>
                <w:sz w:val="24"/>
              </w:rPr>
            </w:pPr>
            <w:r>
              <w:rPr>
                <w:rFonts w:ascii="宋体" w:hAnsi="宋体" w:hint="eastAsia"/>
                <w:sz w:val="24"/>
              </w:rPr>
              <w:t>采购文件条目号</w:t>
            </w:r>
          </w:p>
        </w:tc>
        <w:tc>
          <w:tcPr>
            <w:tcW w:w="2316" w:type="dxa"/>
            <w:vAlign w:val="center"/>
          </w:tcPr>
          <w:p w:rsidR="009B3D0C" w:rsidRDefault="00F67B24">
            <w:pPr>
              <w:spacing w:line="480" w:lineRule="exact"/>
              <w:jc w:val="center"/>
              <w:rPr>
                <w:rFonts w:ascii="宋体" w:hAnsi="宋体"/>
                <w:sz w:val="24"/>
              </w:rPr>
            </w:pPr>
            <w:r>
              <w:rPr>
                <w:rFonts w:ascii="宋体" w:hAnsi="宋体" w:hint="eastAsia"/>
                <w:sz w:val="24"/>
              </w:rPr>
              <w:t>采购文件商务条款</w:t>
            </w:r>
          </w:p>
        </w:tc>
        <w:tc>
          <w:tcPr>
            <w:tcW w:w="2316" w:type="dxa"/>
            <w:vAlign w:val="center"/>
          </w:tcPr>
          <w:p w:rsidR="009B3D0C" w:rsidRDefault="00F67B24">
            <w:pPr>
              <w:spacing w:line="480" w:lineRule="exact"/>
              <w:jc w:val="center"/>
              <w:rPr>
                <w:rFonts w:ascii="宋体" w:hAnsi="宋体"/>
                <w:sz w:val="24"/>
              </w:rPr>
            </w:pPr>
            <w:r>
              <w:rPr>
                <w:rFonts w:ascii="宋体" w:hAnsi="宋体" w:hint="eastAsia"/>
                <w:sz w:val="24"/>
              </w:rPr>
              <w:t>应标文件商务条款</w:t>
            </w:r>
          </w:p>
        </w:tc>
        <w:tc>
          <w:tcPr>
            <w:tcW w:w="2220" w:type="dxa"/>
            <w:vAlign w:val="center"/>
          </w:tcPr>
          <w:p w:rsidR="009B3D0C" w:rsidRDefault="00F67B24">
            <w:pPr>
              <w:spacing w:line="480" w:lineRule="exact"/>
              <w:jc w:val="center"/>
              <w:rPr>
                <w:rFonts w:ascii="宋体" w:hAnsi="宋体"/>
                <w:sz w:val="24"/>
              </w:rPr>
            </w:pPr>
            <w:r>
              <w:rPr>
                <w:rFonts w:ascii="宋体" w:hAnsi="宋体" w:hint="eastAsia"/>
                <w:sz w:val="24"/>
              </w:rPr>
              <w:t>说明</w:t>
            </w:r>
          </w:p>
        </w:tc>
      </w:tr>
      <w:tr w:rsidR="009B3D0C">
        <w:tc>
          <w:tcPr>
            <w:tcW w:w="2076" w:type="dxa"/>
          </w:tcPr>
          <w:p w:rsidR="009B3D0C" w:rsidRDefault="009B3D0C">
            <w:pPr>
              <w:spacing w:line="480" w:lineRule="exact"/>
              <w:jc w:val="center"/>
              <w:rPr>
                <w:rFonts w:ascii="宋体" w:hAnsi="宋体"/>
                <w:sz w:val="24"/>
              </w:rPr>
            </w:pPr>
          </w:p>
        </w:tc>
        <w:tc>
          <w:tcPr>
            <w:tcW w:w="2316" w:type="dxa"/>
          </w:tcPr>
          <w:p w:rsidR="009B3D0C" w:rsidRDefault="009B3D0C">
            <w:pPr>
              <w:spacing w:line="480" w:lineRule="exact"/>
              <w:jc w:val="center"/>
              <w:rPr>
                <w:rFonts w:ascii="宋体" w:hAnsi="宋体"/>
                <w:sz w:val="24"/>
              </w:rPr>
            </w:pPr>
          </w:p>
        </w:tc>
        <w:tc>
          <w:tcPr>
            <w:tcW w:w="2316" w:type="dxa"/>
          </w:tcPr>
          <w:p w:rsidR="009B3D0C" w:rsidRDefault="009B3D0C">
            <w:pPr>
              <w:spacing w:line="480" w:lineRule="exact"/>
              <w:jc w:val="center"/>
              <w:rPr>
                <w:rFonts w:ascii="宋体" w:hAnsi="宋体"/>
                <w:sz w:val="24"/>
              </w:rPr>
            </w:pPr>
          </w:p>
        </w:tc>
        <w:tc>
          <w:tcPr>
            <w:tcW w:w="2220" w:type="dxa"/>
          </w:tcPr>
          <w:p w:rsidR="009B3D0C" w:rsidRDefault="009B3D0C">
            <w:pPr>
              <w:spacing w:line="480" w:lineRule="exact"/>
              <w:jc w:val="center"/>
              <w:rPr>
                <w:rFonts w:ascii="宋体" w:hAnsi="宋体"/>
                <w:sz w:val="24"/>
              </w:rPr>
            </w:pPr>
          </w:p>
        </w:tc>
      </w:tr>
      <w:tr w:rsidR="009B3D0C">
        <w:tc>
          <w:tcPr>
            <w:tcW w:w="2076" w:type="dxa"/>
          </w:tcPr>
          <w:p w:rsidR="009B3D0C" w:rsidRDefault="009B3D0C">
            <w:pPr>
              <w:spacing w:line="480" w:lineRule="exact"/>
              <w:jc w:val="center"/>
              <w:rPr>
                <w:rFonts w:ascii="宋体" w:hAnsi="宋体"/>
                <w:sz w:val="24"/>
              </w:rPr>
            </w:pPr>
          </w:p>
        </w:tc>
        <w:tc>
          <w:tcPr>
            <w:tcW w:w="2316" w:type="dxa"/>
          </w:tcPr>
          <w:p w:rsidR="009B3D0C" w:rsidRDefault="009B3D0C">
            <w:pPr>
              <w:spacing w:line="480" w:lineRule="exact"/>
              <w:jc w:val="center"/>
              <w:rPr>
                <w:rFonts w:ascii="宋体" w:hAnsi="宋体"/>
                <w:sz w:val="24"/>
              </w:rPr>
            </w:pPr>
          </w:p>
        </w:tc>
        <w:tc>
          <w:tcPr>
            <w:tcW w:w="2316" w:type="dxa"/>
          </w:tcPr>
          <w:p w:rsidR="009B3D0C" w:rsidRDefault="009B3D0C">
            <w:pPr>
              <w:spacing w:line="480" w:lineRule="exact"/>
              <w:jc w:val="center"/>
              <w:rPr>
                <w:rFonts w:ascii="宋体" w:hAnsi="宋体"/>
                <w:sz w:val="24"/>
              </w:rPr>
            </w:pPr>
          </w:p>
        </w:tc>
        <w:tc>
          <w:tcPr>
            <w:tcW w:w="2220" w:type="dxa"/>
          </w:tcPr>
          <w:p w:rsidR="009B3D0C" w:rsidRDefault="009B3D0C">
            <w:pPr>
              <w:spacing w:line="480" w:lineRule="exact"/>
              <w:jc w:val="center"/>
              <w:rPr>
                <w:rFonts w:ascii="宋体" w:hAnsi="宋体"/>
                <w:sz w:val="24"/>
              </w:rPr>
            </w:pPr>
          </w:p>
        </w:tc>
      </w:tr>
      <w:tr w:rsidR="009B3D0C">
        <w:tc>
          <w:tcPr>
            <w:tcW w:w="207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220" w:type="dxa"/>
          </w:tcPr>
          <w:p w:rsidR="009B3D0C" w:rsidRDefault="009B3D0C">
            <w:pPr>
              <w:spacing w:line="360" w:lineRule="auto"/>
              <w:rPr>
                <w:rFonts w:ascii="宋体" w:hAnsi="宋体"/>
                <w:sz w:val="24"/>
              </w:rPr>
            </w:pPr>
          </w:p>
        </w:tc>
      </w:tr>
      <w:tr w:rsidR="009B3D0C">
        <w:tc>
          <w:tcPr>
            <w:tcW w:w="207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220" w:type="dxa"/>
          </w:tcPr>
          <w:p w:rsidR="009B3D0C" w:rsidRDefault="009B3D0C">
            <w:pPr>
              <w:spacing w:line="360" w:lineRule="auto"/>
              <w:rPr>
                <w:rFonts w:ascii="宋体" w:hAnsi="宋体"/>
                <w:sz w:val="24"/>
              </w:rPr>
            </w:pPr>
          </w:p>
        </w:tc>
      </w:tr>
      <w:tr w:rsidR="009B3D0C">
        <w:tc>
          <w:tcPr>
            <w:tcW w:w="207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220" w:type="dxa"/>
          </w:tcPr>
          <w:p w:rsidR="009B3D0C" w:rsidRDefault="009B3D0C">
            <w:pPr>
              <w:spacing w:line="360" w:lineRule="auto"/>
              <w:rPr>
                <w:rFonts w:ascii="宋体" w:hAnsi="宋体"/>
                <w:sz w:val="24"/>
              </w:rPr>
            </w:pPr>
          </w:p>
        </w:tc>
      </w:tr>
      <w:tr w:rsidR="009B3D0C">
        <w:tc>
          <w:tcPr>
            <w:tcW w:w="207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316" w:type="dxa"/>
          </w:tcPr>
          <w:p w:rsidR="009B3D0C" w:rsidRDefault="009B3D0C">
            <w:pPr>
              <w:spacing w:line="360" w:lineRule="auto"/>
              <w:rPr>
                <w:rFonts w:ascii="宋体" w:hAnsi="宋体"/>
                <w:sz w:val="24"/>
              </w:rPr>
            </w:pPr>
          </w:p>
        </w:tc>
        <w:tc>
          <w:tcPr>
            <w:tcW w:w="2220" w:type="dxa"/>
          </w:tcPr>
          <w:p w:rsidR="009B3D0C" w:rsidRDefault="009B3D0C">
            <w:pPr>
              <w:spacing w:line="360" w:lineRule="auto"/>
              <w:rPr>
                <w:rFonts w:ascii="宋体" w:hAnsi="宋体"/>
                <w:sz w:val="24"/>
              </w:rPr>
            </w:pPr>
          </w:p>
        </w:tc>
      </w:tr>
    </w:tbl>
    <w:p w:rsidR="009B3D0C" w:rsidRDefault="009B3D0C">
      <w:pPr>
        <w:autoSpaceDE w:val="0"/>
        <w:autoSpaceDN w:val="0"/>
        <w:adjustRightInd w:val="0"/>
        <w:spacing w:line="360" w:lineRule="auto"/>
        <w:ind w:firstLineChars="2000" w:firstLine="4800"/>
        <w:rPr>
          <w:rFonts w:ascii="宋体" w:hAnsi="宋体" w:cs="Arial"/>
          <w:sz w:val="24"/>
        </w:rPr>
      </w:pPr>
    </w:p>
    <w:p w:rsidR="009B3D0C" w:rsidRDefault="009B3D0C">
      <w:pPr>
        <w:autoSpaceDE w:val="0"/>
        <w:autoSpaceDN w:val="0"/>
        <w:adjustRightInd w:val="0"/>
        <w:spacing w:line="360" w:lineRule="auto"/>
        <w:ind w:firstLineChars="2000" w:firstLine="4800"/>
        <w:rPr>
          <w:rFonts w:ascii="宋体" w:hAnsi="宋体" w:cs="Arial"/>
          <w:sz w:val="24"/>
        </w:rPr>
      </w:pPr>
    </w:p>
    <w:p w:rsidR="009B3D0C" w:rsidRDefault="00F67B24">
      <w:pPr>
        <w:autoSpaceDE w:val="0"/>
        <w:autoSpaceDN w:val="0"/>
        <w:adjustRightInd w:val="0"/>
        <w:spacing w:line="360" w:lineRule="auto"/>
        <w:ind w:firstLineChars="2000" w:firstLine="4800"/>
        <w:rPr>
          <w:rFonts w:ascii="宋体" w:hAnsi="宋体"/>
          <w:kern w:val="0"/>
          <w:sz w:val="24"/>
        </w:rPr>
      </w:pPr>
      <w:r>
        <w:rPr>
          <w:rFonts w:ascii="宋体" w:hAnsi="宋体" w:cs="Arial" w:hint="eastAsia"/>
          <w:sz w:val="24"/>
        </w:rPr>
        <w:t>投标人</w:t>
      </w:r>
      <w:r>
        <w:rPr>
          <w:rFonts w:ascii="宋体" w:hAnsi="宋体" w:cs="仿宋_GB2312" w:hint="eastAsia"/>
          <w:kern w:val="0"/>
          <w:sz w:val="24"/>
          <w:lang w:val="zh-CN"/>
        </w:rPr>
        <w:t xml:space="preserve">名称（公章）：      </w:t>
      </w:r>
    </w:p>
    <w:p w:rsidR="009B3D0C" w:rsidRDefault="00F67B24">
      <w:pPr>
        <w:autoSpaceDE w:val="0"/>
        <w:autoSpaceDN w:val="0"/>
        <w:adjustRightIn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 </w:t>
      </w:r>
    </w:p>
    <w:p w:rsidR="009B3D0C" w:rsidRDefault="00F67B24">
      <w:pPr>
        <w:spacing w:line="360" w:lineRule="auto"/>
        <w:jc w:val="center"/>
        <w:rPr>
          <w:rFonts w:ascii="宋体" w:hAnsi="宋体" w:cs="仿宋_GB2312"/>
          <w:kern w:val="0"/>
          <w:sz w:val="24"/>
          <w:lang w:val="zh-CN"/>
        </w:rPr>
      </w:pPr>
      <w:r>
        <w:rPr>
          <w:rFonts w:ascii="宋体" w:hAnsi="宋体" w:cs="仿宋_GB2312" w:hint="eastAsia"/>
          <w:kern w:val="0"/>
          <w:sz w:val="24"/>
          <w:lang w:val="zh-CN"/>
        </w:rPr>
        <w:t xml:space="preserve">                                         日期：   年  月   日</w:t>
      </w:r>
    </w:p>
    <w:p w:rsidR="009B3D0C" w:rsidRDefault="009B3D0C">
      <w:pPr>
        <w:spacing w:line="160" w:lineRule="atLeast"/>
        <w:jc w:val="center"/>
        <w:rPr>
          <w:rFonts w:ascii="宋体" w:hAnsi="宋体"/>
          <w:b/>
          <w:spacing w:val="10"/>
          <w:sz w:val="24"/>
        </w:rPr>
      </w:pPr>
    </w:p>
    <w:p w:rsidR="009B3D0C" w:rsidRDefault="009B3D0C">
      <w:pPr>
        <w:spacing w:line="480" w:lineRule="exact"/>
        <w:ind w:firstLineChars="1000" w:firstLine="2409"/>
        <w:rPr>
          <w:rFonts w:ascii="宋体" w:hAnsi="宋体"/>
          <w:b/>
          <w:bCs/>
          <w:sz w:val="24"/>
        </w:rPr>
      </w:pPr>
    </w:p>
    <w:p w:rsidR="009B3D0C" w:rsidRDefault="00F67B24">
      <w:pPr>
        <w:spacing w:line="480" w:lineRule="exact"/>
        <w:ind w:firstLineChars="1000" w:firstLine="2409"/>
        <w:rPr>
          <w:rFonts w:ascii="宋体" w:hAnsi="宋体" w:cs="仿宋_GB2312"/>
          <w:b/>
          <w:kern w:val="0"/>
          <w:sz w:val="24"/>
          <w:lang w:val="zh-CN"/>
        </w:rPr>
      </w:pPr>
      <w:r>
        <w:rPr>
          <w:rFonts w:ascii="宋体" w:hAnsi="宋体" w:hint="eastAsia"/>
          <w:b/>
          <w:bCs/>
          <w:sz w:val="24"/>
        </w:rPr>
        <w:t>八、</w:t>
      </w:r>
      <w:r>
        <w:rPr>
          <w:rFonts w:ascii="宋体" w:hAnsi="宋体" w:cs="仿宋_GB2312" w:hint="eastAsia"/>
          <w:b/>
          <w:kern w:val="0"/>
          <w:sz w:val="24"/>
          <w:lang w:val="zh-CN"/>
        </w:rPr>
        <w:t>对采购文件中有关条款的拒绝声明</w:t>
      </w:r>
    </w:p>
    <w:p w:rsidR="009B3D0C" w:rsidRDefault="00F67B24">
      <w:pPr>
        <w:spacing w:line="480" w:lineRule="exact"/>
        <w:jc w:val="center"/>
        <w:rPr>
          <w:rFonts w:ascii="宋体" w:hAnsi="宋体"/>
          <w:sz w:val="24"/>
        </w:rPr>
      </w:pPr>
      <w:r>
        <w:rPr>
          <w:rFonts w:ascii="宋体" w:hAnsi="宋体" w:hint="eastAsia"/>
          <w:sz w:val="24"/>
        </w:rPr>
        <w:t>（由</w:t>
      </w:r>
      <w:r>
        <w:rPr>
          <w:rFonts w:ascii="宋体" w:hAnsi="宋体" w:cs="Arial" w:hint="eastAsia"/>
          <w:sz w:val="24"/>
        </w:rPr>
        <w:t>投标人</w:t>
      </w:r>
      <w:r>
        <w:rPr>
          <w:rFonts w:ascii="宋体" w:hAnsi="宋体" w:hint="eastAsia"/>
          <w:sz w:val="24"/>
        </w:rPr>
        <w:t>根据采购需求自行编制）</w:t>
      </w:r>
    </w:p>
    <w:p w:rsidR="009B3D0C" w:rsidRDefault="009B3D0C">
      <w:pPr>
        <w:spacing w:line="480" w:lineRule="exact"/>
        <w:rPr>
          <w:rFonts w:ascii="宋体" w:hAnsi="宋体"/>
          <w:sz w:val="24"/>
        </w:rPr>
      </w:pPr>
    </w:p>
    <w:p w:rsidR="009B3D0C" w:rsidRDefault="009B3D0C">
      <w:pPr>
        <w:spacing w:line="480" w:lineRule="exact"/>
        <w:rPr>
          <w:rFonts w:ascii="宋体" w:hAnsi="宋体"/>
          <w:sz w:val="24"/>
        </w:rPr>
      </w:pPr>
    </w:p>
    <w:p w:rsidR="009B3D0C" w:rsidRDefault="009B3D0C">
      <w:pPr>
        <w:spacing w:line="480" w:lineRule="exact"/>
        <w:rPr>
          <w:rFonts w:ascii="宋体" w:hAnsi="宋体"/>
          <w:sz w:val="24"/>
        </w:rPr>
      </w:pPr>
    </w:p>
    <w:p w:rsidR="009B3D0C" w:rsidRDefault="009B3D0C">
      <w:pPr>
        <w:spacing w:line="480" w:lineRule="exact"/>
        <w:rPr>
          <w:rFonts w:ascii="宋体" w:hAnsi="宋体"/>
          <w:sz w:val="24"/>
        </w:rPr>
      </w:pPr>
    </w:p>
    <w:p w:rsidR="009B3D0C" w:rsidRDefault="00F67B24">
      <w:pPr>
        <w:autoSpaceDE w:val="0"/>
        <w:autoSpaceDN w:val="0"/>
        <w:adjustRightInd w:val="0"/>
        <w:spacing w:line="440" w:lineRule="exact"/>
        <w:ind w:firstLineChars="2150" w:firstLine="5160"/>
        <w:rPr>
          <w:rFonts w:ascii="宋体" w:hAnsi="宋体"/>
          <w:kern w:val="0"/>
          <w:sz w:val="24"/>
        </w:rPr>
      </w:pPr>
      <w:r>
        <w:rPr>
          <w:rFonts w:ascii="宋体" w:hAnsi="宋体" w:cs="Arial" w:hint="eastAsia"/>
          <w:sz w:val="24"/>
        </w:rPr>
        <w:t>投标人</w:t>
      </w:r>
      <w:r>
        <w:rPr>
          <w:rFonts w:ascii="宋体" w:hAnsi="宋体" w:cs="仿宋_GB2312" w:hint="eastAsia"/>
          <w:kern w:val="0"/>
          <w:sz w:val="24"/>
          <w:lang w:val="zh-CN"/>
        </w:rPr>
        <w:t xml:space="preserve">名称（公章）：      </w:t>
      </w:r>
    </w:p>
    <w:p w:rsidR="009B3D0C" w:rsidRDefault="00F67B24">
      <w:pPr>
        <w:autoSpaceDE w:val="0"/>
        <w:autoSpaceDN w:val="0"/>
        <w:adjustRightInd w:val="0"/>
        <w:spacing w:line="440" w:lineRule="exact"/>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 </w:t>
      </w:r>
    </w:p>
    <w:p w:rsidR="009B3D0C" w:rsidRDefault="00F67B24">
      <w:pPr>
        <w:spacing w:line="480" w:lineRule="exact"/>
        <w:jc w:val="center"/>
        <w:rPr>
          <w:rFonts w:ascii="宋体" w:hAnsi="宋体" w:cs="仿宋_GB2312"/>
          <w:kern w:val="0"/>
          <w:sz w:val="24"/>
          <w:lang w:val="zh-CN"/>
        </w:rPr>
      </w:pPr>
      <w:r>
        <w:rPr>
          <w:rFonts w:ascii="宋体" w:hAnsi="宋体" w:cs="仿宋_GB2312" w:hint="eastAsia"/>
          <w:kern w:val="0"/>
          <w:sz w:val="24"/>
          <w:lang w:val="zh-CN"/>
        </w:rPr>
        <w:t xml:space="preserve">                                  日期：  年  月   日</w:t>
      </w:r>
    </w:p>
    <w:p w:rsidR="009B3D0C" w:rsidRDefault="009B3D0C">
      <w:pPr>
        <w:spacing w:line="480" w:lineRule="exact"/>
        <w:rPr>
          <w:rFonts w:ascii="宋体" w:hAnsi="宋体" w:cs="仿宋_GB2312"/>
          <w:kern w:val="0"/>
          <w:sz w:val="24"/>
          <w:lang w:val="zh-CN"/>
        </w:rPr>
      </w:pPr>
    </w:p>
    <w:p w:rsidR="009B3D0C" w:rsidRDefault="009B3D0C">
      <w:pPr>
        <w:spacing w:line="480" w:lineRule="exact"/>
        <w:jc w:val="center"/>
        <w:rPr>
          <w:rFonts w:ascii="宋体" w:hAnsi="宋体"/>
          <w:b/>
          <w:bCs/>
          <w:sz w:val="24"/>
        </w:rPr>
      </w:pPr>
    </w:p>
    <w:p w:rsidR="00250D92" w:rsidRDefault="00250D92">
      <w:pPr>
        <w:spacing w:line="480" w:lineRule="exact"/>
        <w:jc w:val="center"/>
        <w:rPr>
          <w:rFonts w:ascii="宋体" w:hAnsi="宋体"/>
          <w:b/>
          <w:bCs/>
          <w:sz w:val="24"/>
        </w:rPr>
      </w:pPr>
    </w:p>
    <w:p w:rsidR="009B3D0C" w:rsidRDefault="00E548B7">
      <w:pPr>
        <w:spacing w:line="480" w:lineRule="exact"/>
        <w:jc w:val="center"/>
        <w:rPr>
          <w:rFonts w:ascii="宋体" w:hAnsi="宋体" w:cs="仿宋_GB2312"/>
          <w:b/>
          <w:kern w:val="0"/>
          <w:sz w:val="24"/>
          <w:lang w:val="zh-CN"/>
        </w:rPr>
      </w:pPr>
      <w:r>
        <w:rPr>
          <w:rFonts w:ascii="宋体" w:hAnsi="宋体" w:hint="eastAsia"/>
          <w:b/>
          <w:bCs/>
          <w:sz w:val="24"/>
        </w:rPr>
        <w:t>九</w:t>
      </w:r>
      <w:r w:rsidR="00F67B24">
        <w:rPr>
          <w:rFonts w:ascii="宋体" w:hAnsi="宋体" w:hint="eastAsia"/>
          <w:b/>
          <w:bCs/>
          <w:sz w:val="24"/>
        </w:rPr>
        <w:t>、</w:t>
      </w:r>
      <w:r w:rsidR="00F67B24">
        <w:rPr>
          <w:rFonts w:ascii="宋体" w:hAnsi="宋体" w:cs="仿宋_GB2312" w:hint="eastAsia"/>
          <w:b/>
          <w:kern w:val="0"/>
          <w:sz w:val="24"/>
          <w:lang w:val="zh-CN"/>
        </w:rPr>
        <w:t>其他商务文件或说明</w:t>
      </w:r>
    </w:p>
    <w:p w:rsidR="009B3D0C" w:rsidRDefault="00F67B24">
      <w:pPr>
        <w:spacing w:line="480" w:lineRule="exact"/>
        <w:jc w:val="center"/>
        <w:rPr>
          <w:rFonts w:ascii="宋体" w:hAnsi="宋体"/>
          <w:sz w:val="24"/>
        </w:rPr>
      </w:pPr>
      <w:r>
        <w:rPr>
          <w:rFonts w:ascii="宋体" w:hAnsi="宋体" w:hint="eastAsia"/>
          <w:sz w:val="24"/>
        </w:rPr>
        <w:t>（由</w:t>
      </w:r>
      <w:r>
        <w:rPr>
          <w:rFonts w:ascii="宋体" w:hAnsi="宋体" w:cs="Arial" w:hint="eastAsia"/>
          <w:sz w:val="24"/>
        </w:rPr>
        <w:t>投标人</w:t>
      </w:r>
      <w:r>
        <w:rPr>
          <w:rFonts w:ascii="宋体" w:hAnsi="宋体" w:hint="eastAsia"/>
          <w:sz w:val="24"/>
        </w:rPr>
        <w:t>根据采购需求自行编制）</w:t>
      </w:r>
    </w:p>
    <w:p w:rsidR="009B3D0C" w:rsidRDefault="009B3D0C">
      <w:pPr>
        <w:spacing w:line="480" w:lineRule="exact"/>
        <w:jc w:val="center"/>
        <w:rPr>
          <w:rFonts w:ascii="宋体" w:hAnsi="宋体"/>
          <w:sz w:val="24"/>
        </w:rPr>
      </w:pPr>
    </w:p>
    <w:p w:rsidR="009B3D0C" w:rsidRDefault="009B3D0C">
      <w:pPr>
        <w:spacing w:line="480" w:lineRule="exact"/>
        <w:jc w:val="center"/>
        <w:rPr>
          <w:rFonts w:ascii="宋体" w:hAnsi="宋体"/>
          <w:sz w:val="24"/>
        </w:rPr>
      </w:pPr>
    </w:p>
    <w:p w:rsidR="009B3D0C" w:rsidRDefault="009B3D0C">
      <w:pPr>
        <w:spacing w:line="480" w:lineRule="exact"/>
        <w:jc w:val="center"/>
        <w:rPr>
          <w:rFonts w:ascii="宋体" w:hAnsi="宋体"/>
          <w:sz w:val="24"/>
        </w:rPr>
      </w:pPr>
    </w:p>
    <w:p w:rsidR="009B3D0C" w:rsidRDefault="009B3D0C">
      <w:pPr>
        <w:spacing w:line="480" w:lineRule="exact"/>
        <w:jc w:val="center"/>
        <w:rPr>
          <w:rFonts w:ascii="宋体" w:hAnsi="宋体"/>
          <w:sz w:val="24"/>
        </w:rPr>
      </w:pPr>
    </w:p>
    <w:p w:rsidR="009B3D0C" w:rsidRDefault="009B3D0C">
      <w:pPr>
        <w:spacing w:line="480" w:lineRule="exact"/>
        <w:jc w:val="center"/>
        <w:rPr>
          <w:rFonts w:ascii="宋体" w:hAnsi="宋体"/>
          <w:sz w:val="24"/>
        </w:rPr>
      </w:pPr>
    </w:p>
    <w:p w:rsidR="009B3D0C" w:rsidRDefault="009B3D0C">
      <w:pPr>
        <w:spacing w:line="480" w:lineRule="exact"/>
        <w:rPr>
          <w:rFonts w:ascii="宋体" w:hAnsi="宋体"/>
          <w:sz w:val="24"/>
        </w:rPr>
      </w:pPr>
    </w:p>
    <w:p w:rsidR="009B3D0C" w:rsidRDefault="00F67B24">
      <w:pPr>
        <w:autoSpaceDE w:val="0"/>
        <w:autoSpaceDN w:val="0"/>
        <w:adjustRightInd w:val="0"/>
        <w:spacing w:line="400" w:lineRule="exact"/>
        <w:ind w:firstLineChars="2000" w:firstLine="4800"/>
        <w:rPr>
          <w:rFonts w:ascii="宋体" w:hAnsi="宋体"/>
          <w:kern w:val="0"/>
          <w:sz w:val="24"/>
        </w:rPr>
      </w:pPr>
      <w:r>
        <w:rPr>
          <w:rFonts w:ascii="宋体" w:hAnsi="宋体" w:cs="Arial" w:hint="eastAsia"/>
          <w:sz w:val="24"/>
        </w:rPr>
        <w:t>投标人</w:t>
      </w:r>
      <w:r>
        <w:rPr>
          <w:rFonts w:ascii="宋体" w:hAnsi="宋体" w:cs="仿宋_GB2312" w:hint="eastAsia"/>
          <w:kern w:val="0"/>
          <w:sz w:val="24"/>
          <w:lang w:val="zh-CN"/>
        </w:rPr>
        <w:t xml:space="preserve">名称（公章）：      </w:t>
      </w:r>
    </w:p>
    <w:p w:rsidR="009B3D0C" w:rsidRDefault="00F67B24">
      <w:pPr>
        <w:autoSpaceDE w:val="0"/>
        <w:autoSpaceDN w:val="0"/>
        <w:adjustRightInd w:val="0"/>
        <w:spacing w:line="400" w:lineRule="exact"/>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 </w:t>
      </w:r>
    </w:p>
    <w:p w:rsidR="009B3D0C" w:rsidRDefault="00F67B24">
      <w:pPr>
        <w:rPr>
          <w:rFonts w:ascii="宋体" w:hAnsi="宋体" w:cs="仿宋_GB2312"/>
          <w:kern w:val="0"/>
          <w:sz w:val="24"/>
          <w:lang w:val="zh-CN"/>
        </w:rPr>
        <w:sectPr w:rsidR="009B3D0C">
          <w:footerReference w:type="default" r:id="rId13"/>
          <w:pgSz w:w="11906" w:h="16838"/>
          <w:pgMar w:top="1440" w:right="1797" w:bottom="1440" w:left="1797" w:header="851" w:footer="992" w:gutter="0"/>
          <w:cols w:space="720"/>
          <w:docGrid w:type="lines" w:linePitch="312"/>
        </w:sectPr>
      </w:pPr>
      <w:r>
        <w:rPr>
          <w:rFonts w:ascii="宋体" w:hAnsi="宋体" w:cs="仿宋_GB2312" w:hint="eastAsia"/>
          <w:kern w:val="0"/>
          <w:sz w:val="24"/>
          <w:lang w:val="zh-CN"/>
        </w:rPr>
        <w:t xml:space="preserve">                               </w:t>
      </w:r>
      <w:r w:rsidR="00250D92">
        <w:rPr>
          <w:rFonts w:ascii="宋体" w:hAnsi="宋体" w:cs="仿宋_GB2312" w:hint="eastAsia"/>
          <w:kern w:val="0"/>
          <w:sz w:val="24"/>
          <w:lang w:val="zh-CN"/>
        </w:rPr>
        <w:t xml:space="preserve">        </w:t>
      </w:r>
      <w:r>
        <w:rPr>
          <w:rFonts w:ascii="宋体" w:hAnsi="宋体" w:cs="仿宋_GB2312" w:hint="eastAsia"/>
          <w:kern w:val="0"/>
          <w:sz w:val="24"/>
          <w:lang w:val="zh-CN"/>
        </w:rPr>
        <w:t>日期：    年  月   日</w:t>
      </w:r>
    </w:p>
    <w:p w:rsidR="009B3D0C" w:rsidRDefault="00F67B24" w:rsidP="008345AA">
      <w:pPr>
        <w:snapToGrid w:val="0"/>
        <w:spacing w:beforeLines="50" w:after="50"/>
        <w:rPr>
          <w:rFonts w:ascii="宋体" w:hAnsi="宋体"/>
          <w:b/>
          <w:sz w:val="24"/>
        </w:rPr>
      </w:pPr>
      <w:r>
        <w:rPr>
          <w:rFonts w:ascii="宋体" w:hAnsi="宋体" w:hint="eastAsia"/>
          <w:sz w:val="24"/>
        </w:rPr>
        <w:lastRenderedPageBreak/>
        <w:t>封面格式</w:t>
      </w:r>
      <w:r>
        <w:rPr>
          <w:rFonts w:ascii="宋体" w:hAnsi="宋体" w:hint="eastAsia"/>
          <w:bCs/>
          <w:sz w:val="24"/>
        </w:rPr>
        <w:t>正本或副本</w:t>
      </w:r>
    </w:p>
    <w:p w:rsidR="009B3D0C" w:rsidRDefault="009B3D0C" w:rsidP="008345AA">
      <w:pPr>
        <w:snapToGrid w:val="0"/>
        <w:spacing w:beforeLines="50" w:after="50"/>
        <w:jc w:val="right"/>
        <w:rPr>
          <w:rFonts w:ascii="宋体" w:hAnsi="宋体"/>
          <w:bCs/>
          <w:sz w:val="24"/>
        </w:rPr>
      </w:pPr>
    </w:p>
    <w:p w:rsidR="009B3D0C" w:rsidRDefault="00F67B24">
      <w:pPr>
        <w:ind w:right="-110"/>
        <w:jc w:val="center"/>
        <w:rPr>
          <w:rFonts w:ascii="宋体" w:hAnsi="宋体"/>
          <w:spacing w:val="40"/>
          <w:sz w:val="32"/>
          <w:szCs w:val="32"/>
        </w:rPr>
      </w:pPr>
      <w:r>
        <w:rPr>
          <w:rFonts w:ascii="宋体" w:hAnsi="宋体" w:hint="eastAsia"/>
          <w:spacing w:val="40"/>
          <w:sz w:val="32"/>
          <w:szCs w:val="32"/>
        </w:rPr>
        <w:t>***项目名称</w:t>
      </w:r>
    </w:p>
    <w:p w:rsidR="009B3D0C" w:rsidRDefault="009B3D0C" w:rsidP="008345AA">
      <w:pPr>
        <w:spacing w:beforeLines="100" w:line="240" w:lineRule="atLeast"/>
        <w:ind w:right="-108"/>
        <w:jc w:val="center"/>
        <w:rPr>
          <w:rFonts w:ascii="宋体" w:hAnsi="宋体"/>
          <w:sz w:val="24"/>
        </w:rPr>
      </w:pPr>
    </w:p>
    <w:p w:rsidR="009B3D0C" w:rsidRDefault="00F67B24" w:rsidP="008345AA">
      <w:pPr>
        <w:spacing w:beforeLines="100" w:line="240" w:lineRule="atLeast"/>
        <w:ind w:right="-108"/>
        <w:jc w:val="center"/>
        <w:rPr>
          <w:rFonts w:ascii="宋体" w:hAnsi="宋体"/>
          <w:sz w:val="24"/>
        </w:rPr>
      </w:pPr>
      <w:r>
        <w:rPr>
          <w:rFonts w:ascii="宋体" w:hAnsi="宋体" w:hint="eastAsia"/>
          <w:sz w:val="24"/>
        </w:rPr>
        <w:t>项目编号：************** （标项*）</w:t>
      </w:r>
    </w:p>
    <w:p w:rsidR="009B3D0C" w:rsidRDefault="009B3D0C">
      <w:pPr>
        <w:spacing w:after="100" w:afterAutospacing="1" w:line="400" w:lineRule="exact"/>
        <w:ind w:right="-108"/>
        <w:jc w:val="center"/>
        <w:rPr>
          <w:rFonts w:ascii="宋体" w:hAnsi="宋体"/>
          <w:b/>
          <w:spacing w:val="40"/>
          <w:sz w:val="24"/>
        </w:rPr>
      </w:pPr>
    </w:p>
    <w:p w:rsidR="009B3D0C" w:rsidRDefault="009B3D0C">
      <w:pPr>
        <w:spacing w:after="100" w:afterAutospacing="1" w:line="800" w:lineRule="exact"/>
        <w:ind w:right="-108"/>
        <w:jc w:val="center"/>
        <w:rPr>
          <w:rFonts w:ascii="宋体" w:hAnsi="宋体"/>
          <w:b/>
          <w:spacing w:val="40"/>
          <w:sz w:val="24"/>
        </w:rPr>
      </w:pP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技</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术</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文</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件</w:t>
      </w:r>
    </w:p>
    <w:p w:rsidR="009B3D0C" w:rsidRDefault="009B3D0C">
      <w:pPr>
        <w:spacing w:line="500" w:lineRule="exact"/>
        <w:ind w:right="532"/>
        <w:rPr>
          <w:rFonts w:ascii="宋体" w:hAnsi="宋体"/>
          <w:sz w:val="24"/>
        </w:rPr>
      </w:pPr>
    </w:p>
    <w:p w:rsidR="009B3D0C" w:rsidRDefault="009B3D0C">
      <w:pPr>
        <w:spacing w:line="500" w:lineRule="exact"/>
        <w:ind w:right="532"/>
        <w:rPr>
          <w:rFonts w:ascii="宋体" w:hAnsi="宋体"/>
          <w:sz w:val="24"/>
        </w:rPr>
      </w:pPr>
    </w:p>
    <w:p w:rsidR="009B3D0C" w:rsidRDefault="009B3D0C">
      <w:pPr>
        <w:spacing w:line="500" w:lineRule="exact"/>
        <w:ind w:right="532"/>
        <w:rPr>
          <w:rFonts w:ascii="宋体" w:hAnsi="宋体"/>
          <w:sz w:val="24"/>
        </w:rPr>
      </w:pPr>
    </w:p>
    <w:p w:rsidR="009B3D0C" w:rsidRDefault="009B3D0C">
      <w:pPr>
        <w:spacing w:line="500" w:lineRule="exact"/>
        <w:ind w:right="532"/>
        <w:rPr>
          <w:rFonts w:ascii="宋体" w:hAnsi="宋体"/>
          <w:sz w:val="24"/>
        </w:rPr>
      </w:pPr>
    </w:p>
    <w:p w:rsidR="009B3D0C" w:rsidRDefault="00F67B24">
      <w:pPr>
        <w:spacing w:line="600" w:lineRule="exact"/>
        <w:ind w:right="532" w:firstLineChars="200" w:firstLine="480"/>
        <w:rPr>
          <w:rFonts w:ascii="宋体" w:hAnsi="宋体"/>
          <w:sz w:val="24"/>
        </w:rPr>
      </w:pPr>
      <w:r>
        <w:rPr>
          <w:rFonts w:ascii="宋体" w:hAnsi="宋体" w:hint="eastAsia"/>
          <w:sz w:val="24"/>
        </w:rPr>
        <w:t>单位全称（公章）：</w:t>
      </w:r>
    </w:p>
    <w:p w:rsidR="009B3D0C" w:rsidRDefault="00F67B24">
      <w:pPr>
        <w:spacing w:line="600" w:lineRule="exact"/>
        <w:ind w:right="532" w:firstLineChars="200" w:firstLine="480"/>
        <w:rPr>
          <w:rFonts w:ascii="宋体" w:hAnsi="宋体"/>
          <w:sz w:val="24"/>
        </w:rPr>
      </w:pPr>
      <w:r>
        <w:rPr>
          <w:rFonts w:ascii="宋体" w:hAnsi="宋体" w:hint="eastAsia"/>
          <w:sz w:val="24"/>
        </w:rPr>
        <w:t>地    址：</w:t>
      </w:r>
    </w:p>
    <w:p w:rsidR="009B3D0C" w:rsidRDefault="00F67B24">
      <w:pPr>
        <w:spacing w:line="600" w:lineRule="exact"/>
        <w:ind w:right="532" w:firstLineChars="200" w:firstLine="480"/>
        <w:rPr>
          <w:rFonts w:ascii="宋体" w:hAnsi="宋体"/>
          <w:sz w:val="24"/>
        </w:rPr>
      </w:pPr>
      <w:r>
        <w:rPr>
          <w:rFonts w:ascii="宋体" w:hAnsi="宋体" w:hint="eastAsia"/>
          <w:sz w:val="24"/>
        </w:rPr>
        <w:t>时    间：</w:t>
      </w:r>
    </w:p>
    <w:p w:rsidR="009B3D0C" w:rsidRDefault="009B3D0C">
      <w:pPr>
        <w:snapToGrid w:val="0"/>
        <w:spacing w:before="50" w:after="50"/>
        <w:rPr>
          <w:rFonts w:ascii="宋体" w:hAnsi="宋体"/>
          <w:sz w:val="24"/>
        </w:rPr>
      </w:pPr>
    </w:p>
    <w:p w:rsidR="009B3D0C" w:rsidRDefault="009B3D0C">
      <w:pPr>
        <w:snapToGrid w:val="0"/>
        <w:spacing w:line="420" w:lineRule="exact"/>
        <w:ind w:firstLineChars="196" w:firstLine="470"/>
        <w:jc w:val="left"/>
        <w:rPr>
          <w:rFonts w:ascii="宋体" w:hAnsi="宋体"/>
          <w:bCs/>
          <w:sz w:val="24"/>
          <w:highlight w:val="yellow"/>
        </w:rPr>
      </w:pPr>
    </w:p>
    <w:p w:rsidR="009B3D0C" w:rsidRDefault="009B3D0C">
      <w:pPr>
        <w:snapToGrid w:val="0"/>
        <w:spacing w:line="420" w:lineRule="exact"/>
        <w:ind w:firstLineChars="196" w:firstLine="470"/>
        <w:jc w:val="left"/>
        <w:rPr>
          <w:rFonts w:ascii="宋体" w:hAnsi="宋体"/>
          <w:bCs/>
          <w:sz w:val="24"/>
          <w:highlight w:val="yellow"/>
        </w:rPr>
      </w:pPr>
    </w:p>
    <w:p w:rsidR="009B3D0C" w:rsidRDefault="009B3D0C">
      <w:pPr>
        <w:snapToGrid w:val="0"/>
        <w:spacing w:line="420" w:lineRule="exact"/>
        <w:ind w:firstLineChars="196" w:firstLine="470"/>
        <w:jc w:val="left"/>
        <w:rPr>
          <w:rFonts w:ascii="宋体" w:hAnsi="宋体"/>
          <w:bCs/>
          <w:sz w:val="24"/>
          <w:highlight w:val="yellow"/>
        </w:rPr>
      </w:pPr>
    </w:p>
    <w:p w:rsidR="009B3D0C" w:rsidRDefault="00F67B24">
      <w:pPr>
        <w:snapToGrid w:val="0"/>
        <w:spacing w:line="420" w:lineRule="exact"/>
        <w:ind w:firstLineChars="196" w:firstLine="470"/>
        <w:jc w:val="left"/>
        <w:rPr>
          <w:rFonts w:ascii="宋体" w:hAnsi="宋体"/>
          <w:bCs/>
          <w:sz w:val="24"/>
        </w:rPr>
      </w:pPr>
      <w:r>
        <w:rPr>
          <w:rFonts w:ascii="宋体" w:hAnsi="宋体" w:hint="eastAsia"/>
          <w:bCs/>
          <w:sz w:val="24"/>
        </w:rPr>
        <w:t>▲技术响应部分内容</w:t>
      </w:r>
    </w:p>
    <w:p w:rsidR="009B3D0C" w:rsidRDefault="00F67B24">
      <w:pPr>
        <w:spacing w:line="380" w:lineRule="exact"/>
        <w:ind w:firstLineChars="200" w:firstLine="480"/>
        <w:rPr>
          <w:rFonts w:ascii="宋体" w:hAnsi="宋体"/>
          <w:sz w:val="24"/>
        </w:rPr>
      </w:pPr>
      <w:r>
        <w:rPr>
          <w:rFonts w:ascii="宋体" w:hAnsi="宋体" w:hint="eastAsia"/>
          <w:sz w:val="24"/>
        </w:rPr>
        <w:t>（1）质量管理控制制度</w:t>
      </w:r>
    </w:p>
    <w:p w:rsidR="009B3D0C" w:rsidRDefault="00F67B24">
      <w:pPr>
        <w:spacing w:line="380" w:lineRule="exact"/>
        <w:ind w:firstLineChars="200" w:firstLine="480"/>
        <w:rPr>
          <w:rFonts w:ascii="宋体" w:hAnsi="宋体"/>
          <w:sz w:val="24"/>
        </w:rPr>
      </w:pPr>
      <w:r>
        <w:rPr>
          <w:rFonts w:ascii="宋体" w:hAnsi="宋体" w:hint="eastAsia"/>
          <w:sz w:val="24"/>
        </w:rPr>
        <w:t>（2）审核、复核制度及各环节主要工作与流程</w:t>
      </w:r>
    </w:p>
    <w:p w:rsidR="009B3D0C" w:rsidRDefault="00F67B24">
      <w:pPr>
        <w:spacing w:line="380" w:lineRule="exact"/>
        <w:ind w:firstLineChars="200" w:firstLine="480"/>
        <w:rPr>
          <w:rFonts w:ascii="宋体" w:hAnsi="宋体"/>
          <w:sz w:val="24"/>
        </w:rPr>
      </w:pPr>
      <w:r>
        <w:rPr>
          <w:rFonts w:ascii="宋体" w:hAnsi="宋体" w:hint="eastAsia"/>
          <w:sz w:val="24"/>
        </w:rPr>
        <w:t>（3）廉政措施</w:t>
      </w:r>
    </w:p>
    <w:p w:rsidR="009B3D0C" w:rsidRDefault="00F67B24">
      <w:pPr>
        <w:spacing w:line="380" w:lineRule="exact"/>
        <w:ind w:firstLineChars="200" w:firstLine="480"/>
        <w:rPr>
          <w:rFonts w:ascii="宋体" w:hAnsi="宋体"/>
          <w:sz w:val="24"/>
        </w:rPr>
      </w:pPr>
      <w:r>
        <w:rPr>
          <w:rFonts w:ascii="宋体" w:hAnsi="宋体" w:hint="eastAsia"/>
          <w:sz w:val="24"/>
        </w:rPr>
        <w:t>（4）进度控制机制及针对性解决</w:t>
      </w:r>
    </w:p>
    <w:p w:rsidR="009B3D0C" w:rsidRDefault="00F67B24">
      <w:pPr>
        <w:spacing w:line="380" w:lineRule="exact"/>
        <w:ind w:firstLineChars="200" w:firstLine="480"/>
        <w:rPr>
          <w:rFonts w:ascii="宋体" w:hAnsi="宋体"/>
          <w:sz w:val="24"/>
        </w:rPr>
      </w:pPr>
      <w:r>
        <w:rPr>
          <w:rFonts w:ascii="宋体" w:hAnsi="宋体" w:hint="eastAsia"/>
          <w:sz w:val="24"/>
        </w:rPr>
        <w:t>（5）审核组织分工与外部协调机制及创新性的审核办法</w:t>
      </w:r>
    </w:p>
    <w:p w:rsidR="009B3D0C" w:rsidRDefault="00F67B24">
      <w:pPr>
        <w:spacing w:line="380" w:lineRule="exact"/>
        <w:ind w:firstLineChars="200" w:firstLine="480"/>
        <w:rPr>
          <w:rFonts w:ascii="宋体" w:hAnsi="宋体"/>
          <w:sz w:val="24"/>
        </w:rPr>
      </w:pPr>
      <w:r>
        <w:rPr>
          <w:rFonts w:ascii="宋体" w:hAnsi="宋体" w:hint="eastAsia"/>
          <w:sz w:val="24"/>
        </w:rPr>
        <w:t>（6）服务响应及公司优势</w:t>
      </w:r>
    </w:p>
    <w:p w:rsidR="009B3D0C" w:rsidRDefault="00F67B24">
      <w:pPr>
        <w:snapToGrid w:val="0"/>
        <w:spacing w:line="380" w:lineRule="exact"/>
        <w:ind w:firstLineChars="196" w:firstLine="470"/>
        <w:jc w:val="left"/>
        <w:rPr>
          <w:rFonts w:ascii="宋体" w:hAnsi="宋体"/>
          <w:sz w:val="24"/>
        </w:rPr>
      </w:pPr>
      <w:r>
        <w:rPr>
          <w:rFonts w:ascii="宋体" w:hAnsi="宋体" w:hint="eastAsia"/>
          <w:sz w:val="24"/>
        </w:rPr>
        <w:t xml:space="preserve">（7）认为需要的其他技术文件或说明 </w:t>
      </w:r>
    </w:p>
    <w:p w:rsidR="009B3D0C" w:rsidRDefault="00F67B24">
      <w:pPr>
        <w:adjustRightInd w:val="0"/>
        <w:snapToGrid w:val="0"/>
        <w:spacing w:line="360" w:lineRule="auto"/>
        <w:rPr>
          <w:rFonts w:ascii="宋体" w:hAnsi="宋体"/>
          <w:b/>
          <w:sz w:val="24"/>
        </w:rPr>
      </w:pPr>
      <w:r>
        <w:rPr>
          <w:rFonts w:ascii="宋体" w:hAnsi="宋体" w:hint="eastAsia"/>
          <w:b/>
          <w:bCs/>
          <w:sz w:val="24"/>
        </w:rPr>
        <w:t>注：以上目录是编制投标技术文件的基本格式要求，各投标人可根据自身情况进一步细化。</w:t>
      </w:r>
    </w:p>
    <w:p w:rsidR="009B3D0C" w:rsidRDefault="00F67B24" w:rsidP="008345AA">
      <w:pPr>
        <w:snapToGrid w:val="0"/>
        <w:spacing w:before="50" w:afterLines="50"/>
        <w:jc w:val="center"/>
        <w:rPr>
          <w:rFonts w:ascii="宋体" w:hAnsi="宋体"/>
          <w:b/>
          <w:sz w:val="24"/>
        </w:rPr>
      </w:pPr>
      <w:r>
        <w:rPr>
          <w:rFonts w:ascii="宋体" w:hAnsi="宋体" w:hint="eastAsia"/>
          <w:b/>
          <w:sz w:val="24"/>
        </w:rPr>
        <w:t>技 术 响 应 表</w:t>
      </w:r>
    </w:p>
    <w:p w:rsidR="009B3D0C" w:rsidRDefault="00F67B24">
      <w:pPr>
        <w:pStyle w:val="a8"/>
        <w:snapToGrid w:val="0"/>
        <w:rPr>
          <w:rFonts w:ascii="宋体" w:eastAsia="宋体" w:hAnsi="宋体"/>
          <w:sz w:val="24"/>
          <w:szCs w:val="24"/>
          <w:u w:val="single"/>
        </w:rPr>
      </w:pPr>
      <w:r>
        <w:rPr>
          <w:rFonts w:ascii="宋体" w:eastAsia="宋体" w:hAnsi="宋体" w:hint="eastAsia"/>
          <w:sz w:val="24"/>
          <w:szCs w:val="24"/>
        </w:rPr>
        <w:t>单位全称（公章）：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tblPr>
      <w:tblGrid>
        <w:gridCol w:w="3909"/>
        <w:gridCol w:w="2196"/>
        <w:gridCol w:w="2423"/>
      </w:tblGrid>
      <w:tr w:rsidR="009B3D0C">
        <w:trPr>
          <w:cantSplit/>
          <w:trHeight w:val="804"/>
        </w:trPr>
        <w:tc>
          <w:tcPr>
            <w:tcW w:w="3909" w:type="dxa"/>
            <w:tcBorders>
              <w:top w:val="single" w:sz="4" w:space="0" w:color="auto"/>
              <w:left w:val="single" w:sz="4" w:space="0" w:color="auto"/>
              <w:bottom w:val="single" w:sz="4" w:space="0" w:color="auto"/>
              <w:right w:val="single" w:sz="4" w:space="0" w:color="auto"/>
            </w:tcBorders>
          </w:tcPr>
          <w:p w:rsidR="009B3D0C" w:rsidRDefault="00F67B24">
            <w:pPr>
              <w:pStyle w:val="ab"/>
              <w:snapToGrid w:val="0"/>
              <w:spacing w:beforeLines="0" w:afterLines="0" w:line="240" w:lineRule="auto"/>
              <w:jc w:val="center"/>
              <w:outlineLvl w:val="0"/>
              <w:rPr>
                <w:rFonts w:hAnsi="宋体"/>
              </w:rPr>
            </w:pPr>
            <w:r>
              <w:rPr>
                <w:rFonts w:hAnsi="宋体" w:hint="eastAsia"/>
              </w:rPr>
              <w:t>采购文件要求</w:t>
            </w:r>
          </w:p>
        </w:tc>
        <w:tc>
          <w:tcPr>
            <w:tcW w:w="2196" w:type="dxa"/>
            <w:tcBorders>
              <w:top w:val="single" w:sz="4" w:space="0" w:color="auto"/>
              <w:left w:val="single" w:sz="4" w:space="0" w:color="auto"/>
              <w:bottom w:val="single" w:sz="4" w:space="0" w:color="auto"/>
              <w:right w:val="single" w:sz="4" w:space="0" w:color="auto"/>
            </w:tcBorders>
          </w:tcPr>
          <w:p w:rsidR="009B3D0C" w:rsidRDefault="00F67B24">
            <w:pPr>
              <w:pStyle w:val="ab"/>
              <w:snapToGrid w:val="0"/>
              <w:spacing w:beforeLines="0" w:afterLines="0" w:line="240" w:lineRule="auto"/>
              <w:jc w:val="center"/>
              <w:outlineLvl w:val="0"/>
              <w:rPr>
                <w:rFonts w:hAnsi="宋体"/>
              </w:rPr>
            </w:pPr>
            <w:r>
              <w:rPr>
                <w:rFonts w:hAnsi="宋体" w:hint="eastAsia"/>
              </w:rPr>
              <w:t>投标文件响应</w:t>
            </w:r>
          </w:p>
        </w:tc>
        <w:tc>
          <w:tcPr>
            <w:tcW w:w="2423" w:type="dxa"/>
            <w:tcBorders>
              <w:top w:val="single" w:sz="4" w:space="0" w:color="auto"/>
              <w:left w:val="single" w:sz="4" w:space="0" w:color="auto"/>
              <w:bottom w:val="single" w:sz="4" w:space="0" w:color="auto"/>
              <w:right w:val="single" w:sz="4" w:space="0" w:color="auto"/>
            </w:tcBorders>
          </w:tcPr>
          <w:p w:rsidR="009B3D0C" w:rsidRDefault="00F67B24">
            <w:pPr>
              <w:pStyle w:val="ab"/>
              <w:snapToGrid w:val="0"/>
              <w:spacing w:beforeLines="0" w:afterLines="0" w:line="240" w:lineRule="auto"/>
              <w:outlineLvl w:val="0"/>
              <w:rPr>
                <w:rFonts w:hAnsi="宋体"/>
              </w:rPr>
            </w:pPr>
            <w:r>
              <w:rPr>
                <w:rFonts w:hAnsi="宋体" w:hint="eastAsia"/>
              </w:rPr>
              <w:t xml:space="preserve">偏离情况      </w:t>
            </w:r>
          </w:p>
        </w:tc>
      </w:tr>
      <w:tr w:rsidR="009B3D0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B3D0C" w:rsidRDefault="009B3D0C">
            <w:pPr>
              <w:pStyle w:val="ab"/>
              <w:snapToGrid w:val="0"/>
              <w:spacing w:before="156" w:after="156"/>
              <w:outlineLvl w:val="0"/>
              <w:rPr>
                <w:rFonts w:hAnsi="宋体"/>
              </w:rPr>
            </w:pPr>
          </w:p>
        </w:tc>
        <w:tc>
          <w:tcPr>
            <w:tcW w:w="2196" w:type="dxa"/>
            <w:tcBorders>
              <w:top w:val="single" w:sz="4" w:space="0" w:color="auto"/>
              <w:left w:val="single" w:sz="4" w:space="0" w:color="auto"/>
              <w:bottom w:val="single" w:sz="4" w:space="0" w:color="auto"/>
              <w:right w:val="single" w:sz="4" w:space="0" w:color="auto"/>
            </w:tcBorders>
          </w:tcPr>
          <w:p w:rsidR="009B3D0C" w:rsidRDefault="009B3D0C">
            <w:pPr>
              <w:pStyle w:val="ab"/>
              <w:snapToGrid w:val="0"/>
              <w:spacing w:beforeLines="0" w:afterLines="0" w:line="240" w:lineRule="auto"/>
              <w:outlineLvl w:val="0"/>
              <w:rPr>
                <w:rFonts w:hAnsi="宋体"/>
              </w:rPr>
            </w:pPr>
          </w:p>
        </w:tc>
        <w:tc>
          <w:tcPr>
            <w:tcW w:w="2423" w:type="dxa"/>
            <w:tcBorders>
              <w:top w:val="single" w:sz="4" w:space="0" w:color="auto"/>
              <w:left w:val="single" w:sz="4" w:space="0" w:color="auto"/>
              <w:bottom w:val="single" w:sz="4" w:space="0" w:color="auto"/>
              <w:right w:val="single" w:sz="4" w:space="0" w:color="auto"/>
            </w:tcBorders>
          </w:tcPr>
          <w:p w:rsidR="009B3D0C" w:rsidRDefault="009B3D0C">
            <w:pPr>
              <w:pStyle w:val="ab"/>
              <w:snapToGrid w:val="0"/>
              <w:spacing w:beforeLines="0" w:afterLines="0" w:line="240" w:lineRule="auto"/>
              <w:outlineLvl w:val="0"/>
              <w:rPr>
                <w:rFonts w:hAnsi="宋体"/>
              </w:rPr>
            </w:pPr>
          </w:p>
        </w:tc>
      </w:tr>
      <w:tr w:rsidR="009B3D0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B3D0C" w:rsidRDefault="009B3D0C">
            <w:pPr>
              <w:pStyle w:val="ab"/>
              <w:snapToGrid w:val="0"/>
              <w:spacing w:before="156" w:after="156"/>
              <w:outlineLvl w:val="0"/>
              <w:rPr>
                <w:rFonts w:hAnsi="宋体"/>
              </w:rPr>
            </w:pPr>
          </w:p>
        </w:tc>
        <w:tc>
          <w:tcPr>
            <w:tcW w:w="2196" w:type="dxa"/>
            <w:tcBorders>
              <w:top w:val="single" w:sz="4" w:space="0" w:color="auto"/>
              <w:left w:val="single" w:sz="4" w:space="0" w:color="auto"/>
              <w:bottom w:val="single" w:sz="4" w:space="0" w:color="auto"/>
              <w:right w:val="single" w:sz="4" w:space="0" w:color="auto"/>
            </w:tcBorders>
          </w:tcPr>
          <w:p w:rsidR="009B3D0C" w:rsidRDefault="009B3D0C">
            <w:pPr>
              <w:pStyle w:val="ab"/>
              <w:snapToGrid w:val="0"/>
              <w:spacing w:beforeLines="0" w:afterLines="0" w:line="240" w:lineRule="auto"/>
              <w:rPr>
                <w:rFonts w:hAnsi="宋体"/>
              </w:rPr>
            </w:pPr>
          </w:p>
        </w:tc>
        <w:tc>
          <w:tcPr>
            <w:tcW w:w="2423" w:type="dxa"/>
            <w:tcBorders>
              <w:top w:val="single" w:sz="4" w:space="0" w:color="auto"/>
              <w:left w:val="single" w:sz="4" w:space="0" w:color="auto"/>
              <w:bottom w:val="single" w:sz="4" w:space="0" w:color="auto"/>
              <w:right w:val="single" w:sz="4" w:space="0" w:color="auto"/>
            </w:tcBorders>
          </w:tcPr>
          <w:p w:rsidR="009B3D0C" w:rsidRDefault="009B3D0C">
            <w:pPr>
              <w:pStyle w:val="ab"/>
              <w:snapToGrid w:val="0"/>
              <w:spacing w:beforeLines="0" w:afterLines="0" w:line="240" w:lineRule="auto"/>
              <w:rPr>
                <w:rFonts w:hAnsi="宋体"/>
              </w:rPr>
            </w:pPr>
          </w:p>
        </w:tc>
      </w:tr>
      <w:tr w:rsidR="009B3D0C">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B3D0C" w:rsidRDefault="009B3D0C">
            <w:pPr>
              <w:pStyle w:val="ab"/>
              <w:snapToGrid w:val="0"/>
              <w:spacing w:before="156" w:after="156"/>
              <w:outlineLvl w:val="0"/>
              <w:rPr>
                <w:rFonts w:hAnsi="宋体"/>
              </w:rPr>
            </w:pPr>
          </w:p>
        </w:tc>
        <w:tc>
          <w:tcPr>
            <w:tcW w:w="2196" w:type="dxa"/>
            <w:tcBorders>
              <w:top w:val="single" w:sz="4" w:space="0" w:color="auto"/>
              <w:left w:val="single" w:sz="4" w:space="0" w:color="auto"/>
              <w:bottom w:val="single" w:sz="4" w:space="0" w:color="auto"/>
              <w:right w:val="single" w:sz="4" w:space="0" w:color="auto"/>
            </w:tcBorders>
          </w:tcPr>
          <w:p w:rsidR="009B3D0C" w:rsidRDefault="009B3D0C">
            <w:pPr>
              <w:pStyle w:val="ab"/>
              <w:snapToGrid w:val="0"/>
              <w:spacing w:beforeLines="0" w:afterLines="0" w:line="240" w:lineRule="auto"/>
              <w:outlineLvl w:val="0"/>
              <w:rPr>
                <w:rFonts w:hAnsi="宋体"/>
              </w:rPr>
            </w:pPr>
          </w:p>
        </w:tc>
        <w:tc>
          <w:tcPr>
            <w:tcW w:w="2423" w:type="dxa"/>
            <w:tcBorders>
              <w:top w:val="single" w:sz="4" w:space="0" w:color="auto"/>
              <w:left w:val="single" w:sz="4" w:space="0" w:color="auto"/>
              <w:bottom w:val="single" w:sz="4" w:space="0" w:color="auto"/>
              <w:right w:val="single" w:sz="4" w:space="0" w:color="auto"/>
            </w:tcBorders>
          </w:tcPr>
          <w:p w:rsidR="009B3D0C" w:rsidRDefault="009B3D0C">
            <w:pPr>
              <w:pStyle w:val="ab"/>
              <w:snapToGrid w:val="0"/>
              <w:spacing w:beforeLines="0" w:afterLines="0" w:line="240" w:lineRule="auto"/>
              <w:outlineLvl w:val="0"/>
              <w:rPr>
                <w:rFonts w:hAnsi="宋体"/>
              </w:rPr>
            </w:pPr>
          </w:p>
        </w:tc>
      </w:tr>
    </w:tbl>
    <w:p w:rsidR="009B3D0C" w:rsidRDefault="00F67B24">
      <w:pPr>
        <w:pStyle w:val="31"/>
        <w:rPr>
          <w:rFonts w:ascii="宋体" w:hAnsi="宋体"/>
          <w:sz w:val="24"/>
        </w:rPr>
      </w:pPr>
      <w:r>
        <w:rPr>
          <w:rFonts w:ascii="宋体" w:hAnsi="宋体"/>
          <w:sz w:val="24"/>
        </w:rPr>
        <w:t>注：投标人应根据所投产品的性能指标、对照采购文件要求在“偏离情况”栏注明“正偏离”、“负偏离”或“无偏离”。</w:t>
      </w:r>
    </w:p>
    <w:p w:rsidR="009B3D0C" w:rsidRDefault="00F67B24">
      <w:pPr>
        <w:snapToGrid w:val="0"/>
        <w:spacing w:before="50" w:after="50"/>
        <w:rPr>
          <w:rFonts w:ascii="宋体" w:hAnsi="宋体"/>
          <w:sz w:val="24"/>
        </w:rPr>
      </w:pPr>
      <w:r>
        <w:rPr>
          <w:rFonts w:ascii="宋体" w:hAnsi="宋体" w:hint="eastAsia"/>
          <w:spacing w:val="20"/>
          <w:sz w:val="24"/>
        </w:rPr>
        <w:t>全权代表签名：          日 期：</w:t>
      </w:r>
    </w:p>
    <w:p w:rsidR="009B3D0C" w:rsidRDefault="009B3D0C" w:rsidP="008345AA">
      <w:pPr>
        <w:snapToGrid w:val="0"/>
        <w:spacing w:before="50" w:afterLines="50"/>
        <w:jc w:val="left"/>
        <w:rPr>
          <w:rFonts w:ascii="宋体" w:hAnsi="宋体"/>
          <w:sz w:val="24"/>
        </w:rPr>
      </w:pPr>
    </w:p>
    <w:p w:rsidR="009B3D0C" w:rsidRDefault="009B3D0C" w:rsidP="008345AA">
      <w:pPr>
        <w:snapToGrid w:val="0"/>
        <w:spacing w:before="50" w:afterLines="50"/>
        <w:jc w:val="left"/>
        <w:rPr>
          <w:rFonts w:ascii="宋体" w:hAnsi="宋体"/>
          <w:sz w:val="24"/>
        </w:rPr>
      </w:pPr>
    </w:p>
    <w:p w:rsidR="009B3D0C" w:rsidRDefault="009B3D0C" w:rsidP="008345AA">
      <w:pPr>
        <w:snapToGrid w:val="0"/>
        <w:spacing w:before="50" w:afterLines="50"/>
        <w:jc w:val="left"/>
        <w:rPr>
          <w:rFonts w:ascii="宋体" w:hAnsi="宋体"/>
          <w:sz w:val="24"/>
        </w:rPr>
      </w:pPr>
    </w:p>
    <w:p w:rsidR="009B3D0C" w:rsidRDefault="009B3D0C" w:rsidP="008345AA">
      <w:pPr>
        <w:snapToGrid w:val="0"/>
        <w:spacing w:before="50" w:afterLines="50"/>
        <w:jc w:val="left"/>
        <w:rPr>
          <w:rFonts w:ascii="宋体" w:hAnsi="宋体"/>
          <w:sz w:val="24"/>
        </w:rPr>
      </w:pPr>
    </w:p>
    <w:p w:rsidR="009B3D0C" w:rsidRDefault="009B3D0C" w:rsidP="008345AA">
      <w:pPr>
        <w:snapToGrid w:val="0"/>
        <w:spacing w:before="50" w:afterLines="50"/>
        <w:jc w:val="left"/>
        <w:rPr>
          <w:rFonts w:ascii="宋体" w:hAnsi="宋体"/>
          <w:sz w:val="24"/>
        </w:rPr>
      </w:pPr>
    </w:p>
    <w:p w:rsidR="009B3D0C" w:rsidRDefault="009B3D0C" w:rsidP="008345AA">
      <w:pPr>
        <w:snapToGrid w:val="0"/>
        <w:spacing w:before="50" w:afterLines="50"/>
        <w:jc w:val="left"/>
        <w:rPr>
          <w:rFonts w:ascii="宋体" w:hAnsi="宋体"/>
          <w:sz w:val="24"/>
        </w:rPr>
      </w:pPr>
    </w:p>
    <w:p w:rsidR="009B3D0C" w:rsidRDefault="009B3D0C" w:rsidP="008345AA">
      <w:pPr>
        <w:snapToGrid w:val="0"/>
        <w:spacing w:before="50" w:afterLines="50"/>
        <w:jc w:val="left"/>
        <w:rPr>
          <w:rFonts w:ascii="宋体" w:hAnsi="宋体"/>
          <w:sz w:val="24"/>
        </w:rPr>
      </w:pPr>
    </w:p>
    <w:p w:rsidR="009B3D0C" w:rsidRDefault="009B3D0C" w:rsidP="008345AA">
      <w:pPr>
        <w:snapToGrid w:val="0"/>
        <w:spacing w:before="50" w:afterLines="50"/>
        <w:jc w:val="left"/>
        <w:rPr>
          <w:rFonts w:ascii="宋体" w:hAnsi="宋体"/>
          <w:sz w:val="24"/>
        </w:rPr>
      </w:pPr>
    </w:p>
    <w:p w:rsidR="009B3D0C" w:rsidRDefault="00F67B24" w:rsidP="008345AA">
      <w:pPr>
        <w:snapToGrid w:val="0"/>
        <w:spacing w:beforeLines="50" w:after="50"/>
        <w:jc w:val="center"/>
        <w:rPr>
          <w:rFonts w:ascii="宋体" w:hAnsi="宋体"/>
          <w:b/>
          <w:sz w:val="24"/>
        </w:rPr>
      </w:pPr>
      <w:r>
        <w:rPr>
          <w:rFonts w:ascii="宋体" w:hAnsi="宋体" w:hint="eastAsia"/>
          <w:b/>
          <w:sz w:val="24"/>
        </w:rPr>
        <w:lastRenderedPageBreak/>
        <w:t>项目实施人员（主要从业人员及其技术资格）一览表</w:t>
      </w:r>
    </w:p>
    <w:p w:rsidR="009B3D0C" w:rsidRDefault="009B3D0C" w:rsidP="008345AA">
      <w:pPr>
        <w:snapToGrid w:val="0"/>
        <w:spacing w:beforeLines="50" w:after="50"/>
        <w:jc w:val="center"/>
        <w:rPr>
          <w:rFonts w:ascii="宋体" w:hAnsi="宋体"/>
          <w:b/>
          <w:sz w:val="24"/>
        </w:rPr>
      </w:pPr>
    </w:p>
    <w:p w:rsidR="009B3D0C" w:rsidRDefault="00F67B24">
      <w:pPr>
        <w:pStyle w:val="a8"/>
        <w:snapToGrid w:val="0"/>
        <w:rPr>
          <w:rFonts w:ascii="宋体" w:eastAsia="宋体" w:hAnsi="宋体"/>
          <w:sz w:val="24"/>
          <w:szCs w:val="24"/>
          <w:u w:val="single"/>
        </w:rPr>
      </w:pPr>
      <w:r>
        <w:rPr>
          <w:rFonts w:ascii="宋体" w:eastAsia="宋体" w:hAnsi="宋体" w:hint="eastAsia"/>
          <w:sz w:val="24"/>
          <w:szCs w:val="24"/>
        </w:rPr>
        <w:t>单位全称（公章）：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9B3D0C">
        <w:tc>
          <w:tcPr>
            <w:tcW w:w="1004" w:type="dxa"/>
            <w:tcBorders>
              <w:top w:val="single" w:sz="4" w:space="0" w:color="auto"/>
              <w:left w:val="single" w:sz="4" w:space="0" w:color="auto"/>
              <w:bottom w:val="single" w:sz="4" w:space="0" w:color="auto"/>
              <w:right w:val="single" w:sz="4" w:space="0" w:color="auto"/>
            </w:tcBorders>
            <w:vAlign w:val="center"/>
          </w:tcPr>
          <w:p w:rsidR="009B3D0C" w:rsidRDefault="00F67B24" w:rsidP="008345AA">
            <w:pPr>
              <w:snapToGrid w:val="0"/>
              <w:spacing w:beforeLines="50" w:after="50" w:line="460" w:lineRule="exact"/>
              <w:jc w:val="center"/>
              <w:rPr>
                <w:rFonts w:ascii="宋体" w:hAnsi="宋体"/>
                <w:sz w:val="24"/>
              </w:rPr>
            </w:pPr>
            <w:r>
              <w:rPr>
                <w:rFonts w:ascii="宋体" w:hAnsi="宋体"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9B3D0C" w:rsidRDefault="00F67B24" w:rsidP="008345AA">
            <w:pPr>
              <w:snapToGrid w:val="0"/>
              <w:spacing w:beforeLines="50" w:after="50" w:line="460" w:lineRule="exact"/>
              <w:jc w:val="center"/>
              <w:rPr>
                <w:rFonts w:ascii="宋体" w:hAnsi="宋体"/>
                <w:sz w:val="24"/>
              </w:rPr>
            </w:pPr>
            <w:r>
              <w:rPr>
                <w:rFonts w:ascii="宋体" w:hAnsi="宋体"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9B3D0C" w:rsidRDefault="00F67B24" w:rsidP="008345AA">
            <w:pPr>
              <w:snapToGrid w:val="0"/>
              <w:spacing w:beforeLines="50" w:after="50" w:line="460" w:lineRule="exact"/>
              <w:jc w:val="center"/>
              <w:rPr>
                <w:rFonts w:ascii="宋体" w:hAnsi="宋体"/>
                <w:sz w:val="24"/>
              </w:rPr>
            </w:pPr>
            <w:r>
              <w:rPr>
                <w:rFonts w:ascii="宋体" w:hAnsi="宋体" w:hint="eastAsia"/>
                <w:sz w:val="24"/>
              </w:rPr>
              <w:t>专业技</w:t>
            </w:r>
          </w:p>
          <w:p w:rsidR="009B3D0C" w:rsidRDefault="00F67B24" w:rsidP="008345AA">
            <w:pPr>
              <w:snapToGrid w:val="0"/>
              <w:spacing w:beforeLines="50" w:after="50" w:line="460" w:lineRule="exact"/>
              <w:jc w:val="center"/>
              <w:rPr>
                <w:rFonts w:ascii="宋体" w:hAnsi="宋体"/>
                <w:sz w:val="24"/>
              </w:rPr>
            </w:pPr>
            <w:r>
              <w:rPr>
                <w:rFonts w:ascii="宋体" w:hAnsi="宋体" w:hint="eastAsia"/>
                <w:sz w:val="24"/>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9B3D0C" w:rsidRDefault="00F67B24" w:rsidP="008345AA">
            <w:pPr>
              <w:snapToGrid w:val="0"/>
              <w:spacing w:beforeLines="50" w:after="50" w:line="460" w:lineRule="exact"/>
              <w:jc w:val="center"/>
              <w:rPr>
                <w:rFonts w:ascii="宋体" w:hAnsi="宋体"/>
                <w:sz w:val="24"/>
              </w:rPr>
            </w:pPr>
            <w:r>
              <w:rPr>
                <w:rFonts w:ascii="宋体" w:hAnsi="宋体" w:hint="eastAsia"/>
                <w:sz w:val="24"/>
              </w:rPr>
              <w:t>证书</w:t>
            </w:r>
          </w:p>
          <w:p w:rsidR="009B3D0C" w:rsidRDefault="00F67B24" w:rsidP="008345AA">
            <w:pPr>
              <w:snapToGrid w:val="0"/>
              <w:spacing w:beforeLines="50" w:after="50" w:line="460" w:lineRule="exact"/>
              <w:jc w:val="center"/>
              <w:rPr>
                <w:rFonts w:ascii="宋体" w:hAnsi="宋体"/>
                <w:sz w:val="24"/>
              </w:rPr>
            </w:pPr>
            <w:r>
              <w:rPr>
                <w:rFonts w:ascii="宋体" w:hAnsi="宋体" w:hint="eastAsia"/>
                <w:sz w:val="24"/>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9B3D0C" w:rsidRDefault="00F67B24" w:rsidP="008345AA">
            <w:pPr>
              <w:snapToGrid w:val="0"/>
              <w:spacing w:beforeLines="50" w:after="50" w:line="460" w:lineRule="exact"/>
              <w:jc w:val="center"/>
              <w:rPr>
                <w:rFonts w:ascii="宋体" w:hAnsi="宋体"/>
                <w:bCs/>
                <w:sz w:val="24"/>
              </w:rPr>
            </w:pPr>
            <w:r>
              <w:rPr>
                <w:rFonts w:ascii="宋体" w:hAnsi="宋体" w:hint="eastAsia"/>
                <w:bCs/>
                <w:sz w:val="24"/>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9B3D0C" w:rsidRDefault="00F67B24" w:rsidP="008345AA">
            <w:pPr>
              <w:snapToGrid w:val="0"/>
              <w:spacing w:beforeLines="50" w:after="50" w:line="460" w:lineRule="exact"/>
              <w:jc w:val="center"/>
              <w:rPr>
                <w:rFonts w:ascii="宋体" w:hAnsi="宋体"/>
                <w:bCs/>
                <w:sz w:val="24"/>
              </w:rPr>
            </w:pPr>
            <w:r>
              <w:rPr>
                <w:rFonts w:ascii="宋体" w:hAnsi="宋体" w:hint="eastAsia"/>
                <w:bCs/>
                <w:sz w:val="24"/>
              </w:rPr>
              <w:t>劳动合</w:t>
            </w:r>
          </w:p>
          <w:p w:rsidR="009B3D0C" w:rsidRDefault="00F67B24" w:rsidP="008345AA">
            <w:pPr>
              <w:snapToGrid w:val="0"/>
              <w:spacing w:beforeLines="50" w:after="50" w:line="460" w:lineRule="exact"/>
              <w:jc w:val="center"/>
              <w:rPr>
                <w:rFonts w:ascii="宋体" w:hAnsi="宋体"/>
                <w:bCs/>
                <w:sz w:val="24"/>
              </w:rPr>
            </w:pPr>
            <w:r>
              <w:rPr>
                <w:rFonts w:ascii="宋体" w:hAnsi="宋体" w:hint="eastAsia"/>
                <w:bCs/>
                <w:sz w:val="24"/>
              </w:rPr>
              <w:t>同编号</w:t>
            </w: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8345AA">
            <w:pPr>
              <w:pStyle w:val="ac"/>
              <w:snapToGrid w:val="0"/>
              <w:spacing w:beforeLines="50" w:after="50" w:line="460" w:lineRule="exact"/>
              <w:ind w:left="5250"/>
              <w:rPr>
                <w:rFonts w:ascii="宋体" w:eastAsia="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r>
      <w:tr w:rsidR="009B3D0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9B3D0C" w:rsidRDefault="009B3D0C" w:rsidP="008345AA">
            <w:pPr>
              <w:snapToGrid w:val="0"/>
              <w:spacing w:beforeLines="50" w:after="50" w:line="460" w:lineRule="exact"/>
              <w:rPr>
                <w:rFonts w:ascii="宋体" w:hAnsi="宋体"/>
                <w:sz w:val="24"/>
              </w:rPr>
            </w:pPr>
          </w:p>
        </w:tc>
      </w:tr>
    </w:tbl>
    <w:p w:rsidR="009B3D0C" w:rsidRDefault="00F67B24" w:rsidP="008345AA">
      <w:pPr>
        <w:snapToGrid w:val="0"/>
        <w:spacing w:before="50" w:afterLines="50" w:line="460" w:lineRule="exact"/>
        <w:jc w:val="left"/>
        <w:rPr>
          <w:rFonts w:ascii="宋体" w:hAnsi="宋体"/>
          <w:sz w:val="24"/>
        </w:rPr>
      </w:pPr>
      <w:r>
        <w:rPr>
          <w:rFonts w:ascii="宋体" w:hAnsi="宋体" w:hint="eastAsia"/>
          <w:sz w:val="24"/>
        </w:rPr>
        <w:t xml:space="preserve">注：在填写时，如本表格不适合投标人的实际情况，可根据本表格式自行划表填写。 </w:t>
      </w:r>
    </w:p>
    <w:p w:rsidR="009B3D0C" w:rsidRDefault="009B3D0C" w:rsidP="008345AA">
      <w:pPr>
        <w:snapToGrid w:val="0"/>
        <w:spacing w:before="50" w:afterLines="50" w:line="460" w:lineRule="exact"/>
        <w:jc w:val="left"/>
        <w:rPr>
          <w:rFonts w:ascii="宋体" w:hAnsi="宋体"/>
          <w:sz w:val="24"/>
        </w:rPr>
      </w:pPr>
    </w:p>
    <w:p w:rsidR="009B3D0C" w:rsidRDefault="00F67B24">
      <w:pPr>
        <w:snapToGrid w:val="0"/>
        <w:spacing w:before="50" w:after="50" w:line="460" w:lineRule="exact"/>
        <w:rPr>
          <w:rFonts w:ascii="宋体" w:hAnsi="宋体"/>
          <w:spacing w:val="20"/>
          <w:sz w:val="24"/>
          <w:u w:val="single"/>
        </w:rPr>
      </w:pPr>
      <w:r>
        <w:rPr>
          <w:rFonts w:ascii="宋体" w:hAnsi="宋体" w:hint="eastAsia"/>
          <w:spacing w:val="20"/>
          <w:sz w:val="24"/>
        </w:rPr>
        <w:t>全权代表签名： 日  期：</w:t>
      </w:r>
    </w:p>
    <w:p w:rsidR="009B3D0C" w:rsidRDefault="009B3D0C" w:rsidP="008345AA">
      <w:pPr>
        <w:snapToGrid w:val="0"/>
        <w:spacing w:before="50" w:afterLines="50" w:line="460" w:lineRule="exact"/>
        <w:jc w:val="left"/>
        <w:rPr>
          <w:rFonts w:ascii="宋体" w:hAnsi="宋体"/>
          <w:sz w:val="24"/>
        </w:rPr>
      </w:pPr>
    </w:p>
    <w:p w:rsidR="009B3D0C" w:rsidRDefault="00F67B24">
      <w:pPr>
        <w:snapToGrid w:val="0"/>
        <w:spacing w:before="50" w:after="50"/>
        <w:rPr>
          <w:rFonts w:ascii="宋体" w:hAnsi="宋体"/>
          <w:b/>
          <w:sz w:val="24"/>
        </w:rPr>
      </w:pPr>
      <w:r>
        <w:rPr>
          <w:rFonts w:ascii="宋体" w:hAnsi="宋体"/>
          <w:sz w:val="24"/>
        </w:rPr>
        <w:br w:type="page"/>
      </w:r>
    </w:p>
    <w:p w:rsidR="009B3D0C" w:rsidRDefault="00F67B24" w:rsidP="008345AA">
      <w:pPr>
        <w:snapToGrid w:val="0"/>
        <w:spacing w:beforeLines="50" w:after="50"/>
        <w:rPr>
          <w:rFonts w:ascii="宋体" w:hAnsi="宋体"/>
          <w:b/>
          <w:sz w:val="24"/>
        </w:rPr>
      </w:pPr>
      <w:r>
        <w:rPr>
          <w:rFonts w:ascii="宋体" w:hAnsi="宋体" w:hint="eastAsia"/>
          <w:sz w:val="24"/>
        </w:rPr>
        <w:lastRenderedPageBreak/>
        <w:t>封面格式</w:t>
      </w:r>
      <w:r>
        <w:rPr>
          <w:rFonts w:ascii="宋体" w:hAnsi="宋体" w:hint="eastAsia"/>
          <w:bCs/>
          <w:sz w:val="24"/>
        </w:rPr>
        <w:t>正本或副本</w:t>
      </w:r>
    </w:p>
    <w:p w:rsidR="009B3D0C" w:rsidRDefault="009B3D0C" w:rsidP="008345AA">
      <w:pPr>
        <w:snapToGrid w:val="0"/>
        <w:spacing w:beforeLines="50" w:after="50"/>
        <w:jc w:val="right"/>
        <w:rPr>
          <w:rFonts w:ascii="宋体" w:hAnsi="宋体"/>
          <w:bCs/>
          <w:sz w:val="24"/>
        </w:rPr>
      </w:pPr>
    </w:p>
    <w:p w:rsidR="009B3D0C" w:rsidRDefault="00F67B24">
      <w:pPr>
        <w:ind w:right="-110"/>
        <w:jc w:val="center"/>
        <w:rPr>
          <w:rFonts w:ascii="宋体" w:hAnsi="宋体"/>
          <w:spacing w:val="40"/>
          <w:sz w:val="32"/>
          <w:szCs w:val="32"/>
        </w:rPr>
      </w:pPr>
      <w:r>
        <w:rPr>
          <w:rFonts w:ascii="宋体" w:hAnsi="宋体" w:hint="eastAsia"/>
          <w:spacing w:val="40"/>
          <w:sz w:val="32"/>
          <w:szCs w:val="32"/>
        </w:rPr>
        <w:t>***项目名称</w:t>
      </w:r>
    </w:p>
    <w:p w:rsidR="009B3D0C" w:rsidRDefault="009B3D0C" w:rsidP="008345AA">
      <w:pPr>
        <w:spacing w:beforeLines="100" w:line="240" w:lineRule="atLeast"/>
        <w:ind w:right="-108"/>
        <w:jc w:val="center"/>
        <w:rPr>
          <w:rFonts w:ascii="宋体" w:hAnsi="宋体"/>
          <w:sz w:val="24"/>
        </w:rPr>
      </w:pPr>
    </w:p>
    <w:p w:rsidR="009B3D0C" w:rsidRDefault="00F67B24" w:rsidP="008345AA">
      <w:pPr>
        <w:spacing w:beforeLines="100" w:line="240" w:lineRule="atLeast"/>
        <w:ind w:right="-108"/>
        <w:jc w:val="center"/>
        <w:rPr>
          <w:rFonts w:ascii="宋体" w:hAnsi="宋体"/>
          <w:sz w:val="24"/>
        </w:rPr>
      </w:pPr>
      <w:r>
        <w:rPr>
          <w:rFonts w:ascii="宋体" w:hAnsi="宋体" w:hint="eastAsia"/>
          <w:sz w:val="24"/>
        </w:rPr>
        <w:t>项目编号：************** （标项*）</w:t>
      </w:r>
    </w:p>
    <w:p w:rsidR="009B3D0C" w:rsidRDefault="009B3D0C">
      <w:pPr>
        <w:spacing w:after="100" w:afterAutospacing="1" w:line="400" w:lineRule="exact"/>
        <w:ind w:right="-108"/>
        <w:jc w:val="center"/>
        <w:rPr>
          <w:rFonts w:ascii="宋体" w:hAnsi="宋体"/>
          <w:b/>
          <w:spacing w:val="40"/>
          <w:sz w:val="24"/>
        </w:rPr>
      </w:pPr>
    </w:p>
    <w:p w:rsidR="009B3D0C" w:rsidRDefault="009B3D0C">
      <w:pPr>
        <w:spacing w:after="100" w:afterAutospacing="1" w:line="800" w:lineRule="exact"/>
        <w:ind w:right="-108"/>
        <w:jc w:val="center"/>
        <w:rPr>
          <w:rFonts w:ascii="宋体" w:hAnsi="宋体"/>
          <w:b/>
          <w:spacing w:val="40"/>
          <w:sz w:val="24"/>
        </w:rPr>
      </w:pP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报</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价</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文</w:t>
      </w:r>
    </w:p>
    <w:p w:rsidR="009B3D0C" w:rsidRDefault="00F67B24">
      <w:pPr>
        <w:spacing w:after="100" w:afterAutospacing="1" w:line="800" w:lineRule="exact"/>
        <w:ind w:right="-108"/>
        <w:jc w:val="center"/>
        <w:rPr>
          <w:rFonts w:ascii="宋体" w:hAnsi="宋体"/>
          <w:b/>
          <w:spacing w:val="40"/>
          <w:sz w:val="32"/>
          <w:szCs w:val="32"/>
        </w:rPr>
      </w:pPr>
      <w:r>
        <w:rPr>
          <w:rFonts w:ascii="宋体" w:hAnsi="宋体" w:hint="eastAsia"/>
          <w:b/>
          <w:spacing w:val="40"/>
          <w:sz w:val="32"/>
          <w:szCs w:val="32"/>
        </w:rPr>
        <w:t>件</w:t>
      </w:r>
    </w:p>
    <w:p w:rsidR="009B3D0C" w:rsidRDefault="009B3D0C">
      <w:pPr>
        <w:spacing w:line="500" w:lineRule="exact"/>
        <w:ind w:right="532"/>
        <w:rPr>
          <w:rFonts w:ascii="宋体" w:hAnsi="宋体"/>
          <w:sz w:val="24"/>
        </w:rPr>
      </w:pPr>
    </w:p>
    <w:p w:rsidR="009B3D0C" w:rsidRDefault="009B3D0C">
      <w:pPr>
        <w:spacing w:line="500" w:lineRule="exact"/>
        <w:ind w:right="532"/>
        <w:rPr>
          <w:rFonts w:ascii="宋体" w:hAnsi="宋体"/>
          <w:sz w:val="24"/>
        </w:rPr>
      </w:pPr>
    </w:p>
    <w:p w:rsidR="009B3D0C" w:rsidRDefault="009B3D0C">
      <w:pPr>
        <w:spacing w:line="500" w:lineRule="exact"/>
        <w:ind w:right="532"/>
        <w:rPr>
          <w:rFonts w:ascii="宋体" w:hAnsi="宋体"/>
          <w:sz w:val="24"/>
        </w:rPr>
      </w:pPr>
    </w:p>
    <w:p w:rsidR="009B3D0C" w:rsidRDefault="009B3D0C">
      <w:pPr>
        <w:spacing w:line="500" w:lineRule="exact"/>
        <w:ind w:right="532"/>
        <w:rPr>
          <w:rFonts w:ascii="宋体" w:hAnsi="宋体"/>
          <w:sz w:val="24"/>
        </w:rPr>
      </w:pPr>
    </w:p>
    <w:p w:rsidR="009B3D0C" w:rsidRDefault="00F67B24">
      <w:pPr>
        <w:spacing w:line="600" w:lineRule="exact"/>
        <w:ind w:right="532" w:firstLineChars="200" w:firstLine="480"/>
        <w:rPr>
          <w:rFonts w:ascii="宋体" w:hAnsi="宋体"/>
          <w:sz w:val="24"/>
        </w:rPr>
      </w:pPr>
      <w:r>
        <w:rPr>
          <w:rFonts w:ascii="宋体" w:hAnsi="宋体" w:hint="eastAsia"/>
          <w:sz w:val="24"/>
        </w:rPr>
        <w:t>单位全称（公章）：</w:t>
      </w:r>
    </w:p>
    <w:p w:rsidR="009B3D0C" w:rsidRDefault="00F67B24">
      <w:pPr>
        <w:spacing w:line="600" w:lineRule="exact"/>
        <w:ind w:right="532" w:firstLineChars="200" w:firstLine="480"/>
        <w:rPr>
          <w:rFonts w:ascii="宋体" w:hAnsi="宋体"/>
          <w:sz w:val="24"/>
        </w:rPr>
      </w:pPr>
      <w:r>
        <w:rPr>
          <w:rFonts w:ascii="宋体" w:hAnsi="宋体" w:hint="eastAsia"/>
          <w:sz w:val="24"/>
        </w:rPr>
        <w:t>地    址：</w:t>
      </w:r>
    </w:p>
    <w:p w:rsidR="009B3D0C" w:rsidRDefault="00F67B24">
      <w:pPr>
        <w:spacing w:line="600" w:lineRule="exact"/>
        <w:ind w:right="532" w:firstLineChars="200" w:firstLine="480"/>
        <w:rPr>
          <w:rFonts w:ascii="宋体" w:hAnsi="宋体"/>
          <w:sz w:val="24"/>
        </w:rPr>
      </w:pPr>
      <w:r>
        <w:rPr>
          <w:rFonts w:ascii="宋体" w:hAnsi="宋体" w:hint="eastAsia"/>
          <w:sz w:val="24"/>
        </w:rPr>
        <w:t>时    间：</w:t>
      </w:r>
    </w:p>
    <w:p w:rsidR="009B3D0C" w:rsidRDefault="009B3D0C">
      <w:pPr>
        <w:pStyle w:val="ac"/>
        <w:snapToGrid w:val="0"/>
        <w:ind w:leftChars="0"/>
        <w:rPr>
          <w:rFonts w:ascii="宋体" w:eastAsia="宋体" w:hAnsi="宋体"/>
          <w:sz w:val="24"/>
          <w:szCs w:val="24"/>
        </w:rPr>
      </w:pPr>
    </w:p>
    <w:p w:rsidR="009B3D0C" w:rsidRDefault="00F67B24">
      <w:pPr>
        <w:snapToGrid w:val="0"/>
        <w:spacing w:line="420" w:lineRule="exact"/>
        <w:jc w:val="left"/>
        <w:rPr>
          <w:rFonts w:ascii="宋体" w:hAnsi="宋体"/>
          <w:sz w:val="24"/>
        </w:rPr>
      </w:pPr>
      <w:r>
        <w:rPr>
          <w:rFonts w:ascii="宋体" w:hAnsi="宋体"/>
          <w:sz w:val="24"/>
        </w:rPr>
        <w:br w:type="page"/>
      </w:r>
    </w:p>
    <w:p w:rsidR="009B3D0C" w:rsidRDefault="00F67B24">
      <w:pPr>
        <w:snapToGrid w:val="0"/>
        <w:spacing w:line="420" w:lineRule="exact"/>
        <w:ind w:firstLineChars="150" w:firstLine="360"/>
        <w:jc w:val="left"/>
        <w:rPr>
          <w:rFonts w:ascii="宋体" w:hAnsi="宋体"/>
          <w:sz w:val="24"/>
        </w:rPr>
      </w:pPr>
      <w:r>
        <w:rPr>
          <w:rFonts w:ascii="宋体" w:hAnsi="宋体" w:hint="eastAsia"/>
          <w:sz w:val="24"/>
        </w:rPr>
        <w:lastRenderedPageBreak/>
        <w:t>▲报价文件</w:t>
      </w:r>
    </w:p>
    <w:p w:rsidR="009B3D0C" w:rsidRDefault="00F67B24">
      <w:pPr>
        <w:spacing w:line="420" w:lineRule="exact"/>
        <w:ind w:firstLineChars="200" w:firstLine="480"/>
        <w:rPr>
          <w:rFonts w:ascii="宋体" w:hAnsi="宋体"/>
          <w:kern w:val="0"/>
          <w:sz w:val="24"/>
        </w:rPr>
      </w:pPr>
      <w:r>
        <w:rPr>
          <w:rFonts w:ascii="宋体" w:hAnsi="宋体" w:hint="eastAsia"/>
          <w:kern w:val="0"/>
          <w:sz w:val="24"/>
        </w:rPr>
        <w:t>（1）投标报价一览表</w:t>
      </w:r>
    </w:p>
    <w:p w:rsidR="009B3D0C" w:rsidRDefault="00F67B24">
      <w:pPr>
        <w:spacing w:line="420" w:lineRule="exact"/>
        <w:ind w:firstLineChars="200" w:firstLine="480"/>
        <w:rPr>
          <w:rFonts w:ascii="宋体" w:hAnsi="宋体"/>
          <w:kern w:val="0"/>
          <w:sz w:val="24"/>
        </w:rPr>
      </w:pPr>
      <w:r>
        <w:rPr>
          <w:rFonts w:ascii="宋体" w:hAnsi="宋体" w:hint="eastAsia"/>
          <w:kern w:val="0"/>
          <w:sz w:val="24"/>
        </w:rPr>
        <w:t>（2）采购文件要求的或投标人认为需要的其它资料</w:t>
      </w:r>
    </w:p>
    <w:p w:rsidR="009B3D0C" w:rsidRDefault="009B3D0C">
      <w:pPr>
        <w:rPr>
          <w:rFonts w:ascii="宋体" w:hAnsi="宋体"/>
          <w:sz w:val="24"/>
        </w:rPr>
      </w:pPr>
    </w:p>
    <w:p w:rsidR="009B3D0C" w:rsidRDefault="009B3D0C">
      <w:pPr>
        <w:rPr>
          <w:rFonts w:ascii="宋体" w:hAnsi="宋体"/>
          <w:sz w:val="24"/>
        </w:rPr>
        <w:sectPr w:rsidR="009B3D0C">
          <w:pgSz w:w="11906" w:h="16838"/>
          <w:pgMar w:top="1440" w:right="1797" w:bottom="1440" w:left="1797" w:header="851" w:footer="992" w:gutter="0"/>
          <w:cols w:space="720"/>
          <w:docGrid w:type="lines" w:linePitch="312"/>
        </w:sectPr>
      </w:pPr>
    </w:p>
    <w:p w:rsidR="009B3D0C" w:rsidRDefault="00F67B24">
      <w:pPr>
        <w:snapToGrid w:val="0"/>
        <w:spacing w:before="50" w:after="240"/>
        <w:jc w:val="center"/>
        <w:rPr>
          <w:rFonts w:ascii="宋体" w:hAnsi="宋体"/>
          <w:b/>
          <w:color w:val="000000"/>
          <w:sz w:val="24"/>
        </w:rPr>
      </w:pPr>
      <w:r>
        <w:rPr>
          <w:rFonts w:ascii="宋体" w:hAnsi="宋体" w:hint="eastAsia"/>
          <w:b/>
          <w:color w:val="000000"/>
          <w:sz w:val="24"/>
        </w:rPr>
        <w:lastRenderedPageBreak/>
        <w:t>报 价 一 览 表</w:t>
      </w:r>
    </w:p>
    <w:p w:rsidR="009B3D0C" w:rsidRDefault="00F67B24" w:rsidP="00250D92">
      <w:pPr>
        <w:snapToGrid w:val="0"/>
        <w:spacing w:before="50" w:after="50" w:line="400" w:lineRule="exact"/>
        <w:rPr>
          <w:rFonts w:ascii="宋体" w:hAnsi="宋体"/>
          <w:sz w:val="24"/>
          <w:u w:val="single"/>
        </w:rPr>
      </w:pPr>
      <w:r>
        <w:rPr>
          <w:rFonts w:ascii="宋体" w:hAnsi="宋体" w:hint="eastAsia"/>
          <w:sz w:val="24"/>
        </w:rPr>
        <w:t>单位全称（公章）：</w:t>
      </w:r>
      <w:r w:rsidR="00250D92">
        <w:rPr>
          <w:rFonts w:ascii="宋体" w:hAnsi="宋体" w:hint="eastAsia"/>
          <w:sz w:val="24"/>
        </w:rPr>
        <w:t xml:space="preserve">    </w:t>
      </w:r>
      <w:r>
        <w:rPr>
          <w:rFonts w:ascii="宋体" w:hAnsi="宋体" w:hint="eastAsia"/>
          <w:sz w:val="24"/>
        </w:rPr>
        <w:t>项目编号：</w:t>
      </w:r>
    </w:p>
    <w:tbl>
      <w:tblPr>
        <w:tblW w:w="817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794"/>
        <w:gridCol w:w="900"/>
        <w:gridCol w:w="1500"/>
        <w:gridCol w:w="984"/>
      </w:tblGrid>
      <w:tr w:rsidR="009B3D0C">
        <w:trPr>
          <w:trHeight w:hRule="exact" w:val="725"/>
          <w:jc w:val="center"/>
        </w:trPr>
        <w:tc>
          <w:tcPr>
            <w:tcW w:w="4794"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项目名称</w:t>
            </w:r>
          </w:p>
        </w:tc>
        <w:tc>
          <w:tcPr>
            <w:tcW w:w="900"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数量</w:t>
            </w:r>
          </w:p>
        </w:tc>
        <w:tc>
          <w:tcPr>
            <w:tcW w:w="1500"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投标折扣率</w:t>
            </w:r>
          </w:p>
        </w:tc>
        <w:tc>
          <w:tcPr>
            <w:tcW w:w="984"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备注</w:t>
            </w:r>
          </w:p>
        </w:tc>
      </w:tr>
      <w:tr w:rsidR="009B3D0C">
        <w:trPr>
          <w:trHeight w:hRule="exact" w:val="976"/>
          <w:jc w:val="center"/>
        </w:trPr>
        <w:tc>
          <w:tcPr>
            <w:tcW w:w="4794" w:type="dxa"/>
            <w:tcBorders>
              <w:top w:val="single" w:sz="4" w:space="0" w:color="auto"/>
              <w:left w:val="single" w:sz="4" w:space="0" w:color="auto"/>
              <w:bottom w:val="single" w:sz="4" w:space="0" w:color="auto"/>
              <w:right w:val="single" w:sz="4" w:space="0" w:color="auto"/>
            </w:tcBorders>
            <w:vAlign w:val="center"/>
          </w:tcPr>
          <w:p w:rsidR="009B3D0C" w:rsidRDefault="00F067F6">
            <w:pPr>
              <w:snapToGrid w:val="0"/>
              <w:spacing w:line="500" w:lineRule="exact"/>
              <w:rPr>
                <w:rFonts w:ascii="宋体" w:hAnsi="宋体" w:cs="Arial"/>
                <w:bCs/>
                <w:sz w:val="24"/>
              </w:rPr>
            </w:pPr>
            <w:r>
              <w:rPr>
                <w:rFonts w:ascii="宋体" w:hAnsi="宋体" w:hint="eastAsia"/>
                <w:sz w:val="24"/>
              </w:rPr>
              <w:t>杭州市临安区财政局2019-2020年度政府投资项目协审服务采购项目</w:t>
            </w:r>
          </w:p>
        </w:tc>
        <w:tc>
          <w:tcPr>
            <w:tcW w:w="900"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1</w:t>
            </w:r>
          </w:p>
        </w:tc>
        <w:tc>
          <w:tcPr>
            <w:tcW w:w="1500" w:type="dxa"/>
            <w:tcBorders>
              <w:top w:val="single" w:sz="4" w:space="0" w:color="auto"/>
              <w:left w:val="single" w:sz="4" w:space="0" w:color="auto"/>
              <w:bottom w:val="single" w:sz="4" w:space="0" w:color="auto"/>
              <w:right w:val="single" w:sz="4" w:space="0" w:color="auto"/>
            </w:tcBorders>
            <w:vAlign w:val="center"/>
          </w:tcPr>
          <w:p w:rsidR="009B3D0C" w:rsidRDefault="00F67B24">
            <w:pPr>
              <w:snapToGrid w:val="0"/>
              <w:spacing w:line="500" w:lineRule="exact"/>
              <w:jc w:val="center"/>
              <w:rPr>
                <w:rFonts w:ascii="宋体" w:hAnsi="宋体" w:cs="Arial"/>
                <w:bCs/>
                <w:sz w:val="24"/>
              </w:rPr>
            </w:pPr>
            <w:r>
              <w:rPr>
                <w:rFonts w:ascii="宋体" w:hAnsi="宋体" w:cs="Arial" w:hint="eastAsia"/>
                <w:bCs/>
                <w:sz w:val="24"/>
              </w:rPr>
              <w:t xml:space="preserve">       %</w:t>
            </w:r>
          </w:p>
        </w:tc>
        <w:tc>
          <w:tcPr>
            <w:tcW w:w="984" w:type="dxa"/>
            <w:tcBorders>
              <w:top w:val="single" w:sz="4" w:space="0" w:color="auto"/>
              <w:left w:val="single" w:sz="4" w:space="0" w:color="auto"/>
              <w:bottom w:val="single" w:sz="4" w:space="0" w:color="auto"/>
              <w:right w:val="single" w:sz="4" w:space="0" w:color="auto"/>
            </w:tcBorders>
            <w:vAlign w:val="center"/>
          </w:tcPr>
          <w:p w:rsidR="009B3D0C" w:rsidRDefault="009B3D0C">
            <w:pPr>
              <w:snapToGrid w:val="0"/>
              <w:spacing w:line="500" w:lineRule="exact"/>
              <w:jc w:val="center"/>
              <w:rPr>
                <w:rFonts w:ascii="宋体" w:hAnsi="宋体" w:cs="Arial"/>
                <w:bCs/>
                <w:sz w:val="24"/>
              </w:rPr>
            </w:pPr>
          </w:p>
        </w:tc>
      </w:tr>
    </w:tbl>
    <w:p w:rsidR="009B3D0C" w:rsidRDefault="009B3D0C">
      <w:pPr>
        <w:snapToGrid w:val="0"/>
        <w:spacing w:before="50" w:after="50" w:line="400" w:lineRule="exact"/>
        <w:ind w:firstLineChars="300" w:firstLine="720"/>
        <w:rPr>
          <w:rFonts w:ascii="宋体" w:hAnsi="宋体"/>
          <w:sz w:val="24"/>
          <w:u w:val="single"/>
        </w:rPr>
      </w:pPr>
    </w:p>
    <w:p w:rsidR="009B3D0C" w:rsidRDefault="009B3D0C">
      <w:pPr>
        <w:snapToGrid w:val="0"/>
        <w:spacing w:before="50" w:after="50" w:line="400" w:lineRule="exact"/>
        <w:ind w:firstLineChars="300" w:firstLine="720"/>
        <w:rPr>
          <w:rFonts w:ascii="宋体" w:hAnsi="宋体"/>
          <w:color w:val="000000"/>
          <w:sz w:val="24"/>
        </w:rPr>
      </w:pPr>
    </w:p>
    <w:p w:rsidR="009B3D0C" w:rsidRDefault="00F67B24">
      <w:pPr>
        <w:snapToGrid w:val="0"/>
        <w:spacing w:before="50" w:after="50" w:line="400" w:lineRule="exact"/>
        <w:ind w:firstLineChars="250" w:firstLine="600"/>
        <w:jc w:val="left"/>
        <w:rPr>
          <w:rFonts w:ascii="宋体" w:hAnsi="宋体"/>
          <w:color w:val="000000"/>
          <w:sz w:val="24"/>
        </w:rPr>
      </w:pPr>
      <w:r>
        <w:rPr>
          <w:rFonts w:ascii="宋体" w:hAnsi="宋体" w:hint="eastAsia"/>
          <w:color w:val="000000"/>
          <w:sz w:val="24"/>
        </w:rPr>
        <w:t>注: 1、此表报价单不得涂改，请按规定要求填报。</w:t>
      </w:r>
    </w:p>
    <w:p w:rsidR="009B3D0C" w:rsidRDefault="00F67B24">
      <w:pPr>
        <w:snapToGrid w:val="0"/>
        <w:spacing w:before="50" w:after="50" w:line="400" w:lineRule="exact"/>
        <w:ind w:firstLineChars="450" w:firstLine="1080"/>
        <w:jc w:val="left"/>
        <w:rPr>
          <w:rFonts w:ascii="宋体" w:hAnsi="宋体"/>
          <w:color w:val="000000"/>
          <w:sz w:val="24"/>
        </w:rPr>
      </w:pPr>
      <w:r>
        <w:rPr>
          <w:rFonts w:ascii="宋体" w:hAnsi="宋体" w:hint="eastAsia"/>
          <w:color w:val="000000"/>
          <w:sz w:val="24"/>
        </w:rPr>
        <w:t>2、项目费用包括项目实施所需的工程费、工时费、服务费、运输费、购买及制作标书费、税费及其他一切服务费用。</w:t>
      </w:r>
    </w:p>
    <w:p w:rsidR="009B3D0C" w:rsidRDefault="00F67B24">
      <w:pPr>
        <w:snapToGrid w:val="0"/>
        <w:spacing w:before="240" w:after="50" w:line="400" w:lineRule="exact"/>
        <w:ind w:firstLineChars="450" w:firstLine="1080"/>
        <w:jc w:val="left"/>
        <w:rPr>
          <w:rFonts w:ascii="宋体" w:hAnsi="宋体"/>
          <w:color w:val="000000"/>
          <w:sz w:val="24"/>
        </w:rPr>
      </w:pPr>
      <w:r>
        <w:rPr>
          <w:rFonts w:ascii="宋体" w:hAnsi="宋体" w:hint="eastAsia"/>
          <w:color w:val="000000"/>
          <w:sz w:val="24"/>
        </w:rPr>
        <w:t>全权代表（签字）：</w:t>
      </w:r>
      <w:r w:rsidR="00250D92">
        <w:rPr>
          <w:rFonts w:ascii="宋体" w:hAnsi="宋体" w:hint="eastAsia"/>
          <w:color w:val="000000"/>
          <w:sz w:val="24"/>
        </w:rPr>
        <w:t xml:space="preserve">                   </w:t>
      </w:r>
      <w:r>
        <w:rPr>
          <w:rFonts w:ascii="宋体" w:hAnsi="宋体" w:hint="eastAsia"/>
          <w:color w:val="000000"/>
          <w:sz w:val="24"/>
        </w:rPr>
        <w:t xml:space="preserve">  日  期：</w:t>
      </w:r>
    </w:p>
    <w:p w:rsidR="009B3D0C" w:rsidRDefault="009B3D0C">
      <w:pPr>
        <w:snapToGrid w:val="0"/>
        <w:spacing w:before="240" w:after="50" w:line="400" w:lineRule="exact"/>
        <w:ind w:firstLineChars="450" w:firstLine="1080"/>
        <w:jc w:val="left"/>
        <w:rPr>
          <w:rFonts w:ascii="宋体" w:hAnsi="宋体"/>
          <w:color w:val="000000"/>
          <w:sz w:val="24"/>
        </w:rPr>
      </w:pPr>
    </w:p>
    <w:p w:rsidR="009B3D0C" w:rsidRDefault="009B3D0C">
      <w:pPr>
        <w:snapToGrid w:val="0"/>
        <w:spacing w:before="240" w:after="50" w:line="400" w:lineRule="exact"/>
        <w:ind w:firstLineChars="450" w:firstLine="1080"/>
        <w:jc w:val="left"/>
        <w:rPr>
          <w:rFonts w:ascii="宋体" w:hAnsi="宋体"/>
          <w:color w:val="000000"/>
          <w:sz w:val="24"/>
        </w:rPr>
      </w:pPr>
    </w:p>
    <w:p w:rsidR="009B3D0C" w:rsidRDefault="009B3D0C">
      <w:pPr>
        <w:snapToGrid w:val="0"/>
        <w:spacing w:before="240" w:after="50" w:line="400" w:lineRule="exact"/>
        <w:ind w:firstLineChars="450" w:firstLine="1080"/>
        <w:jc w:val="left"/>
        <w:rPr>
          <w:rFonts w:ascii="宋体" w:hAnsi="宋体"/>
          <w:color w:val="000000"/>
          <w:sz w:val="24"/>
        </w:rPr>
      </w:pPr>
    </w:p>
    <w:p w:rsidR="009B3D0C" w:rsidRDefault="009B3D0C">
      <w:pPr>
        <w:snapToGrid w:val="0"/>
        <w:spacing w:before="240" w:after="50" w:line="400" w:lineRule="exact"/>
        <w:ind w:firstLineChars="450" w:firstLine="1080"/>
        <w:jc w:val="left"/>
        <w:rPr>
          <w:rFonts w:ascii="宋体" w:hAnsi="宋体"/>
          <w:color w:val="000000"/>
          <w:sz w:val="24"/>
        </w:rPr>
      </w:pPr>
    </w:p>
    <w:sectPr w:rsidR="009B3D0C" w:rsidSect="009B3D0C">
      <w:headerReference w:type="default" r:id="rId14"/>
      <w:footerReference w:type="even" r:id="rId15"/>
      <w:footerReference w:type="default" r:id="rId16"/>
      <w:headerReference w:type="first" r:id="rId17"/>
      <w:footerReference w:type="first" r:id="rId18"/>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5C8" w:rsidRDefault="005C35C8" w:rsidP="009B3D0C">
      <w:r>
        <w:separator/>
      </w:r>
    </w:p>
  </w:endnote>
  <w:endnote w:type="continuationSeparator" w:id="1">
    <w:p w:rsidR="005C35C8" w:rsidRDefault="005C35C8" w:rsidP="009B3D0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swiss"/>
    <w:pitch w:val="default"/>
    <w:sig w:usb0="00000000" w:usb1="00000000" w:usb2="00000012" w:usb3="00000000" w:csb0="0002000D" w:csb1="00000000"/>
  </w:font>
  <w:font w:name="Univers 57 Condensed">
    <w:panose1 w:val="020B060602020206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EB" w:rsidRDefault="00E34751">
    <w:pPr>
      <w:pStyle w:val="ae"/>
    </w:pPr>
    <w:r>
      <w:pict>
        <v:shapetype id="_x0000_t202" coordsize="21600,21600" o:spt="202" path="m,l,21600r21600,l21600,xe">
          <v:stroke joinstyle="miter"/>
          <v:path gradientshapeok="t" o:connecttype="rect"/>
        </v:shapetype>
        <v:shape id="文本框 1025" o:spid="_x0000_s1026" type="#_x0000_t202" style="position:absolute;margin-left:0;margin-top:0;width:9.05pt;height:10.35pt;z-index:251657216;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5X5J0AAAAAMBAAAPAAAAAAAAAAEAIAAAACIAAABkcnMvZG93bnJldi54bWxQSwECFAAUAAAA&#10;CACHTuJAS/DMRL0BAABVAwAADgAAAAAAAAABACAAAAAfAQAAZHJzL2Uyb0RvYy54bWxQSwUGAAAA&#10;AAYABgBZAQAATgUAAAAA&#10;" filled="f" stroked="f">
          <v:textbox style="mso-fit-shape-to-text:t" inset="0,0,0,0">
            <w:txbxContent>
              <w:p w:rsidR="00BF6CEB" w:rsidRDefault="00E34751">
                <w:pPr>
                  <w:pStyle w:val="ae"/>
                  <w:rPr>
                    <w:rStyle w:val="af4"/>
                  </w:rPr>
                </w:pPr>
                <w:r>
                  <w:fldChar w:fldCharType="begin"/>
                </w:r>
                <w:r w:rsidR="00BF6CEB">
                  <w:rPr>
                    <w:rStyle w:val="af4"/>
                  </w:rPr>
                  <w:instrText xml:space="preserve">PAGE  </w:instrText>
                </w:r>
                <w:r>
                  <w:fldChar w:fldCharType="separate"/>
                </w:r>
                <w:r w:rsidR="008345AA">
                  <w:rPr>
                    <w:rStyle w:val="af4"/>
                    <w:noProof/>
                  </w:rPr>
                  <w:t>13</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EB" w:rsidRDefault="00E34751">
    <w:pPr>
      <w:pStyle w:val="ae"/>
      <w:framePr w:wrap="around" w:vAnchor="text" w:hAnchor="margin" w:xAlign="center" w:y="1"/>
      <w:rPr>
        <w:rStyle w:val="af4"/>
      </w:rPr>
    </w:pPr>
    <w:r>
      <w:fldChar w:fldCharType="begin"/>
    </w:r>
    <w:r w:rsidR="00BF6CEB">
      <w:rPr>
        <w:rStyle w:val="af4"/>
      </w:rPr>
      <w:instrText xml:space="preserve">PAGE  </w:instrText>
    </w:r>
    <w:r>
      <w:fldChar w:fldCharType="end"/>
    </w:r>
  </w:p>
  <w:p w:rsidR="00BF6CEB" w:rsidRDefault="00BF6CEB">
    <w:pPr>
      <w:pStyle w:val="a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EB" w:rsidRDefault="00E34751" w:rsidP="00E548B7">
    <w:pPr>
      <w:pStyle w:val="ae"/>
    </w:pPr>
    <w:r>
      <w:pict>
        <v:shapetype id="_x0000_t202" coordsize="21600,21600" o:spt="202" path="m,l,21600r21600,l21600,xe">
          <v:stroke joinstyle="miter"/>
          <v:path gradientshapeok="t" o:connecttype="rect"/>
        </v:shapetype>
        <v:shape id="文本框 1026" o:spid="_x0000_s3073" type="#_x0000_t202" style="position:absolute;margin-left:0;margin-top:0;width:9.05pt;height:10.35pt;z-index:251658240;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V+SdAAAAADAQAADwAAAAAAAAABACAAAAAiAAAAZHJzL2Rvd25yZXYueG1sUEsBAhQAFAAA&#10;AAgAh07iQK+MiZq+AQAAVQMAAA4AAAAAAAAAAQAgAAAAHwEAAGRycy9lMm9Eb2MueG1sUEsFBgAA&#10;AAAGAAYAWQEAAE8FAAAAAA==&#10;" filled="f" stroked="f">
          <v:textbox style="mso-fit-shape-to-text:t" inset="0,0,0,0">
            <w:txbxContent>
              <w:p w:rsidR="00BF6CEB" w:rsidRDefault="00E34751">
                <w:pPr>
                  <w:pStyle w:val="ae"/>
                </w:pPr>
                <w:fldSimple w:instr=" PAGE  \* MERGEFORMAT ">
                  <w:r w:rsidR="008345AA">
                    <w:rPr>
                      <w:noProof/>
                    </w:rPr>
                    <w:t>39</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EB" w:rsidRDefault="00BF6CE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5C8" w:rsidRDefault="005C35C8" w:rsidP="009B3D0C">
      <w:r>
        <w:separator/>
      </w:r>
    </w:p>
  </w:footnote>
  <w:footnote w:type="continuationSeparator" w:id="1">
    <w:p w:rsidR="005C35C8" w:rsidRDefault="005C35C8" w:rsidP="009B3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EB" w:rsidRDefault="00BF6C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EB" w:rsidRDefault="00BF6C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0EA91D97"/>
    <w:multiLevelType w:val="multilevel"/>
    <w:tmpl w:val="0EA91D97"/>
    <w:lvl w:ilvl="0">
      <w:start w:val="4"/>
      <w:numFmt w:val="japaneseCounting"/>
      <w:lvlText w:val="第%1章"/>
      <w:lvlJc w:val="left"/>
      <w:pPr>
        <w:tabs>
          <w:tab w:val="left" w:pos="1768"/>
        </w:tabs>
        <w:ind w:left="1768" w:hanging="1530"/>
      </w:pPr>
      <w:rPr>
        <w:rFonts w:ascii="宋体" w:hint="default"/>
      </w:rPr>
    </w:lvl>
    <w:lvl w:ilvl="1">
      <w:start w:val="1"/>
      <w:numFmt w:val="lowerLetter"/>
      <w:lvlText w:val="%2)"/>
      <w:lvlJc w:val="left"/>
      <w:pPr>
        <w:tabs>
          <w:tab w:val="left" w:pos="1078"/>
        </w:tabs>
        <w:ind w:left="1078" w:hanging="420"/>
      </w:pPr>
    </w:lvl>
    <w:lvl w:ilvl="2">
      <w:start w:val="1"/>
      <w:numFmt w:val="lowerRoman"/>
      <w:lvlText w:val="%3."/>
      <w:lvlJc w:val="right"/>
      <w:pPr>
        <w:tabs>
          <w:tab w:val="left" w:pos="1498"/>
        </w:tabs>
        <w:ind w:left="1498" w:hanging="420"/>
      </w:pPr>
    </w:lvl>
    <w:lvl w:ilvl="3">
      <w:start w:val="1"/>
      <w:numFmt w:val="decimal"/>
      <w:lvlText w:val="%4."/>
      <w:lvlJc w:val="left"/>
      <w:pPr>
        <w:tabs>
          <w:tab w:val="left" w:pos="1918"/>
        </w:tabs>
        <w:ind w:left="1918" w:hanging="420"/>
      </w:pPr>
    </w:lvl>
    <w:lvl w:ilvl="4">
      <w:start w:val="1"/>
      <w:numFmt w:val="lowerLetter"/>
      <w:lvlText w:val="%5)"/>
      <w:lvlJc w:val="left"/>
      <w:pPr>
        <w:tabs>
          <w:tab w:val="left" w:pos="2338"/>
        </w:tabs>
        <w:ind w:left="2338" w:hanging="420"/>
      </w:pPr>
    </w:lvl>
    <w:lvl w:ilvl="5">
      <w:start w:val="1"/>
      <w:numFmt w:val="lowerRoman"/>
      <w:lvlText w:val="%6."/>
      <w:lvlJc w:val="right"/>
      <w:pPr>
        <w:tabs>
          <w:tab w:val="left" w:pos="2758"/>
        </w:tabs>
        <w:ind w:left="2758" w:hanging="420"/>
      </w:pPr>
    </w:lvl>
    <w:lvl w:ilvl="6">
      <w:start w:val="1"/>
      <w:numFmt w:val="decimal"/>
      <w:lvlText w:val="%7."/>
      <w:lvlJc w:val="left"/>
      <w:pPr>
        <w:tabs>
          <w:tab w:val="left" w:pos="3178"/>
        </w:tabs>
        <w:ind w:left="3178" w:hanging="420"/>
      </w:pPr>
    </w:lvl>
    <w:lvl w:ilvl="7">
      <w:start w:val="1"/>
      <w:numFmt w:val="lowerLetter"/>
      <w:lvlText w:val="%8)"/>
      <w:lvlJc w:val="left"/>
      <w:pPr>
        <w:tabs>
          <w:tab w:val="left" w:pos="3598"/>
        </w:tabs>
        <w:ind w:left="3598" w:hanging="420"/>
      </w:pPr>
    </w:lvl>
    <w:lvl w:ilvl="8">
      <w:start w:val="1"/>
      <w:numFmt w:val="lowerRoman"/>
      <w:lvlText w:val="%9."/>
      <w:lvlJc w:val="right"/>
      <w:pPr>
        <w:tabs>
          <w:tab w:val="left" w:pos="4018"/>
        </w:tabs>
        <w:ind w:left="4018" w:hanging="420"/>
      </w:pPr>
    </w:lvl>
  </w:abstractNum>
  <w:abstractNum w:abstractNumId="2">
    <w:nsid w:val="48AE0B36"/>
    <w:multiLevelType w:val="multilevel"/>
    <w:tmpl w:val="48AE0B36"/>
    <w:lvl w:ilvl="0">
      <w:start w:val="1"/>
      <w:numFmt w:val="bullet"/>
      <w:pStyle w:val="HTML"/>
      <w:lvlText w:val=""/>
      <w:lvlJc w:val="left"/>
      <w:pPr>
        <w:tabs>
          <w:tab w:val="left" w:pos="454"/>
        </w:tabs>
        <w:ind w:left="454" w:firstLine="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A5D4BE9"/>
    <w:multiLevelType w:val="singleLevel"/>
    <w:tmpl w:val="5A5D4BE9"/>
    <w:lvl w:ilvl="0">
      <w:start w:val="1"/>
      <w:numFmt w:val="chineseCounting"/>
      <w:suff w:val="nothing"/>
      <w:lvlText w:val="%1、"/>
      <w:lvlJc w:val="left"/>
    </w:lvl>
  </w:abstractNum>
  <w:abstractNum w:abstractNumId="4">
    <w:nsid w:val="5A5D609A"/>
    <w:multiLevelType w:val="singleLevel"/>
    <w:tmpl w:val="5A5D609A"/>
    <w:lvl w:ilvl="0">
      <w:start w:val="3"/>
      <w:numFmt w:val="decimal"/>
      <w:suff w:val="nothing"/>
      <w:lvlText w:val="%1、"/>
      <w:lvlJc w:val="left"/>
    </w:lvl>
  </w:abstractNum>
  <w:abstractNum w:abstractNumId="5">
    <w:nsid w:val="66B27795"/>
    <w:multiLevelType w:val="multilevel"/>
    <w:tmpl w:val="66B27795"/>
    <w:lvl w:ilvl="0">
      <w:start w:val="1"/>
      <w:numFmt w:val="decimal"/>
      <w:pStyle w:val="a"/>
      <w:lvlText w:val="%1)"/>
      <w:lvlJc w:val="left"/>
      <w:pPr>
        <w:tabs>
          <w:tab w:val="left" w:pos="840"/>
        </w:tabs>
        <w:ind w:left="840" w:hanging="420"/>
      </w:pPr>
      <w:rPr>
        <w:rFonts w:hint="eastAsia"/>
      </w:rPr>
    </w:lvl>
    <w:lvl w:ilvl="1">
      <w:start w:val="1"/>
      <w:numFmt w:val="lowerLetter"/>
      <w:lvlText w:val="%2)"/>
      <w:lvlJc w:val="left"/>
      <w:pPr>
        <w:tabs>
          <w:tab w:val="left" w:pos="1060"/>
        </w:tabs>
        <w:ind w:left="1060" w:hanging="420"/>
      </w:pPr>
    </w:lvl>
    <w:lvl w:ilvl="2">
      <w:start w:val="1"/>
      <w:numFmt w:val="lowerRoman"/>
      <w:lvlText w:val="%3."/>
      <w:lvlJc w:val="right"/>
      <w:pPr>
        <w:tabs>
          <w:tab w:val="left" w:pos="1480"/>
        </w:tabs>
        <w:ind w:left="1480" w:hanging="420"/>
      </w:pPr>
    </w:lvl>
    <w:lvl w:ilvl="3">
      <w:start w:val="1"/>
      <w:numFmt w:val="decimal"/>
      <w:lvlText w:val="%4."/>
      <w:lvlJc w:val="left"/>
      <w:pPr>
        <w:tabs>
          <w:tab w:val="left" w:pos="1900"/>
        </w:tabs>
        <w:ind w:left="1900" w:hanging="420"/>
      </w:pPr>
    </w:lvl>
    <w:lvl w:ilvl="4">
      <w:start w:val="1"/>
      <w:numFmt w:val="lowerLetter"/>
      <w:lvlText w:val="%5)"/>
      <w:lvlJc w:val="left"/>
      <w:pPr>
        <w:tabs>
          <w:tab w:val="left" w:pos="2320"/>
        </w:tabs>
        <w:ind w:left="2320" w:hanging="420"/>
      </w:pPr>
    </w:lvl>
    <w:lvl w:ilvl="5">
      <w:start w:val="1"/>
      <w:numFmt w:val="lowerRoman"/>
      <w:lvlText w:val="%6."/>
      <w:lvlJc w:val="right"/>
      <w:pPr>
        <w:tabs>
          <w:tab w:val="left" w:pos="2740"/>
        </w:tabs>
        <w:ind w:left="2740" w:hanging="420"/>
      </w:pPr>
    </w:lvl>
    <w:lvl w:ilvl="6">
      <w:start w:val="1"/>
      <w:numFmt w:val="decimal"/>
      <w:lvlText w:val="%7."/>
      <w:lvlJc w:val="left"/>
      <w:pPr>
        <w:tabs>
          <w:tab w:val="left" w:pos="3160"/>
        </w:tabs>
        <w:ind w:left="3160" w:hanging="420"/>
      </w:pPr>
    </w:lvl>
    <w:lvl w:ilvl="7">
      <w:start w:val="1"/>
      <w:numFmt w:val="lowerLetter"/>
      <w:lvlText w:val="%8)"/>
      <w:lvlJc w:val="left"/>
      <w:pPr>
        <w:tabs>
          <w:tab w:val="left" w:pos="3580"/>
        </w:tabs>
        <w:ind w:left="3580" w:hanging="420"/>
      </w:pPr>
    </w:lvl>
    <w:lvl w:ilvl="8">
      <w:start w:val="1"/>
      <w:numFmt w:val="lowerRoman"/>
      <w:lvlText w:val="%9."/>
      <w:lvlJc w:val="right"/>
      <w:pPr>
        <w:tabs>
          <w:tab w:val="left" w:pos="4000"/>
        </w:tabs>
        <w:ind w:left="4000" w:hanging="420"/>
      </w:pPr>
    </w:lvl>
  </w:abstractNum>
  <w:abstractNum w:abstractNumId="6">
    <w:nsid w:val="67434476"/>
    <w:multiLevelType w:val="multilevel"/>
    <w:tmpl w:val="67434476"/>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8674"/>
    <o:shapelayout v:ext="edit">
      <o:idmap v:ext="edit" data="1,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A639F"/>
    <w:rsid w:val="00010BDD"/>
    <w:rsid w:val="0001616A"/>
    <w:rsid w:val="0002505E"/>
    <w:rsid w:val="0002508E"/>
    <w:rsid w:val="00031942"/>
    <w:rsid w:val="00063DED"/>
    <w:rsid w:val="00071311"/>
    <w:rsid w:val="0007143D"/>
    <w:rsid w:val="000965AF"/>
    <w:rsid w:val="000A1430"/>
    <w:rsid w:val="000A4313"/>
    <w:rsid w:val="000A6D7C"/>
    <w:rsid w:val="000B447D"/>
    <w:rsid w:val="000C3C18"/>
    <w:rsid w:val="000D5A6F"/>
    <w:rsid w:val="000E153D"/>
    <w:rsid w:val="000E7CEA"/>
    <w:rsid w:val="000F02C7"/>
    <w:rsid w:val="001253E9"/>
    <w:rsid w:val="00133B89"/>
    <w:rsid w:val="00144E66"/>
    <w:rsid w:val="00151718"/>
    <w:rsid w:val="00171AA1"/>
    <w:rsid w:val="00177812"/>
    <w:rsid w:val="00186360"/>
    <w:rsid w:val="00186EE8"/>
    <w:rsid w:val="001A639F"/>
    <w:rsid w:val="001C0DDA"/>
    <w:rsid w:val="001C5921"/>
    <w:rsid w:val="001D3002"/>
    <w:rsid w:val="001D702D"/>
    <w:rsid w:val="001F5421"/>
    <w:rsid w:val="0022186D"/>
    <w:rsid w:val="00222322"/>
    <w:rsid w:val="00233654"/>
    <w:rsid w:val="00250D92"/>
    <w:rsid w:val="00260E87"/>
    <w:rsid w:val="002647B5"/>
    <w:rsid w:val="00264AE7"/>
    <w:rsid w:val="002653A6"/>
    <w:rsid w:val="002777B8"/>
    <w:rsid w:val="00280F4F"/>
    <w:rsid w:val="00281613"/>
    <w:rsid w:val="00283130"/>
    <w:rsid w:val="002839DB"/>
    <w:rsid w:val="00286D59"/>
    <w:rsid w:val="002914E7"/>
    <w:rsid w:val="0029786E"/>
    <w:rsid w:val="002B48BB"/>
    <w:rsid w:val="002C09E8"/>
    <w:rsid w:val="002C2027"/>
    <w:rsid w:val="002D1594"/>
    <w:rsid w:val="002D53B9"/>
    <w:rsid w:val="002E09DE"/>
    <w:rsid w:val="002E0C7D"/>
    <w:rsid w:val="002E3478"/>
    <w:rsid w:val="002E6F67"/>
    <w:rsid w:val="002F3486"/>
    <w:rsid w:val="002F6CB1"/>
    <w:rsid w:val="00304802"/>
    <w:rsid w:val="00307801"/>
    <w:rsid w:val="00313489"/>
    <w:rsid w:val="00316B0A"/>
    <w:rsid w:val="00326189"/>
    <w:rsid w:val="00327072"/>
    <w:rsid w:val="003323A4"/>
    <w:rsid w:val="003324AF"/>
    <w:rsid w:val="0033727C"/>
    <w:rsid w:val="00343423"/>
    <w:rsid w:val="00351084"/>
    <w:rsid w:val="00381AAA"/>
    <w:rsid w:val="00396472"/>
    <w:rsid w:val="003A7A21"/>
    <w:rsid w:val="003B44E6"/>
    <w:rsid w:val="003B645A"/>
    <w:rsid w:val="003C63BF"/>
    <w:rsid w:val="003E2FA0"/>
    <w:rsid w:val="003E6B13"/>
    <w:rsid w:val="004001B5"/>
    <w:rsid w:val="00402936"/>
    <w:rsid w:val="00404940"/>
    <w:rsid w:val="0041310F"/>
    <w:rsid w:val="00423EFA"/>
    <w:rsid w:val="00425CE1"/>
    <w:rsid w:val="00446F7B"/>
    <w:rsid w:val="0045148C"/>
    <w:rsid w:val="00461BF1"/>
    <w:rsid w:val="00465907"/>
    <w:rsid w:val="00466D2A"/>
    <w:rsid w:val="004719F7"/>
    <w:rsid w:val="00484306"/>
    <w:rsid w:val="00485BA9"/>
    <w:rsid w:val="00487040"/>
    <w:rsid w:val="0049342F"/>
    <w:rsid w:val="004A4B0D"/>
    <w:rsid w:val="004B2002"/>
    <w:rsid w:val="004B3801"/>
    <w:rsid w:val="004B3BD5"/>
    <w:rsid w:val="004D051E"/>
    <w:rsid w:val="004D669F"/>
    <w:rsid w:val="004D7D11"/>
    <w:rsid w:val="004E6EB1"/>
    <w:rsid w:val="004E6F71"/>
    <w:rsid w:val="004E7806"/>
    <w:rsid w:val="004F2BDE"/>
    <w:rsid w:val="00500C67"/>
    <w:rsid w:val="005118AB"/>
    <w:rsid w:val="00532C6B"/>
    <w:rsid w:val="0054137E"/>
    <w:rsid w:val="005422AE"/>
    <w:rsid w:val="00546E09"/>
    <w:rsid w:val="0054747F"/>
    <w:rsid w:val="00571423"/>
    <w:rsid w:val="00584A19"/>
    <w:rsid w:val="00592BD3"/>
    <w:rsid w:val="00597DF9"/>
    <w:rsid w:val="005A0752"/>
    <w:rsid w:val="005A7C64"/>
    <w:rsid w:val="005B664E"/>
    <w:rsid w:val="005C0A31"/>
    <w:rsid w:val="005C35C8"/>
    <w:rsid w:val="005C4895"/>
    <w:rsid w:val="005C6251"/>
    <w:rsid w:val="005C7711"/>
    <w:rsid w:val="005D7097"/>
    <w:rsid w:val="005E2EB7"/>
    <w:rsid w:val="005F2135"/>
    <w:rsid w:val="006138EA"/>
    <w:rsid w:val="00615101"/>
    <w:rsid w:val="00631C2D"/>
    <w:rsid w:val="00633AAE"/>
    <w:rsid w:val="006409D3"/>
    <w:rsid w:val="006414D9"/>
    <w:rsid w:val="00643D6A"/>
    <w:rsid w:val="006452F1"/>
    <w:rsid w:val="00646A7E"/>
    <w:rsid w:val="006513C1"/>
    <w:rsid w:val="0066100D"/>
    <w:rsid w:val="00662A18"/>
    <w:rsid w:val="006632B1"/>
    <w:rsid w:val="00673D0A"/>
    <w:rsid w:val="00690643"/>
    <w:rsid w:val="00692AEF"/>
    <w:rsid w:val="0069460C"/>
    <w:rsid w:val="006959B2"/>
    <w:rsid w:val="006C026D"/>
    <w:rsid w:val="006C1F47"/>
    <w:rsid w:val="006D7E7C"/>
    <w:rsid w:val="006F2304"/>
    <w:rsid w:val="006F240A"/>
    <w:rsid w:val="006F6E3D"/>
    <w:rsid w:val="00703C4C"/>
    <w:rsid w:val="007068D6"/>
    <w:rsid w:val="00714617"/>
    <w:rsid w:val="00717CF6"/>
    <w:rsid w:val="007204E4"/>
    <w:rsid w:val="0072608B"/>
    <w:rsid w:val="007321CE"/>
    <w:rsid w:val="00754423"/>
    <w:rsid w:val="00756829"/>
    <w:rsid w:val="00765778"/>
    <w:rsid w:val="007809A5"/>
    <w:rsid w:val="00785D8C"/>
    <w:rsid w:val="00794CAF"/>
    <w:rsid w:val="00795141"/>
    <w:rsid w:val="007C4EEC"/>
    <w:rsid w:val="007C62E9"/>
    <w:rsid w:val="007D115A"/>
    <w:rsid w:val="007D3D4F"/>
    <w:rsid w:val="007D6D75"/>
    <w:rsid w:val="007E0505"/>
    <w:rsid w:val="007E1686"/>
    <w:rsid w:val="007E7BBC"/>
    <w:rsid w:val="007F6A06"/>
    <w:rsid w:val="007F7A4E"/>
    <w:rsid w:val="007F7DB3"/>
    <w:rsid w:val="00802CFB"/>
    <w:rsid w:val="0081295C"/>
    <w:rsid w:val="00820F39"/>
    <w:rsid w:val="00822C42"/>
    <w:rsid w:val="008233DD"/>
    <w:rsid w:val="00825717"/>
    <w:rsid w:val="00826C56"/>
    <w:rsid w:val="00827A6C"/>
    <w:rsid w:val="008345AA"/>
    <w:rsid w:val="00840F6F"/>
    <w:rsid w:val="008466AF"/>
    <w:rsid w:val="0085176F"/>
    <w:rsid w:val="0085710E"/>
    <w:rsid w:val="00857ED7"/>
    <w:rsid w:val="00862BEC"/>
    <w:rsid w:val="00882E32"/>
    <w:rsid w:val="00890818"/>
    <w:rsid w:val="00892BBC"/>
    <w:rsid w:val="008A0703"/>
    <w:rsid w:val="008A6488"/>
    <w:rsid w:val="008A7478"/>
    <w:rsid w:val="008B5645"/>
    <w:rsid w:val="008B697E"/>
    <w:rsid w:val="008D2E31"/>
    <w:rsid w:val="008D5D3B"/>
    <w:rsid w:val="008D7B40"/>
    <w:rsid w:val="008D7F3B"/>
    <w:rsid w:val="008F1CF1"/>
    <w:rsid w:val="008F391F"/>
    <w:rsid w:val="00900BF1"/>
    <w:rsid w:val="00900DFE"/>
    <w:rsid w:val="00905AFA"/>
    <w:rsid w:val="009079D3"/>
    <w:rsid w:val="00912882"/>
    <w:rsid w:val="009140CC"/>
    <w:rsid w:val="00915D7B"/>
    <w:rsid w:val="0092205C"/>
    <w:rsid w:val="00933A99"/>
    <w:rsid w:val="00951D6D"/>
    <w:rsid w:val="0095567A"/>
    <w:rsid w:val="00961075"/>
    <w:rsid w:val="00962E0D"/>
    <w:rsid w:val="00963368"/>
    <w:rsid w:val="0096411D"/>
    <w:rsid w:val="00965DB7"/>
    <w:rsid w:val="00982024"/>
    <w:rsid w:val="00982EF0"/>
    <w:rsid w:val="0099152A"/>
    <w:rsid w:val="00991802"/>
    <w:rsid w:val="009A4296"/>
    <w:rsid w:val="009A7909"/>
    <w:rsid w:val="009B3696"/>
    <w:rsid w:val="009B3C6C"/>
    <w:rsid w:val="009B3D0C"/>
    <w:rsid w:val="009C2764"/>
    <w:rsid w:val="009D5EF4"/>
    <w:rsid w:val="009E220B"/>
    <w:rsid w:val="009E3F33"/>
    <w:rsid w:val="009F04A9"/>
    <w:rsid w:val="009F0FDF"/>
    <w:rsid w:val="009F5435"/>
    <w:rsid w:val="009F69B9"/>
    <w:rsid w:val="009F7ECD"/>
    <w:rsid w:val="00A03669"/>
    <w:rsid w:val="00A05AB7"/>
    <w:rsid w:val="00A10179"/>
    <w:rsid w:val="00A10821"/>
    <w:rsid w:val="00A11DC3"/>
    <w:rsid w:val="00A2122D"/>
    <w:rsid w:val="00A24C46"/>
    <w:rsid w:val="00A34063"/>
    <w:rsid w:val="00A34B10"/>
    <w:rsid w:val="00A43D3A"/>
    <w:rsid w:val="00A53662"/>
    <w:rsid w:val="00A55481"/>
    <w:rsid w:val="00A6082B"/>
    <w:rsid w:val="00A759FD"/>
    <w:rsid w:val="00A75EAF"/>
    <w:rsid w:val="00A83221"/>
    <w:rsid w:val="00A90B8A"/>
    <w:rsid w:val="00AA2BF4"/>
    <w:rsid w:val="00AB0C0B"/>
    <w:rsid w:val="00AB10D3"/>
    <w:rsid w:val="00AB2496"/>
    <w:rsid w:val="00AB7824"/>
    <w:rsid w:val="00AD2778"/>
    <w:rsid w:val="00AE5619"/>
    <w:rsid w:val="00AF15D3"/>
    <w:rsid w:val="00AF514D"/>
    <w:rsid w:val="00AF5D34"/>
    <w:rsid w:val="00AF7CAC"/>
    <w:rsid w:val="00B00FF1"/>
    <w:rsid w:val="00B059ED"/>
    <w:rsid w:val="00B079F7"/>
    <w:rsid w:val="00B10B5C"/>
    <w:rsid w:val="00B1193F"/>
    <w:rsid w:val="00B1312B"/>
    <w:rsid w:val="00B1672C"/>
    <w:rsid w:val="00B167EF"/>
    <w:rsid w:val="00B22550"/>
    <w:rsid w:val="00B26B8F"/>
    <w:rsid w:val="00B331AD"/>
    <w:rsid w:val="00B34023"/>
    <w:rsid w:val="00B37CBB"/>
    <w:rsid w:val="00B47876"/>
    <w:rsid w:val="00B5462A"/>
    <w:rsid w:val="00B560F4"/>
    <w:rsid w:val="00B57158"/>
    <w:rsid w:val="00B62844"/>
    <w:rsid w:val="00B7705E"/>
    <w:rsid w:val="00B830D3"/>
    <w:rsid w:val="00B84EB0"/>
    <w:rsid w:val="00B9031B"/>
    <w:rsid w:val="00B90F29"/>
    <w:rsid w:val="00B94777"/>
    <w:rsid w:val="00BA12BD"/>
    <w:rsid w:val="00BB4342"/>
    <w:rsid w:val="00BC0DAF"/>
    <w:rsid w:val="00BC33D3"/>
    <w:rsid w:val="00BC5C71"/>
    <w:rsid w:val="00BC69FB"/>
    <w:rsid w:val="00BD3022"/>
    <w:rsid w:val="00BD4E2F"/>
    <w:rsid w:val="00BE2DB3"/>
    <w:rsid w:val="00BE6281"/>
    <w:rsid w:val="00BF6CEB"/>
    <w:rsid w:val="00C018AB"/>
    <w:rsid w:val="00C038B9"/>
    <w:rsid w:val="00C23E14"/>
    <w:rsid w:val="00C3195C"/>
    <w:rsid w:val="00C375BD"/>
    <w:rsid w:val="00C43079"/>
    <w:rsid w:val="00C43A89"/>
    <w:rsid w:val="00C4672E"/>
    <w:rsid w:val="00C55B65"/>
    <w:rsid w:val="00C6380E"/>
    <w:rsid w:val="00C64674"/>
    <w:rsid w:val="00C73C78"/>
    <w:rsid w:val="00C74456"/>
    <w:rsid w:val="00C772A7"/>
    <w:rsid w:val="00C829B1"/>
    <w:rsid w:val="00C9073B"/>
    <w:rsid w:val="00C91BCB"/>
    <w:rsid w:val="00C93203"/>
    <w:rsid w:val="00CB4F1F"/>
    <w:rsid w:val="00CC232B"/>
    <w:rsid w:val="00CC6DE8"/>
    <w:rsid w:val="00CC70CE"/>
    <w:rsid w:val="00CC7A61"/>
    <w:rsid w:val="00CD0DDF"/>
    <w:rsid w:val="00CE2A5B"/>
    <w:rsid w:val="00CE7639"/>
    <w:rsid w:val="00CF1B43"/>
    <w:rsid w:val="00CF68E3"/>
    <w:rsid w:val="00D0069E"/>
    <w:rsid w:val="00D03391"/>
    <w:rsid w:val="00D10BD9"/>
    <w:rsid w:val="00D1370F"/>
    <w:rsid w:val="00D1473A"/>
    <w:rsid w:val="00D2523C"/>
    <w:rsid w:val="00D25D7E"/>
    <w:rsid w:val="00D44FD5"/>
    <w:rsid w:val="00D52A5F"/>
    <w:rsid w:val="00D53188"/>
    <w:rsid w:val="00D53C02"/>
    <w:rsid w:val="00D57D48"/>
    <w:rsid w:val="00D60102"/>
    <w:rsid w:val="00D757D1"/>
    <w:rsid w:val="00D80753"/>
    <w:rsid w:val="00D84661"/>
    <w:rsid w:val="00D92F5B"/>
    <w:rsid w:val="00D943B9"/>
    <w:rsid w:val="00DA1F95"/>
    <w:rsid w:val="00DA6C2E"/>
    <w:rsid w:val="00DB21E5"/>
    <w:rsid w:val="00DB4BD6"/>
    <w:rsid w:val="00DB5BF5"/>
    <w:rsid w:val="00DC1FA3"/>
    <w:rsid w:val="00DC3D93"/>
    <w:rsid w:val="00DC4312"/>
    <w:rsid w:val="00DF4172"/>
    <w:rsid w:val="00DF4448"/>
    <w:rsid w:val="00E00B64"/>
    <w:rsid w:val="00E01205"/>
    <w:rsid w:val="00E027EA"/>
    <w:rsid w:val="00E02C1A"/>
    <w:rsid w:val="00E12DBF"/>
    <w:rsid w:val="00E24575"/>
    <w:rsid w:val="00E34751"/>
    <w:rsid w:val="00E35063"/>
    <w:rsid w:val="00E410EC"/>
    <w:rsid w:val="00E41D18"/>
    <w:rsid w:val="00E548B7"/>
    <w:rsid w:val="00E61745"/>
    <w:rsid w:val="00E73F18"/>
    <w:rsid w:val="00E77BAF"/>
    <w:rsid w:val="00E86322"/>
    <w:rsid w:val="00E87150"/>
    <w:rsid w:val="00E90848"/>
    <w:rsid w:val="00E959EA"/>
    <w:rsid w:val="00E97D3D"/>
    <w:rsid w:val="00EC2604"/>
    <w:rsid w:val="00EC2752"/>
    <w:rsid w:val="00EC2C9A"/>
    <w:rsid w:val="00EC72F2"/>
    <w:rsid w:val="00ED263C"/>
    <w:rsid w:val="00EE3AF9"/>
    <w:rsid w:val="00EF5158"/>
    <w:rsid w:val="00F04A00"/>
    <w:rsid w:val="00F067F6"/>
    <w:rsid w:val="00F06D50"/>
    <w:rsid w:val="00F14E0A"/>
    <w:rsid w:val="00F160F7"/>
    <w:rsid w:val="00F25E56"/>
    <w:rsid w:val="00F261AF"/>
    <w:rsid w:val="00F30D44"/>
    <w:rsid w:val="00F33A87"/>
    <w:rsid w:val="00F4037D"/>
    <w:rsid w:val="00F406A1"/>
    <w:rsid w:val="00F41759"/>
    <w:rsid w:val="00F443FB"/>
    <w:rsid w:val="00F611FD"/>
    <w:rsid w:val="00F651C0"/>
    <w:rsid w:val="00F67B24"/>
    <w:rsid w:val="00F877B9"/>
    <w:rsid w:val="00F9017A"/>
    <w:rsid w:val="00F91085"/>
    <w:rsid w:val="00F953C5"/>
    <w:rsid w:val="00FA0834"/>
    <w:rsid w:val="00FA3F3D"/>
    <w:rsid w:val="00FA63E5"/>
    <w:rsid w:val="00FB7E27"/>
    <w:rsid w:val="00FC1755"/>
    <w:rsid w:val="00FC60D7"/>
    <w:rsid w:val="00FC704F"/>
    <w:rsid w:val="00FD1100"/>
    <w:rsid w:val="00FD3846"/>
    <w:rsid w:val="00FD60C0"/>
    <w:rsid w:val="00FD75A5"/>
    <w:rsid w:val="00FE6F7D"/>
    <w:rsid w:val="00FF0A01"/>
    <w:rsid w:val="00FF227C"/>
    <w:rsid w:val="00FF2B1D"/>
    <w:rsid w:val="00FF7EBA"/>
    <w:rsid w:val="032F73D4"/>
    <w:rsid w:val="08591715"/>
    <w:rsid w:val="08F32ED3"/>
    <w:rsid w:val="09083896"/>
    <w:rsid w:val="097E5A73"/>
    <w:rsid w:val="0B424526"/>
    <w:rsid w:val="0BB12738"/>
    <w:rsid w:val="0C0D2555"/>
    <w:rsid w:val="0E5509A7"/>
    <w:rsid w:val="0EC21524"/>
    <w:rsid w:val="0F022CBF"/>
    <w:rsid w:val="0F224074"/>
    <w:rsid w:val="15AB4FAA"/>
    <w:rsid w:val="16BF0679"/>
    <w:rsid w:val="18C66317"/>
    <w:rsid w:val="19915B5D"/>
    <w:rsid w:val="1D301404"/>
    <w:rsid w:val="23D93854"/>
    <w:rsid w:val="28F04191"/>
    <w:rsid w:val="29DF045F"/>
    <w:rsid w:val="2AFB0BCA"/>
    <w:rsid w:val="2B0D0928"/>
    <w:rsid w:val="2CCD36AE"/>
    <w:rsid w:val="2E411A77"/>
    <w:rsid w:val="2E6C265C"/>
    <w:rsid w:val="2E8E6343"/>
    <w:rsid w:val="300077ED"/>
    <w:rsid w:val="315C48F0"/>
    <w:rsid w:val="36166FF0"/>
    <w:rsid w:val="366F742A"/>
    <w:rsid w:val="36B37FE8"/>
    <w:rsid w:val="370D7E05"/>
    <w:rsid w:val="376F53DB"/>
    <w:rsid w:val="38621339"/>
    <w:rsid w:val="3B542352"/>
    <w:rsid w:val="42270264"/>
    <w:rsid w:val="46111E5B"/>
    <w:rsid w:val="46DC3B86"/>
    <w:rsid w:val="46FD77E0"/>
    <w:rsid w:val="4741701E"/>
    <w:rsid w:val="48374CDB"/>
    <w:rsid w:val="49325760"/>
    <w:rsid w:val="4FD368A4"/>
    <w:rsid w:val="51630FBB"/>
    <w:rsid w:val="5257175B"/>
    <w:rsid w:val="57DA22DD"/>
    <w:rsid w:val="5DCC38D1"/>
    <w:rsid w:val="5EC41719"/>
    <w:rsid w:val="608434FB"/>
    <w:rsid w:val="61C3605F"/>
    <w:rsid w:val="61D61F3C"/>
    <w:rsid w:val="61EE1BE2"/>
    <w:rsid w:val="62046E7F"/>
    <w:rsid w:val="65210978"/>
    <w:rsid w:val="679F03B2"/>
    <w:rsid w:val="686B696E"/>
    <w:rsid w:val="68854AC3"/>
    <w:rsid w:val="6CDD0165"/>
    <w:rsid w:val="6CEF7830"/>
    <w:rsid w:val="6DCF75F1"/>
    <w:rsid w:val="727B0E53"/>
    <w:rsid w:val="745F39E7"/>
    <w:rsid w:val="7663786C"/>
    <w:rsid w:val="777E3BE6"/>
    <w:rsid w:val="7CCE59CF"/>
    <w:rsid w:val="7FE26C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3D0C"/>
    <w:pPr>
      <w:widowControl w:val="0"/>
      <w:jc w:val="both"/>
    </w:pPr>
    <w:rPr>
      <w:kern w:val="2"/>
      <w:sz w:val="21"/>
      <w:szCs w:val="24"/>
    </w:rPr>
  </w:style>
  <w:style w:type="paragraph" w:styleId="1">
    <w:name w:val="heading 1"/>
    <w:basedOn w:val="a0"/>
    <w:next w:val="a0"/>
    <w:link w:val="1Char"/>
    <w:qFormat/>
    <w:rsid w:val="009B3D0C"/>
    <w:pPr>
      <w:keepNext/>
      <w:keepLines/>
      <w:spacing w:before="340" w:after="330" w:line="578" w:lineRule="auto"/>
      <w:outlineLvl w:val="0"/>
    </w:pPr>
    <w:rPr>
      <w:b/>
      <w:bCs/>
      <w:kern w:val="44"/>
      <w:sz w:val="44"/>
      <w:szCs w:val="44"/>
    </w:rPr>
  </w:style>
  <w:style w:type="paragraph" w:styleId="2">
    <w:name w:val="heading 2"/>
    <w:basedOn w:val="a0"/>
    <w:next w:val="a0"/>
    <w:qFormat/>
    <w:rsid w:val="009B3D0C"/>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qFormat/>
    <w:rsid w:val="009B3D0C"/>
    <w:pPr>
      <w:keepNext/>
      <w:keepLines/>
      <w:spacing w:before="260" w:after="260" w:line="416" w:lineRule="auto"/>
      <w:outlineLvl w:val="2"/>
    </w:pPr>
    <w:rPr>
      <w:rFonts w:ascii="Calibri" w:hAnsi="Calibri"/>
      <w:b/>
      <w:bCs/>
      <w:sz w:val="32"/>
      <w:szCs w:val="32"/>
    </w:rPr>
  </w:style>
  <w:style w:type="paragraph" w:styleId="4">
    <w:name w:val="heading 4"/>
    <w:basedOn w:val="a0"/>
    <w:next w:val="a0"/>
    <w:qFormat/>
    <w:rsid w:val="009B3D0C"/>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qFormat/>
    <w:rsid w:val="009B3D0C"/>
    <w:pPr>
      <w:keepNext/>
      <w:keepLines/>
      <w:spacing w:before="280" w:after="290" w:line="376" w:lineRule="auto"/>
      <w:outlineLvl w:val="4"/>
    </w:pPr>
    <w:rPr>
      <w:b/>
      <w:bCs/>
      <w:sz w:val="28"/>
      <w:szCs w:val="28"/>
    </w:rPr>
  </w:style>
  <w:style w:type="paragraph" w:styleId="6">
    <w:name w:val="heading 6"/>
    <w:basedOn w:val="a0"/>
    <w:next w:val="a0"/>
    <w:qFormat/>
    <w:rsid w:val="009B3D0C"/>
    <w:pPr>
      <w:keepNext/>
      <w:keepLines/>
      <w:spacing w:before="240" w:after="64" w:line="320"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First Indent"/>
    <w:basedOn w:val="a5"/>
    <w:qFormat/>
    <w:rsid w:val="009B3D0C"/>
    <w:pPr>
      <w:ind w:firstLineChars="100" w:firstLine="420"/>
    </w:pPr>
    <w:rPr>
      <w:rFonts w:ascii="Calibri" w:hAnsi="Calibri"/>
      <w:sz w:val="21"/>
      <w:szCs w:val="22"/>
    </w:rPr>
  </w:style>
  <w:style w:type="paragraph" w:styleId="a5">
    <w:name w:val="Body Text"/>
    <w:basedOn w:val="a0"/>
    <w:link w:val="Char"/>
    <w:qFormat/>
    <w:rsid w:val="009B3D0C"/>
    <w:pPr>
      <w:spacing w:after="120"/>
    </w:pPr>
    <w:rPr>
      <w:sz w:val="28"/>
    </w:rPr>
  </w:style>
  <w:style w:type="paragraph" w:styleId="a6">
    <w:name w:val="List Number"/>
    <w:basedOn w:val="a0"/>
    <w:qFormat/>
    <w:rsid w:val="009B3D0C"/>
    <w:pPr>
      <w:widowControl/>
      <w:tabs>
        <w:tab w:val="left" w:pos="454"/>
        <w:tab w:val="left" w:pos="720"/>
      </w:tabs>
      <w:spacing w:afterLines="50"/>
      <w:ind w:left="454" w:hanging="284"/>
      <w:jc w:val="left"/>
    </w:pPr>
    <w:rPr>
      <w:kern w:val="0"/>
      <w:sz w:val="24"/>
      <w:szCs w:val="20"/>
    </w:rPr>
  </w:style>
  <w:style w:type="paragraph" w:styleId="a7">
    <w:name w:val="Normal Indent"/>
    <w:basedOn w:val="a0"/>
    <w:link w:val="Char0"/>
    <w:qFormat/>
    <w:rsid w:val="009B3D0C"/>
    <w:pPr>
      <w:ind w:firstLine="420"/>
    </w:pPr>
    <w:rPr>
      <w:szCs w:val="20"/>
    </w:rPr>
  </w:style>
  <w:style w:type="paragraph" w:styleId="a8">
    <w:name w:val="caption"/>
    <w:basedOn w:val="a0"/>
    <w:next w:val="a0"/>
    <w:qFormat/>
    <w:rsid w:val="009B3D0C"/>
    <w:pPr>
      <w:spacing w:before="152" w:after="160"/>
    </w:pPr>
    <w:rPr>
      <w:rFonts w:ascii="Arial" w:eastAsia="黑体" w:hAnsi="Arial" w:cs="Arial"/>
      <w:sz w:val="20"/>
      <w:szCs w:val="20"/>
    </w:rPr>
  </w:style>
  <w:style w:type="paragraph" w:styleId="a9">
    <w:name w:val="Document Map"/>
    <w:basedOn w:val="a0"/>
    <w:link w:val="Char1"/>
    <w:qFormat/>
    <w:rsid w:val="009B3D0C"/>
    <w:rPr>
      <w:rFonts w:ascii="宋体" w:hAnsi="Calibri"/>
      <w:sz w:val="18"/>
      <w:szCs w:val="18"/>
    </w:rPr>
  </w:style>
  <w:style w:type="paragraph" w:styleId="31">
    <w:name w:val="Body Text 3"/>
    <w:basedOn w:val="a0"/>
    <w:qFormat/>
    <w:rsid w:val="009B3D0C"/>
    <w:pPr>
      <w:snapToGrid w:val="0"/>
      <w:spacing w:before="50" w:after="50"/>
    </w:pPr>
  </w:style>
  <w:style w:type="paragraph" w:styleId="aa">
    <w:name w:val="Body Text Indent"/>
    <w:basedOn w:val="a0"/>
    <w:link w:val="Char2"/>
    <w:qFormat/>
    <w:rsid w:val="009B3D0C"/>
    <w:pPr>
      <w:spacing w:line="200" w:lineRule="exact"/>
      <w:ind w:firstLine="301"/>
    </w:pPr>
    <w:rPr>
      <w:rFonts w:ascii="宋体" w:hAnsi="Courier New"/>
      <w:spacing w:val="-4"/>
      <w:sz w:val="18"/>
      <w:szCs w:val="20"/>
    </w:rPr>
  </w:style>
  <w:style w:type="paragraph" w:styleId="3">
    <w:name w:val="List Number 3"/>
    <w:basedOn w:val="a0"/>
    <w:qFormat/>
    <w:rsid w:val="009B3D0C"/>
    <w:pPr>
      <w:numPr>
        <w:numId w:val="1"/>
      </w:numPr>
    </w:pPr>
  </w:style>
  <w:style w:type="paragraph" w:styleId="20">
    <w:name w:val="List 2"/>
    <w:basedOn w:val="a0"/>
    <w:qFormat/>
    <w:rsid w:val="009B3D0C"/>
    <w:pPr>
      <w:ind w:leftChars="200" w:left="100" w:hangingChars="200" w:hanging="200"/>
    </w:pPr>
    <w:rPr>
      <w:sz w:val="28"/>
    </w:rPr>
  </w:style>
  <w:style w:type="paragraph" w:styleId="ab">
    <w:name w:val="Plain Text"/>
    <w:basedOn w:val="a0"/>
    <w:link w:val="Char3"/>
    <w:qFormat/>
    <w:rsid w:val="009B3D0C"/>
    <w:pPr>
      <w:spacing w:beforeLines="50" w:afterLines="50" w:line="400" w:lineRule="exact"/>
    </w:pPr>
    <w:rPr>
      <w:rFonts w:ascii="宋体" w:hAnsi="Courier New"/>
      <w:sz w:val="24"/>
    </w:rPr>
  </w:style>
  <w:style w:type="paragraph" w:styleId="ac">
    <w:name w:val="Date"/>
    <w:basedOn w:val="a0"/>
    <w:next w:val="a0"/>
    <w:qFormat/>
    <w:rsid w:val="009B3D0C"/>
    <w:pPr>
      <w:ind w:leftChars="2500" w:left="2500"/>
    </w:pPr>
    <w:rPr>
      <w:rFonts w:eastAsia="楷体_GB2312"/>
      <w:sz w:val="32"/>
      <w:szCs w:val="20"/>
    </w:rPr>
  </w:style>
  <w:style w:type="paragraph" w:styleId="21">
    <w:name w:val="Body Text Indent 2"/>
    <w:basedOn w:val="a0"/>
    <w:qFormat/>
    <w:rsid w:val="009B3D0C"/>
    <w:pPr>
      <w:snapToGrid w:val="0"/>
      <w:ind w:firstLineChars="225" w:firstLine="542"/>
    </w:pPr>
    <w:rPr>
      <w:rFonts w:ascii="仿宋_GB2312" w:hAnsi="宋体" w:cs="Arial"/>
      <w:b/>
      <w:bCs/>
      <w:color w:val="000000"/>
      <w:sz w:val="24"/>
    </w:rPr>
  </w:style>
  <w:style w:type="paragraph" w:styleId="ad">
    <w:name w:val="Balloon Text"/>
    <w:basedOn w:val="a0"/>
    <w:link w:val="Char4"/>
    <w:qFormat/>
    <w:rsid w:val="009B3D0C"/>
    <w:rPr>
      <w:sz w:val="18"/>
      <w:szCs w:val="18"/>
    </w:rPr>
  </w:style>
  <w:style w:type="paragraph" w:styleId="ae">
    <w:name w:val="footer"/>
    <w:basedOn w:val="a0"/>
    <w:link w:val="Char5"/>
    <w:qFormat/>
    <w:rsid w:val="009B3D0C"/>
    <w:pPr>
      <w:tabs>
        <w:tab w:val="center" w:pos="4153"/>
        <w:tab w:val="right" w:pos="8306"/>
      </w:tabs>
      <w:snapToGrid w:val="0"/>
      <w:jc w:val="left"/>
    </w:pPr>
    <w:rPr>
      <w:sz w:val="18"/>
      <w:szCs w:val="18"/>
    </w:rPr>
  </w:style>
  <w:style w:type="paragraph" w:styleId="af">
    <w:name w:val="header"/>
    <w:basedOn w:val="a0"/>
    <w:link w:val="Char6"/>
    <w:qFormat/>
    <w:rsid w:val="009B3D0C"/>
    <w:pPr>
      <w:pBdr>
        <w:bottom w:val="single" w:sz="6" w:space="1" w:color="auto"/>
      </w:pBdr>
      <w:tabs>
        <w:tab w:val="center" w:pos="4153"/>
        <w:tab w:val="right" w:pos="8306"/>
      </w:tabs>
      <w:snapToGrid w:val="0"/>
      <w:jc w:val="center"/>
    </w:pPr>
    <w:rPr>
      <w:sz w:val="18"/>
      <w:szCs w:val="18"/>
    </w:rPr>
  </w:style>
  <w:style w:type="paragraph" w:styleId="af0">
    <w:name w:val="List"/>
    <w:basedOn w:val="a0"/>
    <w:qFormat/>
    <w:rsid w:val="009B3D0C"/>
    <w:pPr>
      <w:ind w:left="200" w:hangingChars="200" w:hanging="200"/>
    </w:pPr>
    <w:rPr>
      <w:sz w:val="28"/>
    </w:rPr>
  </w:style>
  <w:style w:type="paragraph" w:styleId="32">
    <w:name w:val="Body Text Indent 3"/>
    <w:basedOn w:val="a0"/>
    <w:qFormat/>
    <w:rsid w:val="009B3D0C"/>
    <w:pPr>
      <w:snapToGrid w:val="0"/>
      <w:ind w:firstLineChars="200" w:firstLine="480"/>
      <w:jc w:val="left"/>
    </w:pPr>
    <w:rPr>
      <w:rFonts w:ascii="仿宋_GB2312" w:eastAsia="仿宋_GB2312" w:hAnsi="宋体"/>
      <w:color w:val="000000"/>
      <w:sz w:val="24"/>
    </w:rPr>
  </w:style>
  <w:style w:type="paragraph" w:styleId="22">
    <w:name w:val="Body Text 2"/>
    <w:basedOn w:val="a0"/>
    <w:link w:val="2Char"/>
    <w:qFormat/>
    <w:rsid w:val="009B3D0C"/>
    <w:pPr>
      <w:widowControl/>
      <w:snapToGrid w:val="0"/>
      <w:spacing w:before="50" w:afterLines="50" w:line="400" w:lineRule="exact"/>
      <w:jc w:val="left"/>
    </w:pPr>
    <w:rPr>
      <w:rFonts w:ascii="宋体" w:hAnsi="宋体"/>
      <w:color w:val="000000"/>
      <w:sz w:val="24"/>
    </w:rPr>
  </w:style>
  <w:style w:type="paragraph" w:styleId="HTML">
    <w:name w:val="HTML Preformatted"/>
    <w:basedOn w:val="a0"/>
    <w:qFormat/>
    <w:rsid w:val="009B3D0C"/>
    <w:pPr>
      <w:numPr>
        <w:numId w:val="2"/>
      </w:numPr>
      <w:tabs>
        <w:tab w:val="clear" w:pos="454"/>
      </w:tabs>
      <w:ind w:left="0"/>
    </w:pPr>
    <w:rPr>
      <w:rFonts w:ascii="Courier New" w:hAnsi="Courier New"/>
      <w:sz w:val="20"/>
      <w:szCs w:val="20"/>
    </w:rPr>
  </w:style>
  <w:style w:type="paragraph" w:styleId="af1">
    <w:name w:val="Normal (Web)"/>
    <w:basedOn w:val="a0"/>
    <w:qFormat/>
    <w:rsid w:val="009B3D0C"/>
    <w:pPr>
      <w:widowControl/>
      <w:spacing w:before="100" w:beforeAutospacing="1" w:after="100" w:afterAutospacing="1"/>
      <w:jc w:val="left"/>
    </w:pPr>
    <w:rPr>
      <w:rFonts w:ascii="宋体" w:hAnsi="宋体" w:cs="宋体"/>
      <w:kern w:val="0"/>
      <w:sz w:val="24"/>
    </w:rPr>
  </w:style>
  <w:style w:type="paragraph" w:styleId="af2">
    <w:name w:val="Title"/>
    <w:basedOn w:val="a0"/>
    <w:next w:val="a0"/>
    <w:link w:val="Char7"/>
    <w:qFormat/>
    <w:rsid w:val="009B3D0C"/>
    <w:pPr>
      <w:spacing w:before="240" w:after="60"/>
      <w:jc w:val="center"/>
      <w:outlineLvl w:val="0"/>
    </w:pPr>
    <w:rPr>
      <w:sz w:val="18"/>
      <w:szCs w:val="18"/>
    </w:rPr>
  </w:style>
  <w:style w:type="character" w:styleId="af3">
    <w:name w:val="Strong"/>
    <w:qFormat/>
    <w:rsid w:val="009B3D0C"/>
    <w:rPr>
      <w:b/>
      <w:bCs/>
    </w:rPr>
  </w:style>
  <w:style w:type="character" w:styleId="af4">
    <w:name w:val="page number"/>
    <w:basedOn w:val="a1"/>
    <w:qFormat/>
    <w:rsid w:val="009B3D0C"/>
  </w:style>
  <w:style w:type="character" w:styleId="af5">
    <w:name w:val="FollowedHyperlink"/>
    <w:uiPriority w:val="99"/>
    <w:qFormat/>
    <w:rsid w:val="009B3D0C"/>
    <w:rPr>
      <w:color w:val="800080"/>
      <w:u w:val="single"/>
    </w:rPr>
  </w:style>
  <w:style w:type="character" w:styleId="af6">
    <w:name w:val="Emphasis"/>
    <w:qFormat/>
    <w:rsid w:val="009B3D0C"/>
    <w:rPr>
      <w:color w:val="CC0033"/>
    </w:rPr>
  </w:style>
  <w:style w:type="character" w:styleId="af7">
    <w:name w:val="Hyperlink"/>
    <w:uiPriority w:val="99"/>
    <w:qFormat/>
    <w:rsid w:val="009B3D0C"/>
    <w:rPr>
      <w:color w:val="0000FF"/>
      <w:u w:val="single"/>
    </w:rPr>
  </w:style>
  <w:style w:type="character" w:customStyle="1" w:styleId="spelle">
    <w:name w:val="spelle"/>
    <w:basedOn w:val="a1"/>
    <w:qFormat/>
    <w:rsid w:val="009B3D0C"/>
  </w:style>
  <w:style w:type="character" w:customStyle="1" w:styleId="CharChar30">
    <w:name w:val="Char Char30"/>
    <w:qFormat/>
    <w:rsid w:val="009B3D0C"/>
    <w:rPr>
      <w:rFonts w:eastAsia="宋体"/>
      <w:b/>
      <w:spacing w:val="-2"/>
      <w:sz w:val="24"/>
      <w:lang w:val="en-US" w:eastAsia="zh-CN" w:bidi="ar-SA"/>
    </w:rPr>
  </w:style>
  <w:style w:type="character" w:customStyle="1" w:styleId="CharChar301">
    <w:name w:val="Char Char301"/>
    <w:qFormat/>
    <w:rsid w:val="009B3D0C"/>
    <w:rPr>
      <w:rFonts w:eastAsia="宋体"/>
      <w:b/>
      <w:spacing w:val="-2"/>
      <w:sz w:val="24"/>
      <w:lang w:val="en-US" w:eastAsia="zh-CN"/>
    </w:rPr>
  </w:style>
  <w:style w:type="character" w:customStyle="1" w:styleId="para">
    <w:name w:val="para"/>
    <w:basedOn w:val="a1"/>
    <w:qFormat/>
    <w:rsid w:val="009B3D0C"/>
  </w:style>
  <w:style w:type="character" w:customStyle="1" w:styleId="CharChar2">
    <w:name w:val="Char Char2"/>
    <w:qFormat/>
    <w:rsid w:val="009B3D0C"/>
    <w:rPr>
      <w:rFonts w:ascii="宋体" w:eastAsia="宋体" w:hAnsi="Courier New"/>
      <w:sz w:val="21"/>
      <w:lang w:val="en-US" w:eastAsia="zh-CN" w:bidi="ar-SA"/>
    </w:rPr>
  </w:style>
  <w:style w:type="character" w:customStyle="1" w:styleId="Char5">
    <w:name w:val="页脚 Char"/>
    <w:link w:val="ae"/>
    <w:semiHidden/>
    <w:qFormat/>
    <w:rsid w:val="009B3D0C"/>
    <w:rPr>
      <w:rFonts w:eastAsia="宋体"/>
      <w:kern w:val="2"/>
      <w:sz w:val="18"/>
      <w:szCs w:val="18"/>
      <w:lang w:val="en-US" w:eastAsia="zh-CN" w:bidi="ar-SA"/>
    </w:rPr>
  </w:style>
  <w:style w:type="character" w:customStyle="1" w:styleId="bulletintext1">
    <w:name w:val="bulletintext1"/>
    <w:qFormat/>
    <w:rsid w:val="009B3D0C"/>
    <w:rPr>
      <w:color w:val="000000"/>
      <w:sz w:val="18"/>
      <w:szCs w:val="18"/>
    </w:rPr>
  </w:style>
  <w:style w:type="character" w:customStyle="1" w:styleId="Char4">
    <w:name w:val="批注框文本 Char"/>
    <w:link w:val="ad"/>
    <w:qFormat/>
    <w:rsid w:val="009B3D0C"/>
    <w:rPr>
      <w:kern w:val="2"/>
      <w:sz w:val="18"/>
      <w:szCs w:val="18"/>
    </w:rPr>
  </w:style>
  <w:style w:type="character" w:customStyle="1" w:styleId="CharChar18">
    <w:name w:val="Char Char18"/>
    <w:qFormat/>
    <w:rsid w:val="009B3D0C"/>
    <w:rPr>
      <w:rFonts w:eastAsia="宋体"/>
    </w:rPr>
  </w:style>
  <w:style w:type="character" w:customStyle="1" w:styleId="btitlenamewangputoptitle">
    <w:name w:val="b titlename wangputoptitle"/>
    <w:basedOn w:val="a1"/>
    <w:qFormat/>
    <w:rsid w:val="009B3D0C"/>
  </w:style>
  <w:style w:type="character" w:customStyle="1" w:styleId="CharChar21">
    <w:name w:val="Char Char21"/>
    <w:qFormat/>
    <w:locked/>
    <w:rsid w:val="009B3D0C"/>
    <w:rPr>
      <w:rFonts w:ascii="宋体" w:eastAsia="宋体" w:hAnsi="Courier New" w:cs="Courier New"/>
      <w:kern w:val="2"/>
      <w:sz w:val="21"/>
      <w:szCs w:val="21"/>
      <w:lang w:val="en-US" w:eastAsia="zh-CN" w:bidi="ar-SA"/>
    </w:rPr>
  </w:style>
  <w:style w:type="character" w:customStyle="1" w:styleId="large1">
    <w:name w:val="large1"/>
    <w:qFormat/>
    <w:rsid w:val="009B3D0C"/>
    <w:rPr>
      <w:rFonts w:ascii="宋体" w:eastAsia="宋体" w:hAnsi="宋体" w:hint="eastAsia"/>
      <w:sz w:val="21"/>
      <w:szCs w:val="21"/>
    </w:rPr>
  </w:style>
  <w:style w:type="character" w:customStyle="1" w:styleId="Char7">
    <w:name w:val="标题 Char"/>
    <w:link w:val="af2"/>
    <w:qFormat/>
    <w:rsid w:val="009B3D0C"/>
    <w:rPr>
      <w:kern w:val="2"/>
      <w:sz w:val="18"/>
      <w:szCs w:val="18"/>
      <w:lang w:bidi="ar-SA"/>
    </w:rPr>
  </w:style>
  <w:style w:type="character" w:customStyle="1" w:styleId="CharChar6">
    <w:name w:val="Char Char6"/>
    <w:qFormat/>
    <w:rsid w:val="009B3D0C"/>
    <w:rPr>
      <w:rFonts w:eastAsia="隶书"/>
      <w:b/>
      <w:bCs/>
      <w:sz w:val="36"/>
      <w:szCs w:val="36"/>
      <w:lang w:val="en-US" w:eastAsia="zh-CN" w:bidi="ar-SA"/>
    </w:rPr>
  </w:style>
  <w:style w:type="character" w:customStyle="1" w:styleId="zw1Char">
    <w:name w:val="zw1 Char"/>
    <w:link w:val="zw1"/>
    <w:qFormat/>
    <w:rsid w:val="009B3D0C"/>
    <w:rPr>
      <w:sz w:val="28"/>
      <w:lang w:bidi="ar-SA"/>
    </w:rPr>
  </w:style>
  <w:style w:type="paragraph" w:customStyle="1" w:styleId="zw1">
    <w:name w:val="zw1"/>
    <w:basedOn w:val="a0"/>
    <w:link w:val="zw1Char"/>
    <w:qFormat/>
    <w:rsid w:val="009B3D0C"/>
    <w:pPr>
      <w:spacing w:line="360" w:lineRule="auto"/>
      <w:ind w:firstLineChars="200" w:firstLine="560"/>
    </w:pPr>
    <w:rPr>
      <w:kern w:val="0"/>
      <w:sz w:val="28"/>
      <w:szCs w:val="20"/>
    </w:rPr>
  </w:style>
  <w:style w:type="character" w:customStyle="1" w:styleId="1CharChar">
    <w:name w:val="标题 1 Char Char"/>
    <w:qFormat/>
    <w:rsid w:val="009B3D0C"/>
    <w:rPr>
      <w:rFonts w:eastAsia="宋体"/>
      <w:b/>
      <w:spacing w:val="-2"/>
      <w:sz w:val="24"/>
      <w:lang w:val="en-US" w:eastAsia="zh-CN" w:bidi="ar-SA"/>
    </w:rPr>
  </w:style>
  <w:style w:type="character" w:customStyle="1" w:styleId="CharChar4">
    <w:name w:val="Char Char4"/>
    <w:qFormat/>
    <w:rsid w:val="009B3D0C"/>
    <w:rPr>
      <w:rFonts w:ascii="宋体" w:eastAsia="宋体" w:hAnsi="Courier New"/>
      <w:kern w:val="2"/>
      <w:sz w:val="21"/>
      <w:lang w:val="en-US" w:eastAsia="zh-CN" w:bidi="ar-SA"/>
    </w:rPr>
  </w:style>
  <w:style w:type="character" w:customStyle="1" w:styleId="normaltext">
    <w:name w:val="normal_text"/>
    <w:basedOn w:val="a1"/>
    <w:rsid w:val="009B3D0C"/>
  </w:style>
  <w:style w:type="character" w:customStyle="1" w:styleId="CharChar16">
    <w:name w:val="Char Char16"/>
    <w:qFormat/>
    <w:rsid w:val="009B3D0C"/>
    <w:rPr>
      <w:rFonts w:ascii="宋体" w:eastAsia="宋体" w:hAnsi="Courier New"/>
      <w:kern w:val="2"/>
      <w:sz w:val="24"/>
      <w:szCs w:val="24"/>
      <w:lang w:val="en-US" w:eastAsia="zh-CN" w:bidi="ar-SA"/>
    </w:rPr>
  </w:style>
  <w:style w:type="character" w:customStyle="1" w:styleId="1Char">
    <w:name w:val="标题 1 Char"/>
    <w:link w:val="1"/>
    <w:qFormat/>
    <w:rsid w:val="009B3D0C"/>
    <w:rPr>
      <w:rFonts w:eastAsia="宋体"/>
      <w:b/>
      <w:bCs/>
      <w:kern w:val="44"/>
      <w:sz w:val="44"/>
      <w:szCs w:val="44"/>
      <w:lang w:val="en-US" w:eastAsia="zh-CN" w:bidi="ar-SA"/>
    </w:rPr>
  </w:style>
  <w:style w:type="character" w:customStyle="1" w:styleId="title14">
    <w:name w:val="title14"/>
    <w:basedOn w:val="a1"/>
    <w:qFormat/>
    <w:rsid w:val="009B3D0C"/>
  </w:style>
  <w:style w:type="character" w:customStyle="1" w:styleId="15">
    <w:name w:val="15"/>
    <w:qFormat/>
    <w:rsid w:val="009B3D0C"/>
    <w:rPr>
      <w:rFonts w:ascii="Calibri" w:eastAsia="宋体" w:hAnsi="Calibri" w:hint="default"/>
      <w:b/>
      <w:bCs/>
      <w:spacing w:val="-2"/>
      <w:sz w:val="24"/>
      <w:szCs w:val="24"/>
    </w:rPr>
  </w:style>
  <w:style w:type="character" w:customStyle="1" w:styleId="font3">
    <w:name w:val="font3"/>
    <w:basedOn w:val="a1"/>
    <w:qFormat/>
    <w:rsid w:val="009B3D0C"/>
  </w:style>
  <w:style w:type="character" w:customStyle="1" w:styleId="Char1">
    <w:name w:val="文档结构图 Char"/>
    <w:link w:val="a9"/>
    <w:qFormat/>
    <w:rsid w:val="009B3D0C"/>
    <w:rPr>
      <w:rFonts w:ascii="宋体" w:eastAsia="宋体" w:hAnsi="Calibri"/>
      <w:kern w:val="2"/>
      <w:sz w:val="18"/>
      <w:szCs w:val="18"/>
      <w:lang w:val="en-US" w:eastAsia="zh-CN" w:bidi="ar-SA"/>
    </w:rPr>
  </w:style>
  <w:style w:type="character" w:customStyle="1" w:styleId="aChar">
    <w:name w:val="a Char"/>
    <w:link w:val="af8"/>
    <w:qFormat/>
    <w:rsid w:val="009B3D0C"/>
    <w:rPr>
      <w:rFonts w:ascii="宋体" w:eastAsia="仿宋_GB2312" w:hAnsi="宋体"/>
      <w:sz w:val="24"/>
      <w:lang w:val="en-US" w:eastAsia="zh-CN" w:bidi="ar-SA"/>
    </w:rPr>
  </w:style>
  <w:style w:type="paragraph" w:customStyle="1" w:styleId="af8">
    <w:name w:val="a"/>
    <w:basedOn w:val="a0"/>
    <w:link w:val="aChar"/>
    <w:qFormat/>
    <w:rsid w:val="009B3D0C"/>
    <w:pPr>
      <w:widowControl/>
      <w:spacing w:before="100" w:beforeAutospacing="1" w:after="100" w:afterAutospacing="1"/>
      <w:jc w:val="left"/>
    </w:pPr>
    <w:rPr>
      <w:rFonts w:ascii="宋体" w:eastAsia="仿宋_GB2312" w:hAnsi="宋体"/>
      <w:kern w:val="0"/>
      <w:sz w:val="24"/>
      <w:szCs w:val="20"/>
    </w:rPr>
  </w:style>
  <w:style w:type="character" w:customStyle="1" w:styleId="font01">
    <w:name w:val="font01"/>
    <w:qFormat/>
    <w:rsid w:val="009B3D0C"/>
    <w:rPr>
      <w:rFonts w:ascii="宋体" w:eastAsia="宋体" w:hAnsi="宋体" w:cs="宋体" w:hint="eastAsia"/>
      <w:color w:val="000000"/>
      <w:sz w:val="22"/>
      <w:szCs w:val="22"/>
      <w:u w:val="none"/>
    </w:rPr>
  </w:style>
  <w:style w:type="character" w:customStyle="1" w:styleId="2Char">
    <w:name w:val="正文文本 2 Char"/>
    <w:link w:val="22"/>
    <w:qFormat/>
    <w:rsid w:val="009B3D0C"/>
    <w:rPr>
      <w:rFonts w:ascii="宋体" w:eastAsia="宋体" w:hAnsi="宋体"/>
      <w:color w:val="000000"/>
      <w:kern w:val="2"/>
      <w:sz w:val="24"/>
      <w:szCs w:val="24"/>
      <w:lang w:val="en-US" w:eastAsia="zh-CN" w:bidi="ar-SA"/>
    </w:rPr>
  </w:style>
  <w:style w:type="character" w:customStyle="1" w:styleId="maywed421">
    <w:name w:val="maywed421"/>
    <w:qFormat/>
    <w:rsid w:val="009B3D0C"/>
    <w:rPr>
      <w:color w:val="366FB6"/>
      <w:u w:val="none"/>
    </w:rPr>
  </w:style>
  <w:style w:type="character" w:customStyle="1" w:styleId="Char6">
    <w:name w:val="页眉 Char"/>
    <w:link w:val="af"/>
    <w:semiHidden/>
    <w:qFormat/>
    <w:rsid w:val="009B3D0C"/>
    <w:rPr>
      <w:rFonts w:eastAsia="宋体"/>
      <w:kern w:val="2"/>
      <w:sz w:val="18"/>
      <w:szCs w:val="18"/>
      <w:lang w:val="en-US" w:eastAsia="zh-CN" w:bidi="ar-SA"/>
    </w:rPr>
  </w:style>
  <w:style w:type="character" w:customStyle="1" w:styleId="apple-style-span">
    <w:name w:val="apple-style-span"/>
    <w:qFormat/>
    <w:rsid w:val="009B3D0C"/>
  </w:style>
  <w:style w:type="character" w:customStyle="1" w:styleId="flname7">
    <w:name w:val="flname7"/>
    <w:basedOn w:val="a1"/>
    <w:qFormat/>
    <w:rsid w:val="009B3D0C"/>
  </w:style>
  <w:style w:type="character" w:customStyle="1" w:styleId="Char0">
    <w:name w:val="正文缩进 Char"/>
    <w:link w:val="a7"/>
    <w:qFormat/>
    <w:rsid w:val="009B3D0C"/>
    <w:rPr>
      <w:rFonts w:eastAsia="宋体"/>
      <w:kern w:val="2"/>
      <w:sz w:val="21"/>
      <w:lang w:val="en-US" w:eastAsia="zh-CN" w:bidi="ar-SA"/>
    </w:rPr>
  </w:style>
  <w:style w:type="character" w:customStyle="1" w:styleId="2CharChar">
    <w:name w:val="正文2 Char Char"/>
    <w:link w:val="23"/>
    <w:qFormat/>
    <w:rsid w:val="009B3D0C"/>
    <w:rPr>
      <w:rFonts w:eastAsia="宋体"/>
      <w:sz w:val="24"/>
      <w:lang w:bidi="ar-SA"/>
    </w:rPr>
  </w:style>
  <w:style w:type="paragraph" w:customStyle="1" w:styleId="23">
    <w:name w:val="正文2"/>
    <w:basedOn w:val="a0"/>
    <w:link w:val="2CharChar"/>
    <w:qFormat/>
    <w:rsid w:val="009B3D0C"/>
    <w:pPr>
      <w:spacing w:before="156" w:line="360" w:lineRule="auto"/>
      <w:ind w:firstLineChars="200" w:firstLine="510"/>
    </w:pPr>
    <w:rPr>
      <w:kern w:val="0"/>
      <w:sz w:val="24"/>
      <w:szCs w:val="20"/>
    </w:rPr>
  </w:style>
  <w:style w:type="character" w:customStyle="1" w:styleId="Char3">
    <w:name w:val="纯文本 Char"/>
    <w:link w:val="ab"/>
    <w:qFormat/>
    <w:rsid w:val="009B3D0C"/>
    <w:rPr>
      <w:rFonts w:ascii="宋体" w:eastAsia="宋体" w:hAnsi="Courier New"/>
      <w:kern w:val="2"/>
      <w:sz w:val="24"/>
      <w:szCs w:val="24"/>
      <w:lang w:val="en-US" w:eastAsia="zh-CN" w:bidi="ar-SA"/>
    </w:rPr>
  </w:style>
  <w:style w:type="character" w:customStyle="1" w:styleId="apple-converted-space">
    <w:name w:val="apple-converted-space"/>
    <w:basedOn w:val="a1"/>
    <w:qFormat/>
    <w:rsid w:val="009B3D0C"/>
  </w:style>
  <w:style w:type="paragraph" w:customStyle="1" w:styleId="xl146">
    <w:name w:val="xl146"/>
    <w:basedOn w:val="a0"/>
    <w:qFormat/>
    <w:rsid w:val="009B3D0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132">
    <w:name w:val="xl132"/>
    <w:basedOn w:val="a0"/>
    <w:qFormat/>
    <w:rsid w:val="009B3D0C"/>
    <w:pPr>
      <w:widowControl/>
      <w:pBdr>
        <w:bottom w:val="single" w:sz="8" w:space="0" w:color="000000"/>
        <w:right w:val="single" w:sz="8" w:space="0" w:color="000000"/>
      </w:pBdr>
      <w:shd w:val="clear" w:color="000000" w:fill="FFFFFF"/>
      <w:spacing w:before="100" w:beforeAutospacing="1" w:after="100" w:afterAutospacing="1"/>
    </w:pPr>
    <w:rPr>
      <w:rFonts w:ascii="宋体" w:hAnsi="宋体" w:cs="宋体"/>
      <w:kern w:val="0"/>
      <w:sz w:val="24"/>
    </w:rPr>
  </w:style>
  <w:style w:type="paragraph" w:customStyle="1" w:styleId="Char8">
    <w:name w:val="Char"/>
    <w:basedOn w:val="a0"/>
    <w:qFormat/>
    <w:rsid w:val="009B3D0C"/>
    <w:pPr>
      <w:widowControl/>
      <w:spacing w:after="160" w:line="240" w:lineRule="exact"/>
      <w:jc w:val="left"/>
    </w:pPr>
    <w:rPr>
      <w:rFonts w:ascii="Verdana" w:hAnsi="Verdana"/>
      <w:kern w:val="0"/>
      <w:sz w:val="20"/>
      <w:szCs w:val="20"/>
      <w:lang w:eastAsia="en-US"/>
    </w:rPr>
  </w:style>
  <w:style w:type="paragraph" w:customStyle="1" w:styleId="font8">
    <w:name w:val="font8"/>
    <w:basedOn w:val="a0"/>
    <w:qFormat/>
    <w:rsid w:val="009B3D0C"/>
    <w:pPr>
      <w:widowControl/>
      <w:spacing w:before="100" w:beforeAutospacing="1" w:after="100" w:afterAutospacing="1"/>
      <w:jc w:val="left"/>
    </w:pPr>
    <w:rPr>
      <w:color w:val="000000"/>
      <w:kern w:val="0"/>
      <w:sz w:val="24"/>
    </w:rPr>
  </w:style>
  <w:style w:type="paragraph" w:customStyle="1" w:styleId="font7">
    <w:name w:val="font7"/>
    <w:basedOn w:val="a0"/>
    <w:qFormat/>
    <w:rsid w:val="009B3D0C"/>
    <w:pPr>
      <w:widowControl/>
      <w:spacing w:before="100" w:beforeAutospacing="1" w:after="100" w:afterAutospacing="1"/>
      <w:jc w:val="left"/>
    </w:pPr>
    <w:rPr>
      <w:rFonts w:ascii="宋体" w:hAnsi="宋体" w:cs="宋体"/>
      <w:color w:val="000000"/>
      <w:kern w:val="0"/>
      <w:sz w:val="24"/>
    </w:rPr>
  </w:style>
  <w:style w:type="paragraph" w:customStyle="1" w:styleId="ListParagraph1">
    <w:name w:val="List Paragraph1"/>
    <w:basedOn w:val="a0"/>
    <w:qFormat/>
    <w:rsid w:val="009B3D0C"/>
    <w:pPr>
      <w:ind w:firstLineChars="200" w:firstLine="420"/>
    </w:pPr>
    <w:rPr>
      <w:rFonts w:cs="黑体"/>
    </w:rPr>
  </w:style>
  <w:style w:type="paragraph" w:customStyle="1" w:styleId="xl120">
    <w:name w:val="xl120"/>
    <w:basedOn w:val="a0"/>
    <w:qFormat/>
    <w:rsid w:val="009B3D0C"/>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155">
    <w:name w:val="xl155"/>
    <w:basedOn w:val="a0"/>
    <w:qFormat/>
    <w:rsid w:val="009B3D0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9">
    <w:name w:val="xl149"/>
    <w:basedOn w:val="a0"/>
    <w:qFormat/>
    <w:rsid w:val="009B3D0C"/>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139">
    <w:name w:val="xl139"/>
    <w:basedOn w:val="a0"/>
    <w:qFormat/>
    <w:rsid w:val="009B3D0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150">
    <w:name w:val="xl150"/>
    <w:basedOn w:val="a0"/>
    <w:qFormat/>
    <w:rsid w:val="009B3D0C"/>
    <w:pPr>
      <w:widowControl/>
      <w:pBdr>
        <w:right w:val="single" w:sz="8" w:space="0" w:color="auto"/>
      </w:pBdr>
      <w:spacing w:before="100" w:beforeAutospacing="1" w:after="100" w:afterAutospacing="1"/>
      <w:jc w:val="center"/>
    </w:pPr>
    <w:rPr>
      <w:kern w:val="0"/>
      <w:sz w:val="24"/>
    </w:rPr>
  </w:style>
  <w:style w:type="paragraph" w:customStyle="1" w:styleId="24">
    <w:name w:val="列出段落2"/>
    <w:basedOn w:val="a0"/>
    <w:uiPriority w:val="34"/>
    <w:qFormat/>
    <w:rsid w:val="009B3D0C"/>
    <w:pPr>
      <w:ind w:firstLineChars="200" w:firstLine="420"/>
    </w:pPr>
  </w:style>
  <w:style w:type="paragraph" w:customStyle="1" w:styleId="xl142">
    <w:name w:val="xl142"/>
    <w:basedOn w:val="a0"/>
    <w:qFormat/>
    <w:rsid w:val="009B3D0C"/>
    <w:pPr>
      <w:widowControl/>
      <w:pBdr>
        <w:bottom w:val="single" w:sz="8" w:space="0" w:color="auto"/>
        <w:right w:val="single" w:sz="8" w:space="0" w:color="auto"/>
      </w:pBdr>
      <w:shd w:val="clear" w:color="000000" w:fill="FFFFFF"/>
      <w:spacing w:before="100" w:beforeAutospacing="1" w:after="100" w:afterAutospacing="1"/>
      <w:jc w:val="center"/>
    </w:pPr>
    <w:rPr>
      <w:kern w:val="0"/>
      <w:sz w:val="24"/>
    </w:rPr>
  </w:style>
  <w:style w:type="paragraph" w:customStyle="1" w:styleId="xl66">
    <w:name w:val="xl66"/>
    <w:basedOn w:val="a0"/>
    <w:qFormat/>
    <w:rsid w:val="009B3D0C"/>
    <w:pPr>
      <w:widowControl/>
      <w:pBdr>
        <w:bottom w:val="single" w:sz="8" w:space="0" w:color="auto"/>
        <w:right w:val="single" w:sz="8" w:space="0" w:color="auto"/>
      </w:pBdr>
      <w:shd w:val="clear" w:color="000000" w:fill="FFFFFF"/>
      <w:spacing w:before="100" w:beforeAutospacing="1" w:after="100" w:afterAutospacing="1"/>
    </w:pPr>
    <w:rPr>
      <w:kern w:val="0"/>
      <w:sz w:val="24"/>
    </w:rPr>
  </w:style>
  <w:style w:type="paragraph" w:customStyle="1" w:styleId="xl78">
    <w:name w:val="xl78"/>
    <w:basedOn w:val="a0"/>
    <w:qFormat/>
    <w:rsid w:val="009B3D0C"/>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26">
    <w:name w:val="xl126"/>
    <w:basedOn w:val="a0"/>
    <w:qFormat/>
    <w:rsid w:val="009B3D0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1">
    <w:name w:val="xl151"/>
    <w:basedOn w:val="a0"/>
    <w:qFormat/>
    <w:rsid w:val="009B3D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9">
    <w:name w:val="xl119"/>
    <w:basedOn w:val="a0"/>
    <w:qFormat/>
    <w:rsid w:val="009B3D0C"/>
    <w:pPr>
      <w:widowControl/>
      <w:pBdr>
        <w:left w:val="single" w:sz="8" w:space="0" w:color="auto"/>
        <w:bottom w:val="single" w:sz="8" w:space="0" w:color="auto"/>
        <w:right w:val="single" w:sz="8" w:space="0" w:color="auto"/>
      </w:pBdr>
      <w:spacing w:before="100" w:beforeAutospacing="1" w:after="100" w:afterAutospacing="1"/>
    </w:pPr>
    <w:rPr>
      <w:kern w:val="0"/>
      <w:sz w:val="24"/>
    </w:rPr>
  </w:style>
  <w:style w:type="paragraph" w:customStyle="1" w:styleId="xl77">
    <w:name w:val="xl77"/>
    <w:basedOn w:val="a0"/>
    <w:qFormat/>
    <w:rsid w:val="009B3D0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宋体" w:hAnsi="宋体" w:cs="宋体"/>
      <w:kern w:val="0"/>
      <w:sz w:val="24"/>
    </w:rPr>
  </w:style>
  <w:style w:type="paragraph" w:customStyle="1" w:styleId="xl98">
    <w:name w:val="xl98"/>
    <w:basedOn w:val="a0"/>
    <w:qFormat/>
    <w:rsid w:val="009B3D0C"/>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3">
    <w:name w:val="xl83"/>
    <w:basedOn w:val="a0"/>
    <w:qFormat/>
    <w:rsid w:val="009B3D0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89">
    <w:name w:val="xl89"/>
    <w:basedOn w:val="a0"/>
    <w:qFormat/>
    <w:rsid w:val="009B3D0C"/>
    <w:pPr>
      <w:widowControl/>
      <w:pBdr>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99">
    <w:name w:val="xl99"/>
    <w:basedOn w:val="a0"/>
    <w:qFormat/>
    <w:rsid w:val="009B3D0C"/>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7">
    <w:name w:val="xl127"/>
    <w:basedOn w:val="a0"/>
    <w:qFormat/>
    <w:rsid w:val="009B3D0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147">
    <w:name w:val="xl147"/>
    <w:basedOn w:val="a0"/>
    <w:qFormat/>
    <w:rsid w:val="009B3D0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10">
    <w:name w:val="列出段落1"/>
    <w:basedOn w:val="a0"/>
    <w:qFormat/>
    <w:rsid w:val="009B3D0C"/>
    <w:pPr>
      <w:ind w:firstLineChars="200" w:firstLine="420"/>
    </w:pPr>
    <w:rPr>
      <w:rFonts w:ascii="Calibri" w:hAnsi="Calibri" w:cs="Calibri"/>
    </w:rPr>
  </w:style>
  <w:style w:type="paragraph" w:customStyle="1" w:styleId="Char9">
    <w:name w:val="文档正文 Char"/>
    <w:basedOn w:val="a0"/>
    <w:qFormat/>
    <w:rsid w:val="009B3D0C"/>
    <w:pPr>
      <w:adjustRightInd w:val="0"/>
      <w:spacing w:line="500" w:lineRule="exact"/>
      <w:ind w:firstLine="567"/>
      <w:textAlignment w:val="baseline"/>
    </w:pPr>
    <w:rPr>
      <w:rFonts w:ascii="仿宋_GB2312" w:eastAsia="仿宋_GB2312"/>
      <w:sz w:val="28"/>
    </w:rPr>
  </w:style>
  <w:style w:type="paragraph" w:customStyle="1" w:styleId="xl94">
    <w:name w:val="xl94"/>
    <w:basedOn w:val="a0"/>
    <w:qFormat/>
    <w:rsid w:val="009B3D0C"/>
    <w:pPr>
      <w:widowControl/>
      <w:pBdr>
        <w:right w:val="single" w:sz="8" w:space="0" w:color="auto"/>
      </w:pBdr>
      <w:spacing w:before="100" w:beforeAutospacing="1" w:after="100" w:afterAutospacing="1"/>
    </w:pPr>
    <w:rPr>
      <w:color w:val="000000"/>
      <w:kern w:val="0"/>
      <w:sz w:val="24"/>
    </w:rPr>
  </w:style>
  <w:style w:type="paragraph" w:customStyle="1" w:styleId="Char3CharCharChar">
    <w:name w:val="Char3 Char Char Char"/>
    <w:basedOn w:val="a0"/>
    <w:qFormat/>
    <w:rsid w:val="009B3D0C"/>
    <w:pPr>
      <w:widowControl/>
      <w:spacing w:after="160" w:line="240" w:lineRule="exact"/>
      <w:jc w:val="left"/>
    </w:pPr>
    <w:rPr>
      <w:szCs w:val="20"/>
    </w:rPr>
  </w:style>
  <w:style w:type="paragraph" w:customStyle="1" w:styleId="xl70">
    <w:name w:val="xl70"/>
    <w:basedOn w:val="a0"/>
    <w:qFormat/>
    <w:rsid w:val="009B3D0C"/>
    <w:pPr>
      <w:widowControl/>
      <w:pBdr>
        <w:right w:val="single" w:sz="8" w:space="0" w:color="auto"/>
      </w:pBdr>
      <w:shd w:val="clear" w:color="000000" w:fill="FFFFFF"/>
      <w:spacing w:before="100" w:beforeAutospacing="1" w:after="100" w:afterAutospacing="1"/>
    </w:pPr>
    <w:rPr>
      <w:rFonts w:ascii="宋体" w:hAnsi="宋体" w:cs="宋体"/>
      <w:kern w:val="0"/>
      <w:sz w:val="24"/>
    </w:rPr>
  </w:style>
  <w:style w:type="paragraph" w:customStyle="1" w:styleId="xl63">
    <w:name w:val="xl63"/>
    <w:basedOn w:val="a0"/>
    <w:qFormat/>
    <w:rsid w:val="009B3D0C"/>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宋体" w:hAnsi="宋体" w:cs="宋体"/>
      <w:kern w:val="0"/>
      <w:sz w:val="24"/>
    </w:rPr>
  </w:style>
  <w:style w:type="paragraph" w:customStyle="1" w:styleId="a">
    <w:name w:val="图文框"/>
    <w:basedOn w:val="a0"/>
    <w:qFormat/>
    <w:rsid w:val="009B3D0C"/>
    <w:pPr>
      <w:numPr>
        <w:numId w:val="3"/>
      </w:numPr>
      <w:tabs>
        <w:tab w:val="clear" w:pos="840"/>
      </w:tabs>
      <w:ind w:left="0" w:firstLine="0"/>
      <w:jc w:val="center"/>
    </w:pPr>
    <w:rPr>
      <w:rFonts w:ascii="仿宋_GB2312" w:eastAsia="仿宋_GB2312"/>
    </w:rPr>
  </w:style>
  <w:style w:type="paragraph" w:customStyle="1" w:styleId="xl157">
    <w:name w:val="xl157"/>
    <w:basedOn w:val="a0"/>
    <w:qFormat/>
    <w:rsid w:val="009B3D0C"/>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5">
    <w:name w:val="正文首行缩进:2字符"/>
    <w:basedOn w:val="a0"/>
    <w:qFormat/>
    <w:rsid w:val="009B3D0C"/>
    <w:pPr>
      <w:spacing w:line="360" w:lineRule="auto"/>
      <w:ind w:firstLineChars="200" w:firstLine="480"/>
    </w:pPr>
    <w:rPr>
      <w:rFonts w:cs="宋体"/>
      <w:szCs w:val="20"/>
    </w:rPr>
  </w:style>
  <w:style w:type="paragraph" w:customStyle="1" w:styleId="xl69">
    <w:name w:val="xl69"/>
    <w:basedOn w:val="a0"/>
    <w:rsid w:val="009B3D0C"/>
    <w:pPr>
      <w:widowControl/>
      <w:pBdr>
        <w:right w:val="single" w:sz="8" w:space="0" w:color="auto"/>
      </w:pBdr>
      <w:shd w:val="clear" w:color="000000" w:fill="FFFFFF"/>
      <w:spacing w:before="100" w:beforeAutospacing="1" w:after="100" w:afterAutospacing="1"/>
    </w:pPr>
    <w:rPr>
      <w:kern w:val="0"/>
      <w:sz w:val="24"/>
    </w:rPr>
  </w:style>
  <w:style w:type="paragraph" w:customStyle="1" w:styleId="26">
    <w:name w:val="样式 首行缩进:  2 字符"/>
    <w:basedOn w:val="a0"/>
    <w:rsid w:val="009B3D0C"/>
    <w:pPr>
      <w:tabs>
        <w:tab w:val="left" w:pos="3465"/>
        <w:tab w:val="left" w:pos="3600"/>
        <w:tab w:val="left" w:pos="3675"/>
      </w:tabs>
      <w:spacing w:line="430" w:lineRule="exact"/>
      <w:jc w:val="left"/>
    </w:pPr>
    <w:rPr>
      <w:rFonts w:eastAsia="仿宋_GB2312" w:cs="宋体"/>
      <w:sz w:val="28"/>
    </w:rPr>
  </w:style>
  <w:style w:type="paragraph" w:customStyle="1" w:styleId="font9">
    <w:name w:val="font9"/>
    <w:basedOn w:val="a0"/>
    <w:qFormat/>
    <w:rsid w:val="009B3D0C"/>
    <w:pPr>
      <w:widowControl/>
      <w:spacing w:before="100" w:beforeAutospacing="1" w:after="100" w:afterAutospacing="1"/>
      <w:jc w:val="left"/>
    </w:pPr>
    <w:rPr>
      <w:color w:val="000000"/>
      <w:kern w:val="0"/>
      <w:sz w:val="14"/>
      <w:szCs w:val="14"/>
    </w:rPr>
  </w:style>
  <w:style w:type="paragraph" w:customStyle="1" w:styleId="xl113">
    <w:name w:val="xl113"/>
    <w:basedOn w:val="a0"/>
    <w:qFormat/>
    <w:rsid w:val="009B3D0C"/>
    <w:pPr>
      <w:widowControl/>
      <w:pBdr>
        <w:left w:val="single" w:sz="8" w:space="0" w:color="auto"/>
      </w:pBdr>
      <w:spacing w:before="100" w:beforeAutospacing="1" w:after="100" w:afterAutospacing="1"/>
      <w:jc w:val="center"/>
    </w:pPr>
    <w:rPr>
      <w:color w:val="000000"/>
      <w:kern w:val="0"/>
      <w:sz w:val="24"/>
    </w:rPr>
  </w:style>
  <w:style w:type="paragraph" w:customStyle="1" w:styleId="xl152">
    <w:name w:val="xl152"/>
    <w:basedOn w:val="a0"/>
    <w:qFormat/>
    <w:rsid w:val="009B3D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
    <w:name w:val="正文缩进1"/>
    <w:basedOn w:val="a0"/>
    <w:qFormat/>
    <w:rsid w:val="009B3D0C"/>
    <w:pPr>
      <w:ind w:firstLineChars="200" w:firstLine="420"/>
    </w:pPr>
    <w:rPr>
      <w:kern w:val="0"/>
      <w:sz w:val="20"/>
      <w:szCs w:val="20"/>
    </w:rPr>
  </w:style>
  <w:style w:type="paragraph" w:customStyle="1" w:styleId="CharCharCharCharCharCharChar">
    <w:name w:val="Char Char Char Char Char Char Char"/>
    <w:basedOn w:val="a0"/>
    <w:qFormat/>
    <w:rsid w:val="009B3D0C"/>
    <w:pPr>
      <w:tabs>
        <w:tab w:val="left" w:pos="432"/>
      </w:tabs>
      <w:ind w:left="432" w:hanging="432"/>
    </w:pPr>
    <w:rPr>
      <w:rFonts w:ascii="Tahoma" w:hAnsi="Tahoma"/>
      <w:sz w:val="24"/>
      <w:szCs w:val="20"/>
    </w:rPr>
  </w:style>
  <w:style w:type="paragraph" w:customStyle="1" w:styleId="xl74">
    <w:name w:val="xl74"/>
    <w:basedOn w:val="a0"/>
    <w:qFormat/>
    <w:rsid w:val="009B3D0C"/>
    <w:pPr>
      <w:widowControl/>
      <w:pBdr>
        <w:top w:val="single" w:sz="8" w:space="0" w:color="auto"/>
        <w:left w:val="single" w:sz="8" w:space="0" w:color="auto"/>
        <w:right w:val="single" w:sz="8" w:space="0" w:color="auto"/>
      </w:pBdr>
      <w:shd w:val="clear" w:color="000000" w:fill="FFFFFF"/>
      <w:spacing w:before="100" w:beforeAutospacing="1" w:after="100" w:afterAutospacing="1"/>
    </w:pPr>
    <w:rPr>
      <w:kern w:val="0"/>
      <w:sz w:val="24"/>
    </w:rPr>
  </w:style>
  <w:style w:type="paragraph" w:customStyle="1" w:styleId="858D7CFB-ED40-4347-BF05-701D383B685F858D7CFB-ED40-4347-BF05-701D383B685F">
    <w:name w:val="列出段落[858D7CFB-ED40-4347-BF05-701D383B685F][858D7CFB-ED40-4347-BF05-701D383B685F]"/>
    <w:basedOn w:val="a0"/>
    <w:qFormat/>
    <w:rsid w:val="009B3D0C"/>
    <w:pPr>
      <w:ind w:firstLineChars="200" w:firstLine="420"/>
    </w:pPr>
  </w:style>
  <w:style w:type="paragraph" w:customStyle="1" w:styleId="Proposalsbody">
    <w:name w:val="Proposals body"/>
    <w:basedOn w:val="a0"/>
    <w:next w:val="a0"/>
    <w:qFormat/>
    <w:rsid w:val="009B3D0C"/>
    <w:pPr>
      <w:widowControl/>
      <w:spacing w:line="360" w:lineRule="auto"/>
      <w:jc w:val="left"/>
    </w:pPr>
    <w:rPr>
      <w:rFonts w:ascii="宋体"/>
      <w:snapToGrid w:val="0"/>
      <w:color w:val="000000"/>
      <w:kern w:val="0"/>
      <w:sz w:val="24"/>
      <w:szCs w:val="20"/>
    </w:rPr>
  </w:style>
  <w:style w:type="paragraph" w:customStyle="1" w:styleId="xl93">
    <w:name w:val="xl93"/>
    <w:basedOn w:val="a0"/>
    <w:qFormat/>
    <w:rsid w:val="009B3D0C"/>
    <w:pPr>
      <w:widowControl/>
      <w:pBdr>
        <w:bottom w:val="single" w:sz="8" w:space="0" w:color="auto"/>
        <w:right w:val="single" w:sz="8" w:space="0" w:color="auto"/>
      </w:pBdr>
      <w:spacing w:before="100" w:beforeAutospacing="1" w:after="100" w:afterAutospacing="1"/>
      <w:jc w:val="left"/>
    </w:pPr>
    <w:rPr>
      <w:color w:val="000000"/>
      <w:kern w:val="0"/>
      <w:sz w:val="24"/>
    </w:rPr>
  </w:style>
  <w:style w:type="paragraph" w:customStyle="1" w:styleId="xl129">
    <w:name w:val="xl129"/>
    <w:basedOn w:val="a0"/>
    <w:qFormat/>
    <w:rsid w:val="009B3D0C"/>
    <w:pPr>
      <w:widowControl/>
      <w:pBdr>
        <w:left w:val="single" w:sz="8" w:space="0" w:color="000000"/>
        <w:bottom w:val="single" w:sz="8" w:space="0" w:color="000000"/>
        <w:right w:val="single" w:sz="8" w:space="0" w:color="000000"/>
      </w:pBdr>
      <w:spacing w:before="100" w:beforeAutospacing="1" w:after="100" w:afterAutospacing="1"/>
    </w:pPr>
    <w:rPr>
      <w:kern w:val="0"/>
      <w:sz w:val="24"/>
    </w:rPr>
  </w:style>
  <w:style w:type="paragraph" w:customStyle="1" w:styleId="xl141">
    <w:name w:val="xl141"/>
    <w:basedOn w:val="a0"/>
    <w:qFormat/>
    <w:rsid w:val="009B3D0C"/>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CharCharChar">
    <w:name w:val="Char Char Char"/>
    <w:basedOn w:val="a0"/>
    <w:qFormat/>
    <w:rsid w:val="009B3D0C"/>
  </w:style>
  <w:style w:type="paragraph" w:customStyle="1" w:styleId="xl131">
    <w:name w:val="xl131"/>
    <w:basedOn w:val="a0"/>
    <w:qFormat/>
    <w:rsid w:val="009B3D0C"/>
    <w:pPr>
      <w:widowControl/>
      <w:pBdr>
        <w:bottom w:val="single" w:sz="8" w:space="0" w:color="000000"/>
        <w:right w:val="single" w:sz="8" w:space="0" w:color="000000"/>
      </w:pBdr>
      <w:spacing w:before="100" w:beforeAutospacing="1" w:after="100" w:afterAutospacing="1"/>
    </w:pPr>
    <w:rPr>
      <w:rFonts w:ascii="宋体" w:hAnsi="宋体" w:cs="宋体"/>
      <w:kern w:val="0"/>
      <w:sz w:val="24"/>
    </w:rPr>
  </w:style>
  <w:style w:type="paragraph" w:customStyle="1" w:styleId="xl134">
    <w:name w:val="xl134"/>
    <w:basedOn w:val="a0"/>
    <w:rsid w:val="009B3D0C"/>
    <w:pPr>
      <w:widowControl/>
      <w:pBdr>
        <w:top w:val="single" w:sz="8" w:space="0" w:color="000000"/>
        <w:bottom w:val="single" w:sz="8" w:space="0" w:color="000000"/>
      </w:pBdr>
      <w:spacing w:before="100" w:beforeAutospacing="1" w:after="100" w:afterAutospacing="1"/>
    </w:pPr>
    <w:rPr>
      <w:b/>
      <w:bCs/>
      <w:kern w:val="0"/>
      <w:sz w:val="24"/>
    </w:rPr>
  </w:style>
  <w:style w:type="paragraph" w:customStyle="1" w:styleId="xl108">
    <w:name w:val="xl108"/>
    <w:basedOn w:val="a0"/>
    <w:rsid w:val="009B3D0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156">
    <w:name w:val="xl156"/>
    <w:basedOn w:val="a0"/>
    <w:rsid w:val="009B3D0C"/>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p15">
    <w:name w:val="p15"/>
    <w:basedOn w:val="a0"/>
    <w:rsid w:val="009B3D0C"/>
    <w:pPr>
      <w:widowControl/>
      <w:spacing w:before="120" w:line="360" w:lineRule="auto"/>
      <w:ind w:left="357" w:right="624"/>
      <w:jc w:val="left"/>
    </w:pPr>
    <w:rPr>
      <w:rFonts w:ascii="宋体" w:hAnsi="宋体" w:cs="宋体"/>
      <w:kern w:val="0"/>
      <w:sz w:val="24"/>
      <w:szCs w:val="22"/>
    </w:rPr>
  </w:style>
  <w:style w:type="paragraph" w:customStyle="1" w:styleId="font11">
    <w:name w:val="font11"/>
    <w:basedOn w:val="a0"/>
    <w:rsid w:val="009B3D0C"/>
    <w:pPr>
      <w:widowControl/>
      <w:spacing w:before="100" w:beforeAutospacing="1" w:after="100" w:afterAutospacing="1"/>
      <w:jc w:val="left"/>
    </w:pPr>
    <w:rPr>
      <w:rFonts w:ascii="宋体" w:hAnsi="宋体" w:cs="宋体"/>
      <w:b/>
      <w:bCs/>
      <w:color w:val="000000"/>
      <w:kern w:val="0"/>
      <w:sz w:val="24"/>
    </w:rPr>
  </w:style>
  <w:style w:type="paragraph" w:customStyle="1" w:styleId="12">
    <w:name w:val="标题1"/>
    <w:basedOn w:val="a0"/>
    <w:rsid w:val="009B3D0C"/>
    <w:pPr>
      <w:spacing w:line="360" w:lineRule="auto"/>
    </w:pPr>
    <w:rPr>
      <w:rFonts w:ascii="Calibri" w:hAnsi="Calibri"/>
      <w:b/>
      <w:sz w:val="36"/>
      <w:szCs w:val="22"/>
    </w:rPr>
  </w:style>
  <w:style w:type="paragraph" w:customStyle="1" w:styleId="xl81">
    <w:name w:val="xl81"/>
    <w:basedOn w:val="a0"/>
    <w:rsid w:val="009B3D0C"/>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68">
    <w:name w:val="xl68"/>
    <w:basedOn w:val="a0"/>
    <w:rsid w:val="009B3D0C"/>
    <w:pPr>
      <w:widowControl/>
      <w:pBdr>
        <w:left w:val="single" w:sz="8" w:space="0" w:color="auto"/>
        <w:right w:val="single" w:sz="8" w:space="0" w:color="auto"/>
      </w:pBdr>
      <w:shd w:val="clear" w:color="000000" w:fill="FFFFFF"/>
      <w:spacing w:before="100" w:beforeAutospacing="1" w:after="100" w:afterAutospacing="1"/>
    </w:pPr>
    <w:rPr>
      <w:kern w:val="0"/>
      <w:sz w:val="24"/>
    </w:rPr>
  </w:style>
  <w:style w:type="paragraph" w:customStyle="1" w:styleId="CharCharCharChar">
    <w:name w:val="Char Char Char Char"/>
    <w:basedOn w:val="a0"/>
    <w:rsid w:val="009B3D0C"/>
    <w:pPr>
      <w:widowControl/>
      <w:spacing w:after="160" w:line="240" w:lineRule="exact"/>
      <w:jc w:val="left"/>
    </w:pPr>
    <w:rPr>
      <w:rFonts w:ascii="Arial" w:eastAsia="Times New Roman" w:hAnsi="Arial" w:cs="Verdana"/>
      <w:b/>
      <w:kern w:val="0"/>
      <w:sz w:val="24"/>
      <w:szCs w:val="20"/>
      <w:lang w:eastAsia="en-US"/>
    </w:rPr>
  </w:style>
  <w:style w:type="paragraph" w:customStyle="1" w:styleId="af9">
    <w:name w:val="序号"/>
    <w:basedOn w:val="a0"/>
    <w:rsid w:val="009B3D0C"/>
    <w:pPr>
      <w:tabs>
        <w:tab w:val="left" w:pos="840"/>
      </w:tabs>
      <w:spacing w:line="360" w:lineRule="auto"/>
      <w:ind w:left="840" w:hanging="420"/>
    </w:pPr>
    <w:rPr>
      <w:bCs/>
    </w:rPr>
  </w:style>
  <w:style w:type="paragraph" w:customStyle="1" w:styleId="xl102">
    <w:name w:val="xl102"/>
    <w:basedOn w:val="a0"/>
    <w:rsid w:val="009B3D0C"/>
    <w:pPr>
      <w:widowControl/>
      <w:pBdr>
        <w:top w:val="single" w:sz="8" w:space="0" w:color="auto"/>
        <w:bottom w:val="single" w:sz="8" w:space="0" w:color="auto"/>
      </w:pBdr>
      <w:spacing w:before="100" w:beforeAutospacing="1" w:after="100" w:afterAutospacing="1"/>
      <w:jc w:val="left"/>
    </w:pPr>
    <w:rPr>
      <w:rFonts w:ascii="宋体" w:hAnsi="宋体" w:cs="宋体"/>
      <w:color w:val="000000"/>
      <w:kern w:val="0"/>
      <w:sz w:val="24"/>
    </w:rPr>
  </w:style>
  <w:style w:type="paragraph" w:customStyle="1" w:styleId="CharCharChar1Char">
    <w:name w:val="Char Char Char1 Char"/>
    <w:basedOn w:val="a0"/>
    <w:qFormat/>
    <w:rsid w:val="009B3D0C"/>
    <w:pPr>
      <w:widowControl/>
      <w:spacing w:after="160" w:line="240" w:lineRule="exact"/>
      <w:jc w:val="left"/>
    </w:pPr>
    <w:rPr>
      <w:rFonts w:ascii="Verdana" w:eastAsia="仿宋_GB2312" w:hAnsi="Verdana"/>
      <w:kern w:val="0"/>
      <w:sz w:val="24"/>
      <w:szCs w:val="20"/>
      <w:lang w:eastAsia="en-US"/>
    </w:rPr>
  </w:style>
  <w:style w:type="paragraph" w:customStyle="1" w:styleId="font10">
    <w:name w:val="font10"/>
    <w:basedOn w:val="a0"/>
    <w:qFormat/>
    <w:rsid w:val="009B3D0C"/>
    <w:pPr>
      <w:widowControl/>
      <w:spacing w:before="100" w:beforeAutospacing="1" w:after="100" w:afterAutospacing="1"/>
      <w:jc w:val="left"/>
    </w:pPr>
    <w:rPr>
      <w:rFonts w:ascii="宋体" w:hAnsi="宋体" w:cs="宋体"/>
      <w:kern w:val="0"/>
      <w:sz w:val="18"/>
      <w:szCs w:val="18"/>
    </w:rPr>
  </w:style>
  <w:style w:type="paragraph" w:customStyle="1" w:styleId="afa">
    <w:name w:val="表内文字"/>
    <w:basedOn w:val="a0"/>
    <w:qFormat/>
    <w:rsid w:val="009B3D0C"/>
    <w:pPr>
      <w:tabs>
        <w:tab w:val="left" w:pos="1418"/>
      </w:tabs>
      <w:spacing w:line="360" w:lineRule="auto"/>
      <w:jc w:val="center"/>
    </w:pPr>
    <w:rPr>
      <w:rFonts w:ascii="仿宋_GB2312" w:eastAsia="仿宋_GB2312"/>
      <w:spacing w:val="-20"/>
      <w:kern w:val="0"/>
      <w:sz w:val="24"/>
    </w:rPr>
  </w:style>
  <w:style w:type="paragraph" w:customStyle="1" w:styleId="Chara">
    <w:name w:val="标书正文格式 Char"/>
    <w:basedOn w:val="a0"/>
    <w:qFormat/>
    <w:rsid w:val="009B3D0C"/>
    <w:pPr>
      <w:widowControl/>
      <w:spacing w:line="360" w:lineRule="auto"/>
      <w:ind w:firstLineChars="200" w:firstLine="200"/>
      <w:jc w:val="left"/>
    </w:pPr>
    <w:rPr>
      <w:rFonts w:eastAsia="楷体_GB2312"/>
      <w:kern w:val="0"/>
      <w:sz w:val="24"/>
    </w:rPr>
  </w:style>
  <w:style w:type="paragraph" w:customStyle="1" w:styleId="xl110">
    <w:name w:val="xl110"/>
    <w:basedOn w:val="a0"/>
    <w:qFormat/>
    <w:rsid w:val="009B3D0C"/>
    <w:pPr>
      <w:widowControl/>
      <w:pBdr>
        <w:top w:val="single" w:sz="8" w:space="0" w:color="auto"/>
        <w:left w:val="single" w:sz="8" w:space="0" w:color="auto"/>
        <w:right w:val="single" w:sz="8" w:space="0" w:color="auto"/>
      </w:pBdr>
      <w:spacing w:before="100" w:beforeAutospacing="1" w:after="100" w:afterAutospacing="1"/>
    </w:pPr>
    <w:rPr>
      <w:color w:val="000000"/>
      <w:kern w:val="0"/>
      <w:sz w:val="24"/>
    </w:rPr>
  </w:style>
  <w:style w:type="paragraph" w:customStyle="1" w:styleId="afb">
    <w:name w:val="正文格式"/>
    <w:basedOn w:val="a0"/>
    <w:qFormat/>
    <w:rsid w:val="009B3D0C"/>
    <w:pPr>
      <w:widowControl/>
      <w:adjustRightInd w:val="0"/>
      <w:snapToGrid w:val="0"/>
      <w:spacing w:line="360" w:lineRule="auto"/>
      <w:ind w:firstLine="482"/>
      <w:textAlignment w:val="baseline"/>
    </w:pPr>
    <w:rPr>
      <w:kern w:val="0"/>
      <w:sz w:val="24"/>
      <w:szCs w:val="20"/>
    </w:rPr>
  </w:style>
  <w:style w:type="paragraph" w:customStyle="1" w:styleId="xl92">
    <w:name w:val="xl92"/>
    <w:basedOn w:val="a0"/>
    <w:qFormat/>
    <w:rsid w:val="009B3D0C"/>
    <w:pPr>
      <w:widowControl/>
      <w:pBdr>
        <w:right w:val="single" w:sz="8" w:space="0" w:color="auto"/>
      </w:pBdr>
      <w:spacing w:before="100" w:beforeAutospacing="1" w:after="100" w:afterAutospacing="1"/>
      <w:jc w:val="left"/>
    </w:pPr>
    <w:rPr>
      <w:color w:val="000000"/>
      <w:kern w:val="0"/>
      <w:sz w:val="24"/>
    </w:rPr>
  </w:style>
  <w:style w:type="paragraph" w:customStyle="1" w:styleId="xl143">
    <w:name w:val="xl143"/>
    <w:basedOn w:val="a0"/>
    <w:qFormat/>
    <w:rsid w:val="009B3D0C"/>
    <w:pPr>
      <w:widowControl/>
      <w:pBdr>
        <w:bottom w:val="single" w:sz="8" w:space="0" w:color="auto"/>
        <w:right w:val="single" w:sz="8" w:space="0" w:color="auto"/>
      </w:pBdr>
      <w:shd w:val="clear" w:color="000000" w:fill="FFFFFF"/>
      <w:spacing w:before="100" w:beforeAutospacing="1" w:after="100" w:afterAutospacing="1"/>
      <w:jc w:val="left"/>
    </w:pPr>
    <w:rPr>
      <w:kern w:val="0"/>
      <w:sz w:val="24"/>
    </w:rPr>
  </w:style>
  <w:style w:type="paragraph" w:customStyle="1" w:styleId="11cj">
    <w:name w:val="样式 标题 1标题1(cj) +"/>
    <w:basedOn w:val="1"/>
    <w:qFormat/>
    <w:rsid w:val="009B3D0C"/>
    <w:pPr>
      <w:tabs>
        <w:tab w:val="left" w:pos="360"/>
      </w:tabs>
      <w:autoSpaceDE w:val="0"/>
      <w:autoSpaceDN w:val="0"/>
      <w:adjustRightInd w:val="0"/>
      <w:spacing w:line="360" w:lineRule="auto"/>
      <w:jc w:val="left"/>
      <w:textAlignment w:val="baseline"/>
    </w:pPr>
    <w:rPr>
      <w:rFonts w:ascii="宋体" w:eastAsia="仿宋_GB2312" w:hAnsi="Arial"/>
      <w:bCs w:val="0"/>
      <w:color w:val="000000"/>
      <w:kern w:val="0"/>
      <w:sz w:val="32"/>
      <w:szCs w:val="20"/>
    </w:rPr>
  </w:style>
  <w:style w:type="paragraph" w:customStyle="1" w:styleId="Char10">
    <w:name w:val="Char1"/>
    <w:basedOn w:val="a0"/>
    <w:qFormat/>
    <w:rsid w:val="009B3D0C"/>
    <w:rPr>
      <w:rFonts w:ascii="仿宋_GB2312" w:eastAsia="仿宋_GB2312"/>
      <w:b/>
      <w:sz w:val="32"/>
      <w:szCs w:val="32"/>
    </w:rPr>
  </w:style>
  <w:style w:type="paragraph" w:customStyle="1" w:styleId="xl97">
    <w:name w:val="xl97"/>
    <w:basedOn w:val="a0"/>
    <w:qFormat/>
    <w:rsid w:val="009B3D0C"/>
    <w:pPr>
      <w:widowControl/>
      <w:pBdr>
        <w:left w:val="single" w:sz="8" w:space="0" w:color="auto"/>
        <w:bottom w:val="single" w:sz="8" w:space="0" w:color="auto"/>
        <w:right w:val="single" w:sz="8" w:space="0" w:color="auto"/>
      </w:pBdr>
      <w:spacing w:before="100" w:beforeAutospacing="1" w:after="100" w:afterAutospacing="1"/>
      <w:jc w:val="center"/>
    </w:pPr>
    <w:rPr>
      <w:kern w:val="0"/>
      <w:sz w:val="24"/>
    </w:rPr>
  </w:style>
  <w:style w:type="paragraph" w:customStyle="1" w:styleId="xl91">
    <w:name w:val="xl91"/>
    <w:basedOn w:val="a0"/>
    <w:qFormat/>
    <w:rsid w:val="009B3D0C"/>
    <w:pPr>
      <w:widowControl/>
      <w:pBdr>
        <w:right w:val="single" w:sz="8" w:space="0" w:color="auto"/>
      </w:pBdr>
      <w:spacing w:before="100" w:beforeAutospacing="1" w:after="100" w:afterAutospacing="1"/>
      <w:jc w:val="center"/>
    </w:pPr>
    <w:rPr>
      <w:color w:val="000000"/>
      <w:kern w:val="0"/>
      <w:sz w:val="24"/>
    </w:rPr>
  </w:style>
  <w:style w:type="paragraph" w:customStyle="1" w:styleId="p16">
    <w:name w:val="p16"/>
    <w:basedOn w:val="a0"/>
    <w:qFormat/>
    <w:rsid w:val="009B3D0C"/>
    <w:pPr>
      <w:widowControl/>
      <w:spacing w:after="120" w:line="480" w:lineRule="auto"/>
      <w:ind w:left="420"/>
    </w:pPr>
    <w:rPr>
      <w:rFonts w:ascii="Calibri" w:hAnsi="Calibri"/>
      <w:kern w:val="0"/>
      <w:szCs w:val="21"/>
    </w:rPr>
  </w:style>
  <w:style w:type="paragraph" w:customStyle="1" w:styleId="xl105">
    <w:name w:val="xl105"/>
    <w:basedOn w:val="a0"/>
    <w:qFormat/>
    <w:rsid w:val="009B3D0C"/>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105">
    <w:name w:val="样式 标题 1 + 段后: 0.5 行"/>
    <w:basedOn w:val="1"/>
    <w:qFormat/>
    <w:rsid w:val="009B3D0C"/>
    <w:pPr>
      <w:keepLines w:val="0"/>
      <w:tabs>
        <w:tab w:val="left" w:pos="360"/>
      </w:tabs>
      <w:spacing w:before="120" w:afterLines="50" w:line="240" w:lineRule="auto"/>
      <w:jc w:val="left"/>
    </w:pPr>
    <w:rPr>
      <w:rFonts w:ascii="宋体"/>
      <w:bCs w:val="0"/>
      <w:snapToGrid w:val="0"/>
      <w:kern w:val="0"/>
      <w:sz w:val="28"/>
      <w:szCs w:val="20"/>
    </w:rPr>
  </w:style>
  <w:style w:type="paragraph" w:customStyle="1" w:styleId="font5">
    <w:name w:val="font5"/>
    <w:basedOn w:val="a0"/>
    <w:qFormat/>
    <w:rsid w:val="009B3D0C"/>
    <w:pPr>
      <w:widowControl/>
      <w:spacing w:before="100" w:beforeAutospacing="1" w:after="100" w:afterAutospacing="1"/>
      <w:jc w:val="left"/>
    </w:pPr>
    <w:rPr>
      <w:rFonts w:ascii="宋体" w:hAnsi="宋体" w:cs="宋体"/>
      <w:color w:val="000000"/>
      <w:kern w:val="0"/>
      <w:sz w:val="24"/>
    </w:rPr>
  </w:style>
  <w:style w:type="paragraph" w:customStyle="1" w:styleId="CharCharCharCharCharCharChar1">
    <w:name w:val="Char Char Char Char Char Char Char1"/>
    <w:basedOn w:val="a0"/>
    <w:qFormat/>
    <w:rsid w:val="009B3D0C"/>
    <w:pPr>
      <w:tabs>
        <w:tab w:val="left" w:pos="432"/>
      </w:tabs>
      <w:ind w:left="432" w:hanging="432"/>
    </w:pPr>
    <w:rPr>
      <w:rFonts w:ascii="Tahoma" w:hAnsi="Tahoma"/>
      <w:sz w:val="24"/>
      <w:szCs w:val="20"/>
    </w:rPr>
  </w:style>
  <w:style w:type="paragraph" w:customStyle="1" w:styleId="Default">
    <w:name w:val="Default"/>
    <w:qFormat/>
    <w:rsid w:val="009B3D0C"/>
    <w:pPr>
      <w:widowControl w:val="0"/>
      <w:autoSpaceDE w:val="0"/>
      <w:autoSpaceDN w:val="0"/>
      <w:adjustRightInd w:val="0"/>
    </w:pPr>
    <w:rPr>
      <w:color w:val="000000"/>
      <w:sz w:val="24"/>
      <w:szCs w:val="24"/>
    </w:rPr>
  </w:style>
  <w:style w:type="paragraph" w:customStyle="1" w:styleId="xl153">
    <w:name w:val="xl153"/>
    <w:basedOn w:val="a0"/>
    <w:qFormat/>
    <w:rsid w:val="009B3D0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0"/>
    <w:qFormat/>
    <w:rsid w:val="009B3D0C"/>
    <w:pPr>
      <w:widowControl/>
      <w:pBdr>
        <w:top w:val="single" w:sz="8" w:space="0" w:color="auto"/>
        <w:left w:val="single" w:sz="8" w:space="0" w:color="auto"/>
        <w:bottom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95">
    <w:name w:val="xl95"/>
    <w:basedOn w:val="a0"/>
    <w:qFormat/>
    <w:rsid w:val="009B3D0C"/>
    <w:pPr>
      <w:widowControl/>
      <w:pBdr>
        <w:right w:val="single" w:sz="8" w:space="0" w:color="auto"/>
      </w:pBdr>
      <w:spacing w:before="100" w:beforeAutospacing="1" w:after="100" w:afterAutospacing="1"/>
    </w:pPr>
    <w:rPr>
      <w:rFonts w:ascii="宋体" w:hAnsi="宋体" w:cs="宋体"/>
      <w:color w:val="000000"/>
      <w:kern w:val="0"/>
      <w:sz w:val="24"/>
    </w:rPr>
  </w:style>
  <w:style w:type="paragraph" w:customStyle="1" w:styleId="font12">
    <w:name w:val="font12"/>
    <w:basedOn w:val="a0"/>
    <w:qFormat/>
    <w:rsid w:val="009B3D0C"/>
    <w:pPr>
      <w:widowControl/>
      <w:spacing w:before="100" w:beforeAutospacing="1" w:after="100" w:afterAutospacing="1"/>
      <w:jc w:val="left"/>
    </w:pPr>
    <w:rPr>
      <w:rFonts w:ascii="宋体" w:hAnsi="宋体" w:cs="宋体"/>
      <w:color w:val="FF0000"/>
      <w:kern w:val="0"/>
      <w:sz w:val="24"/>
    </w:rPr>
  </w:style>
  <w:style w:type="paragraph" w:customStyle="1" w:styleId="xl109">
    <w:name w:val="xl109"/>
    <w:basedOn w:val="a0"/>
    <w:qFormat/>
    <w:rsid w:val="009B3D0C"/>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64">
    <w:name w:val="xl64"/>
    <w:basedOn w:val="a0"/>
    <w:qFormat/>
    <w:rsid w:val="009B3D0C"/>
    <w:pPr>
      <w:widowControl/>
      <w:pBdr>
        <w:top w:val="single" w:sz="8" w:space="0" w:color="auto"/>
        <w:bottom w:val="single" w:sz="8" w:space="0" w:color="auto"/>
        <w:right w:val="single" w:sz="8" w:space="0" w:color="auto"/>
      </w:pBdr>
      <w:shd w:val="clear" w:color="000000" w:fill="FFFFFF"/>
      <w:spacing w:before="100" w:beforeAutospacing="1" w:after="100" w:afterAutospacing="1"/>
    </w:pPr>
    <w:rPr>
      <w:rFonts w:ascii="宋体" w:hAnsi="宋体" w:cs="宋体"/>
      <w:kern w:val="0"/>
      <w:sz w:val="24"/>
    </w:rPr>
  </w:style>
  <w:style w:type="paragraph" w:customStyle="1" w:styleId="xl76">
    <w:name w:val="xl76"/>
    <w:basedOn w:val="a0"/>
    <w:qFormat/>
    <w:rsid w:val="009B3D0C"/>
    <w:pPr>
      <w:widowControl/>
      <w:pBdr>
        <w:left w:val="single" w:sz="8" w:space="0" w:color="auto"/>
        <w:right w:val="single" w:sz="8" w:space="0" w:color="auto"/>
      </w:pBdr>
      <w:shd w:val="clear" w:color="000000" w:fill="FFFFFF"/>
      <w:spacing w:before="100" w:beforeAutospacing="1" w:after="100" w:afterAutospacing="1"/>
    </w:pPr>
    <w:rPr>
      <w:rFonts w:ascii="宋体" w:hAnsi="宋体" w:cs="宋体"/>
      <w:kern w:val="0"/>
      <w:sz w:val="24"/>
    </w:rPr>
  </w:style>
  <w:style w:type="paragraph" w:customStyle="1" w:styleId="Char1CharCharChar">
    <w:name w:val="Char1 Char Char Char"/>
    <w:basedOn w:val="a0"/>
    <w:qFormat/>
    <w:rsid w:val="009B3D0C"/>
    <w:rPr>
      <w:rFonts w:ascii="Tahoma" w:hAnsi="Tahoma"/>
      <w:sz w:val="24"/>
      <w:szCs w:val="20"/>
    </w:rPr>
  </w:style>
  <w:style w:type="paragraph" w:customStyle="1" w:styleId="paragraph1">
    <w:name w:val="paragraph1"/>
    <w:basedOn w:val="a0"/>
    <w:qFormat/>
    <w:rsid w:val="009B3D0C"/>
    <w:pPr>
      <w:spacing w:afterLines="30" w:line="360" w:lineRule="auto"/>
      <w:ind w:firstLineChars="200" w:firstLine="420"/>
    </w:pPr>
    <w:rPr>
      <w:rFonts w:eastAsia="楷体_GB2312"/>
      <w:sz w:val="24"/>
      <w:szCs w:val="20"/>
    </w:rPr>
  </w:style>
  <w:style w:type="paragraph" w:customStyle="1" w:styleId="xl154">
    <w:name w:val="xl154"/>
    <w:basedOn w:val="a0"/>
    <w:qFormat/>
    <w:rsid w:val="009B3D0C"/>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rsid w:val="009B3D0C"/>
    <w:pPr>
      <w:widowControl/>
      <w:pBdr>
        <w:left w:val="single" w:sz="8" w:space="0" w:color="auto"/>
        <w:right w:val="single" w:sz="8" w:space="0" w:color="auto"/>
      </w:pBdr>
      <w:spacing w:before="100" w:beforeAutospacing="1" w:after="100" w:afterAutospacing="1"/>
      <w:jc w:val="center"/>
    </w:pPr>
    <w:rPr>
      <w:color w:val="000000"/>
      <w:kern w:val="0"/>
      <w:sz w:val="24"/>
    </w:rPr>
  </w:style>
  <w:style w:type="paragraph" w:customStyle="1" w:styleId="xl96">
    <w:name w:val="xl96"/>
    <w:basedOn w:val="a0"/>
    <w:qFormat/>
    <w:rsid w:val="009B3D0C"/>
    <w:pPr>
      <w:widowControl/>
      <w:pBdr>
        <w:bottom w:val="single" w:sz="8" w:space="0" w:color="auto"/>
        <w:right w:val="single" w:sz="8" w:space="0" w:color="auto"/>
      </w:pBdr>
      <w:spacing w:before="100" w:beforeAutospacing="1" w:after="100" w:afterAutospacing="1"/>
    </w:pPr>
    <w:rPr>
      <w:color w:val="000000"/>
      <w:kern w:val="0"/>
      <w:sz w:val="24"/>
    </w:rPr>
  </w:style>
  <w:style w:type="paragraph" w:customStyle="1" w:styleId="xl130">
    <w:name w:val="xl130"/>
    <w:basedOn w:val="a0"/>
    <w:qFormat/>
    <w:rsid w:val="009B3D0C"/>
    <w:pPr>
      <w:widowControl/>
      <w:pBdr>
        <w:bottom w:val="single" w:sz="8" w:space="0" w:color="000000"/>
        <w:right w:val="single" w:sz="8" w:space="0" w:color="000000"/>
      </w:pBdr>
      <w:spacing w:before="100" w:beforeAutospacing="1" w:after="100" w:afterAutospacing="1"/>
    </w:pPr>
    <w:rPr>
      <w:kern w:val="0"/>
      <w:sz w:val="24"/>
    </w:rPr>
  </w:style>
  <w:style w:type="paragraph" w:customStyle="1" w:styleId="afc">
    <w:name w:val="表格（小）"/>
    <w:basedOn w:val="a0"/>
    <w:qFormat/>
    <w:rsid w:val="009B3D0C"/>
    <w:pPr>
      <w:snapToGrid w:val="0"/>
      <w:spacing w:line="300" w:lineRule="auto"/>
    </w:pPr>
    <w:rPr>
      <w:szCs w:val="21"/>
    </w:rPr>
  </w:style>
  <w:style w:type="paragraph" w:customStyle="1" w:styleId="xl123">
    <w:name w:val="xl123"/>
    <w:basedOn w:val="a0"/>
    <w:qFormat/>
    <w:rsid w:val="009B3D0C"/>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font6">
    <w:name w:val="font6"/>
    <w:basedOn w:val="a0"/>
    <w:qFormat/>
    <w:rsid w:val="009B3D0C"/>
    <w:pPr>
      <w:widowControl/>
      <w:spacing w:before="100" w:beforeAutospacing="1" w:after="100" w:afterAutospacing="1"/>
      <w:jc w:val="left"/>
    </w:pPr>
    <w:rPr>
      <w:color w:val="000000"/>
      <w:kern w:val="0"/>
      <w:sz w:val="24"/>
    </w:rPr>
  </w:style>
  <w:style w:type="paragraph" w:customStyle="1" w:styleId="xl65">
    <w:name w:val="xl65"/>
    <w:basedOn w:val="a0"/>
    <w:qFormat/>
    <w:rsid w:val="009B3D0C"/>
    <w:pPr>
      <w:widowControl/>
      <w:pBdr>
        <w:left w:val="single" w:sz="8" w:space="0" w:color="auto"/>
        <w:bottom w:val="single" w:sz="8" w:space="0" w:color="auto"/>
        <w:right w:val="single" w:sz="8" w:space="0" w:color="auto"/>
      </w:pBdr>
      <w:shd w:val="clear" w:color="000000" w:fill="FFFFFF"/>
      <w:spacing w:before="100" w:beforeAutospacing="1" w:after="100" w:afterAutospacing="1"/>
    </w:pPr>
    <w:rPr>
      <w:kern w:val="0"/>
      <w:sz w:val="24"/>
    </w:rPr>
  </w:style>
  <w:style w:type="paragraph" w:customStyle="1" w:styleId="xl128">
    <w:name w:val="xl128"/>
    <w:basedOn w:val="a0"/>
    <w:qFormat/>
    <w:rsid w:val="009B3D0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Afd">
    <w:name w:val="正文 A"/>
    <w:qFormat/>
    <w:rsid w:val="009B3D0C"/>
    <w:pPr>
      <w:widowControl w:val="0"/>
      <w:jc w:val="both"/>
    </w:pPr>
    <w:rPr>
      <w:rFonts w:eastAsia="ヒラギノ角ゴ Pro W3"/>
      <w:color w:val="000000"/>
      <w:kern w:val="2"/>
      <w:sz w:val="21"/>
    </w:rPr>
  </w:style>
  <w:style w:type="paragraph" w:customStyle="1" w:styleId="Pa3">
    <w:name w:val="Pa3"/>
    <w:basedOn w:val="a0"/>
    <w:next w:val="a0"/>
    <w:qFormat/>
    <w:rsid w:val="009B3D0C"/>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xl87">
    <w:name w:val="xl87"/>
    <w:basedOn w:val="a0"/>
    <w:qFormat/>
    <w:rsid w:val="009B3D0C"/>
    <w:pPr>
      <w:widowControl/>
      <w:pBdr>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138">
    <w:name w:val="xl138"/>
    <w:basedOn w:val="a0"/>
    <w:qFormat/>
    <w:rsid w:val="009B3D0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 w:val="24"/>
    </w:rPr>
  </w:style>
  <w:style w:type="paragraph" w:customStyle="1" w:styleId="f1">
    <w:name w:val="f1"/>
    <w:basedOn w:val="a0"/>
    <w:qFormat/>
    <w:rsid w:val="009B3D0C"/>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12">
    <w:name w:val="xl112"/>
    <w:basedOn w:val="a0"/>
    <w:qFormat/>
    <w:rsid w:val="009B3D0C"/>
    <w:pPr>
      <w:widowControl/>
      <w:pBdr>
        <w:left w:val="single" w:sz="8" w:space="0" w:color="auto"/>
        <w:bottom w:val="single" w:sz="8" w:space="0" w:color="auto"/>
        <w:right w:val="single" w:sz="8" w:space="0" w:color="auto"/>
      </w:pBdr>
      <w:spacing w:before="100" w:beforeAutospacing="1" w:after="100" w:afterAutospacing="1"/>
    </w:pPr>
    <w:rPr>
      <w:color w:val="000000"/>
      <w:kern w:val="0"/>
      <w:sz w:val="24"/>
    </w:rPr>
  </w:style>
  <w:style w:type="paragraph" w:customStyle="1" w:styleId="xl103">
    <w:name w:val="xl103"/>
    <w:basedOn w:val="a0"/>
    <w:rsid w:val="009B3D0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111">
    <w:name w:val="xl111"/>
    <w:basedOn w:val="a0"/>
    <w:rsid w:val="009B3D0C"/>
    <w:pPr>
      <w:widowControl/>
      <w:pBdr>
        <w:left w:val="single" w:sz="8" w:space="0" w:color="auto"/>
        <w:right w:val="single" w:sz="8" w:space="0" w:color="auto"/>
      </w:pBdr>
      <w:spacing w:before="100" w:beforeAutospacing="1" w:after="100" w:afterAutospacing="1"/>
    </w:pPr>
    <w:rPr>
      <w:color w:val="000000"/>
      <w:kern w:val="0"/>
      <w:sz w:val="24"/>
    </w:rPr>
  </w:style>
  <w:style w:type="paragraph" w:customStyle="1" w:styleId="xl73">
    <w:name w:val="xl73"/>
    <w:basedOn w:val="a0"/>
    <w:rsid w:val="009B3D0C"/>
    <w:pPr>
      <w:widowControl/>
      <w:pBdr>
        <w:bottom w:val="single" w:sz="8" w:space="0" w:color="auto"/>
        <w:right w:val="single" w:sz="8" w:space="0" w:color="auto"/>
      </w:pBdr>
      <w:spacing w:before="100" w:beforeAutospacing="1" w:after="100" w:afterAutospacing="1"/>
    </w:pPr>
    <w:rPr>
      <w:kern w:val="0"/>
      <w:sz w:val="24"/>
    </w:rPr>
  </w:style>
  <w:style w:type="paragraph" w:customStyle="1" w:styleId="xl67">
    <w:name w:val="xl67"/>
    <w:basedOn w:val="a0"/>
    <w:qFormat/>
    <w:rsid w:val="009B3D0C"/>
    <w:pPr>
      <w:widowControl/>
      <w:pBdr>
        <w:bottom w:val="single" w:sz="8" w:space="0" w:color="auto"/>
        <w:right w:val="single" w:sz="8" w:space="0" w:color="auto"/>
      </w:pBdr>
      <w:shd w:val="clear" w:color="000000" w:fill="FFFFFF"/>
      <w:spacing w:before="100" w:beforeAutospacing="1" w:after="100" w:afterAutospacing="1"/>
    </w:pPr>
    <w:rPr>
      <w:rFonts w:ascii="宋体" w:hAnsi="宋体" w:cs="宋体"/>
      <w:kern w:val="0"/>
      <w:sz w:val="24"/>
    </w:rPr>
  </w:style>
  <w:style w:type="paragraph" w:customStyle="1" w:styleId="xl124">
    <w:name w:val="xl124"/>
    <w:basedOn w:val="a0"/>
    <w:rsid w:val="009B3D0C"/>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7">
    <w:name w:val="xl137"/>
    <w:basedOn w:val="a0"/>
    <w:rsid w:val="009B3D0C"/>
    <w:pPr>
      <w:widowControl/>
      <w:pBdr>
        <w:top w:val="single" w:sz="8" w:space="0" w:color="auto"/>
        <w:bottom w:val="single" w:sz="8" w:space="0" w:color="auto"/>
      </w:pBdr>
      <w:spacing w:before="100" w:beforeAutospacing="1" w:after="100" w:afterAutospacing="1"/>
      <w:jc w:val="left"/>
    </w:pPr>
    <w:rPr>
      <w:rFonts w:ascii="宋体" w:hAnsi="宋体" w:cs="宋体"/>
      <w:b/>
      <w:bCs/>
      <w:kern w:val="0"/>
      <w:sz w:val="24"/>
    </w:rPr>
  </w:style>
  <w:style w:type="paragraph" w:customStyle="1" w:styleId="xl106">
    <w:name w:val="xl106"/>
    <w:basedOn w:val="a0"/>
    <w:rsid w:val="009B3D0C"/>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114">
    <w:name w:val="xl114"/>
    <w:basedOn w:val="a0"/>
    <w:rsid w:val="009B3D0C"/>
    <w:pPr>
      <w:widowControl/>
      <w:pBdr>
        <w:left w:val="single" w:sz="8" w:space="0" w:color="auto"/>
        <w:right w:val="single" w:sz="8" w:space="0" w:color="auto"/>
      </w:pBdr>
      <w:spacing w:before="100" w:beforeAutospacing="1" w:after="100" w:afterAutospacing="1"/>
    </w:pPr>
    <w:rPr>
      <w:rFonts w:ascii="宋体" w:hAnsi="宋体" w:cs="宋体"/>
      <w:color w:val="000000"/>
      <w:kern w:val="0"/>
      <w:sz w:val="24"/>
    </w:rPr>
  </w:style>
  <w:style w:type="paragraph" w:customStyle="1" w:styleId="afe">
    <w:name w:val="正文段"/>
    <w:basedOn w:val="a0"/>
    <w:rsid w:val="009B3D0C"/>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0"/>
    <w:rsid w:val="009B3D0C"/>
    <w:rPr>
      <w:rFonts w:ascii="Tahoma" w:hAnsi="Tahoma"/>
      <w:sz w:val="24"/>
      <w:szCs w:val="20"/>
    </w:rPr>
  </w:style>
  <w:style w:type="paragraph" w:customStyle="1" w:styleId="Char11">
    <w:name w:val="Char11"/>
    <w:basedOn w:val="a0"/>
    <w:rsid w:val="009B3D0C"/>
    <w:rPr>
      <w:rFonts w:ascii="仿宋_GB2312" w:eastAsia="仿宋_GB2312"/>
      <w:b/>
      <w:sz w:val="32"/>
      <w:szCs w:val="32"/>
    </w:rPr>
  </w:style>
  <w:style w:type="paragraph" w:customStyle="1" w:styleId="xl86">
    <w:name w:val="xl86"/>
    <w:basedOn w:val="a0"/>
    <w:rsid w:val="009B3D0C"/>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27">
    <w:name w:val="样式 正文缩进 + 首行缩进:  2 字符"/>
    <w:basedOn w:val="a7"/>
    <w:rsid w:val="009B3D0C"/>
    <w:pPr>
      <w:tabs>
        <w:tab w:val="left" w:pos="840"/>
        <w:tab w:val="left" w:pos="1080"/>
      </w:tabs>
      <w:spacing w:line="360" w:lineRule="auto"/>
      <w:ind w:left="1080" w:hanging="540"/>
    </w:pPr>
    <w:rPr>
      <w:rFonts w:ascii="宋体" w:hAnsi="宋体"/>
      <w:sz w:val="24"/>
      <w:szCs w:val="24"/>
    </w:rPr>
  </w:style>
  <w:style w:type="paragraph" w:customStyle="1" w:styleId="xl136">
    <w:name w:val="xl136"/>
    <w:basedOn w:val="a0"/>
    <w:rsid w:val="009B3D0C"/>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 w:val="24"/>
    </w:rPr>
  </w:style>
  <w:style w:type="paragraph" w:customStyle="1" w:styleId="xl125">
    <w:name w:val="xl125"/>
    <w:basedOn w:val="a0"/>
    <w:rsid w:val="009B3D0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5">
    <w:name w:val="xl145"/>
    <w:basedOn w:val="a0"/>
    <w:rsid w:val="009B3D0C"/>
    <w:pPr>
      <w:widowControl/>
      <w:pBdr>
        <w:bottom w:val="single" w:sz="8" w:space="0" w:color="auto"/>
        <w:right w:val="single" w:sz="8" w:space="0" w:color="auto"/>
      </w:pBdr>
      <w:shd w:val="clear" w:color="000000" w:fill="FFFFFF"/>
      <w:spacing w:before="100" w:beforeAutospacing="1" w:after="100" w:afterAutospacing="1"/>
      <w:jc w:val="left"/>
    </w:pPr>
    <w:rPr>
      <w:color w:val="000000"/>
      <w:kern w:val="0"/>
      <w:sz w:val="24"/>
    </w:rPr>
  </w:style>
  <w:style w:type="paragraph" w:customStyle="1" w:styleId="xl144">
    <w:name w:val="xl144"/>
    <w:basedOn w:val="a0"/>
    <w:qFormat/>
    <w:rsid w:val="009B3D0C"/>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90">
    <w:name w:val="xl90"/>
    <w:basedOn w:val="a0"/>
    <w:rsid w:val="009B3D0C"/>
    <w:pPr>
      <w:widowControl/>
      <w:pBdr>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133">
    <w:name w:val="xl133"/>
    <w:basedOn w:val="a0"/>
    <w:rsid w:val="009B3D0C"/>
    <w:pPr>
      <w:widowControl/>
      <w:pBdr>
        <w:top w:val="single" w:sz="8" w:space="0" w:color="000000"/>
        <w:left w:val="single" w:sz="8" w:space="0" w:color="000000"/>
        <w:bottom w:val="single" w:sz="8" w:space="0" w:color="000000"/>
      </w:pBdr>
      <w:spacing w:before="100" w:beforeAutospacing="1" w:after="100" w:afterAutospacing="1"/>
    </w:pPr>
    <w:rPr>
      <w:b/>
      <w:bCs/>
      <w:kern w:val="0"/>
      <w:sz w:val="24"/>
    </w:rPr>
  </w:style>
  <w:style w:type="paragraph" w:customStyle="1" w:styleId="aff">
    <w:name w:val="表格文字"/>
    <w:basedOn w:val="a0"/>
    <w:rsid w:val="009B3D0C"/>
    <w:pPr>
      <w:jc w:val="left"/>
      <w:textAlignment w:val="top"/>
    </w:pPr>
    <w:rPr>
      <w:sz w:val="18"/>
    </w:rPr>
  </w:style>
  <w:style w:type="paragraph" w:customStyle="1" w:styleId="xl80">
    <w:name w:val="xl80"/>
    <w:basedOn w:val="a0"/>
    <w:rsid w:val="009B3D0C"/>
    <w:pPr>
      <w:widowControl/>
      <w:pBdr>
        <w:top w:val="single" w:sz="8" w:space="0" w:color="auto"/>
        <w:bottom w:val="single" w:sz="8"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33">
    <w:name w:val="列出段落3"/>
    <w:basedOn w:val="a0"/>
    <w:qFormat/>
    <w:rsid w:val="009B3D0C"/>
    <w:pPr>
      <w:ind w:firstLineChars="200" w:firstLine="420"/>
    </w:pPr>
  </w:style>
  <w:style w:type="paragraph" w:customStyle="1" w:styleId="xl115">
    <w:name w:val="xl115"/>
    <w:basedOn w:val="a0"/>
    <w:rsid w:val="009B3D0C"/>
    <w:pPr>
      <w:widowControl/>
      <w:pBdr>
        <w:right w:val="single" w:sz="8" w:space="0" w:color="auto"/>
      </w:pBdr>
      <w:spacing w:before="100" w:beforeAutospacing="1" w:after="100" w:afterAutospacing="1"/>
    </w:pPr>
    <w:rPr>
      <w:rFonts w:ascii="宋体" w:hAnsi="宋体" w:cs="宋体"/>
      <w:kern w:val="0"/>
      <w:sz w:val="24"/>
    </w:rPr>
  </w:style>
  <w:style w:type="paragraph" w:customStyle="1" w:styleId="xl101">
    <w:name w:val="xl101"/>
    <w:basedOn w:val="a0"/>
    <w:rsid w:val="009B3D0C"/>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color w:val="000000"/>
      <w:kern w:val="0"/>
      <w:sz w:val="24"/>
    </w:rPr>
  </w:style>
  <w:style w:type="paragraph" w:customStyle="1" w:styleId="xl82">
    <w:name w:val="xl82"/>
    <w:basedOn w:val="a0"/>
    <w:rsid w:val="009B3D0C"/>
    <w:pPr>
      <w:widowControl/>
      <w:pBdr>
        <w:top w:val="single" w:sz="8" w:space="0" w:color="auto"/>
      </w:pBdr>
      <w:spacing w:before="100" w:beforeAutospacing="1" w:after="100" w:afterAutospacing="1"/>
      <w:jc w:val="left"/>
    </w:pPr>
    <w:rPr>
      <w:rFonts w:ascii="宋体" w:hAnsi="宋体" w:cs="宋体"/>
      <w:kern w:val="0"/>
      <w:sz w:val="24"/>
    </w:rPr>
  </w:style>
  <w:style w:type="paragraph" w:customStyle="1" w:styleId="20515">
    <w:name w:val="样式 正文（首行缩进两字） + 首行缩进:  2 字符 段后: 0.5 行 行距: 1.5 倍行距"/>
    <w:basedOn w:val="a7"/>
    <w:rsid w:val="009B3D0C"/>
    <w:pPr>
      <w:spacing w:line="360" w:lineRule="auto"/>
      <w:ind w:firstLineChars="200" w:firstLine="200"/>
    </w:pPr>
    <w:rPr>
      <w:sz w:val="24"/>
    </w:rPr>
  </w:style>
  <w:style w:type="paragraph" w:customStyle="1" w:styleId="xl72">
    <w:name w:val="xl72"/>
    <w:basedOn w:val="a0"/>
    <w:rsid w:val="009B3D0C"/>
    <w:pPr>
      <w:widowControl/>
      <w:pBdr>
        <w:bottom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104">
    <w:name w:val="xl104"/>
    <w:basedOn w:val="a0"/>
    <w:rsid w:val="009B3D0C"/>
    <w:pPr>
      <w:widowControl/>
      <w:pBdr>
        <w:top w:val="single" w:sz="8" w:space="0" w:color="auto"/>
        <w:left w:val="single" w:sz="8" w:space="0" w:color="auto"/>
        <w:right w:val="single" w:sz="8" w:space="0" w:color="auto"/>
      </w:pBdr>
      <w:spacing w:before="100" w:beforeAutospacing="1" w:after="100" w:afterAutospacing="1"/>
      <w:jc w:val="center"/>
    </w:pPr>
    <w:rPr>
      <w:color w:val="000000"/>
      <w:kern w:val="0"/>
      <w:sz w:val="24"/>
    </w:rPr>
  </w:style>
  <w:style w:type="paragraph" w:customStyle="1" w:styleId="xl140">
    <w:name w:val="xl140"/>
    <w:basedOn w:val="a0"/>
    <w:rsid w:val="009B3D0C"/>
    <w:pPr>
      <w:widowControl/>
      <w:pBdr>
        <w:bottom w:val="single" w:sz="8" w:space="0" w:color="auto"/>
        <w:right w:val="single" w:sz="8" w:space="0" w:color="auto"/>
      </w:pBdr>
      <w:spacing w:before="100" w:beforeAutospacing="1" w:after="100" w:afterAutospacing="1"/>
      <w:jc w:val="left"/>
    </w:pPr>
    <w:rPr>
      <w:kern w:val="0"/>
      <w:sz w:val="24"/>
    </w:rPr>
  </w:style>
  <w:style w:type="paragraph" w:customStyle="1" w:styleId="xl135">
    <w:name w:val="xl135"/>
    <w:basedOn w:val="a0"/>
    <w:rsid w:val="009B3D0C"/>
    <w:pPr>
      <w:widowControl/>
      <w:pBdr>
        <w:top w:val="single" w:sz="8" w:space="0" w:color="000000"/>
        <w:bottom w:val="single" w:sz="8" w:space="0" w:color="000000"/>
        <w:right w:val="single" w:sz="8" w:space="0" w:color="000000"/>
      </w:pBdr>
      <w:spacing w:before="100" w:beforeAutospacing="1" w:after="100" w:afterAutospacing="1"/>
    </w:pPr>
    <w:rPr>
      <w:b/>
      <w:bCs/>
      <w:kern w:val="0"/>
      <w:sz w:val="24"/>
    </w:rPr>
  </w:style>
  <w:style w:type="paragraph" w:customStyle="1" w:styleId="xl107">
    <w:name w:val="xl107"/>
    <w:basedOn w:val="a0"/>
    <w:rsid w:val="009B3D0C"/>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mt">
    <w:name w:val="大表 mt"/>
    <w:basedOn w:val="a0"/>
    <w:rsid w:val="009B3D0C"/>
    <w:pPr>
      <w:widowControl/>
      <w:jc w:val="left"/>
    </w:pPr>
    <w:rPr>
      <w:rFonts w:ascii="宋体" w:hAnsi="宋体" w:cs="宋体"/>
      <w:kern w:val="0"/>
      <w:szCs w:val="21"/>
    </w:rPr>
  </w:style>
  <w:style w:type="paragraph" w:customStyle="1" w:styleId="xl118">
    <w:name w:val="xl118"/>
    <w:basedOn w:val="a0"/>
    <w:rsid w:val="009B3D0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 w:val="24"/>
    </w:rPr>
  </w:style>
  <w:style w:type="paragraph" w:customStyle="1" w:styleId="xl75">
    <w:name w:val="xl75"/>
    <w:basedOn w:val="a0"/>
    <w:qFormat/>
    <w:rsid w:val="009B3D0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宋体" w:hAnsi="宋体" w:cs="宋体"/>
      <w:kern w:val="0"/>
      <w:sz w:val="24"/>
    </w:rPr>
  </w:style>
  <w:style w:type="paragraph" w:customStyle="1" w:styleId="Char1CharCharChar1">
    <w:name w:val="Char1 Char Char Char1"/>
    <w:basedOn w:val="a0"/>
    <w:qFormat/>
    <w:rsid w:val="009B3D0C"/>
    <w:rPr>
      <w:rFonts w:ascii="Tahoma" w:hAnsi="Tahoma"/>
      <w:sz w:val="24"/>
      <w:szCs w:val="20"/>
    </w:rPr>
  </w:style>
  <w:style w:type="paragraph" w:customStyle="1" w:styleId="xl121">
    <w:name w:val="xl121"/>
    <w:basedOn w:val="a0"/>
    <w:rsid w:val="009B3D0C"/>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7">
    <w:name w:val="xl117"/>
    <w:basedOn w:val="a0"/>
    <w:rsid w:val="009B3D0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24"/>
    </w:rPr>
  </w:style>
  <w:style w:type="paragraph" w:customStyle="1" w:styleId="xl100">
    <w:name w:val="xl100"/>
    <w:basedOn w:val="a0"/>
    <w:rsid w:val="009B3D0C"/>
    <w:pPr>
      <w:widowControl/>
      <w:pBdr>
        <w:bottom w:val="single" w:sz="8" w:space="0" w:color="auto"/>
        <w:right w:val="single" w:sz="8" w:space="0" w:color="auto"/>
      </w:pBdr>
      <w:spacing w:before="100" w:beforeAutospacing="1" w:after="100" w:afterAutospacing="1"/>
      <w:jc w:val="center"/>
    </w:pPr>
    <w:rPr>
      <w:kern w:val="0"/>
      <w:sz w:val="24"/>
    </w:rPr>
  </w:style>
  <w:style w:type="paragraph" w:customStyle="1" w:styleId="13">
    <w:name w:val="1"/>
    <w:basedOn w:val="a0"/>
    <w:next w:val="a7"/>
    <w:qFormat/>
    <w:rsid w:val="009B3D0C"/>
    <w:pPr>
      <w:ind w:firstLine="420"/>
    </w:pPr>
    <w:rPr>
      <w:szCs w:val="20"/>
    </w:rPr>
  </w:style>
  <w:style w:type="paragraph" w:customStyle="1" w:styleId="xl148">
    <w:name w:val="xl148"/>
    <w:basedOn w:val="a0"/>
    <w:rsid w:val="009B3D0C"/>
    <w:pPr>
      <w:widowControl/>
      <w:pBdr>
        <w:left w:val="single" w:sz="8" w:space="0" w:color="auto"/>
        <w:right w:val="single" w:sz="8" w:space="0" w:color="auto"/>
      </w:pBdr>
      <w:spacing w:before="100" w:beforeAutospacing="1" w:after="100" w:afterAutospacing="1"/>
      <w:jc w:val="center"/>
    </w:pPr>
    <w:rPr>
      <w:kern w:val="0"/>
      <w:sz w:val="24"/>
    </w:rPr>
  </w:style>
  <w:style w:type="paragraph" w:customStyle="1" w:styleId="xl84">
    <w:name w:val="xl84"/>
    <w:basedOn w:val="a0"/>
    <w:rsid w:val="009B3D0C"/>
    <w:pPr>
      <w:widowControl/>
      <w:pBdr>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71">
    <w:name w:val="xl71"/>
    <w:basedOn w:val="a0"/>
    <w:rsid w:val="009B3D0C"/>
    <w:pPr>
      <w:widowControl/>
      <w:pBdr>
        <w:bottom w:val="single" w:sz="8" w:space="0" w:color="auto"/>
        <w:right w:val="single" w:sz="8" w:space="0" w:color="auto"/>
      </w:pBdr>
      <w:spacing w:before="100" w:beforeAutospacing="1" w:after="100" w:afterAutospacing="1"/>
    </w:pPr>
    <w:rPr>
      <w:rFonts w:ascii="宋体" w:hAnsi="宋体" w:cs="宋体"/>
      <w:color w:val="000000"/>
      <w:kern w:val="0"/>
      <w:sz w:val="24"/>
    </w:rPr>
  </w:style>
  <w:style w:type="paragraph" w:customStyle="1" w:styleId="xl122">
    <w:name w:val="xl122"/>
    <w:basedOn w:val="a0"/>
    <w:rsid w:val="009B3D0C"/>
    <w:pPr>
      <w:widowControl/>
      <w:pBdr>
        <w:top w:val="single" w:sz="8" w:space="0" w:color="auto"/>
        <w:left w:val="single" w:sz="8" w:space="0" w:color="auto"/>
        <w:right w:val="single" w:sz="8" w:space="0" w:color="auto"/>
      </w:pBdr>
      <w:spacing w:before="100" w:beforeAutospacing="1" w:after="100" w:afterAutospacing="1"/>
    </w:pPr>
    <w:rPr>
      <w:kern w:val="0"/>
      <w:sz w:val="24"/>
    </w:rPr>
  </w:style>
  <w:style w:type="paragraph" w:customStyle="1" w:styleId="p0">
    <w:name w:val="p0"/>
    <w:basedOn w:val="a0"/>
    <w:rsid w:val="009B3D0C"/>
    <w:pPr>
      <w:widowControl/>
      <w:spacing w:before="100" w:beforeAutospacing="1" w:after="100" w:afterAutospacing="1"/>
      <w:jc w:val="left"/>
    </w:pPr>
    <w:rPr>
      <w:rFonts w:ascii="宋体" w:hAnsi="宋体"/>
      <w:kern w:val="0"/>
      <w:sz w:val="24"/>
      <w:szCs w:val="20"/>
    </w:rPr>
  </w:style>
  <w:style w:type="paragraph" w:customStyle="1" w:styleId="310">
    <w:name w:val="列出段落31"/>
    <w:basedOn w:val="a0"/>
    <w:rsid w:val="009B3D0C"/>
    <w:pPr>
      <w:ind w:firstLineChars="200" w:firstLine="420"/>
    </w:pPr>
    <w:rPr>
      <w:rFonts w:ascii="Calibri" w:hAnsi="Calibri" w:cs="Calibri"/>
      <w:szCs w:val="21"/>
    </w:rPr>
  </w:style>
  <w:style w:type="paragraph" w:customStyle="1" w:styleId="xl116">
    <w:name w:val="xl116"/>
    <w:basedOn w:val="a0"/>
    <w:rsid w:val="009B3D0C"/>
    <w:pPr>
      <w:widowControl/>
      <w:pBdr>
        <w:left w:val="single" w:sz="8" w:space="0" w:color="auto"/>
        <w:bottom w:val="single" w:sz="8" w:space="0" w:color="auto"/>
      </w:pBdr>
      <w:spacing w:before="100" w:beforeAutospacing="1" w:after="100" w:afterAutospacing="1"/>
      <w:jc w:val="center"/>
    </w:pPr>
    <w:rPr>
      <w:color w:val="000000"/>
      <w:kern w:val="0"/>
      <w:sz w:val="24"/>
    </w:rPr>
  </w:style>
  <w:style w:type="paragraph" w:customStyle="1" w:styleId="aff0">
    <w:name w:val="项目圆"/>
    <w:basedOn w:val="a0"/>
    <w:rsid w:val="009B3D0C"/>
    <w:pPr>
      <w:tabs>
        <w:tab w:val="left" w:pos="454"/>
        <w:tab w:val="left" w:pos="840"/>
      </w:tabs>
      <w:spacing w:beforeLines="50" w:afterLines="50" w:line="360" w:lineRule="auto"/>
      <w:ind w:left="454"/>
    </w:pPr>
  </w:style>
  <w:style w:type="paragraph" w:customStyle="1" w:styleId="xl85">
    <w:name w:val="xl85"/>
    <w:basedOn w:val="a0"/>
    <w:rsid w:val="009B3D0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character" w:customStyle="1" w:styleId="aff1">
    <w:name w:val="纯文本 字符"/>
    <w:qFormat/>
    <w:locked/>
    <w:rsid w:val="009B3D0C"/>
    <w:rPr>
      <w:rFonts w:ascii="宋体" w:eastAsia="宋体" w:hAnsi="Courier New"/>
    </w:rPr>
  </w:style>
  <w:style w:type="character" w:customStyle="1" w:styleId="Char2">
    <w:name w:val="正文文本缩进 Char"/>
    <w:link w:val="aa"/>
    <w:rsid w:val="009B3D0C"/>
    <w:rPr>
      <w:rFonts w:ascii="宋体" w:hAnsi="Courier New"/>
      <w:spacing w:val="-4"/>
      <w:kern w:val="2"/>
      <w:sz w:val="18"/>
    </w:rPr>
  </w:style>
  <w:style w:type="character" w:customStyle="1" w:styleId="28">
    <w:name w:val="正文文本 2 字符"/>
    <w:rsid w:val="009B3D0C"/>
    <w:rPr>
      <w:rFonts w:ascii="宋体" w:eastAsia="宋体" w:hAnsi="宋体" w:cs="Times New Roman"/>
      <w:color w:val="000000"/>
      <w:sz w:val="24"/>
      <w:szCs w:val="24"/>
    </w:rPr>
  </w:style>
  <w:style w:type="character" w:customStyle="1" w:styleId="Char">
    <w:name w:val="正文文本 Char"/>
    <w:link w:val="a5"/>
    <w:rsid w:val="009B3D0C"/>
    <w:rPr>
      <w:kern w:val="2"/>
      <w:sz w:val="28"/>
      <w:szCs w:val="24"/>
    </w:rPr>
  </w:style>
  <w:style w:type="paragraph" w:styleId="aff2">
    <w:name w:val="List Paragraph"/>
    <w:basedOn w:val="a0"/>
    <w:uiPriority w:val="34"/>
    <w:qFormat/>
    <w:rsid w:val="009B3D0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aike.baidu.com/view/2292396.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2183629.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inan.gov.cn/col/col136636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jzfcg.gov.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7BA41A3-D7B2-43EF-BB6D-F163D3F413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39</Pages>
  <Words>3121</Words>
  <Characters>17790</Characters>
  <Application>Microsoft Office Word</Application>
  <DocSecurity>0</DocSecurity>
  <Lines>148</Lines>
  <Paragraphs>41</Paragraphs>
  <ScaleCrop>false</ScaleCrop>
  <Company>Microsoft China</Company>
  <LinksUpToDate>false</LinksUpToDate>
  <CharactersWithSpaces>20870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dc:title>
  <dc:creator>微软用户</dc:creator>
  <cp:lastModifiedBy>业务科</cp:lastModifiedBy>
  <cp:revision>20</cp:revision>
  <cp:lastPrinted>2018-12-20T01:54:00Z</cp:lastPrinted>
  <dcterms:created xsi:type="dcterms:W3CDTF">2018-12-18T08:51:00Z</dcterms:created>
  <dcterms:modified xsi:type="dcterms:W3CDTF">2018-12-25T08:21:00Z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