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A1" w:rsidRDefault="00003B8B">
      <w:pPr>
        <w:pStyle w:val="a4"/>
        <w:ind w:firstLineChars="0" w:firstLine="0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>附表</w:t>
      </w:r>
      <w:r>
        <w:rPr>
          <w:rFonts w:ascii="仿宋" w:eastAsia="仿宋" w:hAnsi="仿宋" w:cs="仿宋" w:hint="eastAsia"/>
          <w:kern w:val="2"/>
          <w:sz w:val="24"/>
          <w:szCs w:val="24"/>
        </w:rPr>
        <w:t>4</w:t>
      </w:r>
    </w:p>
    <w:p w:rsidR="003429A1" w:rsidRDefault="003429A1">
      <w:pPr>
        <w:ind w:firstLineChars="0" w:firstLine="0"/>
        <w:rPr>
          <w:rFonts w:ascii="Times New Roman" w:eastAsia="方正小标宋简体" w:hAnsi="Times New Roman" w:cs="Times New Roman"/>
          <w:sz w:val="36"/>
          <w:szCs w:val="36"/>
        </w:rPr>
      </w:pPr>
    </w:p>
    <w:p w:rsidR="003429A1" w:rsidRDefault="00003B8B">
      <w:pPr>
        <w:ind w:firstLineChars="0" w:firstLine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</w:t>
      </w:r>
      <w:r>
        <w:rPr>
          <w:rFonts w:ascii="Times New Roman" w:eastAsia="方正小标宋简体" w:hAnsi="Times New Roman" w:cs="Times New Roman"/>
          <w:sz w:val="36"/>
          <w:szCs w:val="36"/>
        </w:rPr>
        <w:t>杭州市临安区农业农村局政府采购意向</w:t>
      </w:r>
    </w:p>
    <w:p w:rsidR="003429A1" w:rsidRDefault="003429A1">
      <w:pPr>
        <w:ind w:firstLine="560"/>
        <w:rPr>
          <w:rFonts w:ascii="Times New Roman" w:hAnsi="Times New Roman" w:cs="Times New Roman"/>
          <w:szCs w:val="28"/>
        </w:rPr>
      </w:pPr>
    </w:p>
    <w:p w:rsidR="003429A1" w:rsidRDefault="00003B8B">
      <w:pPr>
        <w:ind w:firstLine="560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为便于供应商及时了解政府采购信息，根据《财政部关于开展政府采购意向公开工作的通知》（财库【</w:t>
      </w:r>
      <w:r>
        <w:rPr>
          <w:rFonts w:ascii="Times New Roman" w:eastAsia="仿宋_GB2312" w:hAnsi="Times New Roman" w:cs="Times New Roman"/>
          <w:szCs w:val="28"/>
        </w:rPr>
        <w:t>2020</w:t>
      </w:r>
      <w:r>
        <w:rPr>
          <w:rFonts w:ascii="Times New Roman" w:eastAsia="仿宋_GB2312" w:hAnsi="Times New Roman" w:cs="Times New Roman"/>
          <w:szCs w:val="28"/>
        </w:rPr>
        <w:t>】</w:t>
      </w:r>
      <w:r>
        <w:rPr>
          <w:rFonts w:ascii="Times New Roman" w:eastAsia="仿宋_GB2312" w:hAnsi="Times New Roman" w:cs="Times New Roman"/>
          <w:szCs w:val="28"/>
        </w:rPr>
        <w:t>10</w:t>
      </w:r>
      <w:r>
        <w:rPr>
          <w:rFonts w:ascii="Times New Roman" w:eastAsia="仿宋_GB2312" w:hAnsi="Times New Roman" w:cs="Times New Roman"/>
          <w:szCs w:val="28"/>
        </w:rPr>
        <w:t>号）等有关规定，现将临安区农业农村局</w:t>
      </w:r>
      <w:r>
        <w:rPr>
          <w:rFonts w:ascii="Times New Roman" w:eastAsia="仿宋_GB2312" w:hAnsi="Times New Roman" w:cs="Times New Roman" w:hint="eastAsia"/>
          <w:szCs w:val="28"/>
        </w:rPr>
        <w:t>2022</w:t>
      </w:r>
      <w:r>
        <w:rPr>
          <w:rFonts w:ascii="Times New Roman" w:eastAsia="仿宋_GB2312" w:hAnsi="Times New Roman" w:cs="Times New Roman"/>
          <w:szCs w:val="28"/>
        </w:rPr>
        <w:t>年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Cs w:val="28"/>
        </w:rPr>
        <w:t>6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proofErr w:type="gramStart"/>
      <w:r>
        <w:rPr>
          <w:rFonts w:ascii="Times New Roman" w:eastAsia="仿宋_GB2312" w:hAnsi="Times New Roman" w:cs="Times New Roman"/>
          <w:szCs w:val="28"/>
        </w:rPr>
        <w:t>月政府</w:t>
      </w:r>
      <w:proofErr w:type="gramEnd"/>
      <w:r>
        <w:rPr>
          <w:rFonts w:ascii="Times New Roman" w:eastAsia="仿宋_GB2312" w:hAnsi="Times New Roman" w:cs="Times New Roman"/>
          <w:szCs w:val="28"/>
        </w:rPr>
        <w:t>采购意向公开如下：</w:t>
      </w:r>
    </w:p>
    <w:p w:rsidR="003429A1" w:rsidRDefault="003429A1">
      <w:pPr>
        <w:pStyle w:val="a0"/>
        <w:ind w:firstLine="560"/>
        <w:rPr>
          <w:rFonts w:ascii="Times New Roman" w:hAnsi="Times New Roman" w:cs="Times New Roman"/>
        </w:rPr>
      </w:pPr>
    </w:p>
    <w:tbl>
      <w:tblPr>
        <w:tblStyle w:val="a5"/>
        <w:tblW w:w="85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068"/>
        <w:gridCol w:w="1095"/>
        <w:gridCol w:w="1425"/>
        <w:gridCol w:w="841"/>
      </w:tblGrid>
      <w:tr w:rsidR="003429A1">
        <w:trPr>
          <w:trHeight w:val="700"/>
        </w:trPr>
        <w:tc>
          <w:tcPr>
            <w:tcW w:w="675" w:type="dxa"/>
            <w:vAlign w:val="center"/>
          </w:tcPr>
          <w:p w:rsidR="003429A1" w:rsidRDefault="00003B8B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429A1" w:rsidRDefault="00003B8B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采购项目名称</w:t>
            </w:r>
          </w:p>
        </w:tc>
        <w:tc>
          <w:tcPr>
            <w:tcW w:w="3068" w:type="dxa"/>
            <w:vAlign w:val="center"/>
          </w:tcPr>
          <w:p w:rsidR="003429A1" w:rsidRDefault="00003B8B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采购需求概况</w:t>
            </w:r>
          </w:p>
        </w:tc>
        <w:tc>
          <w:tcPr>
            <w:tcW w:w="1095" w:type="dxa"/>
            <w:vAlign w:val="center"/>
          </w:tcPr>
          <w:p w:rsidR="003429A1" w:rsidRDefault="00003B8B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预算金额（万元）</w:t>
            </w:r>
          </w:p>
        </w:tc>
        <w:tc>
          <w:tcPr>
            <w:tcW w:w="1425" w:type="dxa"/>
            <w:vAlign w:val="center"/>
          </w:tcPr>
          <w:p w:rsidR="003429A1" w:rsidRDefault="00003B8B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预计采购时间（填写到月）</w:t>
            </w:r>
          </w:p>
        </w:tc>
        <w:tc>
          <w:tcPr>
            <w:tcW w:w="841" w:type="dxa"/>
            <w:vAlign w:val="center"/>
          </w:tcPr>
          <w:p w:rsidR="003429A1" w:rsidRDefault="00003B8B">
            <w:pPr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3429A1">
        <w:tc>
          <w:tcPr>
            <w:tcW w:w="675" w:type="dxa"/>
          </w:tcPr>
          <w:p w:rsidR="003429A1" w:rsidRDefault="0043063B">
            <w:pPr>
              <w:ind w:firstLine="5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  <w:bookmarkStart w:id="0" w:name="_GoBack"/>
            <w:bookmarkEnd w:id="0"/>
            <w:r w:rsidR="00003B8B"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418" w:type="dxa"/>
          </w:tcPr>
          <w:p w:rsidR="003429A1" w:rsidRDefault="00003B8B">
            <w:pPr>
              <w:ind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公益林区森林消防队伍建设</w:t>
            </w:r>
          </w:p>
        </w:tc>
        <w:tc>
          <w:tcPr>
            <w:tcW w:w="3068" w:type="dxa"/>
          </w:tcPr>
          <w:p w:rsidR="003429A1" w:rsidRDefault="00003B8B" w:rsidP="0043063B">
            <w:pPr>
              <w:spacing w:line="240" w:lineRule="auto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支队伍，每支队伍统一购置森林消防器材：高扬程森林消防泵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台（含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米水带、水带背包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只、转换接头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只）、服装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人（迷彩服和阻燃服各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套）、油锯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台、风力灭火机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台、二号工具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把、柴刀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把、充电电筒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个、腰带包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只、喊话器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个、手持对讲机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只，开展培训演练。</w:t>
            </w:r>
          </w:p>
        </w:tc>
        <w:tc>
          <w:tcPr>
            <w:tcW w:w="1095" w:type="dxa"/>
          </w:tcPr>
          <w:p w:rsidR="003429A1" w:rsidRDefault="00003B8B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75</w:t>
            </w:r>
          </w:p>
        </w:tc>
        <w:tc>
          <w:tcPr>
            <w:tcW w:w="1425" w:type="dxa"/>
          </w:tcPr>
          <w:p w:rsidR="003429A1" w:rsidRDefault="00003B8B">
            <w:pPr>
              <w:ind w:firstLine="56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7</w:t>
            </w:r>
          </w:p>
        </w:tc>
        <w:tc>
          <w:tcPr>
            <w:tcW w:w="841" w:type="dxa"/>
          </w:tcPr>
          <w:p w:rsidR="003429A1" w:rsidRDefault="003429A1">
            <w:pPr>
              <w:ind w:firstLine="560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3429A1" w:rsidRDefault="00003B8B">
      <w:pPr>
        <w:ind w:firstLine="560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本次公开的采购意向是本单位政府采购工作的初步安排，具体采购项目情况以相关采购公告和采购文件为准。</w:t>
      </w:r>
    </w:p>
    <w:p w:rsidR="003429A1" w:rsidRDefault="003429A1">
      <w:pPr>
        <w:ind w:firstLine="560"/>
        <w:rPr>
          <w:rFonts w:ascii="Times New Roman" w:eastAsia="仿宋_GB2312" w:hAnsi="Times New Roman" w:cs="Times New Roman"/>
          <w:szCs w:val="28"/>
        </w:rPr>
      </w:pPr>
    </w:p>
    <w:p w:rsidR="003429A1" w:rsidRDefault="003429A1">
      <w:pPr>
        <w:pStyle w:val="a4"/>
        <w:ind w:firstLine="210"/>
        <w:rPr>
          <w:rFonts w:ascii="Times New Roman" w:eastAsia="仿宋_GB2312" w:hAnsi="Times New Roman" w:cs="Times New Roman"/>
          <w:szCs w:val="28"/>
        </w:rPr>
      </w:pPr>
    </w:p>
    <w:p w:rsidR="003429A1" w:rsidRDefault="003429A1" w:rsidP="0043063B">
      <w:pPr>
        <w:pStyle w:val="a4"/>
        <w:ind w:firstLine="210"/>
        <w:rPr>
          <w:rFonts w:ascii="Times New Roman" w:eastAsia="仿宋_GB2312" w:hAnsi="Times New Roman" w:cs="Times New Roman"/>
          <w:szCs w:val="28"/>
        </w:rPr>
      </w:pPr>
    </w:p>
    <w:p w:rsidR="003429A1" w:rsidRDefault="00003B8B">
      <w:pPr>
        <w:ind w:firstLine="560"/>
        <w:jc w:val="right"/>
        <w:rPr>
          <w:rFonts w:ascii="Times New Roman" w:eastAsia="仿宋_GB2312" w:hAnsi="Times New Roman" w:cs="Times New Roman"/>
          <w:szCs w:val="28"/>
        </w:rPr>
      </w:pPr>
      <w:r>
        <w:rPr>
          <w:rFonts w:ascii="Times New Roman" w:eastAsia="仿宋_GB2312" w:hAnsi="Times New Roman" w:cs="Times New Roman"/>
          <w:szCs w:val="28"/>
        </w:rPr>
        <w:t>杭州市临安区农业农村局</w:t>
      </w:r>
    </w:p>
    <w:p w:rsidR="003429A1" w:rsidRDefault="00003B8B">
      <w:pPr>
        <w:ind w:right="560" w:firstLine="560"/>
        <w:jc w:val="right"/>
      </w:pPr>
      <w:r>
        <w:rPr>
          <w:rFonts w:ascii="Times New Roman" w:eastAsia="仿宋_GB2312" w:hAnsi="Times New Roman" w:cs="Times New Roman" w:hint="eastAsia"/>
          <w:szCs w:val="28"/>
        </w:rPr>
        <w:t xml:space="preserve">   2022</w:t>
      </w:r>
      <w:r>
        <w:rPr>
          <w:rFonts w:ascii="Times New Roman" w:eastAsia="仿宋_GB2312" w:hAnsi="Times New Roman" w:cs="Times New Roman"/>
          <w:szCs w:val="28"/>
        </w:rPr>
        <w:t>年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Cs w:val="28"/>
        </w:rPr>
        <w:t>6</w:t>
      </w:r>
      <w:r>
        <w:rPr>
          <w:rFonts w:ascii="Times New Roman" w:eastAsia="仿宋_GB2312" w:hAnsi="Times New Roman" w:cs="Times New Roman" w:hint="eastAsia"/>
          <w:szCs w:val="28"/>
        </w:rPr>
        <w:t xml:space="preserve"> </w:t>
      </w:r>
      <w:r>
        <w:rPr>
          <w:rFonts w:ascii="Times New Roman" w:eastAsia="仿宋_GB2312" w:hAnsi="Times New Roman" w:cs="Times New Roman"/>
          <w:szCs w:val="28"/>
        </w:rPr>
        <w:t>月</w:t>
      </w:r>
      <w:r>
        <w:rPr>
          <w:rFonts w:ascii="Times New Roman" w:eastAsia="仿宋_GB2312" w:hAnsi="Times New Roman" w:cs="Times New Roman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Cs w:val="28"/>
        </w:rPr>
        <w:t>10</w:t>
      </w:r>
      <w:r>
        <w:rPr>
          <w:rFonts w:ascii="Times New Roman" w:eastAsia="仿宋_GB2312" w:hAnsi="Times New Roman" w:cs="Times New Roman" w:hint="eastAsia"/>
          <w:szCs w:val="28"/>
        </w:rPr>
        <w:t xml:space="preserve"> </w:t>
      </w:r>
      <w:r>
        <w:rPr>
          <w:rFonts w:ascii="Times New Roman" w:eastAsia="仿宋_GB2312" w:hAnsi="Times New Roman" w:cs="Times New Roman"/>
          <w:szCs w:val="28"/>
        </w:rPr>
        <w:t>日</w:t>
      </w:r>
    </w:p>
    <w:sectPr w:rsidR="0034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8B" w:rsidRDefault="00003B8B">
      <w:pPr>
        <w:spacing w:line="240" w:lineRule="auto"/>
        <w:ind w:firstLine="560"/>
      </w:pPr>
      <w:r>
        <w:separator/>
      </w:r>
    </w:p>
  </w:endnote>
  <w:endnote w:type="continuationSeparator" w:id="0">
    <w:p w:rsidR="00003B8B" w:rsidRDefault="00003B8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8B" w:rsidRDefault="00003B8B">
      <w:pPr>
        <w:spacing w:line="240" w:lineRule="auto"/>
        <w:ind w:firstLine="560"/>
      </w:pPr>
      <w:r>
        <w:separator/>
      </w:r>
    </w:p>
  </w:footnote>
  <w:footnote w:type="continuationSeparator" w:id="0">
    <w:p w:rsidR="00003B8B" w:rsidRDefault="00003B8B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7497"/>
    <w:rsid w:val="00003B8B"/>
    <w:rsid w:val="003429A1"/>
    <w:rsid w:val="0043063B"/>
    <w:rsid w:val="20E87497"/>
    <w:rsid w:val="25B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360" w:lineRule="auto"/>
      <w:ind w:firstLineChars="200" w:firstLine="883"/>
      <w:jc w:val="both"/>
    </w:pPr>
    <w:rPr>
      <w:rFonts w:ascii="Calibri" w:eastAsia="宋体" w:hAnsi="Calibri" w:cs="Arial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spacing w:after="120" w:line="360" w:lineRule="auto"/>
      <w:ind w:firstLineChars="200" w:firstLine="883"/>
      <w:jc w:val="both"/>
    </w:pPr>
    <w:rPr>
      <w:rFonts w:ascii="Calibri" w:eastAsia="宋体" w:hAnsi="Calibri" w:cs="Arial"/>
      <w:sz w:val="28"/>
      <w:szCs w:val="22"/>
    </w:rPr>
  </w:style>
  <w:style w:type="paragraph" w:styleId="a4">
    <w:name w:val="Body Text First Indent"/>
    <w:qFormat/>
    <w:pPr>
      <w:spacing w:after="120" w:line="360" w:lineRule="auto"/>
      <w:ind w:firstLineChars="100" w:firstLine="420"/>
      <w:jc w:val="both"/>
    </w:pPr>
    <w:rPr>
      <w:rFonts w:ascii="Calibri" w:eastAsia="宋体" w:hAnsi="Calibri" w:cs="Arial"/>
      <w:sz w:val="21"/>
      <w:szCs w:val="22"/>
    </w:rPr>
  </w:style>
  <w:style w:type="table" w:styleId="a5">
    <w:name w:val="Table Grid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360" w:lineRule="auto"/>
      <w:ind w:firstLineChars="200" w:firstLine="883"/>
      <w:jc w:val="both"/>
    </w:pPr>
    <w:rPr>
      <w:rFonts w:ascii="Calibri" w:eastAsia="宋体" w:hAnsi="Calibri" w:cs="Arial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spacing w:after="120" w:line="360" w:lineRule="auto"/>
      <w:ind w:firstLineChars="200" w:firstLine="883"/>
      <w:jc w:val="both"/>
    </w:pPr>
    <w:rPr>
      <w:rFonts w:ascii="Calibri" w:eastAsia="宋体" w:hAnsi="Calibri" w:cs="Arial"/>
      <w:sz w:val="28"/>
      <w:szCs w:val="22"/>
    </w:rPr>
  </w:style>
  <w:style w:type="paragraph" w:styleId="a4">
    <w:name w:val="Body Text First Indent"/>
    <w:qFormat/>
    <w:pPr>
      <w:spacing w:after="120" w:line="360" w:lineRule="auto"/>
      <w:ind w:firstLineChars="100" w:firstLine="420"/>
      <w:jc w:val="both"/>
    </w:pPr>
    <w:rPr>
      <w:rFonts w:ascii="Calibri" w:eastAsia="宋体" w:hAnsi="Calibri" w:cs="Arial"/>
      <w:sz w:val="21"/>
      <w:szCs w:val="22"/>
    </w:rPr>
  </w:style>
  <w:style w:type="table" w:styleId="a5">
    <w:name w:val="Table Grid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928277782</dc:creator>
  <cp:lastModifiedBy>Microsoft</cp:lastModifiedBy>
  <cp:revision>2</cp:revision>
  <dcterms:created xsi:type="dcterms:W3CDTF">2022-06-10T00:53:00Z</dcterms:created>
  <dcterms:modified xsi:type="dcterms:W3CDTF">2022-06-10T01:38:00Z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