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0B" w:rsidRDefault="00607E0B" w:rsidP="007F3244">
      <w:pPr>
        <w:spacing w:line="360" w:lineRule="auto"/>
        <w:ind w:firstLineChars="200" w:firstLine="880"/>
        <w:rPr>
          <w:rFonts w:eastAsia="黑体"/>
          <w:color w:val="000000" w:themeColor="text1"/>
          <w:sz w:val="44"/>
          <w:szCs w:val="52"/>
        </w:rPr>
      </w:pPr>
    </w:p>
    <w:p w:rsidR="007F3244" w:rsidRDefault="007F3244" w:rsidP="00370F67">
      <w:pPr>
        <w:spacing w:line="360" w:lineRule="auto"/>
        <w:jc w:val="center"/>
        <w:rPr>
          <w:rFonts w:eastAsia="黑体"/>
          <w:color w:val="000000" w:themeColor="text1"/>
          <w:sz w:val="44"/>
          <w:szCs w:val="52"/>
        </w:rPr>
      </w:pPr>
      <w:r>
        <w:rPr>
          <w:rFonts w:eastAsia="黑体" w:hint="eastAsia"/>
          <w:color w:val="000000" w:themeColor="text1"/>
          <w:sz w:val="44"/>
          <w:szCs w:val="52"/>
        </w:rPr>
        <w:t>关于要求单一来源采购的申请</w:t>
      </w:r>
    </w:p>
    <w:p w:rsidR="00607E0B" w:rsidRDefault="00607E0B" w:rsidP="00A97F68">
      <w:pPr>
        <w:spacing w:line="360" w:lineRule="auto"/>
        <w:rPr>
          <w:rFonts w:ascii="Times New Roman" w:hAnsi="Times New Roman"/>
          <w:sz w:val="24"/>
        </w:rPr>
      </w:pPr>
    </w:p>
    <w:p w:rsidR="007F3244" w:rsidRPr="00607E0B" w:rsidRDefault="00A9234D" w:rsidP="00A97F68">
      <w:pPr>
        <w:spacing w:line="360" w:lineRule="auto"/>
        <w:rPr>
          <w:rFonts w:ascii="Times New Roman" w:hAnsi="Times New Roman"/>
          <w:sz w:val="32"/>
        </w:rPr>
      </w:pPr>
      <w:r>
        <w:rPr>
          <w:rFonts w:ascii="Times New Roman" w:hAnsi="Times New Roman" w:hint="eastAsia"/>
          <w:sz w:val="32"/>
        </w:rPr>
        <w:t>区</w:t>
      </w:r>
      <w:r w:rsidR="007F3244" w:rsidRPr="00607E0B">
        <w:rPr>
          <w:rFonts w:ascii="Times New Roman" w:hAnsi="Times New Roman" w:hint="eastAsia"/>
          <w:sz w:val="32"/>
        </w:rPr>
        <w:t>政府采购办：</w:t>
      </w:r>
    </w:p>
    <w:p w:rsidR="007F3244" w:rsidRPr="00607E0B" w:rsidRDefault="00D07049" w:rsidP="00370F67">
      <w:pPr>
        <w:spacing w:line="360" w:lineRule="auto"/>
        <w:ind w:firstLineChars="200" w:firstLine="640"/>
        <w:rPr>
          <w:rFonts w:ascii="Times New Roman" w:hAnsi="Times New Roman"/>
          <w:sz w:val="32"/>
        </w:rPr>
      </w:pPr>
      <w:r>
        <w:rPr>
          <w:rFonts w:ascii="Times New Roman" w:hAnsi="Times New Roman" w:hint="eastAsia"/>
          <w:sz w:val="32"/>
        </w:rPr>
        <w:t>我大队</w:t>
      </w:r>
      <w:r w:rsidR="00A92DE8">
        <w:rPr>
          <w:rFonts w:ascii="Times New Roman" w:hAnsi="Times New Roman" w:hint="eastAsia"/>
          <w:sz w:val="32"/>
        </w:rPr>
        <w:t>现有智能交通综合管控平台</w:t>
      </w:r>
      <w:r w:rsidR="009B0E3F">
        <w:rPr>
          <w:rFonts w:ascii="Times New Roman" w:hAnsi="Times New Roman" w:hint="eastAsia"/>
          <w:sz w:val="32"/>
        </w:rPr>
        <w:t>、</w:t>
      </w:r>
      <w:r w:rsidR="00BF1691">
        <w:rPr>
          <w:rFonts w:ascii="Times New Roman" w:hAnsi="Times New Roman" w:hint="eastAsia"/>
          <w:sz w:val="32"/>
        </w:rPr>
        <w:t>分局视频监控平台、车辆大数据平台</w:t>
      </w:r>
      <w:r w:rsidR="009B0E3F">
        <w:rPr>
          <w:rFonts w:ascii="Times New Roman" w:hAnsi="Times New Roman" w:hint="eastAsia"/>
          <w:sz w:val="32"/>
        </w:rPr>
        <w:t>均</w:t>
      </w:r>
      <w:r w:rsidR="00BF1691">
        <w:rPr>
          <w:rFonts w:ascii="Times New Roman" w:hAnsi="Times New Roman" w:hint="eastAsia"/>
          <w:sz w:val="32"/>
        </w:rPr>
        <w:t>由浙江大华技术</w:t>
      </w:r>
      <w:r w:rsidR="00143E47">
        <w:rPr>
          <w:rFonts w:ascii="Times New Roman" w:hAnsi="Times New Roman" w:hint="eastAsia"/>
          <w:sz w:val="32"/>
        </w:rPr>
        <w:t>股份</w:t>
      </w:r>
      <w:r w:rsidR="00BF1691">
        <w:rPr>
          <w:rFonts w:ascii="Times New Roman" w:hAnsi="Times New Roman" w:hint="eastAsia"/>
          <w:sz w:val="32"/>
        </w:rPr>
        <w:t>有限公司建设，大队拟新建的</w:t>
      </w:r>
      <w:r w:rsidR="00BF1691" w:rsidRPr="003C0449">
        <w:rPr>
          <w:rFonts w:ascii="Times New Roman" w:hAnsi="Times New Roman" w:hint="eastAsia"/>
          <w:sz w:val="32"/>
        </w:rPr>
        <w:t>交通违法智能</w:t>
      </w:r>
      <w:proofErr w:type="gramStart"/>
      <w:r w:rsidR="00BF1691" w:rsidRPr="003C0449">
        <w:rPr>
          <w:rFonts w:ascii="Times New Roman" w:hAnsi="Times New Roman" w:hint="eastAsia"/>
          <w:sz w:val="32"/>
        </w:rPr>
        <w:t>研判系统</w:t>
      </w:r>
      <w:proofErr w:type="gramEnd"/>
      <w:r w:rsidR="00BF1691">
        <w:rPr>
          <w:rFonts w:ascii="Times New Roman" w:hAnsi="Times New Roman" w:hint="eastAsia"/>
          <w:sz w:val="32"/>
        </w:rPr>
        <w:t>需要对大队和分局的几个平台数据进行汇总并根据交警业务需求进行</w:t>
      </w:r>
      <w:proofErr w:type="gramStart"/>
      <w:r w:rsidR="00BF1691">
        <w:rPr>
          <w:rFonts w:ascii="Times New Roman" w:hAnsi="Times New Roman" w:hint="eastAsia"/>
          <w:sz w:val="32"/>
        </w:rPr>
        <w:t>研</w:t>
      </w:r>
      <w:proofErr w:type="gramEnd"/>
      <w:r w:rsidR="00BF1691">
        <w:rPr>
          <w:rFonts w:ascii="Times New Roman" w:hAnsi="Times New Roman" w:hint="eastAsia"/>
          <w:sz w:val="32"/>
        </w:rPr>
        <w:t>判分析</w:t>
      </w:r>
      <w:r w:rsidR="00377C28">
        <w:rPr>
          <w:rFonts w:ascii="Times New Roman" w:hAnsi="Times New Roman" w:hint="eastAsia"/>
          <w:sz w:val="32"/>
        </w:rPr>
        <w:t>。综合以上因素，我们认为浙江大华技术</w:t>
      </w:r>
      <w:r w:rsidR="00143E47">
        <w:rPr>
          <w:rFonts w:ascii="Times New Roman" w:hAnsi="Times New Roman" w:hint="eastAsia"/>
          <w:sz w:val="32"/>
        </w:rPr>
        <w:t>股份</w:t>
      </w:r>
      <w:r w:rsidR="00377C28">
        <w:rPr>
          <w:rFonts w:ascii="Times New Roman" w:hAnsi="Times New Roman" w:hint="eastAsia"/>
          <w:sz w:val="32"/>
        </w:rPr>
        <w:t>有限公司对各个平台架构较为熟悉、平台建设</w:t>
      </w:r>
      <w:r w:rsidR="00EA6946">
        <w:rPr>
          <w:rFonts w:ascii="Times New Roman" w:hAnsi="Times New Roman" w:hint="eastAsia"/>
          <w:sz w:val="32"/>
        </w:rPr>
        <w:t>过程会</w:t>
      </w:r>
      <w:r w:rsidR="00377C28">
        <w:rPr>
          <w:rFonts w:ascii="Times New Roman" w:hAnsi="Times New Roman" w:hint="eastAsia"/>
          <w:sz w:val="32"/>
        </w:rPr>
        <w:t>较为顺畅，</w:t>
      </w:r>
      <w:r w:rsidR="00BF1691">
        <w:rPr>
          <w:rFonts w:ascii="Times New Roman" w:hAnsi="Times New Roman" w:hint="eastAsia"/>
          <w:sz w:val="32"/>
        </w:rPr>
        <w:t>选择由浙江大华技术</w:t>
      </w:r>
      <w:r w:rsidR="00143E47">
        <w:rPr>
          <w:rFonts w:ascii="Times New Roman" w:hAnsi="Times New Roman" w:hint="eastAsia"/>
          <w:sz w:val="32"/>
        </w:rPr>
        <w:t>股份</w:t>
      </w:r>
      <w:r w:rsidR="00BF1691">
        <w:rPr>
          <w:rFonts w:ascii="Times New Roman" w:hAnsi="Times New Roman" w:hint="eastAsia"/>
          <w:sz w:val="32"/>
        </w:rPr>
        <w:t>有限公司进行</w:t>
      </w:r>
      <w:r w:rsidR="00377C28" w:rsidRPr="003C0449">
        <w:rPr>
          <w:rFonts w:ascii="Times New Roman" w:hAnsi="Times New Roman" w:hint="eastAsia"/>
          <w:sz w:val="32"/>
        </w:rPr>
        <w:t>交通违法智能</w:t>
      </w:r>
      <w:proofErr w:type="gramStart"/>
      <w:r w:rsidR="00377C28" w:rsidRPr="003C0449">
        <w:rPr>
          <w:rFonts w:ascii="Times New Roman" w:hAnsi="Times New Roman" w:hint="eastAsia"/>
          <w:sz w:val="32"/>
        </w:rPr>
        <w:t>研判系统</w:t>
      </w:r>
      <w:proofErr w:type="gramEnd"/>
      <w:r w:rsidR="00BF1691">
        <w:rPr>
          <w:rFonts w:ascii="Times New Roman" w:hAnsi="Times New Roman" w:hint="eastAsia"/>
          <w:sz w:val="32"/>
        </w:rPr>
        <w:t>建设较为合理，</w:t>
      </w:r>
      <w:r w:rsidR="00377C28">
        <w:rPr>
          <w:rFonts w:ascii="Times New Roman" w:hAnsi="Times New Roman" w:hint="eastAsia"/>
          <w:sz w:val="32"/>
        </w:rPr>
        <w:t>故</w:t>
      </w:r>
      <w:r w:rsidR="00607E0B" w:rsidRPr="00607E0B">
        <w:rPr>
          <w:rFonts w:ascii="Times New Roman" w:hAnsi="Times New Roman" w:hint="eastAsia"/>
          <w:sz w:val="32"/>
        </w:rPr>
        <w:t>建议</w:t>
      </w:r>
      <w:r w:rsidR="00BF1691" w:rsidRPr="003C0449">
        <w:rPr>
          <w:rFonts w:ascii="Times New Roman" w:hAnsi="Times New Roman" w:hint="eastAsia"/>
          <w:sz w:val="32"/>
        </w:rPr>
        <w:t>交通违法智能</w:t>
      </w:r>
      <w:proofErr w:type="gramStart"/>
      <w:r w:rsidR="00BF1691" w:rsidRPr="003C0449">
        <w:rPr>
          <w:rFonts w:ascii="Times New Roman" w:hAnsi="Times New Roman" w:hint="eastAsia"/>
          <w:sz w:val="32"/>
        </w:rPr>
        <w:t>研</w:t>
      </w:r>
      <w:proofErr w:type="gramEnd"/>
      <w:r w:rsidR="00BF1691" w:rsidRPr="003C0449">
        <w:rPr>
          <w:rFonts w:ascii="Times New Roman" w:hAnsi="Times New Roman" w:hint="eastAsia"/>
          <w:sz w:val="32"/>
        </w:rPr>
        <w:t>判系统</w:t>
      </w:r>
      <w:r w:rsidR="00377C28">
        <w:rPr>
          <w:rFonts w:ascii="Times New Roman" w:hAnsi="Times New Roman" w:hint="eastAsia"/>
          <w:sz w:val="32"/>
        </w:rPr>
        <w:t>项目</w:t>
      </w:r>
      <w:r w:rsidR="00607E0B" w:rsidRPr="00607E0B">
        <w:rPr>
          <w:rFonts w:ascii="Times New Roman" w:hAnsi="Times New Roman" w:hint="eastAsia"/>
          <w:sz w:val="32"/>
        </w:rPr>
        <w:t>由</w:t>
      </w:r>
      <w:r w:rsidR="00370F67">
        <w:rPr>
          <w:rFonts w:ascii="Times New Roman" w:hAnsi="Times New Roman" w:hint="eastAsia"/>
          <w:sz w:val="32"/>
        </w:rPr>
        <w:t>浙江</w:t>
      </w:r>
      <w:r w:rsidR="00377C28">
        <w:rPr>
          <w:rFonts w:ascii="Times New Roman" w:hAnsi="Times New Roman" w:hint="eastAsia"/>
          <w:sz w:val="32"/>
        </w:rPr>
        <w:t>大华技术</w:t>
      </w:r>
      <w:r w:rsidR="00143E47">
        <w:rPr>
          <w:rFonts w:ascii="Times New Roman" w:hAnsi="Times New Roman" w:hint="eastAsia"/>
          <w:sz w:val="32"/>
        </w:rPr>
        <w:t>股份</w:t>
      </w:r>
      <w:r w:rsidR="00370F67">
        <w:rPr>
          <w:rFonts w:ascii="Times New Roman" w:hAnsi="Times New Roman" w:hint="eastAsia"/>
          <w:sz w:val="32"/>
        </w:rPr>
        <w:t>有限公司</w:t>
      </w:r>
      <w:r w:rsidR="00377C28">
        <w:rPr>
          <w:rFonts w:ascii="Times New Roman" w:hAnsi="Times New Roman" w:hint="eastAsia"/>
          <w:sz w:val="32"/>
        </w:rPr>
        <w:t>负责建设</w:t>
      </w:r>
      <w:r w:rsidR="00D82F0E">
        <w:rPr>
          <w:rFonts w:ascii="Times New Roman" w:hAnsi="Times New Roman" w:hint="eastAsia"/>
          <w:sz w:val="32"/>
        </w:rPr>
        <w:t>，特申请单一来源采购</w:t>
      </w:r>
      <w:r w:rsidR="00607E0B" w:rsidRPr="00607E0B">
        <w:rPr>
          <w:rFonts w:ascii="Times New Roman" w:hAnsi="Times New Roman" w:hint="eastAsia"/>
          <w:sz w:val="32"/>
        </w:rPr>
        <w:t>。</w:t>
      </w:r>
    </w:p>
    <w:p w:rsidR="00607E0B" w:rsidRDefault="00607E0B" w:rsidP="00607E0B">
      <w:pPr>
        <w:spacing w:line="360" w:lineRule="auto"/>
        <w:ind w:firstLineChars="200" w:firstLine="640"/>
        <w:rPr>
          <w:rFonts w:ascii="Times New Roman" w:hAnsi="Times New Roman"/>
          <w:sz w:val="32"/>
        </w:rPr>
      </w:pPr>
      <w:bookmarkStart w:id="0" w:name="_GoBack"/>
      <w:bookmarkEnd w:id="0"/>
    </w:p>
    <w:p w:rsidR="00A9234D" w:rsidRPr="00607E0B" w:rsidRDefault="00A9234D" w:rsidP="00607E0B">
      <w:pPr>
        <w:spacing w:line="360" w:lineRule="auto"/>
        <w:ind w:firstLineChars="200" w:firstLine="640"/>
        <w:rPr>
          <w:rFonts w:ascii="Times New Roman" w:hAnsi="Times New Roman"/>
          <w:sz w:val="32"/>
        </w:rPr>
      </w:pPr>
    </w:p>
    <w:p w:rsidR="00607E0B" w:rsidRPr="00607E0B" w:rsidRDefault="00A2448E" w:rsidP="00A2448E">
      <w:pPr>
        <w:spacing w:line="360" w:lineRule="auto"/>
        <w:jc w:val="right"/>
        <w:rPr>
          <w:rFonts w:ascii="Times New Roman" w:hAnsi="Times New Roman"/>
          <w:sz w:val="32"/>
        </w:rPr>
      </w:pPr>
      <w:r>
        <w:rPr>
          <w:rFonts w:ascii="Times New Roman" w:hAnsi="Times New Roman" w:hint="eastAsia"/>
          <w:sz w:val="32"/>
        </w:rPr>
        <w:t>杭州市公安局</w:t>
      </w:r>
      <w:r w:rsidR="00607E0B" w:rsidRPr="00607E0B">
        <w:rPr>
          <w:rFonts w:ascii="Times New Roman" w:hAnsi="Times New Roman" w:hint="eastAsia"/>
          <w:sz w:val="32"/>
        </w:rPr>
        <w:t>临安</w:t>
      </w:r>
      <w:r>
        <w:rPr>
          <w:rFonts w:ascii="Times New Roman" w:hAnsi="Times New Roman" w:hint="eastAsia"/>
          <w:sz w:val="32"/>
        </w:rPr>
        <w:t>区分</w:t>
      </w:r>
      <w:r w:rsidR="00607E0B" w:rsidRPr="00607E0B">
        <w:rPr>
          <w:rFonts w:ascii="Times New Roman" w:hAnsi="Times New Roman" w:hint="eastAsia"/>
          <w:sz w:val="32"/>
        </w:rPr>
        <w:t>局交通警察大队</w:t>
      </w:r>
    </w:p>
    <w:p w:rsidR="00607E0B" w:rsidRPr="00607E0B" w:rsidRDefault="00D82F0E" w:rsidP="00607E0B">
      <w:pPr>
        <w:spacing w:line="360" w:lineRule="auto"/>
        <w:ind w:firstLineChars="1500" w:firstLine="4800"/>
        <w:rPr>
          <w:rFonts w:ascii="Times New Roman" w:hAnsi="Times New Roman"/>
          <w:sz w:val="32"/>
        </w:rPr>
      </w:pPr>
      <w:r>
        <w:rPr>
          <w:rFonts w:ascii="Times New Roman" w:hAnsi="Times New Roman" w:hint="eastAsia"/>
          <w:sz w:val="32"/>
        </w:rPr>
        <w:t>201</w:t>
      </w:r>
      <w:r w:rsidR="00A2448E">
        <w:rPr>
          <w:rFonts w:ascii="Times New Roman" w:hAnsi="Times New Roman"/>
          <w:sz w:val="32"/>
        </w:rPr>
        <w:t>9</w:t>
      </w:r>
      <w:r w:rsidR="00607E0B" w:rsidRPr="00607E0B">
        <w:rPr>
          <w:rFonts w:ascii="Times New Roman" w:hAnsi="Times New Roman" w:hint="eastAsia"/>
          <w:sz w:val="32"/>
        </w:rPr>
        <w:t>年</w:t>
      </w:r>
      <w:r w:rsidR="00A2448E">
        <w:rPr>
          <w:rFonts w:ascii="Times New Roman" w:hAnsi="Times New Roman"/>
          <w:sz w:val="32"/>
        </w:rPr>
        <w:t>6</w:t>
      </w:r>
      <w:r w:rsidR="00607E0B" w:rsidRPr="00607E0B">
        <w:rPr>
          <w:rFonts w:ascii="Times New Roman" w:hAnsi="Times New Roman" w:hint="eastAsia"/>
          <w:sz w:val="32"/>
        </w:rPr>
        <w:t>月</w:t>
      </w:r>
      <w:r w:rsidR="00A2448E">
        <w:rPr>
          <w:rFonts w:ascii="Times New Roman" w:hAnsi="Times New Roman"/>
          <w:sz w:val="32"/>
        </w:rPr>
        <w:t>10</w:t>
      </w:r>
      <w:r w:rsidR="00607E0B" w:rsidRPr="00607E0B">
        <w:rPr>
          <w:rFonts w:ascii="Times New Roman" w:hAnsi="Times New Roman" w:hint="eastAsia"/>
          <w:sz w:val="32"/>
        </w:rPr>
        <w:t>日</w:t>
      </w:r>
    </w:p>
    <w:sectPr w:rsidR="00607E0B" w:rsidRPr="00607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44"/>
    <w:rsid w:val="00080404"/>
    <w:rsid w:val="00143E47"/>
    <w:rsid w:val="002134FF"/>
    <w:rsid w:val="003418EC"/>
    <w:rsid w:val="00370F67"/>
    <w:rsid w:val="00377C28"/>
    <w:rsid w:val="003C0449"/>
    <w:rsid w:val="004260A7"/>
    <w:rsid w:val="00607E0B"/>
    <w:rsid w:val="006E1CB9"/>
    <w:rsid w:val="007F3244"/>
    <w:rsid w:val="00854801"/>
    <w:rsid w:val="008C10B4"/>
    <w:rsid w:val="009B0E3F"/>
    <w:rsid w:val="00A2448E"/>
    <w:rsid w:val="00A86F2A"/>
    <w:rsid w:val="00A9234D"/>
    <w:rsid w:val="00A92DE8"/>
    <w:rsid w:val="00A97F68"/>
    <w:rsid w:val="00BF1691"/>
    <w:rsid w:val="00D07049"/>
    <w:rsid w:val="00D82F0E"/>
    <w:rsid w:val="00E039EA"/>
    <w:rsid w:val="00EA6946"/>
    <w:rsid w:val="00EC5C25"/>
    <w:rsid w:val="00FB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2BB3-7F0D-4D8E-B990-4EF7225E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41</Words>
  <Characters>239</Characters>
  <Application>Microsoft Office Word</Application>
  <DocSecurity>0</DocSecurity>
  <Lines>1</Lines>
  <Paragraphs>1</Paragraphs>
  <ScaleCrop>false</ScaleCrop>
  <Company>Microsoft</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Sweatys</cp:lastModifiedBy>
  <cp:revision>11</cp:revision>
  <dcterms:created xsi:type="dcterms:W3CDTF">2017-08-18T09:26:00Z</dcterms:created>
  <dcterms:modified xsi:type="dcterms:W3CDTF">2019-06-19T02:34:00Z</dcterms:modified>
</cp:coreProperties>
</file>