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282" w:rsidRDefault="0044347F" w:rsidP="00291282">
      <w:pPr>
        <w:pStyle w:val="2"/>
        <w:jc w:val="center"/>
      </w:pPr>
      <w:r>
        <w:rPr>
          <w:rFonts w:hint="eastAsia"/>
        </w:rPr>
        <w:t>爱</w:t>
      </w:r>
      <w:r w:rsidR="00291282">
        <w:rPr>
          <w:rFonts w:hint="eastAsia"/>
        </w:rPr>
        <w:t>临安（暂定名）</w:t>
      </w:r>
      <w:r w:rsidR="00291282">
        <w:rPr>
          <w:rFonts w:hint="eastAsia"/>
        </w:rPr>
        <w:t>APP</w:t>
      </w:r>
      <w:r w:rsidR="00291282">
        <w:rPr>
          <w:rFonts w:hint="eastAsia"/>
        </w:rPr>
        <w:t>建设项目单一来源采购申请</w:t>
      </w:r>
    </w:p>
    <w:p w:rsidR="00291282" w:rsidRDefault="00291282" w:rsidP="00291282">
      <w:pPr>
        <w:ind w:firstLine="42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按照区委、区政府的要求，根据我中心</w:t>
      </w:r>
      <w:proofErr w:type="gramStart"/>
      <w:r>
        <w:rPr>
          <w:rFonts w:ascii="黑体" w:eastAsia="黑体" w:hAnsi="黑体" w:cs="黑体" w:hint="eastAsia"/>
          <w:sz w:val="28"/>
          <w:szCs w:val="28"/>
        </w:rPr>
        <w:t>融媒体</w:t>
      </w:r>
      <w:proofErr w:type="gramEnd"/>
      <w:r>
        <w:rPr>
          <w:rFonts w:ascii="黑体" w:eastAsia="黑体" w:hAnsi="黑体" w:cs="黑体" w:hint="eastAsia"/>
          <w:sz w:val="28"/>
          <w:szCs w:val="28"/>
        </w:rPr>
        <w:t>发展实际现状和专业建设规划，20</w:t>
      </w:r>
      <w:r>
        <w:rPr>
          <w:rFonts w:ascii="黑体" w:eastAsia="黑体" w:hAnsi="黑体" w:cs="黑体"/>
          <w:sz w:val="28"/>
          <w:szCs w:val="28"/>
        </w:rPr>
        <w:t>20</w:t>
      </w:r>
      <w:r>
        <w:rPr>
          <w:rFonts w:ascii="黑体" w:eastAsia="黑体" w:hAnsi="黑体" w:cs="黑体" w:hint="eastAsia"/>
          <w:sz w:val="28"/>
          <w:szCs w:val="28"/>
        </w:rPr>
        <w:t>年拟完成制作</w:t>
      </w:r>
      <w:proofErr w:type="gramStart"/>
      <w:r>
        <w:rPr>
          <w:rFonts w:ascii="黑体" w:eastAsia="黑体" w:hAnsi="黑体" w:cs="黑体" w:hint="eastAsia"/>
          <w:sz w:val="28"/>
          <w:szCs w:val="28"/>
        </w:rPr>
        <w:t>融媒体</w:t>
      </w:r>
      <w:proofErr w:type="gramEnd"/>
      <w:r>
        <w:rPr>
          <w:rFonts w:ascii="黑体" w:eastAsia="黑体" w:hAnsi="黑体" w:cs="黑体" w:hint="eastAsia"/>
          <w:sz w:val="28"/>
          <w:szCs w:val="28"/>
        </w:rPr>
        <w:t>移动终端，本着保质保量，节约适用的原则，进行多方调研考察，最终确定了本中心</w:t>
      </w:r>
      <w:proofErr w:type="gramStart"/>
      <w:r>
        <w:rPr>
          <w:rFonts w:ascii="黑体" w:eastAsia="黑体" w:hAnsi="黑体" w:cs="黑体" w:hint="eastAsia"/>
          <w:sz w:val="28"/>
          <w:szCs w:val="28"/>
        </w:rPr>
        <w:t>融媒体</w:t>
      </w:r>
      <w:proofErr w:type="gramEnd"/>
      <w:r>
        <w:rPr>
          <w:rFonts w:ascii="黑体" w:eastAsia="黑体" w:hAnsi="黑体" w:cs="黑体" w:hint="eastAsia"/>
          <w:sz w:val="28"/>
          <w:szCs w:val="28"/>
        </w:rPr>
        <w:t>移动终端建设方案。</w:t>
      </w:r>
    </w:p>
    <w:p w:rsidR="00291282" w:rsidRDefault="00291282" w:rsidP="00291282">
      <w:pPr>
        <w:ind w:firstLine="42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我中心特申请浙江文澜信息发展有限公司作为</w:t>
      </w:r>
      <w:proofErr w:type="gramStart"/>
      <w:r>
        <w:rPr>
          <w:rFonts w:ascii="黑体" w:eastAsia="黑体" w:hAnsi="黑体" w:cs="黑体" w:hint="eastAsia"/>
          <w:sz w:val="28"/>
          <w:szCs w:val="28"/>
        </w:rPr>
        <w:t>融媒体</w:t>
      </w:r>
      <w:proofErr w:type="gramEnd"/>
      <w:r>
        <w:rPr>
          <w:rFonts w:ascii="黑体" w:eastAsia="黑体" w:hAnsi="黑体" w:cs="黑体" w:hint="eastAsia"/>
          <w:sz w:val="28"/>
          <w:szCs w:val="28"/>
        </w:rPr>
        <w:t>移动终端建设项目单一来源项目采购对象，关于采购对象的实际情况介绍如下：</w:t>
      </w:r>
    </w:p>
    <w:p w:rsidR="00291282" w:rsidRDefault="00291282" w:rsidP="00291282">
      <w:pPr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浙江文澜信息发展有限公司是安吉新闻集团下属的全资子机构。安吉新闻集团自2014年1月组建集团以来，实行事业单位企业化管理，按照</w:t>
      </w:r>
      <w:proofErr w:type="gramStart"/>
      <w:r>
        <w:rPr>
          <w:rFonts w:ascii="黑体" w:eastAsia="黑体" w:hAnsi="黑体" w:cs="黑体" w:hint="eastAsia"/>
          <w:sz w:val="28"/>
          <w:szCs w:val="28"/>
        </w:rPr>
        <w:t>一</w:t>
      </w:r>
      <w:proofErr w:type="gramEnd"/>
      <w:r>
        <w:rPr>
          <w:rFonts w:ascii="黑体" w:eastAsia="黑体" w:hAnsi="黑体" w:cs="黑体" w:hint="eastAsia"/>
          <w:sz w:val="28"/>
          <w:szCs w:val="28"/>
        </w:rPr>
        <w:t>集团（台）六公司运营，其中浙江文澜信息发展有限公司，主营智慧城市项目。目前，安吉新闻集团拥有县域最全的媒体资源：广播、电视、报纸、网站、楼宇电视、城乡大屏、官方微博、公众微信、APP及部分户外广告位。</w:t>
      </w:r>
    </w:p>
    <w:p w:rsidR="00291282" w:rsidRDefault="00291282" w:rsidP="00291282">
      <w:pPr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浙江安吉新闻集团积极探索以“媒体+互联网+”为引领的智慧信息产业发展，建成了安吉县大数据中心、公共应急指挥中心，成功研发并实施了全域智慧旅游、乡镇综合治理、田园智慧鲁家、智慧社区等“城市大脑”项目，并在全国13个省得到应用推广。其全资子公司浙江文澜信息发展有限公司为国家高新技术企业，其手机端、电视端、PC端等多屏互通项目荣获浙江省2018年重点科研县级唯一项目，已经取得丰硕成果。</w:t>
      </w:r>
    </w:p>
    <w:p w:rsidR="00291282" w:rsidRDefault="00291282" w:rsidP="00291282">
      <w:pPr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关于采购对象对于本建设项目的优势，我中心相关负责人在经过</w:t>
      </w:r>
      <w:r>
        <w:rPr>
          <w:rFonts w:ascii="黑体" w:eastAsia="黑体" w:hAnsi="黑体" w:cs="黑体" w:hint="eastAsia"/>
          <w:sz w:val="28"/>
          <w:szCs w:val="28"/>
        </w:rPr>
        <w:lastRenderedPageBreak/>
        <w:t>会议商榷后总结如下：</w:t>
      </w:r>
    </w:p>
    <w:p w:rsidR="00291282" w:rsidRDefault="00291282" w:rsidP="00291282">
      <w:pPr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①服务周到全面。就媒体属性单位方面而言，浙江文澜信息发展有限公司服务周到而又全面，可以在开发</w:t>
      </w:r>
      <w:proofErr w:type="gramStart"/>
      <w:r>
        <w:rPr>
          <w:rFonts w:ascii="黑体" w:eastAsia="黑体" w:hAnsi="黑体" w:cs="黑体" w:hint="eastAsia"/>
          <w:sz w:val="28"/>
          <w:szCs w:val="28"/>
        </w:rPr>
        <w:t>融媒体</w:t>
      </w:r>
      <w:proofErr w:type="gramEnd"/>
      <w:r>
        <w:rPr>
          <w:rFonts w:ascii="黑体" w:eastAsia="黑体" w:hAnsi="黑体" w:cs="黑体" w:hint="eastAsia"/>
          <w:sz w:val="28"/>
          <w:szCs w:val="28"/>
        </w:rPr>
        <w:t>移动终端的基础上完成自主运营。这种一条龙服务除了能够大幅度降低我</w:t>
      </w:r>
      <w:r w:rsidR="00524A38">
        <w:rPr>
          <w:rFonts w:ascii="黑体" w:eastAsia="黑体" w:hAnsi="黑体" w:cs="黑体" w:hint="eastAsia"/>
          <w:sz w:val="28"/>
          <w:szCs w:val="28"/>
        </w:rPr>
        <w:t>中心</w:t>
      </w:r>
      <w:r>
        <w:rPr>
          <w:rFonts w:ascii="黑体" w:eastAsia="黑体" w:hAnsi="黑体" w:cs="黑体" w:hint="eastAsia"/>
          <w:sz w:val="28"/>
          <w:szCs w:val="28"/>
        </w:rPr>
        <w:t>的</w:t>
      </w:r>
      <w:proofErr w:type="gramStart"/>
      <w:r>
        <w:rPr>
          <w:rFonts w:ascii="黑体" w:eastAsia="黑体" w:hAnsi="黑体" w:cs="黑体" w:hint="eastAsia"/>
          <w:sz w:val="28"/>
          <w:szCs w:val="28"/>
        </w:rPr>
        <w:t>融媒体</w:t>
      </w:r>
      <w:proofErr w:type="gramEnd"/>
      <w:r>
        <w:rPr>
          <w:rFonts w:ascii="黑体" w:eastAsia="黑体" w:hAnsi="黑体" w:cs="黑体" w:hint="eastAsia"/>
          <w:sz w:val="28"/>
          <w:szCs w:val="28"/>
        </w:rPr>
        <w:t>建设项目成本之外，还顺带解决了</w:t>
      </w:r>
      <w:proofErr w:type="gramStart"/>
      <w:r>
        <w:rPr>
          <w:rFonts w:ascii="黑体" w:eastAsia="黑体" w:hAnsi="黑体" w:cs="黑体" w:hint="eastAsia"/>
          <w:sz w:val="28"/>
          <w:szCs w:val="28"/>
        </w:rPr>
        <w:t>融媒体</w:t>
      </w:r>
      <w:proofErr w:type="gramEnd"/>
      <w:r>
        <w:rPr>
          <w:rFonts w:ascii="黑体" w:eastAsia="黑体" w:hAnsi="黑体" w:cs="黑体" w:hint="eastAsia"/>
          <w:sz w:val="28"/>
          <w:szCs w:val="28"/>
        </w:rPr>
        <w:t>移动终端开发商和运营商不一致带来的种种困扰，消除了开发和运营需要磨合、适应的问题。</w:t>
      </w:r>
    </w:p>
    <w:p w:rsidR="00291282" w:rsidRDefault="00291282" w:rsidP="00291282">
      <w:pPr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②业内口碑载道。浙江文澜信息发展有限公司多次受到业内同行推荐。我们认识到：该公司优良的口碑保障下，一定有着其在同类研发公司中的过人之处在支撑着。除了业内认可，该公司研发的</w:t>
      </w:r>
      <w:proofErr w:type="gramStart"/>
      <w:r>
        <w:rPr>
          <w:rFonts w:ascii="黑体" w:eastAsia="黑体" w:hAnsi="黑体" w:cs="黑体" w:hint="eastAsia"/>
          <w:sz w:val="28"/>
          <w:szCs w:val="28"/>
        </w:rPr>
        <w:t>融媒体</w:t>
      </w:r>
      <w:proofErr w:type="gramEnd"/>
      <w:r>
        <w:rPr>
          <w:rFonts w:ascii="黑体" w:eastAsia="黑体" w:hAnsi="黑体" w:cs="黑体" w:hint="eastAsia"/>
          <w:sz w:val="28"/>
          <w:szCs w:val="28"/>
        </w:rPr>
        <w:t>移动终端还受到了各类专业研究机构的肯定。2018年10月被国家</w:t>
      </w:r>
      <w:proofErr w:type="gramStart"/>
      <w:r>
        <w:rPr>
          <w:rFonts w:ascii="黑体" w:eastAsia="黑体" w:hAnsi="黑体" w:cs="黑体" w:hint="eastAsia"/>
          <w:sz w:val="28"/>
          <w:szCs w:val="28"/>
        </w:rPr>
        <w:t>广电智库提</w:t>
      </w:r>
      <w:proofErr w:type="gramEnd"/>
      <w:r>
        <w:rPr>
          <w:rFonts w:ascii="黑体" w:eastAsia="黑体" w:hAnsi="黑体" w:cs="黑体" w:hint="eastAsia"/>
          <w:sz w:val="28"/>
          <w:szCs w:val="28"/>
        </w:rPr>
        <w:t>出首</w:t>
      </w:r>
      <w:proofErr w:type="gramStart"/>
      <w:r>
        <w:rPr>
          <w:rFonts w:ascii="黑体" w:eastAsia="黑体" w:hAnsi="黑体" w:cs="黑体" w:hint="eastAsia"/>
          <w:sz w:val="28"/>
          <w:szCs w:val="28"/>
        </w:rPr>
        <w:t>个</w:t>
      </w:r>
      <w:proofErr w:type="gramEnd"/>
      <w:r>
        <w:rPr>
          <w:rFonts w:ascii="黑体" w:eastAsia="黑体" w:hAnsi="黑体" w:cs="黑体" w:hint="eastAsia"/>
          <w:sz w:val="28"/>
          <w:szCs w:val="28"/>
        </w:rPr>
        <w:t>作为县域</w:t>
      </w:r>
      <w:proofErr w:type="gramStart"/>
      <w:r>
        <w:rPr>
          <w:rFonts w:ascii="黑体" w:eastAsia="黑体" w:hAnsi="黑体" w:cs="黑体" w:hint="eastAsia"/>
          <w:sz w:val="28"/>
          <w:szCs w:val="28"/>
        </w:rPr>
        <w:t>融媒体</w:t>
      </w:r>
      <w:proofErr w:type="gramEnd"/>
      <w:r>
        <w:rPr>
          <w:rFonts w:ascii="黑体" w:eastAsia="黑体" w:hAnsi="黑体" w:cs="黑体" w:hint="eastAsia"/>
          <w:sz w:val="28"/>
          <w:szCs w:val="28"/>
        </w:rPr>
        <w:t>建设方案。同年也荣获了复旦大学主办的“中国网络理政十大案例2018”之一。因此我台选择、相信该公司能够胜任本项目建设任务。</w:t>
      </w:r>
    </w:p>
    <w:p w:rsidR="00291282" w:rsidRDefault="00291282" w:rsidP="00291282">
      <w:pPr>
        <w:ind w:firstLine="42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③研发实力强硬。在该公司优良的口碑下，支撑着的是拥有强大专业能力的研发团队。依托“国千人才”6位留日博士领衔组成了</w:t>
      </w:r>
      <w:proofErr w:type="gramStart"/>
      <w:r>
        <w:rPr>
          <w:rFonts w:ascii="黑体" w:eastAsia="黑体" w:hAnsi="黑体" w:cs="黑体" w:hint="eastAsia"/>
          <w:sz w:val="28"/>
          <w:szCs w:val="28"/>
        </w:rPr>
        <w:t>融媒体</w:t>
      </w:r>
      <w:proofErr w:type="gramEnd"/>
      <w:r>
        <w:rPr>
          <w:rFonts w:ascii="黑体" w:eastAsia="黑体" w:hAnsi="黑体" w:cs="黑体" w:hint="eastAsia"/>
          <w:sz w:val="28"/>
          <w:szCs w:val="28"/>
        </w:rPr>
        <w:t>移动终端技术开发团队。爱安吉APP作为“智慧美丽乡村”的智慧窗口，全方位整合交通旅游、生活娱乐、医疗教育、安全监察、农业房产、政务金融、公共事业等十多项核心资源。为统一县域智慧产业规划布局，节约行政成本，提高政府机关信息运用水平，贴近百姓生活，拥有全面的便民服务功能。</w:t>
      </w:r>
    </w:p>
    <w:p w:rsidR="00291282" w:rsidRDefault="00291282" w:rsidP="00291282">
      <w:pPr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④</w:t>
      </w:r>
      <w:r w:rsidR="00D41854">
        <w:rPr>
          <w:rFonts w:ascii="黑体" w:eastAsia="黑体" w:hAnsi="黑体" w:cs="黑体" w:hint="eastAsia"/>
          <w:sz w:val="28"/>
          <w:szCs w:val="28"/>
        </w:rPr>
        <w:t>拥有丰富的</w:t>
      </w:r>
      <w:proofErr w:type="gramStart"/>
      <w:r w:rsidR="00D41854">
        <w:rPr>
          <w:rFonts w:ascii="黑体" w:eastAsia="黑体" w:hAnsi="黑体" w:cs="黑体" w:hint="eastAsia"/>
          <w:sz w:val="28"/>
          <w:szCs w:val="28"/>
        </w:rPr>
        <w:t>融媒体移动端推广运</w:t>
      </w:r>
      <w:proofErr w:type="gramEnd"/>
      <w:r w:rsidR="00D41854">
        <w:rPr>
          <w:rFonts w:ascii="黑体" w:eastAsia="黑体" w:hAnsi="黑体" w:cs="黑体" w:hint="eastAsia"/>
          <w:sz w:val="28"/>
          <w:szCs w:val="28"/>
        </w:rPr>
        <w:t>维经验。安吉新闻集团拥有丰富的</w:t>
      </w:r>
      <w:proofErr w:type="gramStart"/>
      <w:r w:rsidR="00D41854">
        <w:rPr>
          <w:rFonts w:ascii="黑体" w:eastAsia="黑体" w:hAnsi="黑体" w:cs="黑体" w:hint="eastAsia"/>
          <w:sz w:val="28"/>
          <w:szCs w:val="28"/>
        </w:rPr>
        <w:t>融媒体移动端运维推广</w:t>
      </w:r>
      <w:proofErr w:type="gramEnd"/>
      <w:r w:rsidR="00D41854">
        <w:rPr>
          <w:rFonts w:ascii="黑体" w:eastAsia="黑体" w:hAnsi="黑体" w:cs="黑体" w:hint="eastAsia"/>
          <w:sz w:val="28"/>
          <w:szCs w:val="28"/>
        </w:rPr>
        <w:t>经验，对我中心日后平台推广、运</w:t>
      </w:r>
      <w:proofErr w:type="gramStart"/>
      <w:r w:rsidR="00D41854">
        <w:rPr>
          <w:rFonts w:ascii="黑体" w:eastAsia="黑体" w:hAnsi="黑体" w:cs="黑体" w:hint="eastAsia"/>
          <w:sz w:val="28"/>
          <w:szCs w:val="28"/>
        </w:rPr>
        <w:t>维非常</w:t>
      </w:r>
      <w:proofErr w:type="gramEnd"/>
      <w:r w:rsidR="00D41854">
        <w:rPr>
          <w:rFonts w:ascii="黑体" w:eastAsia="黑体" w:hAnsi="黑体" w:cs="黑体" w:hint="eastAsia"/>
          <w:sz w:val="28"/>
          <w:szCs w:val="28"/>
        </w:rPr>
        <w:lastRenderedPageBreak/>
        <w:t>有帮助。</w:t>
      </w:r>
    </w:p>
    <w:p w:rsidR="00291282" w:rsidRDefault="00291282" w:rsidP="00291282">
      <w:pPr>
        <w:ind w:firstLine="3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鉴于以上原因，此次开发的</w:t>
      </w:r>
      <w:proofErr w:type="gramStart"/>
      <w:r>
        <w:rPr>
          <w:rFonts w:ascii="黑体" w:eastAsia="黑体" w:hAnsi="黑体" w:cs="黑体" w:hint="eastAsia"/>
          <w:sz w:val="28"/>
          <w:szCs w:val="28"/>
        </w:rPr>
        <w:t>融媒体</w:t>
      </w:r>
      <w:proofErr w:type="gramEnd"/>
      <w:r>
        <w:rPr>
          <w:rFonts w:ascii="黑体" w:eastAsia="黑体" w:hAnsi="黑体" w:cs="黑体" w:hint="eastAsia"/>
          <w:sz w:val="28"/>
          <w:szCs w:val="28"/>
        </w:rPr>
        <w:t>移动端系统由浙江文澜信息发展有限公司建设完成。因此申请对融媒体移动端系统采用单一来源采购方式，要求浙江文澜信息发展有限公司开发。请予以批准。</w:t>
      </w:r>
    </w:p>
    <w:p w:rsidR="00D254B8" w:rsidRDefault="00D254B8"/>
    <w:p w:rsidR="0044347F" w:rsidRDefault="0044347F"/>
    <w:p w:rsidR="0044347F" w:rsidRPr="009E5E0C" w:rsidRDefault="009E5E0C" w:rsidP="009E5E0C">
      <w:pPr>
        <w:ind w:right="280"/>
        <w:jc w:val="right"/>
        <w:rPr>
          <w:rFonts w:ascii="黑体" w:eastAsia="黑体" w:hAnsi="黑体" w:cs="黑体"/>
          <w:sz w:val="28"/>
          <w:szCs w:val="28"/>
        </w:rPr>
      </w:pPr>
      <w:bookmarkStart w:id="0" w:name="_GoBack"/>
      <w:bookmarkEnd w:id="0"/>
      <w:r w:rsidRPr="009E5E0C">
        <w:rPr>
          <w:rFonts w:ascii="黑体" w:eastAsia="黑体" w:hAnsi="黑体" w:cs="黑体" w:hint="eastAsia"/>
          <w:sz w:val="28"/>
          <w:szCs w:val="28"/>
        </w:rPr>
        <w:t>临安区融媒体中心</w:t>
      </w:r>
    </w:p>
    <w:p w:rsidR="0044347F" w:rsidRPr="0044347F" w:rsidRDefault="009E5E0C" w:rsidP="0044347F">
      <w:pPr>
        <w:jc w:val="righ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</w:t>
      </w:r>
      <w:r w:rsidR="0044347F" w:rsidRPr="0044347F">
        <w:rPr>
          <w:rFonts w:ascii="黑体" w:eastAsia="黑体" w:hAnsi="黑体" w:cs="黑体" w:hint="eastAsia"/>
          <w:sz w:val="28"/>
          <w:szCs w:val="28"/>
        </w:rPr>
        <w:t>临安区</w:t>
      </w:r>
      <w:r w:rsidR="00321BA6">
        <w:rPr>
          <w:rFonts w:ascii="黑体" w:eastAsia="黑体" w:hAnsi="黑体" w:cs="黑体" w:hint="eastAsia"/>
          <w:sz w:val="28"/>
          <w:szCs w:val="28"/>
        </w:rPr>
        <w:t>广播电视台</w:t>
      </w:r>
      <w:r>
        <w:rPr>
          <w:rFonts w:ascii="黑体" w:eastAsia="黑体" w:hAnsi="黑体" w:cs="黑体" w:hint="eastAsia"/>
          <w:sz w:val="28"/>
          <w:szCs w:val="28"/>
        </w:rPr>
        <w:t>）</w:t>
      </w:r>
    </w:p>
    <w:p w:rsidR="0044347F" w:rsidRPr="0044347F" w:rsidRDefault="0044347F" w:rsidP="009E5E0C">
      <w:pPr>
        <w:ind w:right="280"/>
        <w:jc w:val="right"/>
        <w:rPr>
          <w:rFonts w:ascii="黑体" w:eastAsia="黑体" w:hAnsi="黑体" w:cs="黑体"/>
          <w:sz w:val="28"/>
          <w:szCs w:val="28"/>
        </w:rPr>
      </w:pPr>
      <w:r w:rsidRPr="0044347F">
        <w:rPr>
          <w:rFonts w:ascii="黑体" w:eastAsia="黑体" w:hAnsi="黑体" w:cs="黑体" w:hint="eastAsia"/>
          <w:sz w:val="28"/>
          <w:szCs w:val="28"/>
        </w:rPr>
        <w:t>2020.10</w:t>
      </w:r>
    </w:p>
    <w:sectPr w:rsidR="0044347F" w:rsidRPr="00443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E8F" w:rsidRDefault="008A4E8F" w:rsidP="00291282">
      <w:r>
        <w:separator/>
      </w:r>
    </w:p>
  </w:endnote>
  <w:endnote w:type="continuationSeparator" w:id="0">
    <w:p w:rsidR="008A4E8F" w:rsidRDefault="008A4E8F" w:rsidP="0029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E8F" w:rsidRDefault="008A4E8F" w:rsidP="00291282">
      <w:r>
        <w:separator/>
      </w:r>
    </w:p>
  </w:footnote>
  <w:footnote w:type="continuationSeparator" w:id="0">
    <w:p w:rsidR="008A4E8F" w:rsidRDefault="008A4E8F" w:rsidP="00291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15"/>
    <w:rsid w:val="000D0ECE"/>
    <w:rsid w:val="00291282"/>
    <w:rsid w:val="00321BA6"/>
    <w:rsid w:val="0044347F"/>
    <w:rsid w:val="00524A38"/>
    <w:rsid w:val="00786015"/>
    <w:rsid w:val="008A4E8F"/>
    <w:rsid w:val="009766EA"/>
    <w:rsid w:val="009E5E0C"/>
    <w:rsid w:val="009F4ECF"/>
    <w:rsid w:val="00A01611"/>
    <w:rsid w:val="00D254B8"/>
    <w:rsid w:val="00D41854"/>
    <w:rsid w:val="00F4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291282"/>
    <w:pPr>
      <w:keepNext/>
      <w:keepLines/>
      <w:spacing w:before="260" w:after="260" w:line="413" w:lineRule="auto"/>
      <w:outlineLvl w:val="1"/>
    </w:pPr>
    <w:rPr>
      <w:rFonts w:ascii="Arial" w:eastAsia="黑体" w:hAnsi="Arial" w:cs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12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1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1282"/>
    <w:rPr>
      <w:sz w:val="18"/>
      <w:szCs w:val="18"/>
    </w:rPr>
  </w:style>
  <w:style w:type="character" w:customStyle="1" w:styleId="2Char">
    <w:name w:val="标题 2 Char"/>
    <w:basedOn w:val="a0"/>
    <w:link w:val="2"/>
    <w:rsid w:val="00291282"/>
    <w:rPr>
      <w:rFonts w:ascii="Arial" w:eastAsia="黑体" w:hAnsi="Arial" w:cs="Arial"/>
      <w:b/>
      <w:sz w:val="32"/>
    </w:rPr>
  </w:style>
  <w:style w:type="paragraph" w:styleId="a5">
    <w:name w:val="List Paragraph"/>
    <w:basedOn w:val="a"/>
    <w:uiPriority w:val="34"/>
    <w:qFormat/>
    <w:rsid w:val="00524A3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291282"/>
    <w:pPr>
      <w:keepNext/>
      <w:keepLines/>
      <w:spacing w:before="260" w:after="260" w:line="413" w:lineRule="auto"/>
      <w:outlineLvl w:val="1"/>
    </w:pPr>
    <w:rPr>
      <w:rFonts w:ascii="Arial" w:eastAsia="黑体" w:hAnsi="Arial" w:cs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12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1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1282"/>
    <w:rPr>
      <w:sz w:val="18"/>
      <w:szCs w:val="18"/>
    </w:rPr>
  </w:style>
  <w:style w:type="character" w:customStyle="1" w:styleId="2Char">
    <w:name w:val="标题 2 Char"/>
    <w:basedOn w:val="a0"/>
    <w:link w:val="2"/>
    <w:rsid w:val="00291282"/>
    <w:rPr>
      <w:rFonts w:ascii="Arial" w:eastAsia="黑体" w:hAnsi="Arial" w:cs="Arial"/>
      <w:b/>
      <w:sz w:val="32"/>
    </w:rPr>
  </w:style>
  <w:style w:type="paragraph" w:styleId="a5">
    <w:name w:val="List Paragraph"/>
    <w:basedOn w:val="a"/>
    <w:uiPriority w:val="34"/>
    <w:qFormat/>
    <w:rsid w:val="00524A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192</Words>
  <Characters>1101</Characters>
  <Application>Microsoft Office Word</Application>
  <DocSecurity>0</DocSecurity>
  <Lines>9</Lines>
  <Paragraphs>2</Paragraphs>
  <ScaleCrop>false</ScaleCrop>
  <Company>MicroWin10.com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Administrator</cp:lastModifiedBy>
  <cp:revision>9</cp:revision>
  <dcterms:created xsi:type="dcterms:W3CDTF">2020-10-12T08:03:00Z</dcterms:created>
  <dcterms:modified xsi:type="dcterms:W3CDTF">2020-10-30T08:13:00Z</dcterms:modified>
</cp:coreProperties>
</file>