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93BB6">
      <w:pPr>
        <w:rPr>
          <w:rFonts w:hint="eastAsia"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各供应商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：</w:t>
      </w:r>
    </w:p>
    <w:p w14:paraId="34936D7C">
      <w:pPr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应采购人要求，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云会中学（仁和二中）办公家具采购项目（项目编号：HZYHZFCG-202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-0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63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）作如下更正：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80"/>
        <w:gridCol w:w="3570"/>
        <w:gridCol w:w="3284"/>
      </w:tblGrid>
      <w:tr w14:paraId="3442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8" w:type="dxa"/>
          </w:tcPr>
          <w:p w14:paraId="299C56D5">
            <w:pPr>
              <w:pStyle w:val="1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80" w:type="dxa"/>
          </w:tcPr>
          <w:p w14:paraId="08C3338C">
            <w:pPr>
              <w:pStyle w:val="1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更正事项</w:t>
            </w:r>
          </w:p>
        </w:tc>
        <w:tc>
          <w:tcPr>
            <w:tcW w:w="3570" w:type="dxa"/>
          </w:tcPr>
          <w:p w14:paraId="708207CE">
            <w:pPr>
              <w:pStyle w:val="1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更正前内容</w:t>
            </w:r>
          </w:p>
        </w:tc>
        <w:tc>
          <w:tcPr>
            <w:tcW w:w="3284" w:type="dxa"/>
          </w:tcPr>
          <w:p w14:paraId="1A2C6626">
            <w:pPr>
              <w:pStyle w:val="1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更正后内容</w:t>
            </w:r>
          </w:p>
        </w:tc>
      </w:tr>
      <w:tr w14:paraId="52608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8" w:type="dxa"/>
            <w:vAlign w:val="top"/>
          </w:tcPr>
          <w:p w14:paraId="548E2CFD">
            <w:pPr>
              <w:pStyle w:val="1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 w14:paraId="4763F89B"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第一部分</w:t>
            </w:r>
          </w:p>
          <w:p w14:paraId="540CC69D"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招标公告</w:t>
            </w:r>
          </w:p>
          <w:p w14:paraId="2AAC5DFF"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项目概况</w:t>
            </w:r>
          </w:p>
        </w:tc>
        <w:tc>
          <w:tcPr>
            <w:tcW w:w="3570" w:type="dxa"/>
          </w:tcPr>
          <w:p w14:paraId="3BF637D2">
            <w:pPr>
              <w:pStyle w:val="1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云会中学（仁和二中）办公家具采购项目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</w:rPr>
              <w:t>的潜在投标人应在政采云平台（https://www.zcygov.cn/）获取（下载）招标文件，并于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2025年6月25日10点30分00秒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</w:rPr>
              <w:t>（北京时间）前递交（上传）投标文件。</w:t>
            </w:r>
          </w:p>
        </w:tc>
        <w:tc>
          <w:tcPr>
            <w:tcW w:w="3284" w:type="dxa"/>
          </w:tcPr>
          <w:p w14:paraId="706D76EA">
            <w:pPr>
              <w:pStyle w:val="1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云会中学（仁和二中）办公家具采购项目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</w:rPr>
              <w:t>的潜在投标人应在政采云平台（https://www.zcygov.cn/）获取（下载）招标文件，并于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2025年7月11日10点30分00秒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</w:rPr>
              <w:t>（北京时间）前递交（上传）投标文件。</w:t>
            </w:r>
          </w:p>
        </w:tc>
      </w:tr>
      <w:tr w14:paraId="5331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8" w:type="dxa"/>
            <w:vAlign w:val="top"/>
          </w:tcPr>
          <w:p w14:paraId="5EE2C211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80" w:type="dxa"/>
          </w:tcPr>
          <w:p w14:paraId="35AB1657"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第一部分</w:t>
            </w:r>
          </w:p>
          <w:p w14:paraId="4F555C52"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招标公告</w:t>
            </w:r>
          </w:p>
          <w:p w14:paraId="68A449DF"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三、获取招标文件</w:t>
            </w:r>
          </w:p>
        </w:tc>
        <w:tc>
          <w:tcPr>
            <w:tcW w:w="3570" w:type="dxa"/>
          </w:tcPr>
          <w:p w14:paraId="45BC9D61">
            <w:pPr>
              <w:spacing w:line="360" w:lineRule="auto"/>
              <w:ind w:firstLine="482" w:firstLineChars="20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时间：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/至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，每天上午00:00至12:00 ，下午12:00至23:59（北京时间，线上获取法定节假日均可，线下获取文件法定节假日除外）</w:t>
            </w:r>
          </w:p>
          <w:p w14:paraId="36C1498D">
            <w:pPr>
              <w:pStyle w:val="1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84" w:type="dxa"/>
          </w:tcPr>
          <w:p w14:paraId="0E71F9C5">
            <w:pPr>
              <w:spacing w:line="360" w:lineRule="auto"/>
              <w:ind w:firstLine="482" w:firstLineChars="20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时间：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/至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，每天上午00:00至12:00 ，下午12:00至23:59（北京时间，线上获取法定节假日均可，线下获取文件法定节假日除外）</w:t>
            </w:r>
          </w:p>
          <w:p w14:paraId="1ADB6555">
            <w:pPr>
              <w:pStyle w:val="1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7725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8" w:type="dxa"/>
            <w:vAlign w:val="top"/>
          </w:tcPr>
          <w:p w14:paraId="212EE042"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80" w:type="dxa"/>
          </w:tcPr>
          <w:p w14:paraId="4AE0DF1E"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第一部分</w:t>
            </w:r>
          </w:p>
          <w:p w14:paraId="600EA0F2"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招标公告</w:t>
            </w:r>
          </w:p>
        </w:tc>
        <w:tc>
          <w:tcPr>
            <w:tcW w:w="3570" w:type="dxa"/>
          </w:tcPr>
          <w:p w14:paraId="098859C8">
            <w:pPr>
              <w:spacing w:line="360" w:lineRule="auto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四、提交投标文件截止时间、开标时间和地点</w:t>
            </w:r>
          </w:p>
          <w:p w14:paraId="037FC897">
            <w:pPr>
              <w:spacing w:line="360" w:lineRule="auto"/>
              <w:ind w:firstLine="482" w:firstLineChars="20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提交投标文件截止时间：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  <w:lang w:eastAsia="zh-CN"/>
              </w:rPr>
              <w:t>2025年6月25日10点30分00秒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（北京时间）</w:t>
            </w:r>
          </w:p>
          <w:p w14:paraId="41F424D1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投标地点（网址）：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政采云平台（https://www.zcygov.cn/） </w:t>
            </w:r>
          </w:p>
          <w:p w14:paraId="4BECCC63">
            <w:pPr>
              <w:spacing w:line="360" w:lineRule="auto"/>
              <w:ind w:firstLine="482" w:firstLineChars="200"/>
              <w:rPr>
                <w:rFonts w:ascii="宋体" w:hAnsi="宋体" w:cs="宋体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开标时间：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  <w:lang w:eastAsia="zh-CN"/>
              </w:rPr>
              <w:t>2025年6月25日10点30分00秒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（北京时间）</w:t>
            </w:r>
          </w:p>
          <w:p w14:paraId="212EAA33">
            <w:pPr>
              <w:spacing w:line="360" w:lineRule="auto"/>
              <w:ind w:firstLine="482" w:firstLineChars="20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开标地点（网址）：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政采云平台（https://www.zcygov.cn/）</w:t>
            </w:r>
          </w:p>
          <w:p w14:paraId="66F6AEFC">
            <w:pPr>
              <w:pStyle w:val="1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84" w:type="dxa"/>
          </w:tcPr>
          <w:p w14:paraId="49952996">
            <w:pPr>
              <w:spacing w:line="360" w:lineRule="auto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四、提交投标文件截止时间、开标时间和地点</w:t>
            </w:r>
          </w:p>
          <w:p w14:paraId="21DE763C">
            <w:pPr>
              <w:spacing w:line="360" w:lineRule="auto"/>
              <w:ind w:firstLine="482" w:firstLineChars="20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提交投标文件截止时间：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  <w:lang w:eastAsia="zh-CN"/>
              </w:rPr>
              <w:t>2025年7月11日10点30分00秒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（北京时间）</w:t>
            </w:r>
          </w:p>
          <w:p w14:paraId="715657BC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投标地点（网址）：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政采云平台（https://www.zcygov.cn/） </w:t>
            </w:r>
          </w:p>
          <w:p w14:paraId="4127CC85">
            <w:pPr>
              <w:spacing w:line="360" w:lineRule="auto"/>
              <w:ind w:firstLine="482" w:firstLineChars="200"/>
              <w:rPr>
                <w:rFonts w:ascii="宋体" w:hAnsi="宋体" w:cs="宋体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开标时间：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  <w:lang w:eastAsia="zh-CN"/>
              </w:rPr>
              <w:t>2025年7月11日10点30分00秒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（北京时间）</w:t>
            </w:r>
          </w:p>
          <w:p w14:paraId="7D6FF20F">
            <w:pPr>
              <w:spacing w:line="360" w:lineRule="auto"/>
              <w:ind w:firstLine="482" w:firstLineChars="20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开标地点（网址）：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政采云平台（https://www.zcygov.cn/）</w:t>
            </w:r>
          </w:p>
          <w:p w14:paraId="41AC5D49">
            <w:pPr>
              <w:pStyle w:val="1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1124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588" w:type="dxa"/>
            <w:vAlign w:val="center"/>
          </w:tcPr>
          <w:p w14:paraId="7B0F9795">
            <w:pPr>
              <w:pStyle w:val="1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 w14:paraId="2A6D2823">
            <w:pPr>
              <w:pStyle w:val="1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招标文件第四部分评标办法 序号5</w:t>
            </w:r>
          </w:p>
        </w:tc>
        <w:tc>
          <w:tcPr>
            <w:tcW w:w="3570" w:type="dxa"/>
          </w:tcPr>
          <w:p w14:paraId="08CA0E98">
            <w:pPr>
              <w:pStyle w:val="1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刨花板:根据GB/T39600-2021标准检测甲醛释放量符合ENF级；根据HJ571-2010标准检测总挥发有机化合物（TVOC）单项评论符合要求；根据GB/T11718-2021标准检测厚度偏差、长度和宽度偏差、垂直度、边缘直度、平整度、外观质量、板内密度偏差、含水率、其他物理力学性能单项结论均符合要求。</w:t>
            </w:r>
          </w:p>
        </w:tc>
        <w:tc>
          <w:tcPr>
            <w:tcW w:w="3284" w:type="dxa"/>
          </w:tcPr>
          <w:p w14:paraId="6DBF48F0">
            <w:pPr>
              <w:pStyle w:val="1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1.刨花板:根据GB/T39600-2021标准检测甲醛释放量符合ENF级；根据HJ571-2010标准检测总挥发有机化合物（TVOC）单项评论符合要求。</w:t>
            </w:r>
          </w:p>
        </w:tc>
      </w:tr>
    </w:tbl>
    <w:p w14:paraId="0827965F">
      <w:pPr>
        <w:pStyle w:val="2"/>
        <w:rPr>
          <w:color w:val="auto"/>
          <w:highlight w:val="none"/>
        </w:rPr>
      </w:pPr>
    </w:p>
    <w:p w14:paraId="7E486340">
      <w:pPr>
        <w:pStyle w:val="2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MWNlZTYwMTNlOGY0MGU0MjZlNjE4NDI4NDI1NzYifQ=="/>
  </w:docVars>
  <w:rsids>
    <w:rsidRoot w:val="00172A27"/>
    <w:rsid w:val="000E4CE8"/>
    <w:rsid w:val="00570523"/>
    <w:rsid w:val="005768F3"/>
    <w:rsid w:val="00630CC3"/>
    <w:rsid w:val="00691574"/>
    <w:rsid w:val="00766A13"/>
    <w:rsid w:val="007A3ADF"/>
    <w:rsid w:val="007A7459"/>
    <w:rsid w:val="00820C0C"/>
    <w:rsid w:val="00823B86"/>
    <w:rsid w:val="00853967"/>
    <w:rsid w:val="008E44FF"/>
    <w:rsid w:val="00985CC7"/>
    <w:rsid w:val="00BC4975"/>
    <w:rsid w:val="00C20329"/>
    <w:rsid w:val="00CB10CD"/>
    <w:rsid w:val="00E27B88"/>
    <w:rsid w:val="01C610BB"/>
    <w:rsid w:val="11EE4A19"/>
    <w:rsid w:val="130E5C52"/>
    <w:rsid w:val="13133011"/>
    <w:rsid w:val="184970F3"/>
    <w:rsid w:val="18D2655E"/>
    <w:rsid w:val="191F1DC5"/>
    <w:rsid w:val="19753C4B"/>
    <w:rsid w:val="1AA63C58"/>
    <w:rsid w:val="1C13233C"/>
    <w:rsid w:val="21215D38"/>
    <w:rsid w:val="221745C0"/>
    <w:rsid w:val="264D7EA7"/>
    <w:rsid w:val="267B335A"/>
    <w:rsid w:val="2B0F0573"/>
    <w:rsid w:val="35531076"/>
    <w:rsid w:val="37C6680D"/>
    <w:rsid w:val="392F3EDF"/>
    <w:rsid w:val="3A640854"/>
    <w:rsid w:val="3F877B46"/>
    <w:rsid w:val="3FF134E9"/>
    <w:rsid w:val="401839F9"/>
    <w:rsid w:val="40574BD4"/>
    <w:rsid w:val="4136502E"/>
    <w:rsid w:val="422B4C33"/>
    <w:rsid w:val="43D149FC"/>
    <w:rsid w:val="493C4382"/>
    <w:rsid w:val="512420C1"/>
    <w:rsid w:val="529938E4"/>
    <w:rsid w:val="537B6113"/>
    <w:rsid w:val="575A2427"/>
    <w:rsid w:val="5A345335"/>
    <w:rsid w:val="5B1F1D55"/>
    <w:rsid w:val="5B2F3D33"/>
    <w:rsid w:val="65F56152"/>
    <w:rsid w:val="661C2A2C"/>
    <w:rsid w:val="68646FFA"/>
    <w:rsid w:val="6E22781F"/>
    <w:rsid w:val="72611841"/>
    <w:rsid w:val="72DE7034"/>
    <w:rsid w:val="730E3644"/>
    <w:rsid w:val="74EC4B62"/>
    <w:rsid w:val="779509AF"/>
    <w:rsid w:val="78B8391E"/>
    <w:rsid w:val="7A1A73F5"/>
    <w:rsid w:val="7D6608A6"/>
    <w:rsid w:val="7D8010F3"/>
    <w:rsid w:val="7DE53ED8"/>
    <w:rsid w:val="7F0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0"/>
      </w:tabs>
      <w:spacing w:line="360" w:lineRule="auto"/>
      <w:ind w:left="-44" w:firstLine="44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um2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字符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854</Words>
  <Characters>1179</Characters>
  <Lines>66</Lines>
  <Paragraphs>18</Paragraphs>
  <TotalTime>9</TotalTime>
  <ScaleCrop>false</ScaleCrop>
  <LinksUpToDate>false</LinksUpToDate>
  <CharactersWithSpaces>1187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2022-04-22T01:39:00Z</dcterms:created>
  <dc:creator>高乐怡</dc:creator>
  <cp:lastModifiedBy>C_SOOKIE</cp:lastModifiedBy>
  <dcterms:modified xsi:type="dcterms:W3CDTF">2025-06-19T17:00:50Z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8CE01B13080C4BA9ABA43A88E14E2314_13</vt:lpwstr>
  </property>
  <property fmtid="{D5CDD505-2E9C-101B-9397-08002B2CF9AE}" pid="4" name="KSOTemplateDocerSaveRecord">
    <vt:lpwstr>eyJoZGlkIjoiYTc2ZGZiNzZiNDVlOGViOWVmM2JhOTY0NGJkNjUyYzgifQ==</vt:lpwstr>
  </property>
</Properties>
</file>