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4D54848C">
      <w:pPr>
        <w:spacing w:line="360" w:lineRule="auto"/>
        <w:jc w:val="both"/>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78B42A5A">
      <w:pPr>
        <w:adjustRightInd/>
        <w:spacing w:line="360" w:lineRule="auto"/>
        <w:jc w:val="center"/>
        <w:rPr>
          <w:rFonts w:ascii="仿宋" w:hAnsi="仿宋" w:eastAsia="仿宋" w:cs="仿宋_GB2312"/>
          <w:b/>
          <w:color w:val="000000"/>
          <w:sz w:val="48"/>
          <w:szCs w:val="48"/>
        </w:rPr>
      </w:pPr>
      <w:r>
        <w:rPr>
          <w:rFonts w:hint="eastAsia" w:ascii="仿宋" w:hAnsi="仿宋" w:eastAsia="仿宋" w:cs="仿宋_GB2312"/>
          <w:b/>
          <w:color w:val="000000"/>
          <w:sz w:val="48"/>
          <w:szCs w:val="48"/>
          <w:lang w:eastAsia="zh-CN"/>
        </w:rPr>
        <w:t xml:space="preserve">瓶窑镇综合行政执法队食堂服务采购项目  </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仿宋" w:hAnsi="仿宋" w:eastAsia="仿宋" w:cs="仿宋_GB2312"/>
          <w:b/>
          <w:color w:val="auto"/>
          <w:sz w:val="32"/>
          <w:szCs w:val="32"/>
          <w:lang w:eastAsia="zh-CN"/>
        </w:rPr>
        <w:t>HZJYDL2025-00</w:t>
      </w:r>
      <w:r>
        <w:rPr>
          <w:rFonts w:hint="eastAsia" w:ascii="仿宋" w:hAnsi="仿宋" w:eastAsia="仿宋" w:cs="仿宋_GB2312"/>
          <w:b/>
          <w:color w:val="auto"/>
          <w:sz w:val="32"/>
          <w:szCs w:val="32"/>
          <w:lang w:val="en-US" w:eastAsia="zh-CN"/>
        </w:rPr>
        <w:t>13</w:t>
      </w:r>
      <w:r>
        <w:rPr>
          <w:rFonts w:hint="eastAsia" w:ascii="宋体" w:hAnsi="宋体" w:cs="宋体"/>
          <w:color w:val="auto"/>
          <w:sz w:val="30"/>
          <w:szCs w:val="30"/>
          <w:highlight w:val="none"/>
        </w:rPr>
        <w:t>）</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r>
        <w:rPr>
          <w:rFonts w:hint="eastAsia" w:ascii="仿宋" w:hAnsi="仿宋" w:eastAsia="仿宋" w:cs="仿宋_GB2312"/>
          <w:color w:val="000000"/>
          <w:sz w:val="28"/>
          <w:szCs w:val="20"/>
        </w:rPr>
        <w:drawing>
          <wp:inline distT="0" distB="0" distL="114300" distR="114300">
            <wp:extent cx="2102485" cy="1957070"/>
            <wp:effectExtent l="0" t="0" r="12065" b="5080"/>
            <wp:docPr id="1" name="图片 1" descr="聚亿LG"/>
            <wp:cNvGraphicFramePr/>
            <a:graphic xmlns:a="http://schemas.openxmlformats.org/drawingml/2006/main">
              <a:graphicData uri="http://schemas.openxmlformats.org/drawingml/2006/picture">
                <pic:pic xmlns:pic="http://schemas.openxmlformats.org/drawingml/2006/picture">
                  <pic:nvPicPr>
                    <pic:cNvPr id="1" name="图片 1" descr="聚亿LG"/>
                    <pic:cNvPicPr/>
                  </pic:nvPicPr>
                  <pic:blipFill>
                    <a:blip r:embed="rId26"/>
                    <a:stretch>
                      <a:fillRect/>
                    </a:stretch>
                  </pic:blipFill>
                  <pic:spPr>
                    <a:xfrm>
                      <a:off x="0" y="0"/>
                      <a:ext cx="2102485" cy="1957070"/>
                    </a:xfrm>
                    <a:prstGeom prst="rect">
                      <a:avLst/>
                    </a:prstGeom>
                    <a:noFill/>
                    <a:ln>
                      <a:noFill/>
                    </a:ln>
                  </pic:spPr>
                </pic:pic>
              </a:graphicData>
            </a:graphic>
          </wp:inline>
        </w:drawing>
      </w:r>
    </w:p>
    <w:p w14:paraId="46C38D6F">
      <w:pPr>
        <w:spacing w:line="360" w:lineRule="auto"/>
        <w:jc w:val="both"/>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22C5478F">
      <w:pPr>
        <w:snapToGrid w:val="0"/>
        <w:spacing w:line="360" w:lineRule="auto"/>
        <w:jc w:val="center"/>
        <w:rPr>
          <w:rFonts w:ascii="仿宋" w:hAnsi="仿宋" w:eastAsia="仿宋" w:cs="仿宋_GB2312"/>
          <w:color w:val="000000"/>
          <w:sz w:val="32"/>
          <w:szCs w:val="32"/>
        </w:rPr>
      </w:pPr>
      <w:r>
        <w:rPr>
          <w:rFonts w:hint="eastAsia" w:ascii="仿宋" w:hAnsi="仿宋" w:eastAsia="仿宋" w:cs="仿宋_GB2312"/>
          <w:color w:val="000000"/>
          <w:sz w:val="32"/>
          <w:szCs w:val="32"/>
        </w:rPr>
        <w:t>采购人：</w:t>
      </w:r>
      <w:r>
        <w:rPr>
          <w:rFonts w:hint="eastAsia" w:ascii="仿宋" w:hAnsi="仿宋" w:eastAsia="仿宋" w:cs="仿宋_GB2312"/>
          <w:color w:val="000000"/>
          <w:sz w:val="32"/>
          <w:szCs w:val="32"/>
          <w:lang w:eastAsia="zh-CN"/>
        </w:rPr>
        <w:t xml:space="preserve">杭州市余杭区瓶窑镇人民政府  </w:t>
      </w:r>
    </w:p>
    <w:p w14:paraId="6AE551B9">
      <w:pPr>
        <w:snapToGrid w:val="0"/>
        <w:spacing w:line="360" w:lineRule="auto"/>
        <w:jc w:val="center"/>
        <w:rPr>
          <w:rFonts w:hint="eastAsia" w:ascii="仿宋" w:hAnsi="仿宋" w:eastAsia="仿宋" w:cs="仿宋_GB2312"/>
          <w:bCs/>
          <w:color w:val="000000"/>
          <w:sz w:val="32"/>
          <w:szCs w:val="32"/>
          <w:lang w:eastAsia="zh-CN"/>
        </w:rPr>
      </w:pPr>
      <w:r>
        <w:rPr>
          <w:rFonts w:hint="eastAsia" w:ascii="仿宋" w:hAnsi="仿宋" w:eastAsia="仿宋" w:cs="仿宋_GB2312"/>
          <w:bCs/>
          <w:color w:val="000000"/>
          <w:sz w:val="32"/>
          <w:szCs w:val="32"/>
        </w:rPr>
        <w:t>采购代理机构：</w:t>
      </w:r>
      <w:r>
        <w:rPr>
          <w:rFonts w:hint="eastAsia" w:ascii="仿宋" w:hAnsi="仿宋" w:eastAsia="仿宋" w:cs="仿宋_GB2312"/>
          <w:bCs/>
          <w:color w:val="000000"/>
          <w:sz w:val="32"/>
          <w:szCs w:val="32"/>
          <w:lang w:eastAsia="zh-CN"/>
        </w:rPr>
        <w:t>杭州聚亿工程咨询有限公司</w:t>
      </w:r>
    </w:p>
    <w:p w14:paraId="4892818D">
      <w:pPr>
        <w:snapToGrid w:val="0"/>
        <w:spacing w:line="360" w:lineRule="auto"/>
        <w:jc w:val="center"/>
        <w:rPr>
          <w:rFonts w:hint="eastAsia" w:ascii="仿宋" w:hAnsi="仿宋" w:eastAsia="仿宋" w:cs="宋体"/>
          <w:b/>
          <w:color w:val="000000"/>
          <w:sz w:val="48"/>
          <w:szCs w:val="48"/>
        </w:rPr>
      </w:pPr>
      <w:r>
        <w:rPr>
          <w:rFonts w:hint="eastAsia" w:ascii="仿宋" w:hAnsi="仿宋" w:eastAsia="仿宋" w:cs="仿宋_GB2312"/>
          <w:bCs/>
          <w:color w:val="000000"/>
          <w:sz w:val="32"/>
          <w:szCs w:val="32"/>
        </w:rPr>
        <w:t>二</w:t>
      </w:r>
      <w:r>
        <w:rPr>
          <w:rFonts w:hint="eastAsia" w:ascii="仿宋" w:hAnsi="仿宋" w:eastAsia="仿宋" w:cs="宋体"/>
          <w:bCs/>
          <w:color w:val="000000"/>
          <w:sz w:val="32"/>
          <w:szCs w:val="32"/>
        </w:rPr>
        <w:t>〇</w:t>
      </w:r>
      <w:r>
        <w:rPr>
          <w:rFonts w:hint="eastAsia" w:ascii="仿宋" w:hAnsi="仿宋" w:eastAsia="仿宋" w:cs="仿宋_GB2312"/>
          <w:bCs/>
          <w:color w:val="000000"/>
          <w:sz w:val="32"/>
          <w:szCs w:val="32"/>
        </w:rPr>
        <w:t>二</w:t>
      </w:r>
      <w:r>
        <w:rPr>
          <w:rFonts w:hint="eastAsia" w:ascii="仿宋" w:hAnsi="仿宋" w:eastAsia="仿宋" w:cs="仿宋_GB2312"/>
          <w:bCs/>
          <w:color w:val="000000"/>
          <w:sz w:val="32"/>
          <w:szCs w:val="32"/>
          <w:lang w:val="en-US" w:eastAsia="zh-CN"/>
        </w:rPr>
        <w:t>五</w:t>
      </w:r>
      <w:r>
        <w:rPr>
          <w:rFonts w:hint="eastAsia" w:ascii="仿宋" w:hAnsi="仿宋" w:eastAsia="仿宋" w:cs="仿宋_GB2312"/>
          <w:bCs/>
          <w:color w:val="000000"/>
          <w:sz w:val="32"/>
          <w:szCs w:val="32"/>
        </w:rPr>
        <w:t>年</w:t>
      </w:r>
      <w:r>
        <w:rPr>
          <w:rFonts w:hint="eastAsia" w:ascii="仿宋" w:hAnsi="仿宋" w:eastAsia="仿宋" w:cs="仿宋_GB2312"/>
          <w:bCs/>
          <w:color w:val="000000"/>
          <w:sz w:val="32"/>
          <w:szCs w:val="32"/>
          <w:lang w:val="en-US" w:eastAsia="zh-CN"/>
        </w:rPr>
        <w:t>五</w:t>
      </w:r>
      <w:r>
        <w:rPr>
          <w:rFonts w:hint="eastAsia" w:ascii="仿宋" w:hAnsi="仿宋" w:eastAsia="仿宋" w:cs="仿宋_GB2312"/>
          <w:bCs/>
          <w:color w:val="000000"/>
          <w:sz w:val="32"/>
          <w:szCs w:val="32"/>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 xml:space="preserve">瓶窑镇综合行政执法队食堂服务采购项目  </w:t>
      </w:r>
      <w:r>
        <w:rPr>
          <w:rFonts w:hint="eastAsia" w:ascii="宋体" w:hAnsi="宋体" w:cs="宋体"/>
          <w:color w:val="auto"/>
          <w:sz w:val="24"/>
          <w:highlight w:val="none"/>
          <w:u w:val="single"/>
        </w:rPr>
        <w:t>）</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6</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 xml:space="preserve">点 </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仿宋" w:hAnsi="仿宋" w:eastAsia="仿宋" w:cs="宋体"/>
          <w:b/>
          <w:color w:val="auto"/>
          <w:sz w:val="24"/>
          <w:lang w:eastAsia="zh-CN"/>
        </w:rPr>
        <w:t>HZJYDL2025-00</w:t>
      </w:r>
      <w:r>
        <w:rPr>
          <w:rFonts w:hint="eastAsia" w:ascii="仿宋" w:hAnsi="仿宋" w:eastAsia="仿宋" w:cs="宋体"/>
          <w:b/>
          <w:color w:val="auto"/>
          <w:sz w:val="24"/>
          <w:lang w:val="en-US" w:eastAsia="zh-CN"/>
        </w:rPr>
        <w:t>13</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color w:val="auto"/>
          <w:sz w:val="24"/>
          <w:highlight w:val="none"/>
          <w:lang w:eastAsia="zh-CN"/>
        </w:rPr>
        <w:t xml:space="preserve">瓶窑镇综合行政执法队食堂服务采购项目  </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仿宋" w:hAnsi="仿宋" w:eastAsia="仿宋" w:cs="宋体"/>
          <w:b/>
          <w:color w:val="auto"/>
          <w:sz w:val="24"/>
          <w:lang w:val="en-US" w:eastAsia="zh-CN"/>
        </w:rPr>
        <w:t>830000</w:t>
      </w:r>
      <w:r>
        <w:rPr>
          <w:rFonts w:hint="eastAsia" w:ascii="仿宋" w:hAnsi="仿宋" w:eastAsia="仿宋" w:cs="宋体"/>
          <w:b/>
          <w:color w:val="auto"/>
          <w:sz w:val="24"/>
          <w:lang w:eastAsia="zh-CN"/>
        </w:rPr>
        <w:t>.00</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仿宋" w:hAnsi="仿宋" w:eastAsia="仿宋" w:cs="宋体"/>
          <w:b/>
          <w:color w:val="auto"/>
          <w:sz w:val="24"/>
          <w:lang w:val="en-US" w:eastAsia="zh-CN"/>
        </w:rPr>
        <w:t>770000</w:t>
      </w:r>
      <w:r>
        <w:rPr>
          <w:rFonts w:hint="eastAsia" w:ascii="仿宋" w:hAnsi="仿宋" w:eastAsia="仿宋" w:cs="宋体"/>
          <w:b/>
          <w:color w:val="auto"/>
          <w:sz w:val="24"/>
          <w:lang w:eastAsia="zh-CN"/>
        </w:rPr>
        <w:t>.00</w:t>
      </w:r>
      <w:r>
        <w:rPr>
          <w:rFonts w:ascii="宋体" w:hAnsi="宋体" w:cs="宋体"/>
          <w:color w:val="auto"/>
          <w:sz w:val="24"/>
          <w:highlight w:val="none"/>
        </w:rPr>
        <w:t xml:space="preserve"> </w:t>
      </w:r>
    </w:p>
    <w:p w14:paraId="6EC5DB8E">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 xml:space="preserve">瓶窑镇综合行政执法队食堂服务采购项目  </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4"/>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s="宋体"/>
          <w:color w:val="auto"/>
          <w:highlight w:val="none"/>
          <w:lang w:val="en-US" w:eastAsia="zh-CN"/>
        </w:rPr>
        <w:t>合同签订之日起一年</w:t>
      </w:r>
    </w:p>
    <w:p w14:paraId="07281B02">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 xml:space="preserve">杭州市余杭区瓶窑镇人民政府  </w:t>
      </w:r>
      <w:r>
        <w:rPr>
          <w:rFonts w:hint="eastAsia" w:ascii="宋体" w:hAnsi="宋体" w:cs="宋体"/>
          <w:color w:val="auto"/>
          <w:sz w:val="24"/>
          <w:highlight w:val="none"/>
        </w:rPr>
        <w:t xml:space="preserve"> </w:t>
      </w:r>
    </w:p>
    <w:p w14:paraId="05EB6608">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址：杭州市余杭区瓶窑镇前程路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号 </w:t>
      </w:r>
    </w:p>
    <w:p w14:paraId="3782594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7911895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项目联系人（询问）：陆燕萍</w:t>
      </w:r>
    </w:p>
    <w:p w14:paraId="122B4ED7">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项目联系方式（询问）：0571-88542275</w:t>
      </w:r>
    </w:p>
    <w:p w14:paraId="160DB77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质疑联系人：陆燕萍</w:t>
      </w:r>
    </w:p>
    <w:p w14:paraId="6722B27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  0571-88542275</w:t>
      </w:r>
    </w:p>
    <w:p w14:paraId="4A6470C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杭州聚亿工程咨询有限公司</w:t>
      </w:r>
    </w:p>
    <w:p w14:paraId="16C39B44">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en-US" w:eastAsia="zh-CN"/>
        </w:rPr>
        <w:t>浙江省杭州市余杭区仁和街道</w:t>
      </w:r>
    </w:p>
    <w:p w14:paraId="4E949C1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100F335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杨工</w:t>
      </w:r>
      <w:r>
        <w:rPr>
          <w:rFonts w:hint="eastAsia" w:ascii="宋体" w:hAnsi="宋体" w:eastAsia="宋体" w:cs="宋体"/>
          <w:color w:val="auto"/>
          <w:sz w:val="24"/>
          <w:highlight w:val="none"/>
        </w:rPr>
        <w:t xml:space="preserve"> </w:t>
      </w:r>
    </w:p>
    <w:p w14:paraId="23C11554">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18167100085</w:t>
      </w:r>
    </w:p>
    <w:p w14:paraId="2B6F2C9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质疑联系人： </w:t>
      </w:r>
      <w:r>
        <w:rPr>
          <w:rFonts w:hint="eastAsia" w:ascii="宋体" w:hAnsi="宋体" w:eastAsia="宋体" w:cs="宋体"/>
          <w:color w:val="auto"/>
          <w:sz w:val="24"/>
          <w:highlight w:val="none"/>
          <w:lang w:val="en-US" w:eastAsia="zh-CN"/>
        </w:rPr>
        <w:t>贾国松</w:t>
      </w:r>
    </w:p>
    <w:p w14:paraId="23E21F3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18072931050</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监督投诉电话：0571-87807798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eastAsia="zh-CN"/>
              </w:rPr>
              <w:t xml:space="preserve">瓶窑镇综合行政执法队食堂服务采购项目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lang w:val="en-US" w:eastAsia="zh-CN"/>
              </w:rPr>
              <w:t>餐饮业</w:t>
            </w:r>
            <w:r>
              <w:rPr>
                <w:rFonts w:hint="eastAsia" w:ascii="宋体" w:hAnsi="宋体" w:cs="宋体"/>
                <w:color w:val="auto"/>
                <w:kern w:val="0"/>
                <w:sz w:val="24"/>
                <w:highlight w:val="none"/>
              </w:rPr>
              <w:t>；</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2"/>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2"/>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2"/>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2"/>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备份投标文件送达地点：杭州市临平区</w:t>
            </w:r>
            <w:r>
              <w:rPr>
                <w:rFonts w:hint="eastAsia" w:hAnsi="宋体" w:cs="宋体"/>
                <w:color w:val="auto"/>
                <w:kern w:val="28"/>
                <w:sz w:val="24"/>
                <w:szCs w:val="24"/>
                <w:highlight w:val="none"/>
                <w:lang w:val="en-US" w:eastAsia="zh-CN"/>
              </w:rPr>
              <w:t>东湖街道红梅路1号水韵江南科创园，贾国松</w:t>
            </w:r>
            <w:r>
              <w:rPr>
                <w:rFonts w:hint="eastAsia" w:hAnsi="宋体" w:cs="宋体"/>
                <w:color w:val="auto"/>
                <w:kern w:val="28"/>
                <w:sz w:val="24"/>
                <w:szCs w:val="24"/>
                <w:highlight w:val="none"/>
              </w:rPr>
              <w:t>收；备份投标文件签收人员联系电话：</w:t>
            </w:r>
            <w:r>
              <w:rPr>
                <w:rFonts w:hint="eastAsia" w:hAnsi="宋体" w:cs="宋体"/>
                <w:color w:val="auto"/>
                <w:sz w:val="24"/>
                <w:highlight w:val="none"/>
                <w:u w:val="single"/>
                <w:lang w:val="en-US" w:eastAsia="zh-CN"/>
              </w:rPr>
              <w:t>18072931050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4E2F3C83">
            <w:pPr>
              <w:spacing w:line="360" w:lineRule="auto"/>
              <w:rPr>
                <w:rFonts w:ascii="仿宋" w:hAnsi="仿宋" w:eastAsia="仿宋" w:cs="Arial"/>
                <w:b/>
                <w:color w:val="000000"/>
                <w:kern w:val="0"/>
                <w:sz w:val="24"/>
              </w:rPr>
            </w:pPr>
            <w:r>
              <w:rPr>
                <w:rFonts w:hint="eastAsia" w:ascii="仿宋" w:hAnsi="仿宋" w:eastAsia="仿宋" w:cs="Arial"/>
                <w:b/>
                <w:color w:val="000000"/>
                <w:kern w:val="0"/>
                <w:sz w:val="24"/>
              </w:rPr>
              <w:t>本项目的采购代理服务费由中标供应商支付。</w:t>
            </w:r>
          </w:p>
          <w:p w14:paraId="47D216BA">
            <w:pPr>
              <w:spacing w:line="360" w:lineRule="auto"/>
              <w:rPr>
                <w:rFonts w:ascii="仿宋" w:hAnsi="仿宋" w:eastAsia="仿宋" w:cs="Arial"/>
                <w:b/>
                <w:color w:val="000000"/>
                <w:kern w:val="0"/>
                <w:sz w:val="24"/>
              </w:rPr>
            </w:pPr>
            <w:r>
              <w:rPr>
                <w:rFonts w:hint="eastAsia" w:ascii="仿宋" w:hAnsi="仿宋" w:eastAsia="仿宋" w:cs="Arial"/>
                <w:b/>
                <w:color w:val="000000"/>
                <w:kern w:val="0"/>
                <w:sz w:val="24"/>
              </w:rPr>
              <w:t>1、计费标准按《计价格［2002］1980号》及《发改办价格［2003］857号》文件规定按服务类收费标准计算。</w:t>
            </w:r>
          </w:p>
          <w:p w14:paraId="0ADEB712">
            <w:pPr>
              <w:spacing w:line="360" w:lineRule="auto"/>
              <w:rPr>
                <w:rFonts w:hint="eastAsia" w:ascii="仿宋" w:hAnsi="仿宋" w:eastAsia="仿宋" w:cs="Arial"/>
                <w:b/>
                <w:color w:val="000000"/>
                <w:kern w:val="0"/>
                <w:sz w:val="24"/>
              </w:rPr>
            </w:pPr>
            <w:r>
              <w:rPr>
                <w:rFonts w:hint="eastAsia" w:ascii="仿宋" w:hAnsi="仿宋" w:eastAsia="仿宋" w:cs="Arial"/>
                <w:b/>
                <w:color w:val="000000"/>
                <w:kern w:val="0"/>
                <w:sz w:val="24"/>
              </w:rPr>
              <w:t>2、结算方式及时间为：在领取中标通知书时由中标供应商一次性向采购代理机构付清。</w:t>
            </w:r>
          </w:p>
          <w:p w14:paraId="0C569042">
            <w:pPr>
              <w:spacing w:line="360" w:lineRule="auto"/>
              <w:rPr>
                <w:rFonts w:hint="eastAsia" w:ascii="宋体" w:hAnsi="宋体" w:eastAsia="宋体" w:cs="宋体"/>
                <w:color w:val="auto"/>
                <w:kern w:val="0"/>
                <w:sz w:val="24"/>
                <w:highlight w:val="none"/>
                <w:lang w:val="en" w:eastAsia="zh-CN"/>
              </w:rPr>
            </w:pPr>
            <w:r>
              <w:rPr>
                <w:rFonts w:hint="eastAsia" w:ascii="华文仿宋" w:hAnsi="华文仿宋" w:eastAsia="华文仿宋" w:cs="Times New Roman"/>
                <w:color w:val="000000"/>
                <w:sz w:val="24"/>
              </w:rPr>
              <w:t>招标代理服务费的交纳方式：以转帐或支票的形式支付，户名：杭州聚亿工程咨询有限公司，开户行名称：余杭农商银行东湖支行；帐号：201000283074280。</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0"/>
        <w:shd w:val="clear" w:color="auto" w:fill="FFFFFF"/>
        <w:snapToGrid w:val="0"/>
        <w:spacing w:after="240" w:afterAutospacing="0" w:line="360" w:lineRule="auto"/>
        <w:ind w:firstLine="400"/>
        <w:contextualSpacing/>
        <w:rPr>
          <w:rFonts w:hint="eastAsia"/>
          <w:color w:val="auto"/>
          <w:highlight w:val="none"/>
        </w:rPr>
      </w:pPr>
    </w:p>
    <w:p w14:paraId="72BB4CF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4"/>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4"/>
        <w:spacing w:before="0"/>
        <w:ind w:firstLine="643"/>
        <w:rPr>
          <w:rFonts w:ascii="宋体" w:hAnsi="宋体" w:cs="宋体"/>
          <w:b/>
          <w:color w:val="auto"/>
          <w:sz w:val="32"/>
          <w:highlight w:val="none"/>
        </w:rPr>
      </w:pPr>
    </w:p>
    <w:p w14:paraId="25870E80">
      <w:pPr>
        <w:pStyle w:val="13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4"/>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4"/>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3"/>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5"/>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4"/>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3"/>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403820"/>
      <w:bookmarkEnd w:id="16"/>
      <w:bookmarkStart w:id="17" w:name="_Hlt68072990"/>
      <w:bookmarkEnd w:id="17"/>
      <w:bookmarkStart w:id="18" w:name="_Hlt75236011"/>
      <w:bookmarkEnd w:id="18"/>
      <w:bookmarkStart w:id="19" w:name="_Hlt74729768"/>
      <w:bookmarkEnd w:id="19"/>
      <w:bookmarkStart w:id="20" w:name="_Hlt74707468"/>
      <w:bookmarkEnd w:id="20"/>
      <w:bookmarkStart w:id="21" w:name="_Hlt74714665"/>
      <w:bookmarkEnd w:id="21"/>
      <w:bookmarkStart w:id="22" w:name="_Hlt68057669"/>
      <w:bookmarkEnd w:id="22"/>
      <w:bookmarkStart w:id="23" w:name="_Hlt68073093"/>
      <w:bookmarkEnd w:id="23"/>
      <w:bookmarkStart w:id="24" w:name="_Hlt75236290"/>
      <w:bookmarkEnd w:id="24"/>
      <w:bookmarkStart w:id="25" w:name="_Hlt68072998"/>
      <w:bookmarkEnd w:id="25"/>
      <w:bookmarkStart w:id="26" w:name="_Hlt75236101"/>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3F8A6FD2">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bookmarkStart w:id="28" w:name="_Toc33335632"/>
      <w:bookmarkStart w:id="29" w:name="_Toc135212467"/>
      <w:r>
        <w:rPr>
          <w:rFonts w:hint="eastAsia" w:ascii="仿宋" w:hAnsi="仿宋" w:eastAsia="仿宋" w:cs="仿宋"/>
          <w:b/>
          <w:color w:val="auto"/>
          <w:sz w:val="24"/>
          <w:szCs w:val="24"/>
        </w:rPr>
        <w:t>一、项目概况：</w:t>
      </w:r>
    </w:p>
    <w:p w14:paraId="1801E56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bookmarkStart w:id="30" w:name="OLE_LINK10"/>
      <w:bookmarkStart w:id="31" w:name="OLE_LINK9"/>
      <w:r>
        <w:rPr>
          <w:rFonts w:hint="eastAsia" w:ascii="仿宋" w:hAnsi="仿宋" w:eastAsia="仿宋" w:cs="仿宋"/>
          <w:b w:val="0"/>
          <w:bCs/>
          <w:color w:val="auto"/>
          <w:sz w:val="24"/>
          <w:szCs w:val="24"/>
          <w:highlight w:val="none"/>
          <w:lang w:val="en-US" w:eastAsia="zh-CN"/>
        </w:rPr>
        <w:t>瓶窑镇综合执法办公大楼位于浙江省杭州市北郊，余杭区中西部，原瓶窑三院边。食堂面积约200平方。</w:t>
      </w:r>
      <w:r>
        <w:rPr>
          <w:rFonts w:hint="eastAsia" w:ascii="仿宋" w:hAnsi="仿宋" w:eastAsia="仿宋" w:cs="仿宋"/>
          <w:b w:val="0"/>
          <w:bCs/>
          <w:color w:val="auto"/>
          <w:sz w:val="24"/>
          <w:szCs w:val="24"/>
          <w:highlight w:val="none"/>
        </w:rPr>
        <w:t>厨房设备：能满足使用要求，就餐人数约为</w:t>
      </w:r>
      <w:r>
        <w:rPr>
          <w:rFonts w:hint="eastAsia" w:ascii="仿宋" w:hAnsi="仿宋" w:eastAsia="仿宋" w:cs="仿宋"/>
          <w:b w:val="0"/>
          <w:bCs/>
          <w:color w:val="auto"/>
          <w:sz w:val="24"/>
          <w:szCs w:val="24"/>
          <w:highlight w:val="none"/>
          <w:lang w:val="en-US" w:eastAsia="zh-CN"/>
        </w:rPr>
        <w:t>120</w:t>
      </w:r>
      <w:r>
        <w:rPr>
          <w:rFonts w:hint="eastAsia" w:ascii="仿宋" w:hAnsi="仿宋" w:eastAsia="仿宋" w:cs="仿宋"/>
          <w:b w:val="0"/>
          <w:bCs/>
          <w:color w:val="auto"/>
          <w:sz w:val="24"/>
          <w:szCs w:val="24"/>
          <w:highlight w:val="none"/>
        </w:rPr>
        <w:t>人</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需</w:t>
      </w:r>
      <w:r>
        <w:rPr>
          <w:rFonts w:hint="eastAsia" w:ascii="仿宋" w:hAnsi="仿宋" w:eastAsia="仿宋" w:cs="仿宋"/>
          <w:b w:val="0"/>
          <w:bCs/>
          <w:color w:val="auto"/>
          <w:sz w:val="24"/>
          <w:szCs w:val="24"/>
          <w:highlight w:val="none"/>
        </w:rPr>
        <w:t>提供早、中、晚三餐的服务需求</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食堂保证365天运转</w:t>
      </w:r>
      <w:r>
        <w:rPr>
          <w:rFonts w:hint="eastAsia" w:ascii="仿宋" w:hAnsi="仿宋" w:eastAsia="仿宋" w:cs="仿宋"/>
          <w:b w:val="0"/>
          <w:bCs/>
          <w:color w:val="auto"/>
          <w:sz w:val="24"/>
          <w:szCs w:val="24"/>
          <w:highlight w:val="none"/>
          <w:lang w:eastAsia="zh-CN"/>
        </w:rPr>
        <w:t>。</w:t>
      </w:r>
    </w:p>
    <w:p w14:paraId="0A4C7EB8">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二、服务要求：</w:t>
      </w:r>
    </w:p>
    <w:p w14:paraId="0AB5E6D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1、食堂运行服务工作人员要求：包括厨师长1名、</w:t>
      </w:r>
      <w:r>
        <w:rPr>
          <w:rFonts w:hint="eastAsia" w:ascii="仿宋" w:hAnsi="仿宋" w:eastAsia="仿宋" w:cs="仿宋"/>
          <w:color w:val="auto"/>
          <w:sz w:val="24"/>
          <w:szCs w:val="24"/>
          <w:lang w:val="en-US" w:eastAsia="zh-CN"/>
        </w:rPr>
        <w:t>点心1</w:t>
      </w:r>
      <w:r>
        <w:rPr>
          <w:rFonts w:hint="eastAsia" w:ascii="仿宋" w:hAnsi="仿宋" w:eastAsia="仿宋" w:cs="仿宋"/>
          <w:color w:val="auto"/>
          <w:sz w:val="24"/>
          <w:szCs w:val="24"/>
        </w:rPr>
        <w:t>名、</w:t>
      </w:r>
      <w:r>
        <w:rPr>
          <w:rFonts w:hint="eastAsia" w:ascii="仿宋" w:hAnsi="仿宋" w:eastAsia="仿宋" w:cs="仿宋"/>
          <w:color w:val="auto"/>
          <w:sz w:val="24"/>
          <w:szCs w:val="24"/>
          <w:lang w:val="en-US" w:eastAsia="zh-CN"/>
        </w:rPr>
        <w:t>厨师2</w:t>
      </w:r>
      <w:r>
        <w:rPr>
          <w:rFonts w:hint="eastAsia" w:ascii="仿宋" w:hAnsi="仿宋" w:eastAsia="仿宋" w:cs="仿宋"/>
          <w:color w:val="auto"/>
          <w:sz w:val="24"/>
          <w:szCs w:val="24"/>
        </w:rPr>
        <w:t>名、</w:t>
      </w:r>
      <w:r>
        <w:rPr>
          <w:rFonts w:hint="eastAsia" w:ascii="仿宋" w:hAnsi="仿宋" w:eastAsia="仿宋" w:cs="仿宋"/>
          <w:color w:val="auto"/>
          <w:sz w:val="24"/>
          <w:szCs w:val="24"/>
          <w:lang w:val="en-US" w:eastAsia="zh-CN"/>
        </w:rPr>
        <w:t>结算</w:t>
      </w:r>
      <w:r>
        <w:rPr>
          <w:rFonts w:hint="eastAsia" w:ascii="仿宋" w:hAnsi="仿宋" w:eastAsia="仿宋" w:cs="仿宋"/>
          <w:color w:val="auto"/>
          <w:sz w:val="24"/>
          <w:szCs w:val="24"/>
        </w:rPr>
        <w:t>1名、</w:t>
      </w:r>
      <w:r>
        <w:rPr>
          <w:rFonts w:hint="eastAsia" w:ascii="仿宋" w:hAnsi="仿宋" w:eastAsia="仿宋" w:cs="仿宋"/>
          <w:color w:val="auto"/>
          <w:sz w:val="24"/>
          <w:szCs w:val="24"/>
          <w:lang w:val="en-US" w:eastAsia="zh-CN"/>
        </w:rPr>
        <w:t>切配1</w:t>
      </w:r>
      <w:r>
        <w:rPr>
          <w:rFonts w:hint="eastAsia" w:ascii="仿宋" w:hAnsi="仿宋" w:eastAsia="仿宋" w:cs="仿宋"/>
          <w:color w:val="auto"/>
          <w:sz w:val="24"/>
          <w:szCs w:val="24"/>
        </w:rPr>
        <w:t>名、</w:t>
      </w:r>
      <w:r>
        <w:rPr>
          <w:rFonts w:hint="eastAsia" w:ascii="仿宋" w:hAnsi="仿宋" w:eastAsia="仿宋" w:cs="仿宋"/>
          <w:color w:val="auto"/>
          <w:sz w:val="24"/>
          <w:szCs w:val="24"/>
          <w:lang w:val="en-US" w:eastAsia="zh-CN"/>
        </w:rPr>
        <w:t>粗加工3名，</w:t>
      </w:r>
      <w:r>
        <w:rPr>
          <w:rFonts w:hint="eastAsia" w:ascii="仿宋" w:hAnsi="仿宋" w:eastAsia="仿宋" w:cs="仿宋"/>
          <w:color w:val="auto"/>
          <w:sz w:val="24"/>
          <w:szCs w:val="24"/>
        </w:rPr>
        <w:t>总人数不少于</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人，要求必须持有健康证。工作人员年龄要求：必须符合劳动法范围。投标单位可根据实地踏看工作量增加工作人员，临时有大任务的需临时增加用工人员（含报价中）。用工人员必须发足工资，按规定缴纳社保，并确保工作团队的稳定性。</w:t>
      </w:r>
    </w:p>
    <w:p w14:paraId="6AC3B09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招标人</w:t>
      </w:r>
      <w:r>
        <w:rPr>
          <w:rFonts w:hint="eastAsia" w:ascii="仿宋" w:hAnsi="仿宋" w:eastAsia="仿宋" w:cs="仿宋"/>
          <w:color w:val="auto"/>
          <w:sz w:val="24"/>
          <w:szCs w:val="24"/>
        </w:rPr>
        <w:t>如根据内部管理的需要,要求中标方在合同期内协助解决部分人员的劳务托管问题, 中标方必须配合解决。</w:t>
      </w:r>
    </w:p>
    <w:p w14:paraId="27AEB92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3、有关服务工种的人员，必须按国家规定具备相关工种的资格证和“健康证”条件，要求持证上岗。以上人员的工资不得低于杭州市政府公布的最低工资水平。</w:t>
      </w:r>
    </w:p>
    <w:p w14:paraId="728E63A0">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三、服务期限</w:t>
      </w:r>
    </w:p>
    <w:p w14:paraId="32229C6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合同签订后</w:t>
      </w:r>
      <w:r>
        <w:rPr>
          <w:rFonts w:hint="eastAsia" w:ascii="仿宋" w:hAnsi="仿宋" w:eastAsia="仿宋" w:cs="仿宋"/>
          <w:color w:val="auto"/>
          <w:sz w:val="24"/>
          <w:szCs w:val="24"/>
          <w:lang w:val="en-US" w:eastAsia="zh-CN"/>
        </w:rPr>
        <w:t>壹</w:t>
      </w:r>
      <w:r>
        <w:rPr>
          <w:rFonts w:hint="eastAsia" w:ascii="仿宋" w:hAnsi="仿宋" w:eastAsia="仿宋" w:cs="仿宋"/>
          <w:color w:val="auto"/>
          <w:sz w:val="24"/>
          <w:szCs w:val="24"/>
        </w:rPr>
        <w:t>年。</w:t>
      </w:r>
    </w:p>
    <w:p w14:paraId="36BE672A">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四、管理服务费用及财务管理要求</w:t>
      </w:r>
    </w:p>
    <w:p w14:paraId="068F672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1、食堂外包服务费用以签订的合同价为准（合同期内如遇工作人员的最低工资调整等其他因素，产生的费用由中标单位承担）。</w:t>
      </w:r>
    </w:p>
    <w:p w14:paraId="1046558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2、中标单位必须配置办公设备独立放置于采购单位提供的办公区域内，且不能与区域外单位、部门或团体共用，其办公用品所需耗材应由中标单位自行承担。</w:t>
      </w:r>
    </w:p>
    <w:p w14:paraId="239FC810">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rPr>
        <w:t>五、</w:t>
      </w:r>
      <w:r>
        <w:rPr>
          <w:rFonts w:hint="eastAsia" w:ascii="仿宋" w:hAnsi="仿宋" w:eastAsia="仿宋" w:cs="仿宋"/>
          <w:b/>
          <w:color w:val="auto"/>
          <w:sz w:val="24"/>
          <w:szCs w:val="24"/>
        </w:rPr>
        <w:t>费用结算方式</w:t>
      </w:r>
    </w:p>
    <w:p w14:paraId="35150C9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000000"/>
          <w:sz w:val="24"/>
          <w:lang w:eastAsia="zh-CN"/>
        </w:rPr>
      </w:pPr>
      <w:r>
        <w:rPr>
          <w:rFonts w:hint="eastAsia" w:ascii="仿宋" w:hAnsi="仿宋" w:eastAsia="仿宋" w:cs="仿宋"/>
          <w:color w:val="000000"/>
          <w:sz w:val="24"/>
        </w:rPr>
        <w:t xml:space="preserve"> </w:t>
      </w:r>
      <w:r>
        <w:rPr>
          <w:rFonts w:hint="eastAsia" w:ascii="仿宋" w:hAnsi="仿宋" w:eastAsia="仿宋" w:cs="仿宋"/>
          <w:b/>
          <w:bCs/>
          <w:color w:val="000000"/>
          <w:sz w:val="24"/>
        </w:rPr>
        <w:t>（1）</w:t>
      </w:r>
      <w:r>
        <w:rPr>
          <w:rFonts w:hint="eastAsia" w:ascii="仿宋" w:hAnsi="仿宋" w:eastAsia="仿宋" w:cs="仿宋"/>
          <w:b w:val="0"/>
          <w:bCs w:val="0"/>
          <w:color w:val="000000"/>
          <w:sz w:val="24"/>
          <w:lang w:val="en-US" w:eastAsia="zh-CN"/>
        </w:rPr>
        <w:t>在签订合同后15天内，支付合同价的20%作为预付款，3个月后支付合同价的5%，剩余款在</w:t>
      </w:r>
      <w:r>
        <w:rPr>
          <w:rFonts w:hint="eastAsia" w:ascii="仿宋" w:hAnsi="仿宋" w:eastAsia="仿宋" w:cs="仿宋"/>
          <w:b w:val="0"/>
          <w:bCs w:val="0"/>
          <w:color w:val="000000"/>
          <w:sz w:val="24"/>
          <w:lang w:eastAsia="zh-CN"/>
        </w:rPr>
        <w:t>每</w:t>
      </w:r>
      <w:r>
        <w:rPr>
          <w:rFonts w:hint="eastAsia" w:ascii="仿宋" w:hAnsi="仿宋" w:eastAsia="仿宋" w:cs="仿宋"/>
          <w:b w:val="0"/>
          <w:bCs w:val="0"/>
          <w:color w:val="000000"/>
          <w:sz w:val="24"/>
          <w:lang w:val="en-US" w:eastAsia="zh-CN"/>
        </w:rPr>
        <w:t>3个月月末</w:t>
      </w:r>
      <w:r>
        <w:rPr>
          <w:rFonts w:hint="eastAsia" w:ascii="仿宋" w:hAnsi="仿宋" w:eastAsia="仿宋" w:cs="仿宋"/>
          <w:b w:val="0"/>
          <w:bCs w:val="0"/>
          <w:color w:val="000000"/>
          <w:sz w:val="24"/>
        </w:rPr>
        <w:t>支付</w:t>
      </w:r>
      <w:r>
        <w:rPr>
          <w:rFonts w:hint="eastAsia" w:ascii="仿宋" w:hAnsi="仿宋" w:eastAsia="仿宋" w:cs="仿宋"/>
          <w:b w:val="0"/>
          <w:bCs w:val="0"/>
          <w:color w:val="000000"/>
          <w:sz w:val="24"/>
          <w:lang w:val="en-US" w:eastAsia="zh-CN"/>
        </w:rPr>
        <w:t>合同款</w:t>
      </w:r>
      <w:r>
        <w:rPr>
          <w:rFonts w:hint="eastAsia" w:ascii="仿宋" w:hAnsi="仿宋" w:eastAsia="仿宋" w:cs="仿宋"/>
          <w:b w:val="0"/>
          <w:bCs w:val="0"/>
          <w:color w:val="000000"/>
          <w:sz w:val="24"/>
        </w:rPr>
        <w:t>价的</w:t>
      </w:r>
      <w:r>
        <w:rPr>
          <w:rFonts w:hint="eastAsia" w:ascii="仿宋" w:hAnsi="仿宋" w:eastAsia="仿宋" w:cs="仿宋"/>
          <w:b w:val="0"/>
          <w:bCs w:val="0"/>
          <w:color w:val="000000"/>
          <w:sz w:val="24"/>
          <w:lang w:val="en-US" w:eastAsia="zh-CN"/>
        </w:rPr>
        <w:t>25</w:t>
      </w:r>
      <w:r>
        <w:rPr>
          <w:rFonts w:hint="eastAsia" w:ascii="仿宋" w:hAnsi="仿宋" w:eastAsia="仿宋" w:cs="仿宋"/>
          <w:b w:val="0"/>
          <w:bCs w:val="0"/>
          <w:color w:val="000000"/>
          <w:sz w:val="24"/>
        </w:rPr>
        <w:t>%</w:t>
      </w:r>
      <w:r>
        <w:rPr>
          <w:rFonts w:hint="eastAsia" w:ascii="仿宋" w:hAnsi="仿宋" w:eastAsia="仿宋" w:cs="仿宋"/>
          <w:b w:val="0"/>
          <w:bCs w:val="0"/>
          <w:color w:val="000000"/>
          <w:sz w:val="24"/>
          <w:lang w:eastAsia="zh-CN"/>
        </w:rPr>
        <w:t>。</w:t>
      </w:r>
    </w:p>
    <w:p w14:paraId="5CE0716E">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注：甲方有权根据实际情况更改付款方式。</w:t>
      </w:r>
    </w:p>
    <w:p w14:paraId="68AD9B9E">
      <w:pPr>
        <w:keepNext w:val="0"/>
        <w:keepLines w:val="0"/>
        <w:pageBreakBefore w:val="0"/>
        <w:widowControl w:val="0"/>
        <w:kinsoku/>
        <w:wordWrap/>
        <w:overflowPunct/>
        <w:topLinePunct w:val="0"/>
        <w:bidi w:val="0"/>
        <w:snapToGrid/>
        <w:spacing w:line="360" w:lineRule="auto"/>
        <w:ind w:firstLine="482" w:firstLineChars="200"/>
        <w:textAlignment w:val="auto"/>
        <w:rPr>
          <w:rFonts w:hint="default" w:ascii="仿宋" w:hAnsi="仿宋" w:eastAsia="仿宋" w:cs="仿宋"/>
          <w:b w:val="0"/>
          <w:bCs w:val="0"/>
          <w:color w:val="auto"/>
          <w:sz w:val="24"/>
          <w:lang w:val="en-US" w:eastAsia="zh-CN"/>
        </w:rPr>
      </w:pPr>
      <w:r>
        <w:rPr>
          <w:rFonts w:hint="eastAsia" w:ascii="仿宋" w:hAnsi="仿宋" w:eastAsia="仿宋" w:cs="仿宋"/>
          <w:b/>
          <w:bCs/>
          <w:color w:val="auto"/>
          <w:sz w:val="24"/>
        </w:rPr>
        <w:t>（2）</w:t>
      </w:r>
      <w:r>
        <w:rPr>
          <w:rFonts w:hint="eastAsia" w:ascii="仿宋" w:hAnsi="仿宋" w:eastAsia="仿宋" w:cs="仿宋"/>
          <w:b w:val="0"/>
          <w:bCs w:val="0"/>
          <w:color w:val="auto"/>
          <w:sz w:val="24"/>
        </w:rPr>
        <w:t>中标</w:t>
      </w:r>
      <w:r>
        <w:rPr>
          <w:rFonts w:hint="eastAsia" w:ascii="仿宋" w:hAnsi="仿宋" w:eastAsia="仿宋" w:cs="仿宋"/>
          <w:b w:val="0"/>
          <w:bCs w:val="0"/>
          <w:color w:val="auto"/>
          <w:sz w:val="24"/>
          <w:lang w:eastAsia="zh-CN"/>
        </w:rPr>
        <w:t>方</w:t>
      </w:r>
      <w:r>
        <w:rPr>
          <w:rFonts w:hint="eastAsia" w:ascii="仿宋" w:hAnsi="仿宋" w:eastAsia="仿宋" w:cs="仿宋"/>
          <w:b w:val="0"/>
          <w:bCs w:val="0"/>
          <w:color w:val="auto"/>
          <w:kern w:val="1"/>
          <w:sz w:val="24"/>
        </w:rPr>
        <w:t>因工作失误及按招标文件中的服务要求、考核要求造成的扣款则在付款的同时相应扣除。</w:t>
      </w:r>
    </w:p>
    <w:p w14:paraId="3FE678FE">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bCs/>
          <w:color w:val="000000"/>
          <w:sz w:val="24"/>
        </w:rPr>
      </w:pPr>
    </w:p>
    <w:p w14:paraId="6C0E2F01">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履约保证金：</w:t>
      </w:r>
    </w:p>
    <w:bookmarkEnd w:id="28"/>
    <w:bookmarkEnd w:id="29"/>
    <w:bookmarkEnd w:id="30"/>
    <w:bookmarkEnd w:id="31"/>
    <w:p w14:paraId="0713B475">
      <w:p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 签订合同前 3 个工作日内，中标单位须向</w:t>
      </w:r>
      <w:r>
        <w:rPr>
          <w:rFonts w:hint="eastAsia" w:ascii="仿宋" w:hAnsi="仿宋" w:eastAsia="仿宋" w:cs="仿宋"/>
          <w:b w:val="0"/>
          <w:bCs w:val="0"/>
          <w:color w:val="auto"/>
          <w:sz w:val="24"/>
          <w:szCs w:val="24"/>
          <w:lang w:eastAsia="zh-CN"/>
        </w:rPr>
        <w:t>招标人</w:t>
      </w:r>
      <w:r>
        <w:rPr>
          <w:rFonts w:hint="eastAsia" w:ascii="仿宋" w:hAnsi="仿宋" w:eastAsia="仿宋" w:cs="仿宋"/>
          <w:b w:val="0"/>
          <w:bCs w:val="0"/>
          <w:color w:val="auto"/>
          <w:sz w:val="24"/>
          <w:szCs w:val="24"/>
        </w:rPr>
        <w:t>交纳相当于年合同价</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%的履约保证金。以保证中标单位遵守本合同的一切条款、条件和承诺，该保证金在</w:t>
      </w:r>
      <w:r>
        <w:rPr>
          <w:rFonts w:hint="eastAsia" w:ascii="仿宋" w:hAnsi="仿宋" w:eastAsia="仿宋" w:cs="仿宋"/>
          <w:b w:val="0"/>
          <w:bCs w:val="0"/>
          <w:color w:val="auto"/>
          <w:sz w:val="24"/>
          <w:szCs w:val="24"/>
          <w:lang w:eastAsia="zh-CN"/>
        </w:rPr>
        <w:t>招标人</w:t>
      </w:r>
      <w:r>
        <w:rPr>
          <w:rFonts w:hint="eastAsia" w:ascii="仿宋" w:hAnsi="仿宋" w:eastAsia="仿宋" w:cs="仿宋"/>
          <w:b w:val="0"/>
          <w:bCs w:val="0"/>
          <w:color w:val="auto"/>
          <w:sz w:val="24"/>
          <w:szCs w:val="24"/>
        </w:rPr>
        <w:t>的规定存续期间不计息。</w:t>
      </w:r>
    </w:p>
    <w:p w14:paraId="7929BD29">
      <w:p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eastAsia="zh-CN"/>
        </w:rPr>
        <w:t>招标</w:t>
      </w:r>
      <w:r>
        <w:rPr>
          <w:rFonts w:hint="eastAsia" w:ascii="仿宋" w:hAnsi="仿宋" w:eastAsia="仿宋" w:cs="仿宋"/>
          <w:b w:val="0"/>
          <w:bCs w:val="0"/>
          <w:color w:val="auto"/>
          <w:sz w:val="24"/>
          <w:szCs w:val="24"/>
        </w:rPr>
        <w:t>人有权从履约保证金中扣除用于修复中标单位损坏</w:t>
      </w:r>
      <w:r>
        <w:rPr>
          <w:rFonts w:hint="eastAsia" w:ascii="仿宋" w:hAnsi="仿宋" w:eastAsia="仿宋" w:cs="仿宋"/>
          <w:b w:val="0"/>
          <w:bCs w:val="0"/>
          <w:color w:val="auto"/>
          <w:sz w:val="24"/>
          <w:szCs w:val="24"/>
          <w:lang w:eastAsia="zh-CN"/>
        </w:rPr>
        <w:t>招标人</w:t>
      </w:r>
      <w:r>
        <w:rPr>
          <w:rFonts w:hint="eastAsia" w:ascii="仿宋" w:hAnsi="仿宋" w:eastAsia="仿宋" w:cs="仿宋"/>
          <w:b w:val="0"/>
          <w:bCs w:val="0"/>
          <w:color w:val="auto"/>
          <w:sz w:val="24"/>
          <w:szCs w:val="24"/>
        </w:rPr>
        <w:t>的设备、设施、场地或因中标单位违约而导致损失的金额和违约金，且中标单位应在接到扣除履约保证金通知后一周内补足扣除差额，保证承包期间履约保证金的完整。</w:t>
      </w:r>
    </w:p>
    <w:p w14:paraId="093FE357">
      <w:p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w:t>
      </w:r>
      <w:r>
        <w:rPr>
          <w:rFonts w:hint="eastAsia" w:ascii="仿宋" w:hAnsi="仿宋" w:eastAsia="仿宋" w:cs="仿宋"/>
          <w:b w:val="0"/>
          <w:bCs w:val="0"/>
          <w:color w:val="auto"/>
          <w:sz w:val="24"/>
          <w:szCs w:val="24"/>
          <w:lang w:eastAsia="zh-CN"/>
        </w:rPr>
        <w:t>招标</w:t>
      </w:r>
      <w:r>
        <w:rPr>
          <w:rFonts w:hint="eastAsia" w:ascii="仿宋" w:hAnsi="仿宋" w:eastAsia="仿宋" w:cs="仿宋"/>
          <w:b w:val="0"/>
          <w:bCs w:val="0"/>
          <w:color w:val="auto"/>
          <w:sz w:val="24"/>
          <w:szCs w:val="24"/>
        </w:rPr>
        <w:t>人认为中标单位在服务期内没有涉及</w:t>
      </w:r>
      <w:r>
        <w:rPr>
          <w:rFonts w:hint="eastAsia" w:ascii="仿宋" w:hAnsi="仿宋" w:eastAsia="仿宋" w:cs="仿宋"/>
          <w:b w:val="0"/>
          <w:bCs w:val="0"/>
          <w:color w:val="auto"/>
          <w:sz w:val="24"/>
          <w:szCs w:val="24"/>
          <w:lang w:eastAsia="zh-CN"/>
        </w:rPr>
        <w:t>招标人</w:t>
      </w:r>
      <w:r>
        <w:rPr>
          <w:rFonts w:hint="eastAsia" w:ascii="仿宋" w:hAnsi="仿宋" w:eastAsia="仿宋" w:cs="仿宋"/>
          <w:b w:val="0"/>
          <w:bCs w:val="0"/>
          <w:color w:val="auto"/>
          <w:sz w:val="24"/>
          <w:szCs w:val="24"/>
        </w:rPr>
        <w:t>的应付而未付金额或违约行为，</w:t>
      </w:r>
      <w:r>
        <w:rPr>
          <w:rFonts w:hint="eastAsia" w:ascii="仿宋" w:hAnsi="仿宋" w:eastAsia="仿宋" w:cs="仿宋"/>
          <w:b w:val="0"/>
          <w:bCs w:val="0"/>
          <w:color w:val="auto"/>
          <w:sz w:val="24"/>
          <w:szCs w:val="24"/>
          <w:lang w:eastAsia="zh-CN"/>
        </w:rPr>
        <w:t>招标人</w:t>
      </w:r>
      <w:r>
        <w:rPr>
          <w:rFonts w:hint="eastAsia" w:ascii="仿宋" w:hAnsi="仿宋" w:eastAsia="仿宋" w:cs="仿宋"/>
          <w:b w:val="0"/>
          <w:bCs w:val="0"/>
          <w:color w:val="auto"/>
          <w:sz w:val="24"/>
          <w:szCs w:val="24"/>
        </w:rPr>
        <w:t>在服务期满后或提前终止承包后一个月内全额退还履约保证金，否则，</w:t>
      </w:r>
      <w:r>
        <w:rPr>
          <w:rFonts w:hint="eastAsia" w:ascii="仿宋" w:hAnsi="仿宋" w:eastAsia="仿宋" w:cs="仿宋"/>
          <w:b w:val="0"/>
          <w:bCs w:val="0"/>
          <w:color w:val="auto"/>
          <w:sz w:val="24"/>
          <w:szCs w:val="24"/>
          <w:lang w:eastAsia="zh-CN"/>
        </w:rPr>
        <w:t>招标人</w:t>
      </w:r>
      <w:r>
        <w:rPr>
          <w:rFonts w:hint="eastAsia" w:ascii="仿宋" w:hAnsi="仿宋" w:eastAsia="仿宋" w:cs="仿宋"/>
          <w:b w:val="0"/>
          <w:bCs w:val="0"/>
          <w:color w:val="auto"/>
          <w:sz w:val="24"/>
          <w:szCs w:val="24"/>
        </w:rPr>
        <w:t>将在扣除中标单位应付金额或违约金后退还保证金余额。</w:t>
      </w:r>
    </w:p>
    <w:p w14:paraId="62ED09B5">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六、其他说明及要求：</w:t>
      </w:r>
    </w:p>
    <w:p w14:paraId="2A8CCEC0">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招标人</w:t>
      </w:r>
      <w:r>
        <w:rPr>
          <w:rFonts w:hint="eastAsia" w:ascii="仿宋" w:hAnsi="仿宋" w:eastAsia="仿宋" w:cs="仿宋"/>
          <w:color w:val="auto"/>
          <w:sz w:val="24"/>
          <w:szCs w:val="24"/>
        </w:rPr>
        <w:t>水、电、气等配套设施齐全，提供食堂所有的设备设施及更衣室。</w:t>
      </w:r>
    </w:p>
    <w:p w14:paraId="642D96E7">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2、各种食材由采购方采购，质量由中标方确认。</w:t>
      </w:r>
    </w:p>
    <w:p w14:paraId="0D2F3706">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3、食堂的卫生防疫、就餐环境必须达到国家规定的食堂卫生标准。</w:t>
      </w:r>
    </w:p>
    <w:p w14:paraId="59044BA6">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4、食堂内水、电、气费和日常设备、设施维修费用等使用费用由采购方负责，但食堂运行服务方应积极维护好厨房设施，恶意破坏的，折价赔偿。</w:t>
      </w:r>
    </w:p>
    <w:p w14:paraId="2005DFE4">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5、食堂运行服务方根据人体营养需求，合理安排一周菜单，并经采购方确认同意。</w:t>
      </w:r>
    </w:p>
    <w:p w14:paraId="749FCC98">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szCs w:val="24"/>
        </w:rPr>
        <w:t>6、工作人员要遵守法规及工作纪律，要有良好的服务态度并自觉接受监督，不与就餐人员发生争吵或冲突，如有违规者，采购方追究食堂运行服务方的责任。</w:t>
      </w:r>
    </w:p>
    <w:p w14:paraId="1AF3460C">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rPr>
        <w:t>7、</w:t>
      </w:r>
      <w:r>
        <w:rPr>
          <w:rFonts w:hint="eastAsia" w:ascii="仿宋" w:hAnsi="仿宋" w:eastAsia="仿宋" w:cs="仿宋"/>
          <w:b/>
          <w:color w:val="auto"/>
          <w:sz w:val="24"/>
          <w:szCs w:val="24"/>
        </w:rPr>
        <w:t>食品质量要求</w:t>
      </w:r>
      <w:r>
        <w:rPr>
          <w:rFonts w:hint="eastAsia" w:ascii="仿宋" w:hAnsi="仿宋" w:eastAsia="仿宋" w:cs="仿宋"/>
          <w:b/>
          <w:color w:val="auto"/>
          <w:sz w:val="24"/>
        </w:rPr>
        <w:t>：</w:t>
      </w:r>
    </w:p>
    <w:p w14:paraId="29825861">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7.1冷菜酱制食品不含过多汤汁。</w:t>
      </w:r>
    </w:p>
    <w:p w14:paraId="4669D40A">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7.2冷菜切配的食品刀口细腻及均匀并搭配合理。</w:t>
      </w:r>
    </w:p>
    <w:p w14:paraId="458B8D9A">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7.3冷菜凉拌食品汤汁适度并即时拌制。</w:t>
      </w:r>
    </w:p>
    <w:p w14:paraId="6E98BC62">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7.4熟制后食品完整不碎及不松散。</w:t>
      </w:r>
    </w:p>
    <w:p w14:paraId="20DB1767">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7.5热菜供餐时保持温热。</w:t>
      </w:r>
    </w:p>
    <w:p w14:paraId="3CF76761">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7.6热菜食品表面无风干及水浸现象。</w:t>
      </w:r>
    </w:p>
    <w:p w14:paraId="5E6A067E">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7.7素食食品即时烹炒并控干过多汤汁和水分。</w:t>
      </w:r>
    </w:p>
    <w:p w14:paraId="3DAB4914">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7.8所供食品保证质量。</w:t>
      </w:r>
    </w:p>
    <w:p w14:paraId="687A005D">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7.9菜肴花色更新及时，一周内不出现 2 次以上完全相同品种菜肴；根据季节调整，保证每月推出 3 款时令菜；每月末报下月菜单安排计划给采购方接口人员。</w:t>
      </w:r>
    </w:p>
    <w:p w14:paraId="05462984">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7.10控制油及其他调味品用量；菜肴品种齐全，营养搭配合理。</w:t>
      </w:r>
    </w:p>
    <w:p w14:paraId="76435541">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7.11根据餐厅就餐情况，及时更新添加菜肴，合理控制上菜节奏，杜绝浪费。</w:t>
      </w:r>
    </w:p>
    <w:p w14:paraId="219AE6F0">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8、饭菜出品时间和要求</w:t>
      </w:r>
    </w:p>
    <w:p w14:paraId="3CAB5067">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rPr>
        <w:t>8.1、</w:t>
      </w:r>
      <w:r>
        <w:rPr>
          <w:rFonts w:hint="eastAsia" w:ascii="仿宋" w:hAnsi="仿宋" w:eastAsia="仿宋" w:cs="仿宋"/>
          <w:color w:val="auto"/>
          <w:sz w:val="24"/>
          <w:szCs w:val="24"/>
        </w:rPr>
        <w:t>按规定准时开餐，每餐所供食品在开餐前 15 分钟布置完毕，如变更或其他情况，不能准时开餐，承包方应提前通知雇主，并留有充分时间做出补救。</w:t>
      </w:r>
    </w:p>
    <w:p w14:paraId="6D18CC9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合理安排用餐人数，做好用餐人员分流工作，保持供餐器皿内食品在一半以上，不可出现用餐人员等候拥挤混乱现象。分餐服务人员及时准确进行分餐，保证菜量。</w:t>
      </w:r>
    </w:p>
    <w:p w14:paraId="4B14231B">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rPr>
        <w:t>8.2、</w:t>
      </w:r>
      <w:r>
        <w:rPr>
          <w:rFonts w:hint="eastAsia" w:ascii="仿宋" w:hAnsi="仿宋" w:eastAsia="仿宋" w:cs="仿宋"/>
          <w:color w:val="auto"/>
          <w:sz w:val="24"/>
          <w:szCs w:val="24"/>
        </w:rPr>
        <w:t>当雇主增加或减少餐费标准时，经营方应在雇主指定的时间内对饭菜做出调整，调整前必须提前制定出方案，经雇主审核、确认、批准后方可实施。</w:t>
      </w:r>
    </w:p>
    <w:p w14:paraId="1A43444F">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rPr>
        <w:t>8.3</w:t>
      </w:r>
      <w:r>
        <w:rPr>
          <w:rFonts w:hint="eastAsia" w:ascii="仿宋" w:hAnsi="仿宋" w:eastAsia="仿宋" w:cs="仿宋"/>
          <w:color w:val="auto"/>
          <w:sz w:val="24"/>
          <w:szCs w:val="24"/>
        </w:rPr>
        <w:t>食堂运行服务人员及服务时间必须服从采购方管理，采购方有权要求更换不合格的服务人员。</w:t>
      </w:r>
    </w:p>
    <w:p w14:paraId="7BA654E3">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9、环境卫生管理</w:t>
      </w:r>
    </w:p>
    <w:p w14:paraId="4AC9017A">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厨房作业区</w:t>
      </w:r>
    </w:p>
    <w:p w14:paraId="501A3F4B">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（1）环境卫生</w:t>
      </w:r>
    </w:p>
    <w:p w14:paraId="39CFDF5B">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1）厨房作业区分区明确，标注明晰，物品归类有序。</w:t>
      </w:r>
    </w:p>
    <w:p w14:paraId="4BBBC5B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2）生食物和熟食物的盛用容器、刀具等严格区分，不得混用。</w:t>
      </w:r>
    </w:p>
    <w:p w14:paraId="58A69DDF">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3）厨房每餐后台面地面要及时擦扫干净，刀具、机械用具、盛用器皿等用后热水洗净，擦干保存。</w:t>
      </w:r>
    </w:p>
    <w:p w14:paraId="13090FE3">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4）厨房排水保持畅通，污水及时倒入污水池，不积存脏水污物，厨房地面、墙壁无污物。</w:t>
      </w:r>
    </w:p>
    <w:p w14:paraId="285B0E4A">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（2）人员卫生</w:t>
      </w:r>
    </w:p>
    <w:p w14:paraId="001EAF10">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1）工作人员进入厨房作业区必须着工作服戴工作帽，工作服饰保持整洁干净，禁止穿工作服离开厨房、食堂或做与制作饭菜无关的工作。</w:t>
      </w:r>
    </w:p>
    <w:p w14:paraId="5B5B1014">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2）工作人员做好个人卫生，不留长指甲，工作前或工作中接触脏物后必须洗手，不</w:t>
      </w:r>
    </w:p>
    <w:p w14:paraId="54C63174">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得对着食物咳嗽、打喷嚏，不能用工作服擦鼻涕、擦汗、擦手或厨具等，不能随地吐痰。  </w:t>
      </w:r>
    </w:p>
    <w:p w14:paraId="7429F057">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就餐区</w:t>
      </w:r>
    </w:p>
    <w:p w14:paraId="59F38DEE">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（1）餐厅环境</w:t>
      </w:r>
    </w:p>
    <w:p w14:paraId="0B89FE2B">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1）餐厅餐桌椅摆放整齐、桌上物品摆放有序。</w:t>
      </w:r>
    </w:p>
    <w:p w14:paraId="4C51C15B">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2）餐厅地面、墙壁无污物，有充足的光线。</w:t>
      </w:r>
    </w:p>
    <w:p w14:paraId="4C51D0E2">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3）餐具整洁干净，摆放有序，每餐洗净后及时进行消毒。</w:t>
      </w:r>
    </w:p>
    <w:p w14:paraId="068B6A6F">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工作人员</w:t>
      </w:r>
    </w:p>
    <w:p w14:paraId="2A67F49A">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1）工作人员着工作服戴工作帽，工作服饰保持整洁干净。</w:t>
      </w:r>
    </w:p>
    <w:p w14:paraId="19BA918A">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2）工作人员搬送菜肴和餐具前必须洗手。</w:t>
      </w:r>
    </w:p>
    <w:p w14:paraId="7B9AA99F">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10、服务质量</w:t>
      </w:r>
    </w:p>
    <w:p w14:paraId="024A4EA1">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（1）餐厅设领班或服务员，并保持有岗有人有服务，服务规范，程序完善。</w:t>
      </w:r>
    </w:p>
    <w:p w14:paraId="61923D32">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（2）服务细则</w:t>
      </w:r>
    </w:p>
    <w:p w14:paraId="2E46EADB">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规范服务</w:t>
      </w:r>
    </w:p>
    <w:p w14:paraId="273361B5">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1）服务人员仪容仪表要端庄大方。上班着干净整洁工作服，女员工头发梳理整洁大方，忌浓妆艳抹或涂指甲油；男员工不留长发、不蓄胡子。</w:t>
      </w:r>
    </w:p>
    <w:p w14:paraId="190AAB94">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2）服务人员语言要规范。使用普通话，服务态度亲切和蔼，讲话音量适中，做到主</w:t>
      </w:r>
    </w:p>
    <w:p w14:paraId="233728EB">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动打招呼，有问有答，文明礼貌，不粗言粗语和高声叫喊。</w:t>
      </w:r>
    </w:p>
    <w:p w14:paraId="168708E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3）服务人员在工作中要维护好食堂就餐秩序。</w:t>
      </w:r>
    </w:p>
    <w:p w14:paraId="7AD6B550">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4）服务人员在每餐开餐前把菜价公布上墙。</w:t>
      </w:r>
    </w:p>
    <w:p w14:paraId="7D4A391A">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热情服务</w:t>
      </w:r>
    </w:p>
    <w:p w14:paraId="3D4D0B20">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1）服务人员要精神饱满、礼貌待客，做到微笑服务，不得与就餐人员发生口角。</w:t>
      </w:r>
    </w:p>
    <w:p w14:paraId="3BC7BE04">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2）服务要积极主动，热情周到，细致入微。客人就餐过程中，坚持三勤服务，即“嘴勤、手勤、眼勤”，及时提供各项服务。</w:t>
      </w:r>
    </w:p>
    <w:p w14:paraId="2174092E">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3、坚守岗位</w:t>
      </w:r>
    </w:p>
    <w:p w14:paraId="31D2FB35">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1）工作期间要坚守岗位，按照分工做好本职工作，上岗期间不干私活，不玩手机，不乱串岗位，不私自外出。</w:t>
      </w:r>
    </w:p>
    <w:p w14:paraId="7B607F8F">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szCs w:val="24"/>
        </w:rPr>
        <w:t>2）就餐期间服务人员要做好巡查，及时发现各个角落的问题，及时打扫餐桌，补充桌上调料、牙签、餐巾纸等，不在工作期间闲聊。</w:t>
      </w:r>
    </w:p>
    <w:p w14:paraId="776355B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11、食堂运行服务费用报价要求</w:t>
      </w:r>
    </w:p>
    <w:p w14:paraId="1F05DE0A">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（1）投标人应考虑企业自身实力、经验及项目实施过程中的各种因素，根据采购要求，详细说明所能提供的各项具体服务内容，自主确定报价，实行总价包干，并提供报价组成与成本分析。</w:t>
      </w:r>
    </w:p>
    <w:p w14:paraId="634C63CE">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人的报价应包括为完成本项目服务可能发生的全部费用及投标人的利润和应交纳的税金等（包括人员工资、各种社会保险、人员食宿与交通、办公费等）。投标人对合同内容的费用、质量、安全、文明服务等实行全面承包。</w:t>
      </w:r>
    </w:p>
    <w:p w14:paraId="14E60FCE">
      <w:pPr>
        <w:pStyle w:val="3"/>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（3）中标人作为劳动用工的主体，负责劳动用工的所有事宜，劳动用工的所有责任和风险（如劳资纠纷等）由中标人负责。</w:t>
      </w:r>
    </w:p>
    <w:p w14:paraId="2791E812">
      <w:pPr>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七、检查与考核</w:t>
      </w:r>
    </w:p>
    <w:p w14:paraId="4CB16F9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14:paraId="3AF22635">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采购人将根据工作需要和招标文件规定，设定食堂管理考核要求，具体内容如下：</w:t>
      </w:r>
    </w:p>
    <w:p w14:paraId="2182DF89">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（一）、考核时间及评定方法：</w:t>
      </w:r>
    </w:p>
    <w:p w14:paraId="2442F4E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食堂考核采用百分制，每年考核四次，每季度考核一次，并按以下原则评定考核等级：</w:t>
      </w:r>
    </w:p>
    <w:p w14:paraId="6C46E95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1.考核分高于90分(含)视为优秀，全额拨付当期管理服务费用。</w:t>
      </w:r>
    </w:p>
    <w:p w14:paraId="4984578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2.考核分高于80分(含)但低于90分(不含)视为良好，扣除当期管理服务费用的2%。</w:t>
      </w:r>
    </w:p>
    <w:p w14:paraId="11622A6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3.考核分高于70分(含)但低于80分(不含)视为合格，扣除当期管理服务费用的5%。</w:t>
      </w:r>
    </w:p>
    <w:p w14:paraId="7E25EF66">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4.考核分低于70分(不含)视为不合格，扣除当期管理服务费用的10%,</w:t>
      </w:r>
      <w:r>
        <w:rPr>
          <w:rFonts w:hint="eastAsia" w:ascii="仿宋" w:hAnsi="仿宋" w:eastAsia="仿宋" w:cs="仿宋"/>
          <w:color w:val="auto"/>
          <w:kern w:val="0"/>
          <w:sz w:val="24"/>
          <w:szCs w:val="24"/>
          <w:highlight w:val="none"/>
          <w:lang w:val="en-US" w:eastAsia="zh-CN"/>
        </w:rPr>
        <w:t>招标人根据实际情况有权</w:t>
      </w:r>
      <w:r>
        <w:rPr>
          <w:rFonts w:hint="eastAsia" w:ascii="仿宋" w:hAnsi="仿宋" w:eastAsia="仿宋" w:cs="仿宋"/>
          <w:color w:val="auto"/>
          <w:kern w:val="0"/>
          <w:sz w:val="24"/>
          <w:szCs w:val="24"/>
          <w:highlight w:val="none"/>
        </w:rPr>
        <w:t>提前解除合同。</w:t>
      </w:r>
    </w:p>
    <w:p w14:paraId="2A2152DD">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（二）、考核方式</w:t>
      </w:r>
    </w:p>
    <w:p w14:paraId="6016A50D">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1、检查形式</w:t>
      </w:r>
    </w:p>
    <w:p w14:paraId="6AA8D495">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平时巡查考核、</w:t>
      </w:r>
      <w:r>
        <w:rPr>
          <w:rFonts w:hint="eastAsia" w:ascii="仿宋" w:hAnsi="仿宋" w:eastAsia="仿宋" w:cs="仿宋"/>
          <w:color w:val="auto"/>
          <w:kern w:val="0"/>
          <w:sz w:val="24"/>
          <w:szCs w:val="24"/>
          <w:highlight w:val="none"/>
          <w:lang w:eastAsia="zh-CN"/>
        </w:rPr>
        <w:t>管理员</w:t>
      </w:r>
      <w:r>
        <w:rPr>
          <w:rFonts w:hint="eastAsia" w:ascii="仿宋" w:hAnsi="仿宋" w:eastAsia="仿宋" w:cs="仿宋"/>
          <w:color w:val="auto"/>
          <w:kern w:val="0"/>
          <w:sz w:val="24"/>
          <w:szCs w:val="24"/>
          <w:highlight w:val="none"/>
        </w:rPr>
        <w:t>考核及季度考核三方面考核相结合。平时巡查考核由巡查人员平时巡查时发现的问题为依据进行考核，</w:t>
      </w:r>
      <w:r>
        <w:rPr>
          <w:rFonts w:hint="eastAsia" w:ascii="仿宋" w:hAnsi="仿宋" w:eastAsia="仿宋" w:cs="仿宋"/>
          <w:color w:val="auto"/>
          <w:kern w:val="0"/>
          <w:sz w:val="24"/>
          <w:szCs w:val="24"/>
          <w:highlight w:val="none"/>
          <w:lang w:eastAsia="zh-CN"/>
        </w:rPr>
        <w:t>管理员</w:t>
      </w:r>
      <w:r>
        <w:rPr>
          <w:rFonts w:hint="eastAsia" w:ascii="仿宋" w:hAnsi="仿宋" w:eastAsia="仿宋" w:cs="仿宋"/>
          <w:color w:val="auto"/>
          <w:kern w:val="0"/>
          <w:sz w:val="24"/>
          <w:szCs w:val="24"/>
          <w:highlight w:val="none"/>
        </w:rPr>
        <w:t>考核由</w:t>
      </w:r>
      <w:r>
        <w:rPr>
          <w:rFonts w:hint="eastAsia" w:ascii="仿宋" w:hAnsi="仿宋" w:eastAsia="仿宋" w:cs="仿宋"/>
          <w:color w:val="auto"/>
          <w:kern w:val="0"/>
          <w:sz w:val="24"/>
          <w:szCs w:val="24"/>
          <w:highlight w:val="none"/>
          <w:lang w:eastAsia="zh-CN"/>
        </w:rPr>
        <w:t>管理员</w:t>
      </w:r>
      <w:r>
        <w:rPr>
          <w:rFonts w:hint="eastAsia" w:ascii="仿宋" w:hAnsi="仿宋" w:eastAsia="仿宋" w:cs="仿宋"/>
          <w:color w:val="auto"/>
          <w:kern w:val="0"/>
          <w:sz w:val="24"/>
          <w:szCs w:val="24"/>
          <w:highlight w:val="none"/>
        </w:rPr>
        <w:t>管理过程中发现的问题为依据进行考核，季度考核由</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组织相关人员每季度现场检查中发现的问题为依据进行考核，平时巡查考核、</w:t>
      </w:r>
      <w:r>
        <w:rPr>
          <w:rFonts w:hint="eastAsia" w:ascii="仿宋" w:hAnsi="仿宋" w:eastAsia="仿宋" w:cs="仿宋"/>
          <w:color w:val="auto"/>
          <w:kern w:val="0"/>
          <w:sz w:val="24"/>
          <w:szCs w:val="24"/>
          <w:highlight w:val="none"/>
          <w:lang w:eastAsia="zh-CN"/>
        </w:rPr>
        <w:t>管理员</w:t>
      </w:r>
      <w:r>
        <w:rPr>
          <w:rFonts w:hint="eastAsia" w:ascii="仿宋" w:hAnsi="仿宋" w:eastAsia="仿宋" w:cs="仿宋"/>
          <w:color w:val="auto"/>
          <w:kern w:val="0"/>
          <w:sz w:val="24"/>
          <w:szCs w:val="24"/>
          <w:highlight w:val="none"/>
        </w:rPr>
        <w:t>考核、季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14:paraId="447EB48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2、成绩计算方式</w:t>
      </w:r>
    </w:p>
    <w:p w14:paraId="7FAB65AA">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按照考核标准、评分细则，实行分级分类考核，各项检查考核基准分为100分，通过平时巡查、综合考评组每季度评分及</w:t>
      </w:r>
      <w:r>
        <w:rPr>
          <w:rFonts w:hint="eastAsia" w:ascii="仿宋" w:hAnsi="仿宋" w:eastAsia="仿宋" w:cs="仿宋"/>
          <w:color w:val="auto"/>
          <w:kern w:val="0"/>
          <w:sz w:val="24"/>
          <w:szCs w:val="24"/>
          <w:highlight w:val="none"/>
          <w:lang w:val="en-US" w:eastAsia="zh-CN"/>
        </w:rPr>
        <w:t>管理人员</w:t>
      </w:r>
      <w:r>
        <w:rPr>
          <w:rFonts w:hint="eastAsia" w:ascii="仿宋" w:hAnsi="仿宋" w:eastAsia="仿宋" w:cs="仿宋"/>
          <w:color w:val="auto"/>
          <w:kern w:val="0"/>
          <w:sz w:val="24"/>
          <w:szCs w:val="24"/>
          <w:highlight w:val="none"/>
        </w:rPr>
        <w:t>考核评分按3:3:4比例计算得出综合评分。</w:t>
      </w:r>
    </w:p>
    <w:p w14:paraId="615513B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（三）、考核结果的运用</w:t>
      </w:r>
    </w:p>
    <w:p w14:paraId="21698F9D">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考核成绩将作为每季度对食堂外包合同进行付款，及每年表彰的重要依据。</w:t>
      </w:r>
    </w:p>
    <w:p w14:paraId="7995855D">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附件</w:t>
      </w:r>
    </w:p>
    <w:p w14:paraId="49301A3A">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瓶窑镇综合行政执法办公大楼食堂</w:t>
      </w:r>
      <w:r>
        <w:rPr>
          <w:rFonts w:hint="eastAsia" w:ascii="仿宋" w:hAnsi="仿宋" w:eastAsia="仿宋" w:cs="仿宋"/>
          <w:b/>
          <w:color w:val="auto"/>
          <w:kern w:val="0"/>
          <w:sz w:val="24"/>
          <w:szCs w:val="24"/>
          <w:highlight w:val="none"/>
        </w:rPr>
        <w:t>管理考核评分细则</w:t>
      </w:r>
    </w:p>
    <w:p w14:paraId="5305B6FC">
      <w:pPr>
        <w:spacing w:line="360" w:lineRule="auto"/>
        <w:ind w:firstLine="480" w:firstLineChars="200"/>
        <w:jc w:val="left"/>
        <w:rPr>
          <w:rFonts w:hint="eastAsia" w:ascii="仿宋" w:hAnsi="仿宋" w:eastAsia="仿宋" w:cs="仿宋"/>
          <w:color w:val="auto"/>
          <w:kern w:val="0"/>
          <w:sz w:val="24"/>
          <w:szCs w:val="24"/>
          <w:highlight w:val="none"/>
        </w:rPr>
      </w:pPr>
    </w:p>
    <w:p w14:paraId="31F0205E">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1.定期做好新菜品的研发及推出，确保每月2道新菜，1个新面点，做好记录和照片并报给委托方。</w:t>
      </w:r>
    </w:p>
    <w:p w14:paraId="2A7222E0">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2.确保食物出品检验合格，无石子，叶菜无菜虫，无头发丝、铁丝、烟头、创可贴等异物，无苍蝇、蟑螂等其它虫类。</w:t>
      </w:r>
    </w:p>
    <w:p w14:paraId="46CBCC32">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3.合理制定原辅料的采购计划，杜绝不符合采购要求的原材料入库，杜绝过期变质产品。明确厨师长物料领用管理责任，出入库均应有相应责任人的签字确认。</w:t>
      </w:r>
    </w:p>
    <w:p w14:paraId="3B1D6146">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4.厨房内原材料、成品、半成品、回收利用菜品等按相应要求存放，每餐菜品按要求进行留样，贴标签并记录好台帐，每样重量不少于100g，留样时间不少于48小时。</w:t>
      </w:r>
    </w:p>
    <w:p w14:paraId="7BE3B74E">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5.做好餐厅、后厨等的清洁卫生工作，及时清理，不留卫生死角，做好垃圾分类工作，并按要求清运。</w:t>
      </w:r>
    </w:p>
    <w:p w14:paraId="7435CBE9">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6.加强安全管理及增加消防安全意识，制定相应应急预案，每年组织演练及专题培训。危及人身安全的区域要设置明显标志，并有防范措施。灭火器灭火毯要定点摆放，灭火器定期检查过期或失效情况。</w:t>
      </w:r>
    </w:p>
    <w:p w14:paraId="401F244C">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7.节约用电、用水、用气，所有设备设施按节能要求使用，适时开启关闭。大厅的餐具、纸巾、牙签、调料等物品的按需补充。</w:t>
      </w:r>
    </w:p>
    <w:p w14:paraId="23C1BD97">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8.物料仓库、易耗品仓库等的物品按要求分类摆放，明确仓库中物料的入库和使用期限，先进先出，严禁过期使用。库管验收必须有厨师长在场，按要求做好验货工作。</w:t>
      </w:r>
    </w:p>
    <w:p w14:paraId="0791ECF7">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9.厨房用具用完即时清理并按五常法规定，指定位置摆放有序，以供分类使用。食品添加剂的保存和使用需符合规定，添加剂需上锁保存。</w:t>
      </w:r>
    </w:p>
    <w:p w14:paraId="6B363008">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工作人员健康证齐全，按要求统一工作服、工作帽、围裙及袖套，并佩戴口罩、手套、工号牌等。不得披散头发、不留长指甲，不涂指甲油，不戴首饰。工作中面带微笑的提供有声服务。</w:t>
      </w:r>
    </w:p>
    <w:p w14:paraId="7FAEE2DA">
      <w:pPr>
        <w:spacing w:line="360" w:lineRule="auto"/>
        <w:jc w:val="center"/>
        <w:outlineLvl w:val="0"/>
        <w:rPr>
          <w:rFonts w:hint="eastAsia" w:ascii="宋体" w:hAnsi="宋体" w:cs="仿宋_GB2312"/>
          <w:b/>
          <w:color w:val="000000"/>
          <w:sz w:val="36"/>
          <w:szCs w:val="36"/>
        </w:rPr>
      </w:pPr>
    </w:p>
    <w:p w14:paraId="482F5D55">
      <w:pPr>
        <w:spacing w:line="360" w:lineRule="auto"/>
        <w:ind w:firstLine="181" w:firstLineChars="50"/>
        <w:rPr>
          <w:rFonts w:ascii="宋体" w:hAnsi="宋体" w:cs="宋体"/>
          <w:b/>
          <w:color w:val="auto"/>
          <w:sz w:val="36"/>
          <w:szCs w:val="36"/>
          <w:highlight w:val="none"/>
        </w:rPr>
      </w:pPr>
    </w:p>
    <w:p w14:paraId="7D18B210">
      <w:pPr>
        <w:spacing w:line="360" w:lineRule="auto"/>
        <w:jc w:val="both"/>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lang w:val="en-US" w:eastAsia="zh-CN"/>
        </w:rPr>
        <w:t xml:space="preserve">                     </w:t>
      </w:r>
      <w:r>
        <w:rPr>
          <w:rFonts w:hint="eastAsia" w:ascii="宋体" w:hAnsi="宋体" w:cs="宋体"/>
          <w:b/>
          <w:color w:val="auto"/>
          <w:sz w:val="36"/>
          <w:szCs w:val="36"/>
          <w:highlight w:val="none"/>
        </w:rPr>
        <w:t xml:space="preserve">第四部分   </w:t>
      </w:r>
      <w:bookmarkStart w:id="32" w:name="_Toc184310304"/>
      <w:bookmarkEnd w:id="32"/>
      <w:bookmarkStart w:id="33" w:name="_Toc184310272"/>
      <w:bookmarkEnd w:id="33"/>
      <w:bookmarkStart w:id="34" w:name="_Toc184308095"/>
      <w:bookmarkEnd w:id="34"/>
      <w:bookmarkStart w:id="35" w:name="_Toc184312097"/>
      <w:bookmarkEnd w:id="35"/>
      <w:bookmarkStart w:id="36" w:name="_Toc184310276"/>
      <w:bookmarkEnd w:id="36"/>
      <w:bookmarkStart w:id="37" w:name="_Toc184313264"/>
      <w:bookmarkEnd w:id="37"/>
      <w:bookmarkStart w:id="38" w:name="_Toc184312091"/>
      <w:bookmarkEnd w:id="38"/>
      <w:bookmarkStart w:id="39" w:name="_Toc184310344"/>
      <w:bookmarkEnd w:id="39"/>
      <w:bookmarkStart w:id="40" w:name="_Toc184312105"/>
      <w:bookmarkEnd w:id="40"/>
      <w:bookmarkStart w:id="41" w:name="_Toc184314481"/>
      <w:bookmarkEnd w:id="41"/>
      <w:bookmarkStart w:id="42" w:name="_Toc184313280"/>
      <w:bookmarkEnd w:id="42"/>
      <w:bookmarkStart w:id="43" w:name="_Toc184313305"/>
      <w:bookmarkEnd w:id="43"/>
      <w:bookmarkStart w:id="44" w:name="_Toc184313267"/>
      <w:bookmarkEnd w:id="44"/>
      <w:bookmarkStart w:id="45" w:name="_Toc184314456"/>
      <w:bookmarkEnd w:id="45"/>
      <w:bookmarkStart w:id="46" w:name="_Toc184313248"/>
      <w:bookmarkEnd w:id="46"/>
      <w:bookmarkStart w:id="47" w:name="_Toc184308075"/>
      <w:bookmarkEnd w:id="47"/>
      <w:bookmarkStart w:id="48" w:name="_Toc184312125"/>
      <w:bookmarkEnd w:id="48"/>
      <w:bookmarkStart w:id="49" w:name="_Toc184308084"/>
      <w:bookmarkEnd w:id="49"/>
      <w:bookmarkStart w:id="50" w:name="_Toc184312082"/>
      <w:bookmarkEnd w:id="50"/>
      <w:bookmarkStart w:id="51" w:name="_Toc184313287"/>
      <w:bookmarkEnd w:id="51"/>
      <w:bookmarkStart w:id="52" w:name="_Toc184310319"/>
      <w:bookmarkEnd w:id="52"/>
      <w:bookmarkStart w:id="53" w:name="_Toc184313292"/>
      <w:bookmarkEnd w:id="53"/>
      <w:bookmarkStart w:id="54" w:name="_Toc184314424"/>
      <w:bookmarkEnd w:id="54"/>
      <w:bookmarkStart w:id="55" w:name="_Toc184312093"/>
      <w:bookmarkEnd w:id="55"/>
      <w:bookmarkStart w:id="56" w:name="_Toc184308081"/>
      <w:bookmarkEnd w:id="56"/>
      <w:bookmarkStart w:id="57" w:name="_Toc184314451"/>
      <w:bookmarkEnd w:id="57"/>
      <w:bookmarkStart w:id="58" w:name="_Toc184313281"/>
      <w:bookmarkEnd w:id="58"/>
      <w:bookmarkStart w:id="59" w:name="_Toc184313256"/>
      <w:bookmarkEnd w:id="59"/>
      <w:bookmarkStart w:id="60" w:name="_Toc184308057"/>
      <w:bookmarkEnd w:id="60"/>
      <w:bookmarkStart w:id="61" w:name="_Toc184313266"/>
      <w:bookmarkEnd w:id="61"/>
      <w:bookmarkStart w:id="62" w:name="_Toc184312095"/>
      <w:bookmarkEnd w:id="62"/>
      <w:bookmarkStart w:id="63" w:name="_Toc184312107"/>
      <w:bookmarkEnd w:id="63"/>
      <w:bookmarkStart w:id="64" w:name="_Toc184308102"/>
      <w:bookmarkEnd w:id="64"/>
      <w:bookmarkStart w:id="65" w:name="_Toc184308069"/>
      <w:bookmarkEnd w:id="65"/>
      <w:bookmarkStart w:id="66" w:name="_Toc184314467"/>
      <w:bookmarkEnd w:id="66"/>
      <w:bookmarkStart w:id="67" w:name="_Toc184310274"/>
      <w:bookmarkEnd w:id="67"/>
      <w:bookmarkStart w:id="68" w:name="_Toc184312081"/>
      <w:bookmarkEnd w:id="68"/>
      <w:bookmarkStart w:id="69" w:name="_Toc184308106"/>
      <w:bookmarkEnd w:id="69"/>
      <w:bookmarkStart w:id="70" w:name="_Toc184312104"/>
      <w:bookmarkEnd w:id="70"/>
      <w:bookmarkStart w:id="71" w:name="_Toc184310306"/>
      <w:bookmarkEnd w:id="71"/>
      <w:bookmarkStart w:id="72" w:name="_Toc184312090"/>
      <w:bookmarkEnd w:id="72"/>
      <w:bookmarkStart w:id="73" w:name="_Toc184313272"/>
      <w:bookmarkEnd w:id="73"/>
      <w:bookmarkStart w:id="74" w:name="_Toc184310284"/>
      <w:bookmarkEnd w:id="74"/>
      <w:bookmarkStart w:id="75" w:name="_Toc184313297"/>
      <w:bookmarkEnd w:id="75"/>
      <w:bookmarkStart w:id="76" w:name="_Toc184310313"/>
      <w:bookmarkEnd w:id="76"/>
      <w:bookmarkStart w:id="77" w:name="_Toc184310309"/>
      <w:bookmarkEnd w:id="77"/>
      <w:bookmarkStart w:id="78" w:name="_Toc184312098"/>
      <w:bookmarkEnd w:id="78"/>
      <w:bookmarkStart w:id="79" w:name="_Toc184313249"/>
      <w:bookmarkEnd w:id="79"/>
      <w:bookmarkStart w:id="80" w:name="_Toc184314476"/>
      <w:bookmarkEnd w:id="80"/>
      <w:bookmarkStart w:id="81" w:name="_Toc184312070"/>
      <w:bookmarkEnd w:id="81"/>
      <w:bookmarkStart w:id="82" w:name="_Toc184313239"/>
      <w:bookmarkEnd w:id="82"/>
      <w:bookmarkStart w:id="83" w:name="_Toc184308067"/>
      <w:bookmarkEnd w:id="83"/>
      <w:bookmarkStart w:id="84" w:name="_Toc184314463"/>
      <w:bookmarkEnd w:id="84"/>
      <w:bookmarkStart w:id="85" w:name="_Toc184313268"/>
      <w:bookmarkEnd w:id="85"/>
      <w:bookmarkStart w:id="86" w:name="_Toc184308077"/>
      <w:bookmarkEnd w:id="86"/>
      <w:bookmarkStart w:id="87" w:name="_Toc184308060"/>
      <w:bookmarkEnd w:id="87"/>
      <w:bookmarkStart w:id="88" w:name="_Toc184312116"/>
      <w:bookmarkEnd w:id="88"/>
      <w:bookmarkStart w:id="89" w:name="_Toc184313242"/>
      <w:bookmarkEnd w:id="89"/>
      <w:bookmarkStart w:id="90" w:name="_Toc184314470"/>
      <w:bookmarkEnd w:id="90"/>
      <w:bookmarkStart w:id="91" w:name="_Toc184313244"/>
      <w:bookmarkEnd w:id="91"/>
      <w:bookmarkStart w:id="92" w:name="_Toc184314480"/>
      <w:bookmarkEnd w:id="92"/>
      <w:bookmarkStart w:id="93" w:name="_Toc184308085"/>
      <w:bookmarkEnd w:id="93"/>
      <w:bookmarkStart w:id="94" w:name="_Toc184308054"/>
      <w:bookmarkEnd w:id="94"/>
      <w:bookmarkStart w:id="95" w:name="_Toc184308037"/>
      <w:bookmarkEnd w:id="95"/>
      <w:bookmarkStart w:id="96" w:name="_Toc184314420"/>
      <w:bookmarkEnd w:id="96"/>
      <w:bookmarkStart w:id="97" w:name="_Toc184310322"/>
      <w:bookmarkEnd w:id="97"/>
      <w:bookmarkStart w:id="98" w:name="_Toc184313300"/>
      <w:bookmarkEnd w:id="98"/>
      <w:bookmarkStart w:id="99" w:name="_Toc184313285"/>
      <w:bookmarkEnd w:id="99"/>
      <w:bookmarkStart w:id="100" w:name="_Toc184312112"/>
      <w:bookmarkEnd w:id="100"/>
      <w:bookmarkStart w:id="101" w:name="_Toc184313290"/>
      <w:bookmarkEnd w:id="101"/>
      <w:bookmarkStart w:id="102" w:name="_Toc184308074"/>
      <w:bookmarkEnd w:id="102"/>
      <w:bookmarkStart w:id="103" w:name="_Toc184314472"/>
      <w:bookmarkEnd w:id="103"/>
      <w:bookmarkStart w:id="104" w:name="_Toc184310288"/>
      <w:bookmarkEnd w:id="104"/>
      <w:bookmarkStart w:id="105" w:name="_Toc184308046"/>
      <w:bookmarkEnd w:id="105"/>
      <w:bookmarkStart w:id="106" w:name="_Toc184308107"/>
      <w:bookmarkEnd w:id="106"/>
      <w:bookmarkStart w:id="107" w:name="_Toc184314449"/>
      <w:bookmarkEnd w:id="107"/>
      <w:bookmarkStart w:id="108" w:name="_Toc184308090"/>
      <w:bookmarkEnd w:id="108"/>
      <w:bookmarkStart w:id="109" w:name="_Toc184314431"/>
      <w:bookmarkEnd w:id="109"/>
      <w:bookmarkStart w:id="110" w:name="_Toc184313243"/>
      <w:bookmarkEnd w:id="110"/>
      <w:bookmarkStart w:id="111" w:name="_Toc184312072"/>
      <w:bookmarkEnd w:id="111"/>
      <w:bookmarkStart w:id="112" w:name="_Toc184308087"/>
      <w:bookmarkEnd w:id="112"/>
      <w:bookmarkStart w:id="113" w:name="_Toc184312120"/>
      <w:bookmarkEnd w:id="113"/>
      <w:bookmarkStart w:id="114" w:name="_Toc184308078"/>
      <w:bookmarkEnd w:id="114"/>
      <w:bookmarkStart w:id="115" w:name="_Toc184308041"/>
      <w:bookmarkEnd w:id="115"/>
      <w:bookmarkStart w:id="116" w:name="_Toc184312122"/>
      <w:bookmarkEnd w:id="116"/>
      <w:bookmarkStart w:id="117" w:name="_Toc184313306"/>
      <w:bookmarkEnd w:id="117"/>
      <w:bookmarkStart w:id="118" w:name="_Toc184312130"/>
      <w:bookmarkEnd w:id="118"/>
      <w:bookmarkStart w:id="119" w:name="_Toc184310291"/>
      <w:bookmarkEnd w:id="119"/>
      <w:bookmarkStart w:id="120" w:name="_Toc184310333"/>
      <w:bookmarkEnd w:id="120"/>
      <w:bookmarkStart w:id="121" w:name="_Toc184308089"/>
      <w:bookmarkEnd w:id="121"/>
      <w:bookmarkStart w:id="122" w:name="_Toc184310277"/>
      <w:bookmarkEnd w:id="122"/>
      <w:bookmarkStart w:id="123" w:name="_Toc184313283"/>
      <w:bookmarkEnd w:id="123"/>
      <w:bookmarkStart w:id="124" w:name="_Toc184314457"/>
      <w:bookmarkEnd w:id="124"/>
      <w:bookmarkStart w:id="125" w:name="_Toc184312108"/>
      <w:bookmarkEnd w:id="125"/>
      <w:bookmarkStart w:id="126" w:name="_Toc184310317"/>
      <w:bookmarkEnd w:id="126"/>
      <w:bookmarkStart w:id="127" w:name="_Toc184313260"/>
      <w:bookmarkEnd w:id="127"/>
      <w:bookmarkStart w:id="128" w:name="_Toc184314411"/>
      <w:bookmarkEnd w:id="128"/>
      <w:bookmarkStart w:id="129" w:name="_Toc184313294"/>
      <w:bookmarkEnd w:id="129"/>
      <w:bookmarkStart w:id="130" w:name="_Toc184310289"/>
      <w:bookmarkEnd w:id="130"/>
      <w:bookmarkStart w:id="131" w:name="_Toc184308071"/>
      <w:bookmarkEnd w:id="131"/>
      <w:bookmarkStart w:id="132" w:name="_Toc184308049"/>
      <w:bookmarkEnd w:id="132"/>
      <w:bookmarkStart w:id="133" w:name="_Toc184314461"/>
      <w:bookmarkEnd w:id="133"/>
      <w:bookmarkStart w:id="134" w:name="_Toc184308036"/>
      <w:bookmarkEnd w:id="134"/>
      <w:bookmarkStart w:id="135" w:name="_Toc184314468"/>
      <w:bookmarkEnd w:id="135"/>
      <w:bookmarkStart w:id="136" w:name="_Toc184310327"/>
      <w:bookmarkEnd w:id="136"/>
      <w:bookmarkStart w:id="137" w:name="_Toc184312127"/>
      <w:bookmarkEnd w:id="137"/>
      <w:bookmarkStart w:id="138" w:name="_Toc184313241"/>
      <w:bookmarkEnd w:id="138"/>
      <w:bookmarkStart w:id="139" w:name="_Toc184310300"/>
      <w:bookmarkEnd w:id="139"/>
      <w:bookmarkStart w:id="140" w:name="_Toc184308066"/>
      <w:bookmarkEnd w:id="140"/>
      <w:bookmarkStart w:id="141" w:name="_Toc184312080"/>
      <w:bookmarkEnd w:id="141"/>
      <w:bookmarkStart w:id="142" w:name="_Toc184312123"/>
      <w:bookmarkEnd w:id="142"/>
      <w:bookmarkStart w:id="143" w:name="_Toc184308039"/>
      <w:bookmarkEnd w:id="143"/>
      <w:bookmarkStart w:id="144" w:name="_Toc184312099"/>
      <w:bookmarkEnd w:id="144"/>
      <w:bookmarkStart w:id="145" w:name="_Toc184314423"/>
      <w:bookmarkEnd w:id="145"/>
      <w:bookmarkStart w:id="146" w:name="_Toc184314430"/>
      <w:bookmarkEnd w:id="146"/>
      <w:bookmarkStart w:id="147" w:name="_Toc184312077"/>
      <w:bookmarkEnd w:id="147"/>
      <w:bookmarkStart w:id="148" w:name="_Toc184308063"/>
      <w:bookmarkEnd w:id="148"/>
      <w:bookmarkStart w:id="149" w:name="_Toc184310312"/>
      <w:bookmarkEnd w:id="149"/>
      <w:bookmarkStart w:id="150" w:name="_Toc184313261"/>
      <w:bookmarkEnd w:id="150"/>
      <w:bookmarkStart w:id="151" w:name="_Toc184313291"/>
      <w:bookmarkEnd w:id="151"/>
      <w:bookmarkStart w:id="152" w:name="_Toc184313295"/>
      <w:bookmarkEnd w:id="152"/>
      <w:bookmarkStart w:id="153" w:name="_Toc184313286"/>
      <w:bookmarkEnd w:id="153"/>
      <w:bookmarkStart w:id="154" w:name="_Toc184312131"/>
      <w:bookmarkEnd w:id="154"/>
      <w:bookmarkStart w:id="155" w:name="_Toc184308073"/>
      <w:bookmarkEnd w:id="155"/>
      <w:bookmarkStart w:id="156" w:name="_Toc184313257"/>
      <w:bookmarkEnd w:id="156"/>
      <w:bookmarkStart w:id="157" w:name="_Toc184310321"/>
      <w:bookmarkEnd w:id="157"/>
      <w:bookmarkStart w:id="158" w:name="_Toc184310285"/>
      <w:bookmarkEnd w:id="158"/>
      <w:bookmarkStart w:id="159" w:name="_Toc184314442"/>
      <w:bookmarkEnd w:id="159"/>
      <w:bookmarkStart w:id="160" w:name="_Toc184314441"/>
      <w:bookmarkEnd w:id="160"/>
      <w:bookmarkStart w:id="161" w:name="_Toc184314454"/>
      <w:bookmarkEnd w:id="161"/>
      <w:bookmarkStart w:id="162" w:name="_Toc184314474"/>
      <w:bookmarkEnd w:id="162"/>
      <w:bookmarkStart w:id="163" w:name="_Toc184312119"/>
      <w:bookmarkEnd w:id="163"/>
      <w:bookmarkStart w:id="164" w:name="_Toc184313263"/>
      <w:bookmarkEnd w:id="164"/>
      <w:bookmarkStart w:id="165" w:name="_Toc184313307"/>
      <w:bookmarkEnd w:id="165"/>
      <w:bookmarkStart w:id="166" w:name="_Toc184310295"/>
      <w:bookmarkEnd w:id="166"/>
      <w:bookmarkStart w:id="167" w:name="_Toc184314475"/>
      <w:bookmarkEnd w:id="167"/>
      <w:bookmarkStart w:id="168" w:name="_Toc184313302"/>
      <w:bookmarkEnd w:id="168"/>
      <w:bookmarkStart w:id="169" w:name="_Toc184313289"/>
      <w:bookmarkEnd w:id="169"/>
      <w:bookmarkStart w:id="170" w:name="_Toc184312133"/>
      <w:bookmarkEnd w:id="170"/>
      <w:bookmarkStart w:id="171" w:name="_Toc184314419"/>
      <w:bookmarkEnd w:id="171"/>
      <w:bookmarkStart w:id="172" w:name="_Toc184313277"/>
      <w:bookmarkEnd w:id="172"/>
      <w:bookmarkStart w:id="173" w:name="_Toc184310325"/>
      <w:bookmarkEnd w:id="173"/>
      <w:bookmarkStart w:id="174" w:name="_Toc184313301"/>
      <w:bookmarkEnd w:id="174"/>
      <w:bookmarkStart w:id="175" w:name="_Toc184310314"/>
      <w:bookmarkEnd w:id="175"/>
      <w:bookmarkStart w:id="176" w:name="_Toc184310336"/>
      <w:bookmarkEnd w:id="176"/>
      <w:bookmarkStart w:id="177" w:name="_Toc184308091"/>
      <w:bookmarkEnd w:id="177"/>
      <w:bookmarkStart w:id="178" w:name="_Toc184310281"/>
      <w:bookmarkEnd w:id="178"/>
      <w:bookmarkStart w:id="179" w:name="_Toc184310340"/>
      <w:bookmarkEnd w:id="179"/>
      <w:bookmarkStart w:id="180" w:name="_Toc184308040"/>
      <w:bookmarkEnd w:id="180"/>
      <w:bookmarkStart w:id="181" w:name="_Toc184310343"/>
      <w:bookmarkEnd w:id="181"/>
      <w:bookmarkStart w:id="182" w:name="_Toc184314478"/>
      <w:bookmarkEnd w:id="182"/>
      <w:bookmarkStart w:id="183" w:name="_Toc184308043"/>
      <w:bookmarkEnd w:id="183"/>
      <w:bookmarkStart w:id="184" w:name="_Toc184312128"/>
      <w:bookmarkEnd w:id="184"/>
      <w:bookmarkStart w:id="185" w:name="_Toc184308047"/>
      <w:bookmarkEnd w:id="185"/>
      <w:bookmarkStart w:id="186" w:name="_Toc184314418"/>
      <w:bookmarkEnd w:id="186"/>
      <w:bookmarkStart w:id="187" w:name="_Toc184308079"/>
      <w:bookmarkEnd w:id="187"/>
      <w:bookmarkStart w:id="188" w:name="_Toc184308096"/>
      <w:bookmarkEnd w:id="188"/>
      <w:bookmarkStart w:id="189" w:name="_Toc184310282"/>
      <w:bookmarkEnd w:id="189"/>
      <w:bookmarkStart w:id="190" w:name="_Toc184314448"/>
      <w:bookmarkEnd w:id="190"/>
      <w:bookmarkStart w:id="191" w:name="_Toc184308105"/>
      <w:bookmarkEnd w:id="191"/>
      <w:bookmarkStart w:id="192" w:name="_Toc184310305"/>
      <w:bookmarkEnd w:id="192"/>
      <w:bookmarkStart w:id="193" w:name="_Toc184314458"/>
      <w:bookmarkEnd w:id="193"/>
      <w:bookmarkStart w:id="194" w:name="_Toc184314450"/>
      <w:bookmarkEnd w:id="194"/>
      <w:bookmarkStart w:id="195" w:name="_Toc184308045"/>
      <w:bookmarkEnd w:id="195"/>
      <w:bookmarkStart w:id="196" w:name="_Toc184310318"/>
      <w:bookmarkEnd w:id="196"/>
      <w:bookmarkStart w:id="197" w:name="_Toc184310297"/>
      <w:bookmarkEnd w:id="197"/>
      <w:bookmarkStart w:id="198" w:name="_Toc184313298"/>
      <w:bookmarkEnd w:id="198"/>
      <w:bookmarkStart w:id="199" w:name="_Toc184313258"/>
      <w:bookmarkEnd w:id="199"/>
      <w:bookmarkStart w:id="200" w:name="_Toc184312079"/>
      <w:bookmarkEnd w:id="200"/>
      <w:bookmarkStart w:id="201" w:name="_Toc184313254"/>
      <w:bookmarkEnd w:id="201"/>
      <w:bookmarkStart w:id="202" w:name="_Toc184314413"/>
      <w:bookmarkEnd w:id="202"/>
      <w:bookmarkStart w:id="203" w:name="_Toc184314438"/>
      <w:bookmarkEnd w:id="203"/>
      <w:bookmarkStart w:id="204" w:name="_Toc184313240"/>
      <w:bookmarkEnd w:id="204"/>
      <w:bookmarkStart w:id="205" w:name="_Toc184310338"/>
      <w:bookmarkEnd w:id="205"/>
      <w:bookmarkStart w:id="206" w:name="_Toc184312069"/>
      <w:bookmarkEnd w:id="206"/>
      <w:bookmarkStart w:id="207" w:name="_Toc184310296"/>
      <w:bookmarkEnd w:id="207"/>
      <w:bookmarkStart w:id="208" w:name="_Toc184310286"/>
      <w:bookmarkEnd w:id="208"/>
      <w:bookmarkStart w:id="209" w:name="_Toc184308038"/>
      <w:bookmarkEnd w:id="209"/>
      <w:bookmarkStart w:id="210" w:name="_Toc184310273"/>
      <w:bookmarkEnd w:id="210"/>
      <w:bookmarkStart w:id="211" w:name="_Toc184310324"/>
      <w:bookmarkEnd w:id="211"/>
      <w:bookmarkStart w:id="212" w:name="_Toc184314453"/>
      <w:bookmarkEnd w:id="212"/>
      <w:bookmarkStart w:id="213" w:name="_Toc184313275"/>
      <w:bookmarkEnd w:id="213"/>
      <w:bookmarkStart w:id="214" w:name="_Toc184310316"/>
      <w:bookmarkEnd w:id="214"/>
      <w:bookmarkStart w:id="215" w:name="_Toc184310299"/>
      <w:bookmarkEnd w:id="215"/>
      <w:bookmarkStart w:id="216" w:name="_Toc184308050"/>
      <w:bookmarkEnd w:id="216"/>
      <w:bookmarkStart w:id="217" w:name="_Toc184310275"/>
      <w:bookmarkEnd w:id="217"/>
      <w:bookmarkStart w:id="218" w:name="_Toc184310298"/>
      <w:bookmarkEnd w:id="218"/>
      <w:bookmarkStart w:id="219" w:name="_Toc184314440"/>
      <w:bookmarkEnd w:id="219"/>
      <w:bookmarkStart w:id="220" w:name="_Toc184314432"/>
      <w:bookmarkEnd w:id="220"/>
      <w:bookmarkStart w:id="221" w:name="_Toc184313262"/>
      <w:bookmarkEnd w:id="221"/>
      <w:bookmarkStart w:id="222" w:name="_Toc184312136"/>
      <w:bookmarkEnd w:id="222"/>
      <w:bookmarkStart w:id="223" w:name="_Toc184310280"/>
      <w:bookmarkEnd w:id="223"/>
      <w:bookmarkStart w:id="224" w:name="_Toc184312111"/>
      <w:bookmarkEnd w:id="224"/>
      <w:bookmarkStart w:id="225" w:name="_Toc184314466"/>
      <w:bookmarkEnd w:id="225"/>
      <w:bookmarkStart w:id="226" w:name="_Toc184314445"/>
      <w:bookmarkEnd w:id="226"/>
      <w:bookmarkStart w:id="227" w:name="_Toc184308100"/>
      <w:bookmarkEnd w:id="227"/>
      <w:bookmarkStart w:id="228" w:name="_Toc184308080"/>
      <w:bookmarkEnd w:id="228"/>
      <w:bookmarkStart w:id="229" w:name="_Toc184312135"/>
      <w:bookmarkEnd w:id="229"/>
      <w:bookmarkStart w:id="230" w:name="_Toc184308052"/>
      <w:bookmarkEnd w:id="230"/>
      <w:bookmarkStart w:id="231" w:name="_Toc184314455"/>
      <w:bookmarkEnd w:id="231"/>
      <w:bookmarkStart w:id="232" w:name="_Toc184312089"/>
      <w:bookmarkEnd w:id="232"/>
      <w:bookmarkStart w:id="233" w:name="_Toc184312068"/>
      <w:bookmarkEnd w:id="233"/>
      <w:bookmarkStart w:id="234" w:name="_Toc184308103"/>
      <w:bookmarkEnd w:id="234"/>
      <w:bookmarkStart w:id="235" w:name="_Toc184310302"/>
      <w:bookmarkEnd w:id="235"/>
      <w:bookmarkStart w:id="236" w:name="_Toc184312084"/>
      <w:bookmarkEnd w:id="236"/>
      <w:bookmarkStart w:id="237" w:name="_Toc184314464"/>
      <w:bookmarkEnd w:id="237"/>
      <w:bookmarkStart w:id="238" w:name="_Toc184312124"/>
      <w:bookmarkEnd w:id="238"/>
      <w:bookmarkStart w:id="239" w:name="_Toc184312071"/>
      <w:bookmarkEnd w:id="239"/>
      <w:bookmarkStart w:id="240" w:name="_Toc184308082"/>
      <w:bookmarkEnd w:id="240"/>
      <w:bookmarkStart w:id="241" w:name="_Toc184314443"/>
      <w:bookmarkEnd w:id="241"/>
      <w:bookmarkStart w:id="242" w:name="_Toc184308062"/>
      <w:bookmarkEnd w:id="242"/>
      <w:bookmarkStart w:id="243" w:name="_Toc184313255"/>
      <w:bookmarkEnd w:id="243"/>
      <w:bookmarkStart w:id="244" w:name="_Toc184314421"/>
      <w:bookmarkEnd w:id="244"/>
      <w:bookmarkStart w:id="245" w:name="_Toc184308051"/>
      <w:bookmarkEnd w:id="245"/>
      <w:bookmarkStart w:id="246" w:name="_Toc184310339"/>
      <w:bookmarkEnd w:id="246"/>
      <w:bookmarkStart w:id="247" w:name="_Toc184314435"/>
      <w:bookmarkEnd w:id="247"/>
      <w:bookmarkStart w:id="248" w:name="_Toc184313253"/>
      <w:bookmarkEnd w:id="248"/>
      <w:bookmarkStart w:id="249" w:name="_Toc184310301"/>
      <w:bookmarkEnd w:id="249"/>
      <w:bookmarkStart w:id="250" w:name="_Toc184313269"/>
      <w:bookmarkEnd w:id="250"/>
      <w:bookmarkStart w:id="251" w:name="_Toc184314477"/>
      <w:bookmarkEnd w:id="251"/>
      <w:bookmarkStart w:id="252" w:name="_Toc184312117"/>
      <w:bookmarkEnd w:id="252"/>
      <w:bookmarkStart w:id="253" w:name="_Toc184312085"/>
      <w:bookmarkEnd w:id="253"/>
      <w:bookmarkStart w:id="254" w:name="_Toc184312139"/>
      <w:bookmarkEnd w:id="254"/>
      <w:bookmarkStart w:id="255" w:name="_Toc184308093"/>
      <w:bookmarkEnd w:id="255"/>
      <w:bookmarkStart w:id="256" w:name="_Toc184312096"/>
      <w:bookmarkEnd w:id="256"/>
      <w:bookmarkStart w:id="257" w:name="_Toc184314439"/>
      <w:bookmarkEnd w:id="257"/>
      <w:bookmarkStart w:id="258" w:name="_Toc184314460"/>
      <w:bookmarkEnd w:id="258"/>
      <w:bookmarkStart w:id="259" w:name="_Toc184314416"/>
      <w:bookmarkEnd w:id="259"/>
      <w:bookmarkStart w:id="260" w:name="_Toc184312132"/>
      <w:bookmarkEnd w:id="260"/>
      <w:bookmarkStart w:id="261" w:name="_Toc184310283"/>
      <w:bookmarkEnd w:id="261"/>
      <w:bookmarkStart w:id="262" w:name="_Toc184314414"/>
      <w:bookmarkEnd w:id="262"/>
      <w:bookmarkStart w:id="263" w:name="_Toc184313284"/>
      <w:bookmarkEnd w:id="263"/>
      <w:bookmarkStart w:id="264" w:name="_Toc184312094"/>
      <w:bookmarkEnd w:id="264"/>
      <w:bookmarkStart w:id="265" w:name="_Toc184313304"/>
      <w:bookmarkEnd w:id="265"/>
      <w:bookmarkStart w:id="266" w:name="_Toc184314479"/>
      <w:bookmarkEnd w:id="266"/>
      <w:bookmarkStart w:id="267" w:name="_Toc184308083"/>
      <w:bookmarkEnd w:id="267"/>
      <w:bookmarkStart w:id="268" w:name="_Toc184310328"/>
      <w:bookmarkEnd w:id="268"/>
      <w:bookmarkStart w:id="269" w:name="_Toc184312102"/>
      <w:bookmarkEnd w:id="269"/>
      <w:bookmarkStart w:id="270" w:name="_Toc184310342"/>
      <w:bookmarkEnd w:id="270"/>
      <w:bookmarkStart w:id="271" w:name="_Toc184313288"/>
      <w:bookmarkEnd w:id="271"/>
      <w:bookmarkStart w:id="272" w:name="_Toc184310294"/>
      <w:bookmarkEnd w:id="272"/>
      <w:bookmarkStart w:id="273" w:name="_Toc184308068"/>
      <w:bookmarkEnd w:id="273"/>
      <w:bookmarkStart w:id="274" w:name="_Toc184314410"/>
      <w:bookmarkEnd w:id="274"/>
      <w:bookmarkStart w:id="275" w:name="_Toc184314425"/>
      <w:bookmarkEnd w:id="275"/>
      <w:bookmarkStart w:id="276" w:name="_Toc184314465"/>
      <w:bookmarkEnd w:id="276"/>
      <w:bookmarkStart w:id="277" w:name="_Toc184313247"/>
      <w:bookmarkEnd w:id="277"/>
      <w:bookmarkStart w:id="278" w:name="_Toc184314429"/>
      <w:bookmarkEnd w:id="278"/>
      <w:bookmarkStart w:id="279" w:name="_Toc184313308"/>
      <w:bookmarkEnd w:id="279"/>
      <w:bookmarkStart w:id="280" w:name="_Toc184308056"/>
      <w:bookmarkEnd w:id="280"/>
      <w:bookmarkStart w:id="281" w:name="_Toc184312110"/>
      <w:bookmarkEnd w:id="281"/>
      <w:bookmarkStart w:id="282" w:name="_Toc184312092"/>
      <w:bookmarkEnd w:id="282"/>
      <w:bookmarkStart w:id="283" w:name="_Toc184314473"/>
      <w:bookmarkEnd w:id="283"/>
      <w:bookmarkStart w:id="284" w:name="_Toc184314436"/>
      <w:bookmarkEnd w:id="284"/>
      <w:bookmarkStart w:id="285" w:name="_Toc184310332"/>
      <w:bookmarkEnd w:id="285"/>
      <w:bookmarkStart w:id="286" w:name="_Toc184308092"/>
      <w:bookmarkEnd w:id="286"/>
      <w:bookmarkStart w:id="287" w:name="_Toc184313265"/>
      <w:bookmarkEnd w:id="287"/>
      <w:bookmarkStart w:id="288" w:name="_Toc184312086"/>
      <w:bookmarkEnd w:id="288"/>
      <w:bookmarkStart w:id="289" w:name="_Toc184310310"/>
      <w:bookmarkEnd w:id="289"/>
      <w:bookmarkStart w:id="290" w:name="_Toc184312106"/>
      <w:bookmarkEnd w:id="290"/>
      <w:bookmarkStart w:id="291" w:name="_Toc184312073"/>
      <w:bookmarkEnd w:id="291"/>
      <w:bookmarkStart w:id="292" w:name="_Toc184308061"/>
      <w:bookmarkEnd w:id="292"/>
      <w:bookmarkStart w:id="293" w:name="_Toc184312067"/>
      <w:bookmarkEnd w:id="293"/>
      <w:bookmarkStart w:id="294" w:name="_Toc184308086"/>
      <w:bookmarkEnd w:id="294"/>
      <w:bookmarkStart w:id="295" w:name="_Toc184310337"/>
      <w:bookmarkEnd w:id="295"/>
      <w:bookmarkStart w:id="296" w:name="_Toc184312076"/>
      <w:bookmarkEnd w:id="296"/>
      <w:bookmarkStart w:id="297" w:name="_Toc184308059"/>
      <w:bookmarkEnd w:id="297"/>
      <w:bookmarkStart w:id="298" w:name="_Toc184308104"/>
      <w:bookmarkEnd w:id="298"/>
      <w:bookmarkStart w:id="299" w:name="_Toc184308064"/>
      <w:bookmarkEnd w:id="299"/>
      <w:bookmarkStart w:id="300" w:name="_Toc184312138"/>
      <w:bookmarkEnd w:id="300"/>
      <w:bookmarkStart w:id="301" w:name="_Toc184310307"/>
      <w:bookmarkEnd w:id="301"/>
      <w:bookmarkStart w:id="302" w:name="_Toc184310334"/>
      <w:bookmarkEnd w:id="302"/>
      <w:bookmarkStart w:id="303" w:name="_Toc184312088"/>
      <w:bookmarkEnd w:id="303"/>
      <w:bookmarkStart w:id="304" w:name="_Toc184312074"/>
      <w:bookmarkEnd w:id="304"/>
      <w:bookmarkStart w:id="305" w:name="_Toc184314462"/>
      <w:bookmarkEnd w:id="305"/>
      <w:bookmarkStart w:id="306" w:name="_Toc184313259"/>
      <w:bookmarkEnd w:id="306"/>
      <w:bookmarkStart w:id="307" w:name="_Toc184312137"/>
      <w:bookmarkEnd w:id="307"/>
      <w:bookmarkStart w:id="308" w:name="_Toc184312083"/>
      <w:bookmarkEnd w:id="308"/>
      <w:bookmarkStart w:id="309" w:name="_Toc184313310"/>
      <w:bookmarkEnd w:id="309"/>
      <w:bookmarkStart w:id="310" w:name="_Toc184308097"/>
      <w:bookmarkEnd w:id="310"/>
      <w:bookmarkStart w:id="311" w:name="_Toc184312109"/>
      <w:bookmarkEnd w:id="311"/>
      <w:bookmarkStart w:id="312" w:name="_Toc184308053"/>
      <w:bookmarkEnd w:id="312"/>
      <w:bookmarkStart w:id="313" w:name="_Toc184314415"/>
      <w:bookmarkEnd w:id="313"/>
      <w:bookmarkStart w:id="314" w:name="_Toc184310330"/>
      <w:bookmarkEnd w:id="314"/>
      <w:bookmarkStart w:id="315" w:name="_Toc184310308"/>
      <w:bookmarkEnd w:id="315"/>
      <w:bookmarkStart w:id="316" w:name="_Toc184308044"/>
      <w:bookmarkEnd w:id="316"/>
      <w:bookmarkStart w:id="317" w:name="_Toc184312101"/>
      <w:bookmarkEnd w:id="317"/>
      <w:bookmarkStart w:id="318" w:name="_Toc184312115"/>
      <w:bookmarkEnd w:id="318"/>
      <w:bookmarkStart w:id="319" w:name="_Toc184310323"/>
      <w:bookmarkEnd w:id="319"/>
      <w:bookmarkStart w:id="320" w:name="_Toc184313251"/>
      <w:bookmarkEnd w:id="320"/>
      <w:bookmarkStart w:id="321" w:name="_Toc184313299"/>
      <w:bookmarkEnd w:id="321"/>
      <w:bookmarkStart w:id="322" w:name="_Toc184308098"/>
      <w:bookmarkEnd w:id="322"/>
      <w:bookmarkStart w:id="323" w:name="_Toc184308072"/>
      <w:bookmarkEnd w:id="323"/>
      <w:bookmarkStart w:id="324" w:name="_Toc184314469"/>
      <w:bookmarkEnd w:id="324"/>
      <w:bookmarkStart w:id="325" w:name="_Toc184313309"/>
      <w:bookmarkEnd w:id="325"/>
      <w:bookmarkStart w:id="326" w:name="_Toc184312075"/>
      <w:bookmarkEnd w:id="326"/>
      <w:bookmarkStart w:id="327" w:name="_Toc184313273"/>
      <w:bookmarkEnd w:id="327"/>
      <w:bookmarkStart w:id="328" w:name="_Toc184313238"/>
      <w:bookmarkEnd w:id="328"/>
      <w:bookmarkStart w:id="329" w:name="_Toc184312126"/>
      <w:bookmarkEnd w:id="329"/>
      <w:bookmarkStart w:id="330" w:name="_Toc184310311"/>
      <w:bookmarkEnd w:id="330"/>
      <w:bookmarkStart w:id="331" w:name="_Toc184314428"/>
      <w:bookmarkEnd w:id="331"/>
      <w:bookmarkStart w:id="332" w:name="_Toc184314482"/>
      <w:bookmarkEnd w:id="332"/>
      <w:bookmarkStart w:id="333" w:name="_Toc184314437"/>
      <w:bookmarkEnd w:id="333"/>
      <w:bookmarkStart w:id="334" w:name="_Toc184314422"/>
      <w:bookmarkEnd w:id="334"/>
      <w:bookmarkStart w:id="335" w:name="_Toc184310303"/>
      <w:bookmarkEnd w:id="335"/>
      <w:bookmarkStart w:id="336" w:name="_Toc184308058"/>
      <w:bookmarkEnd w:id="336"/>
      <w:bookmarkStart w:id="337" w:name="_Toc184314433"/>
      <w:bookmarkEnd w:id="337"/>
      <w:bookmarkStart w:id="338" w:name="_Toc184312134"/>
      <w:bookmarkEnd w:id="338"/>
      <w:bookmarkStart w:id="339" w:name="_Toc184310293"/>
      <w:bookmarkEnd w:id="339"/>
      <w:bookmarkStart w:id="340" w:name="_Toc184310341"/>
      <w:bookmarkEnd w:id="340"/>
      <w:bookmarkStart w:id="341" w:name="_Toc184310335"/>
      <w:bookmarkEnd w:id="341"/>
      <w:bookmarkStart w:id="342" w:name="_Toc184308070"/>
      <w:bookmarkEnd w:id="342"/>
      <w:bookmarkStart w:id="343" w:name="_Toc184310320"/>
      <w:bookmarkEnd w:id="343"/>
      <w:bookmarkStart w:id="344" w:name="_Toc184313279"/>
      <w:bookmarkEnd w:id="344"/>
      <w:bookmarkStart w:id="345" w:name="_Toc184310331"/>
      <w:bookmarkEnd w:id="345"/>
      <w:bookmarkStart w:id="346" w:name="_Toc184313303"/>
      <w:bookmarkEnd w:id="346"/>
      <w:bookmarkStart w:id="347" w:name="_Toc184310315"/>
      <w:bookmarkEnd w:id="347"/>
      <w:bookmarkStart w:id="348" w:name="_Toc184313250"/>
      <w:bookmarkEnd w:id="348"/>
      <w:bookmarkStart w:id="349" w:name="_Toc184313271"/>
      <w:bookmarkEnd w:id="349"/>
      <w:bookmarkStart w:id="350" w:name="_Toc184310326"/>
      <w:bookmarkEnd w:id="350"/>
      <w:bookmarkStart w:id="351" w:name="_Toc184313278"/>
      <w:bookmarkEnd w:id="351"/>
      <w:bookmarkStart w:id="352" w:name="_Toc184314446"/>
      <w:bookmarkEnd w:id="352"/>
      <w:bookmarkStart w:id="353" w:name="_Toc184314459"/>
      <w:bookmarkEnd w:id="353"/>
      <w:bookmarkStart w:id="354" w:name="_Toc184308088"/>
      <w:bookmarkEnd w:id="354"/>
      <w:bookmarkStart w:id="355" w:name="_Toc184310290"/>
      <w:bookmarkEnd w:id="355"/>
      <w:bookmarkStart w:id="356" w:name="_Toc184314444"/>
      <w:bookmarkEnd w:id="356"/>
      <w:bookmarkStart w:id="357" w:name="_Toc184314471"/>
      <w:bookmarkEnd w:id="357"/>
      <w:bookmarkStart w:id="358" w:name="_Toc184313282"/>
      <w:bookmarkEnd w:id="358"/>
      <w:bookmarkStart w:id="359" w:name="_Toc184310287"/>
      <w:bookmarkEnd w:id="359"/>
      <w:bookmarkStart w:id="360" w:name="_Toc184313245"/>
      <w:bookmarkEnd w:id="360"/>
      <w:bookmarkStart w:id="361" w:name="_Toc184314434"/>
      <w:bookmarkEnd w:id="361"/>
      <w:bookmarkStart w:id="362" w:name="_Toc184312087"/>
      <w:bookmarkEnd w:id="362"/>
      <w:bookmarkStart w:id="363" w:name="_Toc184314412"/>
      <w:bookmarkEnd w:id="363"/>
      <w:bookmarkStart w:id="364" w:name="_Toc184313293"/>
      <w:bookmarkEnd w:id="364"/>
      <w:bookmarkStart w:id="365" w:name="_Toc184314427"/>
      <w:bookmarkEnd w:id="365"/>
      <w:bookmarkStart w:id="366" w:name="_Toc184313274"/>
      <w:bookmarkEnd w:id="366"/>
      <w:bookmarkStart w:id="367" w:name="_Toc184313246"/>
      <w:bookmarkEnd w:id="367"/>
      <w:bookmarkStart w:id="368" w:name="_Toc184314447"/>
      <w:bookmarkEnd w:id="368"/>
      <w:bookmarkStart w:id="369" w:name="_Toc184312114"/>
      <w:bookmarkEnd w:id="369"/>
      <w:bookmarkStart w:id="370" w:name="_Toc184310292"/>
      <w:bookmarkEnd w:id="370"/>
      <w:bookmarkStart w:id="371" w:name="_Toc184312113"/>
      <w:bookmarkEnd w:id="371"/>
      <w:bookmarkStart w:id="372" w:name="_Toc184310329"/>
      <w:bookmarkEnd w:id="372"/>
      <w:bookmarkStart w:id="373" w:name="_Toc184310279"/>
      <w:bookmarkEnd w:id="373"/>
      <w:bookmarkStart w:id="374" w:name="_Toc184313296"/>
      <w:bookmarkEnd w:id="374"/>
      <w:bookmarkStart w:id="375" w:name="_Toc184312103"/>
      <w:bookmarkEnd w:id="375"/>
      <w:bookmarkStart w:id="376" w:name="_Toc184308108"/>
      <w:bookmarkEnd w:id="376"/>
      <w:bookmarkStart w:id="377" w:name="_Toc184312100"/>
      <w:bookmarkEnd w:id="377"/>
      <w:bookmarkStart w:id="378" w:name="_Toc184308094"/>
      <w:bookmarkEnd w:id="378"/>
      <w:bookmarkStart w:id="379" w:name="_Toc184314426"/>
      <w:bookmarkEnd w:id="379"/>
      <w:bookmarkStart w:id="380" w:name="_Toc184313276"/>
      <w:bookmarkEnd w:id="380"/>
      <w:bookmarkStart w:id="381" w:name="_Toc184312118"/>
      <w:bookmarkEnd w:id="381"/>
      <w:bookmarkStart w:id="382" w:name="_Toc184308055"/>
      <w:bookmarkEnd w:id="382"/>
      <w:bookmarkStart w:id="383" w:name="_Toc184312129"/>
      <w:bookmarkEnd w:id="383"/>
      <w:bookmarkStart w:id="384" w:name="_Toc184312121"/>
      <w:bookmarkEnd w:id="384"/>
      <w:bookmarkStart w:id="385" w:name="_Toc184308048"/>
      <w:bookmarkEnd w:id="385"/>
      <w:bookmarkStart w:id="386" w:name="_Toc184308076"/>
      <w:bookmarkEnd w:id="386"/>
      <w:bookmarkStart w:id="387" w:name="_Toc184308099"/>
      <w:bookmarkEnd w:id="387"/>
      <w:bookmarkStart w:id="388" w:name="_Toc184310278"/>
      <w:bookmarkEnd w:id="388"/>
      <w:bookmarkStart w:id="389" w:name="_Toc184314417"/>
      <w:bookmarkEnd w:id="389"/>
      <w:bookmarkStart w:id="390" w:name="_Toc184308065"/>
      <w:bookmarkEnd w:id="390"/>
      <w:bookmarkStart w:id="391" w:name="_Toc184308101"/>
      <w:bookmarkEnd w:id="391"/>
      <w:bookmarkStart w:id="392" w:name="_Toc184308042"/>
      <w:bookmarkEnd w:id="392"/>
      <w:bookmarkStart w:id="393" w:name="_Toc184313270"/>
      <w:bookmarkEnd w:id="393"/>
      <w:bookmarkStart w:id="394" w:name="_Toc184312078"/>
      <w:bookmarkEnd w:id="394"/>
      <w:bookmarkStart w:id="395" w:name="_Toc184314452"/>
      <w:bookmarkEnd w:id="395"/>
      <w:bookmarkStart w:id="396" w:name="_Toc184313252"/>
      <w:bookmarkEnd w:id="396"/>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4770"/>
        <w:gridCol w:w="750"/>
        <w:gridCol w:w="1005"/>
        <w:gridCol w:w="1390"/>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0C7BF1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770" w:type="dxa"/>
            <w:vAlign w:val="center"/>
          </w:tcPr>
          <w:p w14:paraId="7623FBD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50" w:type="dxa"/>
            <w:vAlign w:val="center"/>
          </w:tcPr>
          <w:p w14:paraId="449D912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005" w:type="dxa"/>
            <w:vAlign w:val="center"/>
          </w:tcPr>
          <w:p w14:paraId="18E86A03">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390" w:type="dxa"/>
          </w:tcPr>
          <w:p w14:paraId="5537C6F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B223BD0">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000000"/>
                <w:sz w:val="24"/>
              </w:rPr>
              <w:t>1</w:t>
            </w:r>
          </w:p>
        </w:tc>
        <w:tc>
          <w:tcPr>
            <w:tcW w:w="4770" w:type="dxa"/>
            <w:shd w:val="clear" w:color="auto" w:fill="auto"/>
            <w:vAlign w:val="center"/>
          </w:tcPr>
          <w:p w14:paraId="3EBA0F6D">
            <w:pPr>
              <w:spacing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食堂管理制度及管理方案：供应商针对本项目的提供的管理方案，合理性和可操作性进行打分；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方案合理，完全符合本项目的得4分。（方案合理，完全符合的得4分，方案基本符合本项目的得2分，方案部分符合的得1分，不提供不得分</w:t>
            </w:r>
            <w:r>
              <w:rPr>
                <w:rFonts w:hint="eastAsia" w:ascii="仿宋" w:hAnsi="仿宋" w:eastAsia="仿宋" w:cs="仿宋"/>
                <w:color w:val="auto"/>
                <w:sz w:val="24"/>
                <w:szCs w:val="24"/>
                <w:lang w:eastAsia="zh-CN"/>
              </w:rPr>
              <w:t>）</w:t>
            </w:r>
          </w:p>
        </w:tc>
        <w:tc>
          <w:tcPr>
            <w:tcW w:w="750" w:type="dxa"/>
            <w:vAlign w:val="center"/>
          </w:tcPr>
          <w:p w14:paraId="6F13E1C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05" w:type="dxa"/>
            <w:vAlign w:val="center"/>
          </w:tcPr>
          <w:p w14:paraId="3574C94B">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000000"/>
                <w:sz w:val="24"/>
              </w:rPr>
              <w:t>主观分</w:t>
            </w:r>
          </w:p>
        </w:tc>
        <w:tc>
          <w:tcPr>
            <w:tcW w:w="1390" w:type="dxa"/>
            <w:vAlign w:val="center"/>
          </w:tcPr>
          <w:p w14:paraId="675EC9F2">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7FF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CECBE50">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000000"/>
                <w:sz w:val="24"/>
              </w:rPr>
              <w:t>2</w:t>
            </w:r>
          </w:p>
        </w:tc>
        <w:tc>
          <w:tcPr>
            <w:tcW w:w="4770" w:type="dxa"/>
            <w:vAlign w:val="center"/>
          </w:tcPr>
          <w:p w14:paraId="3F2AB73F">
            <w:pPr>
              <w:widowControl w:val="0"/>
              <w:numPr>
                <w:ilvl w:val="0"/>
                <w:numId w:val="0"/>
              </w:numPr>
              <w:shd w:val="clear" w:color="auto" w:fill="FFFFFF"/>
              <w:wordWrap/>
              <w:spacing w:afterAutospacing="0" w:line="360" w:lineRule="auto"/>
              <w:ind w:right="0" w:rightChars="0" w:firstLine="480" w:firstLineChars="200"/>
              <w:rPr>
                <w:rFonts w:cs="仿宋_GB2312" w:asciiTheme="minorEastAsia" w:hAnsiTheme="minorEastAsia" w:eastAsiaTheme="minorEastAsia"/>
                <w:color w:val="auto"/>
                <w:sz w:val="24"/>
                <w:highlight w:val="none"/>
              </w:rPr>
            </w:pPr>
            <w:r>
              <w:rPr>
                <w:rFonts w:hint="eastAsia" w:ascii="仿宋" w:hAnsi="仿宋" w:eastAsia="仿宋" w:cs="仿宋"/>
                <w:color w:val="auto"/>
                <w:sz w:val="24"/>
                <w:szCs w:val="24"/>
              </w:rPr>
              <w:t>事故应急处理预案：供应商针对本项目的事故应急处理预案，可行性和合理性进行打分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（应急处理预案合理，完全符合的得4分，应急处理预案基本符合本项目的得2分，应急处理预案部分符合的得1分，不提供不得分</w:t>
            </w:r>
            <w:r>
              <w:rPr>
                <w:rFonts w:hint="eastAsia" w:ascii="仿宋" w:hAnsi="仿宋" w:eastAsia="仿宋" w:cs="仿宋"/>
                <w:color w:val="auto"/>
                <w:sz w:val="24"/>
                <w:szCs w:val="24"/>
                <w:lang w:eastAsia="zh-CN"/>
              </w:rPr>
              <w:t>）</w:t>
            </w:r>
          </w:p>
        </w:tc>
        <w:tc>
          <w:tcPr>
            <w:tcW w:w="750" w:type="dxa"/>
            <w:vAlign w:val="center"/>
          </w:tcPr>
          <w:p w14:paraId="5DE0D3B7">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05" w:type="dxa"/>
            <w:vAlign w:val="center"/>
          </w:tcPr>
          <w:p w14:paraId="5FFB9F58">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000000"/>
                <w:sz w:val="24"/>
              </w:rPr>
              <w:t>主观分</w:t>
            </w:r>
          </w:p>
        </w:tc>
        <w:tc>
          <w:tcPr>
            <w:tcW w:w="1390" w:type="dxa"/>
            <w:vAlign w:val="center"/>
          </w:tcPr>
          <w:p w14:paraId="515E1610">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3BD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DB42AB8">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000000"/>
                <w:sz w:val="24"/>
              </w:rPr>
              <w:t>3</w:t>
            </w:r>
          </w:p>
        </w:tc>
        <w:tc>
          <w:tcPr>
            <w:tcW w:w="4770" w:type="dxa"/>
            <w:vAlign w:val="center"/>
          </w:tcPr>
          <w:p w14:paraId="1B02AAF9">
            <w:pPr>
              <w:widowControl w:val="0"/>
              <w:numPr>
                <w:ilvl w:val="0"/>
                <w:numId w:val="0"/>
              </w:numPr>
              <w:shd w:val="clear" w:color="auto" w:fill="FFFFFF"/>
              <w:wordWrap/>
              <w:spacing w:afterAutospacing="0" w:line="360" w:lineRule="auto"/>
              <w:ind w:right="0" w:rightChars="0" w:firstLine="480" w:firstLineChars="200"/>
              <w:rPr>
                <w:rFonts w:cs="仿宋_GB2312" w:asciiTheme="minorEastAsia" w:hAnsiTheme="minorEastAsia" w:eastAsiaTheme="minorEastAsia"/>
                <w:color w:val="auto"/>
                <w:sz w:val="24"/>
                <w:highlight w:val="none"/>
              </w:rPr>
            </w:pPr>
            <w:r>
              <w:rPr>
                <w:rFonts w:hint="eastAsia" w:ascii="仿宋" w:hAnsi="仿宋" w:eastAsia="仿宋" w:cs="仿宋"/>
                <w:bCs/>
                <w:color w:val="auto"/>
                <w:sz w:val="24"/>
                <w:szCs w:val="24"/>
              </w:rPr>
              <w:t>投诉处理方案、消防治安及意外事故处理方案：</w:t>
            </w:r>
            <w:r>
              <w:rPr>
                <w:rFonts w:hint="eastAsia" w:ascii="仿宋" w:hAnsi="仿宋" w:eastAsia="仿宋" w:cs="仿宋"/>
                <w:color w:val="auto"/>
                <w:sz w:val="24"/>
                <w:szCs w:val="24"/>
              </w:rPr>
              <w:t>供应商针对本项目的</w:t>
            </w:r>
            <w:r>
              <w:rPr>
                <w:rFonts w:hint="eastAsia" w:ascii="仿宋" w:hAnsi="仿宋" w:eastAsia="仿宋" w:cs="仿宋"/>
                <w:bCs/>
                <w:color w:val="auto"/>
                <w:sz w:val="24"/>
                <w:szCs w:val="24"/>
              </w:rPr>
              <w:t>投诉处理方案、消防治安、意外事故处理方案，</w:t>
            </w:r>
            <w:r>
              <w:rPr>
                <w:rFonts w:hint="eastAsia" w:ascii="仿宋" w:hAnsi="仿宋" w:eastAsia="仿宋" w:cs="仿宋"/>
                <w:color w:val="auto"/>
                <w:sz w:val="24"/>
                <w:szCs w:val="24"/>
              </w:rPr>
              <w:t>可行性和合理性进行打分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（处理方案合理，完全符合的得4分，处理方案基本符合本项目的得2分，处理方案部分符合的得1分，不提供不得分</w:t>
            </w:r>
            <w:r>
              <w:rPr>
                <w:rFonts w:hint="eastAsia" w:ascii="仿宋" w:hAnsi="仿宋" w:eastAsia="仿宋" w:cs="仿宋"/>
                <w:color w:val="auto"/>
                <w:sz w:val="24"/>
                <w:szCs w:val="24"/>
                <w:lang w:eastAsia="zh-CN"/>
              </w:rPr>
              <w:t>）</w:t>
            </w:r>
          </w:p>
        </w:tc>
        <w:tc>
          <w:tcPr>
            <w:tcW w:w="750" w:type="dxa"/>
            <w:vAlign w:val="center"/>
          </w:tcPr>
          <w:p w14:paraId="5F0F080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05" w:type="dxa"/>
            <w:vAlign w:val="center"/>
          </w:tcPr>
          <w:p w14:paraId="0210B7E3">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000000"/>
                <w:sz w:val="24"/>
                <w:lang w:val="en-US" w:eastAsia="zh-CN"/>
              </w:rPr>
              <w:t>主</w:t>
            </w:r>
            <w:r>
              <w:rPr>
                <w:rFonts w:hint="eastAsia" w:ascii="仿宋" w:hAnsi="仿宋" w:eastAsia="仿宋" w:cs="仿宋_GB2312"/>
                <w:bCs/>
                <w:color w:val="000000"/>
                <w:sz w:val="24"/>
              </w:rPr>
              <w:t>观分</w:t>
            </w:r>
          </w:p>
        </w:tc>
        <w:tc>
          <w:tcPr>
            <w:tcW w:w="1390" w:type="dxa"/>
            <w:vAlign w:val="center"/>
          </w:tcPr>
          <w:p w14:paraId="52FCD0C4">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2E3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653EA69">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000000"/>
                <w:sz w:val="24"/>
              </w:rPr>
              <w:t>4</w:t>
            </w:r>
          </w:p>
        </w:tc>
        <w:tc>
          <w:tcPr>
            <w:tcW w:w="4770" w:type="dxa"/>
            <w:vAlign w:val="center"/>
          </w:tcPr>
          <w:p w14:paraId="4DBD328D">
            <w:pPr>
              <w:widowControl w:val="0"/>
              <w:numPr>
                <w:ilvl w:val="0"/>
                <w:numId w:val="0"/>
              </w:numPr>
              <w:shd w:val="clear" w:color="auto" w:fill="FFFFFF"/>
              <w:wordWrap/>
              <w:spacing w:afterAutospacing="0" w:line="360" w:lineRule="auto"/>
              <w:ind w:right="0" w:rightChars="0" w:firstLine="480" w:firstLineChars="200"/>
              <w:rPr>
                <w:rFonts w:cs="仿宋_GB2312" w:asciiTheme="minorEastAsia" w:hAnsiTheme="minorEastAsia" w:eastAsiaTheme="minorEastAsia"/>
                <w:color w:val="auto"/>
                <w:sz w:val="24"/>
                <w:highlight w:val="none"/>
              </w:rPr>
            </w:pPr>
            <w:r>
              <w:rPr>
                <w:rFonts w:hint="eastAsia" w:ascii="仿宋" w:hAnsi="仿宋" w:eastAsia="仿宋" w:cs="仿宋"/>
                <w:color w:val="auto"/>
                <w:sz w:val="24"/>
                <w:szCs w:val="24"/>
                <w:lang w:eastAsia="zh-CN"/>
              </w:rPr>
              <w:t>员工</w:t>
            </w:r>
            <w:r>
              <w:rPr>
                <w:rFonts w:hint="eastAsia" w:ascii="仿宋" w:hAnsi="仿宋" w:eastAsia="仿宋" w:cs="仿宋"/>
                <w:bCs/>
                <w:color w:val="auto"/>
                <w:sz w:val="24"/>
                <w:szCs w:val="24"/>
              </w:rPr>
              <w:t>管理方案：</w:t>
            </w:r>
            <w:r>
              <w:rPr>
                <w:rFonts w:hint="eastAsia" w:ascii="仿宋" w:hAnsi="仿宋" w:eastAsia="仿宋" w:cs="仿宋"/>
                <w:color w:val="auto"/>
                <w:sz w:val="24"/>
                <w:szCs w:val="24"/>
              </w:rPr>
              <w:t>供应商针对本项目的</w:t>
            </w:r>
            <w:r>
              <w:rPr>
                <w:rFonts w:hint="eastAsia" w:ascii="仿宋" w:hAnsi="仿宋" w:eastAsia="仿宋" w:cs="仿宋"/>
                <w:bCs/>
                <w:color w:val="auto"/>
                <w:sz w:val="24"/>
                <w:szCs w:val="24"/>
              </w:rPr>
              <w:t>员工管理方案，</w:t>
            </w:r>
            <w:r>
              <w:rPr>
                <w:rFonts w:hint="eastAsia" w:ascii="仿宋" w:hAnsi="仿宋" w:eastAsia="仿宋" w:cs="仿宋"/>
                <w:color w:val="auto"/>
                <w:sz w:val="24"/>
                <w:szCs w:val="24"/>
              </w:rPr>
              <w:t>完整性、合理性，进行打分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（管理方案合理，完全符合的得4分，管理方案基本符合本项目的得2分，管理方案部分符合的得1分，不提供不得分</w:t>
            </w:r>
            <w:r>
              <w:rPr>
                <w:rFonts w:hint="eastAsia" w:ascii="仿宋" w:hAnsi="仿宋" w:eastAsia="仿宋" w:cs="仿宋"/>
                <w:color w:val="auto"/>
                <w:sz w:val="24"/>
                <w:szCs w:val="24"/>
                <w:lang w:eastAsia="zh-CN"/>
              </w:rPr>
              <w:t>）</w:t>
            </w:r>
          </w:p>
        </w:tc>
        <w:tc>
          <w:tcPr>
            <w:tcW w:w="750" w:type="dxa"/>
            <w:vAlign w:val="center"/>
          </w:tcPr>
          <w:p w14:paraId="111D489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05" w:type="dxa"/>
            <w:vAlign w:val="center"/>
          </w:tcPr>
          <w:p w14:paraId="2CC2A968">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000000"/>
                <w:sz w:val="24"/>
              </w:rPr>
              <w:t>主观分</w:t>
            </w:r>
          </w:p>
        </w:tc>
        <w:tc>
          <w:tcPr>
            <w:tcW w:w="1390" w:type="dxa"/>
            <w:vAlign w:val="center"/>
          </w:tcPr>
          <w:p w14:paraId="7845198A">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124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5EC22DA">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000000"/>
                <w:sz w:val="24"/>
                <w:lang w:val="en-US" w:eastAsia="zh-CN"/>
              </w:rPr>
              <w:t>5</w:t>
            </w:r>
          </w:p>
        </w:tc>
        <w:tc>
          <w:tcPr>
            <w:tcW w:w="4770" w:type="dxa"/>
            <w:vAlign w:val="center"/>
          </w:tcPr>
          <w:p w14:paraId="16A1FBD8">
            <w:pPr>
              <w:widowControl w:val="0"/>
              <w:numPr>
                <w:ilvl w:val="0"/>
                <w:numId w:val="0"/>
              </w:numPr>
              <w:shd w:val="clear" w:color="auto" w:fill="FFFFFF"/>
              <w:wordWrap/>
              <w:spacing w:afterAutospacing="0" w:line="360" w:lineRule="auto"/>
              <w:ind w:right="0" w:rightChars="0" w:firstLine="480" w:firstLineChars="200"/>
              <w:rPr>
                <w:rFonts w:cs="仿宋_GB2312" w:asciiTheme="minorEastAsia" w:hAnsiTheme="minorEastAsia" w:eastAsiaTheme="minorEastAsia"/>
                <w:color w:val="auto"/>
                <w:sz w:val="24"/>
                <w:highlight w:val="none"/>
              </w:rPr>
            </w:pPr>
            <w:r>
              <w:rPr>
                <w:rFonts w:hint="eastAsia" w:ascii="仿宋" w:hAnsi="仿宋" w:eastAsia="仿宋" w:cs="仿宋"/>
                <w:color w:val="auto"/>
                <w:sz w:val="24"/>
                <w:szCs w:val="24"/>
              </w:rPr>
              <w:t>食品质量控制方案，根据方案的完整性和合理性进行打分。</w:t>
            </w:r>
            <w:r>
              <w:rPr>
                <w:rFonts w:hint="eastAsia" w:ascii="仿宋" w:hAnsi="仿宋" w:eastAsia="仿宋" w:cs="仿宋"/>
                <w:color w:val="auto"/>
                <w:sz w:val="24"/>
                <w:szCs w:val="24"/>
                <w:lang w:val="en-US" w:eastAsia="zh-CN"/>
              </w:rPr>
              <w:t>（方案合理，完全符合的得4分，方案基本符合本项目的得2分，方案部分符合的得1分，不提供不得分</w:t>
            </w:r>
            <w:r>
              <w:rPr>
                <w:rFonts w:hint="eastAsia" w:ascii="仿宋" w:hAnsi="仿宋" w:eastAsia="仿宋" w:cs="仿宋"/>
                <w:color w:val="auto"/>
                <w:sz w:val="24"/>
                <w:szCs w:val="24"/>
                <w:lang w:eastAsia="zh-CN"/>
              </w:rPr>
              <w:t>）</w:t>
            </w:r>
          </w:p>
        </w:tc>
        <w:tc>
          <w:tcPr>
            <w:tcW w:w="750" w:type="dxa"/>
            <w:vAlign w:val="center"/>
          </w:tcPr>
          <w:p w14:paraId="3951CCE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05" w:type="dxa"/>
            <w:vAlign w:val="center"/>
          </w:tcPr>
          <w:p w14:paraId="69173B65">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000000"/>
                <w:sz w:val="24"/>
              </w:rPr>
              <w:t>主观分</w:t>
            </w:r>
          </w:p>
        </w:tc>
        <w:tc>
          <w:tcPr>
            <w:tcW w:w="1390" w:type="dxa"/>
            <w:vAlign w:val="center"/>
          </w:tcPr>
          <w:p w14:paraId="0345B4B2">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0ACE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4422958">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000000"/>
                <w:sz w:val="24"/>
                <w:lang w:val="en-US" w:eastAsia="zh-CN"/>
              </w:rPr>
              <w:t>6</w:t>
            </w:r>
          </w:p>
        </w:tc>
        <w:tc>
          <w:tcPr>
            <w:tcW w:w="4770" w:type="dxa"/>
            <w:vAlign w:val="center"/>
          </w:tcPr>
          <w:p w14:paraId="0A920319">
            <w:pPr>
              <w:widowControl w:val="0"/>
              <w:numPr>
                <w:ilvl w:val="0"/>
                <w:numId w:val="0"/>
              </w:numPr>
              <w:shd w:val="clear" w:color="auto" w:fill="FFFFFF"/>
              <w:wordWrap/>
              <w:spacing w:afterAutospacing="0" w:line="360" w:lineRule="auto"/>
              <w:ind w:right="0" w:rightChars="0" w:firstLine="480" w:firstLineChars="200"/>
              <w:rPr>
                <w:rFonts w:hint="eastAsia" w:eastAsia="仿宋" w:cs="仿宋_GB2312" w:asciiTheme="minorEastAsia" w:hAnsiTheme="minorEastAsia"/>
                <w:color w:val="auto"/>
                <w:sz w:val="24"/>
                <w:highlight w:val="none"/>
                <w:lang w:eastAsia="zh-CN"/>
              </w:rPr>
            </w:pPr>
            <w:r>
              <w:rPr>
                <w:rFonts w:hint="eastAsia" w:ascii="仿宋" w:hAnsi="仿宋" w:eastAsia="仿宋" w:cs="仿宋"/>
                <w:color w:val="auto"/>
                <w:sz w:val="24"/>
              </w:rPr>
              <w:t>卫生管理控制方案</w:t>
            </w:r>
            <w:r>
              <w:rPr>
                <w:rFonts w:hint="eastAsia" w:ascii="仿宋" w:hAnsi="仿宋" w:eastAsia="仿宋" w:cs="仿宋"/>
                <w:color w:val="auto"/>
                <w:sz w:val="24"/>
                <w:lang w:eastAsia="zh-CN"/>
              </w:rPr>
              <w:t>：</w:t>
            </w:r>
            <w:r>
              <w:rPr>
                <w:rFonts w:hint="eastAsia" w:ascii="仿宋" w:hAnsi="仿宋" w:eastAsia="仿宋" w:cs="仿宋"/>
                <w:color w:val="auto"/>
                <w:sz w:val="24"/>
              </w:rPr>
              <w:t>根据食品卫生、人员卫生、环境卫生、垃圾处理方案，完整性、合理性进行打分</w:t>
            </w:r>
            <w:r>
              <w:rPr>
                <w:rFonts w:hint="eastAsia" w:ascii="仿宋" w:hAnsi="仿宋" w:eastAsia="仿宋" w:cs="仿宋"/>
                <w:color w:val="auto"/>
                <w:sz w:val="24"/>
                <w:lang w:eastAsia="zh-CN"/>
              </w:rPr>
              <w:t>。</w:t>
            </w:r>
            <w:r>
              <w:rPr>
                <w:rFonts w:hint="eastAsia" w:ascii="仿宋" w:hAnsi="仿宋" w:eastAsia="仿宋" w:cs="仿宋"/>
                <w:color w:val="auto"/>
                <w:sz w:val="24"/>
                <w:szCs w:val="24"/>
                <w:lang w:val="en-US" w:eastAsia="zh-CN"/>
              </w:rPr>
              <w:t>（方案合理，完全符合的得3分，方案基本符合本项目的得2分，方案部分符合的得1分，不提供不得分</w:t>
            </w:r>
            <w:r>
              <w:rPr>
                <w:rFonts w:hint="eastAsia" w:ascii="仿宋" w:hAnsi="仿宋" w:eastAsia="仿宋" w:cs="仿宋"/>
                <w:color w:val="auto"/>
                <w:sz w:val="24"/>
                <w:szCs w:val="24"/>
                <w:lang w:eastAsia="zh-CN"/>
              </w:rPr>
              <w:t>）</w:t>
            </w:r>
          </w:p>
        </w:tc>
        <w:tc>
          <w:tcPr>
            <w:tcW w:w="750" w:type="dxa"/>
            <w:vAlign w:val="center"/>
          </w:tcPr>
          <w:p w14:paraId="59A6E25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05" w:type="dxa"/>
            <w:vAlign w:val="center"/>
          </w:tcPr>
          <w:p w14:paraId="74F61709">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000000"/>
                <w:sz w:val="24"/>
                <w:lang w:val="en-US" w:eastAsia="zh-CN"/>
              </w:rPr>
              <w:t>主</w:t>
            </w:r>
            <w:r>
              <w:rPr>
                <w:rFonts w:hint="eastAsia" w:ascii="仿宋" w:hAnsi="仿宋" w:eastAsia="仿宋" w:cs="仿宋_GB2312"/>
                <w:bCs/>
                <w:color w:val="000000"/>
                <w:sz w:val="24"/>
              </w:rPr>
              <w:t>观分</w:t>
            </w:r>
          </w:p>
        </w:tc>
        <w:tc>
          <w:tcPr>
            <w:tcW w:w="1390" w:type="dxa"/>
            <w:vAlign w:val="center"/>
          </w:tcPr>
          <w:p w14:paraId="25B3ADEA">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7075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06A3964">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000000"/>
                <w:sz w:val="24"/>
                <w:lang w:val="en-US" w:eastAsia="zh-CN"/>
              </w:rPr>
              <w:t>7</w:t>
            </w:r>
          </w:p>
        </w:tc>
        <w:tc>
          <w:tcPr>
            <w:tcW w:w="4770" w:type="dxa"/>
            <w:shd w:val="clear" w:color="auto" w:fill="auto"/>
            <w:vAlign w:val="center"/>
          </w:tcPr>
          <w:p w14:paraId="08F3B2A6">
            <w:pPr>
              <w:widowControl w:val="0"/>
              <w:numPr>
                <w:ilvl w:val="0"/>
                <w:numId w:val="0"/>
              </w:numPr>
              <w:shd w:val="clear" w:color="auto" w:fill="FFFFFF"/>
              <w:wordWrap/>
              <w:spacing w:afterAutospacing="0" w:line="360" w:lineRule="auto"/>
              <w:ind w:left="0" w:leftChars="0" w:right="0" w:rightChars="0" w:firstLine="480" w:firstLineChars="200"/>
              <w:rPr>
                <w:rFonts w:hint="eastAsia" w:ascii="宋体" w:hAnsi="宋体" w:eastAsia="仿宋" w:cs="宋体"/>
                <w:b w:val="0"/>
                <w:bCs w:val="0"/>
                <w:color w:val="auto"/>
                <w:kern w:val="2"/>
                <w:sz w:val="24"/>
                <w:szCs w:val="24"/>
                <w:highlight w:val="none"/>
                <w:lang w:val="en-US" w:eastAsia="zh-CN" w:bidi="ar-SA"/>
              </w:rPr>
            </w:pPr>
            <w:r>
              <w:rPr>
                <w:rFonts w:hint="eastAsia" w:ascii="仿宋" w:hAnsi="仿宋" w:eastAsia="仿宋" w:cs="仿宋"/>
                <w:color w:val="auto"/>
                <w:sz w:val="24"/>
                <w:szCs w:val="24"/>
              </w:rPr>
              <w:t>原材料管理方案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根据原材料使用管理方案及食品保存管理方案的完整性、合理性，进行打分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（方案合理，完全符合的得3分，方案基本符合本项目的得2分，方案部分符合的得1分，不提供不得分</w:t>
            </w:r>
            <w:r>
              <w:rPr>
                <w:rFonts w:hint="eastAsia" w:ascii="仿宋" w:hAnsi="仿宋" w:eastAsia="仿宋" w:cs="仿宋"/>
                <w:color w:val="auto"/>
                <w:sz w:val="24"/>
                <w:szCs w:val="24"/>
                <w:lang w:eastAsia="zh-CN"/>
              </w:rPr>
              <w:t>）</w:t>
            </w:r>
          </w:p>
        </w:tc>
        <w:tc>
          <w:tcPr>
            <w:tcW w:w="750" w:type="dxa"/>
            <w:vAlign w:val="center"/>
          </w:tcPr>
          <w:p w14:paraId="23D55EC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05" w:type="dxa"/>
            <w:vAlign w:val="center"/>
          </w:tcPr>
          <w:p w14:paraId="4A0D9221">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000000"/>
                <w:sz w:val="24"/>
                <w:lang w:val="en-US" w:eastAsia="zh-CN"/>
              </w:rPr>
              <w:t>主</w:t>
            </w:r>
            <w:r>
              <w:rPr>
                <w:rFonts w:hint="eastAsia" w:ascii="仿宋" w:hAnsi="仿宋" w:eastAsia="仿宋" w:cs="仿宋_GB2312"/>
                <w:bCs/>
                <w:color w:val="000000"/>
                <w:sz w:val="24"/>
              </w:rPr>
              <w:t>观分</w:t>
            </w:r>
          </w:p>
        </w:tc>
        <w:tc>
          <w:tcPr>
            <w:tcW w:w="1390" w:type="dxa"/>
            <w:vAlign w:val="center"/>
          </w:tcPr>
          <w:p w14:paraId="7CB0AA5F">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01E4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661BB74">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000000"/>
                <w:sz w:val="24"/>
                <w:lang w:val="en-US" w:eastAsia="zh-CN"/>
              </w:rPr>
              <w:t>8</w:t>
            </w:r>
          </w:p>
        </w:tc>
        <w:tc>
          <w:tcPr>
            <w:tcW w:w="4770" w:type="dxa"/>
            <w:vAlign w:val="center"/>
          </w:tcPr>
          <w:p w14:paraId="5F27F2B8">
            <w:pPr>
              <w:widowControl w:val="0"/>
              <w:numPr>
                <w:ilvl w:val="0"/>
                <w:numId w:val="0"/>
              </w:numPr>
              <w:shd w:val="clear" w:color="auto" w:fill="FFFFFF"/>
              <w:wordWrap/>
              <w:spacing w:afterAutospacing="0" w:line="360" w:lineRule="auto"/>
              <w:ind w:left="0" w:leftChars="0" w:right="0" w:rightChars="0" w:firstLine="480" w:firstLineChars="200"/>
              <w:rPr>
                <w:rFonts w:hint="eastAsia" w:eastAsia="仿宋" w:cs="仿宋_GB2312" w:asciiTheme="minorEastAsia" w:hAnsiTheme="minorEastAsia"/>
                <w:color w:val="auto"/>
                <w:sz w:val="24"/>
                <w:highlight w:val="none"/>
                <w:lang w:eastAsia="zh-CN"/>
              </w:rPr>
            </w:pPr>
            <w:r>
              <w:rPr>
                <w:rFonts w:hint="eastAsia" w:ascii="仿宋" w:hAnsi="仿宋" w:eastAsia="仿宋" w:cs="仿宋"/>
                <w:color w:val="auto"/>
                <w:sz w:val="24"/>
                <w:szCs w:val="24"/>
              </w:rPr>
              <w:t>拟派食堂人员资格要求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1）人员岗位安排分配明细情况比较，包括人员数量、配备是否合理，各岗位的配置和劳动力的投入是否经优化配置，大灶、小灶、点心、服务员等人员配备是否合理充分满足各岗位和工作量的需要；</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人员配备</w:t>
            </w:r>
            <w:r>
              <w:rPr>
                <w:rFonts w:hint="eastAsia" w:ascii="仿宋" w:hAnsi="仿宋" w:eastAsia="仿宋" w:cs="仿宋"/>
                <w:color w:val="auto"/>
                <w:sz w:val="24"/>
                <w:szCs w:val="24"/>
                <w:lang w:val="en-US" w:eastAsia="zh-CN"/>
              </w:rPr>
              <w:t>合理，完全符合的得2分，</w:t>
            </w:r>
            <w:r>
              <w:rPr>
                <w:rFonts w:hint="eastAsia" w:ascii="仿宋" w:hAnsi="仿宋" w:eastAsia="仿宋" w:cs="仿宋"/>
                <w:color w:val="auto"/>
                <w:sz w:val="24"/>
                <w:szCs w:val="24"/>
              </w:rPr>
              <w:t>人员配备</w:t>
            </w:r>
            <w:r>
              <w:rPr>
                <w:rFonts w:hint="eastAsia" w:ascii="仿宋" w:hAnsi="仿宋" w:eastAsia="仿宋" w:cs="仿宋"/>
                <w:color w:val="auto"/>
                <w:sz w:val="24"/>
                <w:szCs w:val="24"/>
                <w:lang w:val="en-US" w:eastAsia="zh-CN"/>
              </w:rPr>
              <w:t>基本符合本项目的得1分，</w:t>
            </w:r>
            <w:r>
              <w:rPr>
                <w:rFonts w:hint="eastAsia" w:ascii="仿宋" w:hAnsi="仿宋" w:eastAsia="仿宋" w:cs="仿宋"/>
                <w:color w:val="auto"/>
                <w:sz w:val="24"/>
                <w:szCs w:val="24"/>
              </w:rPr>
              <w:t>人员配备</w:t>
            </w:r>
            <w:r>
              <w:rPr>
                <w:rFonts w:hint="eastAsia" w:ascii="仿宋" w:hAnsi="仿宋" w:eastAsia="仿宋" w:cs="仿宋"/>
                <w:color w:val="auto"/>
                <w:sz w:val="24"/>
                <w:szCs w:val="24"/>
                <w:lang w:val="en-US" w:eastAsia="zh-CN"/>
              </w:rPr>
              <w:t>部分符合的得0.5分，不提供不得分</w:t>
            </w:r>
            <w:r>
              <w:rPr>
                <w:rFonts w:hint="eastAsia" w:ascii="仿宋" w:hAnsi="仿宋" w:eastAsia="仿宋" w:cs="仿宋"/>
                <w:color w:val="auto"/>
                <w:sz w:val="24"/>
                <w:szCs w:val="24"/>
                <w:lang w:eastAsia="zh-CN"/>
              </w:rPr>
              <w:t>）</w:t>
            </w:r>
          </w:p>
        </w:tc>
        <w:tc>
          <w:tcPr>
            <w:tcW w:w="750" w:type="dxa"/>
            <w:vAlign w:val="center"/>
          </w:tcPr>
          <w:p w14:paraId="7D152DD7">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005" w:type="dxa"/>
            <w:vAlign w:val="center"/>
          </w:tcPr>
          <w:p w14:paraId="6363D0C4">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000000"/>
                <w:sz w:val="24"/>
              </w:rPr>
              <w:t>主观分</w:t>
            </w:r>
          </w:p>
        </w:tc>
        <w:tc>
          <w:tcPr>
            <w:tcW w:w="1390" w:type="dxa"/>
            <w:vAlign w:val="center"/>
          </w:tcPr>
          <w:p w14:paraId="50CAE888">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4238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AACA3B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color w:val="000000"/>
                <w:sz w:val="24"/>
                <w:lang w:val="en-US" w:eastAsia="zh-CN"/>
              </w:rPr>
            </w:pPr>
          </w:p>
          <w:p w14:paraId="3172A90F">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color w:val="000000"/>
                <w:sz w:val="24"/>
                <w:lang w:val="en-US" w:eastAsia="zh-CN"/>
              </w:rPr>
            </w:pPr>
          </w:p>
          <w:p w14:paraId="08ABA3F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color w:val="000000"/>
                <w:sz w:val="24"/>
                <w:lang w:val="en-US" w:eastAsia="zh-CN"/>
              </w:rPr>
            </w:pPr>
          </w:p>
          <w:p w14:paraId="1D2AF39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color w:val="000000"/>
                <w:sz w:val="24"/>
                <w:lang w:val="en-US" w:eastAsia="zh-CN"/>
              </w:rPr>
            </w:pPr>
          </w:p>
          <w:p w14:paraId="7120630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color w:val="000000"/>
                <w:sz w:val="24"/>
                <w:lang w:val="en-US" w:eastAsia="zh-CN"/>
              </w:rPr>
            </w:pPr>
          </w:p>
          <w:p w14:paraId="5071DC8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color w:val="000000"/>
                <w:sz w:val="24"/>
                <w:lang w:val="en-US" w:eastAsia="zh-CN"/>
              </w:rPr>
            </w:pPr>
          </w:p>
          <w:p w14:paraId="7224C54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color w:val="000000"/>
                <w:sz w:val="24"/>
                <w:lang w:val="en-US" w:eastAsia="zh-CN"/>
              </w:rPr>
            </w:pPr>
          </w:p>
          <w:p w14:paraId="2E5656E4">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000000"/>
                <w:sz w:val="24"/>
                <w:lang w:val="en-US" w:eastAsia="zh-CN"/>
              </w:rPr>
              <w:t>9</w:t>
            </w:r>
          </w:p>
        </w:tc>
        <w:tc>
          <w:tcPr>
            <w:tcW w:w="4770" w:type="dxa"/>
            <w:vAlign w:val="center"/>
          </w:tcPr>
          <w:p w14:paraId="53FE7D30">
            <w:pPr>
              <w:numPr>
                <w:ilvl w:val="0"/>
                <w:numId w:val="0"/>
              </w:numPr>
              <w:spacing w:line="360" w:lineRule="auto"/>
              <w:ind w:firstLine="480" w:firstLineChars="200"/>
              <w:jc w:val="left"/>
              <w:rPr>
                <w:rFonts w:hint="eastAsia" w:ascii="仿宋" w:hAnsi="仿宋" w:eastAsia="仿宋" w:cs="仿宋"/>
                <w:color w:val="auto"/>
              </w:rPr>
            </w:pPr>
            <w:bookmarkStart w:id="523" w:name="_GoBack"/>
            <w:r>
              <w:rPr>
                <w:rFonts w:hint="eastAsia" w:ascii="仿宋" w:hAnsi="仿宋" w:eastAsia="仿宋" w:cs="仿宋"/>
                <w:color w:val="auto"/>
                <w:sz w:val="24"/>
                <w:szCs w:val="24"/>
              </w:rPr>
              <w:t>拟派食堂人员资格要求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餐饮服务人员：</w:t>
            </w:r>
          </w:p>
          <w:p w14:paraId="7103A3DB">
            <w:pPr>
              <w:numPr>
                <w:ilvl w:val="0"/>
                <w:numId w:val="0"/>
              </w:num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①拟派食堂经理具有餐饮业中级职业经理人的得2分，不提供不得分。</w:t>
            </w:r>
          </w:p>
          <w:p w14:paraId="6A9BFF85">
            <w:pPr>
              <w:numPr>
                <w:ilvl w:val="0"/>
                <w:numId w:val="0"/>
              </w:num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拟派厨师人员具有中式烹调师等级证书，其中中级（国家职业资格四级或技能等级四级）的得2分，高级（国家职业资格三级或技能等级三级）的得3分，技师（国家职业资格二级或技能等级二级）的得4分，高级技师（国家职业资格一级或技能等级一级）的得5分，不提供不得分。</w:t>
            </w:r>
          </w:p>
          <w:p w14:paraId="35D76C7F">
            <w:pPr>
              <w:numPr>
                <w:ilvl w:val="0"/>
                <w:numId w:val="0"/>
              </w:num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③拟派人员具有健康管理师（国家职业资格或技能等级）证书的得2分，不提供不得分。</w:t>
            </w:r>
          </w:p>
          <w:p w14:paraId="0BFD2433">
            <w:pPr>
              <w:numPr>
                <w:ilvl w:val="0"/>
                <w:numId w:val="0"/>
              </w:num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④拟派面点师具有国家职业资格三级或技能等级三级（中式面点）职业资格证书的得1分，不提供不得分。</w:t>
            </w:r>
          </w:p>
          <w:p w14:paraId="7809D421">
            <w:pPr>
              <w:numPr>
                <w:ilvl w:val="0"/>
                <w:numId w:val="0"/>
              </w:num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⑤拟派人员中具有食品安全管理员培训合格证书的得1分，不提供不得分。</w:t>
            </w:r>
          </w:p>
          <w:p w14:paraId="7AB681B7">
            <w:pPr>
              <w:numPr>
                <w:ilvl w:val="0"/>
                <w:numId w:val="0"/>
              </w:numPr>
              <w:spacing w:line="360" w:lineRule="auto"/>
              <w:jc w:val="left"/>
              <w:rPr>
                <w:rFonts w:hint="eastAsia" w:ascii="仿宋" w:hAnsi="仿宋" w:eastAsia="仿宋" w:cs="仿宋"/>
                <w:color w:val="auto"/>
              </w:rPr>
            </w:pPr>
            <w:r>
              <w:rPr>
                <w:rFonts w:hint="eastAsia" w:ascii="仿宋" w:hAnsi="仿宋" w:eastAsia="仿宋" w:cs="仿宋"/>
                <w:color w:val="auto"/>
                <w:sz w:val="24"/>
                <w:szCs w:val="24"/>
                <w:lang w:val="en-US" w:eastAsia="zh-CN"/>
              </w:rPr>
              <w:t>⑥具有高级营养师（国家职业资格三级或技能等级三级）证书的得1分，不提供不得分。</w:t>
            </w:r>
          </w:p>
          <w:p w14:paraId="1D9DD289">
            <w:pPr>
              <w:widowControl w:val="0"/>
              <w:numPr>
                <w:ilvl w:val="0"/>
                <w:numId w:val="0"/>
              </w:numPr>
              <w:shd w:val="clear" w:color="auto" w:fill="FFFFFF"/>
              <w:wordWrap/>
              <w:spacing w:afterAutospacing="0" w:line="360" w:lineRule="auto"/>
              <w:ind w:left="0" w:leftChars="0" w:right="0" w:rightChars="0" w:firstLine="482" w:firstLineChars="200"/>
              <w:rPr>
                <w:rFonts w:cs="仿宋_GB2312" w:asciiTheme="minorEastAsia" w:hAnsiTheme="minorEastAsia" w:eastAsiaTheme="minorEastAsia"/>
                <w:color w:val="auto"/>
                <w:sz w:val="24"/>
                <w:highlight w:val="none"/>
              </w:rPr>
            </w:pPr>
            <w:r>
              <w:rPr>
                <w:rFonts w:hint="eastAsia" w:ascii="仿宋" w:hAnsi="仿宋" w:eastAsia="仿宋" w:cs="仿宋"/>
                <w:b/>
                <w:bCs/>
                <w:color w:val="auto"/>
                <w:sz w:val="24"/>
                <w:szCs w:val="24"/>
                <w:lang w:val="en-US" w:eastAsia="zh-CN"/>
              </w:rPr>
              <w:t>注：</w:t>
            </w:r>
            <w:r>
              <w:rPr>
                <w:rFonts w:hint="eastAsia" w:ascii="仿宋" w:hAnsi="仿宋" w:eastAsia="仿宋" w:cs="仿宋"/>
                <w:b/>
                <w:bCs/>
                <w:color w:val="auto"/>
                <w:sz w:val="24"/>
                <w:szCs w:val="24"/>
              </w:rPr>
              <w:t>需提供证书复印件及以上人员</w:t>
            </w:r>
            <w:r>
              <w:rPr>
                <w:rFonts w:hint="eastAsia" w:ascii="仿宋" w:hAnsi="仿宋" w:eastAsia="仿宋" w:cs="仿宋"/>
                <w:b/>
                <w:bCs/>
                <w:color w:val="auto"/>
                <w:sz w:val="24"/>
                <w:szCs w:val="24"/>
                <w:lang w:val="en-US" w:eastAsia="zh-CN"/>
              </w:rPr>
              <w:t>近一期</w:t>
            </w:r>
            <w:r>
              <w:rPr>
                <w:rFonts w:hint="eastAsia" w:ascii="仿宋" w:hAnsi="仿宋" w:eastAsia="仿宋" w:cs="仿宋"/>
                <w:b/>
                <w:bCs/>
                <w:color w:val="auto"/>
                <w:sz w:val="24"/>
                <w:szCs w:val="24"/>
              </w:rPr>
              <w:t>社保缴纳证明，不提供者不得分（本项最高得</w:t>
            </w:r>
            <w:r>
              <w:rPr>
                <w:rFonts w:hint="eastAsia" w:ascii="仿宋" w:hAnsi="仿宋" w:eastAsia="仿宋" w:cs="仿宋"/>
                <w:b/>
                <w:bCs/>
                <w:color w:val="auto"/>
                <w:sz w:val="24"/>
                <w:szCs w:val="24"/>
                <w:lang w:val="en-US" w:eastAsia="zh-CN"/>
              </w:rPr>
              <w:t>12</w:t>
            </w:r>
            <w:r>
              <w:rPr>
                <w:rFonts w:hint="eastAsia" w:ascii="仿宋" w:hAnsi="仿宋" w:eastAsia="仿宋" w:cs="仿宋"/>
                <w:b/>
                <w:bCs/>
                <w:color w:val="auto"/>
                <w:sz w:val="24"/>
                <w:szCs w:val="24"/>
              </w:rPr>
              <w:t>分）。</w:t>
            </w:r>
            <w:bookmarkEnd w:id="523"/>
          </w:p>
        </w:tc>
        <w:tc>
          <w:tcPr>
            <w:tcW w:w="750" w:type="dxa"/>
            <w:vAlign w:val="center"/>
          </w:tcPr>
          <w:p w14:paraId="0AE974E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p>
          <w:p w14:paraId="6A2F08F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p>
          <w:p w14:paraId="4105B89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p>
          <w:p w14:paraId="3E74E6B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p>
          <w:p w14:paraId="767971D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p>
          <w:p w14:paraId="48A470D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p>
          <w:p w14:paraId="6D0DDBB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p>
          <w:p w14:paraId="79E09607">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1005" w:type="dxa"/>
            <w:vAlign w:val="center"/>
          </w:tcPr>
          <w:p w14:paraId="1B049B4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000000"/>
                <w:sz w:val="24"/>
              </w:rPr>
            </w:pPr>
          </w:p>
          <w:p w14:paraId="7773025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000000"/>
                <w:sz w:val="24"/>
              </w:rPr>
            </w:pPr>
          </w:p>
          <w:p w14:paraId="1FAB80B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000000"/>
                <w:sz w:val="24"/>
              </w:rPr>
            </w:pPr>
          </w:p>
          <w:p w14:paraId="73EE98B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000000"/>
                <w:sz w:val="24"/>
              </w:rPr>
            </w:pPr>
          </w:p>
          <w:p w14:paraId="7415C3FF">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000000"/>
                <w:sz w:val="24"/>
              </w:rPr>
            </w:pPr>
          </w:p>
          <w:p w14:paraId="0DF4EBA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000000"/>
                <w:sz w:val="24"/>
              </w:rPr>
            </w:pPr>
          </w:p>
          <w:p w14:paraId="0D82A39F">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000000"/>
                <w:sz w:val="24"/>
              </w:rPr>
            </w:pPr>
          </w:p>
          <w:p w14:paraId="4444BD38">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000000"/>
                <w:sz w:val="24"/>
              </w:rPr>
              <w:t>客观分</w:t>
            </w:r>
          </w:p>
        </w:tc>
        <w:tc>
          <w:tcPr>
            <w:tcW w:w="1390" w:type="dxa"/>
            <w:vAlign w:val="center"/>
          </w:tcPr>
          <w:p w14:paraId="680785DC">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625F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14470CA">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000000"/>
                <w:sz w:val="24"/>
                <w:lang w:val="en-US" w:eastAsia="zh-CN"/>
              </w:rPr>
              <w:t>10</w:t>
            </w:r>
          </w:p>
        </w:tc>
        <w:tc>
          <w:tcPr>
            <w:tcW w:w="4770" w:type="dxa"/>
            <w:vAlign w:val="center"/>
          </w:tcPr>
          <w:p w14:paraId="15FDD4BA">
            <w:pPr>
              <w:snapToGrid w:val="0"/>
              <w:spacing w:line="360" w:lineRule="auto"/>
              <w:rPr>
                <w:rFonts w:hint="eastAsia" w:ascii="宋体" w:hAnsi="宋体" w:eastAsia="宋体" w:cs="宋体"/>
                <w:b w:val="0"/>
                <w:bCs w:val="0"/>
                <w:color w:val="auto"/>
                <w:sz w:val="24"/>
                <w:highlight w:val="none"/>
                <w:lang w:val="en-US" w:eastAsia="zh-CN"/>
              </w:rPr>
            </w:pPr>
            <w:r>
              <w:rPr>
                <w:rFonts w:hint="eastAsia" w:ascii="仿宋" w:hAnsi="仿宋" w:eastAsia="仿宋" w:cs="仿宋"/>
                <w:color w:val="auto"/>
                <w:sz w:val="24"/>
                <w:szCs w:val="24"/>
              </w:rPr>
              <w:t>拟派食堂人员资格要求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工作人员都具有健康证且健康证在有效期内的得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val="en-US" w:eastAsia="zh-CN"/>
              </w:rPr>
              <w:t>按岗位分配明细</w:t>
            </w:r>
            <w:r>
              <w:rPr>
                <w:rFonts w:hint="eastAsia" w:ascii="仿宋" w:hAnsi="仿宋" w:eastAsia="仿宋" w:cs="仿宋"/>
                <w:color w:val="auto"/>
                <w:kern w:val="0"/>
                <w:sz w:val="24"/>
                <w:szCs w:val="24"/>
              </w:rPr>
              <w:t>少1本或其中有失效的不得分。</w:t>
            </w:r>
            <w:r>
              <w:rPr>
                <w:rFonts w:hint="eastAsia" w:ascii="仿宋" w:hAnsi="仿宋" w:eastAsia="仿宋" w:cs="仿宋"/>
                <w:color w:val="auto"/>
                <w:kern w:val="0"/>
                <w:sz w:val="24"/>
                <w:szCs w:val="24"/>
                <w:lang w:val="en-US" w:eastAsia="zh-CN"/>
              </w:rPr>
              <w:t>注：</w:t>
            </w:r>
            <w:r>
              <w:rPr>
                <w:rFonts w:hint="eastAsia" w:ascii="仿宋" w:hAnsi="仿宋" w:eastAsia="仿宋" w:cs="仿宋"/>
                <w:b/>
                <w:bCs/>
                <w:color w:val="auto"/>
                <w:sz w:val="24"/>
                <w:szCs w:val="24"/>
              </w:rPr>
              <w:t>投标文件中提供健康证复印件或扫描件加盖公章。</w:t>
            </w:r>
          </w:p>
        </w:tc>
        <w:tc>
          <w:tcPr>
            <w:tcW w:w="750" w:type="dxa"/>
            <w:vAlign w:val="center"/>
          </w:tcPr>
          <w:p w14:paraId="571C1717">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firstLine="0" w:firstLineChars="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005" w:type="dxa"/>
            <w:vAlign w:val="center"/>
          </w:tcPr>
          <w:p w14:paraId="7696A8FE">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firstLine="0" w:firstLineChars="0"/>
              <w:jc w:val="left"/>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000000"/>
                <w:sz w:val="24"/>
              </w:rPr>
              <w:t>客观分</w:t>
            </w:r>
          </w:p>
        </w:tc>
        <w:tc>
          <w:tcPr>
            <w:tcW w:w="1390" w:type="dxa"/>
            <w:vAlign w:val="center"/>
          </w:tcPr>
          <w:p w14:paraId="7F74D8F3">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2764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02CD02E">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000000"/>
                <w:sz w:val="24"/>
                <w:lang w:val="en-US" w:eastAsia="zh-CN"/>
              </w:rPr>
              <w:t>11</w:t>
            </w:r>
          </w:p>
        </w:tc>
        <w:tc>
          <w:tcPr>
            <w:tcW w:w="4770" w:type="dxa"/>
            <w:vAlign w:val="center"/>
          </w:tcPr>
          <w:p w14:paraId="3F73BA18">
            <w:pPr>
              <w:snapToGrid w:val="0"/>
              <w:spacing w:line="360" w:lineRule="auto"/>
              <w:rPr>
                <w:rFonts w:hint="eastAsia" w:ascii="宋体" w:hAnsi="宋体" w:eastAsia="仿宋" w:cs="宋体"/>
                <w:b w:val="0"/>
                <w:bCs w:val="0"/>
                <w:color w:val="auto"/>
                <w:sz w:val="24"/>
                <w:highlight w:val="none"/>
                <w:lang w:val="en-US" w:eastAsia="zh-CN"/>
              </w:rPr>
            </w:pPr>
            <w:r>
              <w:rPr>
                <w:rFonts w:hint="eastAsia" w:ascii="仿宋" w:hAnsi="仿宋" w:eastAsia="仿宋" w:cs="仿宋"/>
                <w:color w:val="auto"/>
                <w:sz w:val="24"/>
                <w:szCs w:val="24"/>
              </w:rPr>
              <w:t>员工培训计划及内容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根据员工培训计划及内容，合理性、规范性等，进行打分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（培训计划及内容合理，完全符合的得2分，培训计划及内容基本符合本项目的得1分，培训计划及内容部分符合的得0.5分，不提供不得分</w:t>
            </w:r>
            <w:r>
              <w:rPr>
                <w:rFonts w:hint="eastAsia" w:ascii="仿宋" w:hAnsi="仿宋" w:eastAsia="仿宋" w:cs="仿宋"/>
                <w:color w:val="auto"/>
                <w:sz w:val="24"/>
                <w:szCs w:val="24"/>
                <w:lang w:eastAsia="zh-CN"/>
              </w:rPr>
              <w:t>）</w:t>
            </w:r>
          </w:p>
        </w:tc>
        <w:tc>
          <w:tcPr>
            <w:tcW w:w="750" w:type="dxa"/>
            <w:vAlign w:val="center"/>
          </w:tcPr>
          <w:p w14:paraId="173E9643">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firstLine="0" w:firstLineChars="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005" w:type="dxa"/>
            <w:vAlign w:val="center"/>
          </w:tcPr>
          <w:p w14:paraId="3C30A1C1">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firstLine="0" w:firstLineChars="0"/>
              <w:jc w:val="left"/>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000000"/>
                <w:sz w:val="24"/>
              </w:rPr>
              <w:t>主观分</w:t>
            </w:r>
          </w:p>
        </w:tc>
        <w:tc>
          <w:tcPr>
            <w:tcW w:w="1390" w:type="dxa"/>
            <w:vAlign w:val="center"/>
          </w:tcPr>
          <w:p w14:paraId="1532EFDF">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578B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01E3DBB">
            <w:pPr>
              <w:keepNext w:val="0"/>
              <w:keepLines w:val="0"/>
              <w:pageBreakBefore w:val="0"/>
              <w:widowControl w:val="0"/>
              <w:kinsoku/>
              <w:wordWrap/>
              <w:overflowPunct/>
              <w:topLinePunct w:val="0"/>
              <w:autoSpaceDE/>
              <w:autoSpaceDN/>
              <w:bidi w:val="0"/>
              <w:snapToGrid w:val="0"/>
              <w:spacing w:line="240" w:lineRule="auto"/>
              <w:jc w:val="center"/>
              <w:textAlignment w:val="auto"/>
            </w:pPr>
            <w:r>
              <w:rPr>
                <w:rFonts w:hint="eastAsia" w:ascii="仿宋" w:hAnsi="仿宋" w:eastAsia="仿宋" w:cs="仿宋_GB2312"/>
                <w:color w:val="000000"/>
                <w:sz w:val="24"/>
                <w:lang w:val="en-US" w:eastAsia="zh-CN"/>
              </w:rPr>
              <w:t>12</w:t>
            </w:r>
          </w:p>
        </w:tc>
        <w:tc>
          <w:tcPr>
            <w:tcW w:w="4770" w:type="dxa"/>
            <w:shd w:val="clear" w:color="auto" w:fill="auto"/>
            <w:vAlign w:val="top"/>
          </w:tcPr>
          <w:p w14:paraId="327C43E4">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应急响应能力：</w:t>
            </w:r>
            <w:r>
              <w:rPr>
                <w:rFonts w:hint="eastAsia" w:ascii="仿宋" w:hAnsi="仿宋" w:eastAsia="仿宋" w:cs="仿宋"/>
                <w:color w:val="auto"/>
                <w:sz w:val="24"/>
                <w:szCs w:val="24"/>
              </w:rPr>
              <w:t>根据服务网点应急响应能力等情况进行打分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发生紧急事件后</w:t>
            </w:r>
            <w:r>
              <w:rPr>
                <w:rFonts w:hint="eastAsia" w:ascii="仿宋" w:hAnsi="仿宋" w:eastAsia="仿宋" w:cs="仿宋"/>
                <w:color w:val="auto"/>
                <w:sz w:val="24"/>
                <w:szCs w:val="24"/>
                <w:lang w:val="en-US" w:eastAsia="zh-CN"/>
              </w:rPr>
              <w:t>半小时内可响应的得5分。</w:t>
            </w:r>
          </w:p>
          <w:p w14:paraId="10A47E38">
            <w:pPr>
              <w:widowControl w:val="0"/>
              <w:numPr>
                <w:ilvl w:val="0"/>
                <w:numId w:val="0"/>
              </w:numPr>
              <w:shd w:val="clear" w:color="auto" w:fill="FFFFFF"/>
              <w:wordWrap/>
              <w:spacing w:afterAutospacing="0" w:line="360" w:lineRule="auto"/>
              <w:ind w:left="0" w:leftChars="0" w:right="0" w:rightChars="0"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仿宋" w:hAnsi="仿宋" w:eastAsia="仿宋" w:cs="仿宋"/>
                <w:b/>
                <w:bCs/>
                <w:color w:val="auto"/>
                <w:sz w:val="24"/>
                <w:szCs w:val="24"/>
                <w:lang w:val="en-US" w:eastAsia="zh-CN"/>
              </w:rPr>
              <w:t>注：</w:t>
            </w:r>
            <w:r>
              <w:rPr>
                <w:rFonts w:hint="eastAsia" w:ascii="仿宋" w:hAnsi="仿宋" w:eastAsia="仿宋" w:cs="仿宋"/>
                <w:b/>
                <w:bCs/>
                <w:color w:val="auto"/>
                <w:sz w:val="24"/>
                <w:szCs w:val="24"/>
              </w:rPr>
              <w:t>投标文件中须提供服务流程、响应时间及人员安排说明，否则不得</w:t>
            </w:r>
            <w:r>
              <w:rPr>
                <w:rFonts w:hint="eastAsia" w:ascii="仿宋" w:hAnsi="仿宋" w:eastAsia="仿宋" w:cs="仿宋"/>
                <w:b/>
                <w:bCs/>
                <w:color w:val="auto"/>
                <w:sz w:val="24"/>
                <w:szCs w:val="24"/>
                <w:lang w:val="en-US" w:eastAsia="zh-CN"/>
              </w:rPr>
              <w:t>分</w:t>
            </w:r>
            <w:r>
              <w:rPr>
                <w:rFonts w:hint="eastAsia" w:ascii="仿宋" w:hAnsi="仿宋" w:eastAsia="仿宋" w:cs="仿宋"/>
                <w:color w:val="auto"/>
                <w:sz w:val="24"/>
                <w:szCs w:val="24"/>
              </w:rPr>
              <w:t>。</w:t>
            </w:r>
          </w:p>
        </w:tc>
        <w:tc>
          <w:tcPr>
            <w:tcW w:w="750" w:type="dxa"/>
            <w:vAlign w:val="center"/>
          </w:tcPr>
          <w:p w14:paraId="36BA412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005" w:type="dxa"/>
            <w:vAlign w:val="center"/>
          </w:tcPr>
          <w:p w14:paraId="2AC7E971">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000000"/>
                <w:sz w:val="24"/>
              </w:rPr>
              <w:t>客观分</w:t>
            </w:r>
          </w:p>
        </w:tc>
        <w:tc>
          <w:tcPr>
            <w:tcW w:w="1390" w:type="dxa"/>
            <w:vAlign w:val="center"/>
          </w:tcPr>
          <w:p w14:paraId="2F4434B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7C07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B0583C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13</w:t>
            </w:r>
          </w:p>
        </w:tc>
        <w:tc>
          <w:tcPr>
            <w:tcW w:w="4770" w:type="dxa"/>
            <w:shd w:val="clear" w:color="auto" w:fill="auto"/>
            <w:vAlign w:val="center"/>
          </w:tcPr>
          <w:p w14:paraId="042A8CCD">
            <w:pPr>
              <w:widowControl w:val="0"/>
              <w:numPr>
                <w:ilvl w:val="0"/>
                <w:numId w:val="0"/>
              </w:numPr>
              <w:shd w:val="clear" w:color="auto" w:fill="FFFFFF"/>
              <w:wordWrap/>
              <w:spacing w:afterAutospacing="0" w:line="360" w:lineRule="auto"/>
              <w:ind w:left="0" w:leftChars="0" w:right="0" w:righ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仿宋" w:hAnsi="仿宋" w:eastAsia="仿宋" w:cs="仿宋"/>
                <w:color w:val="auto"/>
                <w:sz w:val="24"/>
                <w:szCs w:val="24"/>
              </w:rPr>
              <w:t>相关承诺</w:t>
            </w:r>
            <w:r>
              <w:rPr>
                <w:rFonts w:hint="eastAsia" w:ascii="仿宋" w:hAnsi="仿宋" w:eastAsia="仿宋" w:cs="仿宋"/>
                <w:color w:val="auto"/>
                <w:sz w:val="24"/>
                <w:szCs w:val="24"/>
                <w:lang w:val="en-US" w:eastAsia="zh-CN"/>
              </w:rPr>
              <w:t>及优惠条件：</w:t>
            </w:r>
            <w:r>
              <w:rPr>
                <w:rFonts w:hint="eastAsia" w:ascii="仿宋" w:hAnsi="仿宋" w:eastAsia="仿宋" w:cs="仿宋"/>
                <w:color w:val="auto"/>
                <w:sz w:val="24"/>
                <w:szCs w:val="24"/>
              </w:rPr>
              <w:t>投标单位中标后对相关事项作出承诺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用工管理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服务满意度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及实质性优惠条件。（每项内容合理，完全符合的得5分，每项内容较好的得3分，每项内容一般的得1分，不提供不得分</w:t>
            </w:r>
            <w:r>
              <w:rPr>
                <w:rFonts w:hint="eastAsia" w:ascii="仿宋" w:hAnsi="仿宋" w:eastAsia="仿宋" w:cs="仿宋"/>
                <w:color w:val="auto"/>
                <w:sz w:val="24"/>
                <w:szCs w:val="24"/>
                <w:lang w:eastAsia="zh-CN"/>
              </w:rPr>
              <w:t>）</w:t>
            </w:r>
          </w:p>
        </w:tc>
        <w:tc>
          <w:tcPr>
            <w:tcW w:w="750" w:type="dxa"/>
            <w:vAlign w:val="center"/>
          </w:tcPr>
          <w:p w14:paraId="1EF88B9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10</w:t>
            </w:r>
          </w:p>
        </w:tc>
        <w:tc>
          <w:tcPr>
            <w:tcW w:w="1005" w:type="dxa"/>
            <w:vAlign w:val="center"/>
          </w:tcPr>
          <w:p w14:paraId="3C7EB1D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000000"/>
                <w:sz w:val="24"/>
              </w:rPr>
            </w:pPr>
            <w:r>
              <w:rPr>
                <w:rFonts w:hint="eastAsia" w:ascii="仿宋" w:hAnsi="仿宋" w:eastAsia="仿宋" w:cs="仿宋_GB2312"/>
                <w:bCs/>
                <w:color w:val="000000"/>
                <w:sz w:val="24"/>
              </w:rPr>
              <w:t>主观分</w:t>
            </w:r>
          </w:p>
        </w:tc>
        <w:tc>
          <w:tcPr>
            <w:tcW w:w="1390" w:type="dxa"/>
            <w:vAlign w:val="center"/>
          </w:tcPr>
          <w:p w14:paraId="48921DBA">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1777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2191C4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14</w:t>
            </w:r>
          </w:p>
        </w:tc>
        <w:tc>
          <w:tcPr>
            <w:tcW w:w="4770" w:type="dxa"/>
            <w:shd w:val="clear" w:color="auto" w:fill="auto"/>
            <w:vAlign w:val="top"/>
          </w:tcPr>
          <w:p w14:paraId="2A5B0327">
            <w:pPr>
              <w:widowControl w:val="0"/>
              <w:numPr>
                <w:ilvl w:val="0"/>
                <w:numId w:val="0"/>
              </w:numPr>
              <w:shd w:val="clear" w:color="auto" w:fill="FFFFFF"/>
              <w:wordWrap/>
              <w:spacing w:afterAutospacing="0" w:line="360" w:lineRule="auto"/>
              <w:ind w:left="0" w:leftChars="0" w:right="0" w:rightChars="0" w:firstLine="480" w:firstLineChars="200"/>
              <w:rPr>
                <w:rFonts w:hint="eastAsia" w:ascii="宋体" w:hAnsi="宋体" w:eastAsia="仿宋" w:cs="宋体"/>
                <w:b w:val="0"/>
                <w:bCs w:val="0"/>
                <w:color w:val="auto"/>
                <w:sz w:val="24"/>
                <w:highlight w:val="none"/>
                <w:lang w:val="en-US" w:eastAsia="zh-CN"/>
              </w:rPr>
            </w:pPr>
            <w:r>
              <w:rPr>
                <w:rFonts w:hint="eastAsia" w:ascii="仿宋" w:hAnsi="仿宋" w:eastAsia="仿宋" w:cs="仿宋"/>
                <w:color w:val="auto"/>
                <w:sz w:val="24"/>
                <w:szCs w:val="24"/>
              </w:rPr>
              <w:t>针对本项目的特点和难点分析及解决措施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针对本项目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特点分析</w:t>
            </w:r>
            <w:r>
              <w:rPr>
                <w:rFonts w:hint="eastAsia" w:ascii="仿宋" w:hAnsi="仿宋" w:eastAsia="仿宋" w:cs="仿宋"/>
                <w:color w:val="auto"/>
                <w:sz w:val="24"/>
                <w:szCs w:val="24"/>
                <w:lang w:val="en-US" w:eastAsia="zh-CN"/>
              </w:rPr>
              <w:t>；②</w:t>
            </w:r>
            <w:r>
              <w:rPr>
                <w:rFonts w:hint="eastAsia" w:ascii="仿宋" w:hAnsi="仿宋" w:eastAsia="仿宋" w:cs="仿宋"/>
                <w:color w:val="auto"/>
                <w:sz w:val="24"/>
                <w:szCs w:val="24"/>
              </w:rPr>
              <w:t>难点及解决措施</w:t>
            </w:r>
            <w:r>
              <w:rPr>
                <w:rFonts w:hint="eastAsia" w:ascii="仿宋" w:hAnsi="仿宋" w:eastAsia="仿宋" w:cs="仿宋"/>
                <w:color w:val="auto"/>
                <w:sz w:val="24"/>
                <w:szCs w:val="24"/>
                <w:lang w:val="en-US" w:eastAsia="zh-CN"/>
              </w:rPr>
              <w:t>。（每项内容合理，完全符合的得5分，每项内容基本符合本项目的得3分，每项内容部分符合的得1分，不提供不得分</w:t>
            </w:r>
            <w:r>
              <w:rPr>
                <w:rFonts w:hint="eastAsia" w:ascii="仿宋" w:hAnsi="仿宋" w:eastAsia="仿宋" w:cs="仿宋"/>
                <w:color w:val="auto"/>
                <w:sz w:val="24"/>
                <w:szCs w:val="24"/>
                <w:lang w:eastAsia="zh-CN"/>
              </w:rPr>
              <w:t>）</w:t>
            </w:r>
          </w:p>
        </w:tc>
        <w:tc>
          <w:tcPr>
            <w:tcW w:w="750" w:type="dxa"/>
            <w:vAlign w:val="center"/>
          </w:tcPr>
          <w:p w14:paraId="576EC77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10</w:t>
            </w:r>
          </w:p>
        </w:tc>
        <w:tc>
          <w:tcPr>
            <w:tcW w:w="1005" w:type="dxa"/>
            <w:vAlign w:val="center"/>
          </w:tcPr>
          <w:p w14:paraId="333B28F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000000"/>
                <w:sz w:val="24"/>
              </w:rPr>
            </w:pPr>
            <w:r>
              <w:rPr>
                <w:rFonts w:hint="eastAsia" w:ascii="仿宋" w:hAnsi="仿宋" w:eastAsia="仿宋" w:cs="仿宋_GB2312"/>
                <w:bCs/>
                <w:color w:val="000000"/>
                <w:sz w:val="24"/>
              </w:rPr>
              <w:t>主观分</w:t>
            </w:r>
          </w:p>
        </w:tc>
        <w:tc>
          <w:tcPr>
            <w:tcW w:w="1390" w:type="dxa"/>
            <w:vAlign w:val="center"/>
          </w:tcPr>
          <w:p w14:paraId="776620EF">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2DE5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1B1681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15</w:t>
            </w:r>
          </w:p>
        </w:tc>
        <w:tc>
          <w:tcPr>
            <w:tcW w:w="4770" w:type="dxa"/>
            <w:shd w:val="clear" w:color="auto" w:fill="auto"/>
            <w:vAlign w:val="top"/>
          </w:tcPr>
          <w:p w14:paraId="59DC5DF0">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特色服务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根据本项目提供的特色服务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对供应模式提供新颖、创新，</w:t>
            </w:r>
            <w:r>
              <w:rPr>
                <w:rFonts w:hint="eastAsia" w:ascii="仿宋" w:hAnsi="仿宋" w:eastAsia="仿宋" w:cs="仿宋"/>
                <w:color w:val="auto"/>
                <w:sz w:val="24"/>
                <w:szCs w:val="24"/>
                <w:lang w:eastAsia="zh-CN"/>
              </w:rPr>
              <w:t>提供特色风味档（如缙云烧饼、铁板烧、东北煎饼卷、麻辣香锅、麻辣烫、嵊州豆腐包、肉夹馍、手抄混沌、拉面刀削面等）</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模式</w:t>
            </w:r>
            <w:r>
              <w:rPr>
                <w:rFonts w:hint="eastAsia" w:ascii="仿宋" w:hAnsi="仿宋" w:eastAsia="仿宋" w:cs="仿宋"/>
                <w:color w:val="auto"/>
                <w:sz w:val="24"/>
                <w:szCs w:val="24"/>
                <w:lang w:val="en-US" w:eastAsia="zh-CN"/>
              </w:rPr>
              <w:t>合理，完全符合实际的得4分，</w:t>
            </w:r>
            <w:r>
              <w:rPr>
                <w:rFonts w:hint="eastAsia" w:ascii="仿宋" w:hAnsi="仿宋" w:eastAsia="仿宋" w:cs="仿宋"/>
                <w:color w:val="auto"/>
                <w:sz w:val="24"/>
                <w:szCs w:val="24"/>
              </w:rPr>
              <w:t>模式</w:t>
            </w:r>
            <w:r>
              <w:rPr>
                <w:rFonts w:hint="eastAsia" w:ascii="仿宋" w:hAnsi="仿宋" w:eastAsia="仿宋" w:cs="仿宋"/>
                <w:color w:val="auto"/>
                <w:sz w:val="24"/>
                <w:szCs w:val="24"/>
                <w:lang w:val="en-US" w:eastAsia="zh-CN"/>
              </w:rPr>
              <w:t>基本符合实际的得2分，</w:t>
            </w:r>
            <w:r>
              <w:rPr>
                <w:rFonts w:hint="eastAsia" w:ascii="仿宋" w:hAnsi="仿宋" w:eastAsia="仿宋" w:cs="仿宋"/>
                <w:color w:val="auto"/>
                <w:sz w:val="24"/>
                <w:szCs w:val="24"/>
              </w:rPr>
              <w:t>模式</w:t>
            </w:r>
            <w:r>
              <w:rPr>
                <w:rFonts w:hint="eastAsia" w:ascii="仿宋" w:hAnsi="仿宋" w:eastAsia="仿宋" w:cs="仿宋"/>
                <w:color w:val="auto"/>
                <w:sz w:val="24"/>
                <w:szCs w:val="24"/>
                <w:lang w:val="en-US" w:eastAsia="zh-CN"/>
              </w:rPr>
              <w:t>部分符合实际的得1分，不提供不得分</w:t>
            </w:r>
            <w:r>
              <w:rPr>
                <w:rFonts w:hint="eastAsia" w:ascii="仿宋" w:hAnsi="仿宋" w:eastAsia="仿宋" w:cs="仿宋"/>
                <w:color w:val="auto"/>
                <w:sz w:val="24"/>
                <w:szCs w:val="24"/>
                <w:lang w:eastAsia="zh-CN"/>
              </w:rPr>
              <w:t>）</w:t>
            </w:r>
          </w:p>
          <w:p w14:paraId="3BF6AE4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②</w:t>
            </w:r>
            <w:r>
              <w:rPr>
                <w:rFonts w:hint="eastAsia" w:ascii="仿宋" w:hAnsi="仿宋" w:eastAsia="仿宋" w:cs="仿宋"/>
                <w:color w:val="auto"/>
                <w:sz w:val="24"/>
                <w:szCs w:val="24"/>
              </w:rPr>
              <w:t>菜肴丰富</w:t>
            </w:r>
            <w:r>
              <w:rPr>
                <w:rFonts w:hint="eastAsia" w:ascii="仿宋" w:hAnsi="仿宋" w:eastAsia="仿宋" w:cs="仿宋"/>
                <w:color w:val="auto"/>
                <w:sz w:val="24"/>
                <w:szCs w:val="24"/>
                <w:lang w:eastAsia="zh-CN"/>
              </w:rPr>
              <w:t>（各色菜系和西点、定制位餐）</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菜肴丰富</w:t>
            </w:r>
            <w:r>
              <w:rPr>
                <w:rFonts w:hint="eastAsia" w:ascii="仿宋" w:hAnsi="仿宋" w:eastAsia="仿宋" w:cs="仿宋"/>
                <w:color w:val="auto"/>
                <w:sz w:val="24"/>
                <w:szCs w:val="24"/>
                <w:lang w:val="en-US" w:eastAsia="zh-CN"/>
              </w:rPr>
              <w:t>合理，完全符合实际的得4分，</w:t>
            </w:r>
            <w:r>
              <w:rPr>
                <w:rFonts w:hint="eastAsia" w:ascii="仿宋" w:hAnsi="仿宋" w:eastAsia="仿宋" w:cs="仿宋"/>
                <w:color w:val="auto"/>
                <w:sz w:val="24"/>
                <w:szCs w:val="24"/>
              </w:rPr>
              <w:t>菜肴</w:t>
            </w:r>
            <w:r>
              <w:rPr>
                <w:rFonts w:hint="eastAsia" w:ascii="仿宋" w:hAnsi="仿宋" w:eastAsia="仿宋" w:cs="仿宋"/>
                <w:color w:val="auto"/>
                <w:sz w:val="24"/>
                <w:szCs w:val="24"/>
                <w:lang w:val="en-US" w:eastAsia="zh-CN"/>
              </w:rPr>
              <w:t>较好的得2分，菜肴一般的得1分，不提供不得分</w:t>
            </w:r>
            <w:r>
              <w:rPr>
                <w:rFonts w:hint="eastAsia" w:ascii="仿宋" w:hAnsi="仿宋" w:eastAsia="仿宋" w:cs="仿宋"/>
                <w:color w:val="auto"/>
                <w:sz w:val="24"/>
                <w:szCs w:val="24"/>
                <w:lang w:eastAsia="zh-CN"/>
              </w:rPr>
              <w:t>）</w:t>
            </w:r>
          </w:p>
          <w:p w14:paraId="3E3C475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档次搭配</w:t>
            </w:r>
            <w:r>
              <w:rPr>
                <w:rFonts w:hint="eastAsia" w:ascii="仿宋" w:hAnsi="仿宋" w:eastAsia="仿宋" w:cs="仿宋"/>
                <w:color w:val="auto"/>
                <w:sz w:val="24"/>
                <w:szCs w:val="24"/>
                <w:lang w:eastAsia="zh-CN"/>
              </w:rPr>
              <w:t>健康</w:t>
            </w:r>
            <w:r>
              <w:rPr>
                <w:rFonts w:hint="eastAsia" w:ascii="仿宋" w:hAnsi="仿宋" w:eastAsia="仿宋" w:cs="仿宋"/>
                <w:color w:val="auto"/>
                <w:sz w:val="24"/>
                <w:szCs w:val="24"/>
              </w:rPr>
              <w:t>合理</w:t>
            </w:r>
            <w:r>
              <w:rPr>
                <w:rFonts w:hint="eastAsia" w:ascii="仿宋" w:hAnsi="仿宋" w:eastAsia="仿宋" w:cs="仿宋"/>
                <w:color w:val="auto"/>
                <w:sz w:val="24"/>
                <w:szCs w:val="24"/>
                <w:lang w:eastAsia="zh-CN"/>
              </w:rPr>
              <w:t>（素斋、减脂养生餐）</w:t>
            </w:r>
            <w:r>
              <w:rPr>
                <w:rFonts w:hint="eastAsia" w:ascii="仿宋" w:hAnsi="仿宋" w:eastAsia="仿宋" w:cs="仿宋"/>
                <w:color w:val="auto"/>
                <w:sz w:val="24"/>
                <w:szCs w:val="24"/>
                <w:lang w:val="en-US" w:eastAsia="zh-CN"/>
              </w:rPr>
              <w:t>；（档次搭配合理，完全符合实际的得3分，档次搭配较好的得2分，档次搭配一般的得1分，不提供不得分</w:t>
            </w:r>
            <w:r>
              <w:rPr>
                <w:rFonts w:hint="eastAsia" w:ascii="仿宋" w:hAnsi="仿宋" w:eastAsia="仿宋" w:cs="仿宋"/>
                <w:color w:val="auto"/>
                <w:sz w:val="24"/>
                <w:szCs w:val="24"/>
                <w:lang w:eastAsia="zh-CN"/>
              </w:rPr>
              <w:t>）</w:t>
            </w:r>
          </w:p>
          <w:p w14:paraId="3D500402">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④</w:t>
            </w:r>
            <w:r>
              <w:rPr>
                <w:rFonts w:hint="eastAsia" w:ascii="仿宋" w:hAnsi="仿宋" w:eastAsia="仿宋" w:cs="仿宋"/>
                <w:color w:val="auto"/>
                <w:sz w:val="24"/>
                <w:szCs w:val="24"/>
                <w:lang w:eastAsia="zh-CN"/>
              </w:rPr>
              <w:t>增值服务（如开展各色美食活动）</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增值服务</w:t>
            </w:r>
            <w:r>
              <w:rPr>
                <w:rFonts w:hint="eastAsia" w:ascii="仿宋" w:hAnsi="仿宋" w:eastAsia="仿宋" w:cs="仿宋"/>
                <w:color w:val="auto"/>
                <w:sz w:val="24"/>
                <w:szCs w:val="24"/>
                <w:lang w:val="en-US" w:eastAsia="zh-CN"/>
              </w:rPr>
              <w:t>合理，完全符合实际的得3分，</w:t>
            </w:r>
            <w:r>
              <w:rPr>
                <w:rFonts w:hint="eastAsia" w:ascii="仿宋" w:hAnsi="仿宋" w:eastAsia="仿宋" w:cs="仿宋"/>
                <w:color w:val="auto"/>
                <w:sz w:val="24"/>
                <w:szCs w:val="24"/>
                <w:lang w:eastAsia="zh-CN"/>
              </w:rPr>
              <w:t>增值服务</w:t>
            </w:r>
            <w:r>
              <w:rPr>
                <w:rFonts w:hint="eastAsia" w:ascii="仿宋" w:hAnsi="仿宋" w:eastAsia="仿宋" w:cs="仿宋"/>
                <w:color w:val="auto"/>
                <w:sz w:val="24"/>
                <w:szCs w:val="24"/>
                <w:lang w:val="en-US" w:eastAsia="zh-CN"/>
              </w:rPr>
              <w:t>较好的得2分，</w:t>
            </w:r>
            <w:r>
              <w:rPr>
                <w:rFonts w:hint="eastAsia" w:ascii="仿宋" w:hAnsi="仿宋" w:eastAsia="仿宋" w:cs="仿宋"/>
                <w:color w:val="auto"/>
                <w:sz w:val="24"/>
                <w:szCs w:val="24"/>
                <w:lang w:eastAsia="zh-CN"/>
              </w:rPr>
              <w:t>增值服务</w:t>
            </w:r>
            <w:r>
              <w:rPr>
                <w:rFonts w:hint="eastAsia" w:ascii="仿宋" w:hAnsi="仿宋" w:eastAsia="仿宋" w:cs="仿宋"/>
                <w:color w:val="auto"/>
                <w:sz w:val="24"/>
                <w:szCs w:val="24"/>
                <w:lang w:val="en-US" w:eastAsia="zh-CN"/>
              </w:rPr>
              <w:t>一般的得1分，不提供不得分</w:t>
            </w:r>
            <w:r>
              <w:rPr>
                <w:rFonts w:hint="eastAsia" w:ascii="仿宋" w:hAnsi="仿宋" w:eastAsia="仿宋" w:cs="仿宋"/>
                <w:color w:val="auto"/>
                <w:sz w:val="24"/>
                <w:szCs w:val="24"/>
                <w:lang w:eastAsia="zh-CN"/>
              </w:rPr>
              <w:t>）</w:t>
            </w:r>
          </w:p>
          <w:p w14:paraId="46914B7D">
            <w:pPr>
              <w:widowControl w:val="0"/>
              <w:numPr>
                <w:ilvl w:val="0"/>
                <w:numId w:val="0"/>
              </w:numPr>
              <w:shd w:val="clear" w:color="auto" w:fill="FFFFFF"/>
              <w:wordWrap/>
              <w:spacing w:afterAutospacing="0" w:line="360" w:lineRule="auto"/>
              <w:ind w:left="0" w:leftChars="0" w:right="0" w:rightChars="0" w:firstLine="482" w:firstLineChars="200"/>
              <w:rPr>
                <w:rFonts w:hint="eastAsia" w:ascii="宋体" w:hAnsi="宋体" w:eastAsia="仿宋" w:cs="宋体"/>
                <w:b w:val="0"/>
                <w:bCs w:val="0"/>
                <w:color w:val="auto"/>
                <w:sz w:val="24"/>
                <w:highlight w:val="none"/>
                <w:lang w:val="en-US" w:eastAsia="zh-CN"/>
              </w:rPr>
            </w:pPr>
            <w:r>
              <w:rPr>
                <w:rFonts w:hint="eastAsia" w:ascii="仿宋" w:hAnsi="仿宋" w:eastAsia="仿宋" w:cs="仿宋"/>
                <w:b/>
                <w:bCs/>
                <w:color w:val="auto"/>
                <w:sz w:val="24"/>
                <w:szCs w:val="24"/>
                <w:lang w:val="en-US" w:eastAsia="zh-CN"/>
              </w:rPr>
              <w:t>注：需</w:t>
            </w:r>
            <w:r>
              <w:rPr>
                <w:rFonts w:hint="eastAsia" w:ascii="仿宋" w:hAnsi="仿宋" w:eastAsia="仿宋" w:cs="仿宋"/>
                <w:b/>
                <w:bCs/>
                <w:color w:val="auto"/>
                <w:sz w:val="24"/>
                <w:szCs w:val="24"/>
                <w:lang w:eastAsia="zh-CN"/>
              </w:rPr>
              <w:t>提供投标人</w:t>
            </w:r>
            <w:r>
              <w:rPr>
                <w:rFonts w:hint="eastAsia" w:ascii="仿宋" w:hAnsi="仿宋" w:eastAsia="仿宋" w:cs="仿宋"/>
                <w:b/>
                <w:bCs/>
                <w:color w:val="auto"/>
                <w:sz w:val="24"/>
                <w:szCs w:val="24"/>
                <w:lang w:val="en-US" w:eastAsia="zh-CN"/>
              </w:rPr>
              <w:t>所在项目的特色服务证明（含甲方相关满意度调查表并盖章），否则不得分。</w:t>
            </w:r>
          </w:p>
        </w:tc>
        <w:tc>
          <w:tcPr>
            <w:tcW w:w="750" w:type="dxa"/>
            <w:vAlign w:val="center"/>
          </w:tcPr>
          <w:p w14:paraId="2BCFEEF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14</w:t>
            </w:r>
          </w:p>
        </w:tc>
        <w:tc>
          <w:tcPr>
            <w:tcW w:w="1005" w:type="dxa"/>
            <w:vAlign w:val="center"/>
          </w:tcPr>
          <w:p w14:paraId="4B64CC4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000000"/>
                <w:sz w:val="24"/>
              </w:rPr>
            </w:pPr>
            <w:r>
              <w:rPr>
                <w:rFonts w:hint="eastAsia" w:ascii="仿宋" w:hAnsi="仿宋" w:eastAsia="仿宋" w:cs="仿宋_GB2312"/>
                <w:bCs/>
                <w:color w:val="000000"/>
                <w:sz w:val="24"/>
              </w:rPr>
              <w:t>主观分</w:t>
            </w:r>
          </w:p>
        </w:tc>
        <w:tc>
          <w:tcPr>
            <w:tcW w:w="1390" w:type="dxa"/>
            <w:vAlign w:val="center"/>
          </w:tcPr>
          <w:p w14:paraId="7B1F5D85">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0BD1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0E9C1B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16</w:t>
            </w:r>
          </w:p>
        </w:tc>
        <w:tc>
          <w:tcPr>
            <w:tcW w:w="4770" w:type="dxa"/>
            <w:shd w:val="clear" w:color="auto" w:fill="auto"/>
            <w:vAlign w:val="center"/>
          </w:tcPr>
          <w:p w14:paraId="6B29A41A">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管理体系认证</w:t>
            </w:r>
            <w:r>
              <w:rPr>
                <w:rFonts w:hint="eastAsia" w:ascii="仿宋" w:hAnsi="仿宋" w:eastAsia="仿宋" w:cs="仿宋"/>
                <w:color w:val="auto"/>
                <w:sz w:val="24"/>
                <w:szCs w:val="24"/>
                <w:lang w:eastAsia="zh-CN"/>
              </w:rPr>
              <w:t>：</w:t>
            </w:r>
          </w:p>
          <w:p w14:paraId="07A7472A">
            <w:pPr>
              <w:spacing w:line="360" w:lineRule="auto"/>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①有效的质量管理体系ISO认证证书（1分）；</w:t>
            </w:r>
          </w:p>
          <w:p w14:paraId="5F652D15">
            <w:pPr>
              <w:spacing w:line="360" w:lineRule="auto"/>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②有效的环境管理体系ISO认证证书（1分）；</w:t>
            </w:r>
          </w:p>
          <w:p w14:paraId="28C24903">
            <w:pPr>
              <w:spacing w:line="360" w:lineRule="auto"/>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③有效的职业健康安全管理体系ISO认证证书（1分）；</w:t>
            </w:r>
          </w:p>
          <w:p w14:paraId="42E3C43B">
            <w:pPr>
              <w:spacing w:line="360" w:lineRule="auto"/>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④有效的诚信管理体系GB/T认证证书（1分）；</w:t>
            </w:r>
          </w:p>
          <w:p w14:paraId="16D24A35">
            <w:pPr>
              <w:spacing w:line="360" w:lineRule="auto"/>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⑤有效的食品安全管理体系认证证书（1分）；</w:t>
            </w:r>
          </w:p>
          <w:p w14:paraId="1AABB650">
            <w:pPr>
              <w:spacing w:line="360" w:lineRule="auto"/>
              <w:jc w:val="both"/>
              <w:rPr>
                <w:rFonts w:hint="eastAsia" w:ascii="宋体" w:hAnsi="宋体" w:eastAsia="仿宋" w:cs="宋体"/>
                <w:b w:val="0"/>
                <w:bCs w:val="0"/>
                <w:color w:val="auto"/>
                <w:kern w:val="2"/>
                <w:sz w:val="24"/>
                <w:szCs w:val="24"/>
                <w:highlight w:val="none"/>
                <w:lang w:val="en-US" w:eastAsia="zh-CN" w:bidi="ar-SA"/>
              </w:rPr>
            </w:pPr>
            <w:r>
              <w:rPr>
                <w:rFonts w:hint="eastAsia" w:ascii="仿宋" w:hAnsi="仿宋" w:eastAsia="仿宋" w:cs="仿宋"/>
                <w:b/>
                <w:bCs/>
                <w:color w:val="auto"/>
                <w:sz w:val="24"/>
                <w:szCs w:val="24"/>
                <w:lang w:val="en-US" w:eastAsia="zh-CN"/>
              </w:rPr>
              <w:t>注：提供有效期内证书复印件及体系网站查询截图加盖公章，否则不得分。</w:t>
            </w:r>
          </w:p>
        </w:tc>
        <w:tc>
          <w:tcPr>
            <w:tcW w:w="750" w:type="dxa"/>
            <w:vAlign w:val="center"/>
          </w:tcPr>
          <w:p w14:paraId="470F52E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5</w:t>
            </w:r>
          </w:p>
        </w:tc>
        <w:tc>
          <w:tcPr>
            <w:tcW w:w="1005" w:type="dxa"/>
            <w:vAlign w:val="center"/>
          </w:tcPr>
          <w:p w14:paraId="3D000F1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000000"/>
                <w:sz w:val="24"/>
              </w:rPr>
            </w:pPr>
            <w:r>
              <w:rPr>
                <w:rFonts w:hint="eastAsia" w:ascii="仿宋" w:hAnsi="仿宋" w:eastAsia="仿宋" w:cs="仿宋_GB2312"/>
                <w:bCs/>
                <w:color w:val="000000"/>
                <w:sz w:val="24"/>
              </w:rPr>
              <w:t>客观分</w:t>
            </w:r>
          </w:p>
        </w:tc>
        <w:tc>
          <w:tcPr>
            <w:tcW w:w="1390" w:type="dxa"/>
            <w:vAlign w:val="center"/>
          </w:tcPr>
          <w:p w14:paraId="22012E2A">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5E8A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2A0E9A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17</w:t>
            </w:r>
          </w:p>
        </w:tc>
        <w:tc>
          <w:tcPr>
            <w:tcW w:w="4770" w:type="dxa"/>
            <w:shd w:val="clear" w:color="auto" w:fill="auto"/>
            <w:vAlign w:val="center"/>
          </w:tcPr>
          <w:p w14:paraId="68DA39B7">
            <w:pPr>
              <w:spacing w:line="340" w:lineRule="exact"/>
              <w:jc w:val="both"/>
              <w:rPr>
                <w:rFonts w:hint="eastAsia" w:ascii="仿宋" w:hAnsi="仿宋" w:eastAsia="仿宋" w:cs="仿宋"/>
                <w:color w:val="000000"/>
                <w:sz w:val="24"/>
                <w:lang w:eastAsia="zh-CN"/>
              </w:rPr>
            </w:pPr>
            <w:r>
              <w:rPr>
                <w:rFonts w:hint="eastAsia" w:ascii="仿宋" w:hAnsi="仿宋" w:eastAsia="仿宋" w:cs="仿宋"/>
                <w:color w:val="000000"/>
                <w:sz w:val="24"/>
              </w:rPr>
              <w:t>企业荣誉</w:t>
            </w:r>
            <w:r>
              <w:rPr>
                <w:rFonts w:hint="eastAsia" w:ascii="仿宋" w:hAnsi="仿宋" w:eastAsia="仿宋" w:cs="仿宋"/>
                <w:color w:val="000000"/>
                <w:sz w:val="24"/>
                <w:lang w:eastAsia="zh-CN"/>
              </w:rPr>
              <w:t>：</w:t>
            </w:r>
          </w:p>
          <w:p w14:paraId="342B9BD4">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投标人在 20</w:t>
            </w:r>
            <w:r>
              <w:rPr>
                <w:rFonts w:hint="eastAsia" w:ascii="仿宋" w:hAnsi="仿宋" w:eastAsia="仿宋" w:cs="仿宋"/>
                <w:color w:val="000000"/>
                <w:sz w:val="24"/>
                <w:lang w:val="en-US" w:eastAsia="zh-CN"/>
              </w:rPr>
              <w:t>21</w:t>
            </w:r>
            <w:r>
              <w:rPr>
                <w:rFonts w:hint="eastAsia" w:ascii="仿宋" w:hAnsi="仿宋" w:eastAsia="仿宋" w:cs="仿宋"/>
                <w:color w:val="000000"/>
                <w:sz w:val="24"/>
              </w:rPr>
              <w:t xml:space="preserve"> 年1月1日（时间以获奖证书或获奖文件落款时间为准）至今获得过类似项目餐饮行业先进荣誉或</w:t>
            </w:r>
            <w:r>
              <w:rPr>
                <w:rFonts w:hint="eastAsia" w:ascii="仿宋" w:hAnsi="仿宋" w:eastAsia="仿宋" w:cs="仿宋"/>
                <w:color w:val="000000"/>
                <w:sz w:val="24"/>
                <w:lang w:eastAsia="zh-CN"/>
              </w:rPr>
              <w:t>参赛</w:t>
            </w:r>
            <w:r>
              <w:rPr>
                <w:rFonts w:hint="eastAsia" w:ascii="仿宋" w:hAnsi="仿宋" w:eastAsia="仿宋" w:cs="仿宋"/>
                <w:color w:val="000000"/>
                <w:sz w:val="24"/>
              </w:rPr>
              <w:t>获奖证书的，投标人荣誉每提供</w:t>
            </w:r>
            <w:r>
              <w:rPr>
                <w:rFonts w:hint="eastAsia" w:ascii="仿宋" w:hAnsi="仿宋" w:eastAsia="仿宋" w:cs="仿宋"/>
                <w:color w:val="000000"/>
                <w:sz w:val="24"/>
                <w:lang w:val="en-US" w:eastAsia="zh-CN"/>
              </w:rPr>
              <w:t>1</w:t>
            </w:r>
            <w:r>
              <w:rPr>
                <w:rFonts w:hint="eastAsia" w:ascii="仿宋" w:hAnsi="仿宋" w:eastAsia="仿宋" w:cs="仿宋"/>
                <w:color w:val="000000"/>
                <w:sz w:val="24"/>
              </w:rPr>
              <w:t xml:space="preserve">个得 </w:t>
            </w:r>
            <w:r>
              <w:rPr>
                <w:rFonts w:hint="eastAsia" w:ascii="仿宋" w:hAnsi="仿宋" w:eastAsia="仿宋" w:cs="仿宋"/>
                <w:color w:val="000000"/>
                <w:sz w:val="24"/>
                <w:lang w:val="en-US" w:eastAsia="zh-CN"/>
              </w:rPr>
              <w:t>1</w:t>
            </w:r>
            <w:r>
              <w:rPr>
                <w:rFonts w:hint="eastAsia" w:ascii="仿宋" w:hAnsi="仿宋" w:eastAsia="仿宋" w:cs="仿宋"/>
                <w:color w:val="000000"/>
                <w:sz w:val="24"/>
              </w:rPr>
              <w:t>分</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此项</w:t>
            </w:r>
            <w:r>
              <w:rPr>
                <w:rFonts w:hint="eastAsia" w:ascii="仿宋" w:hAnsi="仿宋" w:eastAsia="仿宋" w:cs="仿宋"/>
                <w:color w:val="000000"/>
                <w:sz w:val="24"/>
              </w:rPr>
              <w:t>最多得</w:t>
            </w:r>
            <w:r>
              <w:rPr>
                <w:rFonts w:hint="eastAsia" w:ascii="仿宋" w:hAnsi="仿宋" w:eastAsia="仿宋" w:cs="仿宋"/>
                <w:color w:val="000000"/>
                <w:sz w:val="24"/>
                <w:lang w:val="en-US" w:eastAsia="zh-CN"/>
              </w:rPr>
              <w:t>1</w:t>
            </w:r>
            <w:r>
              <w:rPr>
                <w:rFonts w:hint="eastAsia" w:ascii="仿宋" w:hAnsi="仿宋" w:eastAsia="仿宋" w:cs="仿宋"/>
                <w:color w:val="000000"/>
                <w:sz w:val="24"/>
              </w:rPr>
              <w:t>分。</w:t>
            </w:r>
          </w:p>
          <w:p w14:paraId="4A89C1B5">
            <w:pPr>
              <w:widowControl w:val="0"/>
              <w:numPr>
                <w:ilvl w:val="0"/>
                <w:numId w:val="0"/>
              </w:numPr>
              <w:shd w:val="clear" w:color="auto" w:fill="FFFFFF"/>
              <w:wordWrap/>
              <w:spacing w:afterAutospacing="0" w:line="360" w:lineRule="auto"/>
              <w:ind w:right="0" w:rightChars="0"/>
              <w:rPr>
                <w:rFonts w:hint="eastAsia" w:ascii="宋体" w:hAnsi="宋体" w:eastAsia="宋体" w:cs="宋体"/>
                <w:b w:val="0"/>
                <w:bCs w:val="0"/>
                <w:color w:val="auto"/>
                <w:kern w:val="2"/>
                <w:sz w:val="24"/>
                <w:szCs w:val="24"/>
                <w:highlight w:val="none"/>
                <w:lang w:val="en-US" w:eastAsia="zh-CN" w:bidi="ar-SA"/>
              </w:rPr>
            </w:pPr>
            <w:r>
              <w:rPr>
                <w:rFonts w:hint="eastAsia" w:ascii="仿宋" w:hAnsi="仿宋" w:eastAsia="仿宋" w:cs="仿宋"/>
                <w:b/>
                <w:bCs/>
                <w:color w:val="000000"/>
                <w:sz w:val="24"/>
                <w:lang w:val="en-US" w:eastAsia="zh-CN"/>
              </w:rPr>
              <w:t>注：</w:t>
            </w:r>
            <w:r>
              <w:rPr>
                <w:rFonts w:hint="eastAsia" w:ascii="仿宋" w:hAnsi="仿宋" w:eastAsia="仿宋" w:cs="仿宋"/>
                <w:b/>
                <w:bCs/>
                <w:color w:val="000000"/>
                <w:sz w:val="24"/>
              </w:rPr>
              <w:t>投标文件中提供获奖文件或获奖证书</w:t>
            </w:r>
            <w:r>
              <w:rPr>
                <w:rFonts w:hint="eastAsia" w:ascii="仿宋" w:hAnsi="仿宋" w:eastAsia="仿宋" w:cs="仿宋"/>
                <w:b/>
                <w:bCs/>
                <w:color w:val="000000"/>
                <w:sz w:val="24"/>
                <w:lang w:eastAsia="zh-CN"/>
              </w:rPr>
              <w:t>及项目合同</w:t>
            </w:r>
            <w:r>
              <w:rPr>
                <w:rFonts w:hint="eastAsia" w:ascii="仿宋" w:hAnsi="仿宋" w:eastAsia="仿宋" w:cs="仿宋"/>
                <w:b/>
                <w:bCs/>
                <w:color w:val="000000"/>
                <w:sz w:val="24"/>
              </w:rPr>
              <w:t>的复印件或扫描件，否则不得分。</w:t>
            </w:r>
          </w:p>
        </w:tc>
        <w:tc>
          <w:tcPr>
            <w:tcW w:w="750" w:type="dxa"/>
            <w:vAlign w:val="center"/>
          </w:tcPr>
          <w:p w14:paraId="7833529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w:t>
            </w:r>
          </w:p>
        </w:tc>
        <w:tc>
          <w:tcPr>
            <w:tcW w:w="1005" w:type="dxa"/>
            <w:vAlign w:val="center"/>
          </w:tcPr>
          <w:p w14:paraId="480B6BF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000000"/>
                <w:sz w:val="24"/>
              </w:rPr>
            </w:pPr>
            <w:r>
              <w:rPr>
                <w:rFonts w:hint="eastAsia" w:ascii="仿宋" w:hAnsi="仿宋" w:eastAsia="仿宋" w:cs="仿宋_GB2312"/>
                <w:bCs/>
                <w:color w:val="000000"/>
                <w:sz w:val="24"/>
              </w:rPr>
              <w:t>客观分</w:t>
            </w:r>
          </w:p>
        </w:tc>
        <w:tc>
          <w:tcPr>
            <w:tcW w:w="1390" w:type="dxa"/>
            <w:vAlign w:val="center"/>
          </w:tcPr>
          <w:p w14:paraId="5FEE7A8E">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3703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320EA6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18</w:t>
            </w:r>
          </w:p>
        </w:tc>
        <w:tc>
          <w:tcPr>
            <w:tcW w:w="4770" w:type="dxa"/>
            <w:shd w:val="clear" w:color="auto" w:fill="auto"/>
            <w:vAlign w:val="center"/>
          </w:tcPr>
          <w:p w14:paraId="5624424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项目案例业绩经验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投标人自2021年1月1日（含）以来承担过类似餐饮服务外包项目成功案例的，每个得0.2分，此项最高得1分。</w:t>
            </w:r>
          </w:p>
          <w:p w14:paraId="4854E438">
            <w:pPr>
              <w:widowControl w:val="0"/>
              <w:numPr>
                <w:ilvl w:val="0"/>
                <w:numId w:val="0"/>
              </w:numPr>
              <w:shd w:val="clear" w:color="auto" w:fill="FFFFFF"/>
              <w:wordWrap/>
              <w:spacing w:afterAutospacing="0" w:line="360" w:lineRule="auto"/>
              <w:ind w:right="0" w:rightChars="0"/>
              <w:rPr>
                <w:rFonts w:hint="eastAsia" w:ascii="仿宋" w:hAnsi="仿宋" w:eastAsia="仿宋" w:cs="仿宋"/>
                <w:b/>
                <w:bCs/>
                <w:color w:val="000000"/>
                <w:sz w:val="24"/>
                <w:lang w:val="en-US" w:eastAsia="zh-CN"/>
              </w:rPr>
            </w:pPr>
            <w:r>
              <w:rPr>
                <w:rFonts w:hint="eastAsia" w:ascii="仿宋" w:hAnsi="仿宋" w:eastAsia="仿宋" w:cs="仿宋"/>
                <w:b/>
                <w:bCs/>
                <w:color w:val="auto"/>
                <w:sz w:val="24"/>
                <w:szCs w:val="24"/>
                <w:lang w:val="en-US" w:eastAsia="zh-CN"/>
              </w:rPr>
              <w:t>注：提供合同复印件、发票扫描件及中标通知书，否则不得分。</w:t>
            </w:r>
          </w:p>
        </w:tc>
        <w:tc>
          <w:tcPr>
            <w:tcW w:w="750" w:type="dxa"/>
            <w:vAlign w:val="center"/>
          </w:tcPr>
          <w:p w14:paraId="4914C2C1">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w:t>
            </w:r>
          </w:p>
        </w:tc>
        <w:tc>
          <w:tcPr>
            <w:tcW w:w="1005" w:type="dxa"/>
            <w:vAlign w:val="center"/>
          </w:tcPr>
          <w:p w14:paraId="27BF9AB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000000"/>
                <w:sz w:val="24"/>
              </w:rPr>
            </w:pPr>
            <w:r>
              <w:rPr>
                <w:rFonts w:hint="eastAsia" w:ascii="仿宋" w:hAnsi="仿宋" w:eastAsia="仿宋" w:cs="仿宋_GB2312"/>
                <w:bCs/>
                <w:color w:val="000000"/>
                <w:sz w:val="24"/>
              </w:rPr>
              <w:t>客观分</w:t>
            </w:r>
          </w:p>
        </w:tc>
        <w:tc>
          <w:tcPr>
            <w:tcW w:w="1390" w:type="dxa"/>
            <w:vAlign w:val="center"/>
          </w:tcPr>
          <w:p w14:paraId="16F09A52">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1C9750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19</w:t>
            </w:r>
          </w:p>
        </w:tc>
        <w:tc>
          <w:tcPr>
            <w:tcW w:w="4770" w:type="dxa"/>
          </w:tcPr>
          <w:p w14:paraId="2C5BA208">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2BEC6E39">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4ADC17FE">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r>
              <w:rPr>
                <w:rFonts w:cs="仿宋_GB2312" w:asciiTheme="minorEastAsia" w:hAnsiTheme="minorEastAsia" w:eastAsiaTheme="minorEastAsia"/>
                <w:color w:val="auto"/>
                <w:sz w:val="24"/>
                <w:highlight w:val="none"/>
              </w:rPr>
              <w:t>。</w:t>
            </w:r>
          </w:p>
        </w:tc>
        <w:tc>
          <w:tcPr>
            <w:tcW w:w="750" w:type="dxa"/>
            <w:vAlign w:val="center"/>
          </w:tcPr>
          <w:p w14:paraId="695BA13C">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005" w:type="dxa"/>
            <w:vAlign w:val="center"/>
          </w:tcPr>
          <w:p w14:paraId="7D0AD58D">
            <w:pPr>
              <w:spacing w:line="360" w:lineRule="auto"/>
              <w:jc w:val="center"/>
              <w:outlineLvl w:val="0"/>
              <w:rPr>
                <w:rFonts w:hint="eastAsia" w:cs="仿宋_GB2312" w:asciiTheme="minorEastAsia" w:hAnsiTheme="minorEastAsia" w:eastAsiaTheme="minorEastAsia"/>
                <w:color w:val="auto"/>
                <w:sz w:val="24"/>
                <w:highlight w:val="none"/>
                <w:lang w:eastAsia="zh-CN"/>
              </w:rPr>
            </w:pPr>
          </w:p>
        </w:tc>
        <w:tc>
          <w:tcPr>
            <w:tcW w:w="1390" w:type="dxa"/>
            <w:vAlign w:val="center"/>
          </w:tcPr>
          <w:p w14:paraId="52B5A744">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223F9463">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3945ED4D">
      <w:pPr>
        <w:spacing w:line="360" w:lineRule="auto"/>
        <w:ind w:left="720" w:leftChars="343" w:firstLine="1084" w:firstLineChars="300"/>
        <w:outlineLvl w:val="0"/>
        <w:rPr>
          <w:rFonts w:ascii="宋体" w:hAnsi="宋体" w:cs="宋体"/>
          <w:b/>
          <w:color w:val="auto"/>
          <w:sz w:val="36"/>
          <w:szCs w:val="36"/>
          <w:highlight w:val="none"/>
        </w:rPr>
      </w:pPr>
    </w:p>
    <w:p w14:paraId="29221D12">
      <w:pPr>
        <w:spacing w:line="360" w:lineRule="auto"/>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8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5"/>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602"/>
        <w:spacing w:before="120" w:line="22" w:lineRule="atLeast"/>
        <w:rPr>
          <w:rFonts w:ascii="宋体" w:hAnsi="宋体" w:eastAsia="宋体" w:cs="宋体"/>
          <w:color w:val="auto"/>
          <w:szCs w:val="24"/>
          <w:highlight w:val="none"/>
        </w:rPr>
      </w:pPr>
    </w:p>
    <w:p w14:paraId="5912128F">
      <w:pPr>
        <w:pStyle w:val="602"/>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9" w:name="_Toc19273"/>
      <w:bookmarkStart w:id="400" w:name="_Toc28855"/>
      <w:bookmarkStart w:id="401" w:name="_Toc22967"/>
      <w:bookmarkStart w:id="402" w:name="_Toc20421"/>
      <w:bookmarkStart w:id="403"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4" w:name="_Toc22185"/>
      <w:bookmarkStart w:id="405" w:name="_Toc18585"/>
      <w:bookmarkStart w:id="406" w:name="_Toc6773"/>
      <w:bookmarkStart w:id="407" w:name="_Toc2918"/>
      <w:bookmarkStart w:id="408"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9" w:name="_Toc21124"/>
      <w:bookmarkStart w:id="410" w:name="_Toc4929"/>
      <w:bookmarkStart w:id="411" w:name="_Toc5635"/>
      <w:bookmarkStart w:id="412" w:name="_Toc1386"/>
      <w:bookmarkStart w:id="413"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9"/>
      <w:bookmarkEnd w:id="410"/>
      <w:bookmarkEnd w:id="411"/>
      <w:bookmarkEnd w:id="412"/>
      <w:bookmarkEnd w:id="413"/>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3"/>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3"/>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3"/>
              <w:spacing w:line="560" w:lineRule="exact"/>
              <w:ind w:firstLine="200"/>
              <w:jc w:val="center"/>
              <w:rPr>
                <w:rFonts w:hAnsi="宋体"/>
                <w:color w:val="auto"/>
                <w:sz w:val="24"/>
                <w:szCs w:val="24"/>
                <w:highlight w:val="none"/>
              </w:rPr>
            </w:pPr>
          </w:p>
        </w:tc>
        <w:tc>
          <w:tcPr>
            <w:tcW w:w="3402" w:type="dxa"/>
            <w:vAlign w:val="center"/>
          </w:tcPr>
          <w:p w14:paraId="66BDB431">
            <w:pPr>
              <w:pStyle w:val="323"/>
              <w:spacing w:line="560" w:lineRule="exact"/>
              <w:ind w:firstLine="200"/>
              <w:jc w:val="center"/>
              <w:rPr>
                <w:rFonts w:hAnsi="宋体"/>
                <w:color w:val="auto"/>
                <w:sz w:val="24"/>
                <w:szCs w:val="24"/>
                <w:highlight w:val="none"/>
              </w:rPr>
            </w:pPr>
          </w:p>
        </w:tc>
        <w:tc>
          <w:tcPr>
            <w:tcW w:w="2552" w:type="dxa"/>
            <w:vAlign w:val="center"/>
          </w:tcPr>
          <w:p w14:paraId="0EC443E3">
            <w:pPr>
              <w:pStyle w:val="323"/>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3"/>
              <w:spacing w:line="560" w:lineRule="exact"/>
              <w:ind w:firstLine="200"/>
              <w:jc w:val="center"/>
              <w:rPr>
                <w:rFonts w:hAnsi="宋体"/>
                <w:color w:val="auto"/>
                <w:sz w:val="24"/>
                <w:szCs w:val="24"/>
                <w:highlight w:val="none"/>
              </w:rPr>
            </w:pPr>
          </w:p>
        </w:tc>
        <w:tc>
          <w:tcPr>
            <w:tcW w:w="3402" w:type="dxa"/>
            <w:vAlign w:val="center"/>
          </w:tcPr>
          <w:p w14:paraId="26CA5BD6">
            <w:pPr>
              <w:pStyle w:val="323"/>
              <w:spacing w:line="560" w:lineRule="exact"/>
              <w:ind w:firstLine="200"/>
              <w:jc w:val="center"/>
              <w:rPr>
                <w:rFonts w:hAnsi="宋体"/>
                <w:color w:val="auto"/>
                <w:sz w:val="24"/>
                <w:szCs w:val="24"/>
                <w:highlight w:val="none"/>
              </w:rPr>
            </w:pPr>
          </w:p>
        </w:tc>
        <w:tc>
          <w:tcPr>
            <w:tcW w:w="2552" w:type="dxa"/>
            <w:vAlign w:val="center"/>
          </w:tcPr>
          <w:p w14:paraId="0258EB1E">
            <w:pPr>
              <w:pStyle w:val="323"/>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3"/>
              <w:spacing w:line="560" w:lineRule="exact"/>
              <w:ind w:firstLine="200"/>
              <w:jc w:val="center"/>
              <w:rPr>
                <w:rFonts w:hAnsi="宋体"/>
                <w:color w:val="auto"/>
                <w:sz w:val="24"/>
                <w:szCs w:val="24"/>
                <w:highlight w:val="none"/>
              </w:rPr>
            </w:pPr>
          </w:p>
        </w:tc>
        <w:tc>
          <w:tcPr>
            <w:tcW w:w="3402" w:type="dxa"/>
            <w:vAlign w:val="center"/>
          </w:tcPr>
          <w:p w14:paraId="637D5711">
            <w:pPr>
              <w:pStyle w:val="323"/>
              <w:spacing w:line="560" w:lineRule="exact"/>
              <w:ind w:firstLine="200"/>
              <w:jc w:val="center"/>
              <w:rPr>
                <w:rFonts w:hAnsi="宋体"/>
                <w:color w:val="auto"/>
                <w:sz w:val="24"/>
                <w:szCs w:val="24"/>
                <w:highlight w:val="none"/>
              </w:rPr>
            </w:pPr>
          </w:p>
        </w:tc>
        <w:tc>
          <w:tcPr>
            <w:tcW w:w="2552" w:type="dxa"/>
            <w:vAlign w:val="center"/>
          </w:tcPr>
          <w:p w14:paraId="42D0E712">
            <w:pPr>
              <w:pStyle w:val="323"/>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3"/>
              <w:spacing w:line="560" w:lineRule="exact"/>
              <w:ind w:firstLine="200"/>
              <w:jc w:val="center"/>
              <w:rPr>
                <w:rFonts w:hAnsi="宋体"/>
                <w:color w:val="auto"/>
                <w:sz w:val="24"/>
                <w:szCs w:val="24"/>
                <w:highlight w:val="none"/>
              </w:rPr>
            </w:pPr>
          </w:p>
        </w:tc>
        <w:tc>
          <w:tcPr>
            <w:tcW w:w="3402" w:type="dxa"/>
            <w:vAlign w:val="center"/>
          </w:tcPr>
          <w:p w14:paraId="14D192BB">
            <w:pPr>
              <w:pStyle w:val="323"/>
              <w:spacing w:line="560" w:lineRule="exact"/>
              <w:ind w:firstLine="200"/>
              <w:jc w:val="center"/>
              <w:rPr>
                <w:rFonts w:hAnsi="宋体"/>
                <w:color w:val="auto"/>
                <w:sz w:val="24"/>
                <w:szCs w:val="24"/>
                <w:highlight w:val="none"/>
              </w:rPr>
            </w:pPr>
          </w:p>
        </w:tc>
        <w:tc>
          <w:tcPr>
            <w:tcW w:w="2552" w:type="dxa"/>
            <w:vAlign w:val="center"/>
          </w:tcPr>
          <w:p w14:paraId="0E5769EB">
            <w:pPr>
              <w:pStyle w:val="323"/>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3"/>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4" w:name="_Toc14993"/>
      <w:bookmarkStart w:id="415" w:name="_Toc26916"/>
      <w:bookmarkStart w:id="416" w:name="_Toc3654"/>
      <w:bookmarkStart w:id="417" w:name="_Toc30158"/>
      <w:bookmarkStart w:id="418"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2F5CCC91">
      <w:pPr>
        <w:pStyle w:val="961"/>
        <w:spacing w:before="0" w:beforeAutospacing="0" w:after="0" w:afterAutospacing="0" w:line="360" w:lineRule="auto"/>
        <w:ind w:firstLine="480"/>
        <w:rPr>
          <w:b/>
          <w:color w:val="auto"/>
          <w:highlight w:val="none"/>
        </w:rPr>
      </w:pPr>
      <w:bookmarkStart w:id="419" w:name="_Toc10340"/>
      <w:bookmarkStart w:id="420" w:name="_Toc22618"/>
      <w:bookmarkStart w:id="421" w:name="_Toc1814"/>
      <w:bookmarkStart w:id="422" w:name="_Toc11108"/>
      <w:bookmarkStart w:id="423" w:name="_Toc4760"/>
      <w:bookmarkStart w:id="424" w:name="_Toc31421"/>
      <w:bookmarkStart w:id="425" w:name="_Toc8772"/>
      <w:bookmarkStart w:id="426" w:name="_Toc3625"/>
      <w:r>
        <w:rPr>
          <w:rFonts w:hint="eastAsia"/>
          <w:b/>
          <w:color w:val="auto"/>
          <w:highlight w:val="none"/>
        </w:rPr>
        <w:t>1.4履约保证金</w:t>
      </w:r>
    </w:p>
    <w:p w14:paraId="74D47AFB">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9"/>
      <w:bookmarkEnd w:id="420"/>
      <w:bookmarkEnd w:id="421"/>
      <w:r>
        <w:rPr>
          <w:rFonts w:hint="eastAsia" w:ascii="宋体" w:hAnsi="宋体" w:cs="宋体"/>
          <w:b/>
          <w:color w:val="auto"/>
          <w:sz w:val="24"/>
          <w:highlight w:val="none"/>
        </w:rPr>
        <w:t>预付款</w:t>
      </w:r>
    </w:p>
    <w:p w14:paraId="7C829B0B">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2"/>
      <w:bookmarkEnd w:id="423"/>
      <w:bookmarkEnd w:id="424"/>
      <w:bookmarkEnd w:id="425"/>
      <w:bookmarkEnd w:id="426"/>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7" w:name="_Toc2375"/>
      <w:bookmarkStart w:id="428" w:name="_Toc5698"/>
      <w:bookmarkStart w:id="429" w:name="_Toc8586"/>
      <w:bookmarkStart w:id="430" w:name="_Toc3079"/>
      <w:bookmarkStart w:id="431"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7"/>
      <w:bookmarkEnd w:id="428"/>
      <w:bookmarkEnd w:id="429"/>
      <w:bookmarkEnd w:id="430"/>
      <w:bookmarkEnd w:id="431"/>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32" w:name="_Toc32454"/>
      <w:bookmarkStart w:id="433" w:name="_Toc26807"/>
      <w:bookmarkStart w:id="434" w:name="_Toc18683"/>
      <w:bookmarkStart w:id="435" w:name="_Toc9497"/>
      <w:bookmarkStart w:id="436"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2"/>
    <w:bookmarkEnd w:id="433"/>
    <w:bookmarkEnd w:id="434"/>
    <w:bookmarkEnd w:id="435"/>
    <w:bookmarkEnd w:id="436"/>
    <w:p w14:paraId="1A3040A7">
      <w:pPr>
        <w:spacing w:line="560" w:lineRule="exact"/>
        <w:ind w:firstLine="482" w:firstLineChars="200"/>
        <w:outlineLvl w:val="0"/>
        <w:rPr>
          <w:rFonts w:ascii="宋体" w:hAnsi="宋体" w:cs="宋体"/>
          <w:b/>
          <w:color w:val="auto"/>
          <w:sz w:val="24"/>
          <w:highlight w:val="none"/>
        </w:rPr>
      </w:pPr>
      <w:bookmarkStart w:id="437" w:name="_Toc28375"/>
      <w:bookmarkStart w:id="438" w:name="_Toc15583"/>
      <w:bookmarkStart w:id="439" w:name="_Toc16021"/>
      <w:r>
        <w:rPr>
          <w:rFonts w:hint="eastAsia" w:ascii="宋体" w:hAnsi="宋体" w:cs="宋体"/>
          <w:b/>
          <w:color w:val="auto"/>
          <w:sz w:val="24"/>
          <w:highlight w:val="none"/>
        </w:rPr>
        <w:t>1.9合同争议的解决</w:t>
      </w:r>
      <w:bookmarkEnd w:id="437"/>
      <w:bookmarkEnd w:id="438"/>
      <w:bookmarkEnd w:id="439"/>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40" w:name="_Toc7245"/>
      <w:bookmarkStart w:id="441" w:name="_Toc15322"/>
      <w:bookmarkStart w:id="442" w:name="_Toc11173"/>
      <w:r>
        <w:rPr>
          <w:rFonts w:hint="eastAsia" w:ascii="宋体" w:hAnsi="宋体" w:cs="宋体"/>
          <w:b/>
          <w:color w:val="auto"/>
          <w:sz w:val="24"/>
          <w:highlight w:val="none"/>
        </w:rPr>
        <w:t>2.0 合同生效</w:t>
      </w:r>
      <w:bookmarkEnd w:id="440"/>
      <w:bookmarkEnd w:id="441"/>
      <w:bookmarkEnd w:id="442"/>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80"/>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43" w:name="_Toc31297"/>
      <w:bookmarkStart w:id="444" w:name="_Toc14021"/>
      <w:bookmarkStart w:id="445" w:name="_Toc5228"/>
      <w:bookmarkStart w:id="446" w:name="_Toc25079"/>
      <w:bookmarkStart w:id="447" w:name="_Toc19680"/>
      <w:r>
        <w:rPr>
          <w:rFonts w:ascii="宋体" w:hAnsi="宋体"/>
          <w:b/>
          <w:color w:val="auto"/>
          <w:sz w:val="24"/>
          <w:highlight w:val="none"/>
        </w:rPr>
        <w:t>2.1 定义</w:t>
      </w:r>
      <w:bookmarkEnd w:id="443"/>
      <w:bookmarkEnd w:id="444"/>
      <w:bookmarkEnd w:id="445"/>
      <w:bookmarkEnd w:id="446"/>
      <w:bookmarkEnd w:id="447"/>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8" w:name="_Toc16752"/>
      <w:bookmarkStart w:id="449" w:name="_Toc23289"/>
      <w:bookmarkStart w:id="450" w:name="_Toc19539"/>
      <w:bookmarkStart w:id="451" w:name="_Toc3769"/>
      <w:bookmarkStart w:id="452" w:name="_Toc31402"/>
      <w:r>
        <w:rPr>
          <w:rFonts w:ascii="宋体" w:hAnsi="宋体"/>
          <w:b/>
          <w:color w:val="auto"/>
          <w:sz w:val="24"/>
          <w:highlight w:val="none"/>
        </w:rPr>
        <w:t>2.2 技术规范</w:t>
      </w:r>
      <w:bookmarkEnd w:id="448"/>
      <w:bookmarkEnd w:id="449"/>
      <w:bookmarkEnd w:id="450"/>
      <w:bookmarkEnd w:id="451"/>
      <w:bookmarkEnd w:id="452"/>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53" w:name="_Toc4133"/>
      <w:bookmarkStart w:id="454" w:name="_Toc13673"/>
      <w:bookmarkStart w:id="455" w:name="_Toc9161"/>
      <w:bookmarkStart w:id="456" w:name="_Toc12412"/>
      <w:bookmarkStart w:id="457" w:name="_Toc27945"/>
      <w:r>
        <w:rPr>
          <w:rFonts w:ascii="宋体" w:hAnsi="宋体"/>
          <w:b/>
          <w:color w:val="auto"/>
          <w:sz w:val="24"/>
          <w:highlight w:val="none"/>
        </w:rPr>
        <w:t>2.3 知识产权</w:t>
      </w:r>
      <w:bookmarkEnd w:id="453"/>
      <w:bookmarkEnd w:id="454"/>
      <w:bookmarkEnd w:id="455"/>
      <w:bookmarkEnd w:id="456"/>
      <w:bookmarkEnd w:id="457"/>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8" w:name="_Toc26555"/>
      <w:bookmarkStart w:id="459" w:name="_Toc32670"/>
      <w:bookmarkStart w:id="460" w:name="_Toc31233"/>
      <w:bookmarkStart w:id="461" w:name="_Toc22011"/>
      <w:bookmarkStart w:id="462" w:name="_Toc15447"/>
      <w:r>
        <w:rPr>
          <w:rFonts w:ascii="宋体" w:hAnsi="宋体"/>
          <w:b/>
          <w:color w:val="auto"/>
          <w:sz w:val="24"/>
          <w:highlight w:val="none"/>
        </w:rPr>
        <w:t>2.5 结算方式和付款条件</w:t>
      </w:r>
      <w:bookmarkEnd w:id="458"/>
      <w:bookmarkEnd w:id="459"/>
      <w:bookmarkEnd w:id="460"/>
      <w:bookmarkEnd w:id="461"/>
      <w:bookmarkEnd w:id="462"/>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63" w:name="_Toc13154"/>
      <w:bookmarkStart w:id="464" w:name="_Toc13467"/>
      <w:bookmarkStart w:id="465" w:name="_Toc16163"/>
      <w:bookmarkStart w:id="466" w:name="_Toc18990"/>
      <w:bookmarkStart w:id="467" w:name="_Toc30507"/>
      <w:r>
        <w:rPr>
          <w:rFonts w:ascii="宋体" w:hAnsi="宋体"/>
          <w:b/>
          <w:color w:val="auto"/>
          <w:sz w:val="24"/>
          <w:highlight w:val="none"/>
        </w:rPr>
        <w:t>2.6 技术资料和保密义务</w:t>
      </w:r>
      <w:bookmarkEnd w:id="463"/>
      <w:bookmarkEnd w:id="464"/>
      <w:bookmarkEnd w:id="465"/>
      <w:bookmarkEnd w:id="466"/>
      <w:bookmarkEnd w:id="467"/>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71" w:name="_Toc42"/>
      <w:bookmarkStart w:id="472" w:name="_Toc23368"/>
      <w:bookmarkStart w:id="473" w:name="_Toc10663"/>
      <w:bookmarkStart w:id="474" w:name="_Toc26689"/>
      <w:bookmarkStart w:id="475" w:name="_Toc21830"/>
      <w:r>
        <w:rPr>
          <w:rFonts w:ascii="宋体" w:hAnsi="宋体"/>
          <w:b/>
          <w:color w:val="auto"/>
          <w:sz w:val="24"/>
          <w:highlight w:val="none"/>
        </w:rPr>
        <w:t>2.10 合同转让和分包</w:t>
      </w:r>
      <w:bookmarkEnd w:id="471"/>
      <w:bookmarkEnd w:id="472"/>
      <w:bookmarkEnd w:id="473"/>
      <w:bookmarkEnd w:id="474"/>
      <w:bookmarkEnd w:id="475"/>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6" w:name="_Toc32494"/>
      <w:bookmarkStart w:id="477" w:name="_Toc14371"/>
      <w:bookmarkStart w:id="478" w:name="_Toc26633"/>
      <w:bookmarkStart w:id="479" w:name="_Toc4720"/>
      <w:bookmarkStart w:id="480" w:name="_Toc25571"/>
      <w:r>
        <w:rPr>
          <w:rFonts w:ascii="宋体" w:hAnsi="宋体"/>
          <w:b/>
          <w:color w:val="auto"/>
          <w:sz w:val="24"/>
          <w:highlight w:val="none"/>
        </w:rPr>
        <w:t>2.11 不可抗力</w:t>
      </w:r>
      <w:bookmarkEnd w:id="476"/>
      <w:bookmarkEnd w:id="477"/>
      <w:bookmarkEnd w:id="478"/>
      <w:bookmarkEnd w:id="479"/>
      <w:bookmarkEnd w:id="480"/>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81" w:name="_Toc14115"/>
      <w:bookmarkStart w:id="482" w:name="_Toc24465"/>
      <w:bookmarkStart w:id="483" w:name="_Toc3638"/>
      <w:bookmarkStart w:id="484" w:name="_Toc23854"/>
      <w:bookmarkStart w:id="485" w:name="_Toc25783"/>
      <w:r>
        <w:rPr>
          <w:rFonts w:ascii="宋体" w:hAnsi="宋体"/>
          <w:b/>
          <w:color w:val="auto"/>
          <w:sz w:val="24"/>
          <w:highlight w:val="none"/>
        </w:rPr>
        <w:t>2.12 税费</w:t>
      </w:r>
      <w:bookmarkEnd w:id="481"/>
      <w:bookmarkEnd w:id="482"/>
      <w:bookmarkEnd w:id="483"/>
      <w:bookmarkEnd w:id="484"/>
      <w:bookmarkEnd w:id="485"/>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6" w:name="_Toc25525"/>
      <w:bookmarkStart w:id="487" w:name="_Toc26883"/>
      <w:bookmarkStart w:id="488" w:name="_Toc7315"/>
      <w:bookmarkStart w:id="489" w:name="_Toc30105"/>
      <w:bookmarkStart w:id="490" w:name="_Toc14814"/>
      <w:r>
        <w:rPr>
          <w:rFonts w:ascii="宋体" w:hAnsi="宋体"/>
          <w:b/>
          <w:color w:val="auto"/>
          <w:sz w:val="24"/>
          <w:highlight w:val="none"/>
        </w:rPr>
        <w:t>2.13 乙方破产</w:t>
      </w:r>
      <w:bookmarkEnd w:id="486"/>
      <w:bookmarkEnd w:id="487"/>
      <w:bookmarkEnd w:id="488"/>
      <w:bookmarkEnd w:id="489"/>
      <w:bookmarkEnd w:id="490"/>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91" w:name="_Toc2016"/>
      <w:bookmarkStart w:id="492" w:name="_Toc23323"/>
      <w:bookmarkStart w:id="493" w:name="_Toc1123"/>
      <w:r>
        <w:rPr>
          <w:rFonts w:ascii="宋体" w:hAnsi="宋体"/>
          <w:b/>
          <w:color w:val="auto"/>
          <w:sz w:val="24"/>
          <w:highlight w:val="none"/>
        </w:rPr>
        <w:t>2.14 合同中止、终止</w:t>
      </w:r>
      <w:bookmarkEnd w:id="491"/>
      <w:bookmarkEnd w:id="492"/>
      <w:bookmarkEnd w:id="493"/>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4" w:name="_Toc14525"/>
      <w:bookmarkStart w:id="495" w:name="_Toc1969"/>
      <w:bookmarkStart w:id="496" w:name="_Toc17363"/>
      <w:r>
        <w:rPr>
          <w:rFonts w:ascii="宋体" w:hAnsi="宋体"/>
          <w:b/>
          <w:color w:val="auto"/>
          <w:sz w:val="24"/>
          <w:highlight w:val="none"/>
        </w:rPr>
        <w:t>2.15 检验和验收</w:t>
      </w:r>
      <w:bookmarkEnd w:id="494"/>
      <w:bookmarkEnd w:id="495"/>
      <w:bookmarkEnd w:id="496"/>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7" w:name="_Toc31892"/>
      <w:bookmarkStart w:id="498" w:name="_Toc25198"/>
      <w:bookmarkStart w:id="499" w:name="_Toc9808"/>
      <w:bookmarkStart w:id="500" w:name="_Toc2308"/>
      <w:bookmarkStart w:id="501" w:name="_Toc12666"/>
      <w:r>
        <w:rPr>
          <w:rFonts w:ascii="宋体" w:hAnsi="宋体"/>
          <w:b/>
          <w:color w:val="auto"/>
          <w:sz w:val="24"/>
          <w:highlight w:val="none"/>
        </w:rPr>
        <w:t>2.16 通知和送达</w:t>
      </w:r>
      <w:bookmarkEnd w:id="497"/>
      <w:bookmarkEnd w:id="498"/>
      <w:bookmarkEnd w:id="499"/>
      <w:bookmarkEnd w:id="500"/>
      <w:bookmarkEnd w:id="501"/>
    </w:p>
    <w:p w14:paraId="2D57AD58">
      <w:pPr>
        <w:spacing w:line="560" w:lineRule="exact"/>
        <w:ind w:firstLine="480" w:firstLineChars="200"/>
        <w:rPr>
          <w:rFonts w:ascii="宋体" w:hAnsi="宋体"/>
          <w:color w:val="auto"/>
          <w:sz w:val="24"/>
          <w:highlight w:val="none"/>
        </w:rPr>
      </w:pPr>
      <w:bookmarkStart w:id="502" w:name="_Toc18401"/>
      <w:bookmarkStart w:id="503"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79494EF1">
      <w:pPr>
        <w:spacing w:line="560" w:lineRule="exact"/>
        <w:ind w:firstLine="482" w:firstLineChars="200"/>
        <w:outlineLvl w:val="0"/>
        <w:rPr>
          <w:rFonts w:ascii="宋体" w:hAnsi="宋体"/>
          <w:b/>
          <w:color w:val="auto"/>
          <w:sz w:val="24"/>
          <w:highlight w:val="none"/>
        </w:rPr>
      </w:pPr>
      <w:bookmarkStart w:id="504" w:name="_Toc27644"/>
      <w:bookmarkStart w:id="505" w:name="_Toc20808"/>
      <w:bookmarkStart w:id="506" w:name="_Toc28906"/>
      <w:bookmarkStart w:id="507" w:name="_Toc12254"/>
      <w:bookmarkStart w:id="508"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9" w:name="_Toc4355"/>
      <w:bookmarkStart w:id="510" w:name="_Toc18540"/>
      <w:bookmarkStart w:id="511" w:name="_Toc30599"/>
      <w:r>
        <w:rPr>
          <w:rFonts w:hint="eastAsia" w:ascii="宋体" w:hAnsi="宋体" w:cs="宋体"/>
          <w:b/>
          <w:color w:val="auto"/>
          <w:sz w:val="24"/>
          <w:highlight w:val="none"/>
        </w:rPr>
        <w:t>2.18 计量单位</w:t>
      </w:r>
      <w:bookmarkEnd w:id="509"/>
      <w:bookmarkEnd w:id="510"/>
      <w:bookmarkEnd w:id="511"/>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2" w:name="_Toc331685784"/>
      <w:r>
        <w:rPr>
          <w:rFonts w:hint="eastAsia" w:ascii="宋体" w:hAnsi="宋体" w:cs="宋体"/>
          <w:b/>
          <w:color w:val="auto"/>
          <w:sz w:val="24"/>
          <w:highlight w:val="none"/>
        </w:rPr>
        <w:t xml:space="preserve"> </w:t>
      </w:r>
      <w:bookmarkEnd w:id="512"/>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3" w:name="_Hlk101257010"/>
      <w:r>
        <w:rPr>
          <w:rFonts w:hint="eastAsia" w:ascii="宋体" w:hAnsi="宋体" w:cs="宋体"/>
          <w:color w:val="auto"/>
          <w:sz w:val="24"/>
          <w:highlight w:val="none"/>
        </w:rPr>
        <w:t>（如果有)</w:t>
      </w:r>
      <w:bookmarkEnd w:id="513"/>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122C8095">
      <w:pPr>
        <w:pStyle w:val="3"/>
        <w:rPr>
          <w:rFonts w:ascii="宋体" w:hAnsi="宋体" w:cs="宋体"/>
          <w:b/>
          <w:color w:val="auto"/>
          <w:kern w:val="0"/>
          <w:sz w:val="32"/>
          <w:szCs w:val="32"/>
          <w:highlight w:val="none"/>
        </w:rPr>
      </w:pPr>
    </w:p>
    <w:p w14:paraId="3A2423EF">
      <w:pPr>
        <w:rPr>
          <w:rFonts w:ascii="宋体" w:hAnsi="宋体" w:cs="宋体"/>
          <w:b/>
          <w:color w:val="auto"/>
          <w:kern w:val="0"/>
          <w:sz w:val="32"/>
          <w:szCs w:val="32"/>
          <w:highlight w:val="none"/>
        </w:rPr>
      </w:pPr>
    </w:p>
    <w:p w14:paraId="652B3CA6">
      <w:pPr>
        <w:pStyle w:val="3"/>
        <w:rPr>
          <w:rFonts w:ascii="宋体" w:hAnsi="宋体" w:cs="宋体"/>
          <w:b/>
          <w:color w:val="auto"/>
          <w:kern w:val="0"/>
          <w:sz w:val="32"/>
          <w:szCs w:val="32"/>
          <w:highlight w:val="none"/>
        </w:rPr>
      </w:pPr>
    </w:p>
    <w:p w14:paraId="409AB744">
      <w:pPr>
        <w:rPr>
          <w:rFonts w:ascii="宋体" w:hAnsi="宋体" w:cs="宋体"/>
          <w:b/>
          <w:color w:val="auto"/>
          <w:kern w:val="0"/>
          <w:sz w:val="32"/>
          <w:szCs w:val="32"/>
          <w:highlight w:val="none"/>
        </w:rPr>
      </w:pPr>
    </w:p>
    <w:p w14:paraId="0B074340">
      <w:pPr>
        <w:pStyle w:val="3"/>
        <w:rPr>
          <w:rFonts w:ascii="宋体" w:hAnsi="宋体" w:cs="宋体"/>
          <w:b/>
          <w:color w:val="auto"/>
          <w:kern w:val="0"/>
          <w:sz w:val="32"/>
          <w:szCs w:val="32"/>
          <w:highlight w:val="none"/>
        </w:rPr>
      </w:pPr>
    </w:p>
    <w:p w14:paraId="60A856FB">
      <w:pPr>
        <w:rPr>
          <w:rFonts w:ascii="宋体" w:hAnsi="宋体" w:cs="宋体"/>
          <w:b/>
          <w:color w:val="auto"/>
          <w:kern w:val="0"/>
          <w:sz w:val="32"/>
          <w:szCs w:val="32"/>
          <w:highlight w:val="none"/>
        </w:rPr>
      </w:pPr>
    </w:p>
    <w:p w14:paraId="0256B0BC">
      <w:pPr>
        <w:pStyle w:val="3"/>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2"/>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2"/>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3"/>
        <w:rPr>
          <w:rFonts w:hint="eastAsia"/>
          <w:color w:val="auto"/>
          <w:highlight w:val="none"/>
        </w:rPr>
      </w:pPr>
    </w:p>
    <w:p w14:paraId="4DA9F2CD">
      <w:pPr>
        <w:pStyle w:val="83"/>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3"/>
        <w:rPr>
          <w:rFonts w:hint="eastAsia" w:ascii="宋体" w:hAnsi="宋体" w:cs="宋体"/>
          <w:b/>
          <w:color w:val="auto"/>
          <w:sz w:val="24"/>
          <w:highlight w:val="none"/>
        </w:rPr>
      </w:pPr>
    </w:p>
    <w:p w14:paraId="1AA2EA6C">
      <w:pPr>
        <w:pStyle w:val="83"/>
        <w:rPr>
          <w:rFonts w:hint="eastAsia" w:ascii="宋体" w:hAnsi="宋体" w:cs="宋体"/>
          <w:b/>
          <w:color w:val="auto"/>
          <w:sz w:val="24"/>
          <w:highlight w:val="none"/>
        </w:rPr>
      </w:pPr>
    </w:p>
    <w:p w14:paraId="4AF87534">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4" w:name="OLE_LINK13"/>
      <w:bookmarkStart w:id="515" w:name="OLE_LINK14"/>
      <w:r>
        <w:rPr>
          <w:rFonts w:hint="eastAsia" w:ascii="宋体" w:hAnsi="宋体" w:cs="宋体"/>
          <w:b/>
          <w:color w:val="auto"/>
          <w:spacing w:val="6"/>
          <w:sz w:val="32"/>
          <w:szCs w:val="32"/>
          <w:highlight w:val="none"/>
        </w:rPr>
        <w:t>残疾人福利性单位声明函</w:t>
      </w:r>
    </w:p>
    <w:bookmarkEnd w:id="514"/>
    <w:bookmarkEnd w:id="515"/>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82748EF">
      <w:pPr>
        <w:pStyle w:val="2"/>
        <w:rPr>
          <w:rFonts w:ascii="宋体" w:hAnsi="宋体" w:cs="宋体"/>
          <w:b/>
          <w:color w:val="auto"/>
          <w:sz w:val="24"/>
          <w:highlight w:val="none"/>
        </w:rPr>
      </w:pPr>
    </w:p>
    <w:p w14:paraId="2CFA4698">
      <w:pPr>
        <w:pStyle w:val="3"/>
        <w:rPr>
          <w:rFonts w:ascii="宋体" w:hAnsi="宋体" w:cs="宋体"/>
          <w:b/>
          <w:color w:val="auto"/>
          <w:sz w:val="24"/>
          <w:highlight w:val="none"/>
        </w:rPr>
      </w:pPr>
    </w:p>
    <w:p w14:paraId="699B0B38">
      <w:pPr>
        <w:pStyle w:val="3"/>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215C0984">
      <w:pPr>
        <w:pStyle w:val="3"/>
        <w:rPr>
          <w:rFonts w:ascii="宋体" w:hAnsi="宋体" w:cs="宋体"/>
          <w:b/>
          <w:color w:val="auto"/>
          <w:spacing w:val="6"/>
          <w:sz w:val="32"/>
          <w:szCs w:val="32"/>
          <w:highlight w:val="none"/>
        </w:rPr>
      </w:pPr>
    </w:p>
    <w:p w14:paraId="0D117CAF">
      <w:pPr>
        <w:rPr>
          <w:rFonts w:ascii="宋体" w:hAnsi="宋体" w:cs="宋体"/>
          <w:b/>
          <w:color w:val="auto"/>
          <w:spacing w:val="6"/>
          <w:sz w:val="32"/>
          <w:szCs w:val="32"/>
          <w:highlight w:val="none"/>
        </w:rPr>
      </w:pPr>
    </w:p>
    <w:p w14:paraId="03EAF102">
      <w:pPr>
        <w:pStyle w:val="3"/>
        <w:rPr>
          <w:rFonts w:ascii="宋体" w:hAnsi="宋体" w:cs="宋体"/>
          <w:b/>
          <w:color w:val="auto"/>
          <w:spacing w:val="6"/>
          <w:sz w:val="32"/>
          <w:szCs w:val="32"/>
          <w:highlight w:val="none"/>
        </w:rPr>
      </w:pPr>
    </w:p>
    <w:p w14:paraId="2569BA1B">
      <w:pPr>
        <w:rPr>
          <w:rFonts w:ascii="宋体" w:hAnsi="宋体" w:cs="宋体"/>
          <w:b/>
          <w:color w:val="auto"/>
          <w:spacing w:val="6"/>
          <w:sz w:val="32"/>
          <w:szCs w:val="32"/>
          <w:highlight w:val="none"/>
        </w:rPr>
      </w:pPr>
    </w:p>
    <w:p w14:paraId="311DB4B2">
      <w:pPr>
        <w:pStyle w:val="3"/>
        <w:rPr>
          <w:rFonts w:ascii="宋体" w:hAnsi="宋体" w:cs="宋体"/>
          <w:b/>
          <w:color w:val="auto"/>
          <w:spacing w:val="6"/>
          <w:sz w:val="32"/>
          <w:szCs w:val="32"/>
          <w:highlight w:val="none"/>
        </w:rPr>
      </w:pPr>
    </w:p>
    <w:p w14:paraId="4F64E3B6">
      <w:pPr>
        <w:rPr>
          <w:rFonts w:ascii="宋体" w:hAnsi="宋体" w:cs="宋体"/>
          <w:b/>
          <w:color w:val="auto"/>
          <w:spacing w:val="6"/>
          <w:sz w:val="32"/>
          <w:szCs w:val="32"/>
          <w:highlight w:val="none"/>
        </w:rPr>
      </w:pPr>
    </w:p>
    <w:p w14:paraId="046EFB2B">
      <w:pPr>
        <w:pStyle w:val="3"/>
        <w:rPr>
          <w:rFonts w:ascii="宋体" w:hAnsi="宋体" w:cs="宋体"/>
          <w:b/>
          <w:color w:val="auto"/>
          <w:spacing w:val="6"/>
          <w:sz w:val="32"/>
          <w:szCs w:val="32"/>
          <w:highlight w:val="none"/>
        </w:rPr>
      </w:pPr>
    </w:p>
    <w:p w14:paraId="4EA7BF11">
      <w:pPr>
        <w:rPr>
          <w:rFonts w:ascii="宋体" w:hAnsi="宋体" w:cs="宋体"/>
          <w:b/>
          <w:color w:val="auto"/>
          <w:spacing w:val="6"/>
          <w:sz w:val="32"/>
          <w:szCs w:val="32"/>
          <w:highlight w:val="none"/>
        </w:rPr>
      </w:pPr>
    </w:p>
    <w:p w14:paraId="7C8DC5BC">
      <w:pPr>
        <w:pStyle w:val="3"/>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6A99EA1">
      <w:pPr>
        <w:autoSpaceDE w:val="0"/>
        <w:autoSpaceDN w:val="0"/>
        <w:jc w:val="center"/>
        <w:rPr>
          <w:rFonts w:hint="eastAsia" w:ascii="宋体" w:hAnsi="宋体" w:cs="宋体"/>
          <w:b/>
          <w:color w:val="auto"/>
          <w:spacing w:val="6"/>
          <w:sz w:val="32"/>
          <w:szCs w:val="32"/>
          <w:highlight w:val="none"/>
        </w:rPr>
      </w:pPr>
    </w:p>
    <w:p w14:paraId="1FE6EFD0">
      <w:pPr>
        <w:autoSpaceDE w:val="0"/>
        <w:autoSpaceDN w:val="0"/>
        <w:jc w:val="center"/>
        <w:rPr>
          <w:rFonts w:hint="eastAsia" w:ascii="宋体" w:hAnsi="宋体" w:cs="宋体"/>
          <w:b/>
          <w:color w:val="auto"/>
          <w:spacing w:val="6"/>
          <w:sz w:val="32"/>
          <w:szCs w:val="32"/>
          <w:highlight w:val="none"/>
        </w:rPr>
      </w:pPr>
    </w:p>
    <w:p w14:paraId="6359E5CD">
      <w:pPr>
        <w:autoSpaceDE w:val="0"/>
        <w:autoSpaceDN w:val="0"/>
        <w:jc w:val="center"/>
        <w:rPr>
          <w:rFonts w:hint="eastAsia" w:ascii="宋体" w:hAnsi="宋体" w:cs="宋体"/>
          <w:b/>
          <w:color w:val="auto"/>
          <w:spacing w:val="6"/>
          <w:sz w:val="32"/>
          <w:szCs w:val="32"/>
          <w:highlight w:val="none"/>
        </w:rPr>
      </w:pPr>
    </w:p>
    <w:p w14:paraId="3616B7BE">
      <w:pPr>
        <w:autoSpaceDE w:val="0"/>
        <w:autoSpaceDN w:val="0"/>
        <w:jc w:val="center"/>
        <w:rPr>
          <w:rFonts w:hint="eastAsia" w:ascii="宋体" w:hAnsi="宋体" w:cs="宋体"/>
          <w:b/>
          <w:color w:val="auto"/>
          <w:spacing w:val="6"/>
          <w:sz w:val="32"/>
          <w:szCs w:val="32"/>
          <w:highlight w:val="none"/>
        </w:rPr>
      </w:pPr>
    </w:p>
    <w:p w14:paraId="7D4E3082">
      <w:pPr>
        <w:autoSpaceDE w:val="0"/>
        <w:autoSpaceDN w:val="0"/>
        <w:jc w:val="center"/>
        <w:rPr>
          <w:rFonts w:hint="eastAsia" w:ascii="宋体" w:hAnsi="宋体" w:cs="宋体"/>
          <w:b/>
          <w:color w:val="auto"/>
          <w:spacing w:val="6"/>
          <w:sz w:val="32"/>
          <w:szCs w:val="32"/>
          <w:highlight w:val="none"/>
        </w:rPr>
      </w:pPr>
    </w:p>
    <w:p w14:paraId="529B2CD1">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117F3821">
      <w:pPr>
        <w:autoSpaceDE w:val="0"/>
        <w:autoSpaceDN w:val="0"/>
        <w:jc w:val="center"/>
        <w:rPr>
          <w:rFonts w:hint="eastAsia" w:ascii="宋体" w:hAnsi="宋体" w:cs="宋体"/>
          <w:b/>
          <w:color w:val="auto"/>
          <w:spacing w:val="6"/>
          <w:sz w:val="32"/>
          <w:szCs w:val="32"/>
          <w:highlight w:val="none"/>
        </w:rPr>
      </w:pPr>
    </w:p>
    <w:p w14:paraId="5F7A408E">
      <w:pPr>
        <w:autoSpaceDE w:val="0"/>
        <w:autoSpaceDN w:val="0"/>
        <w:jc w:val="center"/>
        <w:rPr>
          <w:rFonts w:hint="eastAsia" w:ascii="宋体" w:hAnsi="宋体" w:cs="宋体"/>
          <w:b/>
          <w:color w:val="auto"/>
          <w:spacing w:val="6"/>
          <w:sz w:val="32"/>
          <w:szCs w:val="32"/>
          <w:highlight w:val="none"/>
        </w:rPr>
      </w:pPr>
    </w:p>
    <w:p w14:paraId="75BC72D3">
      <w:pPr>
        <w:autoSpaceDE w:val="0"/>
        <w:autoSpaceDN w:val="0"/>
        <w:jc w:val="center"/>
        <w:rPr>
          <w:rFonts w:hint="eastAsia" w:ascii="宋体" w:hAnsi="宋体" w:cs="宋体"/>
          <w:b/>
          <w:color w:val="auto"/>
          <w:spacing w:val="6"/>
          <w:sz w:val="32"/>
          <w:szCs w:val="32"/>
          <w:highlight w:val="none"/>
        </w:rPr>
      </w:pPr>
    </w:p>
    <w:p w14:paraId="560B3AFD">
      <w:pPr>
        <w:autoSpaceDE w:val="0"/>
        <w:autoSpaceDN w:val="0"/>
        <w:jc w:val="center"/>
        <w:rPr>
          <w:rFonts w:hint="eastAsia" w:ascii="宋体" w:hAnsi="宋体" w:cs="宋体"/>
          <w:b/>
          <w:color w:val="auto"/>
          <w:spacing w:val="6"/>
          <w:sz w:val="32"/>
          <w:szCs w:val="32"/>
          <w:highlight w:val="none"/>
        </w:rPr>
      </w:pPr>
    </w:p>
    <w:p w14:paraId="7E2FE9ED">
      <w:pPr>
        <w:autoSpaceDE w:val="0"/>
        <w:autoSpaceDN w:val="0"/>
        <w:jc w:val="center"/>
        <w:rPr>
          <w:rFonts w:hint="eastAsia" w:ascii="宋体" w:hAnsi="宋体" w:cs="宋体"/>
          <w:b/>
          <w:color w:val="auto"/>
          <w:spacing w:val="6"/>
          <w:sz w:val="32"/>
          <w:szCs w:val="32"/>
          <w:highlight w:val="none"/>
        </w:rPr>
      </w:pPr>
    </w:p>
    <w:p w14:paraId="135B4425">
      <w:pPr>
        <w:autoSpaceDE w:val="0"/>
        <w:autoSpaceDN w:val="0"/>
        <w:jc w:val="center"/>
        <w:rPr>
          <w:rFonts w:hint="eastAsia" w:ascii="宋体" w:hAnsi="宋体" w:cs="宋体"/>
          <w:b/>
          <w:color w:val="auto"/>
          <w:spacing w:val="6"/>
          <w:sz w:val="32"/>
          <w:szCs w:val="32"/>
          <w:highlight w:val="none"/>
        </w:rPr>
      </w:pPr>
    </w:p>
    <w:p w14:paraId="3D816B87">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01FBDD67">
      <w:pPr>
        <w:pStyle w:val="3"/>
      </w:pPr>
    </w:p>
    <w:p w14:paraId="0F4CE094">
      <w:pPr>
        <w:pStyle w:val="3"/>
      </w:pPr>
    </w:p>
    <w:p w14:paraId="6E259E71">
      <w:pPr>
        <w:pStyle w:val="3"/>
      </w:pPr>
    </w:p>
    <w:p w14:paraId="55A7AFAF">
      <w:pPr>
        <w:pStyle w:val="3"/>
      </w:pPr>
    </w:p>
    <w:p w14:paraId="0B12F629">
      <w:pPr>
        <w:pStyle w:val="3"/>
      </w:pPr>
    </w:p>
    <w:p w14:paraId="58A5F7A1">
      <w:pPr>
        <w:pStyle w:val="3"/>
      </w:pPr>
    </w:p>
    <w:p w14:paraId="0704888F">
      <w:pPr>
        <w:pStyle w:val="3"/>
      </w:pPr>
    </w:p>
    <w:p w14:paraId="706D6A8F">
      <w:pPr>
        <w:pStyle w:val="3"/>
      </w:pPr>
    </w:p>
    <w:p w14:paraId="02DC4929">
      <w:pPr>
        <w:pStyle w:val="3"/>
      </w:pPr>
    </w:p>
    <w:p w14:paraId="10424A95">
      <w:pPr>
        <w:pStyle w:val="3"/>
      </w:pPr>
    </w:p>
    <w:p w14:paraId="32F6639C">
      <w:pPr>
        <w:pStyle w:val="3"/>
      </w:pPr>
    </w:p>
    <w:p w14:paraId="42B6FE92">
      <w:pPr>
        <w:pStyle w:val="3"/>
      </w:pPr>
    </w:p>
    <w:p w14:paraId="5292297E">
      <w:pPr>
        <w:pStyle w:val="3"/>
      </w:pPr>
    </w:p>
    <w:p w14:paraId="1FF2B54B">
      <w:pPr>
        <w:pStyle w:val="3"/>
      </w:pPr>
    </w:p>
    <w:p w14:paraId="2CCDFDD7">
      <w:pPr>
        <w:pStyle w:val="3"/>
      </w:pPr>
    </w:p>
    <w:p w14:paraId="4720F42C">
      <w:pPr>
        <w:pStyle w:val="3"/>
      </w:pPr>
    </w:p>
    <w:p w14:paraId="43A988DC">
      <w:pPr>
        <w:pStyle w:val="3"/>
      </w:pPr>
    </w:p>
    <w:p w14:paraId="78D2F6E0">
      <w:pPr>
        <w:pStyle w:val="3"/>
      </w:pPr>
    </w:p>
    <w:p w14:paraId="12B90889">
      <w:pPr>
        <w:pStyle w:val="3"/>
      </w:pPr>
    </w:p>
    <w:p w14:paraId="296FC691">
      <w:pPr>
        <w:pStyle w:val="3"/>
      </w:pPr>
    </w:p>
    <w:p w14:paraId="0AB09453">
      <w:pPr>
        <w:pStyle w:val="3"/>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6C154BC9">
      <w:pPr>
        <w:pStyle w:val="3"/>
        <w:rPr>
          <w:rFonts w:ascii="宋体" w:hAnsi="宋体" w:cs="宋体"/>
          <w:b/>
          <w:color w:val="auto"/>
          <w:spacing w:val="6"/>
          <w:sz w:val="32"/>
          <w:szCs w:val="32"/>
          <w:highlight w:val="none"/>
        </w:rPr>
      </w:pPr>
    </w:p>
    <w:p w14:paraId="69EFBAE3">
      <w:pPr>
        <w:rPr>
          <w:rFonts w:ascii="宋体" w:hAnsi="宋体" w:cs="宋体"/>
          <w:b/>
          <w:color w:val="auto"/>
          <w:spacing w:val="6"/>
          <w:sz w:val="32"/>
          <w:szCs w:val="32"/>
          <w:highlight w:val="none"/>
        </w:rPr>
      </w:pPr>
    </w:p>
    <w:p w14:paraId="044D6432">
      <w:pPr>
        <w:pStyle w:val="3"/>
        <w:rPr>
          <w:rFonts w:ascii="宋体" w:hAnsi="宋体" w:cs="宋体"/>
          <w:b/>
          <w:color w:val="auto"/>
          <w:spacing w:val="6"/>
          <w:sz w:val="32"/>
          <w:szCs w:val="32"/>
          <w:highlight w:val="none"/>
        </w:rPr>
      </w:pPr>
    </w:p>
    <w:p w14:paraId="0E8AA77D">
      <w:pPr>
        <w:rPr>
          <w:rFonts w:ascii="宋体" w:hAnsi="宋体" w:cs="宋体"/>
          <w:b/>
          <w:color w:val="auto"/>
          <w:spacing w:val="6"/>
          <w:sz w:val="32"/>
          <w:szCs w:val="32"/>
          <w:highlight w:val="none"/>
        </w:rPr>
      </w:pPr>
    </w:p>
    <w:p w14:paraId="1F497E21">
      <w:pPr>
        <w:pStyle w:val="3"/>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6279D8FA">
      <w:pPr>
        <w:pStyle w:val="2"/>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2"/>
      <w:framePr w:wrap="around" w:vAnchor="text" w:hAnchor="margin" w:xAlign="right" w:y="1"/>
      <w:rPr>
        <w:rStyle w:val="72"/>
      </w:rPr>
    </w:pPr>
    <w:r>
      <w:fldChar w:fldCharType="begin"/>
    </w:r>
    <w:r>
      <w:rPr>
        <w:rStyle w:val="72"/>
      </w:rPr>
      <w:instrText xml:space="preserve">PAGE  </w:instrText>
    </w:r>
    <w:r>
      <w:fldChar w:fldCharType="end"/>
    </w:r>
  </w:p>
  <w:p w14:paraId="65FC6C0A">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9" w:name="_Toc131845147"/>
    <w:bookmarkStart w:id="520" w:name="_Toc91899912"/>
    <w:bookmarkStart w:id="521" w:name="_Toc164085800"/>
    <w:bookmarkStart w:id="522" w:name="_Toc36110187"/>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2"/>
      <w:framePr w:wrap="around" w:vAnchor="text" w:hAnchor="margin" w:xAlign="right" w:y="1"/>
      <w:rPr>
        <w:rStyle w:val="72"/>
      </w:rPr>
    </w:pPr>
    <w:r>
      <w:fldChar w:fldCharType="begin"/>
    </w:r>
    <w:r>
      <w:rPr>
        <w:rStyle w:val="72"/>
      </w:rPr>
      <w:instrText xml:space="preserve">PAGE  </w:instrText>
    </w:r>
    <w:r>
      <w:fldChar w:fldCharType="end"/>
    </w:r>
  </w:p>
  <w:p w14:paraId="5E0900AF">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3"/>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3"/>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3"/>
    </w:pPr>
    <w:r>
      <w:t></w:t>
    </w:r>
    <w:r>
      <w:rPr>
        <w:rFonts w:hint="eastAsia"/>
      </w:rPr>
      <w:t xml:space="preserve">         </w:t>
    </w:r>
  </w:p>
  <w:p w14:paraId="6F97612A">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3"/>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3"/>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86756"/>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17570"/>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E704F1"/>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5F362F"/>
    <w:rsid w:val="16A8729C"/>
    <w:rsid w:val="16B33777"/>
    <w:rsid w:val="16BC70A7"/>
    <w:rsid w:val="16C6339E"/>
    <w:rsid w:val="172F2D79"/>
    <w:rsid w:val="17557BEF"/>
    <w:rsid w:val="17D349C1"/>
    <w:rsid w:val="1830729E"/>
    <w:rsid w:val="184572F6"/>
    <w:rsid w:val="1870062C"/>
    <w:rsid w:val="18817102"/>
    <w:rsid w:val="18830A15"/>
    <w:rsid w:val="18852B28"/>
    <w:rsid w:val="188B5321"/>
    <w:rsid w:val="19932372"/>
    <w:rsid w:val="19A20DD5"/>
    <w:rsid w:val="19AE03F1"/>
    <w:rsid w:val="19C569C3"/>
    <w:rsid w:val="1A071A03"/>
    <w:rsid w:val="1A1F16AE"/>
    <w:rsid w:val="1A3B5C77"/>
    <w:rsid w:val="1A563686"/>
    <w:rsid w:val="1A984BAD"/>
    <w:rsid w:val="1AB8220E"/>
    <w:rsid w:val="1AE4166C"/>
    <w:rsid w:val="1AF06CFB"/>
    <w:rsid w:val="1AF11B8D"/>
    <w:rsid w:val="1B11359C"/>
    <w:rsid w:val="1B2A271F"/>
    <w:rsid w:val="1B530544"/>
    <w:rsid w:val="1B713184"/>
    <w:rsid w:val="1B9D672E"/>
    <w:rsid w:val="1BA209CF"/>
    <w:rsid w:val="1BB4777D"/>
    <w:rsid w:val="1BC80B79"/>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0C36AA"/>
    <w:rsid w:val="20173E4B"/>
    <w:rsid w:val="204E48BC"/>
    <w:rsid w:val="208921B3"/>
    <w:rsid w:val="20973DEB"/>
    <w:rsid w:val="20B26522"/>
    <w:rsid w:val="20B44310"/>
    <w:rsid w:val="211116EB"/>
    <w:rsid w:val="216133FC"/>
    <w:rsid w:val="21770D75"/>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23E15"/>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92EB6"/>
    <w:rsid w:val="2E4B082A"/>
    <w:rsid w:val="2E5D4E86"/>
    <w:rsid w:val="2E5D790B"/>
    <w:rsid w:val="2E9A3C18"/>
    <w:rsid w:val="2EBB0FEE"/>
    <w:rsid w:val="2EC63002"/>
    <w:rsid w:val="2F0A6B38"/>
    <w:rsid w:val="2F7619D3"/>
    <w:rsid w:val="2F946CCB"/>
    <w:rsid w:val="2FD25781"/>
    <w:rsid w:val="2FDC745C"/>
    <w:rsid w:val="2FFD7934"/>
    <w:rsid w:val="30711881"/>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E116AC"/>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531242"/>
    <w:rsid w:val="39636459"/>
    <w:rsid w:val="396B7F6C"/>
    <w:rsid w:val="39B417A9"/>
    <w:rsid w:val="39FC5695"/>
    <w:rsid w:val="3A006D8E"/>
    <w:rsid w:val="3A3651E5"/>
    <w:rsid w:val="3A4F1903"/>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EE6343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561A1"/>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EA1343"/>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43197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A51663"/>
    <w:rsid w:val="50B73D1F"/>
    <w:rsid w:val="50BD5BC9"/>
    <w:rsid w:val="50C11EEE"/>
    <w:rsid w:val="50DB28A8"/>
    <w:rsid w:val="50E97CFC"/>
    <w:rsid w:val="50FA4028"/>
    <w:rsid w:val="510D65B7"/>
    <w:rsid w:val="511157AB"/>
    <w:rsid w:val="5142540C"/>
    <w:rsid w:val="518832C8"/>
    <w:rsid w:val="519D3C50"/>
    <w:rsid w:val="51A0432A"/>
    <w:rsid w:val="51A86090"/>
    <w:rsid w:val="51B7396D"/>
    <w:rsid w:val="52121F51"/>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0736A8"/>
    <w:rsid w:val="54487265"/>
    <w:rsid w:val="544D6070"/>
    <w:rsid w:val="54605E1E"/>
    <w:rsid w:val="54B3506A"/>
    <w:rsid w:val="54C72045"/>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222C7"/>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3F1103C"/>
    <w:rsid w:val="742222F5"/>
    <w:rsid w:val="743211AB"/>
    <w:rsid w:val="74476126"/>
    <w:rsid w:val="74706664"/>
    <w:rsid w:val="747F3682"/>
    <w:rsid w:val="749C4185"/>
    <w:rsid w:val="75067759"/>
    <w:rsid w:val="752E6DCD"/>
    <w:rsid w:val="7551380D"/>
    <w:rsid w:val="75600BE5"/>
    <w:rsid w:val="7564475C"/>
    <w:rsid w:val="7583797F"/>
    <w:rsid w:val="75D20F1D"/>
    <w:rsid w:val="75D60C54"/>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1461B"/>
    <w:rsid w:val="7904172F"/>
    <w:rsid w:val="790F7E27"/>
    <w:rsid w:val="792A231A"/>
    <w:rsid w:val="79316829"/>
    <w:rsid w:val="797E66A9"/>
    <w:rsid w:val="798518A4"/>
    <w:rsid w:val="799F60E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8"/>
    <w:qFormat/>
    <w:uiPriority w:val="0"/>
    <w:pPr>
      <w:spacing w:line="480" w:lineRule="exact"/>
      <w:ind w:firstLine="480" w:firstLineChars="200"/>
    </w:pPr>
    <w:rPr>
      <w:rFonts w:ascii="宋体" w:hAnsi="宋体"/>
      <w:sz w:val="24"/>
    </w:rPr>
  </w:style>
  <w:style w:type="paragraph" w:styleId="3">
    <w:name w:val="Body Text First Indent 2"/>
    <w:basedOn w:val="2"/>
    <w:link w:val="124"/>
    <w:qFormat/>
    <w:uiPriority w:val="0"/>
    <w:pPr>
      <w:adjustRightInd/>
      <w:spacing w:after="120" w:line="240" w:lineRule="auto"/>
      <w:ind w:left="420" w:leftChars="200" w:firstLine="210"/>
    </w:pPr>
    <w:rPr>
      <w:sz w:val="21"/>
    </w:rPr>
  </w:style>
  <w:style w:type="paragraph" w:styleId="7">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5"/>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3"/>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4"/>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9"/>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80"/>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81"/>
    <w:next w:val="79"/>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3"/>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7"/>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0"/>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8"/>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8"/>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1"/>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6"/>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qFormat/>
    <w:uiPriority w:val="99"/>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 w:type="paragraph" w:customStyle="1" w:styleId="967">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19598</Words>
  <Characters>20784</Characters>
  <Lines>281</Lines>
  <Paragraphs>79</Paragraphs>
  <TotalTime>3</TotalTime>
  <ScaleCrop>false</ScaleCrop>
  <LinksUpToDate>false</LinksUpToDate>
  <CharactersWithSpaces>21272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WPS_1631160282</cp:lastModifiedBy>
  <cp:lastPrinted>2021-12-28T03:06:00Z</cp:lastPrinted>
  <dcterms:modified xsi:type="dcterms:W3CDTF">2025-05-19T07:07:45Z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eyJoZGlkIjoiNmQ2YmIzZjI3OWZlMTYwODVjYzQ2MWFjODIxNTc1OTgiLCJ1c2VySWQiOiIxMjY2NjY1OTgyIn0=</vt:lpwstr>
  </property>
</Properties>
</file>