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8D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1C3483CD">
            <w:pPr>
              <w:adjustRightInd/>
              <w:spacing w:line="360" w:lineRule="auto"/>
              <w:jc w:val="center"/>
              <w:rPr>
                <w:rFonts w:hint="eastAsia" w:ascii="宋体" w:hAnsi="宋体" w:cs="宋体"/>
                <w:color w:val="auto"/>
                <w:sz w:val="48"/>
                <w:szCs w:val="48"/>
                <w:highlight w:val="none"/>
                <w:vertAlign w:val="baseline"/>
              </w:rPr>
            </w:pPr>
          </w:p>
        </w:tc>
      </w:tr>
      <w:tr w14:paraId="36BF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A2B6D4B">
            <w:pPr>
              <w:adjustRightInd/>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cs="宋体"/>
                <w:color w:val="auto"/>
                <w:sz w:val="36"/>
                <w:szCs w:val="36"/>
                <w:highlight w:val="none"/>
                <w:lang w:eastAsia="zh-CN"/>
              </w:rPr>
              <w:t>杭州市萧山区中心血库（杭州市萧山区无偿献血服务中心）一次性使用去白细胞塑料血袋政府采购项目</w:t>
            </w:r>
          </w:p>
        </w:tc>
      </w:tr>
      <w:tr w14:paraId="10E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F5D9225">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62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D0469ED">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1D0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E7DEC81">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XSQZXXK2025-GK-2025443</w:t>
            </w:r>
          </w:p>
        </w:tc>
      </w:tr>
      <w:tr w14:paraId="2067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059FBA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eastAsia="宋体" w:cs="宋体"/>
                <w:bCs/>
                <w:color w:val="auto"/>
                <w:sz w:val="32"/>
                <w:szCs w:val="32"/>
                <w:highlight w:val="none"/>
                <w:u w:val="none"/>
                <w:lang w:eastAsia="zh-CN"/>
              </w:rPr>
              <w:t>杭州市萧山区中心血库（杭州市萧山区无偿献血服务中心）</w:t>
            </w:r>
          </w:p>
        </w:tc>
      </w:tr>
      <w:tr w14:paraId="3AF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5CB0DF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eastAsia="zh-CN"/>
              </w:rPr>
              <w:t>浙江华域高宇项目管理有限公司</w:t>
            </w:r>
          </w:p>
        </w:tc>
      </w:tr>
      <w:tr w14:paraId="436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95C439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16</w:t>
            </w:r>
            <w:r>
              <w:rPr>
                <w:rFonts w:hint="eastAsia" w:ascii="宋体" w:hAnsi="宋体" w:cs="宋体"/>
                <w:bCs/>
                <w:color w:val="auto"/>
                <w:sz w:val="32"/>
                <w:szCs w:val="32"/>
                <w:highlight w:val="none"/>
              </w:rPr>
              <w:t>日</w:t>
            </w:r>
          </w:p>
        </w:tc>
      </w:tr>
    </w:tbl>
    <w:p w14:paraId="691FEFAE">
      <w:pPr>
        <w:rPr>
          <w:rFonts w:hint="eastAsia"/>
          <w:color w:val="auto"/>
          <w:highlight w:val="none"/>
        </w:rPr>
      </w:pPr>
      <w:r>
        <w:rPr>
          <w:rFonts w:hint="eastAsia"/>
          <w:color w:val="auto"/>
          <w:highlight w:val="none"/>
        </w:rPr>
        <w:br w:type="page"/>
      </w:r>
    </w:p>
    <w:p w14:paraId="468634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018E1D">
      <w:pPr>
        <w:spacing w:line="360" w:lineRule="auto"/>
        <w:rPr>
          <w:rFonts w:ascii="宋体" w:hAnsi="宋体" w:cs="宋体"/>
          <w:color w:val="auto"/>
          <w:sz w:val="32"/>
          <w:szCs w:val="32"/>
          <w:highlight w:val="none"/>
        </w:rPr>
      </w:pPr>
    </w:p>
    <w:p w14:paraId="4AF23128">
      <w:pPr>
        <w:spacing w:line="360" w:lineRule="auto"/>
        <w:rPr>
          <w:rFonts w:ascii="宋体" w:hAnsi="宋体" w:cs="宋体"/>
          <w:color w:val="auto"/>
          <w:sz w:val="32"/>
          <w:szCs w:val="32"/>
          <w:highlight w:val="none"/>
        </w:rPr>
      </w:pPr>
    </w:p>
    <w:p w14:paraId="7C317F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2D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82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B6E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532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B2004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55ED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67320EC">
      <w:pPr>
        <w:adjustRightInd/>
        <w:spacing w:line="360" w:lineRule="auto"/>
        <w:jc w:val="center"/>
        <w:outlineLvl w:val="0"/>
        <w:rPr>
          <w:rFonts w:ascii="宋体" w:hAnsi="宋体" w:cs="宋体"/>
          <w:b/>
          <w:color w:val="auto"/>
          <w:sz w:val="36"/>
          <w:szCs w:val="20"/>
          <w:highlight w:val="none"/>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6D25F3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6F20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杭州市萧山区中心血库（杭州市萧山区无偿献血服务中心）一次性使用去白细胞塑料血袋政府采购项目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8 </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8F80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91B92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XSQZXXK2025-GK-2025443</w:t>
      </w:r>
    </w:p>
    <w:p w14:paraId="067ADF7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杭州市萧山区中心血库（杭州市萧山区无偿献血服务中心）一次性使用去白细胞塑料血袋政府采购项目</w:t>
      </w:r>
    </w:p>
    <w:p w14:paraId="10392EF8">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884000</w:t>
      </w:r>
    </w:p>
    <w:p w14:paraId="6F3F9F4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884000</w:t>
      </w:r>
    </w:p>
    <w:p w14:paraId="6CAB9307">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杭州市萧山区中心血库（杭州市萧山区无偿献血服务中心）一次性使用去白细胞塑料血袋政府采购项目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一次性使用去白细胞塑料血袋</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75A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4FD82E7">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65BAD5D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88C7E0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55E62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0DC9B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EB47A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84C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48595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614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3AEF699">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599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32344D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312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7D1E332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EB7CA33">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4BE4DFC">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817E87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623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ABA0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F5AC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D8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ACF1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181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7769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AB72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9BF2E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2B2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64407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B9B45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157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A1178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36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AE9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8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93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037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A41FC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80646B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杭州市萧山区中心血库（杭州市萧山区无偿献血服务中心）</w:t>
      </w:r>
    </w:p>
    <w:p w14:paraId="7AD33A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杭州市萧山区风情大道3258号</w:t>
      </w:r>
      <w:r>
        <w:rPr>
          <w:rFonts w:hint="eastAsia" w:ascii="宋体" w:hAnsi="宋体" w:cs="宋体"/>
          <w:color w:val="auto"/>
          <w:sz w:val="24"/>
          <w:highlight w:val="none"/>
        </w:rPr>
        <w:t xml:space="preserve">    </w:t>
      </w:r>
    </w:p>
    <w:p w14:paraId="5960B1A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6F010C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张璟晶</w:t>
      </w:r>
    </w:p>
    <w:p w14:paraId="4A22FE5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13306528887</w:t>
      </w:r>
    </w:p>
    <w:p w14:paraId="29FBCF7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何彩儿</w:t>
      </w:r>
    </w:p>
    <w:p w14:paraId="4C8FCB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0571-82739</w:t>
      </w:r>
      <w:r>
        <w:rPr>
          <w:rFonts w:hint="eastAsia" w:ascii="宋体" w:hAnsi="宋体" w:eastAsia="宋体" w:cs="宋体"/>
          <w:color w:val="auto"/>
          <w:sz w:val="24"/>
          <w:highlight w:val="none"/>
          <w:lang w:val="en-US" w:eastAsia="zh-CN"/>
        </w:rPr>
        <w:t>203</w:t>
      </w:r>
      <w:r>
        <w:rPr>
          <w:rFonts w:hint="eastAsia" w:ascii="宋体" w:hAnsi="宋体" w:cs="宋体"/>
          <w:color w:val="auto"/>
          <w:sz w:val="24"/>
          <w:highlight w:val="none"/>
          <w:lang w:val="en-US" w:eastAsia="zh-CN"/>
        </w:rPr>
        <w:t>（请通过以下路径在线提起质疑：政采云-项目采购-询问质疑投诉-质疑列表）</w:t>
      </w:r>
    </w:p>
    <w:p w14:paraId="3FABFF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6E72E6F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浙江华域高宇项目管理有限公司</w:t>
      </w:r>
    </w:p>
    <w:p w14:paraId="39265FE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地    址：杭州市萧山区金城路 560 号心意广场 2 幢 11楼 </w:t>
      </w:r>
    </w:p>
    <w:p w14:paraId="35A8E33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2045ED2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高帅奇</w:t>
      </w:r>
    </w:p>
    <w:p w14:paraId="1B6780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项目联系方式（询问）：13567177116</w:t>
      </w:r>
    </w:p>
    <w:p w14:paraId="10C3582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质疑联系人：付钰航</w:t>
      </w:r>
    </w:p>
    <w:p w14:paraId="18E676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质疑联系方式：0571-22816663</w:t>
      </w:r>
      <w:r>
        <w:rPr>
          <w:rFonts w:hint="eastAsia" w:ascii="宋体" w:hAnsi="宋体" w:cs="宋体"/>
          <w:color w:val="auto"/>
          <w:sz w:val="24"/>
          <w:highlight w:val="none"/>
          <w:lang w:val="en-US" w:eastAsia="zh-CN"/>
        </w:rPr>
        <w:t>（请通过以下路径在线提起质疑：政采云-项目采购-询问质疑投诉-质疑列表）</w:t>
      </w:r>
    </w:p>
    <w:p w14:paraId="29A4421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6F660B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22E90F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32FAFD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F1448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0203DCC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7C10BB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FBC5B69">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17D1C6">
      <w:pPr>
        <w:pStyle w:val="5"/>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CAC9E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B7C8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E92FC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A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CEA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58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CD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BDB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8E81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ABA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kern w:val="0"/>
                <w:sz w:val="24"/>
                <w:szCs w:val="24"/>
                <w:highlight w:val="none"/>
                <w:u w:val="single"/>
                <w:lang w:eastAsia="zh-CN"/>
              </w:rPr>
              <w:t>序</w:t>
            </w:r>
            <w:r>
              <w:rPr>
                <w:rFonts w:hint="eastAsia" w:ascii="宋体" w:hAnsi="宋体" w:eastAsia="宋体" w:cs="宋体"/>
                <w:color w:val="auto"/>
                <w:kern w:val="0"/>
                <w:sz w:val="24"/>
                <w:szCs w:val="24"/>
                <w:highlight w:val="none"/>
                <w:u w:val="single"/>
                <w:lang w:eastAsia="zh-CN"/>
              </w:rPr>
              <w:t>号</w:t>
            </w:r>
            <w:r>
              <w:rPr>
                <w:rFonts w:hint="eastAsia" w:ascii="宋体" w:hAnsi="宋体" w:eastAsia="宋体" w:cs="宋体"/>
                <w:color w:val="auto"/>
                <w:kern w:val="0"/>
                <w:sz w:val="24"/>
                <w:szCs w:val="24"/>
                <w:highlight w:val="none"/>
                <w:u w:val="single"/>
                <w:lang w:val="en-US" w:eastAsia="zh-CN"/>
              </w:rPr>
              <w:t>1一次性使用去白细胞塑料血袋200ml，序号2一次性使用去白细胞塑料血袋300ml，序号3一次性使用去白细胞塑料血袋400ml</w:t>
            </w:r>
            <w:r>
              <w:rPr>
                <w:rFonts w:hint="eastAsia" w:ascii="宋体" w:hAnsi="宋体" w:cs="宋体"/>
                <w:color w:val="auto"/>
                <w:sz w:val="24"/>
                <w:szCs w:val="24"/>
                <w:highlight w:val="none"/>
              </w:rPr>
              <w:t>。</w:t>
            </w:r>
          </w:p>
        </w:tc>
      </w:tr>
      <w:tr w14:paraId="4163C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E92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C220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3BDB9">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序号1-</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一次性使用去白细胞塑料血袋</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sz w:val="24"/>
                <w:szCs w:val="24"/>
                <w:highlight w:val="none"/>
                <w:lang w:val="en-US" w:eastAsia="zh-CN"/>
              </w:rPr>
              <w:t>制造业</w:t>
            </w:r>
            <w:r>
              <w:rPr>
                <w:rFonts w:hint="eastAsia" w:ascii="宋体" w:hAnsi="宋体" w:eastAsia="宋体" w:cs="宋体"/>
                <w:color w:val="auto"/>
                <w:sz w:val="24"/>
                <w:szCs w:val="24"/>
                <w:highlight w:val="none"/>
              </w:rPr>
              <w:t>行业；</w:t>
            </w:r>
          </w:p>
          <w:p w14:paraId="60F1C331">
            <w:pPr>
              <w:pageBreakBefore w:val="0"/>
              <w:kinsoku/>
              <w:wordWrap/>
              <w:overflowPunct/>
              <w:topLinePunct w:val="0"/>
              <w:bidi w:val="0"/>
              <w:snapToGrid w:val="0"/>
              <w:spacing w:line="360" w:lineRule="auto"/>
              <w:textAlignment w:val="auto"/>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825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3EA5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3623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1A3ED">
            <w:pPr>
              <w:pageBreakBefore w:val="0"/>
              <w:kinsoku/>
              <w:wordWrap/>
              <w:overflowPunct/>
              <w:topLinePunct w:val="0"/>
              <w:bidi w:val="0"/>
              <w:snapToGrid w:val="0"/>
              <w:spacing w:line="360" w:lineRule="auto"/>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9485FB4">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3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379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9F1F7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07DC0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运输、安装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796CEA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049A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362A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AA5B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FFB88">
            <w:pPr>
              <w:pageBreakBefore w:val="0"/>
              <w:kinsoku/>
              <w:wordWrap/>
              <w:overflowPunct/>
              <w:topLinePunct w:val="0"/>
              <w:bidi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6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E34D6B">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highlight w:val="none"/>
                </w:rPr>
                <w:id w:val="147480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eastAsia="宋体" w:cs="宋体"/>
                <w:color w:val="auto"/>
                <w:kern w:val="2"/>
                <w:sz w:val="24"/>
                <w:szCs w:val="24"/>
                <w:highlight w:val="none"/>
                <w:lang w:val="en-US" w:eastAsia="zh-CN" w:bidi="ar-SA"/>
              </w:rPr>
              <w:t>。</w:t>
            </w:r>
          </w:p>
        </w:tc>
      </w:tr>
      <w:tr w14:paraId="7AA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8620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E4F4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2A24B">
            <w:pPr>
              <w:spacing w:line="360" w:lineRule="auto"/>
              <w:rPr>
                <w:color w:val="auto"/>
                <w:sz w:val="24"/>
                <w:szCs w:val="24"/>
                <w:highlight w:val="none"/>
              </w:rPr>
            </w:pPr>
            <w:sdt>
              <w:sdtPr>
                <w:rPr>
                  <w:rFonts w:hint="eastAsia"/>
                  <w:color w:val="auto"/>
                  <w:sz w:val="24"/>
                  <w:szCs w:val="24"/>
                  <w:highlight w:val="none"/>
                </w:rPr>
                <w:id w:val="102683198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02BDC09A">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一次性使用去白细胞塑料血袋200ml，一次性使用去白细胞塑料血袋300ml，一次性使用去白细胞塑料血袋400ml</w:t>
            </w:r>
            <w:r>
              <w:rPr>
                <w:rFonts w:hint="eastAsia"/>
                <w:color w:val="auto"/>
                <w:sz w:val="24"/>
                <w:szCs w:val="24"/>
                <w:highlight w:val="none"/>
                <w:u w:val="single"/>
              </w:rPr>
              <w:t xml:space="preserve">   </w:t>
            </w:r>
            <w:r>
              <w:rPr>
                <w:rFonts w:hint="eastAsia"/>
                <w:color w:val="auto"/>
                <w:sz w:val="24"/>
                <w:szCs w:val="24"/>
                <w:highlight w:val="none"/>
              </w:rPr>
              <w:t>；</w:t>
            </w:r>
          </w:p>
          <w:p w14:paraId="223C7D19">
            <w:pPr>
              <w:spacing w:line="360" w:lineRule="auto"/>
              <w:rPr>
                <w:color w:val="auto"/>
                <w:sz w:val="24"/>
                <w:szCs w:val="24"/>
                <w:highlight w:val="none"/>
              </w:rPr>
            </w:pPr>
            <w:r>
              <w:rPr>
                <w:rFonts w:hint="eastAsia"/>
                <w:color w:val="auto"/>
                <w:sz w:val="24"/>
                <w:szCs w:val="24"/>
                <w:highlight w:val="none"/>
              </w:rPr>
              <w:t>（2）样品制作的标准和要求：</w:t>
            </w:r>
            <w:r>
              <w:rPr>
                <w:rFonts w:hint="eastAsia" w:ascii="宋体" w:hAnsi="宋体" w:eastAsia="宋体" w:cs="宋体"/>
                <w:color w:val="auto"/>
                <w:kern w:val="0"/>
                <w:sz w:val="24"/>
                <w:szCs w:val="24"/>
                <w:highlight w:val="none"/>
                <w:u w:val="single"/>
                <w:lang w:val="en-US" w:eastAsia="zh-CN"/>
              </w:rPr>
              <w:t>样品包装完整，血袋袋体外观无杂质、斑点、气泡，血袋内外表面平整，无刺激性气味，细节处理细致，无菌防护措施得当</w:t>
            </w:r>
            <w:r>
              <w:rPr>
                <w:rFonts w:hint="eastAsia"/>
                <w:color w:val="auto"/>
                <w:sz w:val="24"/>
                <w:szCs w:val="24"/>
                <w:highlight w:val="none"/>
              </w:rPr>
              <w:t>；</w:t>
            </w:r>
          </w:p>
          <w:p w14:paraId="1D865463">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样品分未超过价格分的50%；</w:t>
            </w:r>
          </w:p>
          <w:p w14:paraId="35DD4D62">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0E8FD847">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40BFBEAD">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604642">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开标当天8:00-9:00</w:t>
            </w:r>
            <w:r>
              <w:rPr>
                <w:rFonts w:hint="eastAsia" w:ascii="宋体" w:hAnsi="宋体" w:eastAsia="宋体" w:cs="宋体"/>
                <w:color w:val="auto"/>
                <w:kern w:val="0"/>
                <w:sz w:val="24"/>
                <w:szCs w:val="24"/>
                <w:highlight w:val="none"/>
              </w:rPr>
              <w:t>；地点：杭州市萧山区金城路 560 号心意广场 2 幢 11楼</w:t>
            </w:r>
            <w:r>
              <w:rPr>
                <w:rFonts w:hint="eastAsia" w:ascii="宋体" w:hAnsi="宋体" w:eastAsia="宋体" w:cs="宋体"/>
                <w:color w:val="auto"/>
                <w:kern w:val="0"/>
                <w:sz w:val="24"/>
                <w:szCs w:val="24"/>
                <w:highlight w:val="none"/>
                <w:lang w:val="en-US" w:eastAsia="zh-CN"/>
              </w:rPr>
              <w:t>1号会议室，</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 xml:space="preserve">接收样品联系人：高帅奇   ，联系电话：13567177116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7FFCE12F">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3A51FE0D">
            <w:pPr>
              <w:pStyle w:val="5"/>
              <w:rPr>
                <w:highlight w:val="none"/>
              </w:rPr>
            </w:pPr>
            <w:r>
              <w:rPr>
                <w:rFonts w:hint="eastAsia"/>
                <w:color w:val="auto"/>
                <w:sz w:val="24"/>
                <w:szCs w:val="24"/>
                <w:highlight w:val="none"/>
              </w:rPr>
              <w:t>（7）制作、运输、安装和保管样品所发生的一切费用由投标人自理。</w:t>
            </w:r>
          </w:p>
        </w:tc>
      </w:tr>
      <w:tr w14:paraId="4C3B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7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AF5A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222F">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B471AF7">
            <w:pPr>
              <w:pageBreakBefore w:val="0"/>
              <w:kinsoku/>
              <w:wordWrap/>
              <w:overflowPunct/>
              <w:topLinePunct w:val="0"/>
              <w:bidi w:val="0"/>
              <w:snapToGrid w:val="0"/>
              <w:spacing w:line="360" w:lineRule="auto"/>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4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780AA1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D9CF5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32F34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8347C14">
            <w:pPr>
              <w:pageBreakBefore w:val="0"/>
              <w:kinsoku/>
              <w:wordWrap/>
              <w:overflowPunct/>
              <w:topLinePunct w:val="0"/>
              <w:bidi w:val="0"/>
              <w:snapToGrid w:val="0"/>
              <w:spacing w:line="360" w:lineRule="auto"/>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83A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1B25678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5AA7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7C31A">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34E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ADE7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06BE2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28844">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16634D9">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6271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555B5AA">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72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01948B">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77067"/>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优先采购环保产品。产品：</w:t>
            </w:r>
          </w:p>
          <w:p w14:paraId="40E22590">
            <w:pPr>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sdt>
              <w:sdtPr>
                <w:rPr>
                  <w:rFonts w:hint="eastAsia" w:ascii="宋体" w:hAnsi="宋体" w:eastAsia="宋体" w:cs="宋体"/>
                  <w:color w:val="auto"/>
                  <w:kern w:val="2"/>
                  <w:sz w:val="24"/>
                  <w:szCs w:val="24"/>
                  <w:highlight w:val="none"/>
                  <w:lang w:val="en-US" w:eastAsia="zh-CN" w:bidi="ar-SA"/>
                </w:rPr>
                <w:id w:val="147451173"/>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7463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EC73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7A3A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34738">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FD8C409">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BA8B3AD">
            <w:pPr>
              <w:pageBreakBefore w:val="0"/>
              <w:kinsoku/>
              <w:wordWrap/>
              <w:overflowPunct/>
              <w:topLinePunct w:val="0"/>
              <w:bidi w:val="0"/>
              <w:snapToGrid w:val="0"/>
              <w:spacing w:line="360" w:lineRule="auto"/>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A610A5F">
            <w:pPr>
              <w:pageBreakBefore w:val="0"/>
              <w:kinsoku/>
              <w:wordWrap/>
              <w:overflowPunct/>
              <w:topLinePunct w:val="0"/>
              <w:bidi w:val="0"/>
              <w:snapToGrid w:val="0"/>
              <w:spacing w:line="360" w:lineRule="auto"/>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2C313C91">
            <w:pPr>
              <w:pageBreakBefore w:val="0"/>
              <w:kinsoku/>
              <w:wordWrap/>
              <w:overflowPunct/>
              <w:topLinePunct w:val="0"/>
              <w:bidi w:val="0"/>
              <w:snapToGrid w:val="0"/>
              <w:spacing w:line="360" w:lineRule="auto"/>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3BDF80D">
            <w:pPr>
              <w:pageBreakBefore w:val="0"/>
              <w:kinsoku/>
              <w:wordWrap/>
              <w:overflowPunct/>
              <w:topLinePunct w:val="0"/>
              <w:bidi w:val="0"/>
              <w:snapToGrid w:val="0"/>
              <w:spacing w:line="360" w:lineRule="auto"/>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F69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BE89B7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51E52F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C9F691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FF4247">
            <w:pPr>
              <w:pageBreakBefore w:val="0"/>
              <w:kinsoku/>
              <w:wordWrap/>
              <w:overflowPunct/>
              <w:topLinePunct w:val="0"/>
              <w:bidi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BC0B98">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8F4B89B">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70B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A8F4F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3DCE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03DE">
            <w:pPr>
              <w:pStyle w:val="33"/>
              <w:pageBreakBefore w:val="0"/>
              <w:kinsoku/>
              <w:wordWrap/>
              <w:overflowPunct/>
              <w:topLinePunct w:val="0"/>
              <w:bidi w:val="0"/>
              <w:snapToGrid w:val="0"/>
              <w:spacing w:line="360" w:lineRule="auto"/>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39CA0197">
            <w:pPr>
              <w:pStyle w:val="33"/>
              <w:pageBreakBefore w:val="0"/>
              <w:kinsoku/>
              <w:wordWrap/>
              <w:overflowPunct/>
              <w:topLinePunct w:val="0"/>
              <w:bidi w:val="0"/>
              <w:snapToGrid w:val="0"/>
              <w:spacing w:line="360" w:lineRule="auto"/>
              <w:textAlignment w:val="auto"/>
              <w:rPr>
                <w:rFonts w:ascii="宋体" w:hAnsi="宋体" w:eastAsia="宋体" w:cs="宋体"/>
                <w:snapToGrid w:val="0"/>
                <w:color w:val="auto"/>
                <w:kern w:val="28"/>
                <w:sz w:val="24"/>
                <w:szCs w:val="21"/>
                <w:highlight w:val="none"/>
                <w:lang w:val="en-US" w:eastAsia="zh-CN" w:bidi="ar-SA"/>
              </w:rPr>
            </w:pPr>
            <w:r>
              <w:rPr>
                <w:rFonts w:hint="eastAsia" w:hAnsi="宋体" w:cs="宋体"/>
                <w:b/>
                <w:bCs/>
                <w:color w:val="auto"/>
                <w:kern w:val="28"/>
                <w:sz w:val="24"/>
                <w:szCs w:val="24"/>
                <w:highlight w:val="none"/>
              </w:rPr>
              <w:t>采购人、采购代理机构不强制或变相强制投标人提交备份投标文件。</w:t>
            </w:r>
          </w:p>
        </w:tc>
      </w:tr>
      <w:tr w14:paraId="69B2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78F1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D26B59">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749D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本项目采购代理费由中标人支付。采购代理费收费标准按计价格[2002]1980号文规定</w:t>
            </w:r>
            <w:r>
              <w:rPr>
                <w:rFonts w:hint="eastAsia" w:ascii="宋体" w:hAnsi="宋体" w:cs="宋体"/>
                <w:snapToGrid w:val="0"/>
                <w:color w:val="auto"/>
                <w:kern w:val="28"/>
                <w:sz w:val="24"/>
                <w:szCs w:val="24"/>
                <w:highlight w:val="none"/>
                <w:lang w:val="en-US" w:eastAsia="zh-CN" w:bidi="ar-SA"/>
              </w:rPr>
              <w:t>货物</w:t>
            </w:r>
            <w:r>
              <w:rPr>
                <w:rFonts w:hint="eastAsia" w:ascii="宋体" w:hAnsi="宋体" w:eastAsia="宋体" w:cs="宋体"/>
                <w:snapToGrid w:val="0"/>
                <w:color w:val="auto"/>
                <w:kern w:val="28"/>
                <w:sz w:val="24"/>
                <w:szCs w:val="24"/>
                <w:highlight w:val="none"/>
                <w:lang w:val="en-US" w:eastAsia="zh-CN" w:bidi="ar-SA"/>
              </w:rPr>
              <w:t>类收费标准计取。采购代理费用由中标人领取成交通知书时向采购代理机构支付。</w:t>
            </w:r>
          </w:p>
        </w:tc>
      </w:tr>
      <w:tr w14:paraId="2C4A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E2C16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A7CAD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3682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F5FC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CF722">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DD95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EC342">
            <w:pPr>
              <w:pageBreakBefore w:val="0"/>
              <w:kinsoku/>
              <w:wordWrap/>
              <w:overflowPunct/>
              <w:topLinePunct w:val="0"/>
              <w:bidi w:val="0"/>
              <w:snapToGrid w:val="0"/>
              <w:spacing w:after="0" w:line="360" w:lineRule="auto"/>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3B3302A">
            <w:pPr>
              <w:pageBreakBefore w:val="0"/>
              <w:kinsoku/>
              <w:wordWrap/>
              <w:overflowPunct/>
              <w:topLinePunct w:val="0"/>
              <w:bidi w:val="0"/>
              <w:snapToGrid w:val="0"/>
              <w:spacing w:after="0" w:line="360" w:lineRule="auto"/>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9B1DCC3">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B6426E6">
            <w:pPr>
              <w:pageBreakBefore w:val="0"/>
              <w:kinsoku/>
              <w:wordWrap/>
              <w:overflowPunct/>
              <w:topLinePunct w:val="0"/>
              <w:bidi w:val="0"/>
              <w:snapToGrid w:val="0"/>
              <w:spacing w:after="0" w:line="360" w:lineRule="auto"/>
              <w:textAlignment w:val="auto"/>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1106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A830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AF19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B930">
            <w:pPr>
              <w:pageBreakBefore w:val="0"/>
              <w:kinsoku/>
              <w:wordWrap/>
              <w:overflowPunct/>
              <w:topLinePunct w:val="0"/>
              <w:bidi w:val="0"/>
              <w:snapToGrid w:val="0"/>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69A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54FEA34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6CA0A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FFAD">
            <w:pPr>
              <w:pStyle w:val="5"/>
              <w:pageBreakBefore w:val="0"/>
              <w:kinsoku/>
              <w:wordWrap/>
              <w:overflowPunct/>
              <w:topLinePunct w:val="0"/>
              <w:bidi w:val="0"/>
              <w:snapToGrid w:val="0"/>
              <w:spacing w:line="360" w:lineRule="auto"/>
              <w:ind w:left="0" w:leftChars="0" w:firstLine="0" w:firstLineChars="0"/>
              <w:textAlignment w:val="auto"/>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CB3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2B3E8172">
            <w:pPr>
              <w:pageBreakBefore w:val="0"/>
              <w:kinsoku/>
              <w:wordWrap/>
              <w:overflowPunct/>
              <w:topLinePunct w:val="0"/>
              <w:bidi w:val="0"/>
              <w:snapToGrid w:val="0"/>
              <w:spacing w:beforeAutospacing="0" w:line="360" w:lineRule="auto"/>
              <w:jc w:val="center"/>
              <w:textAlignment w:val="auto"/>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422E15B2">
            <w:pPr>
              <w:pageBreakBefore w:val="0"/>
              <w:kinsoku/>
              <w:wordWrap/>
              <w:overflowPunct/>
              <w:topLinePunct w:val="0"/>
              <w:bidi w:val="0"/>
              <w:snapToGrid w:val="0"/>
              <w:spacing w:beforeAutospacing="0" w:line="360" w:lineRule="auto"/>
              <w:jc w:val="left"/>
              <w:textAlignment w:val="auto"/>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F8226">
            <w:pPr>
              <w:pageBreakBefore w:val="0"/>
              <w:kinsoku/>
              <w:wordWrap/>
              <w:overflowPunct/>
              <w:topLinePunct w:val="0"/>
              <w:bidi w:val="0"/>
              <w:snapToGrid w:val="0"/>
              <w:spacing w:beforeAutospacing="0" w:line="360" w:lineRule="auto"/>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7CC8A38">
            <w:pPr>
              <w:pStyle w:val="5"/>
              <w:pageBreakBefore w:val="0"/>
              <w:kinsoku/>
              <w:wordWrap/>
              <w:overflowPunct/>
              <w:topLinePunct w:val="0"/>
              <w:bidi w:val="0"/>
              <w:snapToGrid w:val="0"/>
              <w:spacing w:beforeAutospacing="0" w:line="360" w:lineRule="auto"/>
              <w:ind w:left="0" w:leftChars="0" w:firstLine="0" w:firstLineChars="0"/>
              <w:textAlignment w:val="auto"/>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2B1313D1">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21075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682AFD">
            <w:pPr>
              <w:pageBreakBefore w:val="0"/>
              <w:kinsoku/>
              <w:wordWrap/>
              <w:overflowPunct/>
              <w:topLinePunct w:val="0"/>
              <w:bidi w:val="0"/>
              <w:snapToGrid w:val="0"/>
              <w:spacing w:beforeAutospacing="0" w:line="360" w:lineRule="auto"/>
              <w:textAlignment w:val="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EE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36CF9F6F">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FC422F1">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69AF4F">
            <w:pPr>
              <w:pageBreakBefore w:val="0"/>
              <w:kinsoku/>
              <w:wordWrap/>
              <w:overflowPunct/>
              <w:topLinePunct w:val="0"/>
              <w:bidi w:val="0"/>
              <w:snapToGrid w:val="0"/>
              <w:spacing w:beforeAutospacing="0" w:line="360" w:lineRule="auto"/>
              <w:textAlignment w:val="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tr w14:paraId="0D728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left w:val="single" w:color="000000" w:sz="8" w:space="0"/>
              <w:bottom w:val="single" w:color="auto" w:sz="4" w:space="0"/>
              <w:right w:val="single" w:color="000000" w:sz="2" w:space="0"/>
            </w:tcBorders>
          </w:tcPr>
          <w:p w14:paraId="386C24C1">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bookmarkStart w:id="9" w:name="第三部分"/>
            <w:bookmarkStart w:id="10" w:name="_Toc164416483"/>
          </w:p>
        </w:tc>
        <w:tc>
          <w:tcPr>
            <w:tcW w:w="1843" w:type="dxa"/>
            <w:tcBorders>
              <w:left w:val="single" w:color="000000" w:sz="2" w:space="0"/>
              <w:bottom w:val="single" w:color="000000" w:sz="8" w:space="0"/>
              <w:right w:val="single" w:color="000000" w:sz="8" w:space="0"/>
            </w:tcBorders>
            <w:vAlign w:val="center"/>
          </w:tcPr>
          <w:p w14:paraId="0EBD4170">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41AAAA">
            <w:pPr>
              <w:pageBreakBefore w:val="0"/>
              <w:kinsoku/>
              <w:wordWrap/>
              <w:overflowPunct/>
              <w:topLinePunct w:val="0"/>
              <w:bidi w:val="0"/>
              <w:snapToGrid w:val="0"/>
              <w:spacing w:beforeAutospacing="0" w:line="360" w:lineRule="auto"/>
              <w:textAlignment w:val="auto"/>
              <w:rPr>
                <w:rFonts w:hint="eastAsia"/>
                <w:b w:val="0"/>
                <w:bCs w:val="0"/>
                <w:color w:val="auto"/>
                <w:sz w:val="24"/>
                <w:szCs w:val="24"/>
                <w:highlight w:val="none"/>
                <w:lang w:eastAsia="zh-CN"/>
              </w:rPr>
            </w:pPr>
            <w:r>
              <w:rPr>
                <w:rFonts w:hint="eastAsia" w:ascii="宋体" w:hAnsi="宋体" w:cs="宋体"/>
                <w:b w:val="0"/>
                <w:bCs w:val="0"/>
                <w:color w:val="auto"/>
                <w:sz w:val="24"/>
                <w:szCs w:val="24"/>
                <w:highlight w:val="none"/>
                <w:u w:val="none"/>
                <w:lang w:val="en-US" w:eastAsia="zh-CN"/>
              </w:rPr>
              <w:t>是否提供图纸：</w:t>
            </w:r>
            <w:r>
              <w:rPr>
                <w:rFonts w:hint="eastAsia" w:ascii="Wingdings" w:hAnsi="Wingdings" w:eastAsia="宋体" w:cs="宋体"/>
                <w:b w:val="0"/>
                <w:bCs w:val="0"/>
                <w:color w:val="auto"/>
                <w:kern w:val="0"/>
                <w:sz w:val="24"/>
                <w:szCs w:val="24"/>
                <w:highlight w:val="none"/>
                <w:lang w:val="en-US" w:eastAsia="zh-CN" w:bidi="ar-SA"/>
              </w:rPr>
              <w:sym w:font="Wingdings" w:char="00A8"/>
            </w:r>
            <w:r>
              <w:rPr>
                <w:rFonts w:hint="eastAsia" w:ascii="宋体" w:hAnsi="宋体" w:cs="宋体"/>
                <w:b w:val="0"/>
                <w:bCs w:val="0"/>
                <w:color w:val="auto"/>
                <w:sz w:val="24"/>
                <w:szCs w:val="24"/>
                <w:highlight w:val="none"/>
                <w:u w:val="none"/>
                <w:lang w:val="en-US" w:eastAsia="zh-CN"/>
              </w:rPr>
              <w:t>是；</w:t>
            </w:r>
            <w:r>
              <w:rPr>
                <w:rFonts w:hint="eastAsia" w:ascii="MS Gothic" w:hAnsi="MS Gothic" w:eastAsia="宋体" w:cs="宋体"/>
                <w:b w:val="0"/>
                <w:bCs w:val="0"/>
                <w:color w:val="auto"/>
                <w:kern w:val="0"/>
                <w:sz w:val="24"/>
                <w:szCs w:val="24"/>
                <w:highlight w:val="none"/>
                <w:u w:val="none"/>
                <w:lang w:val="en-US" w:eastAsia="zh-CN" w:bidi="ar-SA"/>
              </w:rPr>
              <w:sym w:font="Wingdings 2" w:char="0052"/>
            </w:r>
            <w:r>
              <w:rPr>
                <w:rFonts w:hint="eastAsia" w:ascii="宋体" w:hAnsi="宋体" w:cs="宋体"/>
                <w:b w:val="0"/>
                <w:bCs w:val="0"/>
                <w:color w:val="auto"/>
                <w:kern w:val="0"/>
                <w:sz w:val="24"/>
                <w:szCs w:val="24"/>
                <w:highlight w:val="none"/>
                <w:lang w:val="en-US" w:eastAsia="zh-CN"/>
              </w:rPr>
              <w:t>否。</w:t>
            </w:r>
          </w:p>
        </w:tc>
      </w:tr>
      <w:bookmarkEnd w:id="6"/>
    </w:tbl>
    <w:p w14:paraId="739AAB68">
      <w:pPr>
        <w:pageBreakBefore w:val="0"/>
        <w:kinsoku/>
        <w:wordWrap/>
        <w:overflowPunct/>
        <w:topLinePunct w:val="0"/>
        <w:bidi w:val="0"/>
        <w:snapToGrid w:val="0"/>
        <w:spacing w:beforeAutospacing="0" w:line="360" w:lineRule="auto"/>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2E90C39">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2D6A64">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EE55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A34D67">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2AE4B1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1F8EB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10F79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8372D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8C3CF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143DF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6B2542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F40F9A">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85A6B6">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9454B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69E48598">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E193A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FA902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10900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FF851B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BC30BC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A3FC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2A752A">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BD4577">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A365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B501BF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14C6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2ECD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9B3344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12CE1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E5F86F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F986A8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844E85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4AA85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B36D3A7">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eastAsia="宋体" w:cs="宋体"/>
          <w:b/>
          <w:color w:val="auto"/>
          <w:sz w:val="24"/>
          <w:highlight w:val="none"/>
        </w:rPr>
        <w:t>4. 询问、质疑、投诉</w:t>
      </w:r>
    </w:p>
    <w:p w14:paraId="77042F5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736C57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4B7FC">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72D6E762">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82B157">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16BC12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92263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60806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BDBD600">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1F00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DF5748">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73A6F669">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43D64A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647DBD5">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D180E0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9C30E1C">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5DDE729">
      <w:pPr>
        <w:pageBreakBefore w:val="0"/>
        <w:kinsoku/>
        <w:wordWrap/>
        <w:overflowPunct/>
        <w:topLinePunct w:val="0"/>
        <w:bidi w:val="0"/>
        <w:snapToGrid w:val="0"/>
        <w:spacing w:beforeAutospacing="0" w:line="360" w:lineRule="auto"/>
        <w:ind w:left="479" w:leftChars="228" w:firstLine="0" w:firstLineChars="0"/>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1868E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658C49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20A832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8F7909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440A8FA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B7192E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0054B5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C5DDEB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3BA3611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645437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BA5FF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8ABD52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84B381D">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77103">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F70717D">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2E7B7B82">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44476872">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FA55BD6">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E77C965">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F055E0A">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5B6E1E4">
      <w:pPr>
        <w:pStyle w:val="33"/>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EB3ED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1C7DC2">
      <w:pPr>
        <w:pStyle w:val="33"/>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CB79E1">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5FFF6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896DA1">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710487">
      <w:pPr>
        <w:pStyle w:val="33"/>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32DC05">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AB6409">
      <w:pPr>
        <w:pStyle w:val="33"/>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F16FF9">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973D5">
      <w:pPr>
        <w:pStyle w:val="33"/>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E938264">
      <w:pPr>
        <w:pStyle w:val="7"/>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170533AF">
      <w:pPr>
        <w:pStyle w:val="33"/>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4C201A">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851FE7">
      <w:pPr>
        <w:pStyle w:val="33"/>
        <w:pageBreakBefore w:val="0"/>
        <w:numPr>
          <w:ilvl w:val="0"/>
          <w:numId w:val="4"/>
        </w:numPr>
        <w:kinsoku/>
        <w:wordWrap/>
        <w:overflowPunct/>
        <w:topLinePunct w:val="0"/>
        <w:bidi w:val="0"/>
        <w:snapToGrid w:val="0"/>
        <w:spacing w:beforeAutospacing="0" w:line="360" w:lineRule="auto"/>
        <w:textAlignment w:val="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3728A2">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FCE154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BDB2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6E621B">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8E5680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A56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6BFD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4288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A053C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BAE6D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CFEEC">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77E304">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159600">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AB742D">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55433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0BFB7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7036B2">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1BA1A5">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EAACE50">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0F1A6A9">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68BE94">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88B2B7">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288E49">
      <w:pPr>
        <w:pStyle w:val="128"/>
        <w:pageBreakBefore w:val="0"/>
        <w:kinsoku/>
        <w:wordWrap/>
        <w:overflowPunct/>
        <w:topLinePunct w:val="0"/>
        <w:bidi w:val="0"/>
        <w:snapToGrid w:val="0"/>
        <w:spacing w:before="0" w:beforeAutospacing="0" w:line="360" w:lineRule="auto"/>
        <w:ind w:left="0" w:leftChars="0"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0F0AB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19C86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AD939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573806">
      <w:pPr>
        <w:pageBreakBefore w:val="0"/>
        <w:numPr>
          <w:ilvl w:val="0"/>
          <w:numId w:val="5"/>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019078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53D32B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F007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25969D0">
      <w:pPr>
        <w:pStyle w:val="128"/>
        <w:pageBreakBefore w:val="0"/>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13388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1C18C6">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BB4D">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0CB0E3">
      <w:pPr>
        <w:pStyle w:val="33"/>
        <w:pageBreakBefore w:val="0"/>
        <w:numPr>
          <w:ilvl w:val="0"/>
          <w:numId w:val="6"/>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2D5DD178">
      <w:pPr>
        <w:pStyle w:val="33"/>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5A600A">
      <w:pPr>
        <w:pStyle w:val="33"/>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F4C0BE">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530FCA">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7A176A5">
      <w:pPr>
        <w:pStyle w:val="33"/>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7843B5">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7D915E4C">
      <w:pPr>
        <w:pStyle w:val="25"/>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30C4038">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018E2920">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F154E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B8D6BB">
      <w:pPr>
        <w:pStyle w:val="128"/>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35281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D89FE9">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6EFEE0D4">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B68BF1C">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A5445F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E48036A">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982064">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300535A">
      <w:pPr>
        <w:pageBreakBefore w:val="0"/>
        <w:widowControl/>
        <w:numPr>
          <w:ilvl w:val="0"/>
          <w:numId w:val="8"/>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2E9A32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84CCA4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66B67DC">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E6239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3A724">
      <w:pPr>
        <w:pStyle w:val="128"/>
        <w:pageBreakBefore w:val="0"/>
        <w:numPr>
          <w:ilvl w:val="0"/>
          <w:numId w:val="8"/>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3A8A065E">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690ADCC">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276CF">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7E57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F1B25">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93AF460">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C6EC00">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002374A7">
      <w:pPr>
        <w:pStyle w:val="25"/>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10E7EB0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D6FB0E4">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91E5A2">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FC5ED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1435DE">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7E26D82">
      <w:pPr>
        <w:pStyle w:val="5"/>
        <w:pageBreakBefore w:val="0"/>
        <w:tabs>
          <w:tab w:val="clear" w:pos="432"/>
        </w:tabs>
        <w:kinsoku/>
        <w:wordWrap/>
        <w:overflowPunct/>
        <w:topLinePunct w:val="0"/>
        <w:bidi w:val="0"/>
        <w:snapToGrid w:val="0"/>
        <w:spacing w:beforeAutospacing="0" w:line="360" w:lineRule="auto"/>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CE5A3A">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F369D68">
      <w:pPr>
        <w:pStyle w:val="25"/>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DDB1FB">
      <w:pPr>
        <w:pStyle w:val="25"/>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91C8E44">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73A49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199A0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6D1D285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256482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2637EB8">
      <w:pPr>
        <w:pStyle w:val="25"/>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5574A3F">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63904">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B4E7B2B">
      <w:pPr>
        <w:pStyle w:val="5"/>
        <w:pageBreakBefore w:val="0"/>
        <w:numPr>
          <w:ilvl w:val="0"/>
          <w:numId w:val="0"/>
        </w:numPr>
        <w:kinsoku/>
        <w:wordWrap/>
        <w:overflowPunct/>
        <w:topLinePunct w:val="0"/>
        <w:bidi w:val="0"/>
        <w:snapToGrid w:val="0"/>
        <w:spacing w:beforeAutospacing="0" w:line="360" w:lineRule="auto"/>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C404575">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32D1AC">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0048C7F">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B3433A">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8B65AD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0AFE19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993E3D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8ABF1B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F2F81C">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1FFBB7">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0571AA9C">
      <w:pPr>
        <w:pStyle w:val="25"/>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E674D67">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5A4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51007CC">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AE46BE">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290"/>
      <w:bookmarkEnd w:id="15"/>
      <w:bookmarkStart w:id="16" w:name="_Hlt74714665"/>
      <w:bookmarkEnd w:id="16"/>
      <w:bookmarkStart w:id="17" w:name="_Hlt68072990"/>
      <w:bookmarkEnd w:id="17"/>
      <w:bookmarkStart w:id="18" w:name="_Hlt68072998"/>
      <w:bookmarkEnd w:id="18"/>
      <w:bookmarkStart w:id="19" w:name="_Hlt74729768"/>
      <w:bookmarkEnd w:id="19"/>
      <w:bookmarkStart w:id="20" w:name="_Hlt68073093"/>
      <w:bookmarkEnd w:id="20"/>
      <w:bookmarkStart w:id="21" w:name="_Hlt68403820"/>
      <w:bookmarkEnd w:id="21"/>
      <w:bookmarkStart w:id="22" w:name="_Hlt68057669"/>
      <w:bookmarkEnd w:id="22"/>
      <w:bookmarkStart w:id="23" w:name="_Hlt74707468"/>
      <w:bookmarkEnd w:id="23"/>
      <w:bookmarkStart w:id="24" w:name="_Hlt74730295"/>
      <w:bookmarkEnd w:id="24"/>
      <w:bookmarkStart w:id="25" w:name="_Hlt75236101"/>
      <w:bookmarkEnd w:id="25"/>
      <w:bookmarkStart w:id="26" w:name="_Hlt75236011"/>
      <w:bookmarkEnd w:id="26"/>
      <w:r>
        <w:rPr>
          <w:rFonts w:hint="eastAsia" w:ascii="宋体" w:hAnsi="宋体" w:cs="宋体"/>
          <w:color w:val="auto"/>
          <w:kern w:val="0"/>
          <w:sz w:val="24"/>
          <w:highlight w:val="none"/>
          <w:lang w:eastAsia="zh-CN"/>
        </w:rPr>
        <w:t>。</w:t>
      </w:r>
    </w:p>
    <w:p w14:paraId="69A5B267">
      <w:pPr>
        <w:pageBreakBefore w:val="0"/>
        <w:kinsoku/>
        <w:wordWrap/>
        <w:overflowPunct/>
        <w:topLinePunct w:val="0"/>
        <w:bidi w:val="0"/>
        <w:snapToGrid w:val="0"/>
        <w:spacing w:beforeAutospacing="0" w:line="36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36D9762">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995C62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856BD2">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78B7168">
      <w:pPr>
        <w:pStyle w:val="5"/>
        <w:numPr>
          <w:ilvl w:val="0"/>
          <w:numId w:val="9"/>
        </w:numPr>
        <w:jc w:val="center"/>
        <w:rPr>
          <w:rFonts w:hint="eastAsia" w:ascii="仿宋" w:hAnsi="仿宋" w:eastAsia="仿宋" w:cs="仿宋"/>
          <w:color w:val="auto"/>
          <w:highlight w:val="none"/>
        </w:rPr>
      </w:pPr>
      <w:r>
        <w:rPr>
          <w:color w:val="auto"/>
          <w:highlight w:val="none"/>
        </w:rPr>
        <w:t>招标一览表</w:t>
      </w:r>
    </w:p>
    <w:p w14:paraId="50DF415B">
      <w:pPr>
        <w:pStyle w:val="8"/>
        <w:rPr>
          <w:rFonts w:hint="eastAsia" w:ascii="仿宋" w:hAnsi="仿宋" w:eastAsia="仿宋" w:cs="仿宋"/>
          <w:color w:val="auto"/>
          <w:highlight w:val="none"/>
          <w:lang w:eastAsia="zh-CN"/>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杭州市萧山区中心血库（杭州市萧山区无偿献血服务中心）一次性使用去白细胞塑料血袋政府采购项目</w:t>
      </w:r>
    </w:p>
    <w:tbl>
      <w:tblPr>
        <w:tblStyle w:val="62"/>
        <w:tblpPr w:leftFromText="180" w:rightFromText="180" w:vertAnchor="text" w:horzAnchor="margin" w:tblpXSpec="center" w:tblpY="63"/>
        <w:tblOverlap w:val="never"/>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54"/>
        <w:gridCol w:w="1644"/>
        <w:gridCol w:w="504"/>
        <w:gridCol w:w="480"/>
        <w:gridCol w:w="1140"/>
        <w:gridCol w:w="1764"/>
        <w:gridCol w:w="1378"/>
      </w:tblGrid>
      <w:tr w14:paraId="41B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center"/>
        </w:trPr>
        <w:tc>
          <w:tcPr>
            <w:tcW w:w="523" w:type="dxa"/>
            <w:tcMar>
              <w:top w:w="15" w:type="dxa"/>
              <w:left w:w="15" w:type="dxa"/>
              <w:bottom w:w="0" w:type="dxa"/>
              <w:right w:w="15" w:type="dxa"/>
            </w:tcMar>
            <w:vAlign w:val="center"/>
          </w:tcPr>
          <w:p w14:paraId="5048A70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754" w:type="dxa"/>
            <w:tcMar>
              <w:top w:w="15" w:type="dxa"/>
              <w:left w:w="15" w:type="dxa"/>
              <w:bottom w:w="0" w:type="dxa"/>
              <w:right w:w="15" w:type="dxa"/>
            </w:tcMar>
            <w:vAlign w:val="center"/>
          </w:tcPr>
          <w:p w14:paraId="4F9163F9">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644" w:type="dxa"/>
            <w:tcMar>
              <w:top w:w="15" w:type="dxa"/>
              <w:left w:w="15" w:type="dxa"/>
              <w:bottom w:w="0" w:type="dxa"/>
              <w:right w:w="15" w:type="dxa"/>
            </w:tcMar>
            <w:vAlign w:val="center"/>
          </w:tcPr>
          <w:p w14:paraId="625CCFB2">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品目名称</w:t>
            </w:r>
          </w:p>
        </w:tc>
        <w:tc>
          <w:tcPr>
            <w:tcW w:w="504" w:type="dxa"/>
            <w:tcMar>
              <w:top w:w="15" w:type="dxa"/>
              <w:left w:w="15" w:type="dxa"/>
              <w:bottom w:w="0" w:type="dxa"/>
              <w:right w:w="15" w:type="dxa"/>
            </w:tcMar>
            <w:vAlign w:val="center"/>
          </w:tcPr>
          <w:p w14:paraId="79FA9FC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480" w:type="dxa"/>
            <w:tcMar>
              <w:top w:w="15" w:type="dxa"/>
              <w:left w:w="15" w:type="dxa"/>
              <w:bottom w:w="0" w:type="dxa"/>
              <w:right w:w="15" w:type="dxa"/>
            </w:tcMar>
            <w:vAlign w:val="center"/>
          </w:tcPr>
          <w:p w14:paraId="625D2BB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140" w:type="dxa"/>
            <w:vAlign w:val="center"/>
          </w:tcPr>
          <w:p w14:paraId="2C698A7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1764" w:type="dxa"/>
            <w:vAlign w:val="center"/>
          </w:tcPr>
          <w:p w14:paraId="250AB09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378" w:type="dxa"/>
            <w:vAlign w:val="center"/>
          </w:tcPr>
          <w:p w14:paraId="668CE41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783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23" w:type="dxa"/>
            <w:tcMar>
              <w:top w:w="15" w:type="dxa"/>
              <w:left w:w="15" w:type="dxa"/>
              <w:bottom w:w="0" w:type="dxa"/>
              <w:right w:w="15" w:type="dxa"/>
            </w:tcMar>
            <w:vAlign w:val="center"/>
          </w:tcPr>
          <w:p w14:paraId="6889CECC">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754" w:type="dxa"/>
            <w:tcMar>
              <w:top w:w="15" w:type="dxa"/>
              <w:left w:w="15" w:type="dxa"/>
              <w:bottom w:w="0" w:type="dxa"/>
              <w:right w:w="15" w:type="dxa"/>
            </w:tcMar>
            <w:vAlign w:val="center"/>
          </w:tcPr>
          <w:p w14:paraId="51AAE06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杭州市萧山区中心血库（杭州市萧山区无偿献血服务中心）一次性使用去白细胞塑料血袋政府采购项目</w:t>
            </w:r>
          </w:p>
        </w:tc>
        <w:tc>
          <w:tcPr>
            <w:tcW w:w="1644" w:type="dxa"/>
            <w:tcMar>
              <w:top w:w="15" w:type="dxa"/>
              <w:left w:w="15" w:type="dxa"/>
              <w:bottom w:w="0" w:type="dxa"/>
              <w:right w:w="15" w:type="dxa"/>
            </w:tcMar>
            <w:vAlign w:val="center"/>
          </w:tcPr>
          <w:p w14:paraId="28C07629">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A02323500医疗设备零部件</w:t>
            </w:r>
          </w:p>
        </w:tc>
        <w:tc>
          <w:tcPr>
            <w:tcW w:w="504" w:type="dxa"/>
            <w:tcMar>
              <w:top w:w="15" w:type="dxa"/>
              <w:left w:w="15" w:type="dxa"/>
              <w:bottom w:w="0" w:type="dxa"/>
              <w:right w:w="15" w:type="dxa"/>
            </w:tcMar>
            <w:vAlign w:val="center"/>
          </w:tcPr>
          <w:p w14:paraId="4BCBC07B">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480" w:type="dxa"/>
            <w:tcMar>
              <w:top w:w="15" w:type="dxa"/>
              <w:left w:w="15" w:type="dxa"/>
              <w:bottom w:w="0" w:type="dxa"/>
              <w:right w:w="15" w:type="dxa"/>
            </w:tcMar>
            <w:vAlign w:val="center"/>
          </w:tcPr>
          <w:p w14:paraId="7ECCC81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1140" w:type="dxa"/>
            <w:vAlign w:val="center"/>
          </w:tcPr>
          <w:p w14:paraId="7AF38912">
            <w:pPr>
              <w:jc w:val="center"/>
              <w:textAlignment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884000</w:t>
            </w:r>
          </w:p>
        </w:tc>
        <w:tc>
          <w:tcPr>
            <w:tcW w:w="1764" w:type="dxa"/>
            <w:vAlign w:val="center"/>
          </w:tcPr>
          <w:p w14:paraId="1BF7F9CA">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详见二、</w:t>
            </w:r>
            <w:r>
              <w:rPr>
                <w:rFonts w:hint="eastAsia" w:ascii="宋体" w:hAnsi="宋体" w:eastAsia="宋体" w:cs="宋体"/>
                <w:highlight w:val="none"/>
              </w:rPr>
              <w:t>招标需求-1、技术需求</w:t>
            </w:r>
          </w:p>
        </w:tc>
        <w:tc>
          <w:tcPr>
            <w:tcW w:w="1378" w:type="dxa"/>
            <w:vAlign w:val="center"/>
          </w:tcPr>
          <w:p w14:paraId="6E00ACAE">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884000</w:t>
            </w:r>
          </w:p>
        </w:tc>
      </w:tr>
    </w:tbl>
    <w:p w14:paraId="44EB9402">
      <w:pPr>
        <w:pStyle w:val="5"/>
        <w:keepNext/>
        <w:keepLines/>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highlight w:val="none"/>
        </w:rPr>
      </w:pPr>
      <w:r>
        <w:rPr>
          <w:rFonts w:hint="eastAsia" w:asciiTheme="minorEastAsia" w:hAnsiTheme="minorEastAsia" w:eastAsiaTheme="minorEastAsia" w:cstheme="minorEastAsia"/>
          <w:b/>
          <w:bCs w:val="0"/>
          <w:color w:val="auto"/>
          <w:kern w:val="2"/>
          <w:sz w:val="22"/>
          <w:szCs w:val="22"/>
          <w:highlight w:val="none"/>
          <w:lang w:val="en-US" w:eastAsia="zh-CN" w:bidi="ar-SA"/>
        </w:rPr>
        <w:t>注：▲投标人需在投标（开标）一览表中明确投标报价（总价）及各产品报价，总价不得超过最高限价。</w:t>
      </w:r>
      <w:r>
        <w:rPr>
          <w:rFonts w:hint="eastAsia" w:ascii="仿宋" w:hAnsi="仿宋" w:eastAsia="仿宋" w:cs="仿宋"/>
          <w:color w:val="auto"/>
          <w:highlight w:val="none"/>
        </w:rPr>
        <w:br w:type="page"/>
      </w:r>
    </w:p>
    <w:p w14:paraId="066FEFA0">
      <w:pPr>
        <w:pStyle w:val="5"/>
        <w:numPr>
          <w:ilvl w:val="0"/>
          <w:numId w:val="9"/>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2B8E0965">
      <w:pPr>
        <w:numPr>
          <w:ilvl w:val="0"/>
          <w:numId w:val="10"/>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208AF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仿宋_GB2312"/>
          <w:color w:val="auto"/>
          <w:sz w:val="24"/>
          <w:szCs w:val="24"/>
          <w:highlight w:val="none"/>
          <w:lang w:eastAsia="zh-CN"/>
        </w:rPr>
      </w:pPr>
      <w:r>
        <w:rPr>
          <w:rFonts w:hint="eastAsia" w:ascii="宋体" w:hAnsi="宋体" w:eastAsia="宋体" w:cs="宋体"/>
          <w:color w:val="auto"/>
          <w:sz w:val="24"/>
          <w:szCs w:val="24"/>
          <w:highlight w:val="none"/>
          <w:lang w:eastAsia="zh-CN"/>
        </w:rPr>
        <w:t>需求清单</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928"/>
        <w:gridCol w:w="3075"/>
        <w:gridCol w:w="636"/>
        <w:gridCol w:w="648"/>
        <w:gridCol w:w="2548"/>
      </w:tblGrid>
      <w:tr w14:paraId="558F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36B2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序号</w:t>
            </w:r>
          </w:p>
        </w:tc>
        <w:tc>
          <w:tcPr>
            <w:tcW w:w="546" w:type="pct"/>
            <w:tcBorders>
              <w:top w:val="single" w:color="000000" w:sz="4" w:space="0"/>
              <w:left w:val="single" w:color="000000" w:sz="4" w:space="0"/>
              <w:bottom w:val="single" w:color="000000" w:sz="4" w:space="0"/>
              <w:right w:val="single" w:color="000000" w:sz="4" w:space="0"/>
            </w:tcBorders>
            <w:vAlign w:val="center"/>
          </w:tcPr>
          <w:p w14:paraId="7A0EE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名称</w:t>
            </w:r>
          </w:p>
        </w:tc>
        <w:tc>
          <w:tcPr>
            <w:tcW w:w="1809" w:type="pct"/>
            <w:tcBorders>
              <w:top w:val="single" w:color="000000" w:sz="4" w:space="0"/>
              <w:left w:val="single" w:color="000000" w:sz="4" w:space="0"/>
              <w:bottom w:val="single" w:color="000000" w:sz="4" w:space="0"/>
              <w:right w:val="single" w:color="000000" w:sz="4" w:space="0"/>
            </w:tcBorders>
            <w:noWrap/>
            <w:vAlign w:val="center"/>
          </w:tcPr>
          <w:p w14:paraId="7F11B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主要技术规格</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74A83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数量</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06DD57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单位</w:t>
            </w:r>
          </w:p>
        </w:tc>
        <w:tc>
          <w:tcPr>
            <w:tcW w:w="1499" w:type="pct"/>
            <w:tcBorders>
              <w:top w:val="single" w:color="000000" w:sz="4" w:space="0"/>
              <w:left w:val="single" w:color="000000" w:sz="4" w:space="0"/>
              <w:bottom w:val="single" w:color="000000" w:sz="4" w:space="0"/>
              <w:right w:val="single" w:color="000000" w:sz="4" w:space="0"/>
            </w:tcBorders>
            <w:noWrap/>
            <w:vAlign w:val="center"/>
          </w:tcPr>
          <w:p w14:paraId="045D9F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备注</w:t>
            </w:r>
          </w:p>
        </w:tc>
      </w:tr>
      <w:tr w14:paraId="4746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097ECE5">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i w:val="0"/>
                <w:iCs w:val="0"/>
                <w:color w:val="auto"/>
                <w:sz w:val="21"/>
                <w:szCs w:val="21"/>
                <w:highlight w:val="none"/>
                <w:u w:val="none"/>
              </w:rPr>
            </w:pPr>
            <w:r>
              <w:rPr>
                <w:rStyle w:val="962"/>
                <w:rFonts w:hint="eastAsia" w:ascii="宋体" w:hAnsi="宋体" w:eastAsia="宋体" w:cs="宋体"/>
                <w:i w:val="0"/>
                <w:iCs w:val="0"/>
                <w:sz w:val="24"/>
                <w:szCs w:val="24"/>
                <w:highlight w:val="none"/>
              </w:rPr>
              <w:t>★</w:t>
            </w:r>
            <w:r>
              <w:rPr>
                <w:rFonts w:hint="eastAsia" w:ascii="宋体" w:hAnsi="宋体" w:eastAsia="宋体" w:cs="宋体"/>
                <w:highlight w:val="none"/>
              </w:rPr>
              <w:t>1</w:t>
            </w:r>
          </w:p>
        </w:tc>
        <w:tc>
          <w:tcPr>
            <w:tcW w:w="546" w:type="pct"/>
            <w:tcBorders>
              <w:top w:val="single" w:color="000000" w:sz="4" w:space="0"/>
              <w:left w:val="single" w:color="000000" w:sz="4" w:space="0"/>
              <w:bottom w:val="single" w:color="000000" w:sz="4" w:space="0"/>
              <w:right w:val="single" w:color="000000" w:sz="4" w:space="0"/>
            </w:tcBorders>
            <w:vAlign w:val="center"/>
          </w:tcPr>
          <w:p w14:paraId="4F802E97">
            <w:pPr>
              <w:keepNext w:val="0"/>
              <w:keepLines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200ml</w:t>
            </w:r>
          </w:p>
        </w:tc>
        <w:tc>
          <w:tcPr>
            <w:tcW w:w="1809" w:type="pct"/>
            <w:tcBorders>
              <w:top w:val="single" w:color="000000" w:sz="4" w:space="0"/>
              <w:left w:val="single" w:color="000000" w:sz="4" w:space="0"/>
              <w:bottom w:val="single" w:color="000000" w:sz="4" w:space="0"/>
              <w:right w:val="single" w:color="000000" w:sz="4" w:space="0"/>
            </w:tcBorders>
            <w:vAlign w:val="center"/>
          </w:tcPr>
          <w:p w14:paraId="6BC50773">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4FD63C6B">
            <w:pPr>
              <w:keepNext w:val="0"/>
              <w:keepLines w:val="0"/>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highlight w:val="none"/>
                <w:lang w:val="en-US" w:eastAsia="zh-CN"/>
              </w:rPr>
              <w:t>5350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337CDF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套</w:t>
            </w:r>
          </w:p>
        </w:tc>
        <w:tc>
          <w:tcPr>
            <w:tcW w:w="1499" w:type="pct"/>
            <w:tcBorders>
              <w:top w:val="single" w:color="000000" w:sz="4" w:space="0"/>
              <w:left w:val="single" w:color="000000" w:sz="4" w:space="0"/>
              <w:bottom w:val="single" w:color="000000" w:sz="4" w:space="0"/>
              <w:right w:val="single" w:color="000000" w:sz="4" w:space="0"/>
            </w:tcBorders>
            <w:vAlign w:val="center"/>
          </w:tcPr>
          <w:p w14:paraId="53D793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726A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AB07938">
            <w:pPr>
              <w:keepNext w:val="0"/>
              <w:keepLines w:val="0"/>
              <w:suppressLineNumbers w:val="0"/>
              <w:tabs>
                <w:tab w:val="left" w:pos="0"/>
              </w:tabs>
              <w:spacing w:before="0" w:beforeAutospacing="0" w:after="0" w:afterAutospacing="0"/>
              <w:ind w:left="0" w:leftChars="0" w:right="0" w:rightChars="0"/>
              <w:jc w:val="center"/>
              <w:rPr>
                <w:rStyle w:val="962"/>
                <w:rFonts w:hint="eastAsia" w:ascii="宋体" w:hAnsi="宋体" w:eastAsia="宋体" w:cs="宋体"/>
                <w:i w:val="0"/>
                <w:iCs w:val="0"/>
                <w:color w:val="auto"/>
                <w:sz w:val="21"/>
                <w:szCs w:val="21"/>
                <w:highlight w:val="none"/>
              </w:rPr>
            </w:pPr>
            <w:r>
              <w:rPr>
                <w:rStyle w:val="962"/>
                <w:rFonts w:hint="eastAsia" w:ascii="宋体" w:hAnsi="宋体" w:eastAsia="宋体" w:cs="宋体"/>
                <w:i w:val="0"/>
                <w:iCs w:val="0"/>
                <w:sz w:val="24"/>
                <w:szCs w:val="24"/>
                <w:highlight w:val="none"/>
              </w:rPr>
              <w:t>★</w:t>
            </w:r>
            <w:r>
              <w:rPr>
                <w:rFonts w:hint="eastAsia" w:ascii="宋体" w:hAnsi="宋体" w:eastAsia="宋体" w:cs="宋体"/>
                <w:highlight w:val="none"/>
              </w:rPr>
              <w:t>2</w:t>
            </w:r>
          </w:p>
        </w:tc>
        <w:tc>
          <w:tcPr>
            <w:tcW w:w="546" w:type="pct"/>
            <w:tcBorders>
              <w:top w:val="single" w:color="000000" w:sz="4" w:space="0"/>
              <w:left w:val="single" w:color="000000" w:sz="4" w:space="0"/>
              <w:bottom w:val="single" w:color="000000" w:sz="4" w:space="0"/>
              <w:right w:val="single" w:color="000000" w:sz="4" w:space="0"/>
            </w:tcBorders>
            <w:vAlign w:val="center"/>
          </w:tcPr>
          <w:p w14:paraId="49A7E137">
            <w:pPr>
              <w:keepNext w:val="0"/>
              <w:keepLines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300ml</w:t>
            </w:r>
          </w:p>
        </w:tc>
        <w:tc>
          <w:tcPr>
            <w:tcW w:w="1809" w:type="pct"/>
            <w:tcBorders>
              <w:top w:val="single" w:color="000000" w:sz="4" w:space="0"/>
              <w:left w:val="single" w:color="000000" w:sz="4" w:space="0"/>
              <w:bottom w:val="single" w:color="000000" w:sz="4" w:space="0"/>
              <w:right w:val="single" w:color="000000" w:sz="4" w:space="0"/>
            </w:tcBorders>
            <w:vAlign w:val="center"/>
          </w:tcPr>
          <w:p w14:paraId="65C3F852">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1.2</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1F45FDF">
            <w:pPr>
              <w:keepNext w:val="0"/>
              <w:keepLines w:val="0"/>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highlight w:val="none"/>
                <w:lang w:val="en-US" w:eastAsia="zh-CN"/>
              </w:rPr>
              <w:t>4700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5AA95B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套</w:t>
            </w:r>
          </w:p>
        </w:tc>
        <w:tc>
          <w:tcPr>
            <w:tcW w:w="1499" w:type="pct"/>
            <w:tcBorders>
              <w:top w:val="single" w:color="000000" w:sz="4" w:space="0"/>
              <w:left w:val="single" w:color="000000" w:sz="4" w:space="0"/>
              <w:bottom w:val="single" w:color="000000" w:sz="4" w:space="0"/>
              <w:right w:val="single" w:color="000000" w:sz="4" w:space="0"/>
            </w:tcBorders>
            <w:vAlign w:val="center"/>
          </w:tcPr>
          <w:p w14:paraId="52D32E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2227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57E2D5F">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i w:val="0"/>
                <w:iCs w:val="0"/>
                <w:color w:val="auto"/>
                <w:sz w:val="21"/>
                <w:szCs w:val="21"/>
                <w:highlight w:val="none"/>
                <w:u w:val="none"/>
              </w:rPr>
            </w:pPr>
            <w:r>
              <w:rPr>
                <w:rStyle w:val="962"/>
                <w:rFonts w:hint="eastAsia" w:ascii="宋体" w:hAnsi="宋体" w:eastAsia="宋体" w:cs="宋体"/>
                <w:i w:val="0"/>
                <w:iCs w:val="0"/>
                <w:sz w:val="24"/>
                <w:szCs w:val="24"/>
                <w:highlight w:val="none"/>
              </w:rPr>
              <w:t>★</w:t>
            </w:r>
            <w:r>
              <w:rPr>
                <w:rFonts w:hint="eastAsia" w:ascii="宋体" w:hAnsi="宋体" w:eastAsia="宋体" w:cs="宋体"/>
                <w:highlight w:val="none"/>
              </w:rPr>
              <w:t>3</w:t>
            </w:r>
          </w:p>
        </w:tc>
        <w:tc>
          <w:tcPr>
            <w:tcW w:w="546" w:type="pct"/>
            <w:tcBorders>
              <w:top w:val="single" w:color="000000" w:sz="4" w:space="0"/>
              <w:left w:val="single" w:color="000000" w:sz="4" w:space="0"/>
              <w:bottom w:val="single" w:color="000000" w:sz="4" w:space="0"/>
              <w:right w:val="single" w:color="000000" w:sz="4" w:space="0"/>
            </w:tcBorders>
            <w:vAlign w:val="center"/>
          </w:tcPr>
          <w:p w14:paraId="6808DC74">
            <w:pPr>
              <w:keepNext w:val="0"/>
              <w:keepLines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400ml</w:t>
            </w:r>
          </w:p>
        </w:tc>
        <w:tc>
          <w:tcPr>
            <w:tcW w:w="1809" w:type="pct"/>
            <w:tcBorders>
              <w:top w:val="single" w:color="000000" w:sz="4" w:space="0"/>
              <w:left w:val="single" w:color="000000" w:sz="4" w:space="0"/>
              <w:bottom w:val="single" w:color="000000" w:sz="4" w:space="0"/>
              <w:right w:val="single" w:color="000000" w:sz="4" w:space="0"/>
            </w:tcBorders>
            <w:vAlign w:val="center"/>
          </w:tcPr>
          <w:p w14:paraId="659FF321">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i w:val="0"/>
                <w:iCs w:val="0"/>
                <w:color w:val="auto"/>
                <w:sz w:val="21"/>
                <w:szCs w:val="21"/>
                <w:highlight w:val="none"/>
                <w:u w:val="none"/>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1.3</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8A31EE7">
            <w:pPr>
              <w:keepNext w:val="0"/>
              <w:keepLines w:val="0"/>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highlight w:val="none"/>
                <w:lang w:val="en-US" w:eastAsia="zh-CN"/>
              </w:rPr>
              <w:t>7600</w:t>
            </w:r>
          </w:p>
        </w:tc>
        <w:tc>
          <w:tcPr>
            <w:tcW w:w="381" w:type="pct"/>
            <w:tcBorders>
              <w:top w:val="single" w:color="000000" w:sz="4" w:space="0"/>
              <w:left w:val="single" w:color="000000" w:sz="4" w:space="0"/>
              <w:bottom w:val="single" w:color="000000" w:sz="4" w:space="0"/>
              <w:right w:val="single" w:color="000000" w:sz="4" w:space="0"/>
            </w:tcBorders>
            <w:noWrap/>
            <w:vAlign w:val="center"/>
          </w:tcPr>
          <w:p w14:paraId="340F68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套</w:t>
            </w:r>
          </w:p>
        </w:tc>
        <w:tc>
          <w:tcPr>
            <w:tcW w:w="1499" w:type="pct"/>
            <w:tcBorders>
              <w:top w:val="single" w:color="000000" w:sz="4" w:space="0"/>
              <w:left w:val="single" w:color="000000" w:sz="4" w:space="0"/>
              <w:bottom w:val="single" w:color="000000" w:sz="4" w:space="0"/>
              <w:right w:val="single" w:color="000000" w:sz="4" w:space="0"/>
            </w:tcBorders>
            <w:vAlign w:val="center"/>
          </w:tcPr>
          <w:p w14:paraId="2DC675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p>
        </w:tc>
      </w:tr>
    </w:tbl>
    <w:p w14:paraId="00931C0D">
      <w:pPr>
        <w:widowControl w:val="0"/>
        <w:numPr>
          <w:ilvl w:val="0"/>
          <w:numId w:val="0"/>
        </w:numPr>
        <w:jc w:val="both"/>
        <w:rPr>
          <w:rFonts w:hint="eastAsia" w:ascii="仿宋" w:hAnsi="仿宋" w:eastAsia="仿宋" w:cs="仿宋"/>
          <w:color w:val="auto"/>
          <w:highlight w:val="none"/>
          <w:lang w:val="en-US" w:eastAsia="zh-CN"/>
        </w:rPr>
      </w:pPr>
    </w:p>
    <w:p w14:paraId="3B6391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 xml:space="preserve">1.1 </w:t>
      </w:r>
      <w:r>
        <w:rPr>
          <w:rFonts w:hint="eastAsia" w:ascii="宋体" w:hAnsi="宋体" w:cs="宋体"/>
          <w:b/>
          <w:bCs/>
          <w:sz w:val="24"/>
          <w:szCs w:val="32"/>
          <w:highlight w:val="none"/>
          <w:lang w:val="en-US" w:eastAsia="zh-CN"/>
        </w:rPr>
        <w:t>一次性使用去白细胞塑料血袋</w:t>
      </w:r>
      <w:r>
        <w:rPr>
          <w:rFonts w:hint="eastAsia" w:ascii="宋体" w:hAnsi="宋体" w:eastAsia="宋体" w:cs="宋体"/>
          <w:b/>
          <w:bCs/>
          <w:sz w:val="24"/>
          <w:szCs w:val="32"/>
          <w:highlight w:val="none"/>
          <w:lang w:val="en-US" w:eastAsia="zh-CN"/>
        </w:rPr>
        <w:t>200ml：</w:t>
      </w:r>
    </w:p>
    <w:tbl>
      <w:tblPr>
        <w:tblStyle w:val="62"/>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209"/>
        <w:gridCol w:w="5909"/>
      </w:tblGrid>
      <w:tr w14:paraId="5942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6" w:type="dxa"/>
            <w:vAlign w:val="center"/>
          </w:tcPr>
          <w:p w14:paraId="64B4CB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2209" w:type="dxa"/>
            <w:vAlign w:val="center"/>
          </w:tcPr>
          <w:p w14:paraId="60A5D2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909" w:type="dxa"/>
            <w:vAlign w:val="center"/>
          </w:tcPr>
          <w:p w14:paraId="64D139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14:paraId="4B90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78E3B17">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09" w:type="dxa"/>
            <w:vAlign w:val="center"/>
          </w:tcPr>
          <w:p w14:paraId="191AADE2">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袋体组成</w:t>
            </w:r>
          </w:p>
        </w:tc>
        <w:tc>
          <w:tcPr>
            <w:tcW w:w="5909" w:type="dxa"/>
            <w:vAlign w:val="center"/>
          </w:tcPr>
          <w:p w14:paraId="778D316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4个袋体：</w:t>
            </w:r>
          </w:p>
          <w:p w14:paraId="19EAE0E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1*200mL主袋（50mLACD-B）+1*200m L滤后空袋+1*200mL尾袋（50mLMAP）+1*200mL转移袋（空袋）</w:t>
            </w:r>
          </w:p>
        </w:tc>
      </w:tr>
      <w:tr w14:paraId="1D59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6" w:type="dxa"/>
            <w:vAlign w:val="center"/>
          </w:tcPr>
          <w:p w14:paraId="0753D956">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09" w:type="dxa"/>
            <w:vAlign w:val="center"/>
          </w:tcPr>
          <w:p w14:paraId="58FDDC2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功能性组件</w:t>
            </w:r>
          </w:p>
        </w:tc>
        <w:tc>
          <w:tcPr>
            <w:tcW w:w="5909" w:type="dxa"/>
            <w:vAlign w:val="center"/>
          </w:tcPr>
          <w:p w14:paraId="1785A89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◆安全采样装置：采样装置带一容量约35mL的留样袋，可通过采样针与各类型真空采血管相连，实现安全采样目的，避免血液污染。安采针手持套筒无盖帽。</w:t>
            </w:r>
          </w:p>
          <w:p w14:paraId="1295F94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◆针刺保护装置：与血袋系统献血管路集成为一体，其设计是防止采血针使用后发生意外针刺。能够有效地减少操作人员的针刺概率，有效保护操作人员操作安全。</w:t>
            </w:r>
          </w:p>
          <w:p w14:paraId="74B3E0BB">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◆带有预过滤滴斗：可有效过滤血液中大凝块，减少堵塞滤器风险。</w:t>
            </w:r>
            <w:r>
              <w:rPr>
                <w:rFonts w:hint="eastAsia" w:ascii="宋体" w:hAnsi="宋体" w:eastAsia="宋体" w:cs="宋体"/>
                <w:sz w:val="24"/>
                <w:szCs w:val="24"/>
                <w:highlight w:val="none"/>
              </w:rPr>
              <w:br w:type="textWrapping"/>
            </w:r>
            <w:r>
              <w:rPr>
                <w:rFonts w:hint="eastAsia" w:hAnsi="宋体" w:cs="宋体"/>
                <w:sz w:val="24"/>
                <w:szCs w:val="24"/>
                <w:highlight w:val="none"/>
                <w:lang w:eastAsia="zh-CN"/>
              </w:rPr>
              <w:t>（</w:t>
            </w:r>
            <w:r>
              <w:rPr>
                <w:rFonts w:hint="eastAsia" w:hAnsi="宋体" w:cs="宋体"/>
                <w:sz w:val="24"/>
                <w:szCs w:val="24"/>
                <w:highlight w:val="none"/>
                <w:lang w:val="en-US" w:eastAsia="zh-CN"/>
              </w:rPr>
              <w:t>以上参数需提供实物图片</w:t>
            </w:r>
            <w:r>
              <w:rPr>
                <w:rFonts w:hint="eastAsia" w:hAnsi="宋体" w:cs="宋体"/>
                <w:sz w:val="24"/>
                <w:szCs w:val="24"/>
                <w:highlight w:val="none"/>
                <w:lang w:eastAsia="zh-CN"/>
              </w:rPr>
              <w:t>）</w:t>
            </w:r>
          </w:p>
        </w:tc>
      </w:tr>
      <w:tr w14:paraId="5CF7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6CEA4F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09" w:type="dxa"/>
            <w:vAlign w:val="center"/>
          </w:tcPr>
          <w:p w14:paraId="0FC51BA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血袋袋体</w:t>
            </w:r>
          </w:p>
        </w:tc>
        <w:tc>
          <w:tcPr>
            <w:tcW w:w="5909" w:type="dxa"/>
            <w:vAlign w:val="center"/>
          </w:tcPr>
          <w:p w14:paraId="20A72DB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袋体材料：输血输液用软聚氯乙烯（DEHP增塑）；</w:t>
            </w:r>
          </w:p>
          <w:p w14:paraId="69155CA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袋体成型方式：压延成型</w:t>
            </w:r>
          </w:p>
          <w:p w14:paraId="5AE19B0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袋体外观：半透明，无杂质</w:t>
            </w:r>
          </w:p>
          <w:p w14:paraId="2DB86BA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血袋膜厚度：单层0.39-0.42mm</w:t>
            </w:r>
          </w:p>
          <w:p w14:paraId="401770B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袋体水蒸气透出性能：在指定温湿度条件下（2-6℃；50%RH~60%RH），42d，血袋损耗质量分数不大于2%；在血袋及内容物要求存储条件下，血袋寿命期内（2年），水分损耗不大于5%。</w:t>
            </w:r>
          </w:p>
        </w:tc>
      </w:tr>
      <w:tr w14:paraId="7B69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20F7566">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09" w:type="dxa"/>
            <w:vAlign w:val="center"/>
          </w:tcPr>
          <w:p w14:paraId="0E27910C">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采血针</w:t>
            </w:r>
          </w:p>
        </w:tc>
        <w:tc>
          <w:tcPr>
            <w:tcW w:w="5909" w:type="dxa"/>
            <w:vAlign w:val="center"/>
          </w:tcPr>
          <w:p w14:paraId="7AE3C46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材料：医用</w:t>
            </w:r>
            <w:r>
              <w:rPr>
                <w:rFonts w:hint="eastAsia" w:ascii="宋体" w:hAnsi="宋体" w:cs="宋体"/>
                <w:sz w:val="24"/>
                <w:szCs w:val="24"/>
                <w:highlight w:val="none"/>
                <w:lang w:val="en-US" w:eastAsia="zh-CN"/>
              </w:rPr>
              <w:t>304</w:t>
            </w:r>
            <w:r>
              <w:rPr>
                <w:rFonts w:hint="eastAsia" w:ascii="宋体" w:hAnsi="宋体" w:eastAsia="宋体" w:cs="宋体"/>
                <w:sz w:val="24"/>
                <w:szCs w:val="24"/>
                <w:highlight w:val="none"/>
              </w:rPr>
              <w:t>不锈钢</w:t>
            </w:r>
          </w:p>
          <w:p w14:paraId="2ABF3534">
            <w:pPr>
              <w:pStyle w:val="2"/>
              <w:keepNext w:val="0"/>
              <w:keepLines w:val="0"/>
              <w:suppressLineNumbers w:val="0"/>
              <w:spacing w:before="0" w:beforeAutospacing="0" w:after="0" w:afterAutospacing="0"/>
              <w:ind w:left="0" w:leftChars="0" w:right="0" w:firstLine="0" w:firstLineChars="0"/>
              <w:rPr>
                <w:rFonts w:hint="eastAsia"/>
                <w:color w:val="auto"/>
                <w:highlight w:val="none"/>
              </w:rPr>
            </w:pPr>
            <w:r>
              <w:rPr>
                <w:rFonts w:hint="eastAsia" w:ascii="宋体" w:hAnsi="宋体" w:eastAsia="宋体" w:cs="宋体"/>
                <w:color w:val="auto"/>
                <w:sz w:val="24"/>
                <w:szCs w:val="24"/>
                <w:highlight w:val="none"/>
              </w:rPr>
              <w:t>◆</w:t>
            </w:r>
            <w:r>
              <w:rPr>
                <w:rFonts w:hint="eastAsia"/>
                <w:color w:val="auto"/>
                <w:highlight w:val="none"/>
              </w:rPr>
              <w:t>针尖穿刺力：针尖经特殊硅化处理，最大穿刺力＜0.7N</w:t>
            </w:r>
          </w:p>
          <w:p w14:paraId="36D009F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其他：有针帽防护，使用安全</w:t>
            </w:r>
          </w:p>
          <w:p w14:paraId="32BEA0E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规格：16G超薄壁针管</w:t>
            </w:r>
          </w:p>
        </w:tc>
      </w:tr>
      <w:tr w14:paraId="540E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D5CC23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09" w:type="dxa"/>
            <w:vAlign w:val="center"/>
          </w:tcPr>
          <w:p w14:paraId="2E5F2A6D">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导管</w:t>
            </w:r>
          </w:p>
        </w:tc>
        <w:tc>
          <w:tcPr>
            <w:tcW w:w="5909" w:type="dxa"/>
            <w:vAlign w:val="center"/>
          </w:tcPr>
          <w:p w14:paraId="4B2830F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材料：PVC</w:t>
            </w:r>
          </w:p>
          <w:p w14:paraId="49872E7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外观：透明、柔软、不打折</w:t>
            </w:r>
          </w:p>
          <w:p w14:paraId="257CA73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管长：采血主管≥95cm，符合GB14232.1要求</w:t>
            </w:r>
          </w:p>
          <w:p w14:paraId="1B85F04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管径：3.2*4.6mm</w:t>
            </w:r>
          </w:p>
          <w:p w14:paraId="4BAC800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拉力：承受20N拉力，15s不产生泄漏</w:t>
            </w:r>
          </w:p>
          <w:p w14:paraId="276DB1C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采血导管与转移导管可带有开关式止液装置</w:t>
            </w:r>
          </w:p>
        </w:tc>
      </w:tr>
      <w:tr w14:paraId="1263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14:paraId="08C9E05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09" w:type="dxa"/>
            <w:vAlign w:val="center"/>
          </w:tcPr>
          <w:p w14:paraId="75D8835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标签</w:t>
            </w:r>
          </w:p>
        </w:tc>
        <w:tc>
          <w:tcPr>
            <w:tcW w:w="5909" w:type="dxa"/>
            <w:vAlign w:val="center"/>
          </w:tcPr>
          <w:p w14:paraId="688547F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◆热转印标签，无脱落风险</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提供实物图片</w:t>
            </w:r>
            <w:r>
              <w:rPr>
                <w:rFonts w:hint="eastAsia" w:ascii="宋体" w:hAnsi="宋体" w:cs="宋体"/>
                <w:sz w:val="24"/>
                <w:szCs w:val="24"/>
                <w:highlight w:val="none"/>
                <w:lang w:eastAsia="zh-CN"/>
              </w:rPr>
              <w:t>）</w:t>
            </w:r>
          </w:p>
        </w:tc>
      </w:tr>
      <w:tr w14:paraId="2D3A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0EDB7C9">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09" w:type="dxa"/>
            <w:vAlign w:val="center"/>
          </w:tcPr>
          <w:p w14:paraId="644387C9">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灭菌方式</w:t>
            </w:r>
          </w:p>
        </w:tc>
        <w:tc>
          <w:tcPr>
            <w:tcW w:w="5909" w:type="dxa"/>
            <w:vAlign w:val="center"/>
          </w:tcPr>
          <w:p w14:paraId="4182117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湿热灭菌（高温蒸汽）</w:t>
            </w:r>
          </w:p>
        </w:tc>
      </w:tr>
      <w:tr w14:paraId="522C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AD4F39C">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09" w:type="dxa"/>
            <w:vAlign w:val="center"/>
          </w:tcPr>
          <w:p w14:paraId="7461256B">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p>
        </w:tc>
        <w:tc>
          <w:tcPr>
            <w:tcW w:w="5909" w:type="dxa"/>
            <w:vAlign w:val="center"/>
          </w:tcPr>
          <w:p w14:paraId="4C0FD16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自灭菌之日起2年</w:t>
            </w:r>
          </w:p>
        </w:tc>
      </w:tr>
      <w:tr w14:paraId="383D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979C9A4">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09" w:type="dxa"/>
            <w:vAlign w:val="center"/>
          </w:tcPr>
          <w:p w14:paraId="78BD8A3A">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其他性能</w:t>
            </w:r>
          </w:p>
        </w:tc>
        <w:tc>
          <w:tcPr>
            <w:tcW w:w="5909" w:type="dxa"/>
            <w:vAlign w:val="center"/>
          </w:tcPr>
          <w:p w14:paraId="5E2DBD5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理化性能及生物性能符合GB14232.1要求</w:t>
            </w:r>
          </w:p>
        </w:tc>
      </w:tr>
      <w:tr w14:paraId="79F0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3EB32B0">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09" w:type="dxa"/>
            <w:vAlign w:val="center"/>
          </w:tcPr>
          <w:p w14:paraId="0DF76566">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抗凝液</w:t>
            </w:r>
          </w:p>
        </w:tc>
        <w:tc>
          <w:tcPr>
            <w:tcW w:w="5909" w:type="dxa"/>
            <w:vAlign w:val="center"/>
          </w:tcPr>
          <w:p w14:paraId="5F7FC25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ACD-B 可保存全血21天</w:t>
            </w:r>
          </w:p>
          <w:p w14:paraId="3C65E89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787B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56B3AB6">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09" w:type="dxa"/>
            <w:vAlign w:val="center"/>
          </w:tcPr>
          <w:p w14:paraId="492E988D">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红细胞保存液</w:t>
            </w:r>
          </w:p>
        </w:tc>
        <w:tc>
          <w:tcPr>
            <w:tcW w:w="5909" w:type="dxa"/>
            <w:vAlign w:val="center"/>
          </w:tcPr>
          <w:p w14:paraId="053136A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MAP 可保存红细胞35天</w:t>
            </w:r>
          </w:p>
          <w:p w14:paraId="3919C63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5977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7AF077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209" w:type="dxa"/>
            <w:vAlign w:val="center"/>
          </w:tcPr>
          <w:p w14:paraId="0242060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去白细胞滤器</w:t>
            </w:r>
          </w:p>
        </w:tc>
        <w:tc>
          <w:tcPr>
            <w:tcW w:w="5909" w:type="dxa"/>
            <w:vAlign w:val="center"/>
          </w:tcPr>
          <w:p w14:paraId="4955DF8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白细胞残留数不大于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*10</w:t>
            </w:r>
            <w:r>
              <w:rPr>
                <w:rFonts w:hint="eastAsia" w:ascii="宋体" w:hAnsi="宋体" w:eastAsia="宋体" w:cs="宋体"/>
                <w:sz w:val="24"/>
                <w:szCs w:val="24"/>
                <w:highlight w:val="none"/>
                <w:vertAlign w:val="superscript"/>
              </w:rPr>
              <w:t>6</w:t>
            </w:r>
            <w:r>
              <w:rPr>
                <w:rFonts w:hint="eastAsia" w:ascii="宋体" w:hAnsi="宋体" w:eastAsia="宋体" w:cs="宋体"/>
                <w:sz w:val="24"/>
                <w:szCs w:val="24"/>
                <w:highlight w:val="none"/>
              </w:rPr>
              <w:t>/单位；</w:t>
            </w:r>
          </w:p>
          <w:p w14:paraId="33E1F01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游离血红蛋白变化率不大于5%或小于300mg/L；</w:t>
            </w:r>
          </w:p>
          <w:p w14:paraId="6C3FD77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◆红细胞回收率不小于85%。</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提供检验报告扫描件</w:t>
            </w:r>
            <w:r>
              <w:rPr>
                <w:rFonts w:hint="eastAsia" w:ascii="宋体" w:hAnsi="宋体" w:cs="宋体"/>
                <w:sz w:val="24"/>
                <w:szCs w:val="24"/>
                <w:highlight w:val="none"/>
                <w:lang w:eastAsia="zh-CN"/>
              </w:rPr>
              <w:t>）</w:t>
            </w:r>
          </w:p>
          <w:p w14:paraId="5E51067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滤除条件：</w:t>
            </w:r>
          </w:p>
          <w:p w14:paraId="3C1A46F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血温降至适合滤器过滤条件进行滤除；2单位全血过滤时间不超过10min</w:t>
            </w:r>
          </w:p>
          <w:p w14:paraId="5B5E80D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highlight w:val="none"/>
                <w:lang w:eastAsia="zh-CN"/>
              </w:rPr>
            </w:pPr>
          </w:p>
        </w:tc>
      </w:tr>
    </w:tbl>
    <w:p w14:paraId="3486C0B9">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both"/>
        <w:textAlignment w:val="auto"/>
        <w:rPr>
          <w:rFonts w:hint="eastAsia" w:ascii="宋体" w:hAnsi="宋体" w:eastAsia="宋体" w:cs="宋体"/>
          <w:b/>
          <w:bCs/>
          <w:sz w:val="24"/>
          <w:szCs w:val="32"/>
          <w:highlight w:val="none"/>
          <w:lang w:val="en-US" w:eastAsia="zh-CN"/>
        </w:rPr>
      </w:pPr>
    </w:p>
    <w:p w14:paraId="7678491D">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both"/>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 xml:space="preserve">1.2 </w:t>
      </w:r>
      <w:r>
        <w:rPr>
          <w:rFonts w:hint="eastAsia" w:ascii="宋体" w:hAnsi="宋体" w:cs="宋体"/>
          <w:b/>
          <w:bCs/>
          <w:sz w:val="24"/>
          <w:szCs w:val="32"/>
          <w:highlight w:val="none"/>
          <w:lang w:val="en-US" w:eastAsia="zh-CN"/>
        </w:rPr>
        <w:t>一次性使用去白细胞塑料血袋</w:t>
      </w:r>
      <w:r>
        <w:rPr>
          <w:rFonts w:hint="eastAsia" w:ascii="宋体" w:hAnsi="宋体" w:eastAsia="宋体" w:cs="宋体"/>
          <w:b/>
          <w:bCs/>
          <w:sz w:val="24"/>
          <w:szCs w:val="32"/>
          <w:highlight w:val="none"/>
          <w:lang w:val="en-US" w:eastAsia="zh-CN"/>
        </w:rPr>
        <w:t>300ml：</w:t>
      </w:r>
    </w:p>
    <w:tbl>
      <w:tblPr>
        <w:tblStyle w:val="62"/>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51"/>
        <w:gridCol w:w="5767"/>
      </w:tblGrid>
      <w:tr w14:paraId="7D70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6" w:type="dxa"/>
            <w:vAlign w:val="center"/>
          </w:tcPr>
          <w:p w14:paraId="6CD272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2351" w:type="dxa"/>
            <w:vAlign w:val="center"/>
          </w:tcPr>
          <w:p w14:paraId="0C3818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767" w:type="dxa"/>
            <w:vAlign w:val="center"/>
          </w:tcPr>
          <w:p w14:paraId="4E7CF9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14:paraId="4BBA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E864AC6">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51" w:type="dxa"/>
            <w:vAlign w:val="center"/>
          </w:tcPr>
          <w:p w14:paraId="41C307D8">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袋体组成</w:t>
            </w:r>
          </w:p>
        </w:tc>
        <w:tc>
          <w:tcPr>
            <w:tcW w:w="5767" w:type="dxa"/>
            <w:vAlign w:val="center"/>
          </w:tcPr>
          <w:p w14:paraId="33D178D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4个袋体：</w:t>
            </w:r>
          </w:p>
          <w:p w14:paraId="7732EF6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1*300mL主袋（75mLACD-B）+1*300mL 滤后空袋+1*300mL尾袋（75mLMAP）+1*300mL转移袋（空袋）</w:t>
            </w:r>
          </w:p>
        </w:tc>
      </w:tr>
      <w:tr w14:paraId="3139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8C3C027">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51" w:type="dxa"/>
            <w:vAlign w:val="center"/>
          </w:tcPr>
          <w:p w14:paraId="0E357065">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功能性组件</w:t>
            </w:r>
          </w:p>
        </w:tc>
        <w:tc>
          <w:tcPr>
            <w:tcW w:w="5767" w:type="dxa"/>
            <w:vAlign w:val="center"/>
          </w:tcPr>
          <w:p w14:paraId="5F7A2B2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◆安全采样装置：采样装置带一容量约35mL的留样袋，可通过采样针与各类型真空采血管相连，实现安全采样目的，避免血液污染。安采针手持套筒无盖帽。</w:t>
            </w:r>
          </w:p>
          <w:p w14:paraId="2891F56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◆针刺保护装置：与血袋系统献血管路集成为一体，其设计是防止采血针使用后发生意外针刺。能够有效地减少操作人员的针刺概率，有效保护操作人员操作安全。</w:t>
            </w:r>
          </w:p>
          <w:p w14:paraId="57785960">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◆带有预过滤滴斗：可有效过滤血液中大凝块，减少堵塞滤器风险。</w:t>
            </w:r>
          </w:p>
          <w:p w14:paraId="26A18FEB">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firstLine="0" w:firstLineChars="0"/>
              <w:jc w:val="left"/>
              <w:textAlignment w:val="auto"/>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以上参数需提供实物图片</w:t>
            </w:r>
            <w:r>
              <w:rPr>
                <w:rFonts w:hint="eastAsia" w:hAnsi="宋体" w:cs="宋体"/>
                <w:sz w:val="24"/>
                <w:szCs w:val="24"/>
                <w:highlight w:val="none"/>
                <w:lang w:eastAsia="zh-CN"/>
              </w:rPr>
              <w:t>）</w:t>
            </w:r>
          </w:p>
        </w:tc>
      </w:tr>
      <w:tr w14:paraId="03F3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1D4974A">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51" w:type="dxa"/>
            <w:vAlign w:val="center"/>
          </w:tcPr>
          <w:p w14:paraId="54C3B6F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血袋袋体</w:t>
            </w:r>
          </w:p>
        </w:tc>
        <w:tc>
          <w:tcPr>
            <w:tcW w:w="5767" w:type="dxa"/>
            <w:vAlign w:val="center"/>
          </w:tcPr>
          <w:p w14:paraId="3CBB04F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袋体材料：输血输液用软聚氯乙烯（DEHP增塑）；</w:t>
            </w:r>
          </w:p>
          <w:p w14:paraId="4A4C490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袋体成型方式：压延成型</w:t>
            </w:r>
          </w:p>
          <w:p w14:paraId="41D6E25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袋体外观：半透明，无杂质</w:t>
            </w:r>
          </w:p>
          <w:p w14:paraId="1D8D75B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血袋膜厚度：单层0.39-0.42mm</w:t>
            </w:r>
          </w:p>
          <w:p w14:paraId="313F3C8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袋体水蒸气透出性能：在指定温湿度条件下（2-6℃；50%RH~60%RH），42d，血袋损耗质量分数不大于2%；在血袋及内容物要求存储条件下，血袋寿命期内（2年），水分损耗不大于5%。</w:t>
            </w:r>
          </w:p>
        </w:tc>
      </w:tr>
      <w:tr w14:paraId="158B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536DDD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51" w:type="dxa"/>
            <w:vAlign w:val="center"/>
          </w:tcPr>
          <w:p w14:paraId="1282C9F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采血针</w:t>
            </w:r>
          </w:p>
        </w:tc>
        <w:tc>
          <w:tcPr>
            <w:tcW w:w="5767" w:type="dxa"/>
            <w:vAlign w:val="center"/>
          </w:tcPr>
          <w:p w14:paraId="58F7BA1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材料：医用不锈钢</w:t>
            </w:r>
          </w:p>
          <w:p w14:paraId="7C675616">
            <w:pPr>
              <w:pStyle w:val="2"/>
              <w:keepNext w:val="0"/>
              <w:keepLines w:val="0"/>
              <w:suppressLineNumbers w:val="0"/>
              <w:spacing w:before="0" w:beforeAutospacing="0" w:after="0" w:afterAutospacing="0"/>
              <w:ind w:left="0" w:leftChars="0" w:right="0" w:firstLine="0" w:firstLineChars="0"/>
              <w:rPr>
                <w:rFonts w:hint="eastAsia"/>
                <w:color w:val="auto"/>
                <w:highlight w:val="none"/>
              </w:rPr>
            </w:pPr>
            <w:r>
              <w:rPr>
                <w:rFonts w:hint="eastAsia" w:ascii="宋体" w:hAnsi="宋体" w:eastAsia="宋体" w:cs="宋体"/>
                <w:color w:val="auto"/>
                <w:sz w:val="24"/>
                <w:szCs w:val="24"/>
                <w:highlight w:val="none"/>
              </w:rPr>
              <w:t>◆</w:t>
            </w:r>
            <w:r>
              <w:rPr>
                <w:rFonts w:hint="eastAsia"/>
                <w:color w:val="auto"/>
                <w:highlight w:val="none"/>
              </w:rPr>
              <w:t>针尖穿刺力：针尖经特殊硅化处理，最大穿刺力＜0.7N</w:t>
            </w:r>
          </w:p>
          <w:p w14:paraId="242C37F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其他：有针帽防护，使用安全</w:t>
            </w:r>
          </w:p>
          <w:p w14:paraId="6690B7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规格：16G超薄壁针管</w:t>
            </w:r>
          </w:p>
        </w:tc>
      </w:tr>
      <w:tr w14:paraId="438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54B048B">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351" w:type="dxa"/>
            <w:vAlign w:val="center"/>
          </w:tcPr>
          <w:p w14:paraId="0EBA1F5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导管</w:t>
            </w:r>
          </w:p>
        </w:tc>
        <w:tc>
          <w:tcPr>
            <w:tcW w:w="5767" w:type="dxa"/>
            <w:vAlign w:val="center"/>
          </w:tcPr>
          <w:p w14:paraId="186ED39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材料：PVC</w:t>
            </w:r>
          </w:p>
          <w:p w14:paraId="281F269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外观：透明、柔软、不打折</w:t>
            </w:r>
          </w:p>
          <w:p w14:paraId="41BEDC1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管长：采血主管95cm，符合GB14232.1要求</w:t>
            </w:r>
          </w:p>
          <w:p w14:paraId="4E22D99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拉力：承受20N拉力，15s不产生泄漏</w:t>
            </w:r>
          </w:p>
          <w:p w14:paraId="4996B8E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管径：3.2*4.6mm 管壁0.65~0.75mm</w:t>
            </w:r>
          </w:p>
          <w:p w14:paraId="03B41A1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采血导管与转移导管可带有开关式止液装置</w:t>
            </w:r>
          </w:p>
        </w:tc>
      </w:tr>
      <w:tr w14:paraId="0405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38AA96D">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351" w:type="dxa"/>
            <w:vAlign w:val="center"/>
          </w:tcPr>
          <w:p w14:paraId="634F91CB">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标签</w:t>
            </w:r>
          </w:p>
        </w:tc>
        <w:tc>
          <w:tcPr>
            <w:tcW w:w="5767" w:type="dxa"/>
            <w:vAlign w:val="center"/>
          </w:tcPr>
          <w:p w14:paraId="3682EF5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◆热转印标签，无脱落风险</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提供实物图片</w:t>
            </w:r>
            <w:r>
              <w:rPr>
                <w:rFonts w:hint="eastAsia" w:ascii="宋体" w:hAnsi="宋体" w:cs="宋体"/>
                <w:sz w:val="24"/>
                <w:szCs w:val="24"/>
                <w:highlight w:val="none"/>
                <w:lang w:eastAsia="zh-CN"/>
              </w:rPr>
              <w:t>）</w:t>
            </w:r>
          </w:p>
        </w:tc>
      </w:tr>
      <w:tr w14:paraId="3DD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16356A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351" w:type="dxa"/>
            <w:vAlign w:val="center"/>
          </w:tcPr>
          <w:p w14:paraId="2E40608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灭菌方式</w:t>
            </w:r>
          </w:p>
        </w:tc>
        <w:tc>
          <w:tcPr>
            <w:tcW w:w="5767" w:type="dxa"/>
            <w:vAlign w:val="center"/>
          </w:tcPr>
          <w:p w14:paraId="2DEF6B9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湿热灭菌（高温蒸汽）</w:t>
            </w:r>
          </w:p>
        </w:tc>
      </w:tr>
      <w:tr w14:paraId="0383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6F1038D">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351" w:type="dxa"/>
            <w:vAlign w:val="center"/>
          </w:tcPr>
          <w:p w14:paraId="29D70D4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p>
        </w:tc>
        <w:tc>
          <w:tcPr>
            <w:tcW w:w="5767" w:type="dxa"/>
            <w:vAlign w:val="center"/>
          </w:tcPr>
          <w:p w14:paraId="6551182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自灭菌之日起2年</w:t>
            </w:r>
          </w:p>
        </w:tc>
      </w:tr>
      <w:tr w14:paraId="0CD8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C01402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351" w:type="dxa"/>
            <w:vAlign w:val="center"/>
          </w:tcPr>
          <w:p w14:paraId="74976B22">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其他性能</w:t>
            </w:r>
          </w:p>
        </w:tc>
        <w:tc>
          <w:tcPr>
            <w:tcW w:w="5767" w:type="dxa"/>
            <w:vAlign w:val="center"/>
          </w:tcPr>
          <w:p w14:paraId="0FFE353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理化性能及生物性能符合GB14232.1要求</w:t>
            </w:r>
          </w:p>
        </w:tc>
      </w:tr>
      <w:tr w14:paraId="3617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A8F9949">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351" w:type="dxa"/>
            <w:vAlign w:val="center"/>
          </w:tcPr>
          <w:p w14:paraId="5059FB73">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抗凝液</w:t>
            </w:r>
          </w:p>
        </w:tc>
        <w:tc>
          <w:tcPr>
            <w:tcW w:w="5767" w:type="dxa"/>
            <w:vAlign w:val="center"/>
          </w:tcPr>
          <w:p w14:paraId="1ADE1D7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ACD-B可保存全血21天</w:t>
            </w:r>
          </w:p>
          <w:p w14:paraId="30D7302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0BAD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9E8F49B">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351" w:type="dxa"/>
            <w:vAlign w:val="center"/>
          </w:tcPr>
          <w:p w14:paraId="0B58A345">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红细胞保存液</w:t>
            </w:r>
          </w:p>
        </w:tc>
        <w:tc>
          <w:tcPr>
            <w:tcW w:w="5767" w:type="dxa"/>
            <w:vAlign w:val="center"/>
          </w:tcPr>
          <w:p w14:paraId="3F348B3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MAP可保存红细胞35天</w:t>
            </w:r>
          </w:p>
          <w:p w14:paraId="2070A5D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44C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CB5739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351" w:type="dxa"/>
            <w:vAlign w:val="center"/>
          </w:tcPr>
          <w:p w14:paraId="5761181A">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去白细胞滤器</w:t>
            </w:r>
          </w:p>
        </w:tc>
        <w:tc>
          <w:tcPr>
            <w:tcW w:w="5767" w:type="dxa"/>
            <w:vAlign w:val="center"/>
          </w:tcPr>
          <w:p w14:paraId="00E3670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白细胞残留数不大于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*10</w:t>
            </w:r>
            <w:r>
              <w:rPr>
                <w:rFonts w:hint="eastAsia" w:ascii="宋体" w:hAnsi="宋体" w:eastAsia="宋体" w:cs="宋体"/>
                <w:sz w:val="24"/>
                <w:szCs w:val="24"/>
                <w:highlight w:val="none"/>
                <w:vertAlign w:val="superscript"/>
              </w:rPr>
              <w:t>6</w:t>
            </w:r>
            <w:r>
              <w:rPr>
                <w:rFonts w:hint="eastAsia" w:ascii="宋体" w:hAnsi="宋体" w:eastAsia="宋体" w:cs="宋体"/>
                <w:sz w:val="24"/>
                <w:szCs w:val="24"/>
                <w:highlight w:val="none"/>
              </w:rPr>
              <w:t>/单位；</w:t>
            </w:r>
          </w:p>
          <w:p w14:paraId="0C4BB1C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游离血红蛋白变化率不大于5%或小于300mg/L；</w:t>
            </w:r>
          </w:p>
          <w:p w14:paraId="30A6668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◆红细胞回收率不小于85%。</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提供检验报告扫描件</w:t>
            </w:r>
            <w:r>
              <w:rPr>
                <w:rFonts w:hint="eastAsia" w:ascii="宋体" w:hAnsi="宋体" w:cs="宋体"/>
                <w:sz w:val="24"/>
                <w:szCs w:val="24"/>
                <w:highlight w:val="none"/>
                <w:lang w:eastAsia="zh-CN"/>
              </w:rPr>
              <w:t>）</w:t>
            </w:r>
          </w:p>
          <w:p w14:paraId="135E19F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滤除条件：</w:t>
            </w:r>
          </w:p>
          <w:p w14:paraId="7E3AAF8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highlight w:val="none"/>
              </w:rPr>
            </w:pPr>
            <w:r>
              <w:rPr>
                <w:rFonts w:hint="eastAsia" w:ascii="宋体" w:hAnsi="宋体" w:eastAsia="宋体" w:cs="宋体"/>
                <w:sz w:val="24"/>
                <w:szCs w:val="24"/>
                <w:highlight w:val="none"/>
              </w:rPr>
              <w:t>血温降至适合滤器过滤条件进行滤除；2单位全血过滤时间不超过10min</w:t>
            </w:r>
          </w:p>
        </w:tc>
      </w:tr>
    </w:tbl>
    <w:p w14:paraId="512A8CED">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both"/>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 xml:space="preserve">1.3 </w:t>
      </w:r>
      <w:r>
        <w:rPr>
          <w:rFonts w:hint="eastAsia" w:ascii="宋体" w:hAnsi="宋体" w:cs="宋体"/>
          <w:b/>
          <w:bCs/>
          <w:sz w:val="24"/>
          <w:szCs w:val="32"/>
          <w:highlight w:val="none"/>
          <w:lang w:val="en-US" w:eastAsia="zh-CN"/>
        </w:rPr>
        <w:t>一次性使用去白细胞塑料血袋</w:t>
      </w:r>
      <w:r>
        <w:rPr>
          <w:rFonts w:hint="eastAsia" w:ascii="宋体" w:hAnsi="宋体" w:eastAsia="宋体" w:cs="宋体"/>
          <w:b/>
          <w:bCs/>
          <w:sz w:val="24"/>
          <w:szCs w:val="32"/>
          <w:highlight w:val="none"/>
          <w:lang w:val="en-US" w:eastAsia="zh-CN"/>
        </w:rPr>
        <w:t>400ml：</w:t>
      </w:r>
    </w:p>
    <w:tbl>
      <w:tblPr>
        <w:tblStyle w:val="62"/>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51"/>
        <w:gridCol w:w="5767"/>
      </w:tblGrid>
      <w:tr w14:paraId="592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6" w:type="dxa"/>
            <w:vAlign w:val="center"/>
          </w:tcPr>
          <w:p w14:paraId="40D283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2351" w:type="dxa"/>
            <w:vAlign w:val="center"/>
          </w:tcPr>
          <w:p w14:paraId="522385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767" w:type="dxa"/>
            <w:vAlign w:val="center"/>
          </w:tcPr>
          <w:p w14:paraId="72F2D4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14:paraId="5BF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718248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51" w:type="dxa"/>
            <w:vAlign w:val="center"/>
          </w:tcPr>
          <w:p w14:paraId="5ECE1391">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袋体组成</w:t>
            </w:r>
          </w:p>
        </w:tc>
        <w:tc>
          <w:tcPr>
            <w:tcW w:w="5767" w:type="dxa"/>
            <w:vAlign w:val="center"/>
          </w:tcPr>
          <w:p w14:paraId="45B4252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4个袋体：</w:t>
            </w:r>
          </w:p>
          <w:p w14:paraId="2D5DF5C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1*400mL主袋（100mLACD-B）+1*400mL滤后空袋+1*300mL尾袋（100mLMAP）+1*300mL转移袋（空袋）</w:t>
            </w:r>
          </w:p>
        </w:tc>
      </w:tr>
      <w:tr w14:paraId="30F6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35ADDB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51" w:type="dxa"/>
            <w:vAlign w:val="center"/>
          </w:tcPr>
          <w:p w14:paraId="3575ACF6">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功能性组件</w:t>
            </w:r>
          </w:p>
        </w:tc>
        <w:tc>
          <w:tcPr>
            <w:tcW w:w="5767" w:type="dxa"/>
            <w:vAlign w:val="center"/>
          </w:tcPr>
          <w:p w14:paraId="674CD30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◆安全采样装置：采样装置带一容量约35mL的留样袋，可通过采样针与各类型真空采血管相连，实现安全采样目的，避免血液污染。安采针手持套筒无盖帽。</w:t>
            </w:r>
          </w:p>
          <w:p w14:paraId="718E12B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◆针刺保护装置：与血袋系统献血管路集成为一体，其设计是防止采血针使用后发生意外针刺。能够有效地减少操作人员的针刺概率，有效保护操作人员操作安全。</w:t>
            </w:r>
          </w:p>
          <w:p w14:paraId="7539C49A">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◆带有预过滤滴斗：可有效过滤血液中大凝块，减少堵塞滤器风险。</w:t>
            </w:r>
          </w:p>
          <w:p w14:paraId="25386FD2">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firstLine="0" w:firstLineChars="0"/>
              <w:jc w:val="left"/>
              <w:textAlignment w:val="auto"/>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以上参数需提供实物图片</w:t>
            </w:r>
            <w:r>
              <w:rPr>
                <w:rFonts w:hint="eastAsia" w:hAnsi="宋体" w:cs="宋体"/>
                <w:sz w:val="24"/>
                <w:szCs w:val="24"/>
                <w:highlight w:val="none"/>
                <w:lang w:eastAsia="zh-CN"/>
              </w:rPr>
              <w:t>）</w:t>
            </w:r>
          </w:p>
        </w:tc>
      </w:tr>
      <w:tr w14:paraId="2C87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96C1006">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51" w:type="dxa"/>
            <w:vAlign w:val="center"/>
          </w:tcPr>
          <w:p w14:paraId="680B4727">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血袋袋体</w:t>
            </w:r>
          </w:p>
        </w:tc>
        <w:tc>
          <w:tcPr>
            <w:tcW w:w="5767" w:type="dxa"/>
            <w:vAlign w:val="center"/>
          </w:tcPr>
          <w:p w14:paraId="209E481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袋体材料：输血输液用软聚氯乙烯（DEHP增塑）；</w:t>
            </w:r>
          </w:p>
          <w:p w14:paraId="0BAF98A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袋体成型方式：压延成型</w:t>
            </w:r>
          </w:p>
          <w:p w14:paraId="23E4C43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袋体外观：半透明，无杂质</w:t>
            </w:r>
          </w:p>
          <w:p w14:paraId="0DCB6DA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血袋膜厚度：单层0.39-0.42mm</w:t>
            </w:r>
          </w:p>
          <w:p w14:paraId="4A33FDE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袋体水蒸气透出性能：在指定温湿度条件下（2-6℃；50%RH~60%RH），42d，血袋损耗质量分数不大于2%；在血袋及内容物要求存储条件下，血袋寿命期内（2年），水分损耗不大于5%。</w:t>
            </w:r>
          </w:p>
        </w:tc>
      </w:tr>
      <w:tr w14:paraId="3478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6C1DF125">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51" w:type="dxa"/>
            <w:vAlign w:val="center"/>
          </w:tcPr>
          <w:p w14:paraId="04EDAAEE">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采血针</w:t>
            </w:r>
          </w:p>
        </w:tc>
        <w:tc>
          <w:tcPr>
            <w:tcW w:w="5767" w:type="dxa"/>
            <w:vAlign w:val="center"/>
          </w:tcPr>
          <w:p w14:paraId="7BF1C3E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材料：医用不锈钢</w:t>
            </w:r>
          </w:p>
          <w:p w14:paraId="4D4ED679">
            <w:pPr>
              <w:pStyle w:val="2"/>
              <w:keepNext w:val="0"/>
              <w:keepLines w:val="0"/>
              <w:suppressLineNumbers w:val="0"/>
              <w:spacing w:before="0" w:beforeAutospacing="0" w:after="0" w:afterAutospacing="0"/>
              <w:ind w:left="0" w:leftChars="0" w:right="0" w:firstLine="0" w:firstLineChars="0"/>
              <w:rPr>
                <w:rFonts w:hint="eastAsia"/>
                <w:color w:val="auto"/>
                <w:highlight w:val="none"/>
              </w:rPr>
            </w:pPr>
            <w:r>
              <w:rPr>
                <w:rFonts w:hint="eastAsia" w:ascii="宋体" w:hAnsi="宋体" w:eastAsia="宋体" w:cs="宋体"/>
                <w:color w:val="auto"/>
                <w:sz w:val="24"/>
                <w:szCs w:val="24"/>
                <w:highlight w:val="none"/>
              </w:rPr>
              <w:t>◆</w:t>
            </w:r>
            <w:r>
              <w:rPr>
                <w:rFonts w:hint="eastAsia"/>
                <w:color w:val="auto"/>
                <w:highlight w:val="none"/>
              </w:rPr>
              <w:t>针尖穿刺力：针尖经特殊硅化处理，最大穿刺力＜0.7N</w:t>
            </w:r>
          </w:p>
          <w:p w14:paraId="1D2440E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其他：有针帽防护，使用安全</w:t>
            </w:r>
          </w:p>
          <w:p w14:paraId="55BB9D3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规格：16G超薄壁针管</w:t>
            </w:r>
          </w:p>
        </w:tc>
      </w:tr>
      <w:tr w14:paraId="6592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A0C5594">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51" w:type="dxa"/>
            <w:vAlign w:val="center"/>
          </w:tcPr>
          <w:p w14:paraId="479C4F42">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导管</w:t>
            </w:r>
          </w:p>
        </w:tc>
        <w:tc>
          <w:tcPr>
            <w:tcW w:w="5767" w:type="dxa"/>
            <w:vAlign w:val="center"/>
          </w:tcPr>
          <w:p w14:paraId="40DCEF2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材料：PVC</w:t>
            </w:r>
          </w:p>
          <w:p w14:paraId="523440E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外观：透明、柔软、不打折</w:t>
            </w:r>
          </w:p>
          <w:p w14:paraId="358B60C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管长：采血主管≥95cm，符合GB14232.1要求</w:t>
            </w:r>
          </w:p>
          <w:p w14:paraId="373F5C7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管径：3.2*4.6mm</w:t>
            </w:r>
          </w:p>
          <w:p w14:paraId="2EACD2E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拉力：承受20N拉力，15s不产生泄漏</w:t>
            </w:r>
          </w:p>
          <w:p w14:paraId="573B0B4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采血导管与转移导管可带有开关式止液装置</w:t>
            </w:r>
          </w:p>
        </w:tc>
      </w:tr>
      <w:tr w14:paraId="4F4F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0C97B3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351" w:type="dxa"/>
            <w:vAlign w:val="center"/>
          </w:tcPr>
          <w:p w14:paraId="64B7ECA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标签</w:t>
            </w:r>
          </w:p>
        </w:tc>
        <w:tc>
          <w:tcPr>
            <w:tcW w:w="5767" w:type="dxa"/>
            <w:vAlign w:val="center"/>
          </w:tcPr>
          <w:p w14:paraId="4307096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◆热转印标签，无脱落风险</w:t>
            </w:r>
            <w:r>
              <w:rPr>
                <w:rFonts w:hint="eastAsia" w:ascii="宋体" w:hAnsi="宋体" w:cs="宋体"/>
                <w:sz w:val="24"/>
                <w:szCs w:val="24"/>
                <w:highlight w:val="none"/>
                <w:lang w:eastAsia="zh-CN"/>
              </w:rPr>
              <w:t>（</w:t>
            </w:r>
            <w:r>
              <w:rPr>
                <w:rFonts w:hint="eastAsia" w:hAnsi="宋体" w:cs="宋体"/>
                <w:sz w:val="24"/>
                <w:szCs w:val="24"/>
                <w:highlight w:val="none"/>
                <w:lang w:val="en-US" w:eastAsia="zh-CN"/>
              </w:rPr>
              <w:t>提供实物图片</w:t>
            </w:r>
            <w:r>
              <w:rPr>
                <w:rFonts w:hint="eastAsia" w:ascii="宋体" w:hAnsi="宋体" w:cs="宋体"/>
                <w:sz w:val="24"/>
                <w:szCs w:val="24"/>
                <w:highlight w:val="none"/>
                <w:lang w:eastAsia="zh-CN"/>
              </w:rPr>
              <w:t>）</w:t>
            </w:r>
          </w:p>
        </w:tc>
      </w:tr>
      <w:tr w14:paraId="0029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A09D6F1">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351" w:type="dxa"/>
            <w:vAlign w:val="center"/>
          </w:tcPr>
          <w:p w14:paraId="342B850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灭菌方式</w:t>
            </w:r>
          </w:p>
        </w:tc>
        <w:tc>
          <w:tcPr>
            <w:tcW w:w="5767" w:type="dxa"/>
            <w:vAlign w:val="center"/>
          </w:tcPr>
          <w:p w14:paraId="1AB88E0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湿热灭菌（高温蒸汽）</w:t>
            </w:r>
          </w:p>
        </w:tc>
      </w:tr>
      <w:tr w14:paraId="2C0C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0B0EAC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351" w:type="dxa"/>
            <w:vAlign w:val="center"/>
          </w:tcPr>
          <w:p w14:paraId="24F1E5D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p>
        </w:tc>
        <w:tc>
          <w:tcPr>
            <w:tcW w:w="5767" w:type="dxa"/>
            <w:vAlign w:val="center"/>
          </w:tcPr>
          <w:p w14:paraId="56F105B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自灭菌之日起2年</w:t>
            </w:r>
          </w:p>
        </w:tc>
      </w:tr>
      <w:tr w14:paraId="1FFD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459A9F5">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351" w:type="dxa"/>
            <w:vAlign w:val="center"/>
          </w:tcPr>
          <w:p w14:paraId="3953805E">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其他性能</w:t>
            </w:r>
          </w:p>
        </w:tc>
        <w:tc>
          <w:tcPr>
            <w:tcW w:w="5767" w:type="dxa"/>
            <w:vAlign w:val="center"/>
          </w:tcPr>
          <w:p w14:paraId="118A24B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理化性能及生物性能符合GB14232.1要求</w:t>
            </w:r>
          </w:p>
        </w:tc>
      </w:tr>
      <w:tr w14:paraId="2EDD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574945D5">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351" w:type="dxa"/>
            <w:vAlign w:val="center"/>
          </w:tcPr>
          <w:p w14:paraId="13627918">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抗凝液</w:t>
            </w:r>
          </w:p>
        </w:tc>
        <w:tc>
          <w:tcPr>
            <w:tcW w:w="5767" w:type="dxa"/>
            <w:vAlign w:val="center"/>
          </w:tcPr>
          <w:p w14:paraId="123EB3D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ACD-B 可保存全血21天</w:t>
            </w:r>
          </w:p>
          <w:p w14:paraId="316FABF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6A8B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D57B147">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351" w:type="dxa"/>
            <w:vAlign w:val="center"/>
          </w:tcPr>
          <w:p w14:paraId="52A6DEDE">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红细胞保存液</w:t>
            </w:r>
          </w:p>
        </w:tc>
        <w:tc>
          <w:tcPr>
            <w:tcW w:w="5767" w:type="dxa"/>
            <w:vAlign w:val="center"/>
          </w:tcPr>
          <w:p w14:paraId="1F5E0B7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MAP 可保存红细胞35天</w:t>
            </w:r>
          </w:p>
          <w:p w14:paraId="530DBA3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原材料来源及成品符合中国药典及国家药品标准规定</w:t>
            </w:r>
          </w:p>
        </w:tc>
      </w:tr>
      <w:tr w14:paraId="7FF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6120BA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351" w:type="dxa"/>
            <w:vAlign w:val="center"/>
          </w:tcPr>
          <w:p w14:paraId="6733BDE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去白细胞滤器</w:t>
            </w:r>
          </w:p>
        </w:tc>
        <w:tc>
          <w:tcPr>
            <w:tcW w:w="5767" w:type="dxa"/>
            <w:vAlign w:val="center"/>
          </w:tcPr>
          <w:p w14:paraId="292E3A5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白细胞残留数不大于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*10</w:t>
            </w:r>
            <w:r>
              <w:rPr>
                <w:rFonts w:hint="eastAsia" w:ascii="宋体" w:hAnsi="宋体" w:eastAsia="宋体" w:cs="宋体"/>
                <w:sz w:val="24"/>
                <w:szCs w:val="24"/>
                <w:highlight w:val="none"/>
                <w:vertAlign w:val="superscript"/>
              </w:rPr>
              <w:t>6</w:t>
            </w:r>
            <w:r>
              <w:rPr>
                <w:rFonts w:hint="eastAsia" w:ascii="宋体" w:hAnsi="宋体" w:eastAsia="宋体" w:cs="宋体"/>
                <w:sz w:val="24"/>
                <w:szCs w:val="24"/>
                <w:highlight w:val="none"/>
              </w:rPr>
              <w:t>/单位；</w:t>
            </w:r>
          </w:p>
          <w:p w14:paraId="7AE48E7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游离血红蛋白变化率不大于5%或小于300mg/L；</w:t>
            </w:r>
          </w:p>
          <w:p w14:paraId="5C97891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◆红细胞回收率不小于85%。</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提供检验报告扫描件</w:t>
            </w:r>
            <w:r>
              <w:rPr>
                <w:rFonts w:hint="eastAsia" w:ascii="宋体" w:hAnsi="宋体" w:cs="宋体"/>
                <w:sz w:val="24"/>
                <w:szCs w:val="24"/>
                <w:highlight w:val="none"/>
                <w:lang w:eastAsia="zh-CN"/>
              </w:rPr>
              <w:t>）</w:t>
            </w:r>
          </w:p>
          <w:p w14:paraId="349EE31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滤除条件：</w:t>
            </w:r>
          </w:p>
          <w:p w14:paraId="5C2B63F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00"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血温降至适合滤器过滤条件进行滤除；2单位全血过滤时间不超过10min</w:t>
            </w:r>
          </w:p>
          <w:p w14:paraId="2F08B11D">
            <w:pPr>
              <w:pStyle w:val="2"/>
              <w:ind w:left="0" w:leftChars="0" w:firstLine="0" w:firstLineChars="0"/>
              <w:rPr>
                <w:rFonts w:hint="default" w:eastAsia="宋体"/>
                <w:highlight w:val="none"/>
                <w:lang w:val="en-US" w:eastAsia="zh-CN"/>
              </w:rPr>
            </w:pPr>
          </w:p>
        </w:tc>
      </w:tr>
    </w:tbl>
    <w:p w14:paraId="5378CCE2">
      <w:pPr>
        <w:widowControl w:val="0"/>
        <w:adjustRightIn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5265E3EC">
      <w:pPr>
        <w:widowControl w:val="0"/>
        <w:adjustRightIn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25081077">
      <w:pPr>
        <w:widowControl w:val="0"/>
        <w:adjustRightIn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14:paraId="390C03A1">
      <w:pPr>
        <w:pStyle w:val="2"/>
        <w:rPr>
          <w:rFonts w:hint="eastAsia" w:ascii="宋体" w:hAnsi="宋体" w:eastAsia="宋体" w:cs="宋体"/>
          <w:color w:val="auto"/>
          <w:kern w:val="2"/>
          <w:sz w:val="24"/>
          <w:szCs w:val="24"/>
          <w:highlight w:val="none"/>
          <w:lang w:val="en-US" w:eastAsia="zh-CN" w:bidi="ar-SA"/>
        </w:rPr>
      </w:pPr>
    </w:p>
    <w:p w14:paraId="43A0A67E">
      <w:pPr>
        <w:pStyle w:val="2"/>
        <w:rPr>
          <w:rFonts w:hint="eastAsia" w:ascii="宋体" w:hAnsi="宋体" w:eastAsia="宋体" w:cs="宋体"/>
          <w:color w:val="auto"/>
          <w:kern w:val="2"/>
          <w:sz w:val="24"/>
          <w:szCs w:val="24"/>
          <w:highlight w:val="none"/>
          <w:lang w:val="en-US" w:eastAsia="zh-CN" w:bidi="ar-SA"/>
        </w:rPr>
      </w:pPr>
    </w:p>
    <w:p w14:paraId="29106C80">
      <w:pPr>
        <w:pStyle w:val="2"/>
        <w:rPr>
          <w:rFonts w:hint="eastAsia" w:ascii="宋体" w:hAnsi="宋体" w:eastAsia="宋体" w:cs="宋体"/>
          <w:color w:val="auto"/>
          <w:kern w:val="2"/>
          <w:sz w:val="24"/>
          <w:szCs w:val="24"/>
          <w:highlight w:val="none"/>
          <w:lang w:val="en-US" w:eastAsia="zh-CN" w:bidi="ar-SA"/>
        </w:rPr>
      </w:pPr>
    </w:p>
    <w:p w14:paraId="163B6D51">
      <w:pPr>
        <w:widowControl w:val="0"/>
        <w:adjustRightIn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样品清单</w:t>
      </w:r>
    </w:p>
    <w:tbl>
      <w:tblPr>
        <w:tblStyle w:val="63"/>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2"/>
        <w:gridCol w:w="2412"/>
        <w:gridCol w:w="828"/>
        <w:gridCol w:w="912"/>
        <w:gridCol w:w="1464"/>
        <w:gridCol w:w="697"/>
      </w:tblGrid>
      <w:tr w14:paraId="4FB2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59" w:type="dxa"/>
            <w:vAlign w:val="center"/>
          </w:tcPr>
          <w:p w14:paraId="3EB76325">
            <w:pPr>
              <w:widowControl/>
              <w:adjustRightInd w:val="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1502" w:type="dxa"/>
            <w:vAlign w:val="center"/>
          </w:tcPr>
          <w:p w14:paraId="3FB23CDE">
            <w:pPr>
              <w:widowControl/>
              <w:adjustRightInd w:val="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品名</w:t>
            </w:r>
          </w:p>
        </w:tc>
        <w:tc>
          <w:tcPr>
            <w:tcW w:w="2412" w:type="dxa"/>
            <w:vAlign w:val="center"/>
          </w:tcPr>
          <w:p w14:paraId="7AA10F9B">
            <w:pPr>
              <w:widowControl/>
              <w:adjustRightInd w:val="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规格</w:t>
            </w:r>
          </w:p>
        </w:tc>
        <w:tc>
          <w:tcPr>
            <w:tcW w:w="828" w:type="dxa"/>
            <w:vAlign w:val="center"/>
          </w:tcPr>
          <w:p w14:paraId="4D41216F">
            <w:pPr>
              <w:widowControl/>
              <w:adjustRightInd w:val="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单位</w:t>
            </w:r>
          </w:p>
        </w:tc>
        <w:tc>
          <w:tcPr>
            <w:tcW w:w="912" w:type="dxa"/>
            <w:vAlign w:val="center"/>
          </w:tcPr>
          <w:p w14:paraId="0221246F">
            <w:pPr>
              <w:widowControl/>
              <w:adjustRightInd w:val="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数量</w:t>
            </w:r>
          </w:p>
        </w:tc>
        <w:tc>
          <w:tcPr>
            <w:tcW w:w="1464" w:type="dxa"/>
            <w:vAlign w:val="center"/>
          </w:tcPr>
          <w:p w14:paraId="4AD980F1">
            <w:pPr>
              <w:widowControl/>
              <w:adjustRightInd w:val="0"/>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技术参数</w:t>
            </w:r>
          </w:p>
        </w:tc>
        <w:tc>
          <w:tcPr>
            <w:tcW w:w="697" w:type="dxa"/>
            <w:vAlign w:val="center"/>
          </w:tcPr>
          <w:p w14:paraId="2A616E1A">
            <w:pPr>
              <w:widowControl/>
              <w:adjustRightInd w:val="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备注</w:t>
            </w:r>
          </w:p>
        </w:tc>
      </w:tr>
      <w:tr w14:paraId="361A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59" w:type="dxa"/>
            <w:vAlign w:val="center"/>
          </w:tcPr>
          <w:p w14:paraId="7293D614">
            <w:pPr>
              <w:widowControl w:val="0"/>
              <w:adjustRightInd w:val="0"/>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1502" w:type="dxa"/>
            <w:vAlign w:val="center"/>
          </w:tcPr>
          <w:p w14:paraId="67BF6B31">
            <w:pPr>
              <w:keepNext w:val="0"/>
              <w:keepLines w:val="0"/>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lang w:eastAsia="zh-CN"/>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200ml</w:t>
            </w:r>
          </w:p>
        </w:tc>
        <w:tc>
          <w:tcPr>
            <w:tcW w:w="2412" w:type="dxa"/>
            <w:shd w:val="clear" w:color="auto" w:fill="auto"/>
            <w:vAlign w:val="center"/>
          </w:tcPr>
          <w:p w14:paraId="1D2C3C7D">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1.1</w:t>
            </w:r>
          </w:p>
        </w:tc>
        <w:tc>
          <w:tcPr>
            <w:tcW w:w="828" w:type="dxa"/>
            <w:vAlign w:val="center"/>
          </w:tcPr>
          <w:p w14:paraId="5C65FCBD">
            <w:pPr>
              <w:widowControl/>
              <w:adjustRightInd w:val="0"/>
              <w:jc w:val="both"/>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c>
          <w:tcPr>
            <w:tcW w:w="912" w:type="dxa"/>
            <w:vAlign w:val="center"/>
          </w:tcPr>
          <w:p w14:paraId="43025483">
            <w:pPr>
              <w:widowControl/>
              <w:adjustRightInd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464" w:type="dxa"/>
            <w:vAlign w:val="center"/>
          </w:tcPr>
          <w:p w14:paraId="24291C8F">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sz w:val="22"/>
                <w:szCs w:val="22"/>
                <w:highlight w:val="none"/>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1.1</w:t>
            </w:r>
          </w:p>
        </w:tc>
        <w:tc>
          <w:tcPr>
            <w:tcW w:w="697" w:type="dxa"/>
            <w:vAlign w:val="center"/>
          </w:tcPr>
          <w:p w14:paraId="684BED0D">
            <w:pPr>
              <w:widowControl/>
              <w:adjustRightInd w:val="0"/>
              <w:jc w:val="center"/>
              <w:textAlignment w:val="center"/>
              <w:rPr>
                <w:rFonts w:hint="default" w:ascii="宋体" w:hAnsi="宋体" w:eastAsia="宋体" w:cs="宋体"/>
                <w:color w:val="auto"/>
                <w:sz w:val="22"/>
                <w:szCs w:val="22"/>
                <w:highlight w:val="none"/>
                <w:lang w:val="en-US" w:eastAsia="zh-CN"/>
              </w:rPr>
            </w:pPr>
          </w:p>
        </w:tc>
      </w:tr>
      <w:tr w14:paraId="7C57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59" w:type="dxa"/>
            <w:vAlign w:val="center"/>
          </w:tcPr>
          <w:p w14:paraId="0EB07325">
            <w:pPr>
              <w:widowControl w:val="0"/>
              <w:adjustRightInd w:val="0"/>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502" w:type="dxa"/>
            <w:vAlign w:val="center"/>
          </w:tcPr>
          <w:p w14:paraId="74AA4F56">
            <w:pPr>
              <w:keepNext w:val="0"/>
              <w:keepLines w:val="0"/>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300ml</w:t>
            </w:r>
          </w:p>
        </w:tc>
        <w:tc>
          <w:tcPr>
            <w:tcW w:w="2412" w:type="dxa"/>
            <w:vAlign w:val="center"/>
          </w:tcPr>
          <w:p w14:paraId="5FF0219A">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bidi="ar"/>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1.2</w:t>
            </w:r>
          </w:p>
        </w:tc>
        <w:tc>
          <w:tcPr>
            <w:tcW w:w="828" w:type="dxa"/>
            <w:vAlign w:val="center"/>
          </w:tcPr>
          <w:p w14:paraId="6A0AB92F">
            <w:pPr>
              <w:widowControl/>
              <w:adjustRightInd w:val="0"/>
              <w:jc w:val="center"/>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套</w:t>
            </w:r>
          </w:p>
        </w:tc>
        <w:tc>
          <w:tcPr>
            <w:tcW w:w="912" w:type="dxa"/>
            <w:vAlign w:val="center"/>
          </w:tcPr>
          <w:p w14:paraId="08CE9365">
            <w:pPr>
              <w:widowControl/>
              <w:adjustRightInd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464" w:type="dxa"/>
            <w:vAlign w:val="center"/>
          </w:tcPr>
          <w:p w14:paraId="5DA8A419">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sz w:val="22"/>
                <w:szCs w:val="22"/>
                <w:highlight w:val="none"/>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1.2</w:t>
            </w:r>
          </w:p>
        </w:tc>
        <w:tc>
          <w:tcPr>
            <w:tcW w:w="697" w:type="dxa"/>
            <w:vAlign w:val="center"/>
          </w:tcPr>
          <w:p w14:paraId="6FF7006C">
            <w:pPr>
              <w:widowControl/>
              <w:adjustRightInd w:val="0"/>
              <w:jc w:val="center"/>
              <w:textAlignment w:val="center"/>
              <w:rPr>
                <w:rFonts w:hint="default" w:ascii="宋体" w:hAnsi="宋体" w:eastAsia="宋体" w:cs="宋体"/>
                <w:color w:val="auto"/>
                <w:sz w:val="22"/>
                <w:szCs w:val="22"/>
                <w:highlight w:val="none"/>
                <w:lang w:val="en-US"/>
              </w:rPr>
            </w:pPr>
          </w:p>
        </w:tc>
      </w:tr>
      <w:tr w14:paraId="46C8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59" w:type="dxa"/>
            <w:vAlign w:val="center"/>
          </w:tcPr>
          <w:p w14:paraId="78086DC5">
            <w:pPr>
              <w:widowControl w:val="0"/>
              <w:adjustRightInd w:val="0"/>
              <w:spacing w:line="360" w:lineRule="auto"/>
              <w:ind w:left="0" w:leftChars="0" w:firstLine="0" w:firstLine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502" w:type="dxa"/>
            <w:vAlign w:val="center"/>
          </w:tcPr>
          <w:p w14:paraId="2B6E95BC">
            <w:pPr>
              <w:keepNext w:val="0"/>
              <w:keepLines w:val="0"/>
              <w:suppressLineNumbers w:val="0"/>
              <w:spacing w:before="0" w:beforeAutospacing="0" w:after="0" w:afterAutospacing="0"/>
              <w:ind w:left="0" w:leftChars="0" w:right="0" w:rightChars="0"/>
              <w:jc w:val="center"/>
              <w:textAlignment w:val="center"/>
              <w:rPr>
                <w:rFonts w:hint="eastAsia" w:ascii="宋体" w:hAnsi="宋体" w:cs="宋体"/>
                <w:highlight w:val="none"/>
                <w:lang w:val="en-US" w:eastAsia="zh-CN"/>
              </w:rPr>
            </w:pPr>
            <w:r>
              <w:rPr>
                <w:rFonts w:hint="eastAsia" w:ascii="宋体" w:hAnsi="宋体" w:cs="宋体"/>
                <w:highlight w:val="none"/>
                <w:lang w:val="en-US" w:eastAsia="zh-CN"/>
              </w:rPr>
              <w:t>一次性使用去白细胞塑料血袋</w:t>
            </w:r>
            <w:r>
              <w:rPr>
                <w:rFonts w:hint="eastAsia" w:ascii="宋体" w:hAnsi="宋体" w:eastAsia="宋体" w:cs="宋体"/>
                <w:highlight w:val="none"/>
                <w:lang w:val="en-US" w:eastAsia="zh-CN"/>
              </w:rPr>
              <w:t>400ml</w:t>
            </w:r>
          </w:p>
        </w:tc>
        <w:tc>
          <w:tcPr>
            <w:tcW w:w="2412" w:type="dxa"/>
            <w:vAlign w:val="center"/>
          </w:tcPr>
          <w:p w14:paraId="2C419333">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kern w:val="0"/>
                <w:sz w:val="22"/>
                <w:szCs w:val="22"/>
                <w:highlight w:val="none"/>
                <w:lang w:bidi="ar"/>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1.3</w:t>
            </w:r>
          </w:p>
        </w:tc>
        <w:tc>
          <w:tcPr>
            <w:tcW w:w="828" w:type="dxa"/>
            <w:vAlign w:val="center"/>
          </w:tcPr>
          <w:p w14:paraId="48CA81DA">
            <w:pPr>
              <w:widowControl/>
              <w:adjustRightInd w:val="0"/>
              <w:jc w:val="center"/>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套</w:t>
            </w:r>
          </w:p>
        </w:tc>
        <w:tc>
          <w:tcPr>
            <w:tcW w:w="912" w:type="dxa"/>
            <w:vAlign w:val="center"/>
          </w:tcPr>
          <w:p w14:paraId="3C1B162F">
            <w:pPr>
              <w:widowControl/>
              <w:adjustRightInd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464" w:type="dxa"/>
            <w:vAlign w:val="center"/>
          </w:tcPr>
          <w:p w14:paraId="3DDD3D4D">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color w:val="auto"/>
                <w:sz w:val="22"/>
                <w:szCs w:val="22"/>
                <w:highlight w:val="none"/>
              </w:rPr>
            </w:pPr>
            <w:r>
              <w:rPr>
                <w:rFonts w:hint="eastAsia" w:ascii="宋体" w:hAnsi="宋体" w:cs="宋体"/>
                <w:highlight w:val="none"/>
                <w:lang w:eastAsia="zh-CN"/>
              </w:rPr>
              <w:t>详见</w:t>
            </w:r>
            <w:r>
              <w:rPr>
                <w:rFonts w:hint="eastAsia" w:ascii="宋体" w:hAnsi="宋体" w:eastAsia="宋体" w:cs="宋体"/>
                <w:highlight w:val="none"/>
                <w:lang w:eastAsia="zh-Hans"/>
              </w:rPr>
              <w:t>二、</w:t>
            </w:r>
            <w:r>
              <w:rPr>
                <w:rFonts w:hint="eastAsia" w:ascii="宋体" w:hAnsi="宋体" w:eastAsia="宋体" w:cs="宋体"/>
                <w:highlight w:val="none"/>
              </w:rPr>
              <w:t>招标需求-1、技术需求序号</w:t>
            </w:r>
            <w:r>
              <w:rPr>
                <w:rFonts w:hint="eastAsia" w:ascii="宋体" w:hAnsi="宋体" w:eastAsia="宋体" w:cs="宋体"/>
                <w:highlight w:val="none"/>
                <w:lang w:val="en-US" w:eastAsia="zh-CN"/>
              </w:rPr>
              <w:t>1.3</w:t>
            </w:r>
          </w:p>
        </w:tc>
        <w:tc>
          <w:tcPr>
            <w:tcW w:w="697" w:type="dxa"/>
            <w:vAlign w:val="center"/>
          </w:tcPr>
          <w:p w14:paraId="216C0C86">
            <w:pPr>
              <w:widowControl/>
              <w:adjustRightInd w:val="0"/>
              <w:jc w:val="center"/>
              <w:textAlignment w:val="center"/>
              <w:rPr>
                <w:rFonts w:hint="default" w:ascii="宋体" w:hAnsi="宋体" w:eastAsia="宋体" w:cs="宋体"/>
                <w:color w:val="auto"/>
                <w:sz w:val="22"/>
                <w:szCs w:val="22"/>
                <w:highlight w:val="none"/>
                <w:lang w:val="en-US"/>
              </w:rPr>
            </w:pPr>
          </w:p>
        </w:tc>
      </w:tr>
    </w:tbl>
    <w:p w14:paraId="5BF19AC5">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商务需求：</w:t>
      </w:r>
    </w:p>
    <w:p w14:paraId="14C0F1D5">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2.1交货时间及地点：</w:t>
      </w:r>
    </w:p>
    <w:p w14:paraId="09A56B99">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(1)交货时间：本项目分2次供货，每批货物交货时间为采购方订货后15天内。</w:t>
      </w:r>
      <w:r>
        <w:rPr>
          <w:rFonts w:hint="eastAsia" w:hAnsi="宋体" w:cs="宋体"/>
          <w:highlight w:val="none"/>
          <w:lang w:val="en-US" w:eastAsia="zh-CN"/>
        </w:rPr>
        <w:t>（具体时间按采购人要求）</w:t>
      </w:r>
    </w:p>
    <w:p w14:paraId="3ED8E345">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(2)交货地点：采购人指定地点内。                            </w:t>
      </w:r>
    </w:p>
    <w:p w14:paraId="1844B3E8">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(3)中标人提供的中标物品，必须符合本招标文件要求、原包装送达采购单位；如有不符，采购人可以无条件退货，所造成的损失由中标人承担。更换后的质保期按更换日起顺延。</w:t>
      </w:r>
    </w:p>
    <w:p w14:paraId="06FB3FA6">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2.2质保期及售后技术服务要求：</w:t>
      </w:r>
    </w:p>
    <w:p w14:paraId="20202763">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（1）质保期：</w:t>
      </w:r>
      <w:r>
        <w:rPr>
          <w:rFonts w:hint="eastAsia" w:hAnsi="宋体" w:cs="宋体"/>
          <w:highlight w:val="none"/>
          <w:lang w:val="en-US" w:eastAsia="zh-CN"/>
        </w:rPr>
        <w:t>至少1</w:t>
      </w:r>
      <w:r>
        <w:rPr>
          <w:rFonts w:hint="eastAsia" w:ascii="宋体" w:hAnsi="宋体" w:eastAsia="宋体" w:cs="宋体"/>
          <w:highlight w:val="none"/>
          <w:lang w:val="en-US" w:eastAsia="zh-CN"/>
        </w:rPr>
        <w:t>年（具体指产品质保期），产品到达采购方指定地点后距离产品过期截止日至少1年。</w:t>
      </w:r>
    </w:p>
    <w:p w14:paraId="54918093">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（2）保存和运输要求：在常温条件下保存运输，防止高温、淋雨、霉变等。运输货物到达招标人指定地点。</w:t>
      </w:r>
    </w:p>
    <w:p w14:paraId="24C0498F">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（3）投标人应提供技术支持方案，内容由投标人根据实际选择以下要点：服务机构（维保点）的地址、人员状况、维护能力、联系方式、营业执照、公司资质材料、相关案例等。</w:t>
      </w:r>
    </w:p>
    <w:p w14:paraId="7B18C451">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（4）完整准确地表述原厂家的标准售后服务承诺（范围、标准及期限等）、投标人可能增加的服务承诺等。</w:t>
      </w:r>
    </w:p>
    <w:p w14:paraId="450FF364">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（5）明示服务承诺可能涉及的前提设定和费用，否则将被认为是无条件和免费的。</w:t>
      </w:r>
    </w:p>
    <w:p w14:paraId="595E7ECC">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（6）出现问题24小时内解决，换货时间不超过1周。</w:t>
      </w:r>
    </w:p>
    <w:p w14:paraId="6CA41E4B">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hAnsi="宋体" w:cs="宋体"/>
          <w:highlight w:val="none"/>
          <w:lang w:val="en-US" w:eastAsia="zh-CN"/>
        </w:rPr>
      </w:pPr>
      <w:r>
        <w:rPr>
          <w:rFonts w:hint="eastAsia" w:hAnsi="宋体" w:cs="宋体"/>
          <w:highlight w:val="none"/>
          <w:lang w:val="en-US" w:eastAsia="zh-CN"/>
        </w:rPr>
        <w:t>（7）产品由于质量问题导致的赔付按照赔付标准采前1赔5，采后1赔10。</w:t>
      </w:r>
    </w:p>
    <w:p w14:paraId="4FEDDBFA">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hAnsi="宋体" w:cs="宋体"/>
          <w:highlight w:val="none"/>
          <w:lang w:val="en-US" w:eastAsia="zh-CN"/>
        </w:rPr>
      </w:pPr>
      <w:r>
        <w:rPr>
          <w:rFonts w:hint="eastAsia" w:hAnsi="宋体" w:cs="宋体"/>
          <w:highlight w:val="none"/>
          <w:lang w:val="en-US" w:eastAsia="zh-CN"/>
        </w:rPr>
        <w:t>（8）如有新工艺、新技术需加入到血袋制作工艺中且可能对采购人使用造成不便的，中标方需制作前提前告知采购人否则采购人有权拒收且不付相应的货款。</w:t>
      </w:r>
    </w:p>
    <w:p w14:paraId="57D590F6">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2.3验收标准：按血液中心相关规定。</w:t>
      </w:r>
    </w:p>
    <w:p w14:paraId="4405864C">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2.4付款方式</w:t>
      </w:r>
    </w:p>
    <w:p w14:paraId="78F6203B">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合同签订后，采购人支付合同总价的</w:t>
      </w:r>
      <w:r>
        <w:rPr>
          <w:rFonts w:hint="eastAsia" w:hAnsi="宋体" w:cs="宋体"/>
          <w:highlight w:val="none"/>
          <w:lang w:val="en-US" w:eastAsia="zh-CN"/>
        </w:rPr>
        <w:t>6</w:t>
      </w:r>
      <w:r>
        <w:rPr>
          <w:rFonts w:hint="eastAsia" w:ascii="宋体" w:hAnsi="宋体" w:eastAsia="宋体" w:cs="宋体"/>
          <w:highlight w:val="none"/>
          <w:lang w:val="en-US" w:eastAsia="zh-CN"/>
        </w:rPr>
        <w:t>0%作为预付款，采购人支付预付款后，中标单位按交货时间提供第一批货物，剩余的第二批货物根据采购人实际需求进行供货，采购人等全部货物验收合格以后（1个月内）一次性付清剩余</w:t>
      </w:r>
      <w:r>
        <w:rPr>
          <w:rFonts w:hint="eastAsia" w:hAnsi="宋体" w:cs="宋体"/>
          <w:highlight w:val="none"/>
          <w:lang w:val="en-US" w:eastAsia="zh-CN"/>
        </w:rPr>
        <w:t>4</w:t>
      </w:r>
      <w:r>
        <w:rPr>
          <w:rFonts w:hint="eastAsia" w:ascii="宋体" w:hAnsi="宋体" w:eastAsia="宋体" w:cs="宋体"/>
          <w:highlight w:val="none"/>
          <w:lang w:val="en-US" w:eastAsia="zh-CN"/>
        </w:rPr>
        <w:t>0%的货款。</w:t>
      </w:r>
    </w:p>
    <w:p w14:paraId="00EBC008">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3、其他要求</w:t>
      </w:r>
    </w:p>
    <w:p w14:paraId="2A912CF8">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3.1、出厂质量检验报告；</w:t>
      </w:r>
    </w:p>
    <w:p w14:paraId="4D8731C2">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▲3.2、供应商需在投标书中承诺在签订合同前必须提供所投品牌货物制造商出具的授权书，且均在有效期内及销售人员有效身份证明。</w:t>
      </w:r>
    </w:p>
    <w:p w14:paraId="00B89D7B">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3.3、如中标后无法提供，采购单位将取消中标资格。</w:t>
      </w:r>
    </w:p>
    <w:p w14:paraId="195E51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3D7A16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3AF3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3139A2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p w14:paraId="6B194A92">
      <w:pPr>
        <w:spacing w:line="500" w:lineRule="exact"/>
        <w:rPr>
          <w:rFonts w:hint="eastAsia" w:ascii="仿宋" w:hAnsi="仿宋" w:eastAsia="仿宋" w:cs="仿宋"/>
          <w:color w:val="auto"/>
          <w:highlight w:val="none"/>
          <w:lang w:val="en-US" w:eastAsia="zh-CN"/>
        </w:rPr>
      </w:pPr>
    </w:p>
    <w:p w14:paraId="32249556">
      <w:pPr>
        <w:spacing w:line="360" w:lineRule="auto"/>
        <w:ind w:firstLine="181" w:firstLineChars="50"/>
        <w:rPr>
          <w:rFonts w:ascii="宋体" w:hAnsi="宋体" w:cs="宋体"/>
          <w:b/>
          <w:color w:val="auto"/>
          <w:sz w:val="36"/>
          <w:szCs w:val="36"/>
          <w:highlight w:val="none"/>
        </w:rPr>
      </w:pPr>
    </w:p>
    <w:p w14:paraId="30A39C45">
      <w:pPr>
        <w:spacing w:line="360" w:lineRule="auto"/>
        <w:rPr>
          <w:rFonts w:ascii="宋体" w:hAnsi="宋体" w:cs="宋体"/>
          <w:color w:val="auto"/>
          <w:sz w:val="24"/>
          <w:highlight w:val="none"/>
        </w:rPr>
      </w:pPr>
    </w:p>
    <w:p w14:paraId="0E48AF4B">
      <w:pPr>
        <w:widowControl/>
        <w:ind w:firstLine="720" w:firstLineChars="300"/>
        <w:jc w:val="left"/>
        <w:rPr>
          <w:rFonts w:ascii="宋体" w:hAnsi="宋体" w:cs="宋体"/>
          <w:bCs/>
          <w:color w:val="auto"/>
          <w:sz w:val="24"/>
          <w:highlight w:val="none"/>
        </w:rPr>
      </w:pPr>
    </w:p>
    <w:p w14:paraId="10F855DD">
      <w:pPr>
        <w:rPr>
          <w:rFonts w:ascii="宋体" w:hAnsi="宋体" w:cs="宋体"/>
          <w:snapToGrid w:val="0"/>
          <w:color w:val="auto"/>
          <w:kern w:val="0"/>
          <w:sz w:val="24"/>
          <w:highlight w:val="none"/>
        </w:rPr>
      </w:pPr>
    </w:p>
    <w:p w14:paraId="6CCA3CE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7AF3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03"/>
      <w:bookmarkEnd w:id="28"/>
      <w:bookmarkStart w:id="29" w:name="_Toc184312129"/>
      <w:bookmarkEnd w:id="29"/>
      <w:bookmarkStart w:id="30" w:name="_Toc184312106"/>
      <w:bookmarkEnd w:id="30"/>
      <w:bookmarkStart w:id="31" w:name="_Toc184308069"/>
      <w:bookmarkEnd w:id="31"/>
      <w:bookmarkStart w:id="32" w:name="_Toc184313291"/>
      <w:bookmarkEnd w:id="32"/>
      <w:bookmarkStart w:id="33" w:name="_Toc184314443"/>
      <w:bookmarkEnd w:id="33"/>
      <w:bookmarkStart w:id="34" w:name="_Toc184308050"/>
      <w:bookmarkEnd w:id="34"/>
      <w:bookmarkStart w:id="35" w:name="_Toc184312094"/>
      <w:bookmarkEnd w:id="35"/>
      <w:bookmarkStart w:id="36" w:name="_Toc184314465"/>
      <w:bookmarkEnd w:id="36"/>
      <w:bookmarkStart w:id="37" w:name="_Toc184310340"/>
      <w:bookmarkEnd w:id="37"/>
      <w:bookmarkStart w:id="38" w:name="_Toc184312126"/>
      <w:bookmarkEnd w:id="38"/>
      <w:bookmarkStart w:id="39" w:name="_Toc184313276"/>
      <w:bookmarkEnd w:id="39"/>
      <w:bookmarkStart w:id="40" w:name="_Toc184313297"/>
      <w:bookmarkEnd w:id="40"/>
      <w:bookmarkStart w:id="41" w:name="_Toc184313279"/>
      <w:bookmarkEnd w:id="41"/>
      <w:bookmarkStart w:id="42" w:name="_Toc184310280"/>
      <w:bookmarkEnd w:id="42"/>
      <w:bookmarkStart w:id="43" w:name="_Toc184313266"/>
      <w:bookmarkEnd w:id="43"/>
      <w:bookmarkStart w:id="44" w:name="_Toc184312121"/>
      <w:bookmarkEnd w:id="44"/>
      <w:bookmarkStart w:id="45" w:name="_Toc184312115"/>
      <w:bookmarkEnd w:id="45"/>
      <w:bookmarkStart w:id="46" w:name="_Toc184308057"/>
      <w:bookmarkEnd w:id="46"/>
      <w:bookmarkStart w:id="47" w:name="_Toc184314412"/>
      <w:bookmarkEnd w:id="47"/>
      <w:bookmarkStart w:id="48" w:name="_Toc184313305"/>
      <w:bookmarkEnd w:id="48"/>
      <w:bookmarkStart w:id="49" w:name="_Toc184312081"/>
      <w:bookmarkEnd w:id="49"/>
      <w:bookmarkStart w:id="50" w:name="_Toc184312069"/>
      <w:bookmarkEnd w:id="50"/>
      <w:bookmarkStart w:id="51" w:name="_Toc184314439"/>
      <w:bookmarkEnd w:id="51"/>
      <w:bookmarkStart w:id="52" w:name="_Toc184308055"/>
      <w:bookmarkEnd w:id="52"/>
      <w:bookmarkStart w:id="53" w:name="_Toc184314457"/>
      <w:bookmarkEnd w:id="53"/>
      <w:bookmarkStart w:id="54" w:name="_Toc184310316"/>
      <w:bookmarkEnd w:id="54"/>
      <w:bookmarkStart w:id="55" w:name="_Toc184312071"/>
      <w:bookmarkEnd w:id="55"/>
      <w:bookmarkStart w:id="56" w:name="_Toc184314433"/>
      <w:bookmarkEnd w:id="56"/>
      <w:bookmarkStart w:id="57" w:name="_Toc184310304"/>
      <w:bookmarkEnd w:id="57"/>
      <w:bookmarkStart w:id="58" w:name="_Toc184313309"/>
      <w:bookmarkEnd w:id="58"/>
      <w:bookmarkStart w:id="59" w:name="_Toc184312112"/>
      <w:bookmarkEnd w:id="59"/>
      <w:bookmarkStart w:id="60" w:name="_Toc184312131"/>
      <w:bookmarkEnd w:id="60"/>
      <w:bookmarkStart w:id="61" w:name="_Toc184308088"/>
      <w:bookmarkEnd w:id="61"/>
      <w:bookmarkStart w:id="62" w:name="_Toc184313240"/>
      <w:bookmarkEnd w:id="62"/>
      <w:bookmarkStart w:id="63" w:name="_Toc184308103"/>
      <w:bookmarkEnd w:id="63"/>
      <w:bookmarkStart w:id="64" w:name="_Toc184314410"/>
      <w:bookmarkEnd w:id="64"/>
      <w:bookmarkStart w:id="65" w:name="_Toc184308072"/>
      <w:bookmarkEnd w:id="65"/>
      <w:bookmarkStart w:id="66" w:name="_Toc184310293"/>
      <w:bookmarkEnd w:id="66"/>
      <w:bookmarkStart w:id="67" w:name="_Toc184310292"/>
      <w:bookmarkEnd w:id="67"/>
      <w:bookmarkStart w:id="68" w:name="_Toc184312076"/>
      <w:bookmarkEnd w:id="68"/>
      <w:bookmarkStart w:id="69" w:name="_Toc184308044"/>
      <w:bookmarkEnd w:id="69"/>
      <w:bookmarkStart w:id="70" w:name="_Toc184310330"/>
      <w:bookmarkEnd w:id="70"/>
      <w:bookmarkStart w:id="71" w:name="_Toc184314432"/>
      <w:bookmarkEnd w:id="71"/>
      <w:bookmarkStart w:id="72" w:name="_Toc184314417"/>
      <w:bookmarkEnd w:id="72"/>
      <w:bookmarkStart w:id="73" w:name="_Toc184308041"/>
      <w:bookmarkEnd w:id="73"/>
      <w:bookmarkStart w:id="74" w:name="_Toc184314479"/>
      <w:bookmarkEnd w:id="74"/>
      <w:bookmarkStart w:id="75" w:name="_Toc184313282"/>
      <w:bookmarkEnd w:id="75"/>
      <w:bookmarkStart w:id="76" w:name="_Toc184310279"/>
      <w:bookmarkEnd w:id="76"/>
      <w:bookmarkStart w:id="77" w:name="_Toc184313263"/>
      <w:bookmarkEnd w:id="77"/>
      <w:bookmarkStart w:id="78" w:name="_Toc184314446"/>
      <w:bookmarkEnd w:id="78"/>
      <w:bookmarkStart w:id="79" w:name="_Toc184310273"/>
      <w:bookmarkEnd w:id="79"/>
      <w:bookmarkStart w:id="80" w:name="_Toc184314456"/>
      <w:bookmarkEnd w:id="80"/>
      <w:bookmarkStart w:id="81" w:name="_Toc184314415"/>
      <w:bookmarkEnd w:id="81"/>
      <w:bookmarkStart w:id="82" w:name="_Toc184310309"/>
      <w:bookmarkEnd w:id="82"/>
      <w:bookmarkStart w:id="83" w:name="_Toc184314470"/>
      <w:bookmarkEnd w:id="83"/>
      <w:bookmarkStart w:id="84" w:name="_Toc184314413"/>
      <w:bookmarkEnd w:id="84"/>
      <w:bookmarkStart w:id="85" w:name="_Toc184310328"/>
      <w:bookmarkEnd w:id="85"/>
      <w:bookmarkStart w:id="86" w:name="_Toc184312122"/>
      <w:bookmarkEnd w:id="86"/>
      <w:bookmarkStart w:id="87" w:name="_Toc184310302"/>
      <w:bookmarkEnd w:id="87"/>
      <w:bookmarkStart w:id="88" w:name="_Toc184313239"/>
      <w:bookmarkEnd w:id="88"/>
      <w:bookmarkStart w:id="89" w:name="_Toc184312109"/>
      <w:bookmarkEnd w:id="89"/>
      <w:bookmarkStart w:id="90" w:name="_Toc184310322"/>
      <w:bookmarkEnd w:id="90"/>
      <w:bookmarkStart w:id="91" w:name="_Toc184310275"/>
      <w:bookmarkEnd w:id="91"/>
      <w:bookmarkStart w:id="92" w:name="_Toc184314480"/>
      <w:bookmarkEnd w:id="92"/>
      <w:bookmarkStart w:id="93" w:name="_Toc184308090"/>
      <w:bookmarkEnd w:id="93"/>
      <w:bookmarkStart w:id="94" w:name="_Toc184314455"/>
      <w:bookmarkEnd w:id="94"/>
      <w:bookmarkStart w:id="95" w:name="_Toc184312097"/>
      <w:bookmarkEnd w:id="95"/>
      <w:bookmarkStart w:id="96" w:name="_Toc184313245"/>
      <w:bookmarkEnd w:id="96"/>
      <w:bookmarkStart w:id="97" w:name="_Toc184310344"/>
      <w:bookmarkEnd w:id="97"/>
      <w:bookmarkStart w:id="98" w:name="_Toc184314418"/>
      <w:bookmarkEnd w:id="98"/>
      <w:bookmarkStart w:id="99" w:name="_Toc184312084"/>
      <w:bookmarkEnd w:id="99"/>
      <w:bookmarkStart w:id="100" w:name="_Toc184312113"/>
      <w:bookmarkEnd w:id="100"/>
      <w:bookmarkStart w:id="101" w:name="_Toc184308040"/>
      <w:bookmarkEnd w:id="101"/>
      <w:bookmarkStart w:id="102" w:name="_Toc184312090"/>
      <w:bookmarkEnd w:id="102"/>
      <w:bookmarkStart w:id="103" w:name="_Toc184313251"/>
      <w:bookmarkEnd w:id="103"/>
      <w:bookmarkStart w:id="104" w:name="_Toc184314472"/>
      <w:bookmarkEnd w:id="104"/>
      <w:bookmarkStart w:id="105" w:name="_Toc184313267"/>
      <w:bookmarkEnd w:id="105"/>
      <w:bookmarkStart w:id="106" w:name="_Toc184313280"/>
      <w:bookmarkEnd w:id="106"/>
      <w:bookmarkStart w:id="107" w:name="_Toc184314466"/>
      <w:bookmarkEnd w:id="107"/>
      <w:bookmarkStart w:id="108" w:name="_Toc184312116"/>
      <w:bookmarkEnd w:id="108"/>
      <w:bookmarkStart w:id="109" w:name="_Toc184312078"/>
      <w:bookmarkEnd w:id="109"/>
      <w:bookmarkStart w:id="110" w:name="_Toc184313238"/>
      <w:bookmarkEnd w:id="110"/>
      <w:bookmarkStart w:id="111" w:name="_Toc184308099"/>
      <w:bookmarkEnd w:id="111"/>
      <w:bookmarkStart w:id="112" w:name="_Toc184312119"/>
      <w:bookmarkEnd w:id="112"/>
      <w:bookmarkStart w:id="113" w:name="_Toc184313288"/>
      <w:bookmarkEnd w:id="113"/>
      <w:bookmarkStart w:id="114" w:name="_Toc184314453"/>
      <w:bookmarkEnd w:id="114"/>
      <w:bookmarkStart w:id="115" w:name="_Toc184313259"/>
      <w:bookmarkEnd w:id="115"/>
      <w:bookmarkStart w:id="116" w:name="_Toc184314452"/>
      <w:bookmarkEnd w:id="116"/>
      <w:bookmarkStart w:id="117" w:name="_Toc184310298"/>
      <w:bookmarkEnd w:id="117"/>
      <w:bookmarkStart w:id="118" w:name="_Toc184313244"/>
      <w:bookmarkEnd w:id="118"/>
      <w:bookmarkStart w:id="119" w:name="_Toc184308092"/>
      <w:bookmarkEnd w:id="119"/>
      <w:bookmarkStart w:id="120" w:name="_Toc184308036"/>
      <w:bookmarkEnd w:id="120"/>
      <w:bookmarkStart w:id="121" w:name="_Toc184313254"/>
      <w:bookmarkEnd w:id="121"/>
      <w:bookmarkStart w:id="122" w:name="_Toc184313260"/>
      <w:bookmarkEnd w:id="122"/>
      <w:bookmarkStart w:id="123" w:name="_Toc184308108"/>
      <w:bookmarkEnd w:id="123"/>
      <w:bookmarkStart w:id="124" w:name="_Toc184310288"/>
      <w:bookmarkEnd w:id="124"/>
      <w:bookmarkStart w:id="125" w:name="_Toc184314477"/>
      <w:bookmarkEnd w:id="125"/>
      <w:bookmarkStart w:id="126" w:name="_Toc184312088"/>
      <w:bookmarkEnd w:id="126"/>
      <w:bookmarkStart w:id="127" w:name="_Toc184314482"/>
      <w:bookmarkEnd w:id="127"/>
      <w:bookmarkStart w:id="128" w:name="_Toc184310342"/>
      <w:bookmarkEnd w:id="128"/>
      <w:bookmarkStart w:id="129" w:name="_Toc184313272"/>
      <w:bookmarkEnd w:id="129"/>
      <w:bookmarkStart w:id="130" w:name="_Toc184314476"/>
      <w:bookmarkEnd w:id="130"/>
      <w:bookmarkStart w:id="131" w:name="_Toc184313255"/>
      <w:bookmarkEnd w:id="131"/>
      <w:bookmarkStart w:id="132" w:name="_Toc184314426"/>
      <w:bookmarkEnd w:id="132"/>
      <w:bookmarkStart w:id="133" w:name="_Toc184308063"/>
      <w:bookmarkEnd w:id="133"/>
      <w:bookmarkStart w:id="134" w:name="_Toc184313286"/>
      <w:bookmarkEnd w:id="134"/>
      <w:bookmarkStart w:id="135" w:name="_Toc184314437"/>
      <w:bookmarkEnd w:id="135"/>
      <w:bookmarkStart w:id="136" w:name="_Toc184310307"/>
      <w:bookmarkEnd w:id="136"/>
      <w:bookmarkStart w:id="137" w:name="_Toc184314424"/>
      <w:bookmarkEnd w:id="137"/>
      <w:bookmarkStart w:id="138" w:name="_Toc184308107"/>
      <w:bookmarkEnd w:id="138"/>
      <w:bookmarkStart w:id="139" w:name="_Toc184308091"/>
      <w:bookmarkEnd w:id="139"/>
      <w:bookmarkStart w:id="140" w:name="_Toc184308060"/>
      <w:bookmarkEnd w:id="140"/>
      <w:bookmarkStart w:id="141" w:name="_Toc184313277"/>
      <w:bookmarkEnd w:id="141"/>
      <w:bookmarkStart w:id="142" w:name="_Toc184308076"/>
      <w:bookmarkEnd w:id="142"/>
      <w:bookmarkStart w:id="143" w:name="_Toc184312100"/>
      <w:bookmarkEnd w:id="143"/>
      <w:bookmarkStart w:id="144" w:name="_Toc184312087"/>
      <w:bookmarkEnd w:id="144"/>
      <w:bookmarkStart w:id="145" w:name="_Toc184313307"/>
      <w:bookmarkEnd w:id="145"/>
      <w:bookmarkStart w:id="146" w:name="_Toc184312103"/>
      <w:bookmarkEnd w:id="146"/>
      <w:bookmarkStart w:id="147" w:name="_Toc184314431"/>
      <w:bookmarkEnd w:id="147"/>
      <w:bookmarkStart w:id="148" w:name="_Toc184312110"/>
      <w:bookmarkEnd w:id="148"/>
      <w:bookmarkStart w:id="149" w:name="_Toc184308097"/>
      <w:bookmarkEnd w:id="149"/>
      <w:bookmarkStart w:id="150" w:name="_Toc184310320"/>
      <w:bookmarkEnd w:id="150"/>
      <w:bookmarkStart w:id="151" w:name="_Toc184314478"/>
      <w:bookmarkEnd w:id="151"/>
      <w:bookmarkStart w:id="152" w:name="_Toc184314460"/>
      <w:bookmarkEnd w:id="152"/>
      <w:bookmarkStart w:id="153" w:name="_Toc184310332"/>
      <w:bookmarkEnd w:id="153"/>
      <w:bookmarkStart w:id="154" w:name="_Toc184313268"/>
      <w:bookmarkEnd w:id="154"/>
      <w:bookmarkStart w:id="155" w:name="_Toc184310289"/>
      <w:bookmarkEnd w:id="155"/>
      <w:bookmarkStart w:id="156" w:name="_Toc184310300"/>
      <w:bookmarkEnd w:id="156"/>
      <w:bookmarkStart w:id="157" w:name="_Toc184310290"/>
      <w:bookmarkEnd w:id="157"/>
      <w:bookmarkStart w:id="158" w:name="_Toc184313302"/>
      <w:bookmarkEnd w:id="158"/>
      <w:bookmarkStart w:id="159" w:name="_Toc184308047"/>
      <w:bookmarkEnd w:id="159"/>
      <w:bookmarkStart w:id="160" w:name="_Toc184308079"/>
      <w:bookmarkEnd w:id="160"/>
      <w:bookmarkStart w:id="161" w:name="_Toc184312073"/>
      <w:bookmarkEnd w:id="161"/>
      <w:bookmarkStart w:id="162" w:name="_Toc184310305"/>
      <w:bookmarkEnd w:id="162"/>
      <w:bookmarkStart w:id="163" w:name="_Toc184308089"/>
      <w:bookmarkEnd w:id="163"/>
      <w:bookmarkStart w:id="164" w:name="_Toc184308038"/>
      <w:bookmarkEnd w:id="164"/>
      <w:bookmarkStart w:id="165" w:name="_Toc184308098"/>
      <w:bookmarkEnd w:id="165"/>
      <w:bookmarkStart w:id="166" w:name="_Toc184312086"/>
      <w:bookmarkEnd w:id="166"/>
      <w:bookmarkStart w:id="167" w:name="_Toc184312120"/>
      <w:bookmarkEnd w:id="167"/>
      <w:bookmarkStart w:id="168" w:name="_Toc184310276"/>
      <w:bookmarkEnd w:id="168"/>
      <w:bookmarkStart w:id="169" w:name="_Toc184312068"/>
      <w:bookmarkEnd w:id="169"/>
      <w:bookmarkStart w:id="170" w:name="_Toc184308104"/>
      <w:bookmarkEnd w:id="170"/>
      <w:bookmarkStart w:id="171" w:name="_Toc184314451"/>
      <w:bookmarkEnd w:id="171"/>
      <w:bookmarkStart w:id="172" w:name="_Toc184310335"/>
      <w:bookmarkEnd w:id="172"/>
      <w:bookmarkStart w:id="173" w:name="_Toc184314473"/>
      <w:bookmarkEnd w:id="173"/>
      <w:bookmarkStart w:id="174" w:name="_Toc184308105"/>
      <w:bookmarkEnd w:id="174"/>
      <w:bookmarkStart w:id="175" w:name="_Toc184312074"/>
      <w:bookmarkEnd w:id="175"/>
      <w:bookmarkStart w:id="176" w:name="_Toc184308048"/>
      <w:bookmarkEnd w:id="176"/>
      <w:bookmarkStart w:id="177" w:name="_Toc184313246"/>
      <w:bookmarkEnd w:id="177"/>
      <w:bookmarkStart w:id="178" w:name="_Toc184308046"/>
      <w:bookmarkEnd w:id="178"/>
      <w:bookmarkStart w:id="179" w:name="_Toc184314448"/>
      <w:bookmarkEnd w:id="179"/>
      <w:bookmarkStart w:id="180" w:name="_Toc184314419"/>
      <w:bookmarkEnd w:id="180"/>
      <w:bookmarkStart w:id="181" w:name="_Toc184310334"/>
      <w:bookmarkEnd w:id="181"/>
      <w:bookmarkStart w:id="182" w:name="_Toc184308074"/>
      <w:bookmarkEnd w:id="182"/>
      <w:bookmarkStart w:id="183" w:name="_Toc184310278"/>
      <w:bookmarkEnd w:id="183"/>
      <w:bookmarkStart w:id="184" w:name="_Toc184308037"/>
      <w:bookmarkEnd w:id="184"/>
      <w:bookmarkStart w:id="185" w:name="_Toc184314428"/>
      <w:bookmarkEnd w:id="185"/>
      <w:bookmarkStart w:id="186" w:name="_Toc184312098"/>
      <w:bookmarkEnd w:id="186"/>
      <w:bookmarkStart w:id="187" w:name="_Toc184313300"/>
      <w:bookmarkEnd w:id="187"/>
      <w:bookmarkStart w:id="188" w:name="_Toc184312107"/>
      <w:bookmarkEnd w:id="188"/>
      <w:bookmarkStart w:id="189" w:name="_Toc184312108"/>
      <w:bookmarkEnd w:id="189"/>
      <w:bookmarkStart w:id="190" w:name="_Toc184313287"/>
      <w:bookmarkEnd w:id="190"/>
      <w:bookmarkStart w:id="191" w:name="_Toc184312067"/>
      <w:bookmarkEnd w:id="191"/>
      <w:bookmarkStart w:id="192" w:name="_Toc184314474"/>
      <w:bookmarkEnd w:id="192"/>
      <w:bookmarkStart w:id="193" w:name="_Toc184313303"/>
      <w:bookmarkEnd w:id="193"/>
      <w:bookmarkStart w:id="194" w:name="_Toc184310281"/>
      <w:bookmarkEnd w:id="194"/>
      <w:bookmarkStart w:id="195" w:name="_Toc184314436"/>
      <w:bookmarkEnd w:id="195"/>
      <w:bookmarkStart w:id="196" w:name="_Toc184308073"/>
      <w:bookmarkEnd w:id="196"/>
      <w:bookmarkStart w:id="197" w:name="_Toc184310312"/>
      <w:bookmarkEnd w:id="197"/>
      <w:bookmarkStart w:id="198" w:name="_Toc184314423"/>
      <w:bookmarkEnd w:id="198"/>
      <w:bookmarkStart w:id="199" w:name="_Toc184314429"/>
      <w:bookmarkEnd w:id="199"/>
      <w:bookmarkStart w:id="200" w:name="_Toc184308049"/>
      <w:bookmarkEnd w:id="200"/>
      <w:bookmarkStart w:id="201" w:name="_Toc184308095"/>
      <w:bookmarkEnd w:id="201"/>
      <w:bookmarkStart w:id="202" w:name="_Toc184308061"/>
      <w:bookmarkEnd w:id="202"/>
      <w:bookmarkStart w:id="203" w:name="_Toc184308106"/>
      <w:bookmarkEnd w:id="203"/>
      <w:bookmarkStart w:id="204" w:name="_Toc184314434"/>
      <w:bookmarkEnd w:id="204"/>
      <w:bookmarkStart w:id="205" w:name="_Toc184310277"/>
      <w:bookmarkEnd w:id="205"/>
      <w:bookmarkStart w:id="206" w:name="_Toc184308056"/>
      <w:bookmarkEnd w:id="206"/>
      <w:bookmarkStart w:id="207" w:name="_Toc184312127"/>
      <w:bookmarkEnd w:id="207"/>
      <w:bookmarkStart w:id="208" w:name="_Toc184313290"/>
      <w:bookmarkEnd w:id="208"/>
      <w:bookmarkStart w:id="209" w:name="_Toc184313310"/>
      <w:bookmarkEnd w:id="209"/>
      <w:bookmarkStart w:id="210" w:name="_Toc184313241"/>
      <w:bookmarkEnd w:id="210"/>
      <w:bookmarkStart w:id="211" w:name="_Toc184308058"/>
      <w:bookmarkEnd w:id="211"/>
      <w:bookmarkStart w:id="212" w:name="_Toc184314449"/>
      <w:bookmarkEnd w:id="212"/>
      <w:bookmarkStart w:id="213" w:name="_Toc184314441"/>
      <w:bookmarkEnd w:id="213"/>
      <w:bookmarkStart w:id="214" w:name="_Toc184308086"/>
      <w:bookmarkEnd w:id="214"/>
      <w:bookmarkStart w:id="215" w:name="_Toc184313285"/>
      <w:bookmarkEnd w:id="215"/>
      <w:bookmarkStart w:id="216" w:name="_Toc184312133"/>
      <w:bookmarkEnd w:id="216"/>
      <w:bookmarkStart w:id="217" w:name="_Toc184308064"/>
      <w:bookmarkEnd w:id="217"/>
      <w:bookmarkStart w:id="218" w:name="_Toc184312132"/>
      <w:bookmarkEnd w:id="218"/>
      <w:bookmarkStart w:id="219" w:name="_Toc184308068"/>
      <w:bookmarkEnd w:id="219"/>
      <w:bookmarkStart w:id="220" w:name="_Toc184310338"/>
      <w:bookmarkEnd w:id="220"/>
      <w:bookmarkStart w:id="221" w:name="_Toc184310295"/>
      <w:bookmarkEnd w:id="221"/>
      <w:bookmarkStart w:id="222" w:name="_Toc184312134"/>
      <w:bookmarkEnd w:id="222"/>
      <w:bookmarkStart w:id="223" w:name="_Toc184313283"/>
      <w:bookmarkEnd w:id="223"/>
      <w:bookmarkStart w:id="224" w:name="_Toc184310343"/>
      <w:bookmarkEnd w:id="224"/>
      <w:bookmarkStart w:id="225" w:name="_Toc184308052"/>
      <w:bookmarkEnd w:id="225"/>
      <w:bookmarkStart w:id="226" w:name="_Toc184310311"/>
      <w:bookmarkEnd w:id="226"/>
      <w:bookmarkStart w:id="227" w:name="_Toc184310324"/>
      <w:bookmarkEnd w:id="227"/>
      <w:bookmarkStart w:id="228" w:name="_Toc184308045"/>
      <w:bookmarkEnd w:id="228"/>
      <w:bookmarkStart w:id="229" w:name="_Toc184313301"/>
      <w:bookmarkEnd w:id="229"/>
      <w:bookmarkStart w:id="230" w:name="_Toc184313293"/>
      <w:bookmarkEnd w:id="230"/>
      <w:bookmarkStart w:id="231" w:name="_Toc184310286"/>
      <w:bookmarkEnd w:id="231"/>
      <w:bookmarkStart w:id="232" w:name="_Toc184314450"/>
      <w:bookmarkEnd w:id="232"/>
      <w:bookmarkStart w:id="233" w:name="_Toc184314421"/>
      <w:bookmarkEnd w:id="233"/>
      <w:bookmarkStart w:id="234" w:name="_Toc184314461"/>
      <w:bookmarkEnd w:id="234"/>
      <w:bookmarkStart w:id="235" w:name="_Toc184314420"/>
      <w:bookmarkEnd w:id="235"/>
      <w:bookmarkStart w:id="236" w:name="_Toc184308065"/>
      <w:bookmarkEnd w:id="236"/>
      <w:bookmarkStart w:id="237" w:name="_Toc184312085"/>
      <w:bookmarkEnd w:id="237"/>
      <w:bookmarkStart w:id="238" w:name="_Toc184310329"/>
      <w:bookmarkEnd w:id="238"/>
      <w:bookmarkStart w:id="239" w:name="_Toc184314454"/>
      <w:bookmarkEnd w:id="239"/>
      <w:bookmarkStart w:id="240" w:name="_Toc184310284"/>
      <w:bookmarkEnd w:id="240"/>
      <w:bookmarkStart w:id="241" w:name="_Toc184312079"/>
      <w:bookmarkEnd w:id="241"/>
      <w:bookmarkStart w:id="242" w:name="_Toc184312091"/>
      <w:bookmarkEnd w:id="242"/>
      <w:bookmarkStart w:id="243" w:name="_Toc184310310"/>
      <w:bookmarkEnd w:id="243"/>
      <w:bookmarkStart w:id="244" w:name="_Toc184313271"/>
      <w:bookmarkEnd w:id="244"/>
      <w:bookmarkStart w:id="245" w:name="_Toc184308100"/>
      <w:bookmarkEnd w:id="245"/>
      <w:bookmarkStart w:id="246" w:name="_Toc184313289"/>
      <w:bookmarkEnd w:id="246"/>
      <w:bookmarkStart w:id="247" w:name="_Toc184308101"/>
      <w:bookmarkEnd w:id="247"/>
      <w:bookmarkStart w:id="248" w:name="_Toc184308067"/>
      <w:bookmarkEnd w:id="248"/>
      <w:bookmarkStart w:id="249" w:name="_Toc184310301"/>
      <w:bookmarkEnd w:id="249"/>
      <w:bookmarkStart w:id="250" w:name="_Toc184314462"/>
      <w:bookmarkEnd w:id="250"/>
      <w:bookmarkStart w:id="251" w:name="_Toc184310326"/>
      <w:bookmarkEnd w:id="251"/>
      <w:bookmarkStart w:id="252" w:name="_Toc184313262"/>
      <w:bookmarkEnd w:id="252"/>
      <w:bookmarkStart w:id="253" w:name="_Toc184314481"/>
      <w:bookmarkEnd w:id="253"/>
      <w:bookmarkStart w:id="254" w:name="_Toc184310336"/>
      <w:bookmarkEnd w:id="254"/>
      <w:bookmarkStart w:id="255" w:name="_Toc184310325"/>
      <w:bookmarkEnd w:id="255"/>
      <w:bookmarkStart w:id="256" w:name="_Toc184312083"/>
      <w:bookmarkEnd w:id="256"/>
      <w:bookmarkStart w:id="257" w:name="_Toc184312095"/>
      <w:bookmarkEnd w:id="257"/>
      <w:bookmarkStart w:id="258" w:name="_Toc184308093"/>
      <w:bookmarkEnd w:id="258"/>
      <w:bookmarkStart w:id="259" w:name="_Toc184313249"/>
      <w:bookmarkEnd w:id="259"/>
      <w:bookmarkStart w:id="260" w:name="_Toc184313261"/>
      <w:bookmarkEnd w:id="260"/>
      <w:bookmarkStart w:id="261" w:name="_Toc184313299"/>
      <w:bookmarkEnd w:id="261"/>
      <w:bookmarkStart w:id="262" w:name="_Toc184308075"/>
      <w:bookmarkEnd w:id="262"/>
      <w:bookmarkStart w:id="263" w:name="_Toc184308062"/>
      <w:bookmarkEnd w:id="263"/>
      <w:bookmarkStart w:id="264" w:name="_Toc184312077"/>
      <w:bookmarkEnd w:id="264"/>
      <w:bookmarkStart w:id="265" w:name="_Toc184312123"/>
      <w:bookmarkEnd w:id="265"/>
      <w:bookmarkStart w:id="266" w:name="_Toc184312130"/>
      <w:bookmarkEnd w:id="266"/>
      <w:bookmarkStart w:id="267" w:name="_Toc184314414"/>
      <w:bookmarkEnd w:id="267"/>
      <w:bookmarkStart w:id="268" w:name="_Toc184308082"/>
      <w:bookmarkEnd w:id="268"/>
      <w:bookmarkStart w:id="269" w:name="_Toc184308084"/>
      <w:bookmarkEnd w:id="269"/>
      <w:bookmarkStart w:id="270" w:name="_Toc184312138"/>
      <w:bookmarkEnd w:id="270"/>
      <w:bookmarkStart w:id="271" w:name="_Toc184313270"/>
      <w:bookmarkEnd w:id="271"/>
      <w:bookmarkStart w:id="272" w:name="_Toc184310313"/>
      <w:bookmarkEnd w:id="272"/>
      <w:bookmarkStart w:id="273" w:name="_Toc184308053"/>
      <w:bookmarkEnd w:id="273"/>
      <w:bookmarkStart w:id="274" w:name="_Toc184313296"/>
      <w:bookmarkEnd w:id="274"/>
      <w:bookmarkStart w:id="275" w:name="_Toc184308087"/>
      <w:bookmarkEnd w:id="275"/>
      <w:bookmarkStart w:id="276" w:name="_Toc184313242"/>
      <w:bookmarkEnd w:id="276"/>
      <w:bookmarkStart w:id="277" w:name="_Toc184308070"/>
      <w:bookmarkEnd w:id="277"/>
      <w:bookmarkStart w:id="278" w:name="_Toc184308051"/>
      <w:bookmarkEnd w:id="278"/>
      <w:bookmarkStart w:id="279" w:name="_Toc184313278"/>
      <w:bookmarkEnd w:id="279"/>
      <w:bookmarkStart w:id="280" w:name="_Toc184313248"/>
      <w:bookmarkEnd w:id="280"/>
      <w:bookmarkStart w:id="281" w:name="_Toc184313292"/>
      <w:bookmarkEnd w:id="281"/>
      <w:bookmarkStart w:id="282" w:name="_Toc184313258"/>
      <w:bookmarkEnd w:id="282"/>
      <w:bookmarkStart w:id="283" w:name="_Toc184312105"/>
      <w:bookmarkEnd w:id="283"/>
      <w:bookmarkStart w:id="284" w:name="_Toc184310308"/>
      <w:bookmarkEnd w:id="284"/>
      <w:bookmarkStart w:id="285" w:name="_Toc184312102"/>
      <w:bookmarkEnd w:id="285"/>
      <w:bookmarkStart w:id="286" w:name="_Toc184314435"/>
      <w:bookmarkEnd w:id="286"/>
      <w:bookmarkStart w:id="287" w:name="_Toc184314447"/>
      <w:bookmarkEnd w:id="287"/>
      <w:bookmarkStart w:id="288" w:name="_Toc184310297"/>
      <w:bookmarkEnd w:id="288"/>
      <w:bookmarkStart w:id="289" w:name="_Toc184313306"/>
      <w:bookmarkEnd w:id="289"/>
      <w:bookmarkStart w:id="290" w:name="_Toc184313295"/>
      <w:bookmarkEnd w:id="290"/>
      <w:bookmarkStart w:id="291" w:name="_Toc184312114"/>
      <w:bookmarkEnd w:id="291"/>
      <w:bookmarkStart w:id="292" w:name="_Toc184312101"/>
      <w:bookmarkEnd w:id="292"/>
      <w:bookmarkStart w:id="293" w:name="_Toc184313294"/>
      <w:bookmarkEnd w:id="293"/>
      <w:bookmarkStart w:id="294" w:name="_Toc184312125"/>
      <w:bookmarkEnd w:id="294"/>
      <w:bookmarkStart w:id="295" w:name="_Toc184312092"/>
      <w:bookmarkEnd w:id="295"/>
      <w:bookmarkStart w:id="296" w:name="_Toc184308078"/>
      <w:bookmarkEnd w:id="296"/>
      <w:bookmarkStart w:id="297" w:name="_Toc184310294"/>
      <w:bookmarkEnd w:id="297"/>
      <w:bookmarkStart w:id="298" w:name="_Toc184312104"/>
      <w:bookmarkEnd w:id="298"/>
      <w:bookmarkStart w:id="299" w:name="_Toc184313308"/>
      <w:bookmarkEnd w:id="299"/>
      <w:bookmarkStart w:id="300" w:name="_Toc184314471"/>
      <w:bookmarkEnd w:id="300"/>
      <w:bookmarkStart w:id="301" w:name="_Toc184310321"/>
      <w:bookmarkEnd w:id="301"/>
      <w:bookmarkStart w:id="302" w:name="_Toc184308043"/>
      <w:bookmarkEnd w:id="302"/>
      <w:bookmarkStart w:id="303" w:name="_Toc184308039"/>
      <w:bookmarkEnd w:id="303"/>
      <w:bookmarkStart w:id="304" w:name="_Toc184308077"/>
      <w:bookmarkEnd w:id="304"/>
      <w:bookmarkStart w:id="305" w:name="_Toc184312072"/>
      <w:bookmarkEnd w:id="305"/>
      <w:bookmarkStart w:id="306" w:name="_Toc184312099"/>
      <w:bookmarkEnd w:id="306"/>
      <w:bookmarkStart w:id="307" w:name="_Toc184314430"/>
      <w:bookmarkEnd w:id="307"/>
      <w:bookmarkStart w:id="308" w:name="_Toc184313298"/>
      <w:bookmarkEnd w:id="308"/>
      <w:bookmarkStart w:id="309" w:name="_Toc184312135"/>
      <w:bookmarkEnd w:id="309"/>
      <w:bookmarkStart w:id="310" w:name="_Toc184310339"/>
      <w:bookmarkEnd w:id="310"/>
      <w:bookmarkStart w:id="311" w:name="_Toc184310323"/>
      <w:bookmarkEnd w:id="311"/>
      <w:bookmarkStart w:id="312" w:name="_Toc184312136"/>
      <w:bookmarkEnd w:id="312"/>
      <w:bookmarkStart w:id="313" w:name="_Toc184314468"/>
      <w:bookmarkEnd w:id="313"/>
      <w:bookmarkStart w:id="314" w:name="_Toc184314442"/>
      <w:bookmarkEnd w:id="314"/>
      <w:bookmarkStart w:id="315" w:name="_Toc184308096"/>
      <w:bookmarkEnd w:id="315"/>
      <w:bookmarkStart w:id="316" w:name="_Toc184312080"/>
      <w:bookmarkEnd w:id="316"/>
      <w:bookmarkStart w:id="317" w:name="_Toc184314416"/>
      <w:bookmarkEnd w:id="317"/>
      <w:bookmarkStart w:id="318" w:name="_Toc184310319"/>
      <w:bookmarkEnd w:id="318"/>
      <w:bookmarkStart w:id="319" w:name="_Toc184314411"/>
      <w:bookmarkEnd w:id="319"/>
      <w:bookmarkStart w:id="320" w:name="_Toc184313252"/>
      <w:bookmarkEnd w:id="320"/>
      <w:bookmarkStart w:id="321" w:name="_Toc184308066"/>
      <w:bookmarkEnd w:id="321"/>
      <w:bookmarkStart w:id="322" w:name="_Toc184308071"/>
      <w:bookmarkEnd w:id="322"/>
      <w:bookmarkStart w:id="323" w:name="_Toc184313284"/>
      <w:bookmarkEnd w:id="323"/>
      <w:bookmarkStart w:id="324" w:name="_Toc184312111"/>
      <w:bookmarkEnd w:id="324"/>
      <w:bookmarkStart w:id="325" w:name="_Toc184312070"/>
      <w:bookmarkEnd w:id="325"/>
      <w:bookmarkStart w:id="326" w:name="_Toc184313253"/>
      <w:bookmarkEnd w:id="326"/>
      <w:bookmarkStart w:id="327" w:name="_Toc184314440"/>
      <w:bookmarkEnd w:id="327"/>
      <w:bookmarkStart w:id="328" w:name="_Toc184313257"/>
      <w:bookmarkEnd w:id="328"/>
      <w:bookmarkStart w:id="329" w:name="_Toc184310283"/>
      <w:bookmarkEnd w:id="329"/>
      <w:bookmarkStart w:id="330" w:name="_Toc184313243"/>
      <w:bookmarkEnd w:id="330"/>
      <w:bookmarkStart w:id="331" w:name="_Toc184310315"/>
      <w:bookmarkEnd w:id="331"/>
      <w:bookmarkStart w:id="332" w:name="_Toc184312096"/>
      <w:bookmarkEnd w:id="332"/>
      <w:bookmarkStart w:id="333" w:name="_Toc184310337"/>
      <w:bookmarkEnd w:id="333"/>
      <w:bookmarkStart w:id="334" w:name="_Toc184313281"/>
      <w:bookmarkEnd w:id="334"/>
      <w:bookmarkStart w:id="335" w:name="_Toc184310333"/>
      <w:bookmarkEnd w:id="335"/>
      <w:bookmarkStart w:id="336" w:name="_Toc184314445"/>
      <w:bookmarkEnd w:id="336"/>
      <w:bookmarkStart w:id="337" w:name="_Toc184310272"/>
      <w:bookmarkEnd w:id="337"/>
      <w:bookmarkStart w:id="338" w:name="_Toc184312137"/>
      <w:bookmarkEnd w:id="338"/>
      <w:bookmarkStart w:id="339" w:name="_Toc184312082"/>
      <w:bookmarkEnd w:id="339"/>
      <w:bookmarkStart w:id="340" w:name="_Toc184313274"/>
      <w:bookmarkEnd w:id="340"/>
      <w:bookmarkStart w:id="341" w:name="_Toc184310287"/>
      <w:bookmarkEnd w:id="341"/>
      <w:bookmarkStart w:id="342" w:name="_Toc184310317"/>
      <w:bookmarkEnd w:id="342"/>
      <w:bookmarkStart w:id="343" w:name="_Toc184314469"/>
      <w:bookmarkEnd w:id="343"/>
      <w:bookmarkStart w:id="344" w:name="_Toc184313264"/>
      <w:bookmarkEnd w:id="344"/>
      <w:bookmarkStart w:id="345" w:name="_Toc184312124"/>
      <w:bookmarkEnd w:id="345"/>
      <w:bookmarkStart w:id="346" w:name="_Toc184312075"/>
      <w:bookmarkEnd w:id="346"/>
      <w:bookmarkStart w:id="347" w:name="_Toc184314422"/>
      <w:bookmarkEnd w:id="347"/>
      <w:bookmarkStart w:id="348" w:name="_Toc184308102"/>
      <w:bookmarkEnd w:id="348"/>
      <w:bookmarkStart w:id="349" w:name="_Toc184314463"/>
      <w:bookmarkEnd w:id="349"/>
      <w:bookmarkStart w:id="350" w:name="_Toc184314475"/>
      <w:bookmarkEnd w:id="350"/>
      <w:bookmarkStart w:id="351" w:name="_Toc184314467"/>
      <w:bookmarkEnd w:id="351"/>
      <w:bookmarkStart w:id="352" w:name="_Toc184313250"/>
      <w:bookmarkEnd w:id="352"/>
      <w:bookmarkStart w:id="353" w:name="_Toc184312139"/>
      <w:bookmarkEnd w:id="353"/>
      <w:bookmarkStart w:id="354" w:name="_Toc184308081"/>
      <w:bookmarkEnd w:id="354"/>
      <w:bookmarkStart w:id="355" w:name="_Toc184310341"/>
      <w:bookmarkEnd w:id="355"/>
      <w:bookmarkStart w:id="356" w:name="_Toc184312117"/>
      <w:bookmarkEnd w:id="356"/>
      <w:bookmarkStart w:id="357" w:name="_Toc184314459"/>
      <w:bookmarkEnd w:id="357"/>
      <w:bookmarkStart w:id="358" w:name="_Toc184308083"/>
      <w:bookmarkEnd w:id="358"/>
      <w:bookmarkStart w:id="359" w:name="_Toc184308080"/>
      <w:bookmarkEnd w:id="359"/>
      <w:bookmarkStart w:id="360" w:name="_Toc184308054"/>
      <w:bookmarkEnd w:id="360"/>
      <w:bookmarkStart w:id="361" w:name="_Toc184313265"/>
      <w:bookmarkEnd w:id="361"/>
      <w:bookmarkStart w:id="362" w:name="_Toc184310285"/>
      <w:bookmarkEnd w:id="362"/>
      <w:bookmarkStart w:id="363" w:name="_Toc184310331"/>
      <w:bookmarkEnd w:id="363"/>
      <w:bookmarkStart w:id="364" w:name="_Toc184314458"/>
      <w:bookmarkEnd w:id="364"/>
      <w:bookmarkStart w:id="365" w:name="_Toc184308094"/>
      <w:bookmarkEnd w:id="365"/>
      <w:bookmarkStart w:id="366" w:name="_Toc184310296"/>
      <w:bookmarkEnd w:id="366"/>
      <w:bookmarkStart w:id="367" w:name="_Toc184308085"/>
      <w:bookmarkEnd w:id="367"/>
      <w:bookmarkStart w:id="368" w:name="_Toc184314438"/>
      <w:bookmarkEnd w:id="368"/>
      <w:bookmarkStart w:id="369" w:name="_Toc184310282"/>
      <w:bookmarkEnd w:id="369"/>
      <w:bookmarkStart w:id="370" w:name="_Toc184313304"/>
      <w:bookmarkEnd w:id="370"/>
      <w:bookmarkStart w:id="371" w:name="_Toc184314444"/>
      <w:bookmarkEnd w:id="371"/>
      <w:bookmarkStart w:id="372" w:name="_Toc184310327"/>
      <w:bookmarkEnd w:id="372"/>
      <w:bookmarkStart w:id="373" w:name="_Toc184314427"/>
      <w:bookmarkEnd w:id="373"/>
      <w:bookmarkStart w:id="374" w:name="_Toc184310306"/>
      <w:bookmarkEnd w:id="374"/>
      <w:bookmarkStart w:id="375" w:name="_Toc184310299"/>
      <w:bookmarkEnd w:id="375"/>
      <w:bookmarkStart w:id="376" w:name="_Toc184308059"/>
      <w:bookmarkEnd w:id="376"/>
      <w:bookmarkStart w:id="377" w:name="_Toc184310291"/>
      <w:bookmarkEnd w:id="377"/>
      <w:bookmarkStart w:id="378" w:name="_Toc184308042"/>
      <w:bookmarkEnd w:id="378"/>
      <w:bookmarkStart w:id="379" w:name="_Toc184310314"/>
      <w:bookmarkEnd w:id="379"/>
      <w:bookmarkStart w:id="380" w:name="_Toc184313247"/>
      <w:bookmarkEnd w:id="380"/>
      <w:bookmarkStart w:id="381" w:name="_Toc184310274"/>
      <w:bookmarkEnd w:id="381"/>
      <w:bookmarkStart w:id="382" w:name="_Toc184310318"/>
      <w:bookmarkEnd w:id="382"/>
      <w:bookmarkStart w:id="383" w:name="_Toc184314425"/>
      <w:bookmarkEnd w:id="383"/>
      <w:bookmarkStart w:id="384" w:name="_Toc184313256"/>
      <w:bookmarkEnd w:id="384"/>
      <w:bookmarkStart w:id="385" w:name="_Toc184312093"/>
      <w:bookmarkEnd w:id="385"/>
      <w:bookmarkStart w:id="386" w:name="_Toc184313273"/>
      <w:bookmarkEnd w:id="386"/>
      <w:bookmarkStart w:id="387" w:name="_Toc184313269"/>
      <w:bookmarkEnd w:id="387"/>
      <w:bookmarkStart w:id="388" w:name="_Toc184314464"/>
      <w:bookmarkEnd w:id="388"/>
      <w:bookmarkStart w:id="389" w:name="_Toc184312128"/>
      <w:bookmarkEnd w:id="389"/>
      <w:bookmarkStart w:id="390" w:name="_Toc184313275"/>
      <w:bookmarkEnd w:id="390"/>
      <w:bookmarkStart w:id="391" w:name="_Toc184312089"/>
      <w:bookmarkEnd w:id="391"/>
      <w:bookmarkStart w:id="392" w:name="_Toc184312118"/>
      <w:bookmarkEnd w:id="392"/>
      <w:r>
        <w:rPr>
          <w:rFonts w:hint="eastAsia" w:ascii="宋体" w:hAnsi="宋体" w:cs="宋体"/>
          <w:b/>
          <w:color w:val="auto"/>
          <w:sz w:val="36"/>
          <w:szCs w:val="36"/>
          <w:highlight w:val="none"/>
        </w:rPr>
        <w:t>评标办法</w:t>
      </w:r>
    </w:p>
    <w:p w14:paraId="0FFEBA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4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47"/>
        <w:gridCol w:w="6424"/>
        <w:gridCol w:w="647"/>
        <w:gridCol w:w="855"/>
      </w:tblGrid>
      <w:tr w14:paraId="7A81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9D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6424" w:type="dxa"/>
            <w:tcBorders>
              <w:top w:val="single" w:color="000000" w:sz="4" w:space="0"/>
              <w:left w:val="nil"/>
              <w:bottom w:val="single" w:color="000000" w:sz="4" w:space="0"/>
              <w:right w:val="single" w:color="000000" w:sz="4" w:space="0"/>
            </w:tcBorders>
            <w:shd w:val="clear" w:color="auto" w:fill="auto"/>
            <w:vAlign w:val="center"/>
          </w:tcPr>
          <w:p w14:paraId="679C02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评审条款</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FF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最大</w:t>
            </w:r>
            <w:r>
              <w:rPr>
                <w:rFonts w:hint="eastAsia" w:ascii="宋体" w:hAnsi="宋体" w:eastAsia="宋体" w:cs="宋体"/>
                <w:color w:val="auto"/>
                <w:sz w:val="21"/>
                <w:szCs w:val="21"/>
                <w:highlight w:val="none"/>
                <w:lang w:val="en-US" w:eastAsia="zh-CN"/>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D0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w:t>
            </w:r>
          </w:p>
          <w:p w14:paraId="20BDDD9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观分</w:t>
            </w:r>
          </w:p>
        </w:tc>
      </w:tr>
      <w:tr w14:paraId="34F9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E38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商务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BC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EEFE">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p w14:paraId="6A90A2C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highlight w:val="none"/>
                <w:lang w:val="en-US" w:eastAsia="zh-CN"/>
              </w:rPr>
              <w:t>投标人或投标产品生产厂家自202</w:t>
            </w:r>
            <w:r>
              <w:rPr>
                <w:rFonts w:hint="eastAsia" w:ascii="宋体" w:hAnsi="宋体" w:cs="宋体"/>
                <w:highlight w:val="none"/>
                <w:lang w:val="en-US" w:eastAsia="zh-CN"/>
              </w:rPr>
              <w:t>2</w:t>
            </w:r>
            <w:r>
              <w:rPr>
                <w:rFonts w:hint="eastAsia" w:ascii="宋体" w:hAnsi="宋体" w:eastAsia="宋体" w:cs="宋体"/>
                <w:highlight w:val="none"/>
                <w:lang w:val="en-US" w:eastAsia="zh-CN"/>
              </w:rPr>
              <w:t>年</w:t>
            </w:r>
            <w:r>
              <w:rPr>
                <w:rFonts w:hint="eastAsia" w:ascii="宋体" w:hAnsi="宋体" w:cs="宋体"/>
                <w:highlight w:val="none"/>
                <w:lang w:val="en-US" w:eastAsia="zh-CN"/>
              </w:rPr>
              <w:t>1</w:t>
            </w:r>
            <w:r>
              <w:rPr>
                <w:rFonts w:hint="eastAsia" w:ascii="宋体" w:hAnsi="宋体" w:eastAsia="宋体" w:cs="宋体"/>
                <w:highlight w:val="none"/>
                <w:lang w:val="en-US" w:eastAsia="zh-CN"/>
              </w:rPr>
              <w:t>月1日起（以合同签订时间为准）具有与本次所投相同型号产品供货业绩的，每个得1分，最高得3分。（提供合同扫描件加盖公章，合同中应同时体现本次所投的三种型号产品）</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C2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FC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0A34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C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商务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A7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E74">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投标人管理体系、服务能力认证：</w:t>
            </w:r>
          </w:p>
          <w:p w14:paraId="042F6A8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highlight w:val="none"/>
                <w:lang w:val="en-US" w:eastAsia="zh-CN"/>
              </w:rPr>
              <w:t>投标人具有有效的质量管理体系认证证书、环境管理体系认证证书、职业健康安全管理体系认证证书的，每个得1分，最高得3分。（提供有效期内的认证证书扫描件加盖公章）</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B3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C3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1E07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35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9D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274">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技术指标响应：</w:t>
            </w:r>
          </w:p>
          <w:p w14:paraId="74A36405">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根据招标需求-需求清单-主要技术规格的◆重要技术指标响应情况进行评分。每项◆指标符合得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分，本项最高得</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提供制造商发布的产品样册或官网等截图证明资料</w:t>
            </w:r>
            <w:r>
              <w:rPr>
                <w:rFonts w:hint="eastAsia" w:ascii="宋体" w:hAnsi="宋体" w:cs="宋体"/>
                <w:color w:val="auto"/>
                <w:kern w:val="0"/>
                <w:sz w:val="21"/>
                <w:szCs w:val="21"/>
                <w:highlight w:val="none"/>
                <w:lang w:val="en-US" w:eastAsia="zh-CN" w:bidi="ar-SA"/>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BC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77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402C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C70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BE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DED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pacing w:val="-6"/>
                <w:szCs w:val="21"/>
                <w:highlight w:val="none"/>
                <w:lang w:bidi="ar"/>
              </w:rPr>
              <w:t>投标人针对本项目的</w:t>
            </w:r>
            <w:r>
              <w:rPr>
                <w:rFonts w:hint="eastAsia" w:ascii="宋体" w:hAnsi="宋体" w:eastAsia="宋体" w:cs="宋体"/>
                <w:color w:val="auto"/>
                <w:highlight w:val="none"/>
                <w:lang w:val="en-US" w:eastAsia="zh-CN"/>
              </w:rPr>
              <w:t>供货保证措施</w:t>
            </w:r>
            <w:r>
              <w:rPr>
                <w:rFonts w:hint="eastAsia" w:ascii="宋体" w:hAnsi="宋体" w:cs="宋体"/>
                <w:color w:val="auto"/>
                <w:spacing w:val="-6"/>
                <w:szCs w:val="21"/>
                <w:highlight w:val="none"/>
                <w:lang w:bidi="ar"/>
              </w:rPr>
              <w:t>方案情况，包括整体实施方案、分解节点、跟踪实施等方面，根据方案的完整性、可行性、有效性、是否符合项目特点和实际需要。</w:t>
            </w:r>
            <w:r>
              <w:rPr>
                <w:rFonts w:hint="eastAsia" w:ascii="宋体" w:hAnsi="宋体" w:cs="宋体"/>
                <w:color w:val="auto"/>
                <w:highlight w:val="none"/>
                <w:lang w:bidi="ar"/>
              </w:rPr>
              <w:t>（评分范围：5、4、3、2、1、0）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3F1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85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760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9F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017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1D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投标人针对本项目的</w:t>
            </w:r>
            <w:r>
              <w:rPr>
                <w:rFonts w:hint="eastAsia" w:ascii="宋体" w:hAnsi="宋体" w:cs="宋体"/>
                <w:color w:val="auto"/>
                <w:szCs w:val="21"/>
                <w:highlight w:val="none"/>
                <w:lang w:eastAsia="zh-CN"/>
              </w:rPr>
              <w:t>品质</w:t>
            </w:r>
            <w:r>
              <w:rPr>
                <w:rFonts w:hint="eastAsia" w:ascii="宋体" w:hAnsi="宋体" w:cs="宋体"/>
                <w:color w:val="auto"/>
                <w:szCs w:val="21"/>
                <w:highlight w:val="none"/>
              </w:rPr>
              <w:t>管理管控方案情况，包括产品品质管理管控过程和相应的品控标准、确保产品生产过程中质量控制完善的措施等方面。</w:t>
            </w:r>
            <w:r>
              <w:rPr>
                <w:rFonts w:hint="eastAsia" w:ascii="宋体" w:hAnsi="宋体" w:cs="宋体"/>
                <w:color w:val="auto"/>
                <w:highlight w:val="none"/>
                <w:lang w:bidi="ar"/>
              </w:rPr>
              <w:t>（评分范围：5、4、3、2、1、0）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A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E0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22A8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0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BC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A5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根据投标人提供的售后服务方案综合评定，包括但不限于售后服务体系，响应时间，服务承诺、质量保证措施等方面。（评分范围：3、2、1、0）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A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C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5951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6DF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46A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1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根据投标人提供的针对本项目的优惠措施进行综合评定。（评分范围：2、1、0）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7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E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5641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259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6C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C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根据投标人提供的应急措施方案综合评定。（评分范围：3、2、1、0）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3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0A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41DC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5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C70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top"/>
          </w:tcPr>
          <w:p w14:paraId="4E14DB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bookmarkStart w:id="555" w:name="_GoBack"/>
            <w:r>
              <w:rPr>
                <w:rFonts w:hint="eastAsia" w:ascii="宋体" w:hAnsi="宋体" w:eastAsia="宋体" w:cs="宋体"/>
                <w:color w:val="auto"/>
                <w:highlight w:val="none"/>
                <w:lang w:val="en-US" w:eastAsia="zh-CN"/>
              </w:rPr>
              <w:t>样品情况综合评定：</w:t>
            </w:r>
          </w:p>
          <w:p w14:paraId="53DF3B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根据供应商提供样品的包装、外观、气味、细节的处理、无菌防护措施进行评议：</w:t>
            </w:r>
          </w:p>
          <w:p w14:paraId="7F06FC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1）样品包装完整程度进行评分（评分范围： 2、1、0）；</w:t>
            </w:r>
          </w:p>
          <w:p w14:paraId="1D88C2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2）样品血袋袋体外观无明显杂质、斑点、气泡，血袋内外表面平整等情况进行评分（评分范围：2、1、0）</w:t>
            </w:r>
          </w:p>
          <w:p w14:paraId="0D3326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3）样品气味等情况进行评分（评分范围：2、1、0）</w:t>
            </w:r>
          </w:p>
          <w:p w14:paraId="737FF6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4）样品细节的处理等情况进行评分（评分范围： 2、1、0）</w:t>
            </w:r>
          </w:p>
          <w:p w14:paraId="441FDD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5）样品无菌防护措施等情况进行评分（评分范围：2、1、0）</w:t>
            </w:r>
            <w:r>
              <w:rPr>
                <w:rFonts w:hint="eastAsia" w:ascii="宋体" w:hAnsi="宋体" w:cs="宋体"/>
                <w:color w:val="auto"/>
                <w:highlight w:val="none"/>
                <w:lang w:val="en-US" w:eastAsia="zh-CN"/>
              </w:rPr>
              <w:t>（从是否有无菌标识等方面评判）</w:t>
            </w:r>
            <w:bookmarkEnd w:id="555"/>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D0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3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bl>
    <w:p w14:paraId="62AF6394">
      <w:pPr>
        <w:rPr>
          <w:rFonts w:hint="eastAsia"/>
          <w:b w:val="0"/>
          <w:bCs w:val="0"/>
          <w:color w:val="auto"/>
          <w:sz w:val="21"/>
          <w:szCs w:val="24"/>
          <w:highlight w:val="none"/>
        </w:rPr>
      </w:pPr>
    </w:p>
    <w:p w14:paraId="642059BB">
      <w:pPr>
        <w:rPr>
          <w:rFonts w:hint="default"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30分</w:t>
      </w:r>
    </w:p>
    <w:tbl>
      <w:tblPr>
        <w:tblStyle w:val="62"/>
        <w:tblW w:w="9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6564"/>
        <w:gridCol w:w="1556"/>
      </w:tblGrid>
      <w:tr w14:paraId="6DDF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14:paraId="3DD87D75">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722BB45D">
            <w:pPr>
              <w:rPr>
                <w:color w:val="auto"/>
                <w:highlight w:val="none"/>
              </w:rPr>
            </w:pPr>
            <w:r>
              <w:rPr>
                <w:rFonts w:hint="eastAsia"/>
                <w:color w:val="auto"/>
                <w:highlight w:val="none"/>
              </w:rPr>
              <w:t>评审条款</w:t>
            </w:r>
          </w:p>
        </w:tc>
        <w:tc>
          <w:tcPr>
            <w:tcW w:w="1556" w:type="dxa"/>
            <w:tcBorders>
              <w:top w:val="single" w:color="000000" w:sz="4" w:space="0"/>
              <w:left w:val="single" w:color="000000" w:sz="4" w:space="0"/>
              <w:bottom w:val="single" w:color="000000" w:sz="4" w:space="0"/>
              <w:right w:val="single" w:color="000000" w:sz="4" w:space="0"/>
            </w:tcBorders>
            <w:vAlign w:val="center"/>
          </w:tcPr>
          <w:p w14:paraId="111E05ED">
            <w:pPr>
              <w:jc w:val="center"/>
              <w:rPr>
                <w:color w:val="auto"/>
                <w:highlight w:val="none"/>
              </w:rPr>
            </w:pPr>
            <w:r>
              <w:rPr>
                <w:rFonts w:hint="eastAsia"/>
                <w:color w:val="auto"/>
                <w:highlight w:val="none"/>
                <w:lang w:val="en-US" w:eastAsia="zh-CN"/>
              </w:rPr>
              <w:t>最大</w:t>
            </w:r>
            <w:r>
              <w:rPr>
                <w:rFonts w:hint="eastAsia"/>
                <w:color w:val="auto"/>
                <w:highlight w:val="none"/>
              </w:rPr>
              <w:t>分值</w:t>
            </w:r>
          </w:p>
        </w:tc>
      </w:tr>
      <w:tr w14:paraId="0C3F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14:paraId="126DFA12">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2789CD3">
            <w:pPr>
              <w:jc w:val="left"/>
              <w:rPr>
                <w:rFonts w:hint="eastAsia"/>
                <w:color w:val="auto"/>
                <w:highlight w:val="none"/>
                <w:lang w:val="en-US" w:eastAsia="zh-CN"/>
              </w:rPr>
            </w:pPr>
            <w:r>
              <w:rPr>
                <w:rFonts w:hint="eastAsia"/>
                <w:color w:val="auto"/>
                <w:highlight w:val="none"/>
                <w:lang w:val="en-US" w:eastAsia="zh-CN"/>
              </w:rPr>
              <w:t>有效投标报价的最低价作为评标基准价，其最低报价为满分；</w:t>
            </w:r>
          </w:p>
          <w:p w14:paraId="699257A5">
            <w:pPr>
              <w:jc w:val="left"/>
              <w:rPr>
                <w:rFonts w:hint="eastAsia"/>
                <w:color w:val="auto"/>
                <w:highlight w:val="none"/>
                <w:lang w:val="en-US" w:eastAsia="zh-CN"/>
              </w:rPr>
            </w:pPr>
            <w:r>
              <w:rPr>
                <w:rFonts w:hint="eastAsia"/>
                <w:color w:val="auto"/>
                <w:highlight w:val="none"/>
                <w:lang w:val="en-US" w:eastAsia="zh-CN"/>
              </w:rPr>
              <w:t>按［投标报价得分=（评标基准价/有效投标报价）*最大分值］的计算公式计算。（计算得分保留小数点后2位）</w:t>
            </w:r>
          </w:p>
          <w:p w14:paraId="6DE0D5AE">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评标过程中，不得</w:t>
            </w:r>
            <w:r>
              <w:rPr>
                <w:rFonts w:hint="eastAsia" w:ascii="宋体" w:hAnsi="宋体" w:eastAsia="宋体" w:cs="宋体"/>
                <w:color w:val="auto"/>
                <w:sz w:val="21"/>
                <w:szCs w:val="21"/>
                <w:highlight w:val="none"/>
                <w:lang w:val="en-US" w:eastAsia="zh-CN"/>
              </w:rPr>
              <w:t>去掉报价中的最高报价和最低报价。</w:t>
            </w:r>
          </w:p>
          <w:p w14:paraId="3F9C0414">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p>
          <w:p w14:paraId="3A9909DA">
            <w:pPr>
              <w:widowControl/>
              <w:shd w:val="clear"/>
              <w:adjustRightInd/>
              <w:spacing w:after="0" w:line="240" w:lineRule="auto"/>
              <w:jc w:val="left"/>
              <w:rPr>
                <w:color w:val="auto"/>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1556" w:type="dxa"/>
            <w:tcBorders>
              <w:top w:val="single" w:color="000000" w:sz="4" w:space="0"/>
              <w:left w:val="single" w:color="000000" w:sz="4" w:space="0"/>
              <w:bottom w:val="single" w:color="000000" w:sz="4" w:space="0"/>
              <w:right w:val="single" w:color="000000" w:sz="4" w:space="0"/>
            </w:tcBorders>
            <w:vAlign w:val="center"/>
          </w:tcPr>
          <w:p w14:paraId="02186E4E">
            <w:pPr>
              <w:jc w:val="center"/>
              <w:rPr>
                <w:rFonts w:hint="default" w:eastAsia="宋体"/>
                <w:color w:val="auto"/>
                <w:highlight w:val="none"/>
                <w:lang w:val="en-US" w:eastAsia="zh-CN"/>
              </w:rPr>
            </w:pPr>
            <w:r>
              <w:rPr>
                <w:rFonts w:hint="eastAsia"/>
                <w:color w:val="auto"/>
                <w:highlight w:val="none"/>
                <w:lang w:val="en-US" w:eastAsia="zh-CN"/>
              </w:rPr>
              <w:t>30</w:t>
            </w:r>
          </w:p>
        </w:tc>
      </w:tr>
    </w:tbl>
    <w:p w14:paraId="523629C3">
      <w:pPr>
        <w:spacing w:line="360" w:lineRule="auto"/>
        <w:rPr>
          <w:rFonts w:hint="eastAsia" w:ascii="宋体" w:hAnsi="宋体" w:cs="宋体"/>
          <w:b w:val="0"/>
          <w:bCs w:val="0"/>
          <w:color w:val="auto"/>
          <w:sz w:val="20"/>
          <w:szCs w:val="20"/>
          <w:highlight w:val="none"/>
          <w:shd w:val="clear" w:color="auto" w:fill="FFFFFF"/>
        </w:rPr>
      </w:pPr>
    </w:p>
    <w:p w14:paraId="334D25D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7462C97F">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58D37D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D1E20F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FF4A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6CCDB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8C76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B9976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E8CBB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B525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E9D9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FBC8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1944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E5A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E41AE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7A44F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64212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13F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90F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D129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D7777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AA6C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DD2C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914C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AB53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82B9A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0EB1C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F8A5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730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B42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AD0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D67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BBDD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87FEF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8C93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E9D65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762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ABD1E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8B23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ED0A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34BE2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ABEE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817BC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71E4A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12D88A41">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157E1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57F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9CC75B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E87FE">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E501D73">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2D66B4">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32F33B">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87059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B61A96">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624F2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EE89D6">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90C95">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40F4BD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C34F95">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3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2286A3">
      <w:pPr>
        <w:spacing w:line="480" w:lineRule="auto"/>
        <w:jc w:val="center"/>
        <w:rPr>
          <w:rFonts w:hint="eastAsia" w:ascii="宋体" w:hAnsi="宋体" w:cs="宋体"/>
          <w:b/>
          <w:color w:val="auto"/>
          <w:sz w:val="36"/>
          <w:szCs w:val="36"/>
          <w:highlight w:val="none"/>
        </w:rPr>
      </w:pPr>
    </w:p>
    <w:p w14:paraId="366F57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308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8B0433E">
      <w:pPr>
        <w:pStyle w:val="699"/>
        <w:ind w:left="0" w:leftChars="0" w:firstLine="2891" w:firstLineChars="1200"/>
        <w:rPr>
          <w:rFonts w:hint="eastAsia" w:ascii="宋体" w:hAnsi="宋体" w:cs="宋体"/>
          <w:b/>
          <w:color w:val="auto"/>
          <w:szCs w:val="24"/>
          <w:highlight w:val="none"/>
        </w:rPr>
      </w:pPr>
    </w:p>
    <w:p w14:paraId="22031AEF">
      <w:pPr>
        <w:pStyle w:val="699"/>
        <w:numPr>
          <w:ilvl w:val="0"/>
          <w:numId w:val="11"/>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8D501A4">
      <w:pPr>
        <w:pStyle w:val="699"/>
        <w:ind w:left="0" w:leftChars="0" w:firstLine="0" w:firstLineChars="0"/>
        <w:rPr>
          <w:rFonts w:ascii="宋体" w:hAnsi="宋体" w:cs="宋体"/>
          <w:color w:val="auto"/>
          <w:szCs w:val="24"/>
          <w:highlight w:val="none"/>
        </w:rPr>
      </w:pPr>
    </w:p>
    <w:p w14:paraId="7C45F836">
      <w:pPr>
        <w:spacing w:before="120" w:line="22" w:lineRule="atLeast"/>
        <w:rPr>
          <w:rFonts w:ascii="宋体" w:hAnsi="宋体" w:cs="宋体"/>
          <w:color w:val="auto"/>
          <w:sz w:val="24"/>
          <w:highlight w:val="none"/>
        </w:rPr>
      </w:pPr>
    </w:p>
    <w:p w14:paraId="3AF881C2">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5B999">
      <w:pPr>
        <w:pStyle w:val="596"/>
        <w:spacing w:before="120" w:line="22" w:lineRule="atLeast"/>
        <w:ind w:left="1478" w:leftChars="704" w:firstLine="0" w:firstLineChars="0"/>
        <w:rPr>
          <w:rFonts w:ascii="宋体" w:hAnsi="宋体" w:eastAsia="宋体" w:cs="宋体"/>
          <w:color w:val="auto"/>
          <w:szCs w:val="24"/>
          <w:highlight w:val="none"/>
        </w:rPr>
      </w:pPr>
    </w:p>
    <w:p w14:paraId="363B63B5">
      <w:pPr>
        <w:ind w:left="1478" w:leftChars="704" w:firstLine="0" w:firstLineChars="0"/>
        <w:rPr>
          <w:rFonts w:ascii="宋体" w:hAnsi="宋体" w:cs="宋体"/>
          <w:color w:val="auto"/>
          <w:sz w:val="24"/>
          <w:highlight w:val="none"/>
        </w:rPr>
      </w:pPr>
    </w:p>
    <w:p w14:paraId="6C390237">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D76C3D">
      <w:pPr>
        <w:spacing w:before="120" w:line="22" w:lineRule="atLeast"/>
        <w:ind w:left="1478" w:leftChars="704" w:firstLine="0" w:firstLineChars="0"/>
        <w:rPr>
          <w:rFonts w:ascii="宋体" w:hAnsi="宋体" w:cs="宋体"/>
          <w:color w:val="auto"/>
          <w:sz w:val="24"/>
          <w:highlight w:val="none"/>
        </w:rPr>
      </w:pPr>
    </w:p>
    <w:p w14:paraId="0D0E1DFC">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80ED12">
      <w:pPr>
        <w:spacing w:before="120" w:line="22" w:lineRule="atLeast"/>
        <w:ind w:left="1478" w:leftChars="704" w:firstLine="0" w:firstLineChars="0"/>
        <w:rPr>
          <w:rFonts w:ascii="宋体" w:hAnsi="宋体" w:cs="宋体"/>
          <w:color w:val="auto"/>
          <w:sz w:val="24"/>
          <w:highlight w:val="none"/>
        </w:rPr>
      </w:pPr>
    </w:p>
    <w:p w14:paraId="69739C5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B54FE2">
      <w:pPr>
        <w:spacing w:before="120" w:line="22" w:lineRule="atLeast"/>
        <w:ind w:left="1478" w:leftChars="704" w:firstLine="0" w:firstLineChars="0"/>
        <w:rPr>
          <w:rFonts w:ascii="宋体" w:hAnsi="宋体" w:cs="宋体"/>
          <w:color w:val="auto"/>
          <w:sz w:val="24"/>
          <w:highlight w:val="none"/>
        </w:rPr>
      </w:pPr>
    </w:p>
    <w:p w14:paraId="43D7444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2FE3CEA">
      <w:pPr>
        <w:widowControl/>
        <w:ind w:left="1478" w:leftChars="704" w:firstLine="0" w:firstLineChars="0"/>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095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F6570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226A4C">
      <w:pPr>
        <w:spacing w:line="560" w:lineRule="exact"/>
        <w:ind w:firstLine="482" w:firstLineChars="200"/>
        <w:outlineLvl w:val="0"/>
        <w:rPr>
          <w:rFonts w:ascii="宋体" w:hAnsi="宋体" w:cs="宋体"/>
          <w:b/>
          <w:color w:val="auto"/>
          <w:sz w:val="24"/>
          <w:highlight w:val="none"/>
        </w:rPr>
      </w:pPr>
      <w:bookmarkStart w:id="395" w:name="_Toc24059"/>
      <w:bookmarkStart w:id="396" w:name="_Toc3029"/>
      <w:bookmarkStart w:id="397" w:name="_Toc2232"/>
      <w:r>
        <w:rPr>
          <w:rFonts w:hint="eastAsia" w:ascii="宋体" w:hAnsi="宋体" w:cs="宋体"/>
          <w:b/>
          <w:color w:val="auto"/>
          <w:sz w:val="24"/>
          <w:highlight w:val="none"/>
        </w:rPr>
        <w:t>1.1 合同组成部分</w:t>
      </w:r>
      <w:bookmarkEnd w:id="395"/>
      <w:bookmarkEnd w:id="396"/>
      <w:bookmarkEnd w:id="397"/>
    </w:p>
    <w:p w14:paraId="549EF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BAD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D5C1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EE8E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8DFC1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D2A9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AED47F">
      <w:pPr>
        <w:spacing w:line="560" w:lineRule="exact"/>
        <w:ind w:firstLine="482" w:firstLineChars="200"/>
        <w:outlineLvl w:val="0"/>
        <w:rPr>
          <w:rFonts w:ascii="宋体" w:hAnsi="宋体" w:cs="宋体"/>
          <w:b/>
          <w:color w:val="auto"/>
          <w:sz w:val="24"/>
          <w:highlight w:val="none"/>
        </w:rPr>
      </w:pPr>
      <w:bookmarkStart w:id="398" w:name="_Toc24300"/>
      <w:bookmarkStart w:id="399" w:name="_Toc27126"/>
      <w:bookmarkStart w:id="400" w:name="_Toc21295"/>
      <w:r>
        <w:rPr>
          <w:rFonts w:hint="eastAsia" w:ascii="宋体" w:hAnsi="宋体" w:cs="宋体"/>
          <w:b/>
          <w:color w:val="auto"/>
          <w:sz w:val="24"/>
          <w:highlight w:val="none"/>
        </w:rPr>
        <w:t>1.2 货物</w:t>
      </w:r>
      <w:bookmarkEnd w:id="398"/>
      <w:bookmarkEnd w:id="399"/>
      <w:bookmarkEnd w:id="400"/>
    </w:p>
    <w:p w14:paraId="6386E68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B00A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4C9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19F48AE">
      <w:pPr>
        <w:spacing w:line="560" w:lineRule="exact"/>
        <w:ind w:firstLine="482" w:firstLineChars="200"/>
        <w:outlineLvl w:val="0"/>
        <w:rPr>
          <w:rFonts w:ascii="宋体" w:hAnsi="宋体" w:cs="宋体"/>
          <w:b/>
          <w:color w:val="auto"/>
          <w:sz w:val="24"/>
          <w:highlight w:val="none"/>
        </w:rPr>
      </w:pPr>
      <w:bookmarkStart w:id="401" w:name="_Toc21551"/>
      <w:bookmarkStart w:id="402" w:name="_Toc23292"/>
      <w:bookmarkStart w:id="403" w:name="_Toc21631"/>
      <w:r>
        <w:rPr>
          <w:rFonts w:hint="eastAsia" w:ascii="宋体" w:hAnsi="宋体" w:cs="宋体"/>
          <w:b/>
          <w:color w:val="auto"/>
          <w:sz w:val="24"/>
          <w:highlight w:val="none"/>
        </w:rPr>
        <w:t>1.3 价款</w:t>
      </w:r>
      <w:bookmarkEnd w:id="401"/>
      <w:bookmarkEnd w:id="402"/>
      <w:bookmarkEnd w:id="403"/>
    </w:p>
    <w:p w14:paraId="4C90F6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6B46F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B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F9756F">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9C928E">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DF5E18">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F5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5B1C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DAD4D3">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ADF34B">
            <w:pPr>
              <w:pStyle w:val="317"/>
              <w:spacing w:line="560" w:lineRule="exact"/>
              <w:ind w:firstLine="200"/>
              <w:jc w:val="center"/>
              <w:rPr>
                <w:rFonts w:hAnsi="宋体" w:cs="宋体"/>
                <w:color w:val="auto"/>
                <w:sz w:val="24"/>
                <w:szCs w:val="24"/>
                <w:highlight w:val="none"/>
              </w:rPr>
            </w:pPr>
          </w:p>
        </w:tc>
      </w:tr>
      <w:tr w14:paraId="404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031E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FEB86B">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935F1">
            <w:pPr>
              <w:pStyle w:val="317"/>
              <w:spacing w:line="560" w:lineRule="exact"/>
              <w:ind w:firstLine="200"/>
              <w:jc w:val="center"/>
              <w:rPr>
                <w:rFonts w:hAnsi="宋体" w:cs="宋体"/>
                <w:color w:val="auto"/>
                <w:sz w:val="24"/>
                <w:szCs w:val="24"/>
                <w:highlight w:val="none"/>
              </w:rPr>
            </w:pPr>
          </w:p>
        </w:tc>
      </w:tr>
      <w:tr w14:paraId="695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A02E86">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E53E19">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40FD2">
            <w:pPr>
              <w:pStyle w:val="317"/>
              <w:spacing w:line="560" w:lineRule="exact"/>
              <w:ind w:firstLine="200"/>
              <w:jc w:val="center"/>
              <w:rPr>
                <w:rFonts w:hAnsi="宋体" w:cs="宋体"/>
                <w:color w:val="auto"/>
                <w:sz w:val="24"/>
                <w:szCs w:val="24"/>
                <w:highlight w:val="none"/>
              </w:rPr>
            </w:pPr>
          </w:p>
        </w:tc>
      </w:tr>
      <w:tr w14:paraId="178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0617A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D1569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FB6EE">
            <w:pPr>
              <w:pStyle w:val="317"/>
              <w:spacing w:line="560" w:lineRule="exact"/>
              <w:ind w:firstLine="200"/>
              <w:jc w:val="center"/>
              <w:rPr>
                <w:rFonts w:hAnsi="宋体" w:cs="宋体"/>
                <w:color w:val="auto"/>
                <w:sz w:val="24"/>
                <w:szCs w:val="24"/>
                <w:highlight w:val="none"/>
              </w:rPr>
            </w:pPr>
          </w:p>
        </w:tc>
      </w:tr>
      <w:tr w14:paraId="5C8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226694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031E6E">
            <w:pPr>
              <w:pStyle w:val="317"/>
              <w:spacing w:line="560" w:lineRule="exact"/>
              <w:ind w:firstLine="200"/>
              <w:jc w:val="center"/>
              <w:rPr>
                <w:rFonts w:hAnsi="宋体" w:cs="宋体"/>
                <w:color w:val="auto"/>
                <w:sz w:val="24"/>
                <w:szCs w:val="24"/>
                <w:highlight w:val="none"/>
              </w:rPr>
            </w:pPr>
          </w:p>
        </w:tc>
      </w:tr>
    </w:tbl>
    <w:p w14:paraId="365B2E8F">
      <w:pPr>
        <w:pStyle w:val="957"/>
        <w:spacing w:before="0" w:beforeAutospacing="0" w:after="0" w:afterAutospacing="0" w:line="360" w:lineRule="auto"/>
        <w:ind w:firstLine="480"/>
        <w:rPr>
          <w:b/>
          <w:color w:val="auto"/>
          <w:highlight w:val="none"/>
        </w:rPr>
      </w:pPr>
      <w:bookmarkStart w:id="404" w:name="_Toc22618"/>
      <w:bookmarkStart w:id="405" w:name="_Toc10340"/>
      <w:bookmarkStart w:id="406" w:name="_Toc1814"/>
      <w:r>
        <w:rPr>
          <w:rFonts w:hint="eastAsia"/>
          <w:b/>
          <w:color w:val="auto"/>
          <w:highlight w:val="none"/>
        </w:rPr>
        <w:t>1.4履约保证金</w:t>
      </w:r>
    </w:p>
    <w:p w14:paraId="2A76E26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AB94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E15C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D071C">
      <w:pPr>
        <w:pStyle w:val="5"/>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FEA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E6E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0F3CB80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7BC8E5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624DE8">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134AD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A7C07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E5DA2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7762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38BA2">
      <w:pPr>
        <w:spacing w:line="560" w:lineRule="exact"/>
        <w:ind w:firstLine="482" w:firstLineChars="200"/>
        <w:outlineLvl w:val="0"/>
        <w:rPr>
          <w:rFonts w:ascii="宋体" w:hAnsi="宋体" w:cs="宋体"/>
          <w:b/>
          <w:color w:val="auto"/>
          <w:sz w:val="24"/>
          <w:highlight w:val="none"/>
        </w:rPr>
      </w:pPr>
      <w:bookmarkStart w:id="407" w:name="_Toc19304"/>
      <w:bookmarkStart w:id="408" w:name="_Toc32071"/>
      <w:bookmarkStart w:id="409" w:name="_Toc2846"/>
      <w:r>
        <w:rPr>
          <w:rFonts w:hint="eastAsia" w:ascii="宋体" w:hAnsi="宋体" w:cs="宋体"/>
          <w:b/>
          <w:color w:val="auto"/>
          <w:sz w:val="24"/>
          <w:highlight w:val="none"/>
        </w:rPr>
        <w:t>1.7货物交付期限、地点和方式</w:t>
      </w:r>
      <w:bookmarkEnd w:id="407"/>
      <w:bookmarkEnd w:id="408"/>
      <w:bookmarkEnd w:id="409"/>
    </w:p>
    <w:p w14:paraId="330E3B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195B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E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CC820D">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0AEA7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B4194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D3ECB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584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EC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12E19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E1593E">
      <w:pPr>
        <w:spacing w:line="560" w:lineRule="exact"/>
        <w:ind w:firstLine="482" w:firstLineChars="200"/>
        <w:outlineLvl w:val="0"/>
        <w:rPr>
          <w:rFonts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14:paraId="7FE6BFD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1806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5CB63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82909B">
      <w:pPr>
        <w:spacing w:line="560" w:lineRule="exact"/>
        <w:ind w:firstLine="482" w:firstLineChars="200"/>
        <w:outlineLvl w:val="0"/>
        <w:rPr>
          <w:rFonts w:ascii="宋体" w:hAnsi="宋体" w:cs="宋体"/>
          <w:b/>
          <w:color w:val="auto"/>
          <w:sz w:val="24"/>
          <w:highlight w:val="none"/>
        </w:rPr>
      </w:pPr>
      <w:bookmarkStart w:id="416" w:name="_Toc11173"/>
      <w:bookmarkStart w:id="417" w:name="_Toc7245"/>
      <w:bookmarkStart w:id="418" w:name="_Toc15322"/>
      <w:r>
        <w:rPr>
          <w:rFonts w:hint="eastAsia" w:ascii="宋体" w:hAnsi="宋体" w:cs="宋体"/>
          <w:b/>
          <w:color w:val="auto"/>
          <w:sz w:val="24"/>
          <w:highlight w:val="none"/>
        </w:rPr>
        <w:t>2.0 合同生效</w:t>
      </w:r>
      <w:bookmarkEnd w:id="416"/>
      <w:bookmarkEnd w:id="417"/>
      <w:bookmarkEnd w:id="418"/>
    </w:p>
    <w:p w14:paraId="1F9183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3BC3FF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511F7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E9E473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6EEB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50B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4CA18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AFD3E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78A46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FA9D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F33B7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C336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8FCC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AEE3AC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18C79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284978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1BBF330">
      <w:pPr>
        <w:spacing w:line="560" w:lineRule="exact"/>
        <w:ind w:firstLine="482" w:firstLineChars="200"/>
        <w:outlineLvl w:val="0"/>
        <w:rPr>
          <w:rFonts w:ascii="宋体" w:hAnsi="宋体" w:cs="宋体"/>
          <w:b/>
          <w:color w:val="auto"/>
          <w:sz w:val="24"/>
          <w:highlight w:val="none"/>
        </w:rPr>
      </w:pPr>
      <w:bookmarkStart w:id="419" w:name="_Toc19614"/>
      <w:bookmarkStart w:id="420" w:name="_Ref467378404"/>
      <w:bookmarkStart w:id="421" w:name="_Ref467379205"/>
      <w:bookmarkStart w:id="422" w:name="_Toc28763"/>
      <w:bookmarkStart w:id="423" w:name="_Toc259093669"/>
      <w:bookmarkStart w:id="424" w:name="_Ref467379214"/>
      <w:bookmarkStart w:id="425" w:name="_Ref467379094"/>
      <w:bookmarkStart w:id="426" w:name="_Ref467378499"/>
      <w:bookmarkStart w:id="427" w:name="_Ref467379225"/>
      <w:bookmarkStart w:id="428" w:name="_Toc487900349"/>
      <w:bookmarkStart w:id="429" w:name="_Toc16917"/>
      <w:bookmarkStart w:id="430" w:name="_Ref467379109"/>
      <w:bookmarkStart w:id="431" w:name="_Toc279701240"/>
      <w:bookmarkStart w:id="432" w:name="_Ref467379195"/>
      <w:bookmarkStart w:id="433" w:name="_Ref467378463"/>
      <w:bookmarkStart w:id="434" w:name="_Ref467379101"/>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2A18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103B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07828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2D3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04B2C7E">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68275C30">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7ED22">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40408E5">
      <w:pPr>
        <w:spacing w:line="560" w:lineRule="exact"/>
        <w:ind w:firstLine="482" w:firstLineChars="200"/>
        <w:outlineLvl w:val="0"/>
        <w:rPr>
          <w:rFonts w:ascii="宋体" w:hAnsi="宋体" w:cs="宋体"/>
          <w:b/>
          <w:color w:val="auto"/>
          <w:sz w:val="24"/>
          <w:highlight w:val="none"/>
        </w:rPr>
      </w:pPr>
      <w:bookmarkStart w:id="438" w:name="_Toc32504"/>
      <w:bookmarkStart w:id="439" w:name="_Toc259093670"/>
      <w:bookmarkStart w:id="440" w:name="_Toc487900350"/>
      <w:bookmarkStart w:id="441" w:name="_Toc279701241"/>
      <w:bookmarkStart w:id="442" w:name="_Toc27635"/>
      <w:bookmarkStart w:id="443" w:name="_Toc13336"/>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0B8B6D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36ECD8">
      <w:pPr>
        <w:spacing w:line="560" w:lineRule="exact"/>
        <w:ind w:firstLine="482" w:firstLineChars="200"/>
        <w:outlineLvl w:val="0"/>
        <w:rPr>
          <w:rFonts w:ascii="宋体" w:hAnsi="宋体" w:cs="宋体"/>
          <w:b/>
          <w:color w:val="auto"/>
          <w:sz w:val="24"/>
          <w:highlight w:val="none"/>
        </w:rPr>
      </w:pPr>
      <w:bookmarkStart w:id="444" w:name="_Toc9829"/>
      <w:bookmarkStart w:id="445" w:name="_Toc31634"/>
      <w:bookmarkStart w:id="446" w:name="_Toc279701242"/>
      <w:bookmarkStart w:id="447" w:name="_Toc487900351"/>
      <w:bookmarkStart w:id="448" w:name="_Toc259093671"/>
      <w:bookmarkStart w:id="449" w:name="_Toc27853"/>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782BC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E07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B29C3">
      <w:pPr>
        <w:spacing w:line="560" w:lineRule="exact"/>
        <w:ind w:firstLine="482" w:firstLineChars="200"/>
        <w:outlineLvl w:val="0"/>
        <w:rPr>
          <w:rFonts w:ascii="宋体" w:hAnsi="宋体" w:cs="宋体"/>
          <w:b/>
          <w:color w:val="auto"/>
          <w:sz w:val="24"/>
          <w:highlight w:val="none"/>
        </w:rPr>
      </w:pPr>
      <w:bookmarkStart w:id="450" w:name="_Toc11932"/>
      <w:bookmarkStart w:id="451" w:name="_Toc29149"/>
      <w:bookmarkStart w:id="452" w:name="_Toc4194"/>
      <w:r>
        <w:rPr>
          <w:rFonts w:hint="eastAsia" w:ascii="宋体" w:hAnsi="宋体" w:cs="宋体"/>
          <w:b/>
          <w:color w:val="auto"/>
          <w:sz w:val="24"/>
          <w:highlight w:val="none"/>
        </w:rPr>
        <w:t>2.4 包装和装运</w:t>
      </w:r>
      <w:bookmarkEnd w:id="450"/>
      <w:bookmarkEnd w:id="451"/>
      <w:bookmarkEnd w:id="452"/>
    </w:p>
    <w:p w14:paraId="5FC23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C04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A8E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BC576E">
      <w:pPr>
        <w:spacing w:line="560" w:lineRule="exact"/>
        <w:ind w:firstLine="482" w:firstLineChars="200"/>
        <w:outlineLvl w:val="0"/>
        <w:rPr>
          <w:rFonts w:ascii="宋体" w:hAnsi="宋体" w:cs="宋体"/>
          <w:b/>
          <w:color w:val="auto"/>
          <w:sz w:val="24"/>
          <w:highlight w:val="none"/>
        </w:rPr>
      </w:pPr>
      <w:bookmarkStart w:id="453" w:name="_Ref467378541"/>
      <w:bookmarkStart w:id="454" w:name="_Ref467379542"/>
      <w:bookmarkStart w:id="455" w:name="_Toc279701245"/>
      <w:bookmarkStart w:id="456" w:name="_Ref467379527"/>
      <w:bookmarkStart w:id="457" w:name="_Ref467379536"/>
      <w:bookmarkStart w:id="458" w:name="_Toc259093674"/>
      <w:bookmarkStart w:id="459" w:name="_Toc487900354"/>
      <w:bookmarkStart w:id="460" w:name="_Ref467378591"/>
      <w:bookmarkStart w:id="461" w:name="_Toc30272"/>
      <w:bookmarkStart w:id="462" w:name="_Toc19074"/>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8AD715E">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Toc487900357"/>
      <w:bookmarkStart w:id="468" w:name="_Toc279701247"/>
      <w:bookmarkStart w:id="469" w:name="_Ref467379807"/>
      <w:bookmarkStart w:id="470"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5C4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86C8625">
      <w:pPr>
        <w:spacing w:line="560" w:lineRule="exact"/>
        <w:ind w:firstLine="482" w:firstLineChars="200"/>
        <w:outlineLvl w:val="0"/>
        <w:rPr>
          <w:rFonts w:ascii="宋体" w:hAnsi="宋体" w:cs="宋体"/>
          <w:b/>
          <w:color w:val="auto"/>
          <w:sz w:val="24"/>
          <w:highlight w:val="none"/>
        </w:rPr>
      </w:pPr>
      <w:bookmarkStart w:id="472" w:name="_Ref467379923"/>
      <w:bookmarkStart w:id="473" w:name="_Toc487900358"/>
      <w:bookmarkStart w:id="474" w:name="_Ref467379852"/>
      <w:bookmarkStart w:id="475" w:name="_Ref467379863"/>
      <w:bookmarkStart w:id="476" w:name="_Toc279701248"/>
      <w:bookmarkStart w:id="477" w:name="_Toc259093677"/>
      <w:bookmarkStart w:id="478" w:name="_Toc16110"/>
      <w:bookmarkStart w:id="479" w:name="_Toc3225"/>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AF5E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6A4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99A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5236F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8D89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50E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21AEC8C">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14:paraId="582039C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881556">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1566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51B834">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Ref467378121"/>
      <w:bookmarkStart w:id="490" w:name="_Toc259093683"/>
      <w:bookmarkStart w:id="491" w:name="_Toc279701254"/>
      <w:r>
        <w:rPr>
          <w:rFonts w:hint="eastAsia" w:ascii="宋体" w:hAnsi="宋体" w:cs="宋体"/>
          <w:b/>
          <w:color w:val="auto"/>
          <w:sz w:val="24"/>
          <w:highlight w:val="none"/>
        </w:rPr>
        <w:t>2.10 合同变更</w:t>
      </w:r>
      <w:bookmarkEnd w:id="487"/>
    </w:p>
    <w:p w14:paraId="119BB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4CACF917">
      <w:pPr>
        <w:spacing w:line="560" w:lineRule="exact"/>
        <w:ind w:firstLine="482" w:firstLineChars="200"/>
        <w:outlineLvl w:val="0"/>
        <w:rPr>
          <w:rFonts w:ascii="宋体" w:hAnsi="宋体" w:cs="宋体"/>
          <w:b/>
          <w:color w:val="auto"/>
          <w:sz w:val="24"/>
          <w:highlight w:val="none"/>
        </w:rPr>
      </w:pPr>
      <w:bookmarkStart w:id="495" w:name="_Toc15237"/>
      <w:bookmarkStart w:id="496" w:name="_Toc10366"/>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45D84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EAF1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AB3B7F">
      <w:pPr>
        <w:spacing w:line="560" w:lineRule="exact"/>
        <w:ind w:firstLine="482" w:firstLineChars="200"/>
        <w:outlineLvl w:val="0"/>
        <w:rPr>
          <w:rFonts w:ascii="宋体" w:hAnsi="宋体" w:cs="宋体"/>
          <w:b/>
          <w:color w:val="auto"/>
          <w:sz w:val="24"/>
          <w:highlight w:val="none"/>
        </w:rPr>
      </w:pPr>
      <w:bookmarkStart w:id="498" w:name="_Toc13566"/>
      <w:bookmarkStart w:id="499" w:name="_Toc14066"/>
      <w:bookmarkStart w:id="500" w:name="_Toc16508"/>
      <w:r>
        <w:rPr>
          <w:rFonts w:hint="eastAsia" w:ascii="宋体" w:hAnsi="宋体" w:cs="宋体"/>
          <w:b/>
          <w:color w:val="auto"/>
          <w:sz w:val="24"/>
          <w:highlight w:val="none"/>
        </w:rPr>
        <w:t>2.12 不可抗力</w:t>
      </w:r>
      <w:bookmarkEnd w:id="498"/>
      <w:bookmarkEnd w:id="499"/>
      <w:bookmarkEnd w:id="500"/>
    </w:p>
    <w:p w14:paraId="5DD6DB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EB2E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41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AC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10E3773">
      <w:pPr>
        <w:spacing w:line="560" w:lineRule="exact"/>
        <w:ind w:firstLine="482" w:firstLineChars="200"/>
        <w:outlineLvl w:val="0"/>
        <w:rPr>
          <w:rFonts w:ascii="宋体" w:hAnsi="宋体" w:cs="宋体"/>
          <w:b/>
          <w:color w:val="auto"/>
          <w:sz w:val="24"/>
          <w:highlight w:val="none"/>
        </w:rPr>
      </w:pPr>
      <w:bookmarkStart w:id="501" w:name="_Toc689"/>
      <w:bookmarkStart w:id="502" w:name="_Toc487900365"/>
      <w:bookmarkStart w:id="503" w:name="_Toc30676"/>
      <w:bookmarkStart w:id="504" w:name="_Toc279701255"/>
      <w:bookmarkStart w:id="505" w:name="_Toc6969"/>
      <w:bookmarkStart w:id="506" w:name="_Toc259093684"/>
      <w:r>
        <w:rPr>
          <w:rFonts w:hint="eastAsia" w:ascii="宋体" w:hAnsi="宋体" w:cs="宋体"/>
          <w:b/>
          <w:color w:val="auto"/>
          <w:sz w:val="24"/>
          <w:highlight w:val="none"/>
        </w:rPr>
        <w:t>2.13 税费</w:t>
      </w:r>
      <w:bookmarkEnd w:id="501"/>
      <w:bookmarkEnd w:id="502"/>
      <w:bookmarkEnd w:id="503"/>
      <w:bookmarkEnd w:id="504"/>
      <w:bookmarkEnd w:id="505"/>
      <w:bookmarkEnd w:id="506"/>
    </w:p>
    <w:p w14:paraId="24AF9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6867FA9">
      <w:pPr>
        <w:spacing w:line="560" w:lineRule="exact"/>
        <w:ind w:firstLine="482" w:firstLineChars="200"/>
        <w:outlineLvl w:val="0"/>
        <w:rPr>
          <w:rFonts w:ascii="宋体" w:hAnsi="宋体" w:cs="宋体"/>
          <w:b/>
          <w:color w:val="auto"/>
          <w:sz w:val="24"/>
          <w:highlight w:val="none"/>
        </w:rPr>
      </w:pPr>
      <w:bookmarkStart w:id="507" w:name="_Toc16959"/>
      <w:bookmarkStart w:id="508" w:name="_Toc8298"/>
      <w:bookmarkStart w:id="509" w:name="_Toc487900368"/>
      <w:bookmarkStart w:id="510" w:name="_Toc259093687"/>
      <w:bookmarkStart w:id="511" w:name="_Toc279701258"/>
      <w:bookmarkStart w:id="512" w:name="_Toc7102"/>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243AB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76ED0">
      <w:pPr>
        <w:spacing w:line="560" w:lineRule="exact"/>
        <w:ind w:firstLine="482" w:firstLineChars="200"/>
        <w:outlineLvl w:val="0"/>
        <w:rPr>
          <w:rFonts w:ascii="宋体" w:hAnsi="宋体" w:cs="宋体"/>
          <w:b/>
          <w:color w:val="auto"/>
          <w:sz w:val="24"/>
          <w:highlight w:val="none"/>
        </w:rPr>
      </w:pPr>
      <w:bookmarkStart w:id="513" w:name="_Toc6134"/>
      <w:bookmarkStart w:id="514" w:name="_Toc29333"/>
      <w:bookmarkStart w:id="515" w:name="_Toc15387"/>
      <w:r>
        <w:rPr>
          <w:rFonts w:hint="eastAsia" w:ascii="宋体" w:hAnsi="宋体" w:cs="宋体"/>
          <w:b/>
          <w:color w:val="auto"/>
          <w:sz w:val="24"/>
          <w:highlight w:val="none"/>
        </w:rPr>
        <w:t>2.15 合同中止、终止</w:t>
      </w:r>
      <w:bookmarkEnd w:id="513"/>
      <w:bookmarkEnd w:id="514"/>
      <w:bookmarkEnd w:id="515"/>
    </w:p>
    <w:p w14:paraId="242AD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5B2C0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FFDE185">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14:paraId="244F168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19DB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6BFB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168651AD">
      <w:pPr>
        <w:spacing w:line="560" w:lineRule="exact"/>
        <w:ind w:firstLine="482" w:firstLineChars="200"/>
        <w:outlineLvl w:val="0"/>
        <w:rPr>
          <w:rFonts w:ascii="宋体" w:hAnsi="宋体" w:cs="宋体"/>
          <w:b/>
          <w:color w:val="auto"/>
          <w:sz w:val="24"/>
          <w:highlight w:val="none"/>
        </w:rPr>
      </w:pPr>
      <w:bookmarkStart w:id="519" w:name="_Toc279701261"/>
      <w:bookmarkStart w:id="520" w:name="_Toc259093690"/>
      <w:bookmarkStart w:id="521" w:name="_Toc487900371"/>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2B6EFEFD">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59093691"/>
      <w:bookmarkStart w:id="528" w:name="_Toc487900372"/>
      <w:bookmarkStart w:id="52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BDED641">
      <w:pPr>
        <w:spacing w:line="560" w:lineRule="exact"/>
        <w:ind w:firstLine="480" w:firstLineChars="200"/>
        <w:rPr>
          <w:rFonts w:ascii="宋体" w:hAnsi="宋体" w:cs="宋体"/>
          <w:color w:val="auto"/>
          <w:sz w:val="24"/>
          <w:highlight w:val="none"/>
        </w:rPr>
      </w:pPr>
      <w:bookmarkStart w:id="530" w:name="_Toc23128"/>
      <w:bookmarkStart w:id="53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E60A400">
      <w:pPr>
        <w:spacing w:line="560" w:lineRule="exact"/>
        <w:ind w:firstLine="482" w:firstLineChars="200"/>
        <w:outlineLvl w:val="0"/>
        <w:rPr>
          <w:rFonts w:ascii="宋体" w:hAnsi="宋体" w:cs="宋体"/>
          <w:b/>
          <w:color w:val="auto"/>
          <w:sz w:val="24"/>
          <w:highlight w:val="none"/>
        </w:rPr>
      </w:pPr>
      <w:bookmarkStart w:id="532" w:name="_Toc18540"/>
      <w:bookmarkStart w:id="533" w:name="_Toc4355"/>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36206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EC393C">
      <w:pPr>
        <w:spacing w:line="560" w:lineRule="exact"/>
        <w:ind w:firstLine="482" w:firstLineChars="200"/>
        <w:outlineLvl w:val="0"/>
        <w:rPr>
          <w:rFonts w:ascii="宋体" w:hAnsi="宋体" w:cs="宋体"/>
          <w:b/>
          <w:color w:val="auto"/>
          <w:sz w:val="24"/>
          <w:highlight w:val="none"/>
        </w:rPr>
      </w:pPr>
      <w:bookmarkStart w:id="535" w:name="_Toc259093692"/>
      <w:bookmarkStart w:id="536" w:name="_Toc487900373"/>
      <w:bookmarkStart w:id="537" w:name="_Toc279701263"/>
      <w:bookmarkStart w:id="538" w:name="_Toc10330"/>
      <w:bookmarkStart w:id="539" w:name="_Toc12773"/>
      <w:bookmarkStart w:id="540" w:name="_Toc18567"/>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440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708EE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F60BC13">
      <w:pPr>
        <w:spacing w:line="560" w:lineRule="exact"/>
        <w:ind w:firstLine="482" w:firstLineChars="200"/>
        <w:outlineLvl w:val="0"/>
        <w:rPr>
          <w:rFonts w:ascii="宋体" w:hAnsi="宋体" w:cs="宋体"/>
          <w:b/>
          <w:color w:val="auto"/>
          <w:sz w:val="24"/>
          <w:highlight w:val="none"/>
        </w:rPr>
      </w:pPr>
      <w:bookmarkStart w:id="541" w:name="_Toc6885"/>
      <w:bookmarkStart w:id="542" w:name="_Toc14001"/>
      <w:bookmarkStart w:id="543" w:name="_Toc19890"/>
      <w:r>
        <w:rPr>
          <w:rFonts w:hint="eastAsia" w:ascii="宋体" w:hAnsi="宋体" w:cs="宋体"/>
          <w:b/>
          <w:color w:val="auto"/>
          <w:sz w:val="24"/>
          <w:highlight w:val="none"/>
        </w:rPr>
        <w:t>2.20 合同份数</w:t>
      </w:r>
      <w:bookmarkEnd w:id="541"/>
      <w:bookmarkEnd w:id="542"/>
      <w:bookmarkEnd w:id="543"/>
    </w:p>
    <w:p w14:paraId="6F3CC3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782BC8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5BF823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D9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69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E3B92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78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ADF81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22C2CD05">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6B6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83B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44FE28B">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9B6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7ADDCF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74E34F76">
            <w:pPr>
              <w:spacing w:line="360" w:lineRule="auto"/>
              <w:rPr>
                <w:rFonts w:ascii="宋体" w:hAnsi="宋体" w:cs="宋体"/>
                <w:color w:val="auto"/>
                <w:sz w:val="24"/>
                <w:highlight w:val="none"/>
              </w:rPr>
            </w:pPr>
          </w:p>
        </w:tc>
      </w:tr>
      <w:tr w14:paraId="4481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EFBF4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2414295">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305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BF7CC">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D7CD6CE">
            <w:pPr>
              <w:spacing w:line="360" w:lineRule="auto"/>
              <w:rPr>
                <w:rFonts w:ascii="宋体" w:hAnsi="宋体" w:cs="宋体"/>
                <w:color w:val="auto"/>
                <w:sz w:val="24"/>
                <w:highlight w:val="none"/>
              </w:rPr>
            </w:pPr>
          </w:p>
        </w:tc>
      </w:tr>
      <w:tr w14:paraId="094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4E6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993F389">
            <w:pPr>
              <w:spacing w:line="360" w:lineRule="auto"/>
              <w:rPr>
                <w:rFonts w:ascii="宋体" w:hAnsi="宋体" w:cs="宋体"/>
                <w:color w:val="auto"/>
                <w:sz w:val="24"/>
                <w:highlight w:val="none"/>
              </w:rPr>
            </w:pPr>
          </w:p>
        </w:tc>
      </w:tr>
      <w:tr w14:paraId="402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1C47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DFE3513">
            <w:pPr>
              <w:spacing w:line="360" w:lineRule="auto"/>
              <w:rPr>
                <w:rFonts w:ascii="宋体" w:hAnsi="宋体" w:cs="宋体"/>
                <w:color w:val="auto"/>
                <w:sz w:val="24"/>
                <w:highlight w:val="none"/>
              </w:rPr>
            </w:pPr>
          </w:p>
        </w:tc>
      </w:tr>
      <w:tr w14:paraId="3BB3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B84B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35AB604">
            <w:pPr>
              <w:spacing w:line="360" w:lineRule="auto"/>
              <w:rPr>
                <w:rFonts w:ascii="宋体" w:hAnsi="宋体" w:cs="宋体"/>
                <w:color w:val="auto"/>
                <w:sz w:val="24"/>
                <w:highlight w:val="none"/>
              </w:rPr>
            </w:pPr>
          </w:p>
        </w:tc>
      </w:tr>
      <w:tr w14:paraId="512A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1C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F4D0D3">
            <w:pPr>
              <w:spacing w:line="360" w:lineRule="auto"/>
              <w:rPr>
                <w:rFonts w:ascii="宋体" w:hAnsi="宋体" w:cs="宋体"/>
                <w:color w:val="auto"/>
                <w:sz w:val="24"/>
                <w:highlight w:val="none"/>
              </w:rPr>
            </w:pPr>
          </w:p>
        </w:tc>
      </w:tr>
      <w:tr w14:paraId="0F7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1427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D38999">
            <w:pPr>
              <w:spacing w:line="360" w:lineRule="auto"/>
              <w:rPr>
                <w:rFonts w:ascii="宋体" w:hAnsi="宋体" w:cs="宋体"/>
                <w:color w:val="auto"/>
                <w:sz w:val="24"/>
                <w:highlight w:val="none"/>
              </w:rPr>
            </w:pPr>
          </w:p>
        </w:tc>
      </w:tr>
      <w:tr w14:paraId="798C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883D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13AABC2">
            <w:pPr>
              <w:spacing w:line="360" w:lineRule="auto"/>
              <w:rPr>
                <w:rFonts w:ascii="宋体" w:hAnsi="宋体" w:cs="宋体"/>
                <w:color w:val="auto"/>
                <w:sz w:val="24"/>
                <w:highlight w:val="none"/>
              </w:rPr>
            </w:pPr>
          </w:p>
        </w:tc>
      </w:tr>
      <w:tr w14:paraId="1E6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7EA9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E1F37E7">
            <w:pPr>
              <w:spacing w:line="360" w:lineRule="auto"/>
              <w:rPr>
                <w:rFonts w:ascii="宋体" w:hAnsi="宋体" w:cs="宋体"/>
                <w:color w:val="auto"/>
                <w:sz w:val="24"/>
                <w:highlight w:val="none"/>
              </w:rPr>
            </w:pPr>
          </w:p>
        </w:tc>
      </w:tr>
      <w:tr w14:paraId="17CB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55926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F192BC">
            <w:pPr>
              <w:spacing w:line="360" w:lineRule="auto"/>
              <w:rPr>
                <w:rFonts w:ascii="宋体" w:hAnsi="宋体" w:cs="宋体"/>
                <w:color w:val="auto"/>
                <w:sz w:val="24"/>
                <w:highlight w:val="none"/>
              </w:rPr>
            </w:pPr>
          </w:p>
        </w:tc>
      </w:tr>
      <w:tr w14:paraId="775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E67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06C67271">
            <w:pPr>
              <w:spacing w:line="360" w:lineRule="auto"/>
              <w:rPr>
                <w:rFonts w:ascii="宋体" w:hAnsi="宋体" w:cs="宋体"/>
                <w:color w:val="auto"/>
                <w:sz w:val="24"/>
                <w:highlight w:val="none"/>
              </w:rPr>
            </w:pPr>
          </w:p>
        </w:tc>
      </w:tr>
      <w:tr w14:paraId="7BC7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0E38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AB9CDA5">
            <w:pPr>
              <w:spacing w:line="360" w:lineRule="auto"/>
              <w:rPr>
                <w:rFonts w:ascii="宋体" w:hAnsi="宋体" w:cs="宋体"/>
                <w:color w:val="auto"/>
                <w:sz w:val="24"/>
                <w:highlight w:val="none"/>
              </w:rPr>
            </w:pPr>
          </w:p>
        </w:tc>
      </w:tr>
      <w:tr w14:paraId="40D3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4AC0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48D9DE">
            <w:pPr>
              <w:spacing w:line="360" w:lineRule="auto"/>
              <w:ind w:left="-420" w:leftChars="-200" w:right="-420" w:rightChars="-200" w:firstLine="480" w:firstLineChars="200"/>
              <w:rPr>
                <w:rFonts w:ascii="宋体" w:hAnsi="宋体" w:cs="宋体"/>
                <w:color w:val="auto"/>
                <w:sz w:val="24"/>
                <w:highlight w:val="none"/>
              </w:rPr>
            </w:pPr>
          </w:p>
        </w:tc>
      </w:tr>
      <w:tr w14:paraId="59C7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E381E6">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C20A65C">
            <w:pPr>
              <w:spacing w:line="360" w:lineRule="auto"/>
              <w:ind w:left="-420" w:leftChars="-200" w:right="-420" w:rightChars="-200" w:firstLine="480" w:firstLineChars="200"/>
              <w:rPr>
                <w:rFonts w:ascii="宋体" w:hAnsi="宋体" w:cs="宋体"/>
                <w:color w:val="auto"/>
                <w:sz w:val="24"/>
                <w:highlight w:val="none"/>
              </w:rPr>
            </w:pPr>
          </w:p>
        </w:tc>
      </w:tr>
      <w:tr w14:paraId="3DC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24D9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A56C9F">
            <w:pPr>
              <w:spacing w:line="360" w:lineRule="auto"/>
              <w:rPr>
                <w:rFonts w:ascii="宋体" w:hAnsi="宋体" w:cs="宋体"/>
                <w:color w:val="auto"/>
                <w:sz w:val="24"/>
                <w:highlight w:val="none"/>
              </w:rPr>
            </w:pPr>
          </w:p>
        </w:tc>
      </w:tr>
      <w:tr w14:paraId="22A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A1E5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7D3F67E">
            <w:pPr>
              <w:spacing w:line="360" w:lineRule="auto"/>
              <w:rPr>
                <w:rFonts w:ascii="宋体" w:hAnsi="宋体" w:cs="宋体"/>
                <w:color w:val="auto"/>
                <w:sz w:val="24"/>
                <w:highlight w:val="none"/>
              </w:rPr>
            </w:pPr>
          </w:p>
        </w:tc>
      </w:tr>
      <w:tr w14:paraId="484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0D8A2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DD5A5F9">
            <w:pPr>
              <w:spacing w:line="360" w:lineRule="auto"/>
              <w:rPr>
                <w:rFonts w:ascii="宋体" w:hAnsi="宋体" w:cs="宋体"/>
                <w:color w:val="auto"/>
                <w:sz w:val="24"/>
                <w:highlight w:val="none"/>
              </w:rPr>
            </w:pPr>
          </w:p>
        </w:tc>
      </w:tr>
      <w:tr w14:paraId="757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2B2F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B5D8981">
            <w:pPr>
              <w:spacing w:line="360" w:lineRule="auto"/>
              <w:rPr>
                <w:rFonts w:ascii="宋体" w:hAnsi="宋体" w:cs="宋体"/>
                <w:color w:val="auto"/>
                <w:sz w:val="24"/>
                <w:highlight w:val="none"/>
              </w:rPr>
            </w:pPr>
          </w:p>
        </w:tc>
      </w:tr>
      <w:tr w14:paraId="1445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B61C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19AF74D">
            <w:pPr>
              <w:spacing w:line="360" w:lineRule="auto"/>
              <w:rPr>
                <w:rFonts w:ascii="宋体" w:hAnsi="宋体" w:cs="宋体"/>
                <w:color w:val="auto"/>
                <w:sz w:val="24"/>
                <w:highlight w:val="none"/>
              </w:rPr>
            </w:pPr>
          </w:p>
        </w:tc>
      </w:tr>
      <w:tr w14:paraId="1DED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6ADE5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B5A2220">
            <w:pPr>
              <w:spacing w:line="360" w:lineRule="auto"/>
              <w:rPr>
                <w:rFonts w:ascii="宋体" w:hAnsi="宋体" w:cs="宋体"/>
                <w:color w:val="auto"/>
                <w:sz w:val="24"/>
                <w:highlight w:val="none"/>
              </w:rPr>
            </w:pPr>
          </w:p>
        </w:tc>
      </w:tr>
      <w:tr w14:paraId="7401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D2B190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660C6B">
            <w:pPr>
              <w:spacing w:line="360" w:lineRule="auto"/>
              <w:rPr>
                <w:rFonts w:ascii="宋体" w:hAnsi="宋体" w:cs="宋体"/>
                <w:color w:val="auto"/>
                <w:sz w:val="24"/>
                <w:highlight w:val="none"/>
              </w:rPr>
            </w:pPr>
          </w:p>
        </w:tc>
      </w:tr>
    </w:tbl>
    <w:p w14:paraId="28F356ED">
      <w:pPr>
        <w:rPr>
          <w:rFonts w:ascii="宋体" w:hAnsi="宋体" w:cs="宋体"/>
          <w:color w:val="auto"/>
          <w:sz w:val="24"/>
          <w:highlight w:val="none"/>
        </w:rPr>
      </w:pPr>
    </w:p>
    <w:p w14:paraId="36F4A346">
      <w:pPr>
        <w:rPr>
          <w:color w:val="auto"/>
          <w:highlight w:val="none"/>
        </w:rPr>
      </w:pPr>
    </w:p>
    <w:p w14:paraId="042689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17F20F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C939173">
      <w:pPr>
        <w:spacing w:line="360" w:lineRule="auto"/>
        <w:jc w:val="center"/>
        <w:outlineLvl w:val="0"/>
        <w:rPr>
          <w:rFonts w:ascii="宋体" w:hAnsi="宋体" w:cs="宋体"/>
          <w:b/>
          <w:color w:val="auto"/>
          <w:kern w:val="0"/>
          <w:sz w:val="36"/>
          <w:szCs w:val="36"/>
          <w:highlight w:val="none"/>
        </w:rPr>
      </w:pPr>
    </w:p>
    <w:p w14:paraId="1FEDCB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C5D7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A3F36">
      <w:pPr>
        <w:spacing w:line="360" w:lineRule="auto"/>
        <w:jc w:val="center"/>
        <w:outlineLvl w:val="0"/>
        <w:rPr>
          <w:rFonts w:ascii="宋体" w:hAnsi="宋体" w:cs="宋体"/>
          <w:b/>
          <w:color w:val="auto"/>
          <w:kern w:val="0"/>
          <w:sz w:val="36"/>
          <w:szCs w:val="36"/>
          <w:highlight w:val="none"/>
        </w:rPr>
      </w:pPr>
    </w:p>
    <w:p w14:paraId="465A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F4555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B79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0DA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EE1F64E">
      <w:pPr>
        <w:snapToGrid w:val="0"/>
        <w:spacing w:line="360" w:lineRule="auto"/>
        <w:ind w:firstLine="480" w:firstLineChars="200"/>
        <w:rPr>
          <w:rFonts w:ascii="宋体" w:hAnsi="宋体" w:cs="宋体"/>
          <w:color w:val="auto"/>
          <w:sz w:val="24"/>
          <w:highlight w:val="none"/>
        </w:rPr>
      </w:pPr>
    </w:p>
    <w:p w14:paraId="348CFD9B">
      <w:pPr>
        <w:spacing w:line="360" w:lineRule="auto"/>
        <w:ind w:firstLine="480" w:firstLineChars="200"/>
        <w:rPr>
          <w:rFonts w:ascii="宋体" w:hAnsi="宋体" w:cs="宋体"/>
          <w:color w:val="auto"/>
          <w:sz w:val="24"/>
          <w:highlight w:val="none"/>
        </w:rPr>
      </w:pPr>
    </w:p>
    <w:p w14:paraId="54B218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7DFB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8E36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AE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36CFF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891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E8C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0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EA0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9B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C38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1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4B9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161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EB3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0E5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AA666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C414B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EFAFB3">
      <w:pPr>
        <w:widowControl/>
        <w:spacing w:line="360" w:lineRule="auto"/>
        <w:ind w:firstLine="643" w:firstLineChars="200"/>
        <w:jc w:val="center"/>
        <w:rPr>
          <w:rFonts w:hint="eastAsia" w:ascii="宋体" w:hAnsi="宋体" w:cs="宋体"/>
          <w:b/>
          <w:color w:val="auto"/>
          <w:kern w:val="0"/>
          <w:sz w:val="32"/>
          <w:szCs w:val="32"/>
          <w:highlight w:val="none"/>
        </w:rPr>
      </w:pPr>
    </w:p>
    <w:p w14:paraId="78B32877">
      <w:pPr>
        <w:widowControl/>
        <w:spacing w:line="360" w:lineRule="auto"/>
        <w:ind w:firstLine="643" w:firstLineChars="200"/>
        <w:jc w:val="center"/>
        <w:rPr>
          <w:rFonts w:hint="eastAsia" w:ascii="宋体" w:hAnsi="宋体" w:cs="宋体"/>
          <w:b/>
          <w:color w:val="auto"/>
          <w:kern w:val="0"/>
          <w:sz w:val="32"/>
          <w:szCs w:val="32"/>
          <w:highlight w:val="none"/>
        </w:rPr>
      </w:pPr>
    </w:p>
    <w:p w14:paraId="463167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34AF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DAE84B0">
      <w:pPr>
        <w:snapToGrid w:val="0"/>
        <w:spacing w:line="360" w:lineRule="auto"/>
        <w:ind w:right="480"/>
        <w:jc w:val="center"/>
        <w:rPr>
          <w:rFonts w:hint="eastAsia" w:ascii="宋体" w:hAnsi="宋体" w:cs="宋体"/>
          <w:b/>
          <w:color w:val="auto"/>
          <w:kern w:val="0"/>
          <w:sz w:val="32"/>
          <w:szCs w:val="32"/>
          <w:highlight w:val="none"/>
        </w:rPr>
      </w:pPr>
    </w:p>
    <w:p w14:paraId="38C8E951">
      <w:pPr>
        <w:snapToGrid w:val="0"/>
        <w:spacing w:line="360" w:lineRule="auto"/>
        <w:ind w:right="480"/>
        <w:jc w:val="center"/>
        <w:rPr>
          <w:rFonts w:hint="eastAsia" w:ascii="宋体" w:hAnsi="宋体" w:cs="宋体"/>
          <w:b/>
          <w:color w:val="auto"/>
          <w:kern w:val="0"/>
          <w:sz w:val="32"/>
          <w:szCs w:val="32"/>
          <w:highlight w:val="none"/>
        </w:rPr>
      </w:pPr>
    </w:p>
    <w:p w14:paraId="319AB5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F16DD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CB6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0572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FDE7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DE73E">
      <w:pPr>
        <w:widowControl/>
        <w:spacing w:line="360" w:lineRule="auto"/>
        <w:ind w:left="150"/>
        <w:jc w:val="center"/>
        <w:rPr>
          <w:rFonts w:hint="eastAsia" w:ascii="宋体" w:hAnsi="宋体" w:cs="宋体"/>
          <w:b/>
          <w:color w:val="auto"/>
          <w:kern w:val="0"/>
          <w:sz w:val="32"/>
          <w:szCs w:val="32"/>
          <w:highlight w:val="none"/>
        </w:rPr>
      </w:pPr>
    </w:p>
    <w:p w14:paraId="70FC13EE">
      <w:pPr>
        <w:widowControl/>
        <w:spacing w:line="360" w:lineRule="auto"/>
        <w:ind w:left="150"/>
        <w:jc w:val="center"/>
        <w:rPr>
          <w:rFonts w:hint="eastAsia" w:ascii="宋体" w:hAnsi="宋体" w:cs="宋体"/>
          <w:b/>
          <w:color w:val="auto"/>
          <w:kern w:val="0"/>
          <w:sz w:val="32"/>
          <w:szCs w:val="32"/>
          <w:highlight w:val="none"/>
        </w:rPr>
      </w:pPr>
    </w:p>
    <w:p w14:paraId="1D88B8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902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9F8C0">
      <w:pPr>
        <w:rPr>
          <w:rFonts w:ascii="宋体" w:hAnsi="宋体" w:cs="宋体"/>
          <w:color w:val="auto"/>
          <w:highlight w:val="none"/>
        </w:rPr>
      </w:pPr>
    </w:p>
    <w:p w14:paraId="0C2C3CC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A7B125">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D813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8457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1B86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F2927B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0E1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1EE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74A156">
      <w:pPr>
        <w:snapToGrid w:val="0"/>
        <w:spacing w:line="360" w:lineRule="auto"/>
        <w:jc w:val="center"/>
        <w:rPr>
          <w:rFonts w:ascii="宋体" w:hAnsi="宋体" w:cs="宋体"/>
          <w:b/>
          <w:color w:val="auto"/>
          <w:kern w:val="0"/>
          <w:sz w:val="32"/>
          <w:szCs w:val="32"/>
          <w:highlight w:val="none"/>
          <w:lang w:val="zh-CN"/>
        </w:rPr>
      </w:pPr>
    </w:p>
    <w:p w14:paraId="46A008FA">
      <w:pPr>
        <w:snapToGrid w:val="0"/>
        <w:spacing w:line="360" w:lineRule="auto"/>
        <w:jc w:val="center"/>
        <w:rPr>
          <w:rFonts w:ascii="宋体" w:hAnsi="宋体" w:cs="宋体"/>
          <w:b/>
          <w:color w:val="auto"/>
          <w:kern w:val="0"/>
          <w:sz w:val="32"/>
          <w:szCs w:val="32"/>
          <w:highlight w:val="none"/>
          <w:lang w:val="zh-CN"/>
        </w:rPr>
      </w:pPr>
    </w:p>
    <w:p w14:paraId="600A882D">
      <w:pPr>
        <w:snapToGrid w:val="0"/>
        <w:spacing w:line="360" w:lineRule="auto"/>
        <w:jc w:val="center"/>
        <w:rPr>
          <w:rFonts w:ascii="宋体" w:hAnsi="宋体" w:cs="宋体"/>
          <w:b/>
          <w:color w:val="auto"/>
          <w:kern w:val="0"/>
          <w:sz w:val="32"/>
          <w:szCs w:val="32"/>
          <w:highlight w:val="none"/>
          <w:lang w:val="zh-CN"/>
        </w:rPr>
      </w:pPr>
    </w:p>
    <w:p w14:paraId="1609014F">
      <w:pPr>
        <w:snapToGrid w:val="0"/>
        <w:spacing w:line="360" w:lineRule="auto"/>
        <w:jc w:val="center"/>
        <w:rPr>
          <w:rFonts w:ascii="宋体" w:hAnsi="宋体" w:cs="宋体"/>
          <w:b/>
          <w:color w:val="auto"/>
          <w:kern w:val="0"/>
          <w:sz w:val="32"/>
          <w:szCs w:val="32"/>
          <w:highlight w:val="none"/>
          <w:lang w:val="zh-CN"/>
        </w:rPr>
      </w:pPr>
    </w:p>
    <w:p w14:paraId="4010A543">
      <w:pPr>
        <w:snapToGrid w:val="0"/>
        <w:spacing w:line="360" w:lineRule="auto"/>
        <w:jc w:val="center"/>
        <w:rPr>
          <w:rFonts w:ascii="宋体" w:hAnsi="宋体" w:cs="宋体"/>
          <w:b/>
          <w:color w:val="auto"/>
          <w:kern w:val="0"/>
          <w:sz w:val="32"/>
          <w:szCs w:val="32"/>
          <w:highlight w:val="none"/>
          <w:lang w:val="zh-CN"/>
        </w:rPr>
      </w:pPr>
    </w:p>
    <w:p w14:paraId="2C76437A">
      <w:pPr>
        <w:snapToGrid w:val="0"/>
        <w:spacing w:line="360" w:lineRule="auto"/>
        <w:jc w:val="center"/>
        <w:outlineLvl w:val="0"/>
        <w:rPr>
          <w:rFonts w:ascii="宋体" w:hAnsi="宋体" w:cs="宋体"/>
          <w:b/>
          <w:color w:val="auto"/>
          <w:kern w:val="0"/>
          <w:sz w:val="32"/>
          <w:szCs w:val="32"/>
          <w:highlight w:val="none"/>
        </w:rPr>
      </w:pPr>
    </w:p>
    <w:p w14:paraId="3CDB94CA">
      <w:pPr>
        <w:snapToGrid w:val="0"/>
        <w:spacing w:line="360" w:lineRule="auto"/>
        <w:jc w:val="center"/>
        <w:outlineLvl w:val="0"/>
        <w:rPr>
          <w:rFonts w:ascii="宋体" w:hAnsi="宋体" w:cs="宋体"/>
          <w:b/>
          <w:color w:val="auto"/>
          <w:kern w:val="0"/>
          <w:sz w:val="32"/>
          <w:szCs w:val="32"/>
          <w:highlight w:val="none"/>
        </w:rPr>
      </w:pPr>
    </w:p>
    <w:p w14:paraId="447B2A02">
      <w:pPr>
        <w:rPr>
          <w:rFonts w:ascii="宋体" w:hAnsi="宋体" w:cs="宋体"/>
          <w:color w:val="auto"/>
          <w:highlight w:val="none"/>
        </w:rPr>
      </w:pPr>
    </w:p>
    <w:p w14:paraId="68FE2EC7">
      <w:pPr>
        <w:snapToGrid w:val="0"/>
        <w:spacing w:line="360" w:lineRule="auto"/>
        <w:jc w:val="center"/>
        <w:outlineLvl w:val="0"/>
        <w:rPr>
          <w:rFonts w:ascii="宋体" w:hAnsi="宋体" w:cs="宋体"/>
          <w:b/>
          <w:color w:val="auto"/>
          <w:kern w:val="0"/>
          <w:sz w:val="32"/>
          <w:szCs w:val="32"/>
          <w:highlight w:val="none"/>
        </w:rPr>
      </w:pPr>
    </w:p>
    <w:p w14:paraId="0933BE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74559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3C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6DD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1F02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B4A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9D9E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5EDA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53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E39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9D9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1115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1EB9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4BA4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2A1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A8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4FB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7624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74B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24411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9C6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A124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03A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38A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58C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1C99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6FDD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0796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B41E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E847EB">
      <w:pPr>
        <w:numPr>
          <w:ilvl w:val="0"/>
          <w:numId w:val="1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5F3B40">
      <w:pPr>
        <w:numPr>
          <w:ilvl w:val="0"/>
          <w:numId w:val="12"/>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9DDB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A5A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786EA7">
      <w:pPr>
        <w:snapToGrid w:val="0"/>
        <w:spacing w:line="360" w:lineRule="auto"/>
        <w:ind w:left="420" w:leftChars="200" w:firstLine="4200" w:firstLineChars="1750"/>
        <w:rPr>
          <w:rFonts w:ascii="宋体" w:hAnsi="宋体" w:cs="宋体"/>
          <w:color w:val="auto"/>
          <w:kern w:val="0"/>
          <w:sz w:val="24"/>
          <w:highlight w:val="none"/>
          <w:u w:val="single"/>
        </w:rPr>
      </w:pPr>
    </w:p>
    <w:p w14:paraId="63B257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E0E05F">
      <w:pPr>
        <w:rPr>
          <w:rFonts w:hint="eastAsia" w:ascii="宋体" w:hAnsi="宋体" w:cs="宋体"/>
          <w:color w:val="auto"/>
          <w:sz w:val="24"/>
          <w:highlight w:val="none"/>
        </w:rPr>
      </w:pPr>
      <w:r>
        <w:rPr>
          <w:rFonts w:hint="eastAsia" w:ascii="宋体" w:hAnsi="宋体" w:cs="宋体"/>
          <w:color w:val="auto"/>
          <w:sz w:val="24"/>
          <w:highlight w:val="none"/>
        </w:rPr>
        <w:br w:type="page"/>
      </w:r>
    </w:p>
    <w:p w14:paraId="0608BDD4">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8D0BF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E8DB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1F05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D2A0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63AF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5CA8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73F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031B2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77052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4368D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E4D6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19E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24F28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14709C">
      <w:pPr>
        <w:rPr>
          <w:rFonts w:ascii="宋体" w:hAnsi="宋体" w:cs="宋体"/>
          <w:color w:val="auto"/>
          <w:highlight w:val="none"/>
        </w:rPr>
      </w:pPr>
    </w:p>
    <w:p w14:paraId="138D17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6E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F7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35416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E6B1B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B22BA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7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69762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061634">
            <w:pPr>
              <w:pStyle w:val="146"/>
              <w:adjustRightInd w:val="0"/>
              <w:spacing w:line="360" w:lineRule="auto"/>
              <w:rPr>
                <w:rFonts w:hAnsi="宋体" w:cs="宋体"/>
                <w:bCs/>
                <w:color w:val="auto"/>
                <w:sz w:val="24"/>
                <w:highlight w:val="none"/>
              </w:rPr>
            </w:pPr>
          </w:p>
        </w:tc>
      </w:tr>
    </w:tbl>
    <w:p w14:paraId="21081E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E20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179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9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E6B45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CA27F">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4F7D2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89442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49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D5B9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3E3F5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165E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2856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BC7E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B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9C003C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4DAB05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19B46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2C0527">
            <w:pPr>
              <w:rPr>
                <w:rFonts w:ascii="宋体" w:hAnsi="宋体" w:cs="宋体"/>
                <w:color w:val="auto"/>
                <w:sz w:val="24"/>
                <w:highlight w:val="none"/>
              </w:rPr>
            </w:pPr>
            <w:r>
              <w:rPr>
                <w:rFonts w:hint="eastAsia" w:ascii="宋体" w:hAnsi="宋体" w:cs="宋体"/>
                <w:color w:val="auto"/>
                <w:sz w:val="24"/>
                <w:highlight w:val="none"/>
              </w:rPr>
              <w:t>见投标文件</w:t>
            </w:r>
          </w:p>
          <w:p w14:paraId="0EA1D5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FEB6F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6EA55B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25E11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B58D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E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844DBE">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FD9EE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36ECD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D3B03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23F93">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79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5508EB">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55A78BF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20ECD6">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942247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E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C4190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A9C4E3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FF38265">
            <w:pPr>
              <w:rPr>
                <w:rFonts w:hint="eastAsia" w:ascii="宋体" w:hAnsi="宋体" w:cs="宋体"/>
                <w:b w:val="0"/>
                <w:bCs w:val="0"/>
                <w:color w:val="auto"/>
                <w:kern w:val="0"/>
                <w:sz w:val="24"/>
                <w:highlight w:val="none"/>
              </w:rPr>
            </w:pPr>
          </w:p>
        </w:tc>
        <w:tc>
          <w:tcPr>
            <w:tcW w:w="1418" w:type="dxa"/>
          </w:tcPr>
          <w:p w14:paraId="494591AC">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AAAB63">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D4213A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B52A4A">
            <w:pPr>
              <w:rPr>
                <w:rFonts w:hint="eastAsia" w:ascii="宋体" w:hAnsi="宋体" w:cs="宋体"/>
                <w:b w:val="0"/>
                <w:bCs w:val="0"/>
                <w:color w:val="auto"/>
                <w:kern w:val="0"/>
                <w:sz w:val="24"/>
                <w:highlight w:val="none"/>
              </w:rPr>
            </w:pPr>
          </w:p>
        </w:tc>
        <w:tc>
          <w:tcPr>
            <w:tcW w:w="1418" w:type="dxa"/>
          </w:tcPr>
          <w:p w14:paraId="24B07A9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277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3ED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6B9B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9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B18FA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FED4D4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E9849D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91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428A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356D6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66C2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6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EDA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898B1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41439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A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BC05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FE56A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BDBA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6A6701">
      <w:pPr>
        <w:pStyle w:val="5"/>
        <w:rPr>
          <w:color w:val="auto"/>
          <w:highlight w:val="none"/>
        </w:rPr>
      </w:pPr>
    </w:p>
    <w:p w14:paraId="4CA38C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F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AD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CE5E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A1C1F3">
            <w:pPr>
              <w:spacing w:line="360" w:lineRule="auto"/>
              <w:jc w:val="center"/>
              <w:rPr>
                <w:rFonts w:ascii="宋体" w:hAnsi="宋体" w:cs="宋体"/>
                <w:b/>
                <w:color w:val="auto"/>
                <w:sz w:val="24"/>
                <w:highlight w:val="none"/>
              </w:rPr>
            </w:pPr>
          </w:p>
          <w:p w14:paraId="65805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A445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B030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CA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5E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E2C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84DE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0A264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E6F08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BAF0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1D50">
            <w:pPr>
              <w:spacing w:line="360" w:lineRule="auto"/>
              <w:jc w:val="center"/>
              <w:rPr>
                <w:rFonts w:ascii="宋体" w:hAnsi="宋体" w:cs="宋体"/>
                <w:color w:val="auto"/>
                <w:sz w:val="24"/>
                <w:highlight w:val="none"/>
              </w:rPr>
            </w:pPr>
          </w:p>
        </w:tc>
      </w:tr>
      <w:tr w14:paraId="5CE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14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817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4BD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D553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81007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F11BB2">
            <w:pPr>
              <w:spacing w:line="360" w:lineRule="auto"/>
              <w:jc w:val="center"/>
              <w:rPr>
                <w:rFonts w:ascii="宋体" w:hAnsi="宋体" w:cs="宋体"/>
                <w:color w:val="auto"/>
                <w:sz w:val="24"/>
                <w:highlight w:val="none"/>
              </w:rPr>
            </w:pPr>
          </w:p>
        </w:tc>
      </w:tr>
      <w:tr w14:paraId="1D5A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0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47AB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5715A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E5AA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5702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7C2F8">
            <w:pPr>
              <w:spacing w:line="360" w:lineRule="auto"/>
              <w:jc w:val="center"/>
              <w:rPr>
                <w:rFonts w:ascii="宋体" w:hAnsi="宋体" w:cs="宋体"/>
                <w:color w:val="auto"/>
                <w:sz w:val="24"/>
                <w:highlight w:val="none"/>
              </w:rPr>
            </w:pPr>
          </w:p>
        </w:tc>
      </w:tr>
    </w:tbl>
    <w:p w14:paraId="69FF5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97C2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94A9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48F7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C219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86AE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76D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08FE1B">
            <w:pPr>
              <w:jc w:val="center"/>
              <w:rPr>
                <w:rFonts w:ascii="宋体" w:hAnsi="宋体" w:cs="宋体"/>
                <w:b/>
                <w:color w:val="auto"/>
                <w:kern w:val="0"/>
                <w:sz w:val="32"/>
                <w:szCs w:val="32"/>
                <w:highlight w:val="none"/>
              </w:rPr>
            </w:pPr>
          </w:p>
        </w:tc>
        <w:tc>
          <w:tcPr>
            <w:tcW w:w="3546" w:type="dxa"/>
          </w:tcPr>
          <w:p w14:paraId="504358C1">
            <w:pPr>
              <w:jc w:val="center"/>
              <w:rPr>
                <w:rFonts w:ascii="宋体" w:hAnsi="宋体" w:cs="宋体"/>
                <w:b/>
                <w:color w:val="auto"/>
                <w:kern w:val="0"/>
                <w:sz w:val="32"/>
                <w:szCs w:val="32"/>
                <w:highlight w:val="none"/>
              </w:rPr>
            </w:pPr>
          </w:p>
        </w:tc>
        <w:tc>
          <w:tcPr>
            <w:tcW w:w="1276" w:type="dxa"/>
          </w:tcPr>
          <w:p w14:paraId="3C812C0B">
            <w:pPr>
              <w:jc w:val="center"/>
              <w:rPr>
                <w:rFonts w:ascii="宋体" w:hAnsi="宋体" w:cs="宋体"/>
                <w:b/>
                <w:color w:val="auto"/>
                <w:kern w:val="0"/>
                <w:sz w:val="32"/>
                <w:szCs w:val="32"/>
                <w:highlight w:val="none"/>
              </w:rPr>
            </w:pPr>
          </w:p>
        </w:tc>
      </w:tr>
      <w:tr w14:paraId="0403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06EB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679A9">
            <w:pPr>
              <w:jc w:val="center"/>
              <w:rPr>
                <w:rFonts w:ascii="宋体" w:hAnsi="宋体" w:cs="宋体"/>
                <w:b/>
                <w:color w:val="auto"/>
                <w:kern w:val="0"/>
                <w:sz w:val="32"/>
                <w:szCs w:val="32"/>
                <w:highlight w:val="none"/>
              </w:rPr>
            </w:pPr>
          </w:p>
        </w:tc>
        <w:tc>
          <w:tcPr>
            <w:tcW w:w="3546" w:type="dxa"/>
          </w:tcPr>
          <w:p w14:paraId="4E6CA115">
            <w:pPr>
              <w:jc w:val="center"/>
              <w:rPr>
                <w:rFonts w:ascii="宋体" w:hAnsi="宋体" w:cs="宋体"/>
                <w:b/>
                <w:color w:val="auto"/>
                <w:kern w:val="0"/>
                <w:sz w:val="32"/>
                <w:szCs w:val="32"/>
                <w:highlight w:val="none"/>
              </w:rPr>
            </w:pPr>
          </w:p>
        </w:tc>
        <w:tc>
          <w:tcPr>
            <w:tcW w:w="1276" w:type="dxa"/>
          </w:tcPr>
          <w:p w14:paraId="11295103">
            <w:pPr>
              <w:jc w:val="center"/>
              <w:rPr>
                <w:rFonts w:ascii="宋体" w:hAnsi="宋体" w:cs="宋体"/>
                <w:b/>
                <w:color w:val="auto"/>
                <w:kern w:val="0"/>
                <w:sz w:val="32"/>
                <w:szCs w:val="32"/>
                <w:highlight w:val="none"/>
              </w:rPr>
            </w:pPr>
          </w:p>
        </w:tc>
      </w:tr>
      <w:tr w14:paraId="31D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553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55BE84">
            <w:pPr>
              <w:jc w:val="center"/>
              <w:rPr>
                <w:rFonts w:ascii="宋体" w:hAnsi="宋体" w:cs="宋体"/>
                <w:b/>
                <w:color w:val="auto"/>
                <w:kern w:val="0"/>
                <w:sz w:val="32"/>
                <w:szCs w:val="32"/>
                <w:highlight w:val="none"/>
              </w:rPr>
            </w:pPr>
          </w:p>
        </w:tc>
        <w:tc>
          <w:tcPr>
            <w:tcW w:w="3546" w:type="dxa"/>
          </w:tcPr>
          <w:p w14:paraId="0EB33CCD">
            <w:pPr>
              <w:jc w:val="center"/>
              <w:rPr>
                <w:rFonts w:ascii="宋体" w:hAnsi="宋体" w:cs="宋体"/>
                <w:b/>
                <w:color w:val="auto"/>
                <w:kern w:val="0"/>
                <w:sz w:val="32"/>
                <w:szCs w:val="32"/>
                <w:highlight w:val="none"/>
              </w:rPr>
            </w:pPr>
          </w:p>
        </w:tc>
        <w:tc>
          <w:tcPr>
            <w:tcW w:w="1276" w:type="dxa"/>
          </w:tcPr>
          <w:p w14:paraId="4DFD2E80">
            <w:pPr>
              <w:jc w:val="center"/>
              <w:rPr>
                <w:rFonts w:ascii="宋体" w:hAnsi="宋体" w:cs="宋体"/>
                <w:b/>
                <w:color w:val="auto"/>
                <w:kern w:val="0"/>
                <w:sz w:val="32"/>
                <w:szCs w:val="32"/>
                <w:highlight w:val="none"/>
              </w:rPr>
            </w:pPr>
          </w:p>
        </w:tc>
      </w:tr>
    </w:tbl>
    <w:p w14:paraId="67D8B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1C4F4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B3F2DC8">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EB26A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CB26D30">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A8FB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D078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3D758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C135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805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39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A904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7037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3946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166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675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8CAA9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8F1B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F6F1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9ED3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6BA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804F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E59E2C">
      <w:pPr>
        <w:spacing w:line="360" w:lineRule="auto"/>
        <w:jc w:val="center"/>
        <w:outlineLvl w:val="0"/>
        <w:rPr>
          <w:rFonts w:ascii="宋体" w:hAnsi="宋体" w:cs="宋体"/>
          <w:b/>
          <w:color w:val="auto"/>
          <w:kern w:val="0"/>
          <w:sz w:val="36"/>
          <w:szCs w:val="36"/>
          <w:highlight w:val="none"/>
        </w:rPr>
      </w:pPr>
    </w:p>
    <w:p w14:paraId="27E7EE73">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6A674E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79D0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11A83E">
      <w:pPr>
        <w:snapToGrid w:val="0"/>
        <w:spacing w:line="360" w:lineRule="auto"/>
        <w:ind w:right="480"/>
        <w:jc w:val="center"/>
        <w:rPr>
          <w:rFonts w:ascii="宋体" w:hAnsi="宋体" w:cs="宋体"/>
          <w:b/>
          <w:color w:val="auto"/>
          <w:kern w:val="0"/>
          <w:sz w:val="32"/>
          <w:szCs w:val="32"/>
          <w:highlight w:val="none"/>
        </w:rPr>
      </w:pPr>
    </w:p>
    <w:p w14:paraId="5313F1DF">
      <w:pPr>
        <w:snapToGrid w:val="0"/>
        <w:spacing w:line="360" w:lineRule="auto"/>
        <w:ind w:right="480"/>
        <w:jc w:val="center"/>
        <w:rPr>
          <w:rFonts w:ascii="宋体" w:hAnsi="宋体" w:cs="宋体"/>
          <w:b/>
          <w:color w:val="auto"/>
          <w:kern w:val="0"/>
          <w:sz w:val="32"/>
          <w:szCs w:val="32"/>
          <w:highlight w:val="none"/>
        </w:rPr>
      </w:pPr>
    </w:p>
    <w:p w14:paraId="5D370063">
      <w:pPr>
        <w:snapToGrid w:val="0"/>
        <w:spacing w:line="360" w:lineRule="auto"/>
        <w:ind w:right="480"/>
        <w:jc w:val="center"/>
        <w:rPr>
          <w:rFonts w:ascii="宋体" w:hAnsi="宋体" w:cs="宋体"/>
          <w:b/>
          <w:color w:val="auto"/>
          <w:kern w:val="0"/>
          <w:sz w:val="32"/>
          <w:szCs w:val="32"/>
          <w:highlight w:val="none"/>
        </w:rPr>
      </w:pPr>
    </w:p>
    <w:p w14:paraId="42786135">
      <w:pPr>
        <w:snapToGrid w:val="0"/>
        <w:spacing w:line="360" w:lineRule="auto"/>
        <w:ind w:right="480"/>
        <w:jc w:val="center"/>
        <w:rPr>
          <w:rFonts w:ascii="宋体" w:hAnsi="宋体" w:cs="宋体"/>
          <w:b/>
          <w:color w:val="auto"/>
          <w:kern w:val="0"/>
          <w:sz w:val="32"/>
          <w:szCs w:val="32"/>
          <w:highlight w:val="none"/>
        </w:rPr>
      </w:pPr>
    </w:p>
    <w:p w14:paraId="3389EF70">
      <w:pPr>
        <w:snapToGrid w:val="0"/>
        <w:spacing w:line="360" w:lineRule="auto"/>
        <w:ind w:right="480"/>
        <w:jc w:val="center"/>
        <w:rPr>
          <w:rFonts w:ascii="宋体" w:hAnsi="宋体" w:cs="宋体"/>
          <w:b/>
          <w:color w:val="auto"/>
          <w:kern w:val="0"/>
          <w:sz w:val="32"/>
          <w:szCs w:val="32"/>
          <w:highlight w:val="none"/>
        </w:rPr>
      </w:pPr>
    </w:p>
    <w:p w14:paraId="7D8898FE">
      <w:pPr>
        <w:snapToGrid w:val="0"/>
        <w:spacing w:line="360" w:lineRule="auto"/>
        <w:ind w:right="480"/>
        <w:jc w:val="center"/>
        <w:rPr>
          <w:rFonts w:ascii="宋体" w:hAnsi="宋体" w:cs="宋体"/>
          <w:b/>
          <w:color w:val="auto"/>
          <w:kern w:val="0"/>
          <w:sz w:val="32"/>
          <w:szCs w:val="32"/>
          <w:highlight w:val="none"/>
        </w:rPr>
      </w:pPr>
    </w:p>
    <w:p w14:paraId="4AED4535">
      <w:pPr>
        <w:snapToGrid w:val="0"/>
        <w:spacing w:line="360" w:lineRule="auto"/>
        <w:ind w:right="480"/>
        <w:jc w:val="center"/>
        <w:rPr>
          <w:rFonts w:ascii="宋体" w:hAnsi="宋体" w:cs="宋体"/>
          <w:b/>
          <w:color w:val="auto"/>
          <w:kern w:val="0"/>
          <w:sz w:val="32"/>
          <w:szCs w:val="32"/>
          <w:highlight w:val="none"/>
        </w:rPr>
      </w:pPr>
    </w:p>
    <w:p w14:paraId="36ABE11E">
      <w:pPr>
        <w:snapToGrid w:val="0"/>
        <w:spacing w:line="360" w:lineRule="auto"/>
        <w:ind w:right="480"/>
        <w:jc w:val="center"/>
        <w:rPr>
          <w:rFonts w:ascii="宋体" w:hAnsi="宋体" w:cs="宋体"/>
          <w:b/>
          <w:color w:val="auto"/>
          <w:kern w:val="0"/>
          <w:sz w:val="32"/>
          <w:szCs w:val="32"/>
          <w:highlight w:val="none"/>
        </w:rPr>
      </w:pPr>
    </w:p>
    <w:p w14:paraId="7EEF19D9">
      <w:pPr>
        <w:snapToGrid w:val="0"/>
        <w:spacing w:line="360" w:lineRule="auto"/>
        <w:ind w:right="480"/>
        <w:jc w:val="center"/>
        <w:rPr>
          <w:rFonts w:ascii="宋体" w:hAnsi="宋体" w:cs="宋体"/>
          <w:b/>
          <w:color w:val="auto"/>
          <w:kern w:val="0"/>
          <w:sz w:val="32"/>
          <w:szCs w:val="32"/>
          <w:highlight w:val="none"/>
        </w:rPr>
      </w:pPr>
    </w:p>
    <w:p w14:paraId="0509CD54">
      <w:pPr>
        <w:snapToGrid w:val="0"/>
        <w:spacing w:line="360" w:lineRule="auto"/>
        <w:ind w:right="480"/>
        <w:jc w:val="center"/>
        <w:rPr>
          <w:rFonts w:ascii="宋体" w:hAnsi="宋体" w:cs="宋体"/>
          <w:b/>
          <w:color w:val="auto"/>
          <w:kern w:val="0"/>
          <w:sz w:val="32"/>
          <w:szCs w:val="32"/>
          <w:highlight w:val="none"/>
        </w:rPr>
      </w:pPr>
    </w:p>
    <w:p w14:paraId="3CA9371A">
      <w:pPr>
        <w:snapToGrid w:val="0"/>
        <w:spacing w:line="360" w:lineRule="auto"/>
        <w:ind w:right="480"/>
        <w:jc w:val="center"/>
        <w:rPr>
          <w:rFonts w:ascii="宋体" w:hAnsi="宋体" w:cs="宋体"/>
          <w:b/>
          <w:color w:val="auto"/>
          <w:kern w:val="0"/>
          <w:sz w:val="32"/>
          <w:szCs w:val="32"/>
          <w:highlight w:val="none"/>
        </w:rPr>
      </w:pPr>
    </w:p>
    <w:p w14:paraId="4FC1AE33">
      <w:pPr>
        <w:snapToGrid w:val="0"/>
        <w:spacing w:line="360" w:lineRule="auto"/>
        <w:ind w:right="480"/>
        <w:jc w:val="center"/>
        <w:rPr>
          <w:rFonts w:ascii="宋体" w:hAnsi="宋体" w:cs="宋体"/>
          <w:b/>
          <w:color w:val="auto"/>
          <w:kern w:val="0"/>
          <w:sz w:val="32"/>
          <w:szCs w:val="32"/>
          <w:highlight w:val="none"/>
        </w:rPr>
      </w:pPr>
    </w:p>
    <w:p w14:paraId="26BD15AC">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A29E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FC0F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2B6F0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3803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1AC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D31C458">
            <w:pPr>
              <w:spacing w:line="360" w:lineRule="auto"/>
              <w:jc w:val="center"/>
              <w:rPr>
                <w:rFonts w:ascii="宋体" w:hAnsi="宋体" w:cs="宋体"/>
                <w:b/>
                <w:color w:val="auto"/>
                <w:sz w:val="24"/>
                <w:highlight w:val="none"/>
              </w:rPr>
            </w:pPr>
          </w:p>
          <w:p w14:paraId="479535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24AC5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spacing w:line="360" w:lineRule="auto"/>
              <w:jc w:val="center"/>
              <w:rPr>
                <w:rFonts w:ascii="宋体" w:hAnsi="宋体" w:cs="宋体"/>
                <w:b/>
                <w:color w:val="auto"/>
                <w:sz w:val="24"/>
                <w:highlight w:val="none"/>
              </w:rPr>
            </w:pPr>
          </w:p>
          <w:p w14:paraId="124C21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51D322">
            <w:pPr>
              <w:spacing w:line="360" w:lineRule="auto"/>
              <w:jc w:val="center"/>
              <w:rPr>
                <w:rFonts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71F640">
            <w:pPr>
              <w:snapToGrid w:val="0"/>
              <w:spacing w:line="360" w:lineRule="auto"/>
              <w:jc w:val="center"/>
              <w:rPr>
                <w:rFonts w:ascii="宋体" w:hAnsi="宋体" w:cs="宋体"/>
                <w:color w:val="auto"/>
                <w:sz w:val="24"/>
                <w:highlight w:val="none"/>
              </w:rPr>
            </w:pPr>
          </w:p>
        </w:tc>
        <w:tc>
          <w:tcPr>
            <w:tcW w:w="3118" w:type="dxa"/>
            <w:vAlign w:val="center"/>
          </w:tcPr>
          <w:p w14:paraId="57E6BBD4">
            <w:pPr>
              <w:snapToGrid w:val="0"/>
              <w:spacing w:line="360" w:lineRule="auto"/>
              <w:jc w:val="center"/>
              <w:rPr>
                <w:rFonts w:ascii="宋体" w:hAnsi="宋体" w:cs="宋体"/>
                <w:color w:val="auto"/>
                <w:sz w:val="24"/>
                <w:highlight w:val="none"/>
              </w:rPr>
            </w:pPr>
          </w:p>
        </w:tc>
        <w:tc>
          <w:tcPr>
            <w:tcW w:w="993" w:type="dxa"/>
            <w:vAlign w:val="center"/>
          </w:tcPr>
          <w:p w14:paraId="347B2B41">
            <w:pPr>
              <w:snapToGrid w:val="0"/>
              <w:spacing w:line="360" w:lineRule="auto"/>
              <w:jc w:val="center"/>
              <w:rPr>
                <w:rFonts w:ascii="宋体" w:hAnsi="宋体" w:cs="宋体"/>
                <w:color w:val="auto"/>
                <w:sz w:val="24"/>
                <w:highlight w:val="none"/>
              </w:rPr>
            </w:pPr>
          </w:p>
        </w:tc>
        <w:tc>
          <w:tcPr>
            <w:tcW w:w="1559" w:type="dxa"/>
            <w:vAlign w:val="center"/>
          </w:tcPr>
          <w:p w14:paraId="73C82BE5">
            <w:pPr>
              <w:spacing w:line="360" w:lineRule="auto"/>
              <w:jc w:val="center"/>
              <w:rPr>
                <w:rFonts w:ascii="宋体" w:hAnsi="宋体" w:cs="宋体"/>
                <w:color w:val="auto"/>
                <w:sz w:val="24"/>
                <w:highlight w:val="none"/>
              </w:rPr>
            </w:pPr>
          </w:p>
        </w:tc>
        <w:tc>
          <w:tcPr>
            <w:tcW w:w="1984" w:type="dxa"/>
            <w:vAlign w:val="center"/>
          </w:tcPr>
          <w:p w14:paraId="34464F04">
            <w:pPr>
              <w:spacing w:line="360" w:lineRule="auto"/>
              <w:jc w:val="center"/>
              <w:rPr>
                <w:rFonts w:ascii="宋体" w:hAnsi="宋体" w:cs="宋体"/>
                <w:color w:val="auto"/>
                <w:sz w:val="24"/>
                <w:highlight w:val="none"/>
              </w:rPr>
            </w:pPr>
          </w:p>
        </w:tc>
        <w:tc>
          <w:tcPr>
            <w:tcW w:w="3119" w:type="dxa"/>
            <w:vAlign w:val="center"/>
          </w:tcPr>
          <w:p w14:paraId="7650BEB3">
            <w:pPr>
              <w:spacing w:line="360" w:lineRule="auto"/>
              <w:jc w:val="center"/>
              <w:rPr>
                <w:rFonts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68A25B">
            <w:pPr>
              <w:snapToGrid w:val="0"/>
              <w:spacing w:line="360" w:lineRule="auto"/>
              <w:jc w:val="center"/>
              <w:rPr>
                <w:rFonts w:ascii="宋体" w:hAnsi="宋体" w:cs="宋体"/>
                <w:color w:val="auto"/>
                <w:sz w:val="24"/>
                <w:highlight w:val="none"/>
              </w:rPr>
            </w:pPr>
          </w:p>
        </w:tc>
        <w:tc>
          <w:tcPr>
            <w:tcW w:w="3118" w:type="dxa"/>
            <w:vAlign w:val="center"/>
          </w:tcPr>
          <w:p w14:paraId="10B26077">
            <w:pPr>
              <w:snapToGrid w:val="0"/>
              <w:spacing w:line="360" w:lineRule="auto"/>
              <w:jc w:val="center"/>
              <w:rPr>
                <w:rFonts w:ascii="宋体" w:hAnsi="宋体" w:cs="宋体"/>
                <w:color w:val="auto"/>
                <w:sz w:val="24"/>
                <w:highlight w:val="none"/>
              </w:rPr>
            </w:pPr>
          </w:p>
        </w:tc>
        <w:tc>
          <w:tcPr>
            <w:tcW w:w="993" w:type="dxa"/>
            <w:vAlign w:val="center"/>
          </w:tcPr>
          <w:p w14:paraId="1700F45B">
            <w:pPr>
              <w:snapToGrid w:val="0"/>
              <w:spacing w:line="360" w:lineRule="auto"/>
              <w:jc w:val="center"/>
              <w:rPr>
                <w:rFonts w:ascii="宋体" w:hAnsi="宋体" w:cs="宋体"/>
                <w:color w:val="auto"/>
                <w:sz w:val="24"/>
                <w:highlight w:val="none"/>
              </w:rPr>
            </w:pPr>
          </w:p>
        </w:tc>
        <w:tc>
          <w:tcPr>
            <w:tcW w:w="1559" w:type="dxa"/>
            <w:vAlign w:val="center"/>
          </w:tcPr>
          <w:p w14:paraId="6EF4167F">
            <w:pPr>
              <w:spacing w:line="360" w:lineRule="auto"/>
              <w:jc w:val="center"/>
              <w:rPr>
                <w:rFonts w:ascii="宋体" w:hAnsi="宋体" w:cs="宋体"/>
                <w:color w:val="auto"/>
                <w:sz w:val="24"/>
                <w:highlight w:val="none"/>
              </w:rPr>
            </w:pPr>
          </w:p>
        </w:tc>
        <w:tc>
          <w:tcPr>
            <w:tcW w:w="1984" w:type="dxa"/>
            <w:vAlign w:val="center"/>
          </w:tcPr>
          <w:p w14:paraId="5E75E8D2">
            <w:pPr>
              <w:spacing w:line="360" w:lineRule="auto"/>
              <w:jc w:val="center"/>
              <w:rPr>
                <w:rFonts w:ascii="宋体" w:hAnsi="宋体" w:cs="宋体"/>
                <w:color w:val="auto"/>
                <w:sz w:val="24"/>
                <w:highlight w:val="none"/>
              </w:rPr>
            </w:pPr>
          </w:p>
        </w:tc>
        <w:tc>
          <w:tcPr>
            <w:tcW w:w="3119" w:type="dxa"/>
            <w:vAlign w:val="center"/>
          </w:tcPr>
          <w:p w14:paraId="401AFA92">
            <w:pPr>
              <w:spacing w:line="360" w:lineRule="auto"/>
              <w:jc w:val="center"/>
              <w:rPr>
                <w:rFonts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snapToGrid w:val="0"/>
              <w:spacing w:line="360" w:lineRule="auto"/>
              <w:jc w:val="center"/>
              <w:rPr>
                <w:rFonts w:ascii="宋体" w:hAnsi="宋体" w:cs="宋体"/>
                <w:color w:val="auto"/>
                <w:sz w:val="24"/>
                <w:highlight w:val="none"/>
              </w:rPr>
            </w:pPr>
          </w:p>
        </w:tc>
        <w:tc>
          <w:tcPr>
            <w:tcW w:w="1843" w:type="dxa"/>
            <w:vAlign w:val="center"/>
          </w:tcPr>
          <w:p w14:paraId="4E652674">
            <w:pPr>
              <w:snapToGrid w:val="0"/>
              <w:spacing w:line="360" w:lineRule="auto"/>
              <w:jc w:val="center"/>
              <w:rPr>
                <w:rFonts w:ascii="宋体" w:hAnsi="宋体" w:cs="宋体"/>
                <w:color w:val="auto"/>
                <w:sz w:val="24"/>
                <w:highlight w:val="none"/>
              </w:rPr>
            </w:pPr>
          </w:p>
        </w:tc>
        <w:tc>
          <w:tcPr>
            <w:tcW w:w="3118" w:type="dxa"/>
            <w:vAlign w:val="center"/>
          </w:tcPr>
          <w:p w14:paraId="2E70FDC3">
            <w:pPr>
              <w:snapToGrid w:val="0"/>
              <w:spacing w:line="360" w:lineRule="auto"/>
              <w:jc w:val="center"/>
              <w:rPr>
                <w:rFonts w:ascii="宋体" w:hAnsi="宋体" w:cs="宋体"/>
                <w:color w:val="auto"/>
                <w:sz w:val="24"/>
                <w:highlight w:val="none"/>
              </w:rPr>
            </w:pPr>
          </w:p>
        </w:tc>
        <w:tc>
          <w:tcPr>
            <w:tcW w:w="993" w:type="dxa"/>
            <w:vAlign w:val="center"/>
          </w:tcPr>
          <w:p w14:paraId="225F2BDB">
            <w:pPr>
              <w:snapToGrid w:val="0"/>
              <w:spacing w:line="360" w:lineRule="auto"/>
              <w:jc w:val="center"/>
              <w:rPr>
                <w:rFonts w:ascii="宋体" w:hAnsi="宋体" w:cs="宋体"/>
                <w:color w:val="auto"/>
                <w:sz w:val="24"/>
                <w:highlight w:val="none"/>
              </w:rPr>
            </w:pPr>
          </w:p>
        </w:tc>
        <w:tc>
          <w:tcPr>
            <w:tcW w:w="1559" w:type="dxa"/>
            <w:vAlign w:val="center"/>
          </w:tcPr>
          <w:p w14:paraId="130D75AF">
            <w:pPr>
              <w:spacing w:line="360" w:lineRule="auto"/>
              <w:jc w:val="center"/>
              <w:rPr>
                <w:rFonts w:ascii="宋体" w:hAnsi="宋体" w:cs="宋体"/>
                <w:color w:val="auto"/>
                <w:sz w:val="24"/>
                <w:highlight w:val="none"/>
              </w:rPr>
            </w:pPr>
          </w:p>
        </w:tc>
        <w:tc>
          <w:tcPr>
            <w:tcW w:w="1984" w:type="dxa"/>
            <w:vAlign w:val="center"/>
          </w:tcPr>
          <w:p w14:paraId="776E7911">
            <w:pPr>
              <w:spacing w:line="360" w:lineRule="auto"/>
              <w:jc w:val="center"/>
              <w:rPr>
                <w:rFonts w:ascii="宋体" w:hAnsi="宋体" w:cs="宋体"/>
                <w:color w:val="auto"/>
                <w:sz w:val="24"/>
                <w:highlight w:val="none"/>
              </w:rPr>
            </w:pPr>
          </w:p>
        </w:tc>
        <w:tc>
          <w:tcPr>
            <w:tcW w:w="3119" w:type="dxa"/>
            <w:vAlign w:val="center"/>
          </w:tcPr>
          <w:p w14:paraId="37F8F449">
            <w:pPr>
              <w:spacing w:line="360" w:lineRule="auto"/>
              <w:jc w:val="center"/>
              <w:rPr>
                <w:rFonts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spacing w:line="360" w:lineRule="auto"/>
              <w:jc w:val="center"/>
              <w:rPr>
                <w:rFonts w:ascii="宋体" w:hAnsi="宋体" w:cs="宋体"/>
                <w:color w:val="auto"/>
                <w:sz w:val="24"/>
                <w:highlight w:val="none"/>
              </w:rPr>
            </w:pPr>
          </w:p>
        </w:tc>
        <w:tc>
          <w:tcPr>
            <w:tcW w:w="1417" w:type="dxa"/>
            <w:vAlign w:val="center"/>
          </w:tcPr>
          <w:p w14:paraId="5D36298B">
            <w:pPr>
              <w:snapToGrid w:val="0"/>
              <w:spacing w:line="360" w:lineRule="auto"/>
              <w:jc w:val="center"/>
              <w:rPr>
                <w:rFonts w:ascii="宋体" w:hAnsi="宋体" w:cs="宋体"/>
                <w:color w:val="auto"/>
                <w:sz w:val="24"/>
                <w:highlight w:val="none"/>
              </w:rPr>
            </w:pPr>
          </w:p>
        </w:tc>
        <w:tc>
          <w:tcPr>
            <w:tcW w:w="1843" w:type="dxa"/>
            <w:vAlign w:val="center"/>
          </w:tcPr>
          <w:p w14:paraId="29807B4C">
            <w:pPr>
              <w:snapToGrid w:val="0"/>
              <w:spacing w:line="360" w:lineRule="auto"/>
              <w:jc w:val="center"/>
              <w:rPr>
                <w:rFonts w:ascii="宋体" w:hAnsi="宋体" w:cs="宋体"/>
                <w:color w:val="auto"/>
                <w:sz w:val="24"/>
                <w:highlight w:val="none"/>
              </w:rPr>
            </w:pPr>
          </w:p>
        </w:tc>
        <w:tc>
          <w:tcPr>
            <w:tcW w:w="3118" w:type="dxa"/>
            <w:vAlign w:val="center"/>
          </w:tcPr>
          <w:p w14:paraId="44A7C0A9">
            <w:pPr>
              <w:snapToGrid w:val="0"/>
              <w:spacing w:line="360" w:lineRule="auto"/>
              <w:jc w:val="center"/>
              <w:rPr>
                <w:rFonts w:ascii="宋体" w:hAnsi="宋体" w:cs="宋体"/>
                <w:color w:val="auto"/>
                <w:sz w:val="24"/>
                <w:highlight w:val="none"/>
              </w:rPr>
            </w:pPr>
          </w:p>
        </w:tc>
        <w:tc>
          <w:tcPr>
            <w:tcW w:w="993" w:type="dxa"/>
            <w:vAlign w:val="center"/>
          </w:tcPr>
          <w:p w14:paraId="318E1090">
            <w:pPr>
              <w:snapToGrid w:val="0"/>
              <w:spacing w:line="360" w:lineRule="auto"/>
              <w:jc w:val="center"/>
              <w:rPr>
                <w:rFonts w:ascii="宋体" w:hAnsi="宋体" w:cs="宋体"/>
                <w:color w:val="auto"/>
                <w:sz w:val="24"/>
                <w:highlight w:val="none"/>
              </w:rPr>
            </w:pPr>
          </w:p>
        </w:tc>
        <w:tc>
          <w:tcPr>
            <w:tcW w:w="1559" w:type="dxa"/>
            <w:vAlign w:val="center"/>
          </w:tcPr>
          <w:p w14:paraId="023F3E5E">
            <w:pPr>
              <w:spacing w:line="360" w:lineRule="auto"/>
              <w:jc w:val="center"/>
              <w:rPr>
                <w:rFonts w:ascii="宋体" w:hAnsi="宋体" w:cs="宋体"/>
                <w:color w:val="auto"/>
                <w:sz w:val="24"/>
                <w:highlight w:val="none"/>
              </w:rPr>
            </w:pPr>
          </w:p>
        </w:tc>
        <w:tc>
          <w:tcPr>
            <w:tcW w:w="1984" w:type="dxa"/>
            <w:vAlign w:val="center"/>
          </w:tcPr>
          <w:p w14:paraId="4A67444E">
            <w:pPr>
              <w:spacing w:line="360" w:lineRule="auto"/>
              <w:jc w:val="center"/>
              <w:rPr>
                <w:rFonts w:ascii="宋体" w:hAnsi="宋体" w:cs="宋体"/>
                <w:color w:val="auto"/>
                <w:sz w:val="24"/>
                <w:highlight w:val="none"/>
              </w:rPr>
            </w:pPr>
          </w:p>
        </w:tc>
        <w:tc>
          <w:tcPr>
            <w:tcW w:w="3119" w:type="dxa"/>
            <w:vAlign w:val="center"/>
          </w:tcPr>
          <w:p w14:paraId="1DEF4FDE">
            <w:pPr>
              <w:spacing w:line="360" w:lineRule="auto"/>
              <w:jc w:val="center"/>
              <w:rPr>
                <w:rFonts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spacing w:line="360" w:lineRule="auto"/>
              <w:jc w:val="center"/>
              <w:rPr>
                <w:rFonts w:ascii="宋体" w:hAnsi="宋体" w:cs="宋体"/>
                <w:color w:val="auto"/>
                <w:sz w:val="24"/>
                <w:highlight w:val="none"/>
              </w:rPr>
            </w:pPr>
          </w:p>
        </w:tc>
        <w:tc>
          <w:tcPr>
            <w:tcW w:w="1417" w:type="dxa"/>
            <w:vAlign w:val="center"/>
          </w:tcPr>
          <w:p w14:paraId="0AFC20F4">
            <w:pPr>
              <w:snapToGrid w:val="0"/>
              <w:spacing w:line="360" w:lineRule="auto"/>
              <w:jc w:val="center"/>
              <w:rPr>
                <w:rFonts w:ascii="宋体" w:hAnsi="宋体" w:cs="宋体"/>
                <w:color w:val="auto"/>
                <w:sz w:val="24"/>
                <w:highlight w:val="none"/>
              </w:rPr>
            </w:pPr>
          </w:p>
        </w:tc>
        <w:tc>
          <w:tcPr>
            <w:tcW w:w="1843" w:type="dxa"/>
            <w:vAlign w:val="center"/>
          </w:tcPr>
          <w:p w14:paraId="31058D50">
            <w:pPr>
              <w:snapToGrid w:val="0"/>
              <w:spacing w:line="360" w:lineRule="auto"/>
              <w:jc w:val="center"/>
              <w:rPr>
                <w:rFonts w:ascii="宋体" w:hAnsi="宋体" w:cs="宋体"/>
                <w:color w:val="auto"/>
                <w:sz w:val="24"/>
                <w:highlight w:val="none"/>
              </w:rPr>
            </w:pPr>
          </w:p>
        </w:tc>
        <w:tc>
          <w:tcPr>
            <w:tcW w:w="3118" w:type="dxa"/>
            <w:vAlign w:val="center"/>
          </w:tcPr>
          <w:p w14:paraId="533CF86F">
            <w:pPr>
              <w:snapToGrid w:val="0"/>
              <w:spacing w:line="360" w:lineRule="auto"/>
              <w:jc w:val="center"/>
              <w:rPr>
                <w:rFonts w:ascii="宋体" w:hAnsi="宋体" w:cs="宋体"/>
                <w:color w:val="auto"/>
                <w:sz w:val="24"/>
                <w:highlight w:val="none"/>
              </w:rPr>
            </w:pPr>
          </w:p>
        </w:tc>
        <w:tc>
          <w:tcPr>
            <w:tcW w:w="993" w:type="dxa"/>
            <w:vAlign w:val="center"/>
          </w:tcPr>
          <w:p w14:paraId="413EE8F0">
            <w:pPr>
              <w:snapToGrid w:val="0"/>
              <w:spacing w:line="360" w:lineRule="auto"/>
              <w:jc w:val="center"/>
              <w:rPr>
                <w:rFonts w:ascii="宋体" w:hAnsi="宋体" w:cs="宋体"/>
                <w:color w:val="auto"/>
                <w:sz w:val="24"/>
                <w:highlight w:val="none"/>
              </w:rPr>
            </w:pPr>
          </w:p>
        </w:tc>
        <w:tc>
          <w:tcPr>
            <w:tcW w:w="1559" w:type="dxa"/>
            <w:vAlign w:val="center"/>
          </w:tcPr>
          <w:p w14:paraId="2A9F06D3">
            <w:pPr>
              <w:spacing w:line="360" w:lineRule="auto"/>
              <w:jc w:val="center"/>
              <w:rPr>
                <w:rFonts w:ascii="宋体" w:hAnsi="宋体" w:cs="宋体"/>
                <w:color w:val="auto"/>
                <w:sz w:val="24"/>
                <w:highlight w:val="none"/>
              </w:rPr>
            </w:pPr>
          </w:p>
        </w:tc>
        <w:tc>
          <w:tcPr>
            <w:tcW w:w="1984" w:type="dxa"/>
            <w:vAlign w:val="center"/>
          </w:tcPr>
          <w:p w14:paraId="1EB11577">
            <w:pPr>
              <w:spacing w:line="360" w:lineRule="auto"/>
              <w:jc w:val="center"/>
              <w:rPr>
                <w:rFonts w:ascii="宋体" w:hAnsi="宋体" w:cs="宋体"/>
                <w:color w:val="auto"/>
                <w:sz w:val="24"/>
                <w:highlight w:val="none"/>
              </w:rPr>
            </w:pPr>
          </w:p>
        </w:tc>
        <w:tc>
          <w:tcPr>
            <w:tcW w:w="3119" w:type="dxa"/>
            <w:vAlign w:val="center"/>
          </w:tcPr>
          <w:p w14:paraId="44EBF5E3">
            <w:pPr>
              <w:spacing w:line="360" w:lineRule="auto"/>
              <w:jc w:val="center"/>
              <w:rPr>
                <w:rFonts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spacing w:line="360" w:lineRule="auto"/>
              <w:jc w:val="center"/>
              <w:rPr>
                <w:rFonts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spacing w:line="360" w:lineRule="auto"/>
              <w:jc w:val="center"/>
              <w:rPr>
                <w:rFonts w:ascii="宋体" w:hAnsi="宋体" w:cs="宋体"/>
                <w:color w:val="auto"/>
                <w:sz w:val="24"/>
                <w:highlight w:val="none"/>
              </w:rPr>
            </w:pPr>
          </w:p>
        </w:tc>
      </w:tr>
    </w:tbl>
    <w:p w14:paraId="0DAC13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5418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01F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D6C95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3BA5DF">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1334BB96">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83273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83C164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A5564EC">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31DD65A8">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5DAE43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28CB39">
      <w:pPr>
        <w:spacing w:line="360" w:lineRule="auto"/>
        <w:ind w:right="420"/>
        <w:rPr>
          <w:rFonts w:ascii="宋体" w:hAnsi="宋体" w:cs="宋体"/>
          <w:b/>
          <w:color w:val="auto"/>
          <w:kern w:val="0"/>
          <w:sz w:val="36"/>
          <w:szCs w:val="36"/>
          <w:highlight w:val="none"/>
        </w:rPr>
      </w:pPr>
    </w:p>
    <w:p w14:paraId="60D487C8">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0F9006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47ABEC1">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6C507238">
      <w:pPr>
        <w:spacing w:line="360" w:lineRule="auto"/>
        <w:rPr>
          <w:rFonts w:ascii="宋体" w:hAnsi="宋体" w:cs="宋体"/>
          <w:b/>
          <w:color w:val="auto"/>
          <w:spacing w:val="6"/>
          <w:sz w:val="30"/>
          <w:szCs w:val="30"/>
          <w:highlight w:val="none"/>
        </w:rPr>
      </w:pPr>
    </w:p>
    <w:p w14:paraId="661C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1A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A2465">
      <w:pPr>
        <w:spacing w:line="360" w:lineRule="auto"/>
        <w:ind w:firstLine="480" w:firstLineChars="200"/>
        <w:rPr>
          <w:rFonts w:ascii="宋体" w:hAnsi="宋体" w:cs="宋体"/>
          <w:color w:val="auto"/>
          <w:sz w:val="24"/>
          <w:highlight w:val="none"/>
        </w:rPr>
      </w:pPr>
    </w:p>
    <w:p w14:paraId="1C8FB89B">
      <w:pPr>
        <w:spacing w:line="360" w:lineRule="auto"/>
        <w:ind w:firstLine="480" w:firstLineChars="200"/>
        <w:rPr>
          <w:rFonts w:ascii="宋体" w:hAnsi="宋体" w:cs="宋体"/>
          <w:color w:val="auto"/>
          <w:sz w:val="24"/>
          <w:highlight w:val="none"/>
        </w:rPr>
      </w:pPr>
    </w:p>
    <w:p w14:paraId="535FAD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3F33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913A41">
      <w:pPr>
        <w:spacing w:line="360" w:lineRule="auto"/>
        <w:ind w:firstLine="480" w:firstLineChars="200"/>
        <w:rPr>
          <w:rFonts w:ascii="宋体" w:hAnsi="宋体" w:cs="宋体"/>
          <w:color w:val="auto"/>
          <w:sz w:val="24"/>
          <w:highlight w:val="none"/>
        </w:rPr>
      </w:pPr>
    </w:p>
    <w:p w14:paraId="2D9648A8">
      <w:pPr>
        <w:spacing w:line="360" w:lineRule="auto"/>
        <w:ind w:firstLine="420" w:firstLineChars="200"/>
        <w:rPr>
          <w:rFonts w:ascii="宋体" w:hAnsi="宋体" w:cs="宋体"/>
          <w:color w:val="auto"/>
          <w:highlight w:val="none"/>
        </w:rPr>
      </w:pPr>
    </w:p>
    <w:p w14:paraId="05C09BB0">
      <w:pPr>
        <w:spacing w:line="360" w:lineRule="auto"/>
        <w:ind w:firstLine="420" w:firstLineChars="200"/>
        <w:rPr>
          <w:rFonts w:ascii="宋体" w:hAnsi="宋体" w:cs="宋体"/>
          <w:color w:val="auto"/>
          <w:highlight w:val="none"/>
        </w:rPr>
      </w:pPr>
    </w:p>
    <w:p w14:paraId="42FAC3EA">
      <w:pPr>
        <w:spacing w:line="360" w:lineRule="auto"/>
        <w:ind w:firstLine="420" w:firstLineChars="200"/>
        <w:rPr>
          <w:rFonts w:ascii="宋体" w:hAnsi="宋体" w:cs="宋体"/>
          <w:color w:val="auto"/>
          <w:highlight w:val="none"/>
        </w:rPr>
      </w:pPr>
    </w:p>
    <w:p w14:paraId="231CCF4B">
      <w:pPr>
        <w:spacing w:line="360" w:lineRule="auto"/>
        <w:ind w:firstLine="420" w:firstLineChars="200"/>
        <w:rPr>
          <w:rFonts w:ascii="宋体" w:hAnsi="宋体" w:cs="宋体"/>
          <w:color w:val="auto"/>
          <w:highlight w:val="none"/>
        </w:rPr>
      </w:pPr>
    </w:p>
    <w:p w14:paraId="500392A3">
      <w:pPr>
        <w:spacing w:line="360" w:lineRule="auto"/>
        <w:rPr>
          <w:rFonts w:ascii="宋体" w:hAnsi="宋体" w:cs="宋体"/>
          <w:b/>
          <w:color w:val="auto"/>
          <w:sz w:val="24"/>
          <w:highlight w:val="none"/>
        </w:rPr>
      </w:pPr>
    </w:p>
    <w:p w14:paraId="19D42EF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D2D6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04C3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6696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612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3C0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57A4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810F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CFB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282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7F61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70B9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5B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9C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FED6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7F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5D7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18B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4867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5EC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09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D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8BC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B5BB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623C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ACF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7CE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F087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453F1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6B6E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AED1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D34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86A2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8C7E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D16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D6ACD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373C8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A0CF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413C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52D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4DE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89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77F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B6F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12D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97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B0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0A15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0A5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1AF7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6F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AB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124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FBA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F4F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DBDA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C2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4D11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1DA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5862B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DBB7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94AB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6A3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BCD5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25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721F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5697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534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9F3D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249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6941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53A6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0426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764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6CFA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9EA2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24FEB">
      <w:pPr>
        <w:spacing w:line="360" w:lineRule="auto"/>
        <w:rPr>
          <w:rFonts w:ascii="宋体" w:hAnsi="宋体" w:cs="宋体"/>
          <w:b/>
          <w:color w:val="auto"/>
          <w:sz w:val="24"/>
          <w:highlight w:val="none"/>
        </w:rPr>
      </w:pPr>
    </w:p>
    <w:p w14:paraId="591C8A22">
      <w:pPr>
        <w:spacing w:line="360" w:lineRule="auto"/>
        <w:rPr>
          <w:rFonts w:ascii="宋体" w:hAnsi="宋体" w:cs="宋体"/>
          <w:b/>
          <w:color w:val="auto"/>
          <w:sz w:val="24"/>
          <w:highlight w:val="none"/>
        </w:rPr>
      </w:pPr>
    </w:p>
    <w:p w14:paraId="6ABC4D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6FC3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CC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7AC6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81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66E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F191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2375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E5D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09A70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9D3D252">
      <w:pPr>
        <w:spacing w:line="360" w:lineRule="auto"/>
        <w:rPr>
          <w:rFonts w:ascii="宋体" w:hAnsi="宋体" w:cs="宋体"/>
          <w:color w:val="auto"/>
          <w:sz w:val="24"/>
          <w:highlight w:val="none"/>
          <w:u w:val="single"/>
        </w:rPr>
      </w:pPr>
    </w:p>
    <w:p w14:paraId="750E0A4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1630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62F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9C431F">
      <w:pPr>
        <w:spacing w:line="360" w:lineRule="auto"/>
        <w:ind w:firstLine="494"/>
        <w:rPr>
          <w:rFonts w:ascii="宋体" w:hAnsi="宋体" w:cs="宋体"/>
          <w:color w:val="auto"/>
          <w:sz w:val="24"/>
          <w:highlight w:val="none"/>
        </w:rPr>
      </w:pPr>
    </w:p>
    <w:p w14:paraId="25F9A85C">
      <w:pPr>
        <w:spacing w:line="360" w:lineRule="auto"/>
        <w:ind w:firstLine="494"/>
        <w:rPr>
          <w:rFonts w:ascii="宋体" w:hAnsi="宋体" w:cs="宋体"/>
          <w:color w:val="auto"/>
          <w:sz w:val="24"/>
          <w:highlight w:val="none"/>
        </w:rPr>
      </w:pPr>
    </w:p>
    <w:p w14:paraId="1248C7F6">
      <w:pPr>
        <w:spacing w:line="360" w:lineRule="auto"/>
        <w:ind w:firstLine="494"/>
        <w:rPr>
          <w:rFonts w:ascii="宋体" w:hAnsi="宋体" w:cs="宋体"/>
          <w:color w:val="auto"/>
          <w:sz w:val="24"/>
          <w:highlight w:val="none"/>
        </w:rPr>
      </w:pPr>
    </w:p>
    <w:p w14:paraId="2EABC3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7B5A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706D8C">
      <w:pPr>
        <w:rPr>
          <w:rFonts w:ascii="宋体" w:hAnsi="宋体" w:cs="宋体"/>
          <w:color w:val="auto"/>
          <w:sz w:val="24"/>
          <w:highlight w:val="none"/>
        </w:rPr>
      </w:pPr>
      <w:r>
        <w:rPr>
          <w:rFonts w:hint="eastAsia" w:ascii="宋体" w:hAnsi="宋体" w:cs="宋体"/>
          <w:b/>
          <w:bCs/>
          <w:color w:val="auto"/>
          <w:sz w:val="24"/>
          <w:highlight w:val="none"/>
        </w:rPr>
        <w:t>附：</w:t>
      </w:r>
    </w:p>
    <w:p w14:paraId="56C03A7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80BC41">
      <w:pPr>
        <w:autoSpaceDE w:val="0"/>
        <w:autoSpaceDN w:val="0"/>
        <w:jc w:val="center"/>
        <w:rPr>
          <w:rFonts w:ascii="宋体" w:hAnsi="宋体" w:cs="宋体"/>
          <w:b/>
          <w:color w:val="auto"/>
          <w:spacing w:val="6"/>
          <w:sz w:val="32"/>
          <w:szCs w:val="32"/>
          <w:highlight w:val="none"/>
        </w:rPr>
      </w:pPr>
    </w:p>
    <w:p w14:paraId="7C840820">
      <w:pPr>
        <w:autoSpaceDE w:val="0"/>
        <w:autoSpaceDN w:val="0"/>
        <w:jc w:val="center"/>
        <w:rPr>
          <w:rFonts w:ascii="宋体" w:hAnsi="宋体" w:cs="宋体"/>
          <w:b/>
          <w:color w:val="auto"/>
          <w:spacing w:val="6"/>
          <w:sz w:val="32"/>
          <w:szCs w:val="32"/>
          <w:highlight w:val="none"/>
        </w:rPr>
      </w:pPr>
    </w:p>
    <w:p w14:paraId="1C87EA73">
      <w:pPr>
        <w:autoSpaceDE w:val="0"/>
        <w:autoSpaceDN w:val="0"/>
        <w:jc w:val="center"/>
        <w:rPr>
          <w:rFonts w:ascii="宋体" w:hAnsi="宋体" w:cs="宋体"/>
          <w:b/>
          <w:color w:val="auto"/>
          <w:spacing w:val="6"/>
          <w:sz w:val="32"/>
          <w:szCs w:val="32"/>
          <w:highlight w:val="none"/>
        </w:rPr>
      </w:pPr>
    </w:p>
    <w:p w14:paraId="595C79FC">
      <w:pPr>
        <w:autoSpaceDE w:val="0"/>
        <w:autoSpaceDN w:val="0"/>
        <w:jc w:val="center"/>
        <w:rPr>
          <w:rFonts w:ascii="宋体" w:hAnsi="宋体" w:cs="宋体"/>
          <w:b/>
          <w:color w:val="auto"/>
          <w:spacing w:val="6"/>
          <w:sz w:val="32"/>
          <w:szCs w:val="32"/>
          <w:highlight w:val="none"/>
        </w:rPr>
      </w:pPr>
    </w:p>
    <w:p w14:paraId="694F37E4">
      <w:pPr>
        <w:autoSpaceDE w:val="0"/>
        <w:autoSpaceDN w:val="0"/>
        <w:jc w:val="center"/>
        <w:rPr>
          <w:rFonts w:ascii="宋体" w:hAnsi="宋体" w:cs="宋体"/>
          <w:b/>
          <w:color w:val="auto"/>
          <w:spacing w:val="6"/>
          <w:sz w:val="32"/>
          <w:szCs w:val="32"/>
          <w:highlight w:val="none"/>
        </w:rPr>
      </w:pPr>
    </w:p>
    <w:p w14:paraId="24134478">
      <w:pPr>
        <w:autoSpaceDE w:val="0"/>
        <w:autoSpaceDN w:val="0"/>
        <w:jc w:val="center"/>
        <w:rPr>
          <w:rFonts w:ascii="宋体" w:hAnsi="宋体" w:cs="宋体"/>
          <w:b/>
          <w:color w:val="auto"/>
          <w:spacing w:val="6"/>
          <w:sz w:val="32"/>
          <w:szCs w:val="32"/>
          <w:highlight w:val="none"/>
        </w:rPr>
      </w:pPr>
    </w:p>
    <w:p w14:paraId="3960AA5D">
      <w:pPr>
        <w:autoSpaceDE w:val="0"/>
        <w:autoSpaceDN w:val="0"/>
        <w:jc w:val="center"/>
        <w:rPr>
          <w:rFonts w:ascii="宋体" w:hAnsi="宋体" w:cs="宋体"/>
          <w:b/>
          <w:color w:val="auto"/>
          <w:spacing w:val="6"/>
          <w:sz w:val="32"/>
          <w:szCs w:val="32"/>
          <w:highlight w:val="none"/>
        </w:rPr>
      </w:pPr>
    </w:p>
    <w:p w14:paraId="7B54B1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85B5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6A27D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113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44A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3CA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1D8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657C2F">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DC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EF9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2A1E7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B022FC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F8762">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0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2C61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B28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09E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947E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A1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580C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2EC4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976E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83C4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DA94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FE4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DDBFA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32573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F95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6B1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10BBD1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9C330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0AF8AE1">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0F117F">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417A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CCE19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905ED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2153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DF62D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1DFE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08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94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DDC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828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9FC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0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D1469">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247022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2EFAE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D2F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8F109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128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835B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1D02E8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072B8C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FF63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single"/>
          <w:lang w:val="en-US" w:eastAsia="zh-CN"/>
        </w:rPr>
        <w:t>杭州市萧山区教育局</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杭州市萧山区中心血库（杭州市萧山区无偿献血服务中心）一次性使用去白细胞塑料血袋政府采购项目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1598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B6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0353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22C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25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9E69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C24A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B0EF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AC7639">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6CD8E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F0BDD">
      <w:pPr>
        <w:rPr>
          <w:rFonts w:hint="eastAsia"/>
          <w:color w:val="auto"/>
          <w:highlight w:val="none"/>
        </w:rPr>
      </w:pPr>
      <w:r>
        <w:rPr>
          <w:rFonts w:hint="eastAsia"/>
          <w:color w:val="auto"/>
          <w:highlight w:val="none"/>
        </w:rPr>
        <w:br w:type="page"/>
      </w:r>
    </w:p>
    <w:p w14:paraId="38009DBD">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317B833B">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E9FE32D">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BE0FC0F">
      <w:pPr>
        <w:jc w:val="center"/>
        <w:rPr>
          <w:color w:val="auto"/>
          <w:sz w:val="40"/>
          <w:highlight w:val="none"/>
        </w:rPr>
      </w:pPr>
      <w:r>
        <w:rPr>
          <w:rFonts w:hint="eastAsia"/>
          <w:color w:val="auto"/>
          <w:sz w:val="40"/>
          <w:highlight w:val="none"/>
        </w:rPr>
        <w:t>样品（演示）授权委托书</w:t>
      </w:r>
    </w:p>
    <w:p w14:paraId="10339D09">
      <w:pPr>
        <w:jc w:val="center"/>
        <w:rPr>
          <w:color w:val="auto"/>
          <w:sz w:val="40"/>
          <w:highlight w:val="none"/>
        </w:rPr>
      </w:pPr>
    </w:p>
    <w:p w14:paraId="2C9CC17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5487A00">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37EAF8BA">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E22EDEC">
      <w:pPr>
        <w:snapToGrid w:val="0"/>
        <w:spacing w:line="360" w:lineRule="auto"/>
        <w:rPr>
          <w:rFonts w:cs="仿宋"/>
          <w:color w:val="auto"/>
          <w:highlight w:val="none"/>
          <w:lang w:val="zh-CN"/>
        </w:rPr>
      </w:pPr>
      <w:r>
        <w:rPr>
          <w:rFonts w:hint="eastAsia" w:cs="仿宋"/>
          <w:color w:val="auto"/>
          <w:highlight w:val="none"/>
          <w:lang w:val="zh-CN"/>
        </w:rPr>
        <w:t xml:space="preserve">  </w:t>
      </w:r>
    </w:p>
    <w:p w14:paraId="31121BBB">
      <w:pPr>
        <w:snapToGrid w:val="0"/>
        <w:spacing w:line="360" w:lineRule="auto"/>
        <w:rPr>
          <w:rFonts w:cs="仿宋"/>
          <w:color w:val="auto"/>
          <w:highlight w:val="none"/>
        </w:rPr>
      </w:pPr>
      <w:r>
        <w:rPr>
          <w:rFonts w:hint="eastAsia" w:cs="仿宋"/>
          <w:color w:val="auto"/>
          <w:highlight w:val="none"/>
          <w:lang w:val="zh-CN"/>
        </w:rPr>
        <w:t xml:space="preserve">    特此告知。</w:t>
      </w:r>
    </w:p>
    <w:p w14:paraId="57C9DA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B35D178">
      <w:pPr>
        <w:snapToGrid w:val="0"/>
        <w:spacing w:line="360" w:lineRule="auto"/>
        <w:rPr>
          <w:rFonts w:cs="仿宋"/>
          <w:color w:val="auto"/>
          <w:highlight w:val="none"/>
        </w:rPr>
      </w:pPr>
      <w:r>
        <w:rPr>
          <w:rFonts w:hint="eastAsia" w:cs="仿宋"/>
          <w:color w:val="auto"/>
          <w:highlight w:val="none"/>
          <w:lang w:val="zh-CN"/>
        </w:rPr>
        <w:t xml:space="preserve">                                                  </w:t>
      </w:r>
    </w:p>
    <w:p w14:paraId="5070B275">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73C32A4">
      <w:pPr>
        <w:snapToGrid w:val="0"/>
        <w:spacing w:line="360" w:lineRule="auto"/>
        <w:ind w:right="240"/>
        <w:jc w:val="right"/>
        <w:rPr>
          <w:rFonts w:cs="仿宋"/>
          <w:color w:val="auto"/>
          <w:highlight w:val="none"/>
          <w:lang w:val="zh-CN"/>
        </w:rPr>
      </w:pPr>
    </w:p>
    <w:p w14:paraId="1F8C1B8A">
      <w:pPr>
        <w:snapToGrid w:val="0"/>
        <w:spacing w:line="360" w:lineRule="auto"/>
        <w:ind w:right="1920"/>
        <w:rPr>
          <w:rFonts w:cs="仿宋"/>
          <w:color w:val="auto"/>
          <w:highlight w:val="none"/>
          <w:lang w:val="zh-CN"/>
        </w:rPr>
      </w:pPr>
    </w:p>
    <w:p w14:paraId="40A8F473">
      <w:pPr>
        <w:snapToGrid w:val="0"/>
        <w:spacing w:line="360" w:lineRule="auto"/>
        <w:ind w:right="240"/>
        <w:jc w:val="right"/>
        <w:rPr>
          <w:rFonts w:cs="仿宋"/>
          <w:color w:val="auto"/>
          <w:highlight w:val="none"/>
          <w:lang w:val="zh-CN"/>
        </w:rPr>
      </w:pPr>
    </w:p>
    <w:p w14:paraId="0B692B4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6B123E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424C84F">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B9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31C">
    <w:pPr>
      <w:pStyle w:val="40"/>
      <w:framePr w:wrap="around" w:vAnchor="text" w:hAnchor="margin" w:xAlign="right" w:y="1"/>
      <w:rPr>
        <w:rStyle w:val="72"/>
      </w:rPr>
    </w:pPr>
    <w:r>
      <w:fldChar w:fldCharType="begin"/>
    </w:r>
    <w:r>
      <w:rPr>
        <w:rStyle w:val="72"/>
      </w:rPr>
      <w:instrText xml:space="preserve">PAGE  </w:instrText>
    </w:r>
    <w:r>
      <w:fldChar w:fldCharType="end"/>
    </w:r>
  </w:p>
  <w:p w14:paraId="1D18EC5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A9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4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9DC6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8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8F8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B61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91FC">
    <w:pPr>
      <w:pStyle w:val="40"/>
      <w:framePr w:wrap="around" w:vAnchor="text" w:hAnchor="margin" w:xAlign="right" w:y="1"/>
      <w:rPr>
        <w:rStyle w:val="72"/>
      </w:rPr>
    </w:pPr>
    <w:r>
      <w:fldChar w:fldCharType="begin"/>
    </w:r>
    <w:r>
      <w:rPr>
        <w:rStyle w:val="72"/>
      </w:rPr>
      <w:instrText xml:space="preserve">PAGE  </w:instrText>
    </w:r>
    <w:r>
      <w:fldChar w:fldCharType="end"/>
    </w:r>
  </w:p>
  <w:p w14:paraId="7B783CE7">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1B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91899912"/>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365">
    <w:pPr>
      <w:pStyle w:val="41"/>
      <w:pBdr>
        <w:bottom w:val="single" w:color="auto" w:sz="6" w:space="4"/>
      </w:pBdr>
      <w:jc w:val="right"/>
    </w:pPr>
    <w:r>
      <w:t></w:t>
    </w:r>
    <w:r>
      <w:rPr>
        <w:rFonts w:hint="eastAsia"/>
      </w:rPr>
      <w:t xml:space="preserve">             </w:t>
    </w:r>
    <w:r>
      <w:t>杭州市政府采购公开招标文件</w:t>
    </w:r>
  </w:p>
  <w:p w14:paraId="69903A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26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17C">
    <w:pPr>
      <w:pStyle w:val="41"/>
      <w:jc w:val="right"/>
      <w:rPr>
        <w:rFonts w:ascii="仿宋_GB2312" w:eastAsia="仿宋_GB2312"/>
        <w:b/>
        <w:i/>
        <w:u w:val="single"/>
      </w:rPr>
    </w:pPr>
    <w:r>
      <w:rPr>
        <w:rFonts w:hint="eastAsia"/>
      </w:rPr>
      <w:t xml:space="preserve">                                  </w:t>
    </w:r>
    <w:r>
      <w:t>杭州市政府采购公开招标文件</w:t>
    </w:r>
  </w:p>
  <w:p w14:paraId="7565AD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8B4">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70B">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68E0">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36A88E0"/>
    <w:multiLevelType w:val="singleLevel"/>
    <w:tmpl w:val="F36A88E0"/>
    <w:lvl w:ilvl="0" w:tentative="0">
      <w:start w:val="8"/>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04D894CF"/>
    <w:multiLevelType w:val="singleLevel"/>
    <w:tmpl w:val="04D894CF"/>
    <w:lvl w:ilvl="0" w:tentative="0">
      <w:start w:val="1"/>
      <w:numFmt w:val="decimal"/>
      <w:suff w:val="nothing"/>
      <w:lvlText w:val="%1、"/>
      <w:lvlJc w:val="left"/>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FF7EC6"/>
    <w:multiLevelType w:val="singleLevel"/>
    <w:tmpl w:val="57FF7EC6"/>
    <w:lvl w:ilvl="0" w:tentative="0">
      <w:start w:val="15"/>
      <w:numFmt w:val="decimal"/>
      <w:suff w:val="space"/>
      <w:lvlText w:val="%1."/>
      <w:lvlJc w:val="left"/>
    </w:lvl>
  </w:abstractNum>
  <w:num w:numId="1">
    <w:abstractNumId w:val="9"/>
  </w:num>
  <w:num w:numId="2">
    <w:abstractNumId w:val="2"/>
  </w:num>
  <w:num w:numId="3">
    <w:abstractNumId w:val="4"/>
  </w:num>
  <w:num w:numId="4">
    <w:abstractNumId w:val="6"/>
  </w:num>
  <w:num w:numId="5">
    <w:abstractNumId w:val="5"/>
  </w:num>
  <w:num w:numId="6">
    <w:abstractNumId w:val="12"/>
  </w:num>
  <w:num w:numId="7">
    <w:abstractNumId w:val="3"/>
  </w:num>
  <w:num w:numId="8">
    <w:abstractNumId w:val="0"/>
  </w:num>
  <w:num w:numId="9">
    <w:abstractNumId w:val="11"/>
  </w:num>
  <w:num w:numId="10">
    <w:abstractNumId w:val="10"/>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DE0OWE5MmE3NDM1OTdjNWJjODg5NTY4MmE5Y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019B1"/>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177A"/>
    <w:rsid w:val="06A92350"/>
    <w:rsid w:val="07245D42"/>
    <w:rsid w:val="07264C62"/>
    <w:rsid w:val="0779354C"/>
    <w:rsid w:val="08061376"/>
    <w:rsid w:val="08426754"/>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C04954"/>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44BAA"/>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4D05BDC"/>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529F5"/>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4679D9"/>
    <w:rsid w:val="225B0A16"/>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44407C"/>
    <w:rsid w:val="258B00E2"/>
    <w:rsid w:val="25A917A6"/>
    <w:rsid w:val="25BE27CC"/>
    <w:rsid w:val="25F74A5C"/>
    <w:rsid w:val="2628662C"/>
    <w:rsid w:val="262D45DE"/>
    <w:rsid w:val="26871DC8"/>
    <w:rsid w:val="26A53EF9"/>
    <w:rsid w:val="26A94201"/>
    <w:rsid w:val="26AC274F"/>
    <w:rsid w:val="27044A29"/>
    <w:rsid w:val="271D34C8"/>
    <w:rsid w:val="2746216A"/>
    <w:rsid w:val="276142BF"/>
    <w:rsid w:val="27783712"/>
    <w:rsid w:val="27907362"/>
    <w:rsid w:val="28333E1D"/>
    <w:rsid w:val="28454BD6"/>
    <w:rsid w:val="28455253"/>
    <w:rsid w:val="28485A15"/>
    <w:rsid w:val="28551971"/>
    <w:rsid w:val="285B1C53"/>
    <w:rsid w:val="289F7086"/>
    <w:rsid w:val="28C32028"/>
    <w:rsid w:val="28CC490F"/>
    <w:rsid w:val="28DE40AA"/>
    <w:rsid w:val="28E75009"/>
    <w:rsid w:val="28E848A9"/>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D14195"/>
    <w:rsid w:val="31E3679B"/>
    <w:rsid w:val="31E732FD"/>
    <w:rsid w:val="32517576"/>
    <w:rsid w:val="32744977"/>
    <w:rsid w:val="32AA08E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30C36"/>
    <w:rsid w:val="3FFF65D3"/>
    <w:rsid w:val="4019356B"/>
    <w:rsid w:val="40592157"/>
    <w:rsid w:val="406E1CAE"/>
    <w:rsid w:val="40A0133A"/>
    <w:rsid w:val="40C31A53"/>
    <w:rsid w:val="40FE01E6"/>
    <w:rsid w:val="40FF545D"/>
    <w:rsid w:val="410067C8"/>
    <w:rsid w:val="41193B63"/>
    <w:rsid w:val="418F0D2A"/>
    <w:rsid w:val="41D01505"/>
    <w:rsid w:val="42474939"/>
    <w:rsid w:val="424C3C57"/>
    <w:rsid w:val="42613FF3"/>
    <w:rsid w:val="42660D96"/>
    <w:rsid w:val="428667D2"/>
    <w:rsid w:val="42CD1CE0"/>
    <w:rsid w:val="42E1381E"/>
    <w:rsid w:val="42ED6459"/>
    <w:rsid w:val="42FE58DD"/>
    <w:rsid w:val="43174B3D"/>
    <w:rsid w:val="434B790E"/>
    <w:rsid w:val="435D02E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1082E"/>
    <w:rsid w:val="4EEC050C"/>
    <w:rsid w:val="4F104EC3"/>
    <w:rsid w:val="4F47354A"/>
    <w:rsid w:val="4F911C54"/>
    <w:rsid w:val="4FBF1507"/>
    <w:rsid w:val="4FE625E0"/>
    <w:rsid w:val="5021480F"/>
    <w:rsid w:val="50962ECB"/>
    <w:rsid w:val="50A42E38"/>
    <w:rsid w:val="50A4577F"/>
    <w:rsid w:val="50B73D1F"/>
    <w:rsid w:val="50BD5BC9"/>
    <w:rsid w:val="50C11EEE"/>
    <w:rsid w:val="50D97871"/>
    <w:rsid w:val="50E97CFC"/>
    <w:rsid w:val="50FA4028"/>
    <w:rsid w:val="510D65B7"/>
    <w:rsid w:val="511157AB"/>
    <w:rsid w:val="5142540C"/>
    <w:rsid w:val="518832C8"/>
    <w:rsid w:val="519D3C50"/>
    <w:rsid w:val="51A0432A"/>
    <w:rsid w:val="51A86090"/>
    <w:rsid w:val="51B6016D"/>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7D22FF"/>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25F1F"/>
    <w:rsid w:val="5894085C"/>
    <w:rsid w:val="58AE4F0C"/>
    <w:rsid w:val="58B85899"/>
    <w:rsid w:val="58E363A9"/>
    <w:rsid w:val="59166304"/>
    <w:rsid w:val="595E1678"/>
    <w:rsid w:val="596D5BD4"/>
    <w:rsid w:val="59756AE8"/>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4AC9"/>
    <w:rsid w:val="5E811F2A"/>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235C54"/>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34207"/>
    <w:rsid w:val="6E8335BD"/>
    <w:rsid w:val="6E8E12EF"/>
    <w:rsid w:val="6E972936"/>
    <w:rsid w:val="6E9F2B3A"/>
    <w:rsid w:val="6ED446C5"/>
    <w:rsid w:val="6F2A7D94"/>
    <w:rsid w:val="6F8331F1"/>
    <w:rsid w:val="6FAE1A09"/>
    <w:rsid w:val="6FD75BF8"/>
    <w:rsid w:val="70157E72"/>
    <w:rsid w:val="70713D1E"/>
    <w:rsid w:val="707723D0"/>
    <w:rsid w:val="70F5661B"/>
    <w:rsid w:val="711D57C4"/>
    <w:rsid w:val="71360107"/>
    <w:rsid w:val="713B688E"/>
    <w:rsid w:val="719F449E"/>
    <w:rsid w:val="71D43752"/>
    <w:rsid w:val="71F1796A"/>
    <w:rsid w:val="71F7F5A0"/>
    <w:rsid w:val="72154626"/>
    <w:rsid w:val="72262B5D"/>
    <w:rsid w:val="72283FF7"/>
    <w:rsid w:val="722E7212"/>
    <w:rsid w:val="723A0474"/>
    <w:rsid w:val="725923E4"/>
    <w:rsid w:val="72864BF7"/>
    <w:rsid w:val="729023FC"/>
    <w:rsid w:val="72AB73B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AF5D58"/>
    <w:rsid w:val="75D20F1D"/>
    <w:rsid w:val="75DA2C18"/>
    <w:rsid w:val="75EB6783"/>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03D67"/>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16401</Words>
  <Characters>17733</Characters>
  <Lines>279</Lines>
  <Paragraphs>78</Paragraphs>
  <TotalTime>24</TotalTime>
  <ScaleCrop>false</ScaleCrop>
  <LinksUpToDate>false</LinksUpToDate>
  <CharactersWithSpaces>18071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ELENCE</cp:lastModifiedBy>
  <cp:lastPrinted>2025-04-29T07:54:00Z</cp:lastPrinted>
  <dcterms:modified xsi:type="dcterms:W3CDTF">2025-06-20T09:24:30Z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6D019299901E4A33921394C224F7AAC6_13</vt:lpwstr>
  </property>
  <property fmtid="{D5CDD505-2E9C-101B-9397-08002B2CF9AE}" pid="5" name="KSOTemplateDocerSaveRecord">
    <vt:lpwstr>eyJoZGlkIjoiNjMyODRiODRjYTc1NjE3ODMzNDUxMWY1ZmYzY2VhZjEiLCJ1c2VySWQiOiIyOTc3NzM4NDkifQ==</vt:lpwstr>
  </property>
</Properties>
</file>