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0EF" w:rsidRDefault="009940EF">
      <w:pPr>
        <w:adjustRightInd w:val="0"/>
        <w:snapToGrid w:val="0"/>
        <w:spacing w:line="288" w:lineRule="auto"/>
        <w:rPr>
          <w:rFonts w:ascii="楷体" w:eastAsia="楷体" w:hAnsi="楷体" w:cs="Times New Roman"/>
          <w:b/>
          <w:spacing w:val="-6"/>
          <w:sz w:val="44"/>
          <w:szCs w:val="44"/>
        </w:rPr>
      </w:pPr>
    </w:p>
    <w:p w:rsidR="009940EF" w:rsidRDefault="009940EF">
      <w:pPr>
        <w:adjustRightInd w:val="0"/>
        <w:snapToGrid w:val="0"/>
        <w:spacing w:line="288" w:lineRule="auto"/>
        <w:rPr>
          <w:rFonts w:ascii="楷体" w:eastAsia="楷体" w:hAnsi="楷体" w:cs="Times New Roman"/>
          <w:b/>
          <w:spacing w:val="-6"/>
          <w:sz w:val="44"/>
          <w:szCs w:val="44"/>
        </w:rPr>
      </w:pPr>
    </w:p>
    <w:p w:rsidR="009940EF" w:rsidRDefault="009940EF">
      <w:pPr>
        <w:adjustRightInd w:val="0"/>
        <w:snapToGrid w:val="0"/>
        <w:spacing w:line="288" w:lineRule="auto"/>
        <w:rPr>
          <w:rFonts w:ascii="楷体" w:eastAsia="楷体" w:hAnsi="楷体" w:cs="Times New Roman"/>
          <w:b/>
          <w:spacing w:val="-6"/>
          <w:sz w:val="44"/>
          <w:szCs w:val="44"/>
        </w:rPr>
      </w:pPr>
    </w:p>
    <w:p w:rsidR="009940EF" w:rsidRDefault="003B46AE">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9940EF" w:rsidRDefault="003B46AE">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1号教学楼106智慧教室改造项目</w:t>
      </w:r>
    </w:p>
    <w:p w:rsidR="009940EF" w:rsidRDefault="009940EF">
      <w:pPr>
        <w:adjustRightInd w:val="0"/>
        <w:snapToGrid w:val="0"/>
        <w:spacing w:line="288" w:lineRule="auto"/>
        <w:jc w:val="center"/>
        <w:rPr>
          <w:rFonts w:ascii="楷体" w:eastAsia="楷体" w:hAnsi="楷体" w:cs="楷体"/>
          <w:b/>
          <w:bCs/>
          <w:sz w:val="48"/>
          <w:szCs w:val="48"/>
        </w:rPr>
      </w:pPr>
    </w:p>
    <w:p w:rsidR="009940EF" w:rsidRDefault="009940EF">
      <w:pPr>
        <w:adjustRightInd w:val="0"/>
        <w:snapToGrid w:val="0"/>
        <w:spacing w:line="288" w:lineRule="auto"/>
        <w:jc w:val="center"/>
        <w:rPr>
          <w:rFonts w:ascii="楷体" w:eastAsia="楷体" w:hAnsi="楷体" w:cs="楷体"/>
          <w:b/>
          <w:bCs/>
          <w:sz w:val="48"/>
          <w:szCs w:val="48"/>
        </w:rPr>
      </w:pPr>
    </w:p>
    <w:p w:rsidR="009940EF" w:rsidRDefault="003B46AE">
      <w:pPr>
        <w:adjustRightInd w:val="0"/>
        <w:snapToGrid w:val="0"/>
        <w:spacing w:line="288"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rsidR="009940EF" w:rsidRDefault="003B46AE">
      <w:pPr>
        <w:adjustRightInd w:val="0"/>
        <w:snapToGrid w:val="0"/>
        <w:spacing w:line="288"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rsidR="009940EF" w:rsidRDefault="009940EF">
      <w:pPr>
        <w:adjustRightInd w:val="0"/>
        <w:snapToGrid w:val="0"/>
        <w:spacing w:line="288" w:lineRule="auto"/>
        <w:jc w:val="center"/>
        <w:rPr>
          <w:rFonts w:ascii="楷体" w:eastAsia="楷体" w:hAnsi="楷体" w:cs="楷体"/>
          <w:b/>
          <w:bCs/>
          <w:sz w:val="36"/>
          <w:szCs w:val="36"/>
        </w:rPr>
      </w:pPr>
    </w:p>
    <w:p w:rsidR="009940EF" w:rsidRDefault="009940EF">
      <w:pPr>
        <w:adjustRightInd w:val="0"/>
        <w:snapToGrid w:val="0"/>
        <w:spacing w:line="288" w:lineRule="auto"/>
        <w:jc w:val="center"/>
        <w:rPr>
          <w:rFonts w:ascii="楷体" w:eastAsia="楷体" w:hAnsi="楷体" w:cs="楷体"/>
          <w:b/>
          <w:bCs/>
          <w:sz w:val="36"/>
          <w:szCs w:val="36"/>
        </w:rPr>
      </w:pPr>
    </w:p>
    <w:p w:rsidR="009940EF" w:rsidRDefault="003B46AE">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项目名称：1号教学楼106智慧教室改造项目</w:t>
      </w:r>
    </w:p>
    <w:p w:rsidR="009940EF" w:rsidRDefault="003B46AE">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项目编号：QSZB-Z(F)-E22240(CS)L</w:t>
      </w:r>
    </w:p>
    <w:p w:rsidR="009940EF" w:rsidRDefault="003B46AE">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 购 人：浙江财经大学</w:t>
      </w:r>
    </w:p>
    <w:p w:rsidR="009940EF" w:rsidRDefault="003B46AE">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9940EF" w:rsidRDefault="003B46AE">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采购计划文号：[2022]49564号</w:t>
      </w:r>
    </w:p>
    <w:p w:rsidR="009940EF" w:rsidRDefault="003B46AE">
      <w:pPr>
        <w:widowControl/>
        <w:adjustRightInd w:val="0"/>
        <w:snapToGrid w:val="0"/>
        <w:spacing w:line="288" w:lineRule="auto"/>
        <w:jc w:val="left"/>
        <w:rPr>
          <w:rFonts w:ascii="楷体" w:eastAsia="楷体" w:hAnsi="楷体" w:cs="楷体"/>
          <w:b/>
          <w:bCs/>
          <w:sz w:val="30"/>
          <w:szCs w:val="30"/>
        </w:rPr>
      </w:pPr>
      <w:r>
        <w:rPr>
          <w:rFonts w:ascii="楷体" w:eastAsia="楷体" w:hAnsi="楷体" w:cs="楷体"/>
          <w:b/>
          <w:bCs/>
          <w:sz w:val="30"/>
          <w:szCs w:val="30"/>
        </w:rPr>
        <w:br w:type="page"/>
      </w:r>
    </w:p>
    <w:p w:rsidR="009940EF" w:rsidRDefault="009940EF">
      <w:pPr>
        <w:adjustRightInd w:val="0"/>
        <w:snapToGrid w:val="0"/>
        <w:spacing w:line="288" w:lineRule="auto"/>
        <w:rPr>
          <w:rFonts w:ascii="楷体" w:eastAsia="楷体" w:hAnsi="楷体" w:cs="楷体"/>
          <w:b/>
          <w:bCs/>
          <w:sz w:val="30"/>
          <w:szCs w:val="30"/>
        </w:rPr>
      </w:pPr>
    </w:p>
    <w:p w:rsidR="009940EF" w:rsidRDefault="003B46AE">
      <w:pPr>
        <w:adjustRightInd w:val="0"/>
        <w:snapToGrid w:val="0"/>
        <w:spacing w:line="288" w:lineRule="auto"/>
        <w:jc w:val="center"/>
        <w:outlineLvl w:val="0"/>
        <w:rPr>
          <w:rFonts w:ascii="楷体" w:eastAsia="楷体" w:hAnsi="楷体" w:cs="楷体"/>
          <w:b/>
          <w:bCs/>
          <w:sz w:val="48"/>
          <w:szCs w:val="48"/>
        </w:rPr>
      </w:pPr>
      <w:r>
        <w:rPr>
          <w:rFonts w:ascii="楷体" w:eastAsia="楷体" w:hAnsi="楷体" w:cs="楷体" w:hint="eastAsia"/>
          <w:b/>
          <w:bCs/>
          <w:sz w:val="48"/>
          <w:szCs w:val="48"/>
        </w:rPr>
        <w:t xml:space="preserve">目 </w:t>
      </w:r>
      <w:r>
        <w:rPr>
          <w:rFonts w:ascii="楷体" w:eastAsia="楷体" w:hAnsi="楷体" w:cs="楷体"/>
          <w:b/>
          <w:bCs/>
          <w:sz w:val="48"/>
          <w:szCs w:val="48"/>
        </w:rPr>
        <w:t xml:space="preserve"> </w:t>
      </w:r>
      <w:r>
        <w:rPr>
          <w:rFonts w:ascii="楷体" w:eastAsia="楷体" w:hAnsi="楷体" w:cs="楷体" w:hint="eastAsia"/>
          <w:b/>
          <w:bCs/>
          <w:sz w:val="48"/>
          <w:szCs w:val="48"/>
        </w:rPr>
        <w:t>录</w:t>
      </w:r>
    </w:p>
    <w:p w:rsidR="009940EF" w:rsidRDefault="009940EF">
      <w:pPr>
        <w:adjustRightInd w:val="0"/>
        <w:snapToGrid w:val="0"/>
        <w:spacing w:line="288" w:lineRule="auto"/>
        <w:rPr>
          <w:rFonts w:ascii="楷体" w:eastAsia="楷体" w:hAnsi="楷体" w:cs="楷体"/>
          <w:b/>
          <w:bCs/>
          <w:sz w:val="30"/>
          <w:szCs w:val="30"/>
        </w:rPr>
      </w:pPr>
    </w:p>
    <w:p w:rsidR="009940EF" w:rsidRDefault="003B46AE">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第一章  采购邀请</w:t>
      </w:r>
    </w:p>
    <w:p w:rsidR="009940EF" w:rsidRDefault="003B46AE">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第二章  采购需求</w:t>
      </w:r>
    </w:p>
    <w:p w:rsidR="009940EF" w:rsidRDefault="003B46AE">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第三章  供应商须知</w:t>
      </w:r>
    </w:p>
    <w:p w:rsidR="009940EF" w:rsidRDefault="003B46AE">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第四章  评审方法和评审标准</w:t>
      </w:r>
    </w:p>
    <w:p w:rsidR="009940EF" w:rsidRDefault="003B46AE">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 xml:space="preserve">第五章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rsidR="009940EF" w:rsidRDefault="003B46AE">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第六章  响应文件格式</w:t>
      </w:r>
    </w:p>
    <w:p w:rsidR="009940EF" w:rsidRDefault="009940EF">
      <w:pPr>
        <w:widowControl/>
        <w:jc w:val="left"/>
      </w:pPr>
    </w:p>
    <w:p w:rsidR="009940EF" w:rsidRDefault="009940EF">
      <w:pPr>
        <w:widowControl/>
        <w:jc w:val="left"/>
        <w:sectPr w:rsidR="009940EF">
          <w:headerReference w:type="default" r:id="rId9"/>
          <w:footerReference w:type="default" r:id="rId10"/>
          <w:pgSz w:w="11906" w:h="16838"/>
          <w:pgMar w:top="1247" w:right="1247" w:bottom="1247" w:left="1247" w:header="142" w:footer="725" w:gutter="0"/>
          <w:pgNumType w:start="1"/>
          <w:cols w:space="425"/>
          <w:docGrid w:type="lines" w:linePitch="312"/>
        </w:sectPr>
      </w:pPr>
    </w:p>
    <w:p w:rsidR="009940EF" w:rsidRDefault="003B46AE">
      <w:pPr>
        <w:adjustRightInd w:val="0"/>
        <w:snapToGrid w:val="0"/>
        <w:spacing w:line="288" w:lineRule="auto"/>
        <w:jc w:val="center"/>
        <w:outlineLvl w:val="0"/>
        <w:rPr>
          <w:rFonts w:cs="楷体"/>
          <w:color w:val="0000FF"/>
          <w:sz w:val="21"/>
          <w:szCs w:val="21"/>
        </w:rPr>
      </w:pPr>
      <w:r>
        <w:rPr>
          <w:rFonts w:hint="eastAsia"/>
          <w:b/>
          <w:bCs/>
          <w:sz w:val="32"/>
          <w:szCs w:val="32"/>
        </w:rPr>
        <w:lastRenderedPageBreak/>
        <w:t xml:space="preserve">第一章 </w:t>
      </w:r>
      <w:r>
        <w:rPr>
          <w:b/>
          <w:bCs/>
          <w:sz w:val="32"/>
          <w:szCs w:val="32"/>
        </w:rPr>
        <w:t xml:space="preserve"> </w:t>
      </w:r>
      <w:r>
        <w:rPr>
          <w:rFonts w:hint="eastAsia"/>
          <w:b/>
          <w:bCs/>
          <w:sz w:val="32"/>
          <w:szCs w:val="32"/>
        </w:rPr>
        <w:t>采购邀请</w:t>
      </w:r>
    </w:p>
    <w:p w:rsidR="009940EF" w:rsidRDefault="003B46AE">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rPr>
        <w:t>项目概况</w:t>
      </w:r>
    </w:p>
    <w:p w:rsidR="009940EF" w:rsidRDefault="003B46AE">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u w:val="single"/>
        </w:rPr>
        <w:t xml:space="preserve"> 1号教学楼106智慧教室改造项目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2022年</w:t>
      </w:r>
      <w:r w:rsidR="004C5920">
        <w:rPr>
          <w:rFonts w:hint="eastAsia"/>
          <w:b/>
          <w:sz w:val="21"/>
          <w:szCs w:val="21"/>
          <w:u w:val="single"/>
        </w:rPr>
        <w:t>8月29日</w:t>
      </w:r>
      <w:r w:rsidR="002E3ADD">
        <w:rPr>
          <w:rFonts w:hint="eastAsia"/>
          <w:b/>
          <w:sz w:val="21"/>
          <w:szCs w:val="21"/>
          <w:u w:val="single"/>
        </w:rPr>
        <w:t>09:00:00</w:t>
      </w:r>
      <w:r>
        <w:rPr>
          <w:rFonts w:hint="eastAsia"/>
          <w:b/>
          <w:sz w:val="21"/>
          <w:szCs w:val="21"/>
          <w:u w:val="single"/>
        </w:rPr>
        <w:t xml:space="preserve"> </w:t>
      </w:r>
      <w:r>
        <w:rPr>
          <w:rFonts w:hint="eastAsia"/>
          <w:b/>
          <w:bCs/>
          <w:sz w:val="21"/>
          <w:szCs w:val="21"/>
        </w:rPr>
        <w:t>（北京时间）前提交（上传）响应文件</w:t>
      </w:r>
      <w:r>
        <w:rPr>
          <w:rFonts w:hint="eastAsia"/>
          <w:b/>
          <w:sz w:val="21"/>
          <w:szCs w:val="21"/>
        </w:rPr>
        <w:t>。</w:t>
      </w:r>
    </w:p>
    <w:p w:rsidR="009940EF" w:rsidRDefault="003B46AE">
      <w:pPr>
        <w:adjustRightInd w:val="0"/>
        <w:snapToGrid w:val="0"/>
        <w:spacing w:line="288" w:lineRule="auto"/>
        <w:rPr>
          <w:b/>
          <w:sz w:val="21"/>
          <w:szCs w:val="21"/>
        </w:rPr>
      </w:pPr>
      <w:bookmarkStart w:id="0" w:name="_Toc35393790"/>
      <w:bookmarkStart w:id="1" w:name="_Toc28359079"/>
      <w:bookmarkStart w:id="2" w:name="_Toc28359002"/>
      <w:bookmarkStart w:id="3" w:name="_Toc35393621"/>
      <w:bookmarkStart w:id="4" w:name="_Hlk24379207"/>
      <w:r>
        <w:rPr>
          <w:rFonts w:hint="eastAsia"/>
          <w:b/>
          <w:sz w:val="21"/>
          <w:szCs w:val="21"/>
        </w:rPr>
        <w:t>一、项目基本情况</w:t>
      </w:r>
      <w:bookmarkEnd w:id="0"/>
      <w:bookmarkEnd w:id="1"/>
      <w:bookmarkEnd w:id="2"/>
      <w:bookmarkEnd w:id="3"/>
    </w:p>
    <w:p w:rsidR="009940EF" w:rsidRDefault="003B46AE">
      <w:pPr>
        <w:adjustRightInd w:val="0"/>
        <w:snapToGrid w:val="0"/>
        <w:spacing w:line="288" w:lineRule="auto"/>
        <w:ind w:firstLineChars="200" w:firstLine="42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QSZB-Z(F)-E22240(CS)L</w:t>
      </w:r>
    </w:p>
    <w:p w:rsidR="009940EF" w:rsidRDefault="003B46AE">
      <w:pPr>
        <w:adjustRightInd w:val="0"/>
        <w:snapToGrid w:val="0"/>
        <w:spacing w:line="288" w:lineRule="auto"/>
        <w:ind w:firstLineChars="200" w:firstLine="420"/>
        <w:rPr>
          <w:sz w:val="21"/>
          <w:szCs w:val="21"/>
        </w:rPr>
      </w:pPr>
      <w:r>
        <w:rPr>
          <w:sz w:val="21"/>
          <w:szCs w:val="21"/>
        </w:rPr>
        <w:t>2.</w:t>
      </w:r>
      <w:r>
        <w:rPr>
          <w:rFonts w:hint="eastAsia"/>
          <w:sz w:val="21"/>
          <w:szCs w:val="21"/>
        </w:rPr>
        <w:t>项目名称：1号教学楼106智慧教室改造项目</w:t>
      </w:r>
    </w:p>
    <w:p w:rsidR="009940EF" w:rsidRDefault="003B46AE">
      <w:pPr>
        <w:adjustRightInd w:val="0"/>
        <w:snapToGrid w:val="0"/>
        <w:spacing w:line="288" w:lineRule="auto"/>
        <w:ind w:firstLineChars="200" w:firstLine="420"/>
        <w:rPr>
          <w:sz w:val="21"/>
          <w:szCs w:val="21"/>
        </w:rPr>
      </w:pPr>
      <w:r>
        <w:rPr>
          <w:sz w:val="21"/>
          <w:szCs w:val="21"/>
        </w:rPr>
        <w:t>3.</w:t>
      </w:r>
      <w:r>
        <w:rPr>
          <w:rFonts w:hint="eastAsia"/>
          <w:sz w:val="21"/>
          <w:szCs w:val="21"/>
        </w:rPr>
        <w:t>采购方式：竞争性磋商</w:t>
      </w:r>
    </w:p>
    <w:bookmarkEnd w:id="4"/>
    <w:p w:rsidR="009940EF" w:rsidRDefault="003B46AE">
      <w:pPr>
        <w:adjustRightInd w:val="0"/>
        <w:snapToGrid w:val="0"/>
        <w:spacing w:line="288" w:lineRule="auto"/>
        <w:ind w:firstLineChars="200" w:firstLine="420"/>
        <w:rPr>
          <w:sz w:val="21"/>
          <w:szCs w:val="21"/>
        </w:rPr>
      </w:pPr>
      <w:r>
        <w:rPr>
          <w:sz w:val="21"/>
          <w:szCs w:val="21"/>
        </w:rPr>
        <w:t>4.</w:t>
      </w:r>
      <w:r>
        <w:rPr>
          <w:rFonts w:hint="eastAsia"/>
          <w:sz w:val="21"/>
          <w:szCs w:val="21"/>
        </w:rPr>
        <w:t>预算金额：600000元</w:t>
      </w:r>
    </w:p>
    <w:p w:rsidR="009940EF" w:rsidRDefault="003B46AE">
      <w:pPr>
        <w:adjustRightInd w:val="0"/>
        <w:snapToGrid w:val="0"/>
        <w:spacing w:line="288" w:lineRule="auto"/>
        <w:ind w:firstLineChars="200" w:firstLine="420"/>
        <w:rPr>
          <w:sz w:val="21"/>
          <w:szCs w:val="21"/>
        </w:rPr>
      </w:pPr>
      <w:r>
        <w:rPr>
          <w:sz w:val="21"/>
          <w:szCs w:val="21"/>
        </w:rPr>
        <w:t>5.</w:t>
      </w:r>
      <w:r>
        <w:rPr>
          <w:rFonts w:hint="eastAsia"/>
          <w:sz w:val="21"/>
          <w:szCs w:val="21"/>
        </w:rPr>
        <w:t>最高限价：600000元</w:t>
      </w:r>
    </w:p>
    <w:p w:rsidR="009940EF" w:rsidRDefault="003B46AE">
      <w:pPr>
        <w:adjustRightInd w:val="0"/>
        <w:snapToGrid w:val="0"/>
        <w:spacing w:line="288" w:lineRule="auto"/>
        <w:ind w:firstLineChars="200" w:firstLine="420"/>
        <w:rPr>
          <w:spacing w:val="-6"/>
          <w:sz w:val="21"/>
          <w:szCs w:val="21"/>
        </w:rPr>
      </w:pPr>
      <w:r>
        <w:rPr>
          <w:sz w:val="21"/>
          <w:szCs w:val="21"/>
        </w:rPr>
        <w:t>6.</w:t>
      </w:r>
      <w:r>
        <w:rPr>
          <w:rFonts w:hint="eastAsia"/>
          <w:sz w:val="21"/>
          <w:szCs w:val="21"/>
        </w:rPr>
        <w:t>合同履约期限：合同签订之日起至2022年9月15日前完成</w:t>
      </w:r>
    </w:p>
    <w:p w:rsidR="009940EF" w:rsidRDefault="003B46AE">
      <w:pPr>
        <w:adjustRightInd w:val="0"/>
        <w:snapToGrid w:val="0"/>
        <w:spacing w:line="288" w:lineRule="auto"/>
        <w:ind w:firstLineChars="200" w:firstLine="420"/>
        <w:rPr>
          <w:sz w:val="21"/>
          <w:szCs w:val="21"/>
        </w:rPr>
      </w:pPr>
      <w:r>
        <w:rPr>
          <w:sz w:val="21"/>
          <w:szCs w:val="21"/>
        </w:rPr>
        <w:t>7.</w:t>
      </w:r>
      <w:r>
        <w:rPr>
          <w:rFonts w:hint="eastAsia"/>
          <w:sz w:val="21"/>
          <w:szCs w:val="21"/>
        </w:rPr>
        <w:t>本项目（是）接受联合体响应。</w:t>
      </w:r>
    </w:p>
    <w:p w:rsidR="009940EF" w:rsidRDefault="003B46AE">
      <w:pPr>
        <w:adjustRightInd w:val="0"/>
        <w:snapToGrid w:val="0"/>
        <w:spacing w:line="288" w:lineRule="auto"/>
        <w:ind w:firstLineChars="200" w:firstLine="420"/>
        <w:rPr>
          <w:sz w:val="21"/>
          <w:szCs w:val="21"/>
        </w:rPr>
      </w:pPr>
      <w:r>
        <w:rPr>
          <w:sz w:val="21"/>
          <w:szCs w:val="21"/>
        </w:rPr>
        <w:t>8.</w:t>
      </w:r>
      <w:r>
        <w:rPr>
          <w:rFonts w:hint="eastAsia"/>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9940EF">
        <w:trPr>
          <w:trHeight w:val="719"/>
        </w:trPr>
        <w:tc>
          <w:tcPr>
            <w:tcW w:w="675" w:type="dxa"/>
            <w:tcBorders>
              <w:tl2br w:val="nil"/>
              <w:tr2bl w:val="nil"/>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序号</w:t>
            </w:r>
          </w:p>
        </w:tc>
        <w:tc>
          <w:tcPr>
            <w:tcW w:w="3006" w:type="dxa"/>
            <w:tcBorders>
              <w:right w:val="single" w:sz="4" w:space="0" w:color="auto"/>
              <w:tl2br w:val="nil"/>
              <w:tr2bl w:val="nil"/>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名称</w:t>
            </w:r>
          </w:p>
        </w:tc>
        <w:tc>
          <w:tcPr>
            <w:tcW w:w="708" w:type="dxa"/>
            <w:tcBorders>
              <w:tl2br w:val="nil"/>
              <w:tr2bl w:val="nil"/>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数量</w:t>
            </w:r>
          </w:p>
        </w:tc>
        <w:tc>
          <w:tcPr>
            <w:tcW w:w="709" w:type="dxa"/>
            <w:tcBorders>
              <w:tl2br w:val="nil"/>
              <w:tr2bl w:val="nil"/>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单位</w:t>
            </w:r>
          </w:p>
        </w:tc>
        <w:tc>
          <w:tcPr>
            <w:tcW w:w="3119" w:type="dxa"/>
            <w:tcBorders>
              <w:right w:val="single" w:sz="4" w:space="0" w:color="auto"/>
              <w:tl2br w:val="nil"/>
              <w:tr2bl w:val="nil"/>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简要技术需求或服务要求</w:t>
            </w:r>
          </w:p>
        </w:tc>
        <w:tc>
          <w:tcPr>
            <w:tcW w:w="1276" w:type="dxa"/>
            <w:tcBorders>
              <w:right w:val="single" w:sz="4" w:space="0" w:color="auto"/>
              <w:tl2br w:val="nil"/>
              <w:tr2bl w:val="nil"/>
            </w:tcBorders>
            <w:vAlign w:val="center"/>
          </w:tcPr>
          <w:p w:rsidR="009940EF" w:rsidRDefault="003B46AE">
            <w:pPr>
              <w:adjustRightInd w:val="0"/>
              <w:snapToGrid w:val="0"/>
              <w:spacing w:line="288" w:lineRule="auto"/>
              <w:jc w:val="center"/>
              <w:rPr>
                <w:b/>
                <w:bCs/>
                <w:sz w:val="21"/>
                <w:szCs w:val="21"/>
              </w:rPr>
            </w:pPr>
            <w:r>
              <w:rPr>
                <w:rFonts w:hint="eastAsia"/>
                <w:b/>
                <w:sz w:val="21"/>
                <w:szCs w:val="21"/>
              </w:rPr>
              <w:t>是否允许采购进口产品</w:t>
            </w:r>
          </w:p>
        </w:tc>
      </w:tr>
      <w:tr w:rsidR="009940EF">
        <w:trPr>
          <w:trHeight w:val="340"/>
        </w:trPr>
        <w:tc>
          <w:tcPr>
            <w:tcW w:w="675" w:type="dxa"/>
            <w:tcBorders>
              <w:tl2br w:val="nil"/>
              <w:tr2bl w:val="nil"/>
            </w:tcBorders>
            <w:vAlign w:val="center"/>
          </w:tcPr>
          <w:p w:rsidR="009940EF" w:rsidRDefault="003B46AE">
            <w:pPr>
              <w:adjustRightInd w:val="0"/>
              <w:snapToGrid w:val="0"/>
              <w:spacing w:line="288" w:lineRule="auto"/>
              <w:jc w:val="center"/>
              <w:rPr>
                <w:bCs/>
                <w:sz w:val="21"/>
                <w:szCs w:val="21"/>
              </w:rPr>
            </w:pPr>
            <w:proofErr w:type="gramStart"/>
            <w:r>
              <w:rPr>
                <w:rFonts w:hint="eastAsia"/>
                <w:bCs/>
                <w:sz w:val="21"/>
                <w:szCs w:val="21"/>
              </w:rPr>
              <w:t>一</w:t>
            </w:r>
            <w:proofErr w:type="gramEnd"/>
          </w:p>
        </w:tc>
        <w:tc>
          <w:tcPr>
            <w:tcW w:w="3006" w:type="dxa"/>
            <w:tcBorders>
              <w:right w:val="single" w:sz="4" w:space="0" w:color="auto"/>
              <w:tl2br w:val="nil"/>
              <w:tr2bl w:val="nil"/>
            </w:tcBorders>
            <w:vAlign w:val="center"/>
          </w:tcPr>
          <w:p w:rsidR="009940EF" w:rsidRDefault="003B46AE">
            <w:pPr>
              <w:adjustRightInd w:val="0"/>
              <w:snapToGrid w:val="0"/>
              <w:spacing w:line="288" w:lineRule="auto"/>
              <w:jc w:val="center"/>
              <w:rPr>
                <w:bCs/>
                <w:sz w:val="21"/>
                <w:szCs w:val="21"/>
              </w:rPr>
            </w:pPr>
            <w:r>
              <w:rPr>
                <w:rFonts w:hint="eastAsia"/>
                <w:bCs/>
                <w:sz w:val="21"/>
                <w:szCs w:val="21"/>
              </w:rPr>
              <w:t>1号教学楼106智慧教室改造项目</w:t>
            </w:r>
          </w:p>
        </w:tc>
        <w:tc>
          <w:tcPr>
            <w:tcW w:w="708" w:type="dxa"/>
            <w:tcBorders>
              <w:tl2br w:val="nil"/>
              <w:tr2bl w:val="nil"/>
            </w:tcBorders>
            <w:vAlign w:val="center"/>
          </w:tcPr>
          <w:p w:rsidR="009940EF" w:rsidRDefault="003B46AE">
            <w:pPr>
              <w:adjustRightInd w:val="0"/>
              <w:snapToGrid w:val="0"/>
              <w:spacing w:line="288" w:lineRule="auto"/>
              <w:jc w:val="center"/>
              <w:rPr>
                <w:bCs/>
                <w:sz w:val="21"/>
                <w:szCs w:val="21"/>
              </w:rPr>
            </w:pPr>
            <w:r>
              <w:rPr>
                <w:rFonts w:hint="eastAsia"/>
                <w:bCs/>
                <w:sz w:val="21"/>
                <w:szCs w:val="21"/>
              </w:rPr>
              <w:t>1</w:t>
            </w:r>
          </w:p>
        </w:tc>
        <w:tc>
          <w:tcPr>
            <w:tcW w:w="709" w:type="dxa"/>
            <w:tcBorders>
              <w:tl2br w:val="nil"/>
              <w:tr2bl w:val="nil"/>
            </w:tcBorders>
            <w:vAlign w:val="center"/>
          </w:tcPr>
          <w:p w:rsidR="009940EF" w:rsidRDefault="003B46AE">
            <w:pPr>
              <w:adjustRightInd w:val="0"/>
              <w:snapToGrid w:val="0"/>
              <w:spacing w:line="288" w:lineRule="auto"/>
              <w:jc w:val="center"/>
              <w:rPr>
                <w:bCs/>
                <w:sz w:val="21"/>
                <w:szCs w:val="21"/>
              </w:rPr>
            </w:pPr>
            <w:r>
              <w:rPr>
                <w:rFonts w:hint="eastAsia"/>
                <w:bCs/>
                <w:sz w:val="21"/>
                <w:szCs w:val="21"/>
              </w:rPr>
              <w:t>项</w:t>
            </w:r>
          </w:p>
        </w:tc>
        <w:tc>
          <w:tcPr>
            <w:tcW w:w="3119" w:type="dxa"/>
            <w:tcBorders>
              <w:right w:val="single" w:sz="4" w:space="0" w:color="auto"/>
              <w:tl2br w:val="nil"/>
              <w:tr2bl w:val="nil"/>
            </w:tcBorders>
            <w:vAlign w:val="center"/>
          </w:tcPr>
          <w:p w:rsidR="009940EF" w:rsidRDefault="003B46AE">
            <w:pPr>
              <w:adjustRightInd w:val="0"/>
              <w:snapToGrid w:val="0"/>
              <w:spacing w:line="288" w:lineRule="auto"/>
              <w:jc w:val="center"/>
              <w:rPr>
                <w:bCs/>
                <w:sz w:val="21"/>
                <w:szCs w:val="21"/>
              </w:rPr>
            </w:pPr>
            <w:r>
              <w:rPr>
                <w:rFonts w:hint="eastAsia"/>
                <w:bCs/>
                <w:sz w:val="21"/>
                <w:szCs w:val="21"/>
              </w:rPr>
              <w:t>详见第二章采购需求</w:t>
            </w:r>
          </w:p>
        </w:tc>
        <w:tc>
          <w:tcPr>
            <w:tcW w:w="1276" w:type="dxa"/>
            <w:tcBorders>
              <w:right w:val="single" w:sz="4" w:space="0" w:color="auto"/>
              <w:tl2br w:val="nil"/>
              <w:tr2bl w:val="nil"/>
            </w:tcBorders>
            <w:vAlign w:val="center"/>
          </w:tcPr>
          <w:p w:rsidR="009940EF" w:rsidRDefault="003B46AE">
            <w:pPr>
              <w:adjustRightInd w:val="0"/>
              <w:snapToGrid w:val="0"/>
              <w:spacing w:line="288" w:lineRule="auto"/>
              <w:jc w:val="center"/>
              <w:rPr>
                <w:sz w:val="21"/>
                <w:szCs w:val="21"/>
              </w:rPr>
            </w:pPr>
            <w:r>
              <w:rPr>
                <w:rFonts w:hint="eastAsia"/>
                <w:bCs/>
                <w:sz w:val="21"/>
                <w:szCs w:val="21"/>
              </w:rPr>
              <w:t>否</w:t>
            </w:r>
          </w:p>
        </w:tc>
      </w:tr>
    </w:tbl>
    <w:p w:rsidR="009940EF" w:rsidRDefault="003B46AE">
      <w:pPr>
        <w:adjustRightInd w:val="0"/>
        <w:snapToGrid w:val="0"/>
        <w:spacing w:line="288" w:lineRule="auto"/>
        <w:rPr>
          <w:b/>
          <w:sz w:val="21"/>
          <w:szCs w:val="21"/>
        </w:rPr>
      </w:pPr>
      <w:bookmarkStart w:id="5" w:name="_Toc28359080"/>
      <w:bookmarkStart w:id="6" w:name="_Toc35393791"/>
      <w:bookmarkStart w:id="7" w:name="_Toc28359003"/>
      <w:bookmarkStart w:id="8" w:name="_Toc35393622"/>
      <w:r>
        <w:rPr>
          <w:rFonts w:hint="eastAsia"/>
          <w:b/>
          <w:sz w:val="21"/>
          <w:szCs w:val="21"/>
        </w:rPr>
        <w:t>二、申请人的资格要求：</w:t>
      </w:r>
      <w:bookmarkEnd w:id="5"/>
      <w:bookmarkEnd w:id="6"/>
      <w:bookmarkEnd w:id="7"/>
      <w:bookmarkEnd w:id="8"/>
    </w:p>
    <w:p w:rsidR="009940EF" w:rsidRDefault="003B46AE">
      <w:pPr>
        <w:adjustRightInd w:val="0"/>
        <w:snapToGrid w:val="0"/>
        <w:spacing w:line="288" w:lineRule="auto"/>
        <w:ind w:firstLineChars="200" w:firstLine="420"/>
        <w:rPr>
          <w:rFonts w:cs="Times New Roman"/>
          <w:bCs/>
          <w:sz w:val="21"/>
          <w:szCs w:val="21"/>
        </w:rPr>
      </w:pPr>
      <w:bookmarkStart w:id="9" w:name="_Toc28359004"/>
      <w:bookmarkStart w:id="10" w:name="_Toc28359081"/>
      <w:r>
        <w:rPr>
          <w:rFonts w:cs="Times New Roman" w:hint="eastAsia"/>
          <w:bCs/>
          <w:sz w:val="21"/>
          <w:szCs w:val="21"/>
        </w:rPr>
        <w:t>1.满足《中华人民共和国政府采购法》第二十二条规定，未被“信用中国”（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、中国政府采购网（www.ccgp.gov.cn）列入失信被执行人、重大税收违法案件当事人名单、政府采购严重违法失信行为记录名单。</w:t>
      </w:r>
    </w:p>
    <w:p w:rsidR="009940EF" w:rsidRDefault="003B46AE">
      <w:pPr>
        <w:adjustRightInd w:val="0"/>
        <w:snapToGrid w:val="0"/>
        <w:spacing w:line="288" w:lineRule="auto"/>
        <w:ind w:firstLineChars="200" w:firstLine="420"/>
        <w:rPr>
          <w:rFonts w:cs="Times New Roman"/>
          <w:sz w:val="21"/>
          <w:szCs w:val="21"/>
        </w:rPr>
      </w:pPr>
      <w:r>
        <w:rPr>
          <w:rFonts w:cs="Times New Roman" w:hint="eastAsia"/>
          <w:sz w:val="21"/>
          <w:szCs w:val="21"/>
        </w:rPr>
        <w:t>2.落实政府采购政策需满足的资格要求：</w:t>
      </w:r>
    </w:p>
    <w:p w:rsidR="009940EF" w:rsidRDefault="003B46AE">
      <w:pPr>
        <w:adjustRightInd w:val="0"/>
        <w:snapToGrid w:val="0"/>
        <w:spacing w:line="288" w:lineRule="auto"/>
        <w:ind w:firstLineChars="200" w:firstLine="420"/>
        <w:rPr>
          <w:rFonts w:cs="Times New Roman"/>
          <w:sz w:val="21"/>
          <w:szCs w:val="21"/>
        </w:rPr>
      </w:pPr>
      <w:r>
        <w:rPr>
          <w:rFonts w:cs="Times New Roman" w:hint="eastAsia"/>
          <w:sz w:val="21"/>
          <w:szCs w:val="21"/>
        </w:rPr>
        <w:t>□ 提供货物由中小企业制造，即货物由中小企业生产且使用该中小企业商号或者注册商标；供应商提供的货物既有中小企业制造货物，也有大型企业制造货物的，不符合本项目资格要求。</w:t>
      </w:r>
    </w:p>
    <w:p w:rsidR="009940EF" w:rsidRDefault="003B46AE">
      <w:pPr>
        <w:adjustRightInd w:val="0"/>
        <w:snapToGrid w:val="0"/>
        <w:spacing w:line="288" w:lineRule="auto"/>
        <w:ind w:firstLineChars="200" w:firstLine="420"/>
        <w:rPr>
          <w:rFonts w:cs="Times New Roman"/>
          <w:sz w:val="21"/>
          <w:szCs w:val="21"/>
        </w:rPr>
      </w:pPr>
      <w:r>
        <w:rPr>
          <w:rFonts w:cs="Times New Roman" w:hint="eastAsia"/>
          <w:sz w:val="21"/>
          <w:szCs w:val="21"/>
        </w:rPr>
        <w:t>√服务由中小企业承接，即提供服务的人员为中小企业依照《中华人民共和国劳动合同法》订立劳动合同的从业人员）</w:t>
      </w:r>
    </w:p>
    <w:p w:rsidR="009940EF" w:rsidRDefault="003B46AE">
      <w:pPr>
        <w:adjustRightInd w:val="0"/>
        <w:snapToGrid w:val="0"/>
        <w:spacing w:line="288" w:lineRule="auto"/>
        <w:ind w:firstLineChars="200" w:firstLine="420"/>
        <w:rPr>
          <w:rFonts w:cs="Times New Roman"/>
          <w:sz w:val="21"/>
          <w:szCs w:val="21"/>
        </w:rPr>
      </w:pPr>
      <w:r>
        <w:rPr>
          <w:rFonts w:cs="Times New Roman" w:hint="eastAsia"/>
          <w:sz w:val="21"/>
          <w:szCs w:val="21"/>
        </w:rPr>
        <w:t>□ 工程由中小企业承建，即工程施工单位为中小企业；</w:t>
      </w:r>
    </w:p>
    <w:p w:rsidR="009940EF" w:rsidRDefault="003B46AE">
      <w:pPr>
        <w:adjustRightInd w:val="0"/>
        <w:snapToGrid w:val="0"/>
        <w:spacing w:line="288" w:lineRule="auto"/>
        <w:ind w:firstLineChars="200" w:firstLine="420"/>
        <w:rPr>
          <w:rFonts w:cs="Times New Roman"/>
          <w:sz w:val="21"/>
          <w:szCs w:val="21"/>
        </w:rPr>
      </w:pPr>
      <w:r>
        <w:rPr>
          <w:rFonts w:cs="Times New Roman" w:hint="eastAsia"/>
          <w:sz w:val="21"/>
          <w:szCs w:val="21"/>
        </w:rPr>
        <w:t>监狱企业、残疾人福利性单位视同小型、微型企业；</w:t>
      </w:r>
    </w:p>
    <w:p w:rsidR="009940EF" w:rsidRDefault="003B46AE">
      <w:pPr>
        <w:adjustRightInd w:val="0"/>
        <w:snapToGrid w:val="0"/>
        <w:spacing w:line="288" w:lineRule="auto"/>
        <w:ind w:firstLineChars="200" w:firstLine="420"/>
        <w:rPr>
          <w:rFonts w:cs="Times New Roman"/>
          <w:sz w:val="21"/>
          <w:szCs w:val="21"/>
        </w:rPr>
      </w:pPr>
      <w:r>
        <w:rPr>
          <w:rFonts w:cs="Times New Roman" w:hint="eastAsia"/>
          <w:sz w:val="21"/>
          <w:szCs w:val="21"/>
        </w:rPr>
        <w:t>本项目属性为：服务</w:t>
      </w:r>
    </w:p>
    <w:p w:rsidR="009940EF" w:rsidRDefault="003B46AE">
      <w:pPr>
        <w:adjustRightInd w:val="0"/>
        <w:snapToGrid w:val="0"/>
        <w:spacing w:line="288" w:lineRule="auto"/>
        <w:ind w:firstLineChars="200" w:firstLine="420"/>
        <w:rPr>
          <w:rFonts w:cs="Times New Roman"/>
          <w:sz w:val="21"/>
          <w:szCs w:val="21"/>
        </w:rPr>
      </w:pPr>
      <w:r>
        <w:rPr>
          <w:rFonts w:cs="Times New Roman" w:hint="eastAsia"/>
          <w:sz w:val="21"/>
          <w:szCs w:val="21"/>
        </w:rPr>
        <w:t>采购标的对应的中小企业划分标准所属行业：工业</w:t>
      </w:r>
    </w:p>
    <w:p w:rsidR="009940EF" w:rsidRDefault="003B46AE">
      <w:pPr>
        <w:adjustRightInd w:val="0"/>
        <w:snapToGrid w:val="0"/>
        <w:spacing w:line="288" w:lineRule="auto"/>
        <w:ind w:firstLineChars="200" w:firstLine="420"/>
        <w:rPr>
          <w:rFonts w:cs="Times New Roman"/>
          <w:sz w:val="21"/>
          <w:szCs w:val="21"/>
        </w:rPr>
      </w:pPr>
      <w:r>
        <w:rPr>
          <w:rFonts w:cs="Times New Roman" w:hint="eastAsia"/>
          <w:sz w:val="21"/>
          <w:szCs w:val="21"/>
        </w:rPr>
        <w:t>中小企业划型标准：</w:t>
      </w:r>
      <w:r>
        <w:rPr>
          <w:rFonts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cs="Times New Roman"/>
          <w:sz w:val="21"/>
          <w:szCs w:val="21"/>
        </w:rPr>
        <w:t xml:space="preserve"> </w:t>
      </w:r>
    </w:p>
    <w:p w:rsidR="009940EF" w:rsidRDefault="003B46AE">
      <w:pPr>
        <w:adjustRightInd w:val="0"/>
        <w:snapToGrid w:val="0"/>
        <w:spacing w:line="288" w:lineRule="auto"/>
        <w:ind w:firstLineChars="200" w:firstLine="420"/>
      </w:pPr>
      <w:r>
        <w:rPr>
          <w:rFonts w:hint="eastAsia"/>
          <w:sz w:val="21"/>
          <w:szCs w:val="21"/>
        </w:rPr>
        <w:t>3.本项目的特定资格要求：无。</w:t>
      </w:r>
    </w:p>
    <w:p w:rsidR="009940EF" w:rsidRDefault="003B46AE">
      <w:pPr>
        <w:adjustRightInd w:val="0"/>
        <w:snapToGrid w:val="0"/>
        <w:spacing w:line="288" w:lineRule="auto"/>
        <w:rPr>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rsidR="009940EF" w:rsidRDefault="003B46AE">
      <w:pPr>
        <w:adjustRightInd w:val="0"/>
        <w:snapToGrid w:val="0"/>
        <w:spacing w:line="288" w:lineRule="auto"/>
        <w:ind w:firstLineChars="200" w:firstLine="420"/>
        <w:rPr>
          <w:sz w:val="21"/>
          <w:szCs w:val="21"/>
        </w:rPr>
      </w:pPr>
      <w:bookmarkStart w:id="13" w:name="_Toc35393793"/>
      <w:bookmarkStart w:id="14" w:name="_Toc28359005"/>
      <w:bookmarkStart w:id="15" w:name="_Toc28359082"/>
      <w:bookmarkStart w:id="16" w:name="_Toc35393624"/>
      <w:r>
        <w:rPr>
          <w:rFonts w:hint="eastAsia"/>
          <w:sz w:val="21"/>
          <w:szCs w:val="21"/>
        </w:rPr>
        <w:t>时间：2022年8月12日至2022年</w:t>
      </w:r>
      <w:r w:rsidR="004C5920">
        <w:rPr>
          <w:rFonts w:hint="eastAsia"/>
          <w:sz w:val="21"/>
          <w:szCs w:val="21"/>
        </w:rPr>
        <w:t>8月29日</w:t>
      </w:r>
      <w:r>
        <w:rPr>
          <w:rFonts w:hint="eastAsia"/>
          <w:sz w:val="21"/>
          <w:szCs w:val="21"/>
        </w:rPr>
        <w:t>，每天上午00:00至12:00，下午12:00至23:59（北京时间，线上获取法定节假日均可，线下获取文件法定节假日除外）</w:t>
      </w:r>
    </w:p>
    <w:p w:rsidR="009940EF" w:rsidRDefault="003B46AE">
      <w:pPr>
        <w:adjustRightInd w:val="0"/>
        <w:snapToGrid w:val="0"/>
        <w:spacing w:line="288" w:lineRule="auto"/>
        <w:ind w:firstLineChars="200" w:firstLine="420"/>
        <w:rPr>
          <w:sz w:val="21"/>
          <w:szCs w:val="21"/>
        </w:rPr>
      </w:pPr>
      <w:r>
        <w:rPr>
          <w:rFonts w:hint="eastAsia"/>
          <w:sz w:val="21"/>
          <w:szCs w:val="21"/>
        </w:rPr>
        <w:t>地点（网址）：政府采购云平台（</w:t>
      </w:r>
      <w:r>
        <w:rPr>
          <w:sz w:val="21"/>
          <w:szCs w:val="21"/>
        </w:rPr>
        <w:t>https://www.zcygov.cn</w:t>
      </w:r>
      <w:r>
        <w:rPr>
          <w:rFonts w:hint="eastAsia"/>
          <w:sz w:val="21"/>
          <w:szCs w:val="21"/>
        </w:rPr>
        <w:t>）</w:t>
      </w:r>
    </w:p>
    <w:p w:rsidR="009940EF" w:rsidRDefault="003B46AE">
      <w:pPr>
        <w:adjustRightInd w:val="0"/>
        <w:snapToGrid w:val="0"/>
        <w:spacing w:line="288" w:lineRule="auto"/>
        <w:ind w:firstLineChars="200" w:firstLine="420"/>
        <w:rPr>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rsidR="009940EF" w:rsidRDefault="003B46AE">
      <w:pPr>
        <w:adjustRightInd w:val="0"/>
        <w:snapToGrid w:val="0"/>
        <w:spacing w:line="288" w:lineRule="auto"/>
        <w:ind w:firstLineChars="200" w:firstLine="420"/>
        <w:rPr>
          <w:sz w:val="21"/>
          <w:szCs w:val="21"/>
        </w:rPr>
      </w:pPr>
      <w:r>
        <w:rPr>
          <w:rFonts w:hint="eastAsia"/>
          <w:sz w:val="21"/>
          <w:szCs w:val="21"/>
        </w:rPr>
        <w:t>售价（元）：0</w:t>
      </w:r>
    </w:p>
    <w:p w:rsidR="009940EF" w:rsidRDefault="003B46AE">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rsidR="009940EF" w:rsidRDefault="003B46AE">
      <w:pPr>
        <w:adjustRightInd w:val="0"/>
        <w:snapToGrid w:val="0"/>
        <w:spacing w:line="288" w:lineRule="auto"/>
        <w:ind w:firstLineChars="200" w:firstLine="420"/>
        <w:rPr>
          <w:bCs/>
          <w:sz w:val="21"/>
          <w:szCs w:val="21"/>
        </w:rPr>
      </w:pPr>
      <w:r>
        <w:rPr>
          <w:rFonts w:hint="eastAsia"/>
          <w:bCs/>
          <w:sz w:val="21"/>
          <w:szCs w:val="21"/>
        </w:rPr>
        <w:lastRenderedPageBreak/>
        <w:t>截止时间：2022年</w:t>
      </w:r>
      <w:r w:rsidR="004C5920">
        <w:rPr>
          <w:rFonts w:hint="eastAsia"/>
          <w:bCs/>
          <w:sz w:val="21"/>
          <w:szCs w:val="21"/>
        </w:rPr>
        <w:t>8月29日</w:t>
      </w:r>
      <w:r w:rsidR="002E3ADD">
        <w:rPr>
          <w:rFonts w:hint="eastAsia"/>
          <w:bCs/>
          <w:sz w:val="21"/>
          <w:szCs w:val="21"/>
        </w:rPr>
        <w:t>09:00:00</w:t>
      </w:r>
      <w:r>
        <w:rPr>
          <w:rFonts w:hint="eastAsia"/>
          <w:bCs/>
          <w:sz w:val="21"/>
          <w:szCs w:val="21"/>
        </w:rPr>
        <w:t>（北京时间）</w:t>
      </w:r>
    </w:p>
    <w:p w:rsidR="009940EF" w:rsidRDefault="003B46AE">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（网址）：政府采购云平台（https://www.zcygov.cn）</w:t>
      </w:r>
    </w:p>
    <w:p w:rsidR="009940EF" w:rsidRDefault="003B46AE">
      <w:pPr>
        <w:adjustRightInd w:val="0"/>
        <w:snapToGrid w:val="0"/>
        <w:spacing w:line="288" w:lineRule="auto"/>
        <w:rPr>
          <w:b/>
          <w:sz w:val="21"/>
          <w:szCs w:val="21"/>
        </w:rPr>
      </w:pPr>
      <w:bookmarkStart w:id="17" w:name="_Toc28359007"/>
      <w:bookmarkStart w:id="18" w:name="_Toc28359084"/>
      <w:bookmarkStart w:id="19" w:name="_Toc35393794"/>
      <w:bookmarkStart w:id="20" w:name="_Toc35393625"/>
      <w:r>
        <w:rPr>
          <w:rFonts w:hint="eastAsia"/>
          <w:b/>
          <w:sz w:val="21"/>
          <w:szCs w:val="21"/>
        </w:rPr>
        <w:t>五、响应文件开启</w:t>
      </w:r>
    </w:p>
    <w:p w:rsidR="009940EF" w:rsidRDefault="003B46AE">
      <w:pPr>
        <w:adjustRightInd w:val="0"/>
        <w:snapToGrid w:val="0"/>
        <w:spacing w:line="288" w:lineRule="auto"/>
        <w:ind w:firstLineChars="200" w:firstLine="420"/>
        <w:rPr>
          <w:bCs/>
          <w:sz w:val="21"/>
          <w:szCs w:val="21"/>
        </w:rPr>
      </w:pPr>
      <w:r>
        <w:rPr>
          <w:rFonts w:hint="eastAsia"/>
          <w:bCs/>
          <w:sz w:val="21"/>
          <w:szCs w:val="21"/>
        </w:rPr>
        <w:t>开启时间：2022年</w:t>
      </w:r>
      <w:r w:rsidR="004C5920">
        <w:rPr>
          <w:rFonts w:hint="eastAsia"/>
          <w:bCs/>
          <w:sz w:val="21"/>
          <w:szCs w:val="21"/>
        </w:rPr>
        <w:t>8月29日</w:t>
      </w:r>
      <w:r w:rsidR="002E3ADD">
        <w:rPr>
          <w:rFonts w:hint="eastAsia"/>
          <w:bCs/>
          <w:sz w:val="21"/>
          <w:szCs w:val="21"/>
        </w:rPr>
        <w:t>09:00:00</w:t>
      </w:r>
      <w:r>
        <w:rPr>
          <w:rFonts w:hint="eastAsia"/>
          <w:bCs/>
          <w:sz w:val="21"/>
          <w:szCs w:val="21"/>
        </w:rPr>
        <w:t>（北京时间）</w:t>
      </w:r>
    </w:p>
    <w:p w:rsidR="009940EF" w:rsidRDefault="003B46AE">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（网址）：政府采购云平台（https://www.zcygov.cn）</w:t>
      </w:r>
      <w:r>
        <w:rPr>
          <w:rFonts w:cs="Times New Roman" w:hint="eastAsia"/>
          <w:sz w:val="21"/>
          <w:szCs w:val="21"/>
        </w:rPr>
        <w:t>/杭州市西湖区玉古路173号中田大厦16楼（求是招标会议室8）</w:t>
      </w:r>
    </w:p>
    <w:p w:rsidR="009940EF" w:rsidRDefault="003B46AE">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rsidR="009940EF" w:rsidRDefault="003B46AE">
      <w:pPr>
        <w:adjustRightInd w:val="0"/>
        <w:snapToGrid w:val="0"/>
        <w:spacing w:line="288" w:lineRule="auto"/>
        <w:ind w:firstLineChars="200" w:firstLine="420"/>
        <w:rPr>
          <w:kern w:val="0"/>
          <w:sz w:val="21"/>
          <w:szCs w:val="21"/>
        </w:rPr>
      </w:pPr>
      <w:r>
        <w:rPr>
          <w:rFonts w:hint="eastAsia"/>
          <w:kern w:val="0"/>
          <w:sz w:val="21"/>
          <w:szCs w:val="21"/>
        </w:rPr>
        <w:t>自本公告发布之日起3个工作日。</w:t>
      </w:r>
    </w:p>
    <w:p w:rsidR="009940EF" w:rsidRDefault="003B46AE">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Start w:id="23" w:name="_GoBack"/>
      <w:bookmarkEnd w:id="21"/>
      <w:bookmarkEnd w:id="22"/>
      <w:bookmarkEnd w:id="23"/>
    </w:p>
    <w:p w:rsidR="009940EF" w:rsidRDefault="003B46AE">
      <w:pPr>
        <w:adjustRightInd w:val="0"/>
        <w:snapToGrid w:val="0"/>
        <w:spacing w:line="288" w:lineRule="auto"/>
        <w:ind w:firstLineChars="200" w:firstLine="420"/>
        <w:rPr>
          <w:rFonts w:cs="Times New Roman"/>
          <w:sz w:val="21"/>
          <w:szCs w:val="21"/>
        </w:rPr>
      </w:pPr>
      <w:bookmarkStart w:id="24" w:name="_Hlk97039575"/>
      <w:bookmarkStart w:id="25" w:name="_Toc28359085"/>
      <w:bookmarkStart w:id="26" w:name="_Toc28359008"/>
      <w:bookmarkStart w:id="27" w:name="_Toc35393627"/>
      <w:bookmarkStart w:id="28" w:name="_Toc35393796"/>
      <w:r>
        <w:rPr>
          <w:rFonts w:cs="Times New Roman"/>
          <w:sz w:val="21"/>
          <w:szCs w:val="21"/>
        </w:rPr>
        <w:t>1.《浙江省财政厅关于进一步发挥政府采购政策功能全力推动经济稳进提质的通知》 （</w:t>
      </w:r>
      <w:proofErr w:type="gramStart"/>
      <w:r>
        <w:rPr>
          <w:rFonts w:cs="Times New Roman"/>
          <w:sz w:val="21"/>
          <w:szCs w:val="21"/>
        </w:rPr>
        <w:t>浙财采监</w:t>
      </w:r>
      <w:proofErr w:type="gramEnd"/>
      <w:r>
        <w:rPr>
          <w:rFonts w:cs="Times New Roman"/>
          <w:sz w:val="21"/>
          <w:szCs w:val="21"/>
        </w:rPr>
        <w:t>（2022）3号）、《浙江省财政厅关于进一步促进政府采购公平竞争打造最优营商环境的通知》（</w:t>
      </w:r>
      <w:proofErr w:type="gramStart"/>
      <w:r>
        <w:rPr>
          <w:rFonts w:cs="Times New Roman"/>
          <w:sz w:val="21"/>
          <w:szCs w:val="21"/>
        </w:rPr>
        <w:t>浙财采</w:t>
      </w:r>
      <w:proofErr w:type="gramEnd"/>
      <w:r>
        <w:rPr>
          <w:rFonts w:cs="Times New Roman"/>
          <w:sz w:val="21"/>
          <w:szCs w:val="21"/>
        </w:rPr>
        <w:t>监（2021）22号）已分别于2022年1月29日和2022年2月1日开始实施，此前有关规定与上述文件内容不一致的，按上述文件要求执行。</w:t>
      </w:r>
    </w:p>
    <w:p w:rsidR="009940EF" w:rsidRDefault="003B46AE">
      <w:pPr>
        <w:adjustRightInd w:val="0"/>
        <w:snapToGrid w:val="0"/>
        <w:spacing w:line="288" w:lineRule="auto"/>
        <w:ind w:firstLineChars="200" w:firstLine="420"/>
        <w:rPr>
          <w:rFonts w:cs="Times New Roman"/>
          <w:sz w:val="21"/>
          <w:szCs w:val="21"/>
        </w:rPr>
      </w:pPr>
      <w:r>
        <w:rPr>
          <w:rFonts w:cs="Times New Roman"/>
          <w:sz w:val="21"/>
          <w:szCs w:val="21"/>
        </w:rPr>
        <w:t>2.根据《浙江省财政厅关于进一步促进政府采购公平竞争打造最优营商环境的通知》（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（2021）22号）文件关于“健全行政裁决机制”要求，鼓励供应商在线提起询问，路径为：政</w:t>
      </w:r>
      <w:proofErr w:type="gramStart"/>
      <w:r>
        <w:rPr>
          <w:rFonts w:cs="Times New Roman"/>
          <w:sz w:val="21"/>
          <w:szCs w:val="21"/>
        </w:rPr>
        <w:t>采云</w:t>
      </w:r>
      <w:proofErr w:type="gramEnd"/>
      <w:r>
        <w:rPr>
          <w:rFonts w:cs="Times New Roman"/>
          <w:sz w:val="21"/>
          <w:szCs w:val="21"/>
        </w:rPr>
        <w:t>-项目采购-询问质疑投诉-询问列表:鼓励供应商在线提起质疑，路径为：政</w:t>
      </w:r>
      <w:proofErr w:type="gramStart"/>
      <w:r>
        <w:rPr>
          <w:rFonts w:cs="Times New Roman"/>
          <w:sz w:val="21"/>
          <w:szCs w:val="21"/>
        </w:rPr>
        <w:t>采云</w:t>
      </w:r>
      <w:proofErr w:type="gramEnd"/>
      <w:r>
        <w:rPr>
          <w:rFonts w:cs="Times New Roman"/>
          <w:sz w:val="21"/>
          <w:szCs w:val="21"/>
        </w:rPr>
        <w:t>-项目采购-询问质疑投诉-质疑列表。质疑供应商对在线质疑答复不满意的，可在线提起投诉，路径为：浙江政府服务网-政府采购投诉处理-在线办理。</w:t>
      </w:r>
    </w:p>
    <w:p w:rsidR="009940EF" w:rsidRDefault="003B46AE">
      <w:pPr>
        <w:adjustRightInd w:val="0"/>
        <w:snapToGrid w:val="0"/>
        <w:spacing w:line="288" w:lineRule="auto"/>
        <w:ind w:firstLineChars="200" w:firstLine="42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答复的，可以在答复期满后十五个工作日内向同级政府采购监督管理部门投诉。质疑函范本、投诉书范本请到浙江政府采购网下载专区下载。</w:t>
      </w:r>
    </w:p>
    <w:p w:rsidR="009940EF" w:rsidRDefault="003B46AE">
      <w:pPr>
        <w:adjustRightInd w:val="0"/>
        <w:snapToGrid w:val="0"/>
        <w:spacing w:line="288" w:lineRule="auto"/>
        <w:ind w:firstLineChars="200" w:firstLine="420"/>
        <w:rPr>
          <w:rFonts w:cs="Times New Roman"/>
          <w:sz w:val="21"/>
          <w:szCs w:val="21"/>
          <w:highlight w:val="cyan"/>
        </w:rPr>
      </w:pPr>
      <w:r>
        <w:rPr>
          <w:rFonts w:cs="Times New Roman"/>
          <w:sz w:val="21"/>
          <w:szCs w:val="21"/>
        </w:rPr>
        <w:t>4.其他事项：</w:t>
      </w:r>
    </w:p>
    <w:p w:rsidR="009940EF" w:rsidRDefault="003B46AE">
      <w:pPr>
        <w:adjustRightInd w:val="0"/>
        <w:snapToGrid w:val="0"/>
        <w:spacing w:line="288" w:lineRule="auto"/>
        <w:ind w:firstLineChars="200" w:firstLine="420"/>
        <w:rPr>
          <w:rFonts w:cs="Times New Roman"/>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w:t>
      </w:r>
      <w:r>
        <w:rPr>
          <w:rFonts w:cs="Times New Roman" w:hint="eastAsia"/>
          <w:sz w:val="21"/>
          <w:szCs w:val="21"/>
        </w:rPr>
        <w:t>支持科技创新、</w:t>
      </w:r>
      <w:r>
        <w:rPr>
          <w:rFonts w:cs="Times New Roman"/>
          <w:sz w:val="21"/>
          <w:szCs w:val="21"/>
        </w:rPr>
        <w:t>促进中小企业发展等。详见磋商文件的第</w:t>
      </w:r>
      <w:r>
        <w:rPr>
          <w:rFonts w:cs="Times New Roman" w:hint="eastAsia"/>
          <w:sz w:val="21"/>
          <w:szCs w:val="21"/>
        </w:rPr>
        <w:t>三章-采购项目需要落实的政府采购政策</w:t>
      </w:r>
      <w:r>
        <w:rPr>
          <w:rFonts w:cs="Times New Roman"/>
          <w:sz w:val="21"/>
          <w:szCs w:val="21"/>
        </w:rPr>
        <w:t>。</w:t>
      </w:r>
    </w:p>
    <w:bookmarkEnd w:id="24"/>
    <w:p w:rsidR="009940EF" w:rsidRDefault="003B46AE">
      <w:pPr>
        <w:adjustRightInd w:val="0"/>
        <w:snapToGrid w:val="0"/>
        <w:spacing w:line="288" w:lineRule="auto"/>
        <w:ind w:firstLineChars="200" w:firstLine="420"/>
        <w:rPr>
          <w:bCs/>
          <w:sz w:val="21"/>
          <w:szCs w:val="21"/>
        </w:rPr>
      </w:pPr>
      <w:r>
        <w:rPr>
          <w:rFonts w:cs="Times New Roman" w:hint="eastAsia"/>
          <w:sz w:val="21"/>
          <w:szCs w:val="21"/>
        </w:rPr>
        <w:t>▲</w:t>
      </w:r>
      <w:bookmarkStart w:id="29" w:name="_Hlk92271072"/>
      <w:r>
        <w:rPr>
          <w:rFonts w:cs="Times New Roman" w:hint="eastAsia"/>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p w:rsidR="009940EF" w:rsidRDefault="003B46AE">
      <w:pPr>
        <w:adjustRightInd w:val="0"/>
        <w:snapToGrid w:val="0"/>
        <w:spacing w:line="288" w:lineRule="auto"/>
        <w:rPr>
          <w:b/>
          <w:sz w:val="21"/>
          <w:szCs w:val="21"/>
        </w:rPr>
      </w:pPr>
      <w:r>
        <w:rPr>
          <w:rFonts w:hint="eastAsia"/>
          <w:b/>
          <w:sz w:val="21"/>
          <w:szCs w:val="21"/>
        </w:rPr>
        <w:t>八、凡对本次采购提出询问、质疑、投诉请按以下方式联系</w:t>
      </w:r>
      <w:bookmarkEnd w:id="25"/>
      <w:bookmarkEnd w:id="26"/>
      <w:bookmarkEnd w:id="27"/>
      <w:bookmarkEnd w:id="28"/>
    </w:p>
    <w:p w:rsidR="009940EF" w:rsidRDefault="003B46AE">
      <w:pPr>
        <w:adjustRightInd w:val="0"/>
        <w:snapToGrid w:val="0"/>
        <w:spacing w:line="288" w:lineRule="auto"/>
        <w:ind w:firstLineChars="202" w:firstLine="424"/>
        <w:rPr>
          <w:sz w:val="21"/>
          <w:szCs w:val="21"/>
        </w:rPr>
      </w:pPr>
      <w:r>
        <w:rPr>
          <w:sz w:val="21"/>
          <w:szCs w:val="21"/>
        </w:rPr>
        <w:t>1.采购人信息</w:t>
      </w:r>
    </w:p>
    <w:p w:rsidR="009940EF" w:rsidRDefault="003B46AE">
      <w:pPr>
        <w:adjustRightInd w:val="0"/>
        <w:snapToGrid w:val="0"/>
        <w:spacing w:line="288" w:lineRule="auto"/>
        <w:ind w:firstLineChars="202" w:firstLine="424"/>
        <w:rPr>
          <w:sz w:val="21"/>
          <w:szCs w:val="21"/>
        </w:rPr>
      </w:pPr>
      <w:r>
        <w:rPr>
          <w:rFonts w:hint="eastAsia"/>
          <w:sz w:val="21"/>
          <w:szCs w:val="21"/>
        </w:rPr>
        <w:t>名称：浙江财经大学</w:t>
      </w:r>
    </w:p>
    <w:p w:rsidR="009940EF" w:rsidRDefault="003B46AE">
      <w:pPr>
        <w:adjustRightInd w:val="0"/>
        <w:snapToGrid w:val="0"/>
        <w:spacing w:line="288" w:lineRule="auto"/>
        <w:ind w:firstLineChars="202" w:firstLine="424"/>
        <w:rPr>
          <w:sz w:val="21"/>
          <w:szCs w:val="21"/>
        </w:rPr>
      </w:pPr>
      <w:r>
        <w:rPr>
          <w:rFonts w:hint="eastAsia"/>
          <w:sz w:val="21"/>
          <w:szCs w:val="21"/>
        </w:rPr>
        <w:t>地址：浙江省杭州市下沙高教</w:t>
      </w:r>
      <w:proofErr w:type="gramStart"/>
      <w:r>
        <w:rPr>
          <w:rFonts w:hint="eastAsia"/>
          <w:sz w:val="21"/>
          <w:szCs w:val="21"/>
        </w:rPr>
        <w:t>园区学源街</w:t>
      </w:r>
      <w:proofErr w:type="gramEnd"/>
      <w:r>
        <w:rPr>
          <w:rFonts w:hint="eastAsia"/>
          <w:sz w:val="21"/>
          <w:szCs w:val="21"/>
        </w:rPr>
        <w:t>18号</w:t>
      </w:r>
    </w:p>
    <w:p w:rsidR="009940EF" w:rsidRDefault="003B46AE">
      <w:pPr>
        <w:adjustRightInd w:val="0"/>
        <w:snapToGrid w:val="0"/>
        <w:spacing w:line="288" w:lineRule="auto"/>
        <w:ind w:firstLineChars="202" w:firstLine="424"/>
        <w:rPr>
          <w:sz w:val="21"/>
          <w:szCs w:val="21"/>
        </w:rPr>
      </w:pPr>
      <w:r>
        <w:rPr>
          <w:rFonts w:hint="eastAsia"/>
          <w:sz w:val="21"/>
          <w:szCs w:val="21"/>
        </w:rPr>
        <w:t>传真：/</w:t>
      </w:r>
    </w:p>
    <w:p w:rsidR="009940EF" w:rsidRDefault="003B46AE">
      <w:pPr>
        <w:adjustRightInd w:val="0"/>
        <w:snapToGrid w:val="0"/>
        <w:spacing w:line="288" w:lineRule="auto"/>
        <w:ind w:firstLineChars="202" w:firstLine="424"/>
        <w:rPr>
          <w:sz w:val="21"/>
          <w:szCs w:val="21"/>
        </w:rPr>
      </w:pPr>
      <w:r>
        <w:rPr>
          <w:rFonts w:hint="eastAsia"/>
          <w:sz w:val="21"/>
          <w:szCs w:val="21"/>
        </w:rPr>
        <w:t>项目联系人（询问）：</w:t>
      </w:r>
      <w:r>
        <w:rPr>
          <w:sz w:val="21"/>
          <w:szCs w:val="21"/>
        </w:rPr>
        <w:t xml:space="preserve"> </w:t>
      </w:r>
      <w:r>
        <w:rPr>
          <w:rFonts w:hint="eastAsia"/>
          <w:sz w:val="21"/>
          <w:szCs w:val="21"/>
        </w:rPr>
        <w:t>王老师</w:t>
      </w:r>
    </w:p>
    <w:p w:rsidR="009940EF" w:rsidRDefault="003B46AE">
      <w:pPr>
        <w:adjustRightInd w:val="0"/>
        <w:snapToGrid w:val="0"/>
        <w:spacing w:line="288" w:lineRule="auto"/>
        <w:ind w:firstLineChars="202" w:firstLine="424"/>
        <w:rPr>
          <w:sz w:val="21"/>
          <w:szCs w:val="21"/>
        </w:rPr>
      </w:pPr>
      <w:r>
        <w:rPr>
          <w:rFonts w:hint="eastAsia"/>
          <w:sz w:val="21"/>
          <w:szCs w:val="21"/>
        </w:rPr>
        <w:t>项目联系方式（询问）：0</w:t>
      </w:r>
      <w:r>
        <w:rPr>
          <w:sz w:val="21"/>
          <w:szCs w:val="21"/>
        </w:rPr>
        <w:t>571-86735880</w:t>
      </w:r>
    </w:p>
    <w:p w:rsidR="009940EF" w:rsidRDefault="003B46AE">
      <w:pPr>
        <w:adjustRightInd w:val="0"/>
        <w:snapToGrid w:val="0"/>
        <w:spacing w:line="288" w:lineRule="auto"/>
        <w:ind w:firstLineChars="202" w:firstLine="424"/>
        <w:rPr>
          <w:sz w:val="21"/>
          <w:szCs w:val="21"/>
        </w:rPr>
      </w:pPr>
      <w:r>
        <w:rPr>
          <w:rFonts w:hint="eastAsia"/>
          <w:sz w:val="21"/>
          <w:szCs w:val="21"/>
        </w:rPr>
        <w:t>质疑联系人：鲍老师</w:t>
      </w:r>
    </w:p>
    <w:p w:rsidR="009940EF" w:rsidRDefault="003B46AE">
      <w:pPr>
        <w:adjustRightInd w:val="0"/>
        <w:snapToGrid w:val="0"/>
        <w:spacing w:line="288" w:lineRule="auto"/>
        <w:ind w:firstLineChars="202" w:firstLine="424"/>
        <w:rPr>
          <w:sz w:val="21"/>
          <w:szCs w:val="21"/>
        </w:rPr>
      </w:pPr>
      <w:r>
        <w:rPr>
          <w:rFonts w:hint="eastAsia"/>
          <w:sz w:val="21"/>
          <w:szCs w:val="21"/>
        </w:rPr>
        <w:t>质疑联系方式：0571-86732909</w:t>
      </w:r>
    </w:p>
    <w:p w:rsidR="009940EF" w:rsidRDefault="009940EF">
      <w:pPr>
        <w:adjustRightInd w:val="0"/>
        <w:snapToGrid w:val="0"/>
        <w:spacing w:line="288" w:lineRule="auto"/>
        <w:ind w:firstLineChars="202" w:firstLine="424"/>
        <w:rPr>
          <w:sz w:val="21"/>
          <w:szCs w:val="21"/>
        </w:rPr>
      </w:pPr>
    </w:p>
    <w:p w:rsidR="009940EF" w:rsidRDefault="003B46AE">
      <w:pPr>
        <w:adjustRightInd w:val="0"/>
        <w:snapToGrid w:val="0"/>
        <w:spacing w:line="288" w:lineRule="auto"/>
        <w:ind w:firstLineChars="202" w:firstLine="424"/>
        <w:rPr>
          <w:sz w:val="21"/>
          <w:szCs w:val="21"/>
        </w:rPr>
      </w:pPr>
      <w:r>
        <w:rPr>
          <w:sz w:val="21"/>
          <w:szCs w:val="21"/>
        </w:rPr>
        <w:t>2.采购代理机构信息</w:t>
      </w:r>
    </w:p>
    <w:p w:rsidR="009940EF" w:rsidRDefault="003B46AE">
      <w:pPr>
        <w:adjustRightInd w:val="0"/>
        <w:snapToGrid w:val="0"/>
        <w:spacing w:line="288" w:lineRule="auto"/>
        <w:ind w:firstLineChars="202" w:firstLine="424"/>
        <w:rPr>
          <w:sz w:val="21"/>
          <w:szCs w:val="21"/>
        </w:rPr>
      </w:pPr>
      <w:r>
        <w:rPr>
          <w:rFonts w:hint="eastAsia"/>
          <w:sz w:val="21"/>
          <w:szCs w:val="21"/>
        </w:rPr>
        <w:t>名称：浙江求是招标代理有限公司</w:t>
      </w:r>
    </w:p>
    <w:p w:rsidR="009940EF" w:rsidRDefault="003B46AE">
      <w:pPr>
        <w:adjustRightInd w:val="0"/>
        <w:snapToGrid w:val="0"/>
        <w:spacing w:line="288" w:lineRule="auto"/>
        <w:ind w:firstLineChars="202" w:firstLine="424"/>
        <w:rPr>
          <w:sz w:val="21"/>
          <w:szCs w:val="21"/>
        </w:rPr>
      </w:pPr>
      <w:r>
        <w:rPr>
          <w:rFonts w:hint="eastAsia"/>
          <w:sz w:val="21"/>
          <w:szCs w:val="21"/>
        </w:rPr>
        <w:t>地址：杭州市西湖区玉古路</w:t>
      </w:r>
      <w:r>
        <w:rPr>
          <w:sz w:val="21"/>
          <w:szCs w:val="21"/>
        </w:rPr>
        <w:t>173号中田大厦21楼</w:t>
      </w:r>
    </w:p>
    <w:p w:rsidR="009940EF" w:rsidRDefault="003B46AE">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9940EF" w:rsidRDefault="003B46AE">
      <w:pPr>
        <w:adjustRightInd w:val="0"/>
        <w:snapToGrid w:val="0"/>
        <w:spacing w:line="288" w:lineRule="auto"/>
        <w:ind w:firstLineChars="202" w:firstLine="424"/>
        <w:rPr>
          <w:sz w:val="21"/>
          <w:szCs w:val="21"/>
        </w:rPr>
      </w:pPr>
      <w:r>
        <w:rPr>
          <w:rFonts w:hint="eastAsia"/>
          <w:sz w:val="21"/>
          <w:szCs w:val="21"/>
        </w:rPr>
        <w:lastRenderedPageBreak/>
        <w:t>项目联系人（询问）：刘冰冰</w:t>
      </w:r>
    </w:p>
    <w:p w:rsidR="009940EF" w:rsidRDefault="003B46AE">
      <w:pPr>
        <w:adjustRightInd w:val="0"/>
        <w:snapToGrid w:val="0"/>
        <w:spacing w:line="288" w:lineRule="auto"/>
        <w:ind w:firstLineChars="202" w:firstLine="424"/>
        <w:rPr>
          <w:sz w:val="21"/>
          <w:szCs w:val="21"/>
        </w:rPr>
      </w:pPr>
      <w:r>
        <w:rPr>
          <w:rFonts w:hint="eastAsia"/>
          <w:sz w:val="21"/>
          <w:szCs w:val="21"/>
        </w:rPr>
        <w:t>项目联系方式（询问）：0571-87666117</w:t>
      </w:r>
    </w:p>
    <w:p w:rsidR="009940EF" w:rsidRDefault="003B46AE">
      <w:pPr>
        <w:adjustRightInd w:val="0"/>
        <w:snapToGrid w:val="0"/>
        <w:spacing w:line="288" w:lineRule="auto"/>
        <w:ind w:firstLineChars="202" w:firstLine="424"/>
        <w:rPr>
          <w:sz w:val="21"/>
          <w:szCs w:val="21"/>
        </w:rPr>
      </w:pPr>
      <w:r>
        <w:rPr>
          <w:rFonts w:hint="eastAsia"/>
          <w:sz w:val="21"/>
          <w:szCs w:val="21"/>
        </w:rPr>
        <w:t>质疑联系人：余水星</w:t>
      </w:r>
    </w:p>
    <w:p w:rsidR="009940EF" w:rsidRDefault="003B46AE">
      <w:pPr>
        <w:adjustRightInd w:val="0"/>
        <w:snapToGrid w:val="0"/>
        <w:spacing w:line="288" w:lineRule="auto"/>
        <w:ind w:firstLineChars="202" w:firstLine="424"/>
        <w:rPr>
          <w:sz w:val="21"/>
          <w:szCs w:val="21"/>
        </w:rPr>
      </w:pPr>
      <w:r>
        <w:rPr>
          <w:rFonts w:hint="eastAsia"/>
          <w:sz w:val="21"/>
          <w:szCs w:val="21"/>
        </w:rPr>
        <w:t>质疑联系方式：</w:t>
      </w:r>
      <w:r>
        <w:rPr>
          <w:sz w:val="21"/>
          <w:szCs w:val="21"/>
        </w:rPr>
        <w:t>0571-81110356</w:t>
      </w:r>
    </w:p>
    <w:p w:rsidR="009940EF" w:rsidRDefault="003B46AE">
      <w:pPr>
        <w:adjustRightInd w:val="0"/>
        <w:snapToGrid w:val="0"/>
        <w:spacing w:line="288" w:lineRule="auto"/>
        <w:ind w:firstLineChars="202" w:firstLine="424"/>
        <w:rPr>
          <w:sz w:val="21"/>
          <w:szCs w:val="21"/>
        </w:rPr>
      </w:pPr>
      <w:r>
        <w:rPr>
          <w:rFonts w:hint="eastAsia"/>
          <w:sz w:val="21"/>
          <w:szCs w:val="21"/>
        </w:rPr>
        <w:t>质疑邮箱：</w:t>
      </w:r>
      <w:r>
        <w:rPr>
          <w:sz w:val="21"/>
          <w:szCs w:val="21"/>
        </w:rPr>
        <w:t>jdkh@qszb.net</w:t>
      </w:r>
    </w:p>
    <w:p w:rsidR="009940EF" w:rsidRDefault="009940EF">
      <w:pPr>
        <w:adjustRightInd w:val="0"/>
        <w:snapToGrid w:val="0"/>
        <w:spacing w:line="288" w:lineRule="auto"/>
        <w:ind w:firstLineChars="202" w:firstLine="424"/>
        <w:rPr>
          <w:sz w:val="21"/>
          <w:szCs w:val="21"/>
        </w:rPr>
      </w:pPr>
    </w:p>
    <w:p w:rsidR="009940EF" w:rsidRDefault="003B46AE">
      <w:pPr>
        <w:adjustRightInd w:val="0"/>
        <w:snapToGrid w:val="0"/>
        <w:spacing w:line="288" w:lineRule="auto"/>
        <w:ind w:firstLineChars="202" w:firstLine="424"/>
        <w:rPr>
          <w:sz w:val="21"/>
          <w:szCs w:val="21"/>
        </w:rPr>
      </w:pPr>
      <w:r>
        <w:rPr>
          <w:sz w:val="21"/>
          <w:szCs w:val="21"/>
        </w:rPr>
        <w:t>3.同级政府采购监督管理部门</w:t>
      </w:r>
    </w:p>
    <w:p w:rsidR="009940EF" w:rsidRDefault="003B46AE">
      <w:pPr>
        <w:adjustRightInd w:val="0"/>
        <w:snapToGrid w:val="0"/>
        <w:spacing w:line="288" w:lineRule="auto"/>
        <w:ind w:firstLineChars="202" w:firstLine="424"/>
        <w:rPr>
          <w:sz w:val="21"/>
          <w:szCs w:val="21"/>
        </w:rPr>
      </w:pPr>
      <w:r>
        <w:rPr>
          <w:rFonts w:hint="eastAsia"/>
          <w:sz w:val="21"/>
          <w:szCs w:val="21"/>
        </w:rPr>
        <w:t>名称：浙江省财政厅政府采购监管处</w:t>
      </w:r>
    </w:p>
    <w:p w:rsidR="009940EF" w:rsidRDefault="003B46AE">
      <w:pPr>
        <w:adjustRightInd w:val="0"/>
        <w:snapToGrid w:val="0"/>
        <w:spacing w:line="288" w:lineRule="auto"/>
        <w:ind w:firstLineChars="202" w:firstLine="424"/>
        <w:rPr>
          <w:sz w:val="21"/>
          <w:szCs w:val="21"/>
        </w:rPr>
      </w:pPr>
      <w:r>
        <w:rPr>
          <w:rFonts w:hint="eastAsia"/>
          <w:sz w:val="21"/>
          <w:szCs w:val="21"/>
        </w:rPr>
        <w:t>地址：杭州市环城西路</w:t>
      </w:r>
      <w:r>
        <w:rPr>
          <w:sz w:val="21"/>
          <w:szCs w:val="21"/>
        </w:rPr>
        <w:t>37号</w:t>
      </w:r>
    </w:p>
    <w:p w:rsidR="009940EF" w:rsidRDefault="003B46AE">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9940EF" w:rsidRDefault="003B46AE">
      <w:pPr>
        <w:adjustRightInd w:val="0"/>
        <w:snapToGrid w:val="0"/>
        <w:spacing w:line="288" w:lineRule="auto"/>
        <w:ind w:firstLineChars="202" w:firstLine="424"/>
        <w:rPr>
          <w:sz w:val="21"/>
          <w:szCs w:val="21"/>
        </w:rPr>
      </w:pPr>
      <w:r>
        <w:rPr>
          <w:rFonts w:hint="eastAsia"/>
          <w:sz w:val="21"/>
          <w:szCs w:val="21"/>
        </w:rPr>
        <w:t>联系人：倪文良、</w:t>
      </w:r>
      <w:proofErr w:type="gramStart"/>
      <w:r>
        <w:rPr>
          <w:rFonts w:hint="eastAsia"/>
          <w:sz w:val="21"/>
          <w:szCs w:val="21"/>
        </w:rPr>
        <w:t>吴聪瑜</w:t>
      </w:r>
      <w:proofErr w:type="gramEnd"/>
    </w:p>
    <w:p w:rsidR="009940EF" w:rsidRDefault="003B46AE">
      <w:pPr>
        <w:adjustRightInd w:val="0"/>
        <w:snapToGrid w:val="0"/>
        <w:spacing w:line="288" w:lineRule="auto"/>
        <w:ind w:firstLineChars="202" w:firstLine="424"/>
        <w:rPr>
          <w:sz w:val="21"/>
          <w:szCs w:val="21"/>
        </w:rPr>
      </w:pPr>
      <w:r>
        <w:rPr>
          <w:rFonts w:hint="eastAsia"/>
          <w:sz w:val="21"/>
          <w:szCs w:val="21"/>
        </w:rPr>
        <w:t>监督投诉电话：</w:t>
      </w:r>
      <w:r>
        <w:rPr>
          <w:sz w:val="21"/>
          <w:szCs w:val="21"/>
        </w:rPr>
        <w:t>0571-87057615、87058489</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ind w:firstLineChars="200" w:firstLine="420"/>
        <w:rPr>
          <w:kern w:val="0"/>
          <w:sz w:val="21"/>
          <w:szCs w:val="21"/>
        </w:rPr>
      </w:pPr>
      <w:r>
        <w:rPr>
          <w:rFonts w:hint="eastAsia"/>
          <w:kern w:val="0"/>
          <w:sz w:val="21"/>
          <w:szCs w:val="21"/>
        </w:rPr>
        <w:t>若对项目采购电子交易系统操作有疑问，可登录政</w:t>
      </w:r>
      <w:proofErr w:type="gramStart"/>
      <w:r>
        <w:rPr>
          <w:rFonts w:hint="eastAsia"/>
          <w:kern w:val="0"/>
          <w:sz w:val="21"/>
          <w:szCs w:val="21"/>
        </w:rPr>
        <w:t>采云</w:t>
      </w:r>
      <w:proofErr w:type="gramEnd"/>
      <w:r>
        <w:rPr>
          <w:rFonts w:hint="eastAsia"/>
          <w:kern w:val="0"/>
          <w:sz w:val="21"/>
          <w:szCs w:val="21"/>
        </w:rPr>
        <w:t>（</w:t>
      </w:r>
      <w:r>
        <w:rPr>
          <w:kern w:val="0"/>
          <w:sz w:val="21"/>
          <w:szCs w:val="21"/>
        </w:rPr>
        <w:t>https://www.zcygov.cn/），点击右侧咨询小采，获取采小蜜智能服务管家帮助，或拨打政</w:t>
      </w:r>
      <w:proofErr w:type="gramStart"/>
      <w:r>
        <w:rPr>
          <w:kern w:val="0"/>
          <w:sz w:val="21"/>
          <w:szCs w:val="21"/>
        </w:rPr>
        <w:t>采</w:t>
      </w:r>
      <w:proofErr w:type="gramEnd"/>
      <w:r>
        <w:rPr>
          <w:kern w:val="0"/>
          <w:sz w:val="21"/>
          <w:szCs w:val="21"/>
        </w:rPr>
        <w:t>云服务热线400-881-7190获取热线服务帮助。</w:t>
      </w:r>
    </w:p>
    <w:p w:rsidR="009940EF" w:rsidRDefault="003B46AE">
      <w:pPr>
        <w:adjustRightInd w:val="0"/>
        <w:snapToGrid w:val="0"/>
        <w:spacing w:line="288" w:lineRule="auto"/>
        <w:ind w:firstLineChars="200" w:firstLine="420"/>
        <w:rPr>
          <w:kern w:val="0"/>
          <w:sz w:val="21"/>
          <w:szCs w:val="21"/>
        </w:rPr>
      </w:pPr>
      <w:r>
        <w:rPr>
          <w:kern w:val="0"/>
          <w:sz w:val="21"/>
          <w:szCs w:val="21"/>
        </w:rPr>
        <w:t>CA问题联系电话（人工）：</w:t>
      </w:r>
      <w:proofErr w:type="gramStart"/>
      <w:r>
        <w:rPr>
          <w:kern w:val="0"/>
          <w:sz w:val="21"/>
          <w:szCs w:val="21"/>
        </w:rPr>
        <w:t>汇信</w:t>
      </w:r>
      <w:proofErr w:type="gramEnd"/>
      <w:r>
        <w:rPr>
          <w:kern w:val="0"/>
          <w:sz w:val="21"/>
          <w:szCs w:val="21"/>
        </w:rPr>
        <w:t>CA 400-888-4636；天谷CA 400-087-8198。</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0"/>
        <w:rPr>
          <w:b/>
          <w:bCs/>
          <w:sz w:val="32"/>
          <w:szCs w:val="32"/>
        </w:rPr>
      </w:pPr>
      <w:r>
        <w:rPr>
          <w:rFonts w:hint="eastAsia"/>
          <w:b/>
          <w:bCs/>
          <w:sz w:val="32"/>
          <w:szCs w:val="32"/>
        </w:rPr>
        <w:lastRenderedPageBreak/>
        <w:t>第二章  采购需求</w:t>
      </w:r>
    </w:p>
    <w:p w:rsidR="009940EF" w:rsidRDefault="003B46AE">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9940EF">
        <w:trPr>
          <w:trHeight w:val="312"/>
        </w:trPr>
        <w:tc>
          <w:tcPr>
            <w:tcW w:w="708" w:type="dxa"/>
            <w:vAlign w:val="center"/>
          </w:tcPr>
          <w:p w:rsidR="009940EF" w:rsidRDefault="003B46AE">
            <w:pPr>
              <w:adjustRightInd w:val="0"/>
              <w:snapToGrid w:val="0"/>
              <w:spacing w:line="288" w:lineRule="auto"/>
              <w:jc w:val="left"/>
              <w:rPr>
                <w:b/>
                <w:bCs/>
                <w:sz w:val="21"/>
                <w:szCs w:val="21"/>
              </w:rPr>
            </w:pPr>
            <w:bookmarkStart w:id="30" w:name="_Hlk45005599"/>
            <w:r>
              <w:rPr>
                <w:rFonts w:hint="eastAsia"/>
                <w:b/>
                <w:bCs/>
                <w:sz w:val="21"/>
                <w:szCs w:val="21"/>
              </w:rPr>
              <w:t>序号</w:t>
            </w:r>
          </w:p>
        </w:tc>
        <w:tc>
          <w:tcPr>
            <w:tcW w:w="3256" w:type="dxa"/>
            <w:vAlign w:val="center"/>
          </w:tcPr>
          <w:p w:rsidR="009940EF" w:rsidRDefault="003B46AE">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rsidR="009940EF" w:rsidRDefault="003B46AE">
            <w:pPr>
              <w:adjustRightInd w:val="0"/>
              <w:snapToGrid w:val="0"/>
              <w:spacing w:line="288" w:lineRule="auto"/>
              <w:jc w:val="left"/>
              <w:rPr>
                <w:b/>
                <w:bCs/>
                <w:sz w:val="21"/>
                <w:szCs w:val="21"/>
              </w:rPr>
            </w:pPr>
            <w:r>
              <w:rPr>
                <w:rFonts w:hint="eastAsia"/>
                <w:b/>
                <w:bCs/>
                <w:sz w:val="21"/>
                <w:szCs w:val="21"/>
              </w:rPr>
              <w:t>内容</w:t>
            </w:r>
          </w:p>
        </w:tc>
      </w:tr>
      <w:tr w:rsidR="009940EF">
        <w:trPr>
          <w:trHeight w:val="312"/>
        </w:trPr>
        <w:tc>
          <w:tcPr>
            <w:tcW w:w="708" w:type="dxa"/>
            <w:vAlign w:val="center"/>
          </w:tcPr>
          <w:p w:rsidR="009940EF" w:rsidRDefault="003B46AE">
            <w:pPr>
              <w:adjustRightInd w:val="0"/>
              <w:snapToGrid w:val="0"/>
              <w:spacing w:line="288" w:lineRule="auto"/>
              <w:jc w:val="left"/>
              <w:rPr>
                <w:b/>
                <w:bCs/>
                <w:sz w:val="21"/>
                <w:szCs w:val="21"/>
              </w:rPr>
            </w:pPr>
            <w:r>
              <w:rPr>
                <w:rFonts w:hint="eastAsia"/>
                <w:sz w:val="21"/>
                <w:szCs w:val="21"/>
              </w:rPr>
              <w:t>1</w:t>
            </w:r>
          </w:p>
        </w:tc>
        <w:tc>
          <w:tcPr>
            <w:tcW w:w="3256" w:type="dxa"/>
            <w:vAlign w:val="center"/>
          </w:tcPr>
          <w:p w:rsidR="009940EF" w:rsidRDefault="003B46AE">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rsidR="009940EF" w:rsidRDefault="003B46AE">
            <w:pPr>
              <w:adjustRightInd w:val="0"/>
              <w:snapToGrid w:val="0"/>
              <w:spacing w:line="288" w:lineRule="auto"/>
              <w:jc w:val="left"/>
              <w:rPr>
                <w:b/>
                <w:bCs/>
                <w:sz w:val="21"/>
                <w:szCs w:val="21"/>
              </w:rPr>
            </w:pPr>
            <w:r>
              <w:rPr>
                <w:rFonts w:hint="eastAsia"/>
                <w:sz w:val="21"/>
                <w:szCs w:val="21"/>
              </w:rPr>
              <w:t>不允许采购进口产品</w:t>
            </w:r>
          </w:p>
        </w:tc>
      </w:tr>
      <w:tr w:rsidR="009940EF">
        <w:trPr>
          <w:trHeight w:val="312"/>
        </w:trPr>
        <w:tc>
          <w:tcPr>
            <w:tcW w:w="708" w:type="dxa"/>
            <w:vAlign w:val="center"/>
          </w:tcPr>
          <w:p w:rsidR="009940EF" w:rsidRDefault="003B46AE">
            <w:pPr>
              <w:adjustRightInd w:val="0"/>
              <w:snapToGrid w:val="0"/>
              <w:spacing w:line="288" w:lineRule="auto"/>
              <w:jc w:val="left"/>
              <w:rPr>
                <w:b/>
                <w:bCs/>
                <w:sz w:val="21"/>
                <w:szCs w:val="21"/>
              </w:rPr>
            </w:pPr>
            <w:r>
              <w:rPr>
                <w:rFonts w:hint="eastAsia"/>
                <w:sz w:val="21"/>
                <w:szCs w:val="21"/>
              </w:rPr>
              <w:t>2</w:t>
            </w:r>
          </w:p>
        </w:tc>
        <w:tc>
          <w:tcPr>
            <w:tcW w:w="3256" w:type="dxa"/>
            <w:vAlign w:val="center"/>
          </w:tcPr>
          <w:p w:rsidR="009940EF" w:rsidRDefault="003B46AE">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rsidR="009940EF" w:rsidRDefault="003B46AE">
            <w:pPr>
              <w:adjustRightInd w:val="0"/>
              <w:snapToGrid w:val="0"/>
              <w:spacing w:line="288" w:lineRule="auto"/>
              <w:jc w:val="left"/>
              <w:rPr>
                <w:b/>
                <w:bCs/>
                <w:sz w:val="21"/>
                <w:szCs w:val="21"/>
              </w:rPr>
            </w:pPr>
            <w:r>
              <w:rPr>
                <w:rFonts w:hint="eastAsia"/>
                <w:sz w:val="21"/>
                <w:szCs w:val="21"/>
              </w:rPr>
              <w:t>不适用</w:t>
            </w:r>
          </w:p>
        </w:tc>
      </w:tr>
      <w:tr w:rsidR="009940EF">
        <w:trPr>
          <w:trHeight w:val="312"/>
        </w:trPr>
        <w:tc>
          <w:tcPr>
            <w:tcW w:w="708" w:type="dxa"/>
            <w:vAlign w:val="center"/>
          </w:tcPr>
          <w:p w:rsidR="009940EF" w:rsidRDefault="003B46AE">
            <w:pPr>
              <w:adjustRightInd w:val="0"/>
              <w:snapToGrid w:val="0"/>
              <w:spacing w:line="288" w:lineRule="auto"/>
              <w:jc w:val="left"/>
              <w:rPr>
                <w:b/>
                <w:bCs/>
                <w:sz w:val="21"/>
                <w:szCs w:val="21"/>
              </w:rPr>
            </w:pPr>
            <w:r>
              <w:rPr>
                <w:rFonts w:hint="eastAsia"/>
                <w:sz w:val="21"/>
                <w:szCs w:val="21"/>
              </w:rPr>
              <w:t>3</w:t>
            </w:r>
          </w:p>
        </w:tc>
        <w:tc>
          <w:tcPr>
            <w:tcW w:w="3256" w:type="dxa"/>
            <w:vAlign w:val="center"/>
          </w:tcPr>
          <w:p w:rsidR="009940EF" w:rsidRDefault="003B46AE">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rsidR="009940EF" w:rsidRDefault="003B46AE">
            <w:pPr>
              <w:adjustRightInd w:val="0"/>
              <w:snapToGrid w:val="0"/>
              <w:spacing w:line="288" w:lineRule="auto"/>
              <w:jc w:val="left"/>
              <w:rPr>
                <w:b/>
                <w:bCs/>
                <w:sz w:val="21"/>
                <w:szCs w:val="21"/>
              </w:rPr>
            </w:pPr>
            <w:r>
              <w:rPr>
                <w:rFonts w:hint="eastAsia"/>
                <w:sz w:val="21"/>
                <w:szCs w:val="21"/>
              </w:rPr>
              <w:t>提供材料详见磋商文件第六章“商务和技术文件”</w:t>
            </w:r>
          </w:p>
        </w:tc>
      </w:tr>
      <w:tr w:rsidR="009940EF">
        <w:trPr>
          <w:trHeight w:val="312"/>
        </w:trPr>
        <w:tc>
          <w:tcPr>
            <w:tcW w:w="708" w:type="dxa"/>
            <w:vAlign w:val="center"/>
          </w:tcPr>
          <w:p w:rsidR="009940EF" w:rsidRDefault="003B46AE">
            <w:pPr>
              <w:adjustRightInd w:val="0"/>
              <w:snapToGrid w:val="0"/>
              <w:spacing w:line="288" w:lineRule="auto"/>
              <w:jc w:val="left"/>
              <w:rPr>
                <w:sz w:val="21"/>
                <w:szCs w:val="21"/>
              </w:rPr>
            </w:pPr>
            <w:r>
              <w:rPr>
                <w:rFonts w:hint="eastAsia"/>
                <w:sz w:val="21"/>
                <w:szCs w:val="21"/>
              </w:rPr>
              <w:t>4</w:t>
            </w:r>
          </w:p>
        </w:tc>
        <w:tc>
          <w:tcPr>
            <w:tcW w:w="3256" w:type="dxa"/>
            <w:vAlign w:val="center"/>
          </w:tcPr>
          <w:p w:rsidR="009940EF" w:rsidRDefault="003B46AE">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rsidR="009940EF" w:rsidRDefault="003B46AE">
            <w:pPr>
              <w:adjustRightInd w:val="0"/>
              <w:snapToGrid w:val="0"/>
              <w:spacing w:line="288" w:lineRule="auto"/>
              <w:jc w:val="left"/>
              <w:rPr>
                <w:sz w:val="21"/>
                <w:szCs w:val="18"/>
              </w:rPr>
            </w:pPr>
            <w:r>
              <w:rPr>
                <w:rFonts w:hint="eastAsia"/>
                <w:sz w:val="21"/>
                <w:szCs w:val="18"/>
              </w:rPr>
              <w:t>提供材料详见招标文件第六章“商务和技术文件”</w:t>
            </w:r>
          </w:p>
        </w:tc>
      </w:tr>
      <w:tr w:rsidR="009940EF">
        <w:trPr>
          <w:trHeight w:val="312"/>
        </w:trPr>
        <w:tc>
          <w:tcPr>
            <w:tcW w:w="708" w:type="dxa"/>
            <w:vAlign w:val="center"/>
          </w:tcPr>
          <w:p w:rsidR="009940EF" w:rsidRDefault="003B46AE">
            <w:pPr>
              <w:adjustRightInd w:val="0"/>
              <w:snapToGrid w:val="0"/>
              <w:spacing w:line="288" w:lineRule="auto"/>
              <w:jc w:val="left"/>
              <w:rPr>
                <w:b/>
                <w:bCs/>
                <w:sz w:val="21"/>
                <w:szCs w:val="21"/>
              </w:rPr>
            </w:pPr>
            <w:r>
              <w:rPr>
                <w:rFonts w:hint="eastAsia"/>
                <w:sz w:val="21"/>
                <w:szCs w:val="21"/>
              </w:rPr>
              <w:t>5</w:t>
            </w:r>
          </w:p>
        </w:tc>
        <w:tc>
          <w:tcPr>
            <w:tcW w:w="3256" w:type="dxa"/>
            <w:vAlign w:val="center"/>
          </w:tcPr>
          <w:p w:rsidR="009940EF" w:rsidRDefault="003B46AE">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rsidR="009940EF" w:rsidRDefault="003B46AE">
            <w:pPr>
              <w:adjustRightInd w:val="0"/>
              <w:snapToGrid w:val="0"/>
              <w:spacing w:line="288" w:lineRule="auto"/>
              <w:jc w:val="left"/>
              <w:rPr>
                <w:sz w:val="21"/>
                <w:szCs w:val="21"/>
              </w:rPr>
            </w:pPr>
            <w:r>
              <w:rPr>
                <w:rFonts w:hint="eastAsia"/>
                <w:sz w:val="21"/>
                <w:szCs w:val="21"/>
              </w:rPr>
              <w:t>提供材料详见磋商文件第六章“资格文件”</w:t>
            </w:r>
          </w:p>
          <w:p w:rsidR="009940EF" w:rsidRDefault="003B46AE">
            <w:pPr>
              <w:adjustRightInd w:val="0"/>
              <w:snapToGrid w:val="0"/>
              <w:spacing w:line="288" w:lineRule="auto"/>
              <w:jc w:val="left"/>
              <w:rPr>
                <w:rFonts w:cs="Times New Roman"/>
                <w:b/>
                <w:bCs/>
                <w:sz w:val="21"/>
                <w:szCs w:val="21"/>
              </w:rPr>
            </w:pPr>
            <w:r>
              <w:rPr>
                <w:rFonts w:cs="Times New Roman" w:hint="eastAsia"/>
                <w:b/>
                <w:bCs/>
                <w:sz w:val="21"/>
                <w:szCs w:val="21"/>
              </w:rPr>
              <w:t>本项目属性为：服务</w:t>
            </w:r>
          </w:p>
          <w:p w:rsidR="009940EF" w:rsidRDefault="003B46AE">
            <w:pPr>
              <w:adjustRightInd w:val="0"/>
              <w:snapToGrid w:val="0"/>
              <w:spacing w:line="288" w:lineRule="auto"/>
              <w:jc w:val="left"/>
              <w:rPr>
                <w:b/>
                <w:bCs/>
                <w:sz w:val="21"/>
                <w:szCs w:val="21"/>
              </w:rPr>
            </w:pPr>
            <w:r>
              <w:rPr>
                <w:rFonts w:hint="eastAsia"/>
                <w:b/>
                <w:bCs/>
                <w:sz w:val="21"/>
                <w:szCs w:val="21"/>
              </w:rPr>
              <w:t>采购标的对应的中小企业划分标准所属行业：工业</w:t>
            </w:r>
          </w:p>
          <w:p w:rsidR="009940EF" w:rsidRDefault="003B46AE">
            <w:pPr>
              <w:adjustRightInd w:val="0"/>
              <w:snapToGrid w:val="0"/>
              <w:spacing w:line="288" w:lineRule="auto"/>
              <w:jc w:val="left"/>
              <w:rPr>
                <w:b/>
                <w:bCs/>
                <w:sz w:val="21"/>
                <w:szCs w:val="21"/>
              </w:rPr>
            </w:pPr>
            <w:r>
              <w:rPr>
                <w:rFonts w:hint="eastAsia"/>
                <w:b/>
                <w:bCs/>
                <w:sz w:val="21"/>
                <w:szCs w:val="21"/>
              </w:rPr>
              <w:t>中小企业划型标准：</w:t>
            </w:r>
            <w:r>
              <w:rPr>
                <w:rFonts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9940EF">
        <w:trPr>
          <w:trHeight w:val="312"/>
        </w:trPr>
        <w:tc>
          <w:tcPr>
            <w:tcW w:w="708" w:type="dxa"/>
            <w:vAlign w:val="center"/>
          </w:tcPr>
          <w:p w:rsidR="009940EF" w:rsidRDefault="003B46AE">
            <w:pPr>
              <w:adjustRightInd w:val="0"/>
              <w:snapToGrid w:val="0"/>
              <w:spacing w:line="288" w:lineRule="auto"/>
              <w:jc w:val="left"/>
              <w:rPr>
                <w:sz w:val="21"/>
                <w:szCs w:val="21"/>
              </w:rPr>
            </w:pPr>
            <w:r>
              <w:rPr>
                <w:rFonts w:hint="eastAsia"/>
                <w:sz w:val="21"/>
                <w:szCs w:val="21"/>
              </w:rPr>
              <w:t>6</w:t>
            </w:r>
          </w:p>
        </w:tc>
        <w:tc>
          <w:tcPr>
            <w:tcW w:w="3256" w:type="dxa"/>
            <w:vAlign w:val="center"/>
          </w:tcPr>
          <w:p w:rsidR="009940EF" w:rsidRDefault="003B46AE">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rsidR="009940EF" w:rsidRDefault="003B46AE">
            <w:pPr>
              <w:adjustRightInd w:val="0"/>
              <w:snapToGrid w:val="0"/>
              <w:spacing w:line="288" w:lineRule="auto"/>
              <w:jc w:val="left"/>
              <w:rPr>
                <w:rFonts w:cs="Times New Roman"/>
                <w:b/>
                <w:bCs/>
                <w:sz w:val="21"/>
                <w:szCs w:val="21"/>
              </w:rPr>
            </w:pPr>
            <w:r>
              <w:rPr>
                <w:rFonts w:hint="eastAsia"/>
                <w:sz w:val="21"/>
                <w:szCs w:val="21"/>
              </w:rPr>
              <w:t>提供材料详见磋商文件第六章“资格文件”</w:t>
            </w:r>
          </w:p>
        </w:tc>
      </w:tr>
      <w:tr w:rsidR="009940EF">
        <w:trPr>
          <w:trHeight w:val="312"/>
        </w:trPr>
        <w:tc>
          <w:tcPr>
            <w:tcW w:w="708" w:type="dxa"/>
            <w:vAlign w:val="center"/>
          </w:tcPr>
          <w:p w:rsidR="009940EF" w:rsidRDefault="003B46AE">
            <w:pPr>
              <w:adjustRightInd w:val="0"/>
              <w:snapToGrid w:val="0"/>
              <w:spacing w:line="288" w:lineRule="auto"/>
              <w:jc w:val="left"/>
              <w:rPr>
                <w:sz w:val="21"/>
                <w:szCs w:val="21"/>
              </w:rPr>
            </w:pPr>
            <w:r>
              <w:rPr>
                <w:rFonts w:hint="eastAsia"/>
                <w:sz w:val="21"/>
                <w:szCs w:val="21"/>
              </w:rPr>
              <w:t>7</w:t>
            </w:r>
          </w:p>
        </w:tc>
        <w:tc>
          <w:tcPr>
            <w:tcW w:w="3256" w:type="dxa"/>
            <w:vAlign w:val="center"/>
          </w:tcPr>
          <w:p w:rsidR="009940EF" w:rsidRDefault="003B46AE">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rsidR="009940EF" w:rsidRDefault="003B46AE">
            <w:pPr>
              <w:adjustRightInd w:val="0"/>
              <w:snapToGrid w:val="0"/>
              <w:spacing w:line="288" w:lineRule="auto"/>
              <w:jc w:val="left"/>
              <w:rPr>
                <w:sz w:val="21"/>
                <w:szCs w:val="21"/>
              </w:rPr>
            </w:pPr>
            <w:r>
              <w:rPr>
                <w:rFonts w:hint="eastAsia"/>
                <w:sz w:val="21"/>
                <w:szCs w:val="21"/>
              </w:rPr>
              <w:t>提供材料详见磋商文件第六章“资格文件”</w:t>
            </w:r>
          </w:p>
        </w:tc>
      </w:tr>
      <w:bookmarkEnd w:id="30"/>
    </w:tbl>
    <w:p w:rsidR="009940EF" w:rsidRDefault="009940EF">
      <w:pPr>
        <w:adjustRightInd w:val="0"/>
        <w:snapToGrid w:val="0"/>
        <w:spacing w:line="288" w:lineRule="auto"/>
        <w:jc w:val="left"/>
        <w:rPr>
          <w:sz w:val="21"/>
          <w:szCs w:val="21"/>
        </w:rPr>
      </w:pPr>
    </w:p>
    <w:p w:rsidR="009940EF" w:rsidRDefault="003B46AE">
      <w:pPr>
        <w:adjustRightInd w:val="0"/>
        <w:snapToGrid w:val="0"/>
        <w:spacing w:line="288" w:lineRule="auto"/>
        <w:outlineLvl w:val="1"/>
        <w:rPr>
          <w:b/>
          <w:bCs/>
          <w:sz w:val="21"/>
          <w:szCs w:val="21"/>
        </w:rPr>
      </w:pPr>
      <w:r>
        <w:rPr>
          <w:rFonts w:hint="eastAsia"/>
          <w:b/>
          <w:bCs/>
          <w:sz w:val="21"/>
          <w:szCs w:val="21"/>
        </w:rPr>
        <w:t>二、采购资金的支付方式、时间、条件：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940E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rFonts w:cs="Times New Roman"/>
                <w:b/>
                <w:spacing w:val="-6"/>
                <w:sz w:val="21"/>
                <w:szCs w:val="21"/>
              </w:rPr>
            </w:pPr>
            <w:bookmarkStart w:id="31"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ind w:firstLineChars="200" w:firstLine="396"/>
              <w:rPr>
                <w:spacing w:val="-6"/>
                <w:kern w:val="0"/>
                <w:sz w:val="21"/>
                <w:szCs w:val="21"/>
              </w:rPr>
            </w:pPr>
            <w:r>
              <w:rPr>
                <w:rFonts w:hint="eastAsia"/>
                <w:spacing w:val="-6"/>
                <w:kern w:val="0"/>
                <w:sz w:val="21"/>
                <w:szCs w:val="21"/>
              </w:rPr>
              <w:t>1.合同签订后一周内，成交供应商向采购人提交合同总价</w:t>
            </w:r>
            <w:r>
              <w:rPr>
                <w:spacing w:val="-6"/>
                <w:kern w:val="0"/>
                <w:sz w:val="21"/>
                <w:szCs w:val="21"/>
              </w:rPr>
              <w:t>1</w:t>
            </w:r>
            <w:r>
              <w:rPr>
                <w:rFonts w:hint="eastAsia"/>
                <w:spacing w:val="-6"/>
                <w:kern w:val="0"/>
                <w:sz w:val="21"/>
                <w:szCs w:val="21"/>
              </w:rPr>
              <w:t>%的履约保证金，履约保证金在合同履约期间无违约情形的，项目验收结束后，于一周内退还（不计息）；</w:t>
            </w:r>
          </w:p>
          <w:p w:rsidR="009940EF" w:rsidRDefault="003B46AE">
            <w:pPr>
              <w:adjustRightInd w:val="0"/>
              <w:snapToGrid w:val="0"/>
              <w:spacing w:line="288" w:lineRule="auto"/>
              <w:ind w:firstLineChars="200" w:firstLine="396"/>
              <w:rPr>
                <w:spacing w:val="-6"/>
                <w:kern w:val="0"/>
                <w:sz w:val="21"/>
                <w:szCs w:val="21"/>
                <w:highlight w:val="yellow"/>
              </w:rPr>
            </w:pPr>
            <w:r>
              <w:rPr>
                <w:rFonts w:hint="eastAsia"/>
                <w:spacing w:val="-6"/>
                <w:kern w:val="0"/>
                <w:sz w:val="21"/>
                <w:szCs w:val="21"/>
              </w:rPr>
              <w:t>2.提交方式：支票、汇票、本票或金融机构、担保机构出具的保函等非现金形式。</w:t>
            </w:r>
          </w:p>
        </w:tc>
      </w:tr>
      <w:tr w:rsidR="009940E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rFonts w:cs="Times New Roman"/>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9940EF" w:rsidRDefault="003B46AE">
            <w:pPr>
              <w:autoSpaceDE w:val="0"/>
              <w:autoSpaceDN w:val="0"/>
              <w:adjustRightInd w:val="0"/>
              <w:snapToGrid w:val="0"/>
              <w:spacing w:line="288" w:lineRule="auto"/>
              <w:ind w:firstLineChars="200" w:firstLine="396"/>
              <w:jc w:val="left"/>
              <w:rPr>
                <w:spacing w:val="-6"/>
                <w:kern w:val="0"/>
                <w:sz w:val="21"/>
                <w:szCs w:val="21"/>
                <w:highlight w:val="yellow"/>
              </w:rPr>
            </w:pPr>
            <w:r>
              <w:rPr>
                <w:rFonts w:hint="eastAsia"/>
                <w:spacing w:val="-6"/>
                <w:kern w:val="0"/>
                <w:sz w:val="21"/>
                <w:szCs w:val="21"/>
              </w:rPr>
              <w:t>合同生效以及具备实施条件后</w:t>
            </w:r>
            <w:r>
              <w:rPr>
                <w:spacing w:val="-6"/>
                <w:kern w:val="0"/>
                <w:sz w:val="21"/>
                <w:szCs w:val="21"/>
              </w:rPr>
              <w:t>7个工作日内</w:t>
            </w:r>
            <w:r>
              <w:rPr>
                <w:rFonts w:hint="eastAsia"/>
                <w:spacing w:val="-6"/>
                <w:kern w:val="0"/>
                <w:sz w:val="21"/>
                <w:szCs w:val="21"/>
              </w:rPr>
              <w:t>，且</w:t>
            </w:r>
            <w:r>
              <w:rPr>
                <w:rFonts w:cs="Arial" w:hint="eastAsia"/>
                <w:color w:val="000000"/>
                <w:kern w:val="0"/>
                <w:sz w:val="21"/>
                <w:szCs w:val="21"/>
              </w:rPr>
              <w:t>供应商已向采购人提交银行、保险公司等金融机构出具的预付款保函（等额）的，</w:t>
            </w:r>
            <w:r>
              <w:rPr>
                <w:rFonts w:hint="eastAsia"/>
                <w:spacing w:val="-6"/>
                <w:kern w:val="0"/>
                <w:sz w:val="21"/>
                <w:szCs w:val="21"/>
              </w:rPr>
              <w:t>采购人</w:t>
            </w:r>
            <w:r>
              <w:rPr>
                <w:rFonts w:hint="eastAsia"/>
                <w:color w:val="000000"/>
                <w:spacing w:val="-6"/>
                <w:kern w:val="0"/>
                <w:sz w:val="21"/>
                <w:szCs w:val="21"/>
              </w:rPr>
              <w:t>向供应商支付合同总价的4</w:t>
            </w:r>
            <w:r>
              <w:rPr>
                <w:color w:val="000000"/>
                <w:spacing w:val="-6"/>
                <w:kern w:val="0"/>
                <w:sz w:val="21"/>
                <w:szCs w:val="21"/>
              </w:rPr>
              <w:t>0</w:t>
            </w:r>
            <w:r>
              <w:rPr>
                <w:rFonts w:hint="eastAsia"/>
                <w:color w:val="000000"/>
                <w:spacing w:val="-6"/>
                <w:kern w:val="0"/>
                <w:sz w:val="21"/>
                <w:szCs w:val="21"/>
              </w:rPr>
              <w:t>%%；项目履约完成，经采购人验收合格后，</w:t>
            </w:r>
            <w:r>
              <w:rPr>
                <w:rFonts w:hint="eastAsia"/>
                <w:spacing w:val="-6"/>
                <w:kern w:val="0"/>
                <w:sz w:val="21"/>
                <w:szCs w:val="21"/>
              </w:rPr>
              <w:t>收到发票后</w:t>
            </w:r>
            <w:r>
              <w:rPr>
                <w:spacing w:val="-6"/>
                <w:kern w:val="0"/>
                <w:sz w:val="21"/>
                <w:szCs w:val="21"/>
              </w:rPr>
              <w:t>7个工作日内</w:t>
            </w:r>
            <w:r>
              <w:rPr>
                <w:rFonts w:hint="eastAsia"/>
                <w:spacing w:val="-6"/>
                <w:kern w:val="0"/>
                <w:sz w:val="21"/>
                <w:szCs w:val="21"/>
              </w:rPr>
              <w:t>，</w:t>
            </w:r>
            <w:r>
              <w:rPr>
                <w:rFonts w:hint="eastAsia"/>
                <w:color w:val="000000"/>
                <w:spacing w:val="-6"/>
                <w:kern w:val="0"/>
                <w:sz w:val="21"/>
                <w:szCs w:val="21"/>
              </w:rPr>
              <w:t>采购人向供应商支付合同总价的</w:t>
            </w:r>
            <w:r>
              <w:rPr>
                <w:color w:val="000000"/>
                <w:spacing w:val="-6"/>
                <w:kern w:val="0"/>
                <w:sz w:val="21"/>
                <w:szCs w:val="21"/>
              </w:rPr>
              <w:t>6</w:t>
            </w:r>
            <w:r>
              <w:rPr>
                <w:rFonts w:hint="eastAsia"/>
                <w:color w:val="000000"/>
                <w:spacing w:val="-6"/>
                <w:kern w:val="0"/>
                <w:sz w:val="21"/>
                <w:szCs w:val="21"/>
              </w:rPr>
              <w:t>0%</w:t>
            </w:r>
            <w:r>
              <w:rPr>
                <w:rFonts w:hint="eastAsia"/>
                <w:spacing w:val="-6"/>
                <w:kern w:val="0"/>
                <w:sz w:val="21"/>
                <w:szCs w:val="21"/>
              </w:rPr>
              <w:t>。</w:t>
            </w:r>
          </w:p>
        </w:tc>
      </w:tr>
      <w:bookmarkEnd w:id="31"/>
    </w:tbl>
    <w:p w:rsidR="009940EF" w:rsidRDefault="009940EF">
      <w:pPr>
        <w:adjustRightInd w:val="0"/>
        <w:snapToGrid w:val="0"/>
        <w:spacing w:line="288" w:lineRule="auto"/>
        <w:rPr>
          <w:sz w:val="21"/>
          <w:szCs w:val="21"/>
        </w:rPr>
      </w:pPr>
    </w:p>
    <w:p w:rsidR="009940EF" w:rsidRDefault="003B46AE">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940E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bookmarkStart w:id="32" w:name="_Hlk97039632"/>
            <w:r>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rPr>
                <w:sz w:val="21"/>
                <w:szCs w:val="21"/>
              </w:rPr>
            </w:pPr>
            <w:r>
              <w:rPr>
                <w:rFonts w:hint="eastAsia"/>
                <w:sz w:val="21"/>
                <w:szCs w:val="21"/>
              </w:rPr>
              <w:t>合同签订之日起至2022年9月15日前完成</w:t>
            </w:r>
          </w:p>
        </w:tc>
      </w:tr>
      <w:tr w:rsidR="009940E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rPr>
                <w:sz w:val="21"/>
                <w:szCs w:val="21"/>
              </w:rPr>
            </w:pPr>
            <w:r>
              <w:rPr>
                <w:rFonts w:hint="eastAsia"/>
                <w:sz w:val="21"/>
                <w:szCs w:val="21"/>
              </w:rPr>
              <w:t>采购人指定地点</w:t>
            </w:r>
          </w:p>
        </w:tc>
      </w:tr>
      <w:bookmarkEnd w:id="32"/>
      <w:tr w:rsidR="009940E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rPr>
                <w:sz w:val="21"/>
                <w:szCs w:val="21"/>
              </w:rPr>
            </w:pPr>
            <w:r>
              <w:rPr>
                <w:rFonts w:hint="eastAsia"/>
                <w:sz w:val="21"/>
                <w:szCs w:val="21"/>
              </w:rPr>
              <w:t>3年，项目验收合格后开始计算</w:t>
            </w:r>
          </w:p>
        </w:tc>
      </w:tr>
      <w:tr w:rsidR="009940E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rPr>
                <w:sz w:val="21"/>
                <w:szCs w:val="21"/>
              </w:rPr>
            </w:pPr>
            <w:r>
              <w:rPr>
                <w:sz w:val="21"/>
                <w:szCs w:val="21"/>
              </w:rPr>
              <w:t>1</w:t>
            </w:r>
            <w:r>
              <w:rPr>
                <w:rFonts w:hint="eastAsia"/>
                <w:sz w:val="21"/>
                <w:szCs w:val="21"/>
              </w:rPr>
              <w:t>.在质保期内，供应商应对货物出现的质量及安全问题负责处理解决并承担一切费用。</w:t>
            </w:r>
          </w:p>
          <w:p w:rsidR="009940EF" w:rsidRDefault="003B46AE">
            <w:pPr>
              <w:adjustRightInd w:val="0"/>
              <w:snapToGrid w:val="0"/>
              <w:spacing w:line="288" w:lineRule="auto"/>
              <w:rPr>
                <w:sz w:val="21"/>
                <w:szCs w:val="21"/>
              </w:rPr>
            </w:pPr>
            <w:r>
              <w:rPr>
                <w:sz w:val="21"/>
                <w:szCs w:val="21"/>
              </w:rPr>
              <w:t>2.</w:t>
            </w:r>
            <w:r>
              <w:rPr>
                <w:rFonts w:hint="eastAsia"/>
                <w:sz w:val="21"/>
                <w:szCs w:val="21"/>
              </w:rPr>
              <w:t>质保期内出现无法排除的故障，供应商需无条件更换同型号产品。</w:t>
            </w:r>
          </w:p>
          <w:p w:rsidR="009940EF" w:rsidRDefault="003B46AE">
            <w:pPr>
              <w:adjustRightInd w:val="0"/>
              <w:snapToGrid w:val="0"/>
              <w:spacing w:line="288" w:lineRule="auto"/>
              <w:rPr>
                <w:sz w:val="21"/>
                <w:szCs w:val="21"/>
              </w:rPr>
            </w:pPr>
            <w:r>
              <w:rPr>
                <w:sz w:val="21"/>
                <w:szCs w:val="21"/>
              </w:rPr>
              <w:t>3.</w:t>
            </w:r>
            <w:r>
              <w:rPr>
                <w:rFonts w:hint="eastAsia"/>
                <w:sz w:val="21"/>
                <w:szCs w:val="21"/>
              </w:rPr>
              <w:t>质保期满后，供应商继续为采购人服务，仅收取零配件成本费。</w:t>
            </w:r>
          </w:p>
          <w:p w:rsidR="009940EF" w:rsidRDefault="003B46AE">
            <w:pPr>
              <w:adjustRightInd w:val="0"/>
              <w:snapToGrid w:val="0"/>
              <w:spacing w:line="288" w:lineRule="auto"/>
              <w:rPr>
                <w:sz w:val="21"/>
                <w:szCs w:val="21"/>
              </w:rPr>
            </w:pPr>
            <w:r>
              <w:rPr>
                <w:sz w:val="21"/>
                <w:szCs w:val="21"/>
              </w:rPr>
              <w:t>4.</w:t>
            </w:r>
            <w:r>
              <w:rPr>
                <w:rFonts w:hint="eastAsia"/>
                <w:sz w:val="21"/>
                <w:szCs w:val="21"/>
              </w:rPr>
              <w:t>因人为因素出现的故障不在免费保修范围内。</w:t>
            </w:r>
          </w:p>
          <w:p w:rsidR="009940EF" w:rsidRDefault="003B46AE">
            <w:pPr>
              <w:adjustRightInd w:val="0"/>
              <w:snapToGrid w:val="0"/>
              <w:spacing w:line="288" w:lineRule="auto"/>
              <w:rPr>
                <w:sz w:val="21"/>
                <w:szCs w:val="21"/>
                <w:u w:val="single"/>
              </w:rPr>
            </w:pPr>
            <w:r>
              <w:rPr>
                <w:sz w:val="21"/>
                <w:szCs w:val="21"/>
              </w:rPr>
              <w:t>5</w:t>
            </w:r>
            <w:r>
              <w:rPr>
                <w:rFonts w:hint="eastAsia"/>
                <w:sz w:val="21"/>
                <w:szCs w:val="21"/>
              </w:rPr>
              <w:t>.</w:t>
            </w:r>
            <w:r>
              <w:rPr>
                <w:rFonts w:hint="eastAsia"/>
                <w:sz w:val="21"/>
                <w:szCs w:val="21"/>
                <w:u w:val="single"/>
              </w:rPr>
              <w:t>如在使用过程中发生质量问题，供应商维修响应时间：</w:t>
            </w:r>
            <w:r>
              <w:rPr>
                <w:sz w:val="21"/>
                <w:szCs w:val="21"/>
                <w:u w:val="single"/>
              </w:rPr>
              <w:t>2</w:t>
            </w:r>
            <w:r>
              <w:rPr>
                <w:rFonts w:hint="eastAsia"/>
                <w:sz w:val="21"/>
                <w:szCs w:val="21"/>
                <w:u w:val="single"/>
              </w:rPr>
              <w:t>小时以内；</w:t>
            </w:r>
          </w:p>
          <w:p w:rsidR="009940EF" w:rsidRDefault="003B46AE">
            <w:pPr>
              <w:adjustRightInd w:val="0"/>
              <w:snapToGrid w:val="0"/>
              <w:spacing w:line="288" w:lineRule="auto"/>
              <w:rPr>
                <w:sz w:val="21"/>
                <w:szCs w:val="21"/>
                <w:u w:val="single"/>
              </w:rPr>
            </w:pPr>
            <w:r>
              <w:rPr>
                <w:rFonts w:hint="eastAsia"/>
                <w:sz w:val="21"/>
                <w:szCs w:val="21"/>
                <w:u w:val="single"/>
              </w:rPr>
              <w:t>电话技术支持时间：</w:t>
            </w:r>
            <w:r>
              <w:rPr>
                <w:sz w:val="21"/>
                <w:szCs w:val="21"/>
                <w:u w:val="single"/>
              </w:rPr>
              <w:t>1</w:t>
            </w:r>
            <w:r>
              <w:rPr>
                <w:rFonts w:hint="eastAsia"/>
                <w:sz w:val="21"/>
                <w:szCs w:val="21"/>
                <w:u w:val="single"/>
              </w:rPr>
              <w:t>小时以内；</w:t>
            </w:r>
          </w:p>
          <w:p w:rsidR="009940EF" w:rsidRDefault="003B46AE">
            <w:pPr>
              <w:adjustRightInd w:val="0"/>
              <w:snapToGrid w:val="0"/>
              <w:spacing w:line="288" w:lineRule="auto"/>
              <w:rPr>
                <w:sz w:val="21"/>
                <w:szCs w:val="21"/>
              </w:rPr>
            </w:pPr>
            <w:r>
              <w:rPr>
                <w:rFonts w:hint="eastAsia"/>
                <w:sz w:val="21"/>
                <w:szCs w:val="21"/>
                <w:u w:val="single"/>
              </w:rPr>
              <w:t>若需上门维修，则在：</w:t>
            </w:r>
            <w:r>
              <w:rPr>
                <w:sz w:val="21"/>
                <w:szCs w:val="21"/>
                <w:u w:val="single"/>
              </w:rPr>
              <w:t>24</w:t>
            </w:r>
            <w:r>
              <w:rPr>
                <w:rFonts w:hint="eastAsia"/>
                <w:sz w:val="21"/>
                <w:szCs w:val="21"/>
                <w:u w:val="single"/>
              </w:rPr>
              <w:t>小时内到达现场并进行维修；</w:t>
            </w:r>
          </w:p>
        </w:tc>
      </w:tr>
      <w:tr w:rsidR="009940E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rPr>
                <w:b/>
                <w:sz w:val="21"/>
                <w:szCs w:val="21"/>
              </w:rPr>
            </w:pPr>
            <w:r>
              <w:rPr>
                <w:rFonts w:hint="eastAsia"/>
                <w:bCs/>
                <w:sz w:val="21"/>
                <w:szCs w:val="21"/>
              </w:rPr>
              <w:t>项目安装调试完成后，需进行一个月的试运行，运行没有任何问题后再进行验收；同时响应单位在标书中确认的项目经理和主要技术人员，必须参与项目施工，未取</w:t>
            </w:r>
            <w:r>
              <w:rPr>
                <w:rFonts w:hint="eastAsia"/>
                <w:bCs/>
                <w:sz w:val="21"/>
                <w:szCs w:val="21"/>
              </w:rPr>
              <w:lastRenderedPageBreak/>
              <w:t>得采购人同意不许临时变更。</w:t>
            </w:r>
            <w:r>
              <w:rPr>
                <w:rFonts w:hint="eastAsia"/>
                <w:b/>
                <w:bCs/>
                <w:sz w:val="21"/>
                <w:szCs w:val="21"/>
              </w:rPr>
              <w:t>系统迁移完成后，项目经理需驻场一周，提供相关的技术优化</w:t>
            </w:r>
          </w:p>
          <w:p w:rsidR="009940EF" w:rsidRDefault="003B46AE">
            <w:pPr>
              <w:adjustRightInd w:val="0"/>
              <w:snapToGrid w:val="0"/>
              <w:spacing w:line="288" w:lineRule="auto"/>
              <w:rPr>
                <w:sz w:val="21"/>
                <w:szCs w:val="21"/>
              </w:rPr>
            </w:pPr>
            <w:r>
              <w:rPr>
                <w:rFonts w:hint="eastAsia"/>
                <w:sz w:val="21"/>
                <w:szCs w:val="21"/>
              </w:rPr>
              <w:t>1.验收由采购人负责实施；</w:t>
            </w:r>
          </w:p>
          <w:p w:rsidR="009940EF" w:rsidRDefault="003B46AE">
            <w:pPr>
              <w:adjustRightInd w:val="0"/>
              <w:snapToGrid w:val="0"/>
              <w:spacing w:line="288" w:lineRule="auto"/>
              <w:rPr>
                <w:sz w:val="21"/>
                <w:szCs w:val="21"/>
              </w:rPr>
            </w:pPr>
            <w:r>
              <w:rPr>
                <w:rFonts w:hint="eastAsia"/>
                <w:sz w:val="21"/>
                <w:szCs w:val="21"/>
              </w:rPr>
              <w:t>2.验收依据：</w:t>
            </w:r>
          </w:p>
          <w:p w:rsidR="009940EF" w:rsidRDefault="003B46AE">
            <w:pPr>
              <w:adjustRightInd w:val="0"/>
              <w:snapToGrid w:val="0"/>
              <w:spacing w:line="288" w:lineRule="auto"/>
              <w:rPr>
                <w:sz w:val="21"/>
                <w:szCs w:val="21"/>
              </w:rPr>
            </w:pPr>
            <w:r>
              <w:rPr>
                <w:rFonts w:hint="eastAsia"/>
                <w:sz w:val="21"/>
                <w:szCs w:val="21"/>
              </w:rPr>
              <w:t>2.1合同、磋商文件、响应文件；</w:t>
            </w:r>
          </w:p>
          <w:p w:rsidR="009940EF" w:rsidRDefault="003B46AE">
            <w:pPr>
              <w:adjustRightInd w:val="0"/>
              <w:snapToGrid w:val="0"/>
              <w:spacing w:line="288" w:lineRule="auto"/>
              <w:rPr>
                <w:sz w:val="21"/>
                <w:szCs w:val="21"/>
              </w:rPr>
            </w:pPr>
            <w:r>
              <w:rPr>
                <w:rFonts w:hint="eastAsia"/>
                <w:sz w:val="21"/>
                <w:szCs w:val="21"/>
              </w:rPr>
              <w:t>2.2供应商提供的技术规格、经采购人认可的合同货物的有效检验文件；</w:t>
            </w:r>
          </w:p>
          <w:p w:rsidR="009940EF" w:rsidRDefault="003B46AE">
            <w:pPr>
              <w:adjustRightInd w:val="0"/>
              <w:snapToGrid w:val="0"/>
              <w:spacing w:line="288" w:lineRule="auto"/>
              <w:rPr>
                <w:sz w:val="21"/>
                <w:szCs w:val="21"/>
              </w:rPr>
            </w:pPr>
            <w:r>
              <w:rPr>
                <w:rFonts w:hint="eastAsia"/>
                <w:sz w:val="21"/>
                <w:szCs w:val="21"/>
              </w:rPr>
              <w:t>2.3供应商响应文件中提供的经采购人认可的合同货物的验收标准（符合中国有关的国家、地方、行业标准）和检测办法及相应检测手段。</w:t>
            </w:r>
          </w:p>
          <w:p w:rsidR="009940EF" w:rsidRDefault="003B46AE">
            <w:pPr>
              <w:adjustRightInd w:val="0"/>
              <w:snapToGrid w:val="0"/>
              <w:spacing w:line="288" w:lineRule="auto"/>
              <w:rPr>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rsidR="009940EF" w:rsidRDefault="003B46AE">
            <w:pPr>
              <w:adjustRightInd w:val="0"/>
              <w:snapToGrid w:val="0"/>
              <w:spacing w:line="288" w:lineRule="auto"/>
              <w:rPr>
                <w:sz w:val="21"/>
                <w:szCs w:val="21"/>
              </w:rPr>
            </w:pPr>
            <w:r>
              <w:rPr>
                <w:rFonts w:hint="eastAsia"/>
                <w:sz w:val="21"/>
                <w:szCs w:val="21"/>
              </w:rPr>
              <w:t>4.验收合格的条件：</w:t>
            </w:r>
          </w:p>
          <w:p w:rsidR="009940EF" w:rsidRDefault="003B46AE">
            <w:pPr>
              <w:adjustRightInd w:val="0"/>
              <w:snapToGrid w:val="0"/>
              <w:spacing w:line="288" w:lineRule="auto"/>
              <w:rPr>
                <w:sz w:val="21"/>
                <w:szCs w:val="21"/>
              </w:rPr>
            </w:pPr>
            <w:r>
              <w:rPr>
                <w:rFonts w:hint="eastAsia"/>
                <w:sz w:val="21"/>
                <w:szCs w:val="21"/>
              </w:rPr>
              <w:t>4.1所供货物符合产品标准和合同的要求；</w:t>
            </w:r>
          </w:p>
          <w:p w:rsidR="009940EF" w:rsidRDefault="003B46AE">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rsidR="009940EF" w:rsidRDefault="003B46AE">
            <w:pPr>
              <w:adjustRightInd w:val="0"/>
              <w:snapToGrid w:val="0"/>
              <w:spacing w:line="288" w:lineRule="auto"/>
              <w:rPr>
                <w:sz w:val="21"/>
                <w:szCs w:val="21"/>
              </w:rPr>
            </w:pPr>
            <w:r>
              <w:rPr>
                <w:rFonts w:hint="eastAsia"/>
                <w:sz w:val="21"/>
                <w:szCs w:val="21"/>
              </w:rPr>
              <w:t>4.3合同中规定的所有货物和材料均已交付；</w:t>
            </w:r>
          </w:p>
          <w:p w:rsidR="009940EF" w:rsidRDefault="003B46AE">
            <w:pPr>
              <w:adjustRightInd w:val="0"/>
              <w:snapToGrid w:val="0"/>
              <w:spacing w:line="288" w:lineRule="auto"/>
              <w:rPr>
                <w:sz w:val="21"/>
                <w:szCs w:val="21"/>
              </w:rPr>
            </w:pPr>
            <w:r>
              <w:rPr>
                <w:rFonts w:hint="eastAsia"/>
                <w:sz w:val="21"/>
                <w:szCs w:val="21"/>
              </w:rPr>
              <w:t>4.4所供货物已通过使用单位组织的验收；</w:t>
            </w:r>
          </w:p>
          <w:p w:rsidR="009940EF" w:rsidRDefault="003B46AE">
            <w:pPr>
              <w:adjustRightInd w:val="0"/>
              <w:snapToGrid w:val="0"/>
              <w:spacing w:line="288" w:lineRule="auto"/>
              <w:rPr>
                <w:sz w:val="21"/>
                <w:szCs w:val="21"/>
              </w:rPr>
            </w:pPr>
            <w:r>
              <w:rPr>
                <w:rFonts w:hint="eastAsia"/>
                <w:sz w:val="21"/>
                <w:szCs w:val="21"/>
              </w:rPr>
              <w:t>4.5所有相关的技术文件及资料均已提交并得到接受。</w:t>
            </w:r>
          </w:p>
        </w:tc>
      </w:tr>
      <w:tr w:rsidR="009940E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供应商应按磋商文件规定的货物性能、技术要求、质量标准向采购人提供未经使用的全新产品，符合国家法律规定和技术规格、质量标准的出厂原装合格产品。</w:t>
            </w:r>
          </w:p>
          <w:p w:rsidR="009940EF" w:rsidRDefault="003B46AE">
            <w:pPr>
              <w:adjustRightInd w:val="0"/>
              <w:snapToGrid w:val="0"/>
              <w:spacing w:line="288" w:lineRule="auto"/>
              <w:rPr>
                <w:sz w:val="21"/>
                <w:szCs w:val="21"/>
              </w:rPr>
            </w:pPr>
            <w:r>
              <w:rPr>
                <w:sz w:val="21"/>
                <w:szCs w:val="21"/>
              </w:rPr>
              <w:t>2</w:t>
            </w:r>
            <w:r>
              <w:rPr>
                <w:rFonts w:hint="eastAsia"/>
                <w:sz w:val="21"/>
                <w:szCs w:val="21"/>
              </w:rPr>
              <w:t>.技术支持：</w:t>
            </w:r>
          </w:p>
          <w:p w:rsidR="009940EF" w:rsidRDefault="003B46AE">
            <w:pPr>
              <w:adjustRightInd w:val="0"/>
              <w:snapToGrid w:val="0"/>
              <w:spacing w:line="288" w:lineRule="auto"/>
              <w:rPr>
                <w:sz w:val="21"/>
                <w:szCs w:val="21"/>
              </w:rPr>
            </w:pPr>
            <w:r>
              <w:rPr>
                <w:rFonts w:hint="eastAsia"/>
                <w:sz w:val="21"/>
                <w:szCs w:val="21"/>
              </w:rPr>
              <w:t>供应商应及时免费提供合同货物软件的升级，免费提供合同货物新功能和应用的资料。</w:t>
            </w:r>
          </w:p>
          <w:p w:rsidR="009940EF" w:rsidRDefault="003B46AE">
            <w:pPr>
              <w:adjustRightInd w:val="0"/>
              <w:snapToGrid w:val="0"/>
              <w:spacing w:line="288" w:lineRule="auto"/>
              <w:rPr>
                <w:sz w:val="21"/>
                <w:szCs w:val="21"/>
              </w:rPr>
            </w:pPr>
            <w:r>
              <w:rPr>
                <w:sz w:val="21"/>
                <w:szCs w:val="21"/>
              </w:rPr>
              <w:t>3</w:t>
            </w:r>
            <w:r>
              <w:rPr>
                <w:rFonts w:hint="eastAsia"/>
                <w:sz w:val="21"/>
                <w:szCs w:val="21"/>
              </w:rPr>
              <w:t>.安装调试：</w:t>
            </w:r>
            <w:r>
              <w:rPr>
                <w:sz w:val="21"/>
                <w:szCs w:val="21"/>
              </w:rPr>
              <w:t xml:space="preserve"> </w:t>
            </w:r>
          </w:p>
          <w:p w:rsidR="009940EF" w:rsidRDefault="003B46AE">
            <w:pPr>
              <w:adjustRightInd w:val="0"/>
              <w:snapToGrid w:val="0"/>
              <w:spacing w:line="288" w:lineRule="auto"/>
              <w:rPr>
                <w:sz w:val="21"/>
                <w:szCs w:val="21"/>
              </w:rPr>
            </w:pPr>
            <w:r>
              <w:rPr>
                <w:sz w:val="21"/>
                <w:szCs w:val="21"/>
              </w:rPr>
              <w:t>3</w:t>
            </w:r>
            <w:r>
              <w:rPr>
                <w:rFonts w:hint="eastAsia"/>
                <w:sz w:val="21"/>
                <w:szCs w:val="21"/>
              </w:rPr>
              <w:t>.1安装地点：采购人指定地点；</w:t>
            </w:r>
          </w:p>
          <w:p w:rsidR="009940EF" w:rsidRDefault="003B46AE">
            <w:pPr>
              <w:adjustRightInd w:val="0"/>
              <w:snapToGrid w:val="0"/>
              <w:spacing w:line="288" w:lineRule="auto"/>
              <w:rPr>
                <w:sz w:val="21"/>
                <w:szCs w:val="21"/>
              </w:rPr>
            </w:pPr>
            <w:r>
              <w:rPr>
                <w:sz w:val="21"/>
                <w:szCs w:val="21"/>
              </w:rPr>
              <w:t>3</w:t>
            </w:r>
            <w:r>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rsidR="009940EF" w:rsidRDefault="003B46AE">
            <w:pPr>
              <w:adjustRightInd w:val="0"/>
              <w:snapToGrid w:val="0"/>
              <w:spacing w:line="288" w:lineRule="auto"/>
              <w:rPr>
                <w:sz w:val="21"/>
                <w:szCs w:val="21"/>
              </w:rPr>
            </w:pPr>
            <w:r>
              <w:rPr>
                <w:sz w:val="21"/>
                <w:szCs w:val="21"/>
              </w:rPr>
              <w:t>3</w:t>
            </w:r>
            <w:r>
              <w:rPr>
                <w:rFonts w:hint="eastAsia"/>
                <w:sz w:val="21"/>
                <w:szCs w:val="21"/>
              </w:rPr>
              <w:t>.3如供应商委托国内代理（或其他机构）负责安装或配合安装应在签约时指明，但供应商仍要对合同货物及其安装质量负全部责任；</w:t>
            </w:r>
          </w:p>
          <w:p w:rsidR="009940EF" w:rsidRDefault="003B46AE">
            <w:pPr>
              <w:adjustRightInd w:val="0"/>
              <w:snapToGrid w:val="0"/>
              <w:spacing w:line="288" w:lineRule="auto"/>
              <w:rPr>
                <w:sz w:val="21"/>
                <w:szCs w:val="21"/>
              </w:rPr>
            </w:pPr>
            <w:r>
              <w:rPr>
                <w:sz w:val="21"/>
                <w:szCs w:val="21"/>
              </w:rPr>
              <w:t>3</w:t>
            </w:r>
            <w:r>
              <w:rPr>
                <w:rFonts w:hint="eastAsia"/>
                <w:sz w:val="21"/>
                <w:szCs w:val="21"/>
              </w:rPr>
              <w:t>.4安装标准：符合我国国家有关技术规范要求和技术标准，所有的软件和硬件必须保证同时安装到位；</w:t>
            </w:r>
          </w:p>
          <w:p w:rsidR="009940EF" w:rsidRDefault="003B46AE">
            <w:pPr>
              <w:adjustRightInd w:val="0"/>
              <w:snapToGrid w:val="0"/>
              <w:spacing w:line="288" w:lineRule="auto"/>
              <w:rPr>
                <w:sz w:val="21"/>
                <w:szCs w:val="21"/>
              </w:rPr>
            </w:pPr>
            <w:r>
              <w:rPr>
                <w:sz w:val="21"/>
                <w:szCs w:val="21"/>
              </w:rPr>
              <w:t>3</w:t>
            </w:r>
            <w:r>
              <w:rPr>
                <w:rFonts w:hint="eastAsia"/>
                <w:sz w:val="21"/>
                <w:szCs w:val="21"/>
              </w:rPr>
              <w:t>.5供应商免费提供合同货物的安装服务；</w:t>
            </w:r>
          </w:p>
          <w:p w:rsidR="009940EF" w:rsidRDefault="003B46AE">
            <w:pPr>
              <w:adjustRightInd w:val="0"/>
              <w:snapToGrid w:val="0"/>
              <w:spacing w:line="288" w:lineRule="auto"/>
              <w:rPr>
                <w:sz w:val="21"/>
                <w:szCs w:val="21"/>
              </w:rPr>
            </w:pPr>
            <w:r>
              <w:rPr>
                <w:sz w:val="21"/>
                <w:szCs w:val="21"/>
              </w:rPr>
              <w:t>3</w:t>
            </w:r>
            <w:r>
              <w:rPr>
                <w:rFonts w:hint="eastAsia"/>
                <w:sz w:val="21"/>
                <w:szCs w:val="21"/>
              </w:rPr>
              <w:t>.6供应商在响应文件中应提供安装调试计划、对安装场地和环境的要求。</w:t>
            </w:r>
          </w:p>
          <w:p w:rsidR="009940EF" w:rsidRDefault="003B46AE">
            <w:pPr>
              <w:adjustRightInd w:val="0"/>
              <w:snapToGrid w:val="0"/>
              <w:spacing w:line="288" w:lineRule="auto"/>
              <w:rPr>
                <w:sz w:val="21"/>
                <w:szCs w:val="21"/>
              </w:rPr>
            </w:pPr>
            <w:r>
              <w:rPr>
                <w:sz w:val="21"/>
                <w:szCs w:val="21"/>
              </w:rPr>
              <w:t>4</w:t>
            </w:r>
            <w:r>
              <w:rPr>
                <w:rFonts w:hint="eastAsia"/>
                <w:sz w:val="21"/>
                <w:szCs w:val="21"/>
              </w:rPr>
              <w:t>.供应商应提供质保期满后主要零部件报价单、质保期满后维护费、软件升级及其相关服务内容；</w:t>
            </w:r>
          </w:p>
          <w:p w:rsidR="009940EF" w:rsidRDefault="003B46AE">
            <w:pPr>
              <w:adjustRightInd w:val="0"/>
              <w:snapToGrid w:val="0"/>
              <w:spacing w:line="288" w:lineRule="auto"/>
              <w:rPr>
                <w:sz w:val="21"/>
                <w:szCs w:val="21"/>
              </w:rPr>
            </w:pPr>
            <w:r>
              <w:rPr>
                <w:sz w:val="21"/>
                <w:szCs w:val="21"/>
              </w:rPr>
              <w:t>5</w:t>
            </w:r>
            <w:r>
              <w:rPr>
                <w:rFonts w:hint="eastAsia"/>
                <w:sz w:val="21"/>
                <w:szCs w:val="21"/>
              </w:rPr>
              <w:t>.供货时提供有关的全套技术文件。</w:t>
            </w:r>
          </w:p>
          <w:p w:rsidR="009940EF" w:rsidRDefault="003B46AE">
            <w:pPr>
              <w:adjustRightInd w:val="0"/>
              <w:snapToGrid w:val="0"/>
              <w:spacing w:line="288" w:lineRule="auto"/>
              <w:rPr>
                <w:sz w:val="21"/>
                <w:szCs w:val="21"/>
              </w:rPr>
            </w:pPr>
            <w:r>
              <w:rPr>
                <w:rFonts w:hint="eastAsia"/>
                <w:sz w:val="21"/>
                <w:szCs w:val="21"/>
              </w:rPr>
              <w:t>6</w:t>
            </w:r>
            <w:r>
              <w:rPr>
                <w:sz w:val="21"/>
                <w:szCs w:val="21"/>
              </w:rPr>
              <w:t>.</w:t>
            </w:r>
            <w:r>
              <w:rPr>
                <w:rFonts w:cs="Times New Roman" w:hint="eastAsia"/>
                <w:spacing w:val="-6"/>
                <w:sz w:val="21"/>
                <w:szCs w:val="21"/>
              </w:rPr>
              <w:t>供应商应保证所提供的货物或其中任何一部分均不会侵犯第三方的知识产权。</w:t>
            </w:r>
          </w:p>
        </w:tc>
      </w:tr>
      <w:tr w:rsidR="009940E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rPr>
                <w:sz w:val="21"/>
                <w:szCs w:val="21"/>
              </w:rPr>
            </w:pPr>
            <w:r>
              <w:rPr>
                <w:rFonts w:hint="eastAsia"/>
                <w:sz w:val="21"/>
                <w:szCs w:val="21"/>
              </w:rPr>
              <w:t>供应商应对采购人的操作人员、维修人员免费进行培训；</w:t>
            </w:r>
          </w:p>
          <w:p w:rsidR="009940EF" w:rsidRDefault="003B46AE">
            <w:pPr>
              <w:adjustRightInd w:val="0"/>
              <w:snapToGrid w:val="0"/>
              <w:spacing w:line="288" w:lineRule="auto"/>
              <w:rPr>
                <w:sz w:val="21"/>
                <w:szCs w:val="21"/>
              </w:rPr>
            </w:pPr>
            <w:r>
              <w:rPr>
                <w:rFonts w:hint="eastAsia"/>
                <w:sz w:val="21"/>
                <w:szCs w:val="21"/>
              </w:rPr>
              <w:t>供应商应提供相应的培训计划；</w:t>
            </w:r>
          </w:p>
          <w:p w:rsidR="009940EF" w:rsidRDefault="003B46AE">
            <w:pPr>
              <w:adjustRightInd w:val="0"/>
              <w:snapToGrid w:val="0"/>
              <w:spacing w:line="288" w:lineRule="auto"/>
              <w:rPr>
                <w:sz w:val="21"/>
                <w:szCs w:val="21"/>
              </w:rPr>
            </w:pPr>
            <w:r>
              <w:rPr>
                <w:rFonts w:hint="eastAsia"/>
                <w:sz w:val="21"/>
                <w:szCs w:val="21"/>
              </w:rPr>
              <w:t>上述内容的实现方式、时间、地点、人数应在响应文件中详细说明。</w:t>
            </w:r>
          </w:p>
        </w:tc>
      </w:tr>
    </w:tbl>
    <w:p w:rsidR="009940EF" w:rsidRDefault="009940EF">
      <w:pPr>
        <w:adjustRightInd w:val="0"/>
        <w:snapToGrid w:val="0"/>
        <w:spacing w:line="288" w:lineRule="auto"/>
        <w:rPr>
          <w:sz w:val="21"/>
          <w:szCs w:val="21"/>
        </w:rPr>
      </w:pPr>
    </w:p>
    <w:p w:rsidR="009940EF" w:rsidRDefault="003B46AE">
      <w:pPr>
        <w:adjustRightInd w:val="0"/>
        <w:snapToGrid w:val="0"/>
        <w:spacing w:line="288" w:lineRule="auto"/>
        <w:outlineLvl w:val="1"/>
        <w:rPr>
          <w:b/>
          <w:bCs/>
          <w:sz w:val="21"/>
          <w:szCs w:val="21"/>
          <w:highlight w:val="yellow"/>
        </w:rPr>
      </w:pPr>
      <w:r>
        <w:rPr>
          <w:b/>
          <w:bCs/>
          <w:sz w:val="21"/>
          <w:szCs w:val="21"/>
        </w:rPr>
        <w:t>四、技术要求</w:t>
      </w:r>
      <w:r>
        <w:rPr>
          <w:rFonts w:hint="eastAsia"/>
          <w:b/>
          <w:bCs/>
          <w:sz w:val="21"/>
          <w:szCs w:val="21"/>
        </w:rPr>
        <w:t>：</w:t>
      </w:r>
    </w:p>
    <w:p w:rsidR="009940EF" w:rsidRDefault="009940EF">
      <w:pPr>
        <w:adjustRightInd w:val="0"/>
        <w:snapToGrid w:val="0"/>
        <w:spacing w:line="288" w:lineRule="auto"/>
        <w:rPr>
          <w:b/>
          <w:bCs/>
          <w:sz w:val="21"/>
          <w:szCs w:val="21"/>
        </w:rPr>
      </w:pPr>
    </w:p>
    <w:p w:rsidR="009940EF" w:rsidRDefault="003B46AE">
      <w:pPr>
        <w:adjustRightInd w:val="0"/>
        <w:snapToGrid w:val="0"/>
        <w:spacing w:line="288" w:lineRule="auto"/>
        <w:rPr>
          <w:b/>
          <w:bCs/>
          <w:sz w:val="21"/>
          <w:szCs w:val="21"/>
        </w:rPr>
      </w:pPr>
      <w:r>
        <w:rPr>
          <w:rFonts w:hint="eastAsia"/>
          <w:b/>
          <w:bCs/>
          <w:sz w:val="21"/>
          <w:szCs w:val="21"/>
        </w:rPr>
        <w:lastRenderedPageBreak/>
        <w:t>1</w:t>
      </w:r>
      <w:r>
        <w:rPr>
          <w:b/>
          <w:bCs/>
          <w:sz w:val="21"/>
          <w:szCs w:val="21"/>
        </w:rPr>
        <w:t>.</w:t>
      </w:r>
      <w:r>
        <w:rPr>
          <w:rFonts w:hint="eastAsia"/>
          <w:b/>
          <w:bCs/>
          <w:sz w:val="21"/>
          <w:szCs w:val="21"/>
        </w:rPr>
        <w:t>需执行的国家相关标准、行业标准、地方标准或者其他标准、规范：</w:t>
      </w:r>
      <w:bookmarkStart w:id="33" w:name="_Hlk97039652"/>
      <w:r>
        <w:rPr>
          <w:rFonts w:hint="eastAsia"/>
          <w:sz w:val="21"/>
          <w:szCs w:val="21"/>
        </w:rPr>
        <w:t>如技术要求中未注明需执行的国家相关标准、行业标准、地方标准或者其他标准、规范的，执行最新标准、规范。</w:t>
      </w:r>
      <w:bookmarkEnd w:id="33"/>
    </w:p>
    <w:p w:rsidR="009940EF" w:rsidRDefault="003B46AE">
      <w:pPr>
        <w:adjustRightInd w:val="0"/>
        <w:snapToGrid w:val="0"/>
        <w:spacing w:line="288" w:lineRule="auto"/>
        <w:rPr>
          <w:b/>
          <w:bCs/>
          <w:sz w:val="21"/>
          <w:szCs w:val="21"/>
        </w:rPr>
      </w:pPr>
      <w:r>
        <w:rPr>
          <w:b/>
          <w:bCs/>
          <w:sz w:val="21"/>
          <w:szCs w:val="21"/>
        </w:rPr>
        <w:t>2</w:t>
      </w:r>
      <w:r>
        <w:rPr>
          <w:rFonts w:hint="eastAsia"/>
          <w:b/>
          <w:bCs/>
          <w:sz w:val="21"/>
          <w:szCs w:val="21"/>
        </w:rPr>
        <w:t>.需实现的功能或者目标：</w:t>
      </w:r>
    </w:p>
    <w:p w:rsidR="009940EF" w:rsidRDefault="003B46AE">
      <w:pPr>
        <w:widowControl/>
        <w:spacing w:line="288" w:lineRule="auto"/>
        <w:jc w:val="left"/>
        <w:textAlignment w:val="center"/>
        <w:rPr>
          <w:b/>
          <w:bCs/>
          <w:sz w:val="21"/>
          <w:szCs w:val="21"/>
          <w:lang w:bidi="ar"/>
        </w:rPr>
      </w:pPr>
      <w:r>
        <w:rPr>
          <w:rFonts w:hint="eastAsia"/>
          <w:b/>
          <w:bCs/>
          <w:sz w:val="21"/>
          <w:szCs w:val="21"/>
          <w:lang w:bidi="ar"/>
        </w:rPr>
        <w:t>一、项目概况</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    概述：本次改造智慧教室为适应现代化智慧教室使用环境，视像会议、教育培训、在线直播及线下教学培训课堂、学术报告、演讲、多功能会议、多媒体演示的需要，本智慧教室集成了包含小间距LED屏显示系统、</w:t>
      </w:r>
      <w:proofErr w:type="gramStart"/>
      <w:r>
        <w:rPr>
          <w:rFonts w:hint="eastAsia"/>
          <w:sz w:val="21"/>
          <w:szCs w:val="21"/>
          <w:lang w:bidi="ar"/>
        </w:rPr>
        <w:t>无线会议</w:t>
      </w:r>
      <w:proofErr w:type="gramEnd"/>
      <w:r>
        <w:rPr>
          <w:rFonts w:hint="eastAsia"/>
          <w:sz w:val="21"/>
          <w:szCs w:val="21"/>
          <w:lang w:bidi="ar"/>
        </w:rPr>
        <w:t>及扩声系统、录播及会议直播系统、智能环境控制系统、无线信号传输、智慧教室环境改造系统等应用为一体的多媒体智能智慧教室。</w:t>
      </w:r>
    </w:p>
    <w:p w:rsidR="009940EF" w:rsidRDefault="003B46AE">
      <w:pPr>
        <w:widowControl/>
        <w:spacing w:line="288" w:lineRule="auto"/>
        <w:ind w:firstLineChars="200" w:firstLine="420"/>
        <w:jc w:val="left"/>
        <w:textAlignment w:val="center"/>
        <w:rPr>
          <w:sz w:val="21"/>
          <w:szCs w:val="21"/>
          <w:lang w:bidi="ar"/>
        </w:rPr>
      </w:pPr>
      <w:r>
        <w:rPr>
          <w:rFonts w:hint="eastAsia"/>
          <w:sz w:val="21"/>
          <w:szCs w:val="21"/>
          <w:lang w:bidi="ar"/>
        </w:rPr>
        <w:t>功能要求：智慧教室多媒体系统采用智能环境集中控制系统需达到多媒体智慧教室设备</w:t>
      </w:r>
      <w:proofErr w:type="gramStart"/>
      <w:r>
        <w:rPr>
          <w:rFonts w:hint="eastAsia"/>
          <w:sz w:val="21"/>
          <w:szCs w:val="21"/>
          <w:lang w:bidi="ar"/>
        </w:rPr>
        <w:t>扫码即</w:t>
      </w:r>
      <w:proofErr w:type="gramEnd"/>
      <w:r>
        <w:rPr>
          <w:rFonts w:hint="eastAsia"/>
          <w:sz w:val="21"/>
          <w:szCs w:val="21"/>
          <w:lang w:bidi="ar"/>
        </w:rPr>
        <w:t>用，</w:t>
      </w:r>
      <w:proofErr w:type="gramStart"/>
      <w:r>
        <w:rPr>
          <w:rFonts w:hint="eastAsia"/>
          <w:sz w:val="21"/>
          <w:szCs w:val="21"/>
          <w:lang w:bidi="ar"/>
        </w:rPr>
        <w:t>扫码</w:t>
      </w:r>
      <w:proofErr w:type="gramEnd"/>
      <w:r>
        <w:rPr>
          <w:rFonts w:hint="eastAsia"/>
          <w:sz w:val="21"/>
          <w:szCs w:val="21"/>
          <w:lang w:bidi="ar"/>
        </w:rPr>
        <w:t>即走（一卡通模式，也可以是一键通模式，也可以是校园卡刷卡）。一张校园</w:t>
      </w:r>
      <w:proofErr w:type="gramStart"/>
      <w:r>
        <w:rPr>
          <w:rFonts w:hint="eastAsia"/>
          <w:sz w:val="21"/>
          <w:szCs w:val="21"/>
          <w:lang w:bidi="ar"/>
        </w:rPr>
        <w:t>教学卡或扫码</w:t>
      </w:r>
      <w:proofErr w:type="gramEnd"/>
      <w:r>
        <w:rPr>
          <w:rFonts w:hint="eastAsia"/>
          <w:sz w:val="21"/>
          <w:szCs w:val="21"/>
          <w:lang w:bidi="ar"/>
        </w:rPr>
        <w:t>，即可实现所有管</w:t>
      </w:r>
      <w:proofErr w:type="gramStart"/>
      <w:r>
        <w:rPr>
          <w:rFonts w:hint="eastAsia"/>
          <w:sz w:val="21"/>
          <w:szCs w:val="21"/>
          <w:lang w:bidi="ar"/>
        </w:rPr>
        <w:t>控设</w:t>
      </w:r>
      <w:proofErr w:type="gramEnd"/>
      <w:r>
        <w:rPr>
          <w:rFonts w:hint="eastAsia"/>
          <w:sz w:val="21"/>
          <w:szCs w:val="21"/>
          <w:lang w:bidi="ar"/>
        </w:rPr>
        <w:t>备自动开启，系统瞬间进入培训教学状态；设备信号源切换操作简单，声音、</w:t>
      </w:r>
      <w:proofErr w:type="gramStart"/>
      <w:r>
        <w:rPr>
          <w:rFonts w:hint="eastAsia"/>
          <w:sz w:val="21"/>
          <w:szCs w:val="21"/>
          <w:lang w:bidi="ar"/>
        </w:rPr>
        <w:t>图象</w:t>
      </w:r>
      <w:proofErr w:type="gramEnd"/>
      <w:r>
        <w:rPr>
          <w:rFonts w:hint="eastAsia"/>
          <w:sz w:val="21"/>
          <w:szCs w:val="21"/>
          <w:lang w:bidi="ar"/>
        </w:rPr>
        <w:t>一键到位；课程结束，</w:t>
      </w:r>
      <w:proofErr w:type="gramStart"/>
      <w:r>
        <w:rPr>
          <w:rFonts w:hint="eastAsia"/>
          <w:sz w:val="21"/>
          <w:szCs w:val="21"/>
          <w:lang w:bidi="ar"/>
        </w:rPr>
        <w:t>扫码或</w:t>
      </w:r>
      <w:proofErr w:type="gramEnd"/>
      <w:r>
        <w:rPr>
          <w:rFonts w:hint="eastAsia"/>
          <w:sz w:val="21"/>
          <w:szCs w:val="21"/>
          <w:lang w:bidi="ar"/>
        </w:rPr>
        <w:t>刷卡后系统自动关闭，所有设备恢复至保管状态，本地教室端的设备开启使用不受校园网络的影响，可脱网运行使用。也需根据学校不同的管理模式定义设置相关智慧教室设备的开启顺序，使用</w:t>
      </w:r>
      <w:proofErr w:type="gramStart"/>
      <w:r>
        <w:rPr>
          <w:rFonts w:hint="eastAsia"/>
          <w:sz w:val="21"/>
          <w:szCs w:val="21"/>
          <w:lang w:bidi="ar"/>
        </w:rPr>
        <w:t>一</w:t>
      </w:r>
      <w:proofErr w:type="gramEnd"/>
      <w:r>
        <w:rPr>
          <w:rFonts w:hint="eastAsia"/>
          <w:sz w:val="21"/>
          <w:szCs w:val="21"/>
          <w:lang w:bidi="ar"/>
        </w:rPr>
        <w:t>卡通（或一键通、扫码）开机，提供教师授课的多种开机方法，须与校园原一卡通及多媒体教室信息化综合管理平台做到无缝对接，并能与已建成的多媒体教室总控室互联互通。液晶控制面板功能区（控制区、IP对讲区、</w:t>
      </w:r>
      <w:proofErr w:type="gramStart"/>
      <w:r>
        <w:rPr>
          <w:rFonts w:hint="eastAsia"/>
          <w:sz w:val="21"/>
          <w:szCs w:val="21"/>
          <w:lang w:bidi="ar"/>
        </w:rPr>
        <w:t>二维码读头</w:t>
      </w:r>
      <w:proofErr w:type="gramEnd"/>
      <w:r>
        <w:rPr>
          <w:rFonts w:hint="eastAsia"/>
          <w:sz w:val="21"/>
          <w:szCs w:val="21"/>
          <w:lang w:bidi="ar"/>
        </w:rPr>
        <w:t>区、插卡区）、控制终端界面须有录播系统控制按键达到在液晶面板上一键开始录制，一键暂停录制。</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    智慧教室录播及会议直播系统对会场的图、文、声、影、</w:t>
      </w:r>
      <w:proofErr w:type="gramStart"/>
      <w:r>
        <w:rPr>
          <w:rFonts w:hint="eastAsia"/>
          <w:sz w:val="21"/>
          <w:szCs w:val="21"/>
          <w:lang w:bidi="ar"/>
        </w:rPr>
        <w:t>画利用</w:t>
      </w:r>
      <w:proofErr w:type="gramEnd"/>
      <w:r>
        <w:rPr>
          <w:rFonts w:hint="eastAsia"/>
          <w:sz w:val="21"/>
          <w:szCs w:val="21"/>
          <w:lang w:bidi="ar"/>
        </w:rPr>
        <w:t>录播系统对智慧教室的重要活动进行了实时的录制、直播等功能。需达到自动为每一节课的教学过程录制1080P全高清的教师全景、教师特写、学生全景、学生特写、文本桌面5场景自动切换的教学视频及兼容第三方软件进行远程视频会议、直播等功能。</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    环境改造包含：顶面改造、墙面改造、座椅改造、地面改造及强弱</w:t>
      </w:r>
      <w:proofErr w:type="gramStart"/>
      <w:r>
        <w:rPr>
          <w:rFonts w:hint="eastAsia"/>
          <w:sz w:val="21"/>
          <w:szCs w:val="21"/>
          <w:lang w:bidi="ar"/>
        </w:rPr>
        <w:t>电改造</w:t>
      </w:r>
      <w:proofErr w:type="gramEnd"/>
      <w:r>
        <w:rPr>
          <w:rFonts w:hint="eastAsia"/>
          <w:sz w:val="21"/>
          <w:szCs w:val="21"/>
          <w:lang w:bidi="ar"/>
        </w:rPr>
        <w:t>等。</w:t>
      </w:r>
    </w:p>
    <w:p w:rsidR="009940EF" w:rsidRDefault="003B46AE">
      <w:pPr>
        <w:widowControl/>
        <w:spacing w:line="288" w:lineRule="auto"/>
        <w:jc w:val="left"/>
        <w:textAlignment w:val="center"/>
        <w:rPr>
          <w:b/>
          <w:bCs/>
          <w:sz w:val="21"/>
          <w:szCs w:val="21"/>
          <w:lang w:bidi="ar"/>
        </w:rPr>
      </w:pPr>
      <w:r>
        <w:rPr>
          <w:rFonts w:hint="eastAsia"/>
          <w:b/>
          <w:bCs/>
          <w:sz w:val="21"/>
          <w:szCs w:val="21"/>
          <w:lang w:bidi="ar"/>
        </w:rPr>
        <w:t>二 、智慧教室环境说明：</w:t>
      </w:r>
    </w:p>
    <w:p w:rsidR="009940EF" w:rsidRDefault="003B46AE">
      <w:pPr>
        <w:widowControl/>
        <w:spacing w:line="288" w:lineRule="auto"/>
        <w:ind w:firstLineChars="200" w:firstLine="420"/>
        <w:jc w:val="left"/>
        <w:textAlignment w:val="center"/>
        <w:rPr>
          <w:sz w:val="21"/>
          <w:szCs w:val="21"/>
          <w:lang w:bidi="ar"/>
        </w:rPr>
      </w:pPr>
      <w:r>
        <w:rPr>
          <w:rFonts w:hint="eastAsia"/>
          <w:sz w:val="21"/>
          <w:szCs w:val="21"/>
          <w:lang w:bidi="ar"/>
        </w:rPr>
        <w:t>智慧教室长约14.5米宽约12米为阶梯型教室。</w:t>
      </w:r>
    </w:p>
    <w:p w:rsidR="009940EF" w:rsidRDefault="003B46AE">
      <w:pPr>
        <w:widowControl/>
        <w:spacing w:line="288" w:lineRule="auto"/>
        <w:ind w:firstLineChars="200" w:firstLine="420"/>
        <w:jc w:val="left"/>
        <w:textAlignment w:val="center"/>
        <w:rPr>
          <w:sz w:val="21"/>
          <w:szCs w:val="21"/>
        </w:rPr>
      </w:pPr>
      <w:r>
        <w:rPr>
          <w:rFonts w:hint="eastAsia"/>
          <w:sz w:val="21"/>
          <w:szCs w:val="21"/>
          <w:lang w:bidi="ar"/>
        </w:rPr>
        <w:t>智慧教室布局图：</w:t>
      </w:r>
    </w:p>
    <w:p w:rsidR="009940EF" w:rsidRDefault="009940EF">
      <w:pPr>
        <w:pStyle w:val="a8"/>
        <w:spacing w:line="288" w:lineRule="auto"/>
        <w:rPr>
          <w:rFonts w:ascii="宋体" w:hAnsi="宋体"/>
          <w:sz w:val="21"/>
          <w:szCs w:val="21"/>
        </w:rPr>
      </w:pPr>
    </w:p>
    <w:p w:rsidR="009940EF" w:rsidRDefault="003B46AE">
      <w:pPr>
        <w:spacing w:line="288" w:lineRule="auto"/>
        <w:rPr>
          <w:b/>
          <w:bCs/>
          <w:sz w:val="21"/>
          <w:szCs w:val="21"/>
        </w:rPr>
      </w:pPr>
      <w:r>
        <w:rPr>
          <w:rFonts w:hint="eastAsia"/>
          <w:noProof/>
          <w:sz w:val="21"/>
          <w:szCs w:val="21"/>
        </w:rPr>
        <w:lastRenderedPageBreak/>
        <w:drawing>
          <wp:inline distT="0" distB="0" distL="114300" distR="114300">
            <wp:extent cx="5387975" cy="3528060"/>
            <wp:effectExtent l="0" t="0" r="9525"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5387975" cy="3528060"/>
                    </a:xfrm>
                    <a:prstGeom prst="rect">
                      <a:avLst/>
                    </a:prstGeom>
                    <a:noFill/>
                    <a:ln>
                      <a:noFill/>
                    </a:ln>
                  </pic:spPr>
                </pic:pic>
              </a:graphicData>
            </a:graphic>
          </wp:inline>
        </w:drawing>
      </w:r>
    </w:p>
    <w:p w:rsidR="009940EF" w:rsidRDefault="003B46AE">
      <w:pPr>
        <w:adjustRightInd w:val="0"/>
        <w:snapToGrid w:val="0"/>
        <w:spacing w:line="288" w:lineRule="auto"/>
        <w:rPr>
          <w:b/>
          <w:bCs/>
          <w:sz w:val="21"/>
          <w:szCs w:val="21"/>
          <w:lang w:bidi="ar"/>
        </w:rPr>
      </w:pPr>
      <w:r>
        <w:rPr>
          <w:rFonts w:hint="eastAsia"/>
          <w:b/>
          <w:bCs/>
          <w:spacing w:val="-4"/>
          <w:sz w:val="21"/>
          <w:szCs w:val="21"/>
        </w:rPr>
        <w:t>3.需满足的质量、安全、技术规格、物理特性等要求：</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402"/>
        <w:gridCol w:w="5212"/>
        <w:gridCol w:w="709"/>
        <w:gridCol w:w="763"/>
      </w:tblGrid>
      <w:tr w:rsidR="009940EF">
        <w:trPr>
          <w:trHeight w:val="477"/>
        </w:trPr>
        <w:tc>
          <w:tcPr>
            <w:tcW w:w="804" w:type="dxa"/>
          </w:tcPr>
          <w:p w:rsidR="009940EF" w:rsidRDefault="003B46AE">
            <w:pPr>
              <w:widowControl/>
              <w:spacing w:line="288" w:lineRule="auto"/>
              <w:jc w:val="center"/>
              <w:textAlignment w:val="center"/>
              <w:rPr>
                <w:sz w:val="21"/>
                <w:szCs w:val="21"/>
                <w:lang w:bidi="ar"/>
              </w:rPr>
            </w:pPr>
            <w:r>
              <w:rPr>
                <w:rFonts w:hint="eastAsia"/>
                <w:sz w:val="21"/>
                <w:szCs w:val="21"/>
                <w:lang w:bidi="ar"/>
              </w:rPr>
              <w:t>序号</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名 称</w:t>
            </w:r>
          </w:p>
        </w:tc>
        <w:tc>
          <w:tcPr>
            <w:tcW w:w="521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规格(参数)要求</w:t>
            </w:r>
          </w:p>
        </w:tc>
        <w:tc>
          <w:tcPr>
            <w:tcW w:w="709"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数量</w:t>
            </w:r>
          </w:p>
        </w:tc>
        <w:tc>
          <w:tcPr>
            <w:tcW w:w="763"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单位</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proofErr w:type="gramStart"/>
            <w:r>
              <w:rPr>
                <w:rFonts w:hint="eastAsia"/>
                <w:sz w:val="21"/>
                <w:szCs w:val="21"/>
                <w:lang w:bidi="ar"/>
              </w:rPr>
              <w:t>有线会议</w:t>
            </w:r>
            <w:proofErr w:type="gramEnd"/>
            <w:r>
              <w:rPr>
                <w:rFonts w:hint="eastAsia"/>
                <w:sz w:val="21"/>
                <w:szCs w:val="21"/>
                <w:lang w:bidi="ar"/>
              </w:rPr>
              <w:t>话筒</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1、电容式换能方式；</w:t>
            </w:r>
          </w:p>
          <w:p w:rsidR="009940EF" w:rsidRDefault="003B46AE">
            <w:pPr>
              <w:widowControl/>
              <w:spacing w:line="288" w:lineRule="auto"/>
              <w:jc w:val="left"/>
              <w:textAlignment w:val="center"/>
              <w:rPr>
                <w:sz w:val="21"/>
                <w:szCs w:val="21"/>
                <w:lang w:bidi="ar"/>
              </w:rPr>
            </w:pPr>
            <w:r>
              <w:rPr>
                <w:rFonts w:hint="eastAsia"/>
                <w:sz w:val="21"/>
                <w:szCs w:val="21"/>
                <w:lang w:bidi="ar"/>
              </w:rPr>
              <w:t>2、频率响应：</w:t>
            </w:r>
            <w:r>
              <w:rPr>
                <w:rStyle w:val="af5"/>
                <w:rFonts w:hint="eastAsia"/>
              </w:rPr>
              <w:t>不劣于20Hz-18kHz；</w:t>
            </w:r>
            <w:r>
              <w:rPr>
                <w:rFonts w:hint="eastAsia"/>
                <w:sz w:val="21"/>
                <w:szCs w:val="21"/>
                <w:lang w:bidi="ar"/>
              </w:rPr>
              <w:t> </w:t>
            </w:r>
          </w:p>
          <w:p w:rsidR="009940EF" w:rsidRDefault="003B46AE">
            <w:pPr>
              <w:widowControl/>
              <w:spacing w:line="288" w:lineRule="auto"/>
              <w:jc w:val="left"/>
              <w:textAlignment w:val="center"/>
              <w:rPr>
                <w:sz w:val="21"/>
                <w:szCs w:val="21"/>
                <w:lang w:bidi="ar"/>
              </w:rPr>
            </w:pPr>
            <w:r>
              <w:rPr>
                <w:rFonts w:hint="eastAsia"/>
                <w:sz w:val="21"/>
                <w:szCs w:val="21"/>
                <w:lang w:bidi="ar"/>
              </w:rPr>
              <w:t>3、指向性为心型向性； </w:t>
            </w:r>
          </w:p>
          <w:p w:rsidR="009940EF" w:rsidRDefault="003B46AE">
            <w:pPr>
              <w:widowControl/>
              <w:spacing w:line="288" w:lineRule="auto"/>
              <w:jc w:val="left"/>
              <w:textAlignment w:val="center"/>
              <w:rPr>
                <w:sz w:val="21"/>
                <w:szCs w:val="21"/>
                <w:lang w:bidi="ar"/>
              </w:rPr>
            </w:pPr>
            <w:r>
              <w:rPr>
                <w:rFonts w:hint="eastAsia"/>
                <w:sz w:val="21"/>
                <w:szCs w:val="21"/>
                <w:lang w:bidi="ar"/>
              </w:rPr>
              <w:t>4、输出阻抗（欧姆）：200Ω； </w:t>
            </w:r>
          </w:p>
          <w:p w:rsidR="009940EF" w:rsidRDefault="003B46AE">
            <w:pPr>
              <w:widowControl/>
              <w:spacing w:line="288" w:lineRule="auto"/>
              <w:jc w:val="left"/>
              <w:textAlignment w:val="center"/>
              <w:rPr>
                <w:sz w:val="21"/>
                <w:szCs w:val="21"/>
                <w:lang w:bidi="ar"/>
              </w:rPr>
            </w:pPr>
            <w:r>
              <w:rPr>
                <w:rFonts w:hint="eastAsia"/>
                <w:sz w:val="21"/>
                <w:szCs w:val="21"/>
                <w:lang w:bidi="ar"/>
              </w:rPr>
              <w:t>5、灵敏度：-42dB±2 dB； </w:t>
            </w:r>
          </w:p>
          <w:p w:rsidR="009940EF" w:rsidRDefault="003B46AE">
            <w:pPr>
              <w:widowControl/>
              <w:spacing w:line="288" w:lineRule="auto"/>
              <w:jc w:val="left"/>
              <w:textAlignment w:val="center"/>
              <w:rPr>
                <w:sz w:val="21"/>
                <w:szCs w:val="21"/>
                <w:lang w:bidi="ar"/>
              </w:rPr>
            </w:pPr>
            <w:r>
              <w:rPr>
                <w:rFonts w:hint="eastAsia"/>
                <w:sz w:val="21"/>
                <w:szCs w:val="21"/>
                <w:lang w:bidi="ar"/>
              </w:rPr>
              <w:t>6、最高输入音量≥128dB 声压； </w:t>
            </w:r>
          </w:p>
          <w:p w:rsidR="009940EF" w:rsidRDefault="003B46AE">
            <w:pPr>
              <w:widowControl/>
              <w:spacing w:line="288" w:lineRule="auto"/>
              <w:jc w:val="left"/>
              <w:textAlignment w:val="center"/>
              <w:rPr>
                <w:sz w:val="21"/>
                <w:szCs w:val="21"/>
                <w:lang w:bidi="ar"/>
              </w:rPr>
            </w:pPr>
            <w:r>
              <w:rPr>
                <w:rFonts w:hint="eastAsia"/>
                <w:sz w:val="21"/>
                <w:szCs w:val="21"/>
                <w:lang w:bidi="ar"/>
              </w:rPr>
              <w:t>7、</w:t>
            </w:r>
            <w:proofErr w:type="gramStart"/>
            <w:r>
              <w:rPr>
                <w:rFonts w:hint="eastAsia"/>
                <w:sz w:val="21"/>
                <w:szCs w:val="21"/>
                <w:lang w:bidi="ar"/>
              </w:rPr>
              <w:t>讯噪比</w:t>
            </w:r>
            <w:proofErr w:type="gramEnd"/>
            <w:r>
              <w:rPr>
                <w:rFonts w:hint="eastAsia"/>
                <w:sz w:val="21"/>
                <w:szCs w:val="21"/>
                <w:lang w:bidi="ar"/>
              </w:rPr>
              <w:t>≥65 dB； </w:t>
            </w:r>
          </w:p>
          <w:p w:rsidR="009940EF" w:rsidRDefault="003B46AE">
            <w:pPr>
              <w:widowControl/>
              <w:spacing w:line="288" w:lineRule="auto"/>
              <w:jc w:val="left"/>
              <w:textAlignment w:val="center"/>
              <w:rPr>
                <w:sz w:val="21"/>
                <w:szCs w:val="21"/>
                <w:lang w:bidi="ar"/>
              </w:rPr>
            </w:pPr>
            <w:r>
              <w:rPr>
                <w:rFonts w:hint="eastAsia"/>
                <w:sz w:val="21"/>
                <w:szCs w:val="21"/>
                <w:lang w:bidi="ar"/>
              </w:rPr>
              <w:t>8、供电电压直流3V/幻象48V</w:t>
            </w:r>
          </w:p>
          <w:p w:rsidR="009940EF" w:rsidRDefault="003B46AE">
            <w:pPr>
              <w:widowControl/>
              <w:spacing w:line="288" w:lineRule="auto"/>
              <w:jc w:val="left"/>
              <w:textAlignment w:val="center"/>
              <w:rPr>
                <w:sz w:val="21"/>
                <w:szCs w:val="21"/>
                <w:lang w:bidi="ar"/>
              </w:rPr>
            </w:pPr>
            <w:r>
              <w:rPr>
                <w:rFonts w:hint="eastAsia"/>
                <w:sz w:val="21"/>
                <w:szCs w:val="21"/>
                <w:lang w:bidi="ar"/>
              </w:rPr>
              <w:t>9、</w:t>
            </w:r>
            <w:proofErr w:type="gramStart"/>
            <w:r>
              <w:rPr>
                <w:rFonts w:hint="eastAsia"/>
                <w:sz w:val="21"/>
                <w:szCs w:val="21"/>
                <w:lang w:bidi="ar"/>
              </w:rPr>
              <w:t>咪</w:t>
            </w:r>
            <w:proofErr w:type="gramEnd"/>
            <w:r>
              <w:rPr>
                <w:rFonts w:hint="eastAsia"/>
                <w:sz w:val="21"/>
                <w:szCs w:val="21"/>
                <w:lang w:bidi="ar"/>
              </w:rPr>
              <w:t>管长度≥400mm；  </w:t>
            </w:r>
          </w:p>
          <w:p w:rsidR="009940EF" w:rsidRDefault="003B46AE">
            <w:pPr>
              <w:widowControl/>
              <w:spacing w:line="288" w:lineRule="auto"/>
              <w:jc w:val="left"/>
              <w:textAlignment w:val="center"/>
              <w:rPr>
                <w:sz w:val="21"/>
                <w:szCs w:val="21"/>
                <w:lang w:bidi="ar"/>
              </w:rPr>
            </w:pPr>
            <w:r>
              <w:rPr>
                <w:rFonts w:hint="eastAsia"/>
                <w:sz w:val="21"/>
                <w:szCs w:val="21"/>
                <w:lang w:bidi="ar"/>
              </w:rPr>
              <w:t>10、抗手机、电磁、高频干扰。</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套</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一拖</w:t>
            </w:r>
            <w:proofErr w:type="gramStart"/>
            <w:r>
              <w:rPr>
                <w:rFonts w:hint="eastAsia"/>
                <w:sz w:val="21"/>
                <w:szCs w:val="21"/>
                <w:lang w:bidi="ar"/>
              </w:rPr>
              <w:t>二会议</w:t>
            </w:r>
            <w:proofErr w:type="gramEnd"/>
            <w:r>
              <w:rPr>
                <w:rFonts w:hint="eastAsia"/>
                <w:sz w:val="21"/>
                <w:szCs w:val="21"/>
                <w:lang w:bidi="ar"/>
              </w:rPr>
              <w:t>无线话</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1.UHF频段传输信号，频率范围：500MHz-900MHz；</w:t>
            </w:r>
          </w:p>
          <w:p w:rsidR="009940EF" w:rsidRDefault="003B46AE">
            <w:pPr>
              <w:widowControl/>
              <w:spacing w:line="288" w:lineRule="auto"/>
              <w:jc w:val="left"/>
              <w:textAlignment w:val="center"/>
              <w:rPr>
                <w:sz w:val="21"/>
                <w:szCs w:val="21"/>
                <w:lang w:bidi="ar"/>
              </w:rPr>
            </w:pPr>
            <w:r>
              <w:rPr>
                <w:rFonts w:hint="eastAsia"/>
                <w:sz w:val="21"/>
                <w:szCs w:val="21"/>
                <w:lang w:bidi="ar"/>
              </w:rPr>
              <w:t>2.两通道接收信号,每通道有200个信道可选，每个信道以250KHz步进；每通道用49.75MHz；</w:t>
            </w:r>
          </w:p>
          <w:p w:rsidR="009940EF" w:rsidRDefault="003B46AE">
            <w:pPr>
              <w:widowControl/>
              <w:spacing w:line="288" w:lineRule="auto"/>
              <w:jc w:val="left"/>
              <w:textAlignment w:val="center"/>
              <w:rPr>
                <w:sz w:val="21"/>
                <w:szCs w:val="21"/>
                <w:lang w:bidi="ar"/>
              </w:rPr>
            </w:pPr>
            <w:r>
              <w:rPr>
                <w:rFonts w:hint="eastAsia"/>
                <w:sz w:val="21"/>
                <w:szCs w:val="21"/>
                <w:lang w:bidi="ar"/>
              </w:rPr>
              <w:t>3.需采用稳定的PLL数位锁相环合成技术和智能数字线路；</w:t>
            </w:r>
          </w:p>
          <w:p w:rsidR="009940EF" w:rsidRDefault="003B46AE">
            <w:pPr>
              <w:widowControl/>
              <w:spacing w:line="288" w:lineRule="auto"/>
              <w:jc w:val="left"/>
              <w:textAlignment w:val="center"/>
              <w:rPr>
                <w:sz w:val="21"/>
                <w:szCs w:val="21"/>
                <w:lang w:bidi="ar"/>
              </w:rPr>
            </w:pPr>
            <w:r>
              <w:rPr>
                <w:rFonts w:hint="eastAsia"/>
                <w:sz w:val="21"/>
                <w:szCs w:val="21"/>
                <w:lang w:bidi="ar"/>
              </w:rPr>
              <w:t>4.各通道配备独有的ID号，抗手机、电磁、高频干扰，支持40台同时使用（即40台接收机和80个发射器）；</w:t>
            </w:r>
          </w:p>
          <w:p w:rsidR="009940EF" w:rsidRDefault="003B46AE">
            <w:pPr>
              <w:widowControl/>
              <w:spacing w:line="288" w:lineRule="auto"/>
              <w:jc w:val="left"/>
              <w:textAlignment w:val="center"/>
              <w:rPr>
                <w:sz w:val="21"/>
                <w:szCs w:val="21"/>
                <w:lang w:bidi="ar"/>
              </w:rPr>
            </w:pPr>
            <w:r>
              <w:rPr>
                <w:rFonts w:hint="eastAsia"/>
                <w:sz w:val="21"/>
                <w:szCs w:val="21"/>
                <w:lang w:bidi="ar"/>
              </w:rPr>
              <w:t>5.高保真单指向性电容</w:t>
            </w:r>
            <w:proofErr w:type="gramStart"/>
            <w:r>
              <w:rPr>
                <w:rFonts w:hint="eastAsia"/>
                <w:sz w:val="21"/>
                <w:szCs w:val="21"/>
                <w:lang w:bidi="ar"/>
              </w:rPr>
              <w:t>咪</w:t>
            </w:r>
            <w:proofErr w:type="gramEnd"/>
            <w:r>
              <w:rPr>
                <w:rFonts w:hint="eastAsia"/>
                <w:sz w:val="21"/>
                <w:szCs w:val="21"/>
                <w:lang w:bidi="ar"/>
              </w:rPr>
              <w:t>芯，拾音距离可达到30-50CM；</w:t>
            </w:r>
          </w:p>
          <w:p w:rsidR="009940EF" w:rsidRDefault="003B46AE">
            <w:pPr>
              <w:widowControl/>
              <w:spacing w:line="288" w:lineRule="auto"/>
              <w:jc w:val="left"/>
              <w:textAlignment w:val="center"/>
              <w:rPr>
                <w:sz w:val="21"/>
                <w:szCs w:val="21"/>
                <w:lang w:bidi="ar"/>
              </w:rPr>
            </w:pPr>
            <w:r>
              <w:rPr>
                <w:rFonts w:hint="eastAsia"/>
                <w:sz w:val="21"/>
                <w:szCs w:val="21"/>
                <w:lang w:bidi="ar"/>
              </w:rPr>
              <w:t>6.接收机背面设置2条橡胶接收天线；</w:t>
            </w:r>
          </w:p>
          <w:p w:rsidR="009940EF" w:rsidRDefault="003B46AE">
            <w:pPr>
              <w:widowControl/>
              <w:spacing w:line="288" w:lineRule="auto"/>
              <w:jc w:val="left"/>
              <w:textAlignment w:val="center"/>
              <w:rPr>
                <w:sz w:val="21"/>
                <w:szCs w:val="21"/>
                <w:lang w:bidi="ar"/>
              </w:rPr>
            </w:pPr>
            <w:r>
              <w:rPr>
                <w:rFonts w:hint="eastAsia"/>
                <w:sz w:val="21"/>
                <w:szCs w:val="21"/>
                <w:lang w:bidi="ar"/>
              </w:rPr>
              <w:lastRenderedPageBreak/>
              <w:t>7.背面需设有2个平衡输出和1个</w:t>
            </w:r>
            <w:proofErr w:type="gramStart"/>
            <w:r>
              <w:rPr>
                <w:rFonts w:hint="eastAsia"/>
                <w:sz w:val="21"/>
                <w:szCs w:val="21"/>
                <w:lang w:bidi="ar"/>
              </w:rPr>
              <w:t>混合非</w:t>
            </w:r>
            <w:proofErr w:type="gramEnd"/>
            <w:r>
              <w:rPr>
                <w:rFonts w:hint="eastAsia"/>
                <w:sz w:val="21"/>
                <w:szCs w:val="21"/>
                <w:lang w:bidi="ar"/>
              </w:rPr>
              <w:t>平衡输出，适合连接各种外置设备；</w:t>
            </w:r>
          </w:p>
          <w:p w:rsidR="009940EF" w:rsidRDefault="003B46AE">
            <w:pPr>
              <w:widowControl/>
              <w:spacing w:line="288" w:lineRule="auto"/>
              <w:jc w:val="left"/>
              <w:textAlignment w:val="center"/>
              <w:rPr>
                <w:sz w:val="21"/>
                <w:szCs w:val="21"/>
                <w:lang w:bidi="ar"/>
              </w:rPr>
            </w:pPr>
            <w:r>
              <w:rPr>
                <w:rFonts w:hint="eastAsia"/>
                <w:sz w:val="21"/>
                <w:szCs w:val="21"/>
                <w:lang w:bidi="ar"/>
              </w:rPr>
              <w:t>8.400个信道中互通互用，(同一发射可在拖二、拖四、</w:t>
            </w:r>
            <w:proofErr w:type="gramStart"/>
            <w:r>
              <w:rPr>
                <w:rFonts w:hint="eastAsia"/>
                <w:sz w:val="21"/>
                <w:szCs w:val="21"/>
                <w:lang w:bidi="ar"/>
              </w:rPr>
              <w:t>拖八中</w:t>
            </w:r>
            <w:proofErr w:type="gramEnd"/>
            <w:r>
              <w:rPr>
                <w:rFonts w:hint="eastAsia"/>
                <w:sz w:val="21"/>
                <w:szCs w:val="21"/>
                <w:lang w:bidi="ar"/>
              </w:rPr>
              <w:t>互通互用)</w:t>
            </w:r>
          </w:p>
          <w:p w:rsidR="009940EF" w:rsidRDefault="003B46AE">
            <w:pPr>
              <w:widowControl/>
              <w:spacing w:line="288" w:lineRule="auto"/>
              <w:jc w:val="left"/>
              <w:textAlignment w:val="center"/>
              <w:rPr>
                <w:sz w:val="21"/>
                <w:szCs w:val="21"/>
                <w:lang w:bidi="ar"/>
              </w:rPr>
            </w:pPr>
            <w:r>
              <w:rPr>
                <w:rFonts w:hint="eastAsia"/>
                <w:sz w:val="21"/>
                <w:szCs w:val="21"/>
                <w:lang w:bidi="ar"/>
              </w:rPr>
              <w:t>9.无噪声轻触开关，轻按0.5S开启进入工作状态；</w:t>
            </w:r>
          </w:p>
          <w:p w:rsidR="009940EF" w:rsidRDefault="003B46AE">
            <w:pPr>
              <w:widowControl/>
              <w:spacing w:line="288" w:lineRule="auto"/>
              <w:jc w:val="left"/>
              <w:textAlignment w:val="center"/>
              <w:rPr>
                <w:sz w:val="21"/>
                <w:szCs w:val="21"/>
                <w:lang w:bidi="ar"/>
              </w:rPr>
            </w:pPr>
            <w:r>
              <w:rPr>
                <w:rFonts w:hint="eastAsia"/>
                <w:sz w:val="21"/>
                <w:szCs w:val="21"/>
                <w:lang w:bidi="ar"/>
              </w:rPr>
              <w:t>10.要求灵活的鹅颈式</w:t>
            </w:r>
            <w:proofErr w:type="gramStart"/>
            <w:r>
              <w:rPr>
                <w:rFonts w:hint="eastAsia"/>
                <w:sz w:val="21"/>
                <w:szCs w:val="21"/>
                <w:lang w:bidi="ar"/>
              </w:rPr>
              <w:t>咪</w:t>
            </w:r>
            <w:proofErr w:type="gramEnd"/>
            <w:r>
              <w:rPr>
                <w:rFonts w:hint="eastAsia"/>
                <w:sz w:val="21"/>
                <w:szCs w:val="21"/>
                <w:lang w:bidi="ar"/>
              </w:rPr>
              <w:t>杆设计，可360°全方位调节，</w:t>
            </w:r>
            <w:proofErr w:type="gramStart"/>
            <w:r>
              <w:rPr>
                <w:rFonts w:hint="eastAsia"/>
                <w:sz w:val="21"/>
                <w:szCs w:val="21"/>
                <w:lang w:bidi="ar"/>
              </w:rPr>
              <w:t>咪杆</w:t>
            </w:r>
            <w:proofErr w:type="gramEnd"/>
            <w:r>
              <w:rPr>
                <w:rFonts w:hint="eastAsia"/>
                <w:sz w:val="21"/>
                <w:szCs w:val="21"/>
                <w:lang w:bidi="ar"/>
              </w:rPr>
              <w:t>灯环指示发言状态。</w:t>
            </w:r>
          </w:p>
          <w:p w:rsidR="009940EF" w:rsidRDefault="003B46AE">
            <w:pPr>
              <w:widowControl/>
              <w:spacing w:line="288" w:lineRule="auto"/>
              <w:jc w:val="left"/>
              <w:textAlignment w:val="center"/>
              <w:rPr>
                <w:sz w:val="21"/>
                <w:szCs w:val="21"/>
                <w:lang w:bidi="ar"/>
              </w:rPr>
            </w:pPr>
            <w:r>
              <w:rPr>
                <w:rFonts w:hint="eastAsia"/>
                <w:sz w:val="21"/>
                <w:szCs w:val="21"/>
                <w:lang w:bidi="ar"/>
              </w:rPr>
              <w:t>11.话筒耗电量为80mA，使用1.5V电池（3粒）供电，可连续使用12小时；</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12.主机和发射器均具备LCD屏显示工作状态等内容 </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3</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套</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3</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真分集双手持无线话筒</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1、数字导频，</w:t>
            </w:r>
            <w:proofErr w:type="gramStart"/>
            <w:r>
              <w:rPr>
                <w:rFonts w:hint="eastAsia"/>
                <w:sz w:val="21"/>
                <w:szCs w:val="21"/>
                <w:lang w:bidi="ar"/>
              </w:rPr>
              <w:t>自动搜频</w:t>
            </w:r>
            <w:proofErr w:type="gramEnd"/>
            <w:r>
              <w:rPr>
                <w:rFonts w:hint="eastAsia"/>
                <w:sz w:val="21"/>
                <w:szCs w:val="21"/>
                <w:lang w:bidi="ar"/>
              </w:rPr>
              <w:t>,红外对频；</w:t>
            </w:r>
          </w:p>
          <w:p w:rsidR="009940EF" w:rsidRDefault="003B46AE">
            <w:pPr>
              <w:widowControl/>
              <w:spacing w:line="288" w:lineRule="auto"/>
              <w:jc w:val="left"/>
              <w:textAlignment w:val="center"/>
              <w:rPr>
                <w:sz w:val="21"/>
                <w:szCs w:val="21"/>
                <w:lang w:bidi="ar"/>
              </w:rPr>
            </w:pPr>
            <w:r>
              <w:rPr>
                <w:rFonts w:hint="eastAsia"/>
                <w:sz w:val="21"/>
                <w:szCs w:val="21"/>
                <w:lang w:bidi="ar"/>
              </w:rPr>
              <w:t>2、高灵敏</w:t>
            </w:r>
            <w:proofErr w:type="gramStart"/>
            <w:r>
              <w:rPr>
                <w:rFonts w:hint="eastAsia"/>
                <w:sz w:val="21"/>
                <w:szCs w:val="21"/>
                <w:lang w:bidi="ar"/>
              </w:rPr>
              <w:t>咪</w:t>
            </w:r>
            <w:proofErr w:type="gramEnd"/>
            <w:r>
              <w:rPr>
                <w:rFonts w:hint="eastAsia"/>
                <w:sz w:val="21"/>
                <w:szCs w:val="21"/>
                <w:lang w:bidi="ar"/>
              </w:rPr>
              <w:t>头；</w:t>
            </w:r>
          </w:p>
          <w:p w:rsidR="009940EF" w:rsidRDefault="003B46AE">
            <w:pPr>
              <w:widowControl/>
              <w:spacing w:line="288" w:lineRule="auto"/>
              <w:jc w:val="left"/>
              <w:textAlignment w:val="center"/>
              <w:rPr>
                <w:sz w:val="21"/>
                <w:szCs w:val="21"/>
                <w:lang w:bidi="ar"/>
              </w:rPr>
            </w:pPr>
            <w:r>
              <w:rPr>
                <w:rFonts w:hint="eastAsia"/>
                <w:sz w:val="21"/>
                <w:szCs w:val="21"/>
                <w:lang w:bidi="ar"/>
              </w:rPr>
              <w:t>3、频率范围 ：640MHz-690MHz；</w:t>
            </w:r>
          </w:p>
          <w:p w:rsidR="009940EF" w:rsidRDefault="003B46AE">
            <w:pPr>
              <w:widowControl/>
              <w:spacing w:line="288" w:lineRule="auto"/>
              <w:jc w:val="left"/>
              <w:textAlignment w:val="center"/>
              <w:rPr>
                <w:sz w:val="21"/>
                <w:szCs w:val="21"/>
                <w:lang w:bidi="ar"/>
              </w:rPr>
            </w:pPr>
            <w:r>
              <w:rPr>
                <w:rFonts w:hint="eastAsia"/>
                <w:sz w:val="21"/>
                <w:szCs w:val="21"/>
                <w:lang w:bidi="ar"/>
              </w:rPr>
              <w:t>4、可调信道数：100X2=200；</w:t>
            </w:r>
          </w:p>
          <w:p w:rsidR="009940EF" w:rsidRDefault="003B46AE">
            <w:pPr>
              <w:widowControl/>
              <w:spacing w:line="288" w:lineRule="auto"/>
              <w:jc w:val="left"/>
              <w:textAlignment w:val="center"/>
              <w:rPr>
                <w:sz w:val="21"/>
                <w:szCs w:val="21"/>
                <w:lang w:bidi="ar"/>
              </w:rPr>
            </w:pPr>
            <w:r>
              <w:rPr>
                <w:rFonts w:hint="eastAsia"/>
                <w:sz w:val="21"/>
                <w:szCs w:val="21"/>
                <w:lang w:bidi="ar"/>
              </w:rPr>
              <w:t>5、震荡方式：锁相环(PLL)频率合成；</w:t>
            </w:r>
          </w:p>
          <w:p w:rsidR="009940EF" w:rsidRDefault="003B46AE">
            <w:pPr>
              <w:widowControl/>
              <w:spacing w:line="288" w:lineRule="auto"/>
              <w:jc w:val="left"/>
              <w:textAlignment w:val="center"/>
              <w:rPr>
                <w:sz w:val="21"/>
                <w:szCs w:val="21"/>
                <w:lang w:bidi="ar"/>
              </w:rPr>
            </w:pPr>
            <w:r>
              <w:rPr>
                <w:rFonts w:hint="eastAsia"/>
                <w:sz w:val="21"/>
                <w:szCs w:val="21"/>
                <w:lang w:bidi="ar"/>
              </w:rPr>
              <w:t>6、频率稳定性：±10ppm；</w:t>
            </w:r>
          </w:p>
          <w:p w:rsidR="009940EF" w:rsidRDefault="003B46AE">
            <w:pPr>
              <w:widowControl/>
              <w:spacing w:line="288" w:lineRule="auto"/>
              <w:jc w:val="left"/>
              <w:textAlignment w:val="center"/>
              <w:rPr>
                <w:sz w:val="21"/>
                <w:szCs w:val="21"/>
                <w:lang w:bidi="ar"/>
              </w:rPr>
            </w:pPr>
            <w:r>
              <w:rPr>
                <w:rFonts w:hint="eastAsia"/>
                <w:sz w:val="21"/>
                <w:szCs w:val="21"/>
                <w:lang w:bidi="ar"/>
              </w:rPr>
              <w:t>7、调制方式：调频(FM)；</w:t>
            </w:r>
          </w:p>
          <w:p w:rsidR="009940EF" w:rsidRDefault="003B46AE">
            <w:pPr>
              <w:widowControl/>
              <w:spacing w:line="288" w:lineRule="auto"/>
              <w:jc w:val="left"/>
              <w:textAlignment w:val="center"/>
              <w:rPr>
                <w:sz w:val="21"/>
                <w:szCs w:val="21"/>
                <w:lang w:bidi="ar"/>
              </w:rPr>
            </w:pPr>
            <w:r>
              <w:rPr>
                <w:rFonts w:hint="eastAsia"/>
                <w:sz w:val="21"/>
                <w:szCs w:val="21"/>
                <w:lang w:bidi="ar"/>
              </w:rPr>
              <w:t>8、射频功率：10-30mW；</w:t>
            </w:r>
          </w:p>
          <w:p w:rsidR="009940EF" w:rsidRDefault="003B46AE">
            <w:pPr>
              <w:widowControl/>
              <w:spacing w:line="288" w:lineRule="auto"/>
              <w:jc w:val="left"/>
              <w:textAlignment w:val="center"/>
              <w:rPr>
                <w:sz w:val="21"/>
                <w:szCs w:val="21"/>
                <w:lang w:bidi="ar"/>
              </w:rPr>
            </w:pPr>
            <w:r>
              <w:rPr>
                <w:rFonts w:hint="eastAsia"/>
                <w:sz w:val="21"/>
                <w:szCs w:val="21"/>
                <w:lang w:bidi="ar"/>
              </w:rPr>
              <w:t>9、音频频响：40-18KHz；</w:t>
            </w:r>
          </w:p>
          <w:p w:rsidR="009940EF" w:rsidRDefault="003B46AE">
            <w:pPr>
              <w:widowControl/>
              <w:spacing w:line="288" w:lineRule="auto"/>
              <w:jc w:val="left"/>
              <w:textAlignment w:val="center"/>
              <w:rPr>
                <w:sz w:val="21"/>
                <w:szCs w:val="21"/>
                <w:lang w:bidi="ar"/>
              </w:rPr>
            </w:pPr>
            <w:r>
              <w:rPr>
                <w:rFonts w:hint="eastAsia"/>
                <w:sz w:val="21"/>
                <w:szCs w:val="21"/>
                <w:lang w:bidi="ar"/>
              </w:rPr>
              <w:t>10、电池规格：2x1.5V AA Size.；</w:t>
            </w:r>
          </w:p>
          <w:p w:rsidR="009940EF" w:rsidRDefault="003B46AE">
            <w:pPr>
              <w:widowControl/>
              <w:spacing w:line="288" w:lineRule="auto"/>
              <w:jc w:val="left"/>
              <w:textAlignment w:val="center"/>
              <w:rPr>
                <w:sz w:val="21"/>
                <w:szCs w:val="21"/>
                <w:lang w:bidi="ar"/>
              </w:rPr>
            </w:pPr>
            <w:r>
              <w:rPr>
                <w:rFonts w:hint="eastAsia"/>
                <w:sz w:val="21"/>
                <w:szCs w:val="21"/>
                <w:lang w:bidi="ar"/>
              </w:rPr>
              <w:t>11、失真度：≤0.5%；</w:t>
            </w:r>
          </w:p>
          <w:p w:rsidR="009940EF" w:rsidRDefault="003B46AE">
            <w:pPr>
              <w:widowControl/>
              <w:spacing w:line="288" w:lineRule="auto"/>
              <w:jc w:val="left"/>
              <w:textAlignment w:val="center"/>
              <w:rPr>
                <w:sz w:val="21"/>
                <w:szCs w:val="21"/>
                <w:lang w:bidi="ar"/>
              </w:rPr>
            </w:pPr>
            <w:r>
              <w:rPr>
                <w:rFonts w:hint="eastAsia"/>
                <w:sz w:val="21"/>
                <w:szCs w:val="21"/>
                <w:lang w:bidi="ar"/>
              </w:rPr>
              <w:t>12、信号信噪比：≥50dB；</w:t>
            </w:r>
          </w:p>
          <w:p w:rsidR="009940EF" w:rsidRDefault="003B46AE">
            <w:pPr>
              <w:widowControl/>
              <w:spacing w:line="288" w:lineRule="auto"/>
              <w:jc w:val="left"/>
              <w:textAlignment w:val="center"/>
              <w:rPr>
                <w:sz w:val="21"/>
                <w:szCs w:val="21"/>
                <w:lang w:bidi="ar"/>
              </w:rPr>
            </w:pPr>
            <w:r>
              <w:rPr>
                <w:rFonts w:hint="eastAsia"/>
                <w:sz w:val="21"/>
                <w:szCs w:val="21"/>
                <w:lang w:bidi="ar"/>
              </w:rPr>
              <w:t>13、音频输出：平衡输出和不平衡输出；</w:t>
            </w:r>
          </w:p>
          <w:p w:rsidR="009940EF" w:rsidRDefault="003B46AE">
            <w:pPr>
              <w:widowControl/>
              <w:spacing w:line="288" w:lineRule="auto"/>
              <w:jc w:val="left"/>
              <w:textAlignment w:val="center"/>
              <w:rPr>
                <w:sz w:val="21"/>
                <w:szCs w:val="21"/>
                <w:lang w:bidi="ar"/>
              </w:rPr>
            </w:pPr>
            <w:r>
              <w:rPr>
                <w:rFonts w:hint="eastAsia"/>
                <w:sz w:val="21"/>
                <w:szCs w:val="21"/>
                <w:lang w:bidi="ar"/>
              </w:rPr>
              <w:t>14、电源规格：100-240V 50-60Hz 12VDC（开关电源适配器）</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套</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4</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16路调音台</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 xml:space="preserve">16通道调音台：10个话筒 / 16 </w:t>
            </w:r>
            <w:proofErr w:type="gramStart"/>
            <w:r>
              <w:rPr>
                <w:rFonts w:hint="eastAsia"/>
                <w:sz w:val="21"/>
                <w:szCs w:val="21"/>
                <w:lang w:bidi="ar"/>
              </w:rPr>
              <w:t>个</w:t>
            </w:r>
            <w:proofErr w:type="gramEnd"/>
            <w:r>
              <w:rPr>
                <w:rFonts w:hint="eastAsia"/>
                <w:sz w:val="21"/>
                <w:szCs w:val="21"/>
                <w:lang w:bidi="ar"/>
              </w:rPr>
              <w:t>线路输入 (8 个单声道 + 4 个立体声) / 4 编组母线 + 1 立体声母线 / 4 AUX</w:t>
            </w:r>
          </w:p>
          <w:p w:rsidR="009940EF" w:rsidRDefault="003B46AE">
            <w:pPr>
              <w:widowControl/>
              <w:spacing w:line="288" w:lineRule="auto"/>
              <w:jc w:val="left"/>
              <w:textAlignment w:val="center"/>
              <w:rPr>
                <w:sz w:val="21"/>
                <w:szCs w:val="21"/>
                <w:lang w:bidi="ar"/>
              </w:rPr>
            </w:pPr>
            <w:r>
              <w:rPr>
                <w:rFonts w:hint="eastAsia"/>
                <w:sz w:val="21"/>
                <w:szCs w:val="21"/>
                <w:lang w:bidi="ar"/>
              </w:rPr>
              <w:t>1、10个话筒 / 16个线路输入 (8个单声道 + 4个立体声)；</w:t>
            </w:r>
          </w:p>
          <w:p w:rsidR="009940EF" w:rsidRDefault="003B46AE">
            <w:pPr>
              <w:widowControl/>
              <w:spacing w:line="288" w:lineRule="auto"/>
              <w:jc w:val="left"/>
              <w:textAlignment w:val="center"/>
              <w:rPr>
                <w:sz w:val="21"/>
                <w:szCs w:val="21"/>
                <w:lang w:bidi="ar"/>
              </w:rPr>
            </w:pPr>
            <w:r>
              <w:rPr>
                <w:rFonts w:hint="eastAsia"/>
                <w:sz w:val="21"/>
                <w:szCs w:val="21"/>
                <w:lang w:bidi="ar"/>
              </w:rPr>
              <w:t>2、4编组母线 + 1立体声母线；</w:t>
            </w:r>
          </w:p>
          <w:p w:rsidR="009940EF" w:rsidRDefault="003B46AE">
            <w:pPr>
              <w:widowControl/>
              <w:spacing w:line="288" w:lineRule="auto"/>
              <w:jc w:val="left"/>
              <w:textAlignment w:val="center"/>
              <w:rPr>
                <w:sz w:val="21"/>
                <w:szCs w:val="21"/>
                <w:lang w:bidi="ar"/>
              </w:rPr>
            </w:pPr>
            <w:r>
              <w:rPr>
                <w:rFonts w:hint="eastAsia"/>
                <w:sz w:val="21"/>
                <w:szCs w:val="21"/>
                <w:lang w:bidi="ar"/>
              </w:rPr>
              <w:t>3、4 AUX；</w:t>
            </w:r>
          </w:p>
          <w:p w:rsidR="009940EF" w:rsidRDefault="003B46AE">
            <w:pPr>
              <w:widowControl/>
              <w:spacing w:line="288" w:lineRule="auto"/>
              <w:jc w:val="left"/>
              <w:textAlignment w:val="center"/>
              <w:rPr>
                <w:sz w:val="21"/>
                <w:szCs w:val="21"/>
                <w:lang w:bidi="ar"/>
              </w:rPr>
            </w:pPr>
            <w:r>
              <w:rPr>
                <w:rFonts w:hint="eastAsia"/>
                <w:sz w:val="21"/>
                <w:szCs w:val="21"/>
                <w:lang w:bidi="ar"/>
              </w:rPr>
              <w:t>4、“D-PRE”话放，带有倒向晶体管电路；</w:t>
            </w:r>
          </w:p>
          <w:p w:rsidR="009940EF" w:rsidRDefault="003B46AE">
            <w:pPr>
              <w:widowControl/>
              <w:spacing w:line="288" w:lineRule="auto"/>
              <w:jc w:val="left"/>
              <w:textAlignment w:val="center"/>
              <w:rPr>
                <w:sz w:val="21"/>
                <w:szCs w:val="21"/>
                <w:lang w:bidi="ar"/>
              </w:rPr>
            </w:pPr>
            <w:r>
              <w:rPr>
                <w:rFonts w:hint="eastAsia"/>
                <w:sz w:val="21"/>
                <w:szCs w:val="21"/>
                <w:lang w:bidi="ar"/>
              </w:rPr>
              <w:t>5、单旋钮压缩器；</w:t>
            </w:r>
          </w:p>
          <w:p w:rsidR="009940EF" w:rsidRDefault="003B46AE">
            <w:pPr>
              <w:widowControl/>
              <w:spacing w:line="288" w:lineRule="auto"/>
              <w:jc w:val="left"/>
              <w:textAlignment w:val="center"/>
              <w:rPr>
                <w:sz w:val="21"/>
                <w:szCs w:val="21"/>
                <w:lang w:bidi="ar"/>
              </w:rPr>
            </w:pPr>
            <w:r>
              <w:rPr>
                <w:rFonts w:hint="eastAsia"/>
                <w:sz w:val="21"/>
                <w:szCs w:val="21"/>
                <w:lang w:bidi="ar"/>
              </w:rPr>
              <w:t>6、单声道输入通道上的PAD开关；</w:t>
            </w:r>
          </w:p>
          <w:p w:rsidR="009940EF" w:rsidRDefault="003B46AE">
            <w:pPr>
              <w:widowControl/>
              <w:spacing w:line="288" w:lineRule="auto"/>
              <w:jc w:val="left"/>
              <w:textAlignment w:val="center"/>
              <w:rPr>
                <w:sz w:val="21"/>
                <w:szCs w:val="21"/>
                <w:lang w:bidi="ar"/>
              </w:rPr>
            </w:pPr>
            <w:r>
              <w:rPr>
                <w:rFonts w:hint="eastAsia"/>
                <w:sz w:val="21"/>
                <w:szCs w:val="21"/>
                <w:lang w:bidi="ar"/>
              </w:rPr>
              <w:t>7、+48V幻象供电；</w:t>
            </w:r>
          </w:p>
          <w:p w:rsidR="009940EF" w:rsidRDefault="003B46AE">
            <w:pPr>
              <w:widowControl/>
              <w:spacing w:line="288" w:lineRule="auto"/>
              <w:jc w:val="left"/>
              <w:textAlignment w:val="center"/>
              <w:rPr>
                <w:sz w:val="21"/>
                <w:szCs w:val="21"/>
                <w:lang w:bidi="ar"/>
              </w:rPr>
            </w:pPr>
            <w:r>
              <w:rPr>
                <w:rFonts w:hint="eastAsia"/>
                <w:sz w:val="21"/>
                <w:szCs w:val="21"/>
                <w:lang w:bidi="ar"/>
              </w:rPr>
              <w:t>8、XLR平衡输出；</w:t>
            </w:r>
          </w:p>
          <w:p w:rsidR="009940EF" w:rsidRDefault="003B46AE">
            <w:pPr>
              <w:widowControl/>
              <w:spacing w:line="288" w:lineRule="auto"/>
              <w:jc w:val="left"/>
              <w:textAlignment w:val="center"/>
              <w:rPr>
                <w:sz w:val="21"/>
                <w:szCs w:val="21"/>
                <w:lang w:bidi="ar"/>
              </w:rPr>
            </w:pPr>
            <w:r>
              <w:rPr>
                <w:rFonts w:hint="eastAsia"/>
                <w:sz w:val="21"/>
                <w:szCs w:val="21"/>
                <w:lang w:bidi="ar"/>
              </w:rPr>
              <w:t>9、包含机柜安装套件。</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5</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数字音频处理器</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4进8出数字音频处理器</w:t>
            </w:r>
          </w:p>
          <w:p w:rsidR="009940EF" w:rsidRDefault="003B46AE">
            <w:pPr>
              <w:widowControl/>
              <w:spacing w:line="288" w:lineRule="auto"/>
              <w:jc w:val="left"/>
              <w:textAlignment w:val="center"/>
              <w:rPr>
                <w:sz w:val="21"/>
                <w:szCs w:val="21"/>
                <w:lang w:bidi="ar"/>
              </w:rPr>
            </w:pPr>
            <w:r>
              <w:rPr>
                <w:rFonts w:hint="eastAsia"/>
                <w:sz w:val="21"/>
                <w:szCs w:val="21"/>
                <w:lang w:bidi="ar"/>
              </w:rPr>
              <w:t>1、96Khz采样频率保障捕捉声音细节，AD/DA动态范围达118dB；</w:t>
            </w:r>
          </w:p>
          <w:p w:rsidR="009940EF" w:rsidRDefault="003B46AE">
            <w:pPr>
              <w:widowControl/>
              <w:spacing w:line="288" w:lineRule="auto"/>
              <w:jc w:val="left"/>
              <w:textAlignment w:val="center"/>
              <w:rPr>
                <w:sz w:val="21"/>
                <w:szCs w:val="21"/>
                <w:lang w:bidi="ar"/>
              </w:rPr>
            </w:pPr>
            <w:r>
              <w:rPr>
                <w:rFonts w:hint="eastAsia"/>
                <w:sz w:val="21"/>
                <w:szCs w:val="21"/>
                <w:lang w:bidi="ar"/>
              </w:rPr>
              <w:t>2、高性能指标：动态范围&gt;110dB，THD+N&lt;0.0025%，设备最小固定延时&lt;2ms；</w:t>
            </w:r>
          </w:p>
          <w:p w:rsidR="009940EF" w:rsidRDefault="003B46AE">
            <w:pPr>
              <w:widowControl/>
              <w:spacing w:line="288" w:lineRule="auto"/>
              <w:jc w:val="left"/>
              <w:textAlignment w:val="center"/>
              <w:rPr>
                <w:sz w:val="21"/>
                <w:szCs w:val="21"/>
                <w:lang w:bidi="ar"/>
              </w:rPr>
            </w:pPr>
            <w:r>
              <w:rPr>
                <w:rFonts w:hint="eastAsia"/>
                <w:sz w:val="21"/>
                <w:szCs w:val="21"/>
                <w:lang w:bidi="ar"/>
              </w:rPr>
              <w:t>3、内置粉红/白噪声/正弦发生器；</w:t>
            </w:r>
          </w:p>
          <w:p w:rsidR="009940EF" w:rsidRDefault="003B46AE">
            <w:pPr>
              <w:widowControl/>
              <w:spacing w:line="288" w:lineRule="auto"/>
              <w:jc w:val="left"/>
              <w:textAlignment w:val="center"/>
              <w:rPr>
                <w:sz w:val="21"/>
                <w:szCs w:val="21"/>
                <w:lang w:bidi="ar"/>
              </w:rPr>
            </w:pPr>
            <w:r>
              <w:rPr>
                <w:rFonts w:hint="eastAsia"/>
                <w:sz w:val="21"/>
                <w:szCs w:val="21"/>
                <w:lang w:bidi="ar"/>
              </w:rPr>
              <w:t>4、参量均衡器类型：PEQ/Lo-Shelf/Hi-Shelf/Allpass1/Apass2（全通滤波器可用作相位调节）；</w:t>
            </w:r>
          </w:p>
          <w:p w:rsidR="009940EF" w:rsidRDefault="003B46AE">
            <w:pPr>
              <w:widowControl/>
              <w:spacing w:line="288" w:lineRule="auto"/>
              <w:jc w:val="left"/>
              <w:textAlignment w:val="center"/>
              <w:rPr>
                <w:sz w:val="21"/>
                <w:szCs w:val="21"/>
                <w:lang w:bidi="ar"/>
              </w:rPr>
            </w:pPr>
            <w:r>
              <w:rPr>
                <w:rFonts w:hint="eastAsia"/>
                <w:sz w:val="21"/>
                <w:szCs w:val="21"/>
                <w:lang w:bidi="ar"/>
              </w:rPr>
              <w:t>5、高低通滤波器：Bessel/Butterworth/Link-Riley的斜率从6~48dB/Oct范围内可选；</w:t>
            </w:r>
          </w:p>
          <w:p w:rsidR="009940EF" w:rsidRDefault="003B46AE">
            <w:pPr>
              <w:widowControl/>
              <w:spacing w:line="288" w:lineRule="auto"/>
              <w:jc w:val="left"/>
              <w:textAlignment w:val="center"/>
              <w:rPr>
                <w:sz w:val="21"/>
                <w:szCs w:val="21"/>
                <w:lang w:bidi="ar"/>
              </w:rPr>
            </w:pPr>
            <w:r>
              <w:rPr>
                <w:rFonts w:hint="eastAsia"/>
                <w:sz w:val="21"/>
                <w:szCs w:val="21"/>
                <w:lang w:bidi="ar"/>
              </w:rPr>
              <w:t>6、输入输出可调</w:t>
            </w:r>
            <w:proofErr w:type="gramStart"/>
            <w:r>
              <w:rPr>
                <w:rFonts w:hint="eastAsia"/>
                <w:sz w:val="21"/>
                <w:szCs w:val="21"/>
                <w:lang w:bidi="ar"/>
              </w:rPr>
              <w:t>延时达</w:t>
            </w:r>
            <w:proofErr w:type="gramEnd"/>
            <w:r>
              <w:rPr>
                <w:rFonts w:hint="eastAsia"/>
                <w:sz w:val="21"/>
                <w:szCs w:val="21"/>
                <w:lang w:bidi="ar"/>
              </w:rPr>
              <w:t>1000ms，精度0.02ms；</w:t>
            </w:r>
          </w:p>
          <w:p w:rsidR="009940EF" w:rsidRDefault="003B46AE">
            <w:pPr>
              <w:widowControl/>
              <w:spacing w:line="288" w:lineRule="auto"/>
              <w:jc w:val="left"/>
              <w:textAlignment w:val="center"/>
              <w:rPr>
                <w:sz w:val="21"/>
                <w:szCs w:val="21"/>
                <w:lang w:bidi="ar"/>
              </w:rPr>
            </w:pPr>
            <w:r>
              <w:rPr>
                <w:rFonts w:hint="eastAsia"/>
                <w:sz w:val="21"/>
                <w:szCs w:val="21"/>
                <w:lang w:bidi="ar"/>
              </w:rPr>
              <w:t>7、输入通道：噪声门、反馈抑制器、10段参量均衡、3段动态均衡器、高低通、压缩器、延时；</w:t>
            </w:r>
          </w:p>
          <w:p w:rsidR="009940EF" w:rsidRDefault="003B46AE">
            <w:pPr>
              <w:widowControl/>
              <w:spacing w:line="288" w:lineRule="auto"/>
              <w:jc w:val="left"/>
              <w:textAlignment w:val="center"/>
              <w:rPr>
                <w:sz w:val="21"/>
                <w:szCs w:val="21"/>
                <w:lang w:bidi="ar"/>
              </w:rPr>
            </w:pPr>
            <w:r>
              <w:rPr>
                <w:rFonts w:hint="eastAsia"/>
                <w:sz w:val="21"/>
                <w:szCs w:val="21"/>
                <w:lang w:bidi="ar"/>
              </w:rPr>
              <w:t>10、输出通道功能：矩阵混音，10段参量均衡、高低通、压缩器、限幅器、延时器；</w:t>
            </w:r>
          </w:p>
          <w:p w:rsidR="009940EF" w:rsidRDefault="003B46AE">
            <w:pPr>
              <w:widowControl/>
              <w:spacing w:line="288" w:lineRule="auto"/>
              <w:jc w:val="left"/>
              <w:textAlignment w:val="center"/>
              <w:rPr>
                <w:sz w:val="21"/>
                <w:szCs w:val="21"/>
                <w:lang w:bidi="ar"/>
              </w:rPr>
            </w:pPr>
            <w:r>
              <w:rPr>
                <w:rFonts w:hint="eastAsia"/>
                <w:sz w:val="21"/>
                <w:szCs w:val="21"/>
                <w:lang w:bidi="ar"/>
              </w:rPr>
              <w:t>11、支持以太网+USB+RS232/485控制接口，开放TCP/IP及串口协议实现第三方控制；</w:t>
            </w:r>
          </w:p>
          <w:p w:rsidR="009940EF" w:rsidRDefault="003B46AE">
            <w:pPr>
              <w:widowControl/>
              <w:spacing w:line="288" w:lineRule="auto"/>
              <w:jc w:val="left"/>
              <w:textAlignment w:val="center"/>
              <w:rPr>
                <w:sz w:val="21"/>
                <w:szCs w:val="21"/>
                <w:lang w:bidi="ar"/>
              </w:rPr>
            </w:pPr>
            <w:r>
              <w:rPr>
                <w:rFonts w:hint="eastAsia"/>
                <w:sz w:val="21"/>
                <w:szCs w:val="21"/>
                <w:lang w:bidi="ar"/>
              </w:rPr>
              <w:t>11、GPIO端口（输入输出各2个）便于系统集成联控；</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6</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 xml:space="preserve">线性柱式音箱 </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 xml:space="preserve">1、频率响应：不劣于60Hz-20KHz ； </w:t>
            </w:r>
          </w:p>
          <w:p w:rsidR="009940EF" w:rsidRDefault="003B46AE">
            <w:pPr>
              <w:widowControl/>
              <w:spacing w:line="288" w:lineRule="auto"/>
              <w:jc w:val="left"/>
              <w:textAlignment w:val="center"/>
              <w:rPr>
                <w:sz w:val="21"/>
                <w:szCs w:val="21"/>
                <w:lang w:bidi="ar"/>
              </w:rPr>
            </w:pPr>
            <w:r>
              <w:rPr>
                <w:rFonts w:hint="eastAsia"/>
                <w:sz w:val="21"/>
                <w:szCs w:val="21"/>
                <w:lang w:bidi="ar"/>
              </w:rPr>
              <w:t>2、灵敏度(1W@1m)≥100dB ；</w:t>
            </w:r>
          </w:p>
          <w:p w:rsidR="009940EF" w:rsidRDefault="003B46AE">
            <w:pPr>
              <w:widowControl/>
              <w:spacing w:line="288" w:lineRule="auto"/>
              <w:jc w:val="left"/>
              <w:textAlignment w:val="center"/>
              <w:rPr>
                <w:sz w:val="21"/>
                <w:szCs w:val="21"/>
                <w:lang w:bidi="ar"/>
              </w:rPr>
            </w:pPr>
            <w:r>
              <w:rPr>
                <w:rFonts w:hint="eastAsia"/>
                <w:sz w:val="21"/>
                <w:szCs w:val="21"/>
                <w:lang w:bidi="ar"/>
              </w:rPr>
              <w:t>3、标称抗阻：8Ω；</w:t>
            </w:r>
          </w:p>
          <w:p w:rsidR="009940EF" w:rsidRDefault="003B46AE">
            <w:pPr>
              <w:widowControl/>
              <w:spacing w:line="288" w:lineRule="auto"/>
              <w:jc w:val="left"/>
              <w:textAlignment w:val="center"/>
              <w:rPr>
                <w:sz w:val="21"/>
                <w:szCs w:val="21"/>
                <w:lang w:bidi="ar"/>
              </w:rPr>
            </w:pPr>
            <w:r>
              <w:rPr>
                <w:rFonts w:hint="eastAsia"/>
                <w:sz w:val="21"/>
                <w:szCs w:val="21"/>
                <w:lang w:bidi="ar"/>
              </w:rPr>
              <w:t>4、额定功率：≥400W（连续），1600W （峰值）；</w:t>
            </w:r>
          </w:p>
          <w:p w:rsidR="009940EF" w:rsidRDefault="003B46AE">
            <w:pPr>
              <w:widowControl/>
              <w:spacing w:line="288" w:lineRule="auto"/>
              <w:jc w:val="left"/>
              <w:textAlignment w:val="center"/>
              <w:rPr>
                <w:sz w:val="21"/>
                <w:szCs w:val="21"/>
                <w:lang w:bidi="ar"/>
              </w:rPr>
            </w:pPr>
            <w:r>
              <w:rPr>
                <w:rFonts w:hint="eastAsia"/>
                <w:sz w:val="21"/>
                <w:szCs w:val="21"/>
                <w:lang w:bidi="ar"/>
              </w:rPr>
              <w:t>5、低音单元：不少于6×4.5＂；</w:t>
            </w:r>
          </w:p>
          <w:p w:rsidR="009940EF" w:rsidRDefault="003B46AE">
            <w:pPr>
              <w:widowControl/>
              <w:spacing w:line="288" w:lineRule="auto"/>
              <w:jc w:val="left"/>
              <w:textAlignment w:val="center"/>
              <w:rPr>
                <w:sz w:val="21"/>
                <w:szCs w:val="21"/>
                <w:lang w:bidi="ar"/>
              </w:rPr>
            </w:pPr>
            <w:r>
              <w:rPr>
                <w:rFonts w:hint="eastAsia"/>
                <w:sz w:val="21"/>
                <w:szCs w:val="21"/>
                <w:lang w:bidi="ar"/>
              </w:rPr>
              <w:t>6、高音单元：不少于2×1＂；</w:t>
            </w:r>
          </w:p>
          <w:p w:rsidR="009940EF" w:rsidRDefault="003B46AE">
            <w:pPr>
              <w:widowControl/>
              <w:spacing w:line="288" w:lineRule="auto"/>
              <w:jc w:val="left"/>
              <w:textAlignment w:val="center"/>
              <w:rPr>
                <w:sz w:val="21"/>
                <w:szCs w:val="21"/>
                <w:lang w:bidi="ar"/>
              </w:rPr>
            </w:pPr>
            <w:r>
              <w:rPr>
                <w:rFonts w:hint="eastAsia"/>
                <w:sz w:val="21"/>
                <w:szCs w:val="21"/>
                <w:lang w:bidi="ar"/>
              </w:rPr>
              <w:t>7、扩散角度≥190°×55°；</w:t>
            </w:r>
          </w:p>
          <w:p w:rsidR="009940EF" w:rsidRDefault="003B46AE">
            <w:pPr>
              <w:widowControl/>
              <w:spacing w:line="288" w:lineRule="auto"/>
              <w:jc w:val="left"/>
              <w:textAlignment w:val="center"/>
              <w:rPr>
                <w:sz w:val="21"/>
                <w:szCs w:val="21"/>
                <w:lang w:bidi="ar"/>
              </w:rPr>
            </w:pPr>
            <w:r>
              <w:rPr>
                <w:rFonts w:hint="eastAsia"/>
                <w:sz w:val="21"/>
                <w:szCs w:val="21"/>
                <w:lang w:bidi="ar"/>
              </w:rPr>
              <w:t>8、最大声压级≥124dB（额定）、130dB（峰值）；</w:t>
            </w:r>
          </w:p>
          <w:p w:rsidR="009940EF" w:rsidRDefault="003B46AE">
            <w:pPr>
              <w:widowControl/>
              <w:spacing w:line="288" w:lineRule="auto"/>
              <w:jc w:val="left"/>
              <w:textAlignment w:val="center"/>
              <w:rPr>
                <w:sz w:val="21"/>
                <w:szCs w:val="21"/>
                <w:lang w:bidi="ar"/>
              </w:rPr>
            </w:pPr>
            <w:r>
              <w:rPr>
                <w:rFonts w:hint="eastAsia"/>
                <w:sz w:val="21"/>
                <w:szCs w:val="21"/>
                <w:lang w:bidi="ar"/>
              </w:rPr>
              <w:t>9、连接插座不少于2个大</w:t>
            </w:r>
            <w:proofErr w:type="gramStart"/>
            <w:r>
              <w:rPr>
                <w:rFonts w:hint="eastAsia"/>
                <w:sz w:val="21"/>
                <w:szCs w:val="21"/>
                <w:lang w:bidi="ar"/>
              </w:rPr>
              <w:t>四芯专业插</w:t>
            </w:r>
            <w:proofErr w:type="gramEnd"/>
            <w:r>
              <w:rPr>
                <w:rFonts w:hint="eastAsia"/>
                <w:sz w:val="21"/>
                <w:szCs w:val="21"/>
                <w:lang w:bidi="ar"/>
              </w:rPr>
              <w:t>。</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4</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只</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7</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辅助低音</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 xml:space="preserve">1、频率响应：不劣于45Hz-500Hz； </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2、灵敏度(1W@1m) ≥101dB； </w:t>
            </w:r>
          </w:p>
          <w:p w:rsidR="009940EF" w:rsidRDefault="003B46AE">
            <w:pPr>
              <w:widowControl/>
              <w:spacing w:line="288" w:lineRule="auto"/>
              <w:jc w:val="left"/>
              <w:textAlignment w:val="center"/>
              <w:rPr>
                <w:sz w:val="21"/>
                <w:szCs w:val="21"/>
                <w:lang w:bidi="ar"/>
              </w:rPr>
            </w:pPr>
            <w:r>
              <w:rPr>
                <w:rFonts w:hint="eastAsia"/>
                <w:sz w:val="21"/>
                <w:szCs w:val="21"/>
                <w:lang w:bidi="ar"/>
              </w:rPr>
              <w:t>3、标称抗阻：8Ω；</w:t>
            </w:r>
          </w:p>
          <w:p w:rsidR="009940EF" w:rsidRDefault="003B46AE">
            <w:pPr>
              <w:widowControl/>
              <w:spacing w:line="288" w:lineRule="auto"/>
              <w:jc w:val="left"/>
              <w:textAlignment w:val="center"/>
              <w:rPr>
                <w:sz w:val="21"/>
                <w:szCs w:val="21"/>
                <w:lang w:bidi="ar"/>
              </w:rPr>
            </w:pPr>
            <w:r>
              <w:rPr>
                <w:rFonts w:hint="eastAsia"/>
                <w:sz w:val="21"/>
                <w:szCs w:val="21"/>
                <w:lang w:bidi="ar"/>
              </w:rPr>
              <w:t>4、额定功率≥400 W （连续）、1600W（峰值）；</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5、低音单元：1×12＂； </w:t>
            </w:r>
          </w:p>
          <w:p w:rsidR="009940EF" w:rsidRDefault="003B46AE">
            <w:pPr>
              <w:widowControl/>
              <w:spacing w:line="288" w:lineRule="auto"/>
              <w:jc w:val="left"/>
              <w:textAlignment w:val="center"/>
              <w:rPr>
                <w:sz w:val="21"/>
                <w:szCs w:val="21"/>
                <w:lang w:bidi="ar"/>
              </w:rPr>
            </w:pPr>
            <w:r>
              <w:rPr>
                <w:rFonts w:hint="eastAsia"/>
                <w:sz w:val="21"/>
                <w:szCs w:val="21"/>
                <w:lang w:bidi="ar"/>
              </w:rPr>
              <w:t>6、最大声压级≥122dB（连续）,128dB（峰值）；</w:t>
            </w:r>
          </w:p>
          <w:p w:rsidR="009940EF" w:rsidRDefault="003B46AE">
            <w:pPr>
              <w:widowControl/>
              <w:spacing w:line="288" w:lineRule="auto"/>
              <w:jc w:val="left"/>
              <w:textAlignment w:val="center"/>
              <w:rPr>
                <w:sz w:val="21"/>
                <w:szCs w:val="21"/>
                <w:highlight w:val="yellow"/>
                <w:lang w:bidi="ar"/>
              </w:rPr>
            </w:pPr>
            <w:r>
              <w:rPr>
                <w:rFonts w:hint="eastAsia"/>
                <w:sz w:val="21"/>
                <w:szCs w:val="21"/>
                <w:lang w:bidi="ar"/>
              </w:rPr>
              <w:t>7、连接插座不少于2个大</w:t>
            </w:r>
            <w:proofErr w:type="gramStart"/>
            <w:r>
              <w:rPr>
                <w:rFonts w:hint="eastAsia"/>
                <w:sz w:val="21"/>
                <w:szCs w:val="21"/>
                <w:lang w:bidi="ar"/>
              </w:rPr>
              <w:t>四芯专业</w:t>
            </w:r>
            <w:proofErr w:type="gramEnd"/>
            <w:r>
              <w:rPr>
                <w:rFonts w:hint="eastAsia"/>
                <w:sz w:val="21"/>
                <w:szCs w:val="21"/>
                <w:lang w:bidi="ar"/>
              </w:rPr>
              <w:t>插座。</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只</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8</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全数字功放</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1、输出(8Ω、1kHz):2x500W；</w:t>
            </w:r>
          </w:p>
          <w:p w:rsidR="009940EF" w:rsidRDefault="003B46AE">
            <w:pPr>
              <w:widowControl/>
              <w:spacing w:line="288" w:lineRule="auto"/>
              <w:jc w:val="left"/>
              <w:textAlignment w:val="center"/>
              <w:rPr>
                <w:sz w:val="21"/>
                <w:szCs w:val="21"/>
                <w:lang w:bidi="ar"/>
              </w:rPr>
            </w:pPr>
            <w:r>
              <w:rPr>
                <w:rFonts w:hint="eastAsia"/>
                <w:sz w:val="21"/>
                <w:szCs w:val="21"/>
                <w:lang w:bidi="ar"/>
              </w:rPr>
              <w:t>2、输出(4Ω、1kHz):2x900W；</w:t>
            </w:r>
          </w:p>
          <w:p w:rsidR="009940EF" w:rsidRDefault="003B46AE">
            <w:pPr>
              <w:widowControl/>
              <w:spacing w:line="288" w:lineRule="auto"/>
              <w:jc w:val="left"/>
              <w:textAlignment w:val="center"/>
              <w:rPr>
                <w:sz w:val="21"/>
                <w:szCs w:val="21"/>
                <w:lang w:bidi="ar"/>
              </w:rPr>
            </w:pPr>
            <w:r>
              <w:rPr>
                <w:rFonts w:hint="eastAsia"/>
                <w:sz w:val="21"/>
                <w:szCs w:val="21"/>
                <w:lang w:bidi="ar"/>
              </w:rPr>
              <w:lastRenderedPageBreak/>
              <w:t>3、桥接(8Ω、1kHz):500W/1100W；</w:t>
            </w:r>
          </w:p>
          <w:p w:rsidR="009940EF" w:rsidRDefault="003B46AE">
            <w:pPr>
              <w:widowControl/>
              <w:spacing w:line="288" w:lineRule="auto"/>
              <w:jc w:val="left"/>
              <w:textAlignment w:val="center"/>
              <w:rPr>
                <w:sz w:val="21"/>
                <w:szCs w:val="21"/>
                <w:lang w:bidi="ar"/>
              </w:rPr>
            </w:pPr>
            <w:r>
              <w:rPr>
                <w:rFonts w:hint="eastAsia"/>
                <w:sz w:val="21"/>
                <w:szCs w:val="21"/>
                <w:lang w:bidi="ar"/>
              </w:rPr>
              <w:t>4、频率响应:20Hz~20kHz  ±3dB；</w:t>
            </w:r>
          </w:p>
          <w:p w:rsidR="009940EF" w:rsidRDefault="003B46AE">
            <w:pPr>
              <w:widowControl/>
              <w:spacing w:line="288" w:lineRule="auto"/>
              <w:jc w:val="left"/>
              <w:textAlignment w:val="center"/>
              <w:rPr>
                <w:sz w:val="21"/>
                <w:szCs w:val="21"/>
                <w:lang w:bidi="ar"/>
              </w:rPr>
            </w:pPr>
            <w:r>
              <w:rPr>
                <w:rFonts w:hint="eastAsia"/>
                <w:sz w:val="21"/>
                <w:szCs w:val="21"/>
                <w:lang w:bidi="ar"/>
              </w:rPr>
              <w:t>5、总失真:1%(8Ω、150W时)/1%(8Ω、350W时)/1%(8Ω、550W时)/1%(8Ω、750W时)；</w:t>
            </w:r>
          </w:p>
          <w:p w:rsidR="009940EF" w:rsidRDefault="003B46AE">
            <w:pPr>
              <w:widowControl/>
              <w:spacing w:line="288" w:lineRule="auto"/>
              <w:jc w:val="left"/>
              <w:textAlignment w:val="center"/>
              <w:rPr>
                <w:sz w:val="21"/>
                <w:szCs w:val="21"/>
                <w:lang w:bidi="ar"/>
              </w:rPr>
            </w:pPr>
            <w:r>
              <w:rPr>
                <w:rFonts w:hint="eastAsia"/>
                <w:sz w:val="21"/>
                <w:szCs w:val="21"/>
                <w:lang w:bidi="ar"/>
              </w:rPr>
              <w:t>6、输入灵敏度:+4dB * (1.23V)；</w:t>
            </w:r>
          </w:p>
          <w:p w:rsidR="009940EF" w:rsidRDefault="003B46AE">
            <w:pPr>
              <w:widowControl/>
              <w:spacing w:line="288" w:lineRule="auto"/>
              <w:jc w:val="left"/>
              <w:textAlignment w:val="center"/>
              <w:rPr>
                <w:sz w:val="21"/>
                <w:szCs w:val="21"/>
                <w:lang w:bidi="ar"/>
              </w:rPr>
            </w:pPr>
            <w:r>
              <w:rPr>
                <w:rFonts w:hint="eastAsia"/>
                <w:sz w:val="21"/>
                <w:szCs w:val="21"/>
                <w:lang w:bidi="ar"/>
              </w:rPr>
              <w:t>7、输入阻抗:10kΩ(电子平衡式/Balanced)；</w:t>
            </w:r>
          </w:p>
          <w:p w:rsidR="009940EF" w:rsidRDefault="003B46AE">
            <w:pPr>
              <w:widowControl/>
              <w:spacing w:line="288" w:lineRule="auto"/>
              <w:jc w:val="left"/>
              <w:textAlignment w:val="center"/>
              <w:rPr>
                <w:sz w:val="21"/>
                <w:szCs w:val="21"/>
                <w:lang w:bidi="ar"/>
              </w:rPr>
            </w:pPr>
            <w:r>
              <w:rPr>
                <w:rFonts w:hint="eastAsia"/>
                <w:sz w:val="21"/>
                <w:szCs w:val="21"/>
                <w:lang w:bidi="ar"/>
              </w:rPr>
              <w:t>8、信噪比:≥80dB；</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9、输入:(CH1-2):XLR；                                             10、输出(CH1-2):SPEAKON； </w:t>
            </w:r>
          </w:p>
          <w:p w:rsidR="009940EF" w:rsidRDefault="003B46AE">
            <w:pPr>
              <w:widowControl/>
              <w:spacing w:line="288" w:lineRule="auto"/>
              <w:jc w:val="left"/>
              <w:textAlignment w:val="center"/>
              <w:rPr>
                <w:sz w:val="21"/>
                <w:szCs w:val="21"/>
                <w:lang w:bidi="ar"/>
              </w:rPr>
            </w:pPr>
            <w:r>
              <w:rPr>
                <w:rFonts w:hint="eastAsia"/>
                <w:sz w:val="21"/>
                <w:szCs w:val="21"/>
                <w:lang w:bidi="ar"/>
              </w:rPr>
              <w:t>11、电源电压:AC110~120V、50/60Hz AC220~240V、50/60Hz；</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2</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9</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辅助低音功放</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1、输出(8Ω、1kHz):2x600W；</w:t>
            </w:r>
          </w:p>
          <w:p w:rsidR="009940EF" w:rsidRDefault="003B46AE">
            <w:pPr>
              <w:widowControl/>
              <w:spacing w:line="288" w:lineRule="auto"/>
              <w:jc w:val="left"/>
              <w:textAlignment w:val="center"/>
              <w:rPr>
                <w:sz w:val="21"/>
                <w:szCs w:val="21"/>
                <w:lang w:bidi="ar"/>
              </w:rPr>
            </w:pPr>
            <w:r>
              <w:rPr>
                <w:rFonts w:hint="eastAsia"/>
                <w:sz w:val="21"/>
                <w:szCs w:val="21"/>
                <w:lang w:bidi="ar"/>
              </w:rPr>
              <w:t>2、输出(4Ω、1kHz):2x900W；</w:t>
            </w:r>
          </w:p>
          <w:p w:rsidR="009940EF" w:rsidRDefault="003B46AE">
            <w:pPr>
              <w:widowControl/>
              <w:spacing w:line="288" w:lineRule="auto"/>
              <w:jc w:val="left"/>
              <w:textAlignment w:val="center"/>
              <w:rPr>
                <w:sz w:val="21"/>
                <w:szCs w:val="21"/>
                <w:lang w:bidi="ar"/>
              </w:rPr>
            </w:pPr>
            <w:r>
              <w:rPr>
                <w:rFonts w:hint="eastAsia"/>
                <w:sz w:val="21"/>
                <w:szCs w:val="21"/>
                <w:lang w:bidi="ar"/>
              </w:rPr>
              <w:t>3、桥接(8Ω、1kHz):1800W；</w:t>
            </w:r>
          </w:p>
          <w:p w:rsidR="009940EF" w:rsidRDefault="003B46AE">
            <w:pPr>
              <w:widowControl/>
              <w:spacing w:line="288" w:lineRule="auto"/>
              <w:jc w:val="left"/>
              <w:textAlignment w:val="center"/>
              <w:rPr>
                <w:sz w:val="21"/>
                <w:szCs w:val="21"/>
                <w:lang w:bidi="ar"/>
              </w:rPr>
            </w:pPr>
            <w:r>
              <w:rPr>
                <w:rFonts w:hint="eastAsia"/>
                <w:sz w:val="21"/>
                <w:szCs w:val="21"/>
                <w:lang w:bidi="ar"/>
              </w:rPr>
              <w:t>4、频率响应:20Hz~20kHz  ±3dB；</w:t>
            </w:r>
          </w:p>
          <w:p w:rsidR="009940EF" w:rsidRDefault="003B46AE">
            <w:pPr>
              <w:widowControl/>
              <w:spacing w:line="288" w:lineRule="auto"/>
              <w:jc w:val="left"/>
              <w:textAlignment w:val="center"/>
              <w:rPr>
                <w:sz w:val="21"/>
                <w:szCs w:val="21"/>
                <w:lang w:bidi="ar"/>
              </w:rPr>
            </w:pPr>
            <w:r>
              <w:rPr>
                <w:rFonts w:hint="eastAsia"/>
                <w:sz w:val="21"/>
                <w:szCs w:val="21"/>
                <w:lang w:bidi="ar"/>
              </w:rPr>
              <w:t>5、总失真:0.025%；</w:t>
            </w:r>
          </w:p>
          <w:p w:rsidR="009940EF" w:rsidRDefault="003B46AE">
            <w:pPr>
              <w:widowControl/>
              <w:spacing w:line="288" w:lineRule="auto"/>
              <w:jc w:val="left"/>
              <w:textAlignment w:val="center"/>
              <w:rPr>
                <w:sz w:val="21"/>
                <w:szCs w:val="21"/>
                <w:lang w:bidi="ar"/>
              </w:rPr>
            </w:pPr>
            <w:r>
              <w:rPr>
                <w:rFonts w:hint="eastAsia"/>
                <w:sz w:val="21"/>
                <w:szCs w:val="21"/>
                <w:lang w:bidi="ar"/>
              </w:rPr>
              <w:t>6、输入灵敏度:0.775V/1.4V(32db)；</w:t>
            </w:r>
          </w:p>
          <w:p w:rsidR="009940EF" w:rsidRDefault="003B46AE">
            <w:pPr>
              <w:widowControl/>
              <w:spacing w:line="288" w:lineRule="auto"/>
              <w:jc w:val="left"/>
              <w:textAlignment w:val="center"/>
              <w:rPr>
                <w:sz w:val="21"/>
                <w:szCs w:val="21"/>
                <w:lang w:bidi="ar"/>
              </w:rPr>
            </w:pPr>
            <w:r>
              <w:rPr>
                <w:rFonts w:hint="eastAsia"/>
                <w:sz w:val="21"/>
                <w:szCs w:val="21"/>
                <w:lang w:bidi="ar"/>
              </w:rPr>
              <w:t>7、输入阻抗:20kΩ(平衡式)\10kΩ(非平衡式)；</w:t>
            </w:r>
          </w:p>
          <w:p w:rsidR="009940EF" w:rsidRDefault="003B46AE">
            <w:pPr>
              <w:widowControl/>
              <w:spacing w:line="288" w:lineRule="auto"/>
              <w:jc w:val="left"/>
              <w:textAlignment w:val="center"/>
              <w:rPr>
                <w:sz w:val="21"/>
                <w:szCs w:val="21"/>
                <w:lang w:bidi="ar"/>
              </w:rPr>
            </w:pPr>
            <w:r>
              <w:rPr>
                <w:rFonts w:hint="eastAsia"/>
                <w:sz w:val="21"/>
                <w:szCs w:val="21"/>
                <w:lang w:bidi="ar"/>
              </w:rPr>
              <w:t>8、信噪比:≥112dB。</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10</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电源管理器</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输入/输出、电力条件：单相3线、时序通道数量：8通道、可输出通道数：8通道、输入连接器：标准美式3脚电源插头、输入电源：240 V, 230 V, 220 V, 120 V or 100 V ； 50-60 Hz输出连接器：多用途兼容电源插座、输出电源：240 V, 230 V, 220 V, 120 V or 1 00 V ； 50 -60 Hz、时序控制每步时间间隔 1~20sec，支持外部第三方控制RS232串口。</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11</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信息盒</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分布在主席台上，左中右各一个接入集中控制系统主机，满足高清信号自动切换先进先出功能。</w:t>
            </w:r>
          </w:p>
          <w:p w:rsidR="009940EF" w:rsidRDefault="003B46AE">
            <w:pPr>
              <w:widowControl/>
              <w:spacing w:line="288" w:lineRule="auto"/>
              <w:jc w:val="left"/>
              <w:textAlignment w:val="center"/>
              <w:rPr>
                <w:sz w:val="21"/>
                <w:szCs w:val="21"/>
                <w:lang w:bidi="ar"/>
              </w:rPr>
            </w:pPr>
            <w:r>
              <w:rPr>
                <w:rFonts w:hint="eastAsia"/>
                <w:sz w:val="21"/>
                <w:szCs w:val="21"/>
                <w:lang w:bidi="ar"/>
              </w:rPr>
              <w:t>翻盖式信息盒：带HDMI接口、网络、电源、卡</w:t>
            </w:r>
            <w:proofErr w:type="gramStart"/>
            <w:r>
              <w:rPr>
                <w:rFonts w:hint="eastAsia"/>
                <w:sz w:val="21"/>
                <w:szCs w:val="21"/>
                <w:lang w:bidi="ar"/>
              </w:rPr>
              <w:t>侬</w:t>
            </w:r>
            <w:proofErr w:type="gramEnd"/>
            <w:r>
              <w:rPr>
                <w:rFonts w:hint="eastAsia"/>
                <w:sz w:val="21"/>
                <w:szCs w:val="21"/>
                <w:lang w:bidi="ar"/>
              </w:rPr>
              <w:t>、音频。</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只</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12</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高清录播主机</w:t>
            </w:r>
          </w:p>
        </w:tc>
        <w:tc>
          <w:tcPr>
            <w:tcW w:w="5212" w:type="dxa"/>
            <w:shd w:val="clear" w:color="auto" w:fill="auto"/>
            <w:vAlign w:val="center"/>
          </w:tcPr>
          <w:p w:rsidR="009940EF" w:rsidRDefault="003B46AE">
            <w:pPr>
              <w:spacing w:line="288" w:lineRule="auto"/>
              <w:rPr>
                <w:sz w:val="21"/>
                <w:szCs w:val="21"/>
              </w:rPr>
            </w:pPr>
            <w:r>
              <w:rPr>
                <w:rFonts w:hint="eastAsia"/>
                <w:sz w:val="21"/>
                <w:szCs w:val="21"/>
              </w:rPr>
              <w:t>1.Linux操作系统；主机供电：DC12V；主机可在-30℃，湿度 85%的环境下稳定运行；</w:t>
            </w:r>
          </w:p>
          <w:p w:rsidR="009940EF" w:rsidRDefault="003B46AE">
            <w:pPr>
              <w:spacing w:line="288" w:lineRule="auto"/>
              <w:rPr>
                <w:sz w:val="21"/>
                <w:szCs w:val="21"/>
              </w:rPr>
            </w:pPr>
            <w:r>
              <w:rPr>
                <w:rFonts w:hint="eastAsia"/>
                <w:sz w:val="21"/>
                <w:szCs w:val="21"/>
              </w:rPr>
              <w:t>3.主机集成录制、导播、直播功能模块，不接受采用2台及以上的主机实现以上功能；</w:t>
            </w:r>
          </w:p>
          <w:p w:rsidR="009940EF" w:rsidRDefault="003B46AE">
            <w:pPr>
              <w:spacing w:line="288" w:lineRule="auto"/>
              <w:rPr>
                <w:sz w:val="21"/>
                <w:szCs w:val="21"/>
              </w:rPr>
            </w:pPr>
            <w:r>
              <w:rPr>
                <w:rFonts w:hint="eastAsia"/>
                <w:sz w:val="21"/>
                <w:szCs w:val="21"/>
              </w:rPr>
              <w:t>4.主机接口：</w:t>
            </w:r>
            <w:r>
              <w:rPr>
                <w:sz w:val="21"/>
                <w:szCs w:val="21"/>
              </w:rPr>
              <w:t xml:space="preserve"> </w:t>
            </w:r>
          </w:p>
          <w:p w:rsidR="009940EF" w:rsidRDefault="003B46AE">
            <w:pPr>
              <w:spacing w:line="288" w:lineRule="auto"/>
              <w:rPr>
                <w:sz w:val="21"/>
                <w:szCs w:val="21"/>
              </w:rPr>
            </w:pPr>
            <w:r>
              <w:rPr>
                <w:rFonts w:hint="eastAsia"/>
                <w:sz w:val="21"/>
                <w:szCs w:val="21"/>
              </w:rPr>
              <w:t>①．HD-SDI输入接口：≥2路</w:t>
            </w:r>
          </w:p>
          <w:p w:rsidR="009940EF" w:rsidRDefault="003B46AE">
            <w:pPr>
              <w:spacing w:line="288" w:lineRule="auto"/>
              <w:rPr>
                <w:sz w:val="21"/>
                <w:szCs w:val="21"/>
              </w:rPr>
            </w:pPr>
            <w:r>
              <w:rPr>
                <w:rFonts w:hint="eastAsia"/>
                <w:sz w:val="21"/>
                <w:szCs w:val="21"/>
              </w:rPr>
              <w:t>②.HDMI输入接口：≥1路；</w:t>
            </w:r>
          </w:p>
          <w:p w:rsidR="009940EF" w:rsidRDefault="003B46AE">
            <w:pPr>
              <w:spacing w:line="288" w:lineRule="auto"/>
              <w:rPr>
                <w:sz w:val="21"/>
                <w:szCs w:val="21"/>
              </w:rPr>
            </w:pPr>
            <w:r>
              <w:rPr>
                <w:rFonts w:hint="eastAsia"/>
                <w:sz w:val="21"/>
                <w:szCs w:val="21"/>
              </w:rPr>
              <w:t>③.HDMI接口输出：≥1路；</w:t>
            </w:r>
          </w:p>
          <w:p w:rsidR="009940EF" w:rsidRDefault="003B46AE">
            <w:pPr>
              <w:spacing w:line="288" w:lineRule="auto"/>
              <w:rPr>
                <w:sz w:val="21"/>
                <w:szCs w:val="21"/>
              </w:rPr>
            </w:pPr>
            <w:r>
              <w:rPr>
                <w:rFonts w:hint="eastAsia"/>
                <w:sz w:val="21"/>
                <w:szCs w:val="21"/>
              </w:rPr>
              <w:lastRenderedPageBreak/>
              <w:t>④.音频输入1路；音频输出：1路；</w:t>
            </w:r>
          </w:p>
          <w:p w:rsidR="009940EF" w:rsidRDefault="003B46AE">
            <w:pPr>
              <w:spacing w:line="288" w:lineRule="auto"/>
              <w:rPr>
                <w:sz w:val="21"/>
                <w:szCs w:val="21"/>
              </w:rPr>
            </w:pPr>
            <w:r>
              <w:rPr>
                <w:rFonts w:hint="eastAsia"/>
                <w:sz w:val="21"/>
                <w:szCs w:val="21"/>
              </w:rPr>
              <w:t>⑤.USB接口：1路；</w:t>
            </w:r>
          </w:p>
          <w:p w:rsidR="009940EF" w:rsidRDefault="003B46AE">
            <w:pPr>
              <w:spacing w:line="288" w:lineRule="auto"/>
              <w:rPr>
                <w:sz w:val="21"/>
                <w:szCs w:val="21"/>
              </w:rPr>
            </w:pPr>
            <w:r>
              <w:rPr>
                <w:rFonts w:hint="eastAsia"/>
                <w:sz w:val="21"/>
                <w:szCs w:val="21"/>
              </w:rPr>
              <w:t>⑥.RG45网口：1路；RS485：1路；</w:t>
            </w:r>
          </w:p>
          <w:p w:rsidR="009940EF" w:rsidRDefault="003B46AE">
            <w:pPr>
              <w:spacing w:line="288" w:lineRule="auto"/>
              <w:rPr>
                <w:sz w:val="21"/>
                <w:szCs w:val="21"/>
              </w:rPr>
            </w:pPr>
            <w:r>
              <w:rPr>
                <w:rFonts w:hint="eastAsia"/>
                <w:sz w:val="21"/>
                <w:szCs w:val="21"/>
              </w:rPr>
              <w:t>⑦.内置MSATA接口；</w:t>
            </w:r>
          </w:p>
          <w:p w:rsidR="009940EF" w:rsidRDefault="003B46AE">
            <w:pPr>
              <w:spacing w:line="288" w:lineRule="auto"/>
              <w:rPr>
                <w:sz w:val="21"/>
                <w:szCs w:val="21"/>
              </w:rPr>
            </w:pPr>
            <w:r>
              <w:rPr>
                <w:rFonts w:hint="eastAsia"/>
                <w:sz w:val="21"/>
                <w:szCs w:val="21"/>
              </w:rPr>
              <w:t>⑧.内置不少于512G固态硬盘；</w:t>
            </w:r>
          </w:p>
          <w:p w:rsidR="009940EF" w:rsidRDefault="003B46AE">
            <w:pPr>
              <w:spacing w:line="288" w:lineRule="auto"/>
              <w:rPr>
                <w:sz w:val="21"/>
                <w:szCs w:val="21"/>
              </w:rPr>
            </w:pPr>
            <w:r>
              <w:rPr>
                <w:rFonts w:hint="eastAsia"/>
                <w:sz w:val="21"/>
                <w:szCs w:val="21"/>
              </w:rPr>
              <w:t>5.通道窗口预览功能：能实时查看源通道的视频画面，方便预览和切换；</w:t>
            </w:r>
          </w:p>
          <w:p w:rsidR="009940EF" w:rsidRDefault="003B46AE">
            <w:pPr>
              <w:spacing w:line="288" w:lineRule="auto"/>
              <w:rPr>
                <w:sz w:val="21"/>
                <w:szCs w:val="21"/>
              </w:rPr>
            </w:pPr>
            <w:r>
              <w:rPr>
                <w:rFonts w:hint="eastAsia"/>
                <w:sz w:val="21"/>
                <w:szCs w:val="21"/>
              </w:rPr>
              <w:t>6.通道支持加载http,rtsp,rtmp,ts,tc，http-flv格式网络视频流；</w:t>
            </w:r>
          </w:p>
          <w:p w:rsidR="009940EF" w:rsidRDefault="003B46AE">
            <w:pPr>
              <w:spacing w:line="288" w:lineRule="auto"/>
              <w:rPr>
                <w:sz w:val="21"/>
                <w:szCs w:val="21"/>
              </w:rPr>
            </w:pPr>
            <w:r>
              <w:rPr>
                <w:rFonts w:hint="eastAsia"/>
                <w:sz w:val="21"/>
                <w:szCs w:val="21"/>
              </w:rPr>
              <w:t>7. 通道支持加载HDMI信号，最大分辨率支持 3840*2160；</w:t>
            </w:r>
          </w:p>
          <w:p w:rsidR="009940EF" w:rsidRDefault="003B46AE">
            <w:pPr>
              <w:spacing w:line="288" w:lineRule="auto"/>
              <w:rPr>
                <w:sz w:val="21"/>
                <w:szCs w:val="21"/>
              </w:rPr>
            </w:pPr>
            <w:r>
              <w:rPr>
                <w:rFonts w:hint="eastAsia"/>
                <w:sz w:val="21"/>
                <w:szCs w:val="21"/>
              </w:rPr>
              <w:t xml:space="preserve">8. </w:t>
            </w:r>
            <w:proofErr w:type="gramStart"/>
            <w:r>
              <w:rPr>
                <w:rFonts w:hint="eastAsia"/>
                <w:sz w:val="21"/>
                <w:szCs w:val="21"/>
              </w:rPr>
              <w:t>需支持</w:t>
            </w:r>
            <w:proofErr w:type="gramEnd"/>
            <w:r>
              <w:rPr>
                <w:rFonts w:hint="eastAsia"/>
                <w:sz w:val="21"/>
                <w:szCs w:val="21"/>
              </w:rPr>
              <w:t>输入分辨率自适配功能：输入能根据输入源自适应输入源的分辨率；</w:t>
            </w:r>
          </w:p>
          <w:p w:rsidR="009940EF" w:rsidRDefault="003B46AE">
            <w:pPr>
              <w:spacing w:line="288" w:lineRule="auto"/>
              <w:rPr>
                <w:sz w:val="21"/>
                <w:szCs w:val="21"/>
              </w:rPr>
            </w:pPr>
            <w:r>
              <w:rPr>
                <w:rFonts w:hint="eastAsia"/>
                <w:sz w:val="21"/>
                <w:szCs w:val="21"/>
              </w:rPr>
              <w:t xml:space="preserve">9. </w:t>
            </w:r>
            <w:proofErr w:type="gramStart"/>
            <w:r>
              <w:rPr>
                <w:rFonts w:hint="eastAsia"/>
                <w:sz w:val="21"/>
                <w:szCs w:val="21"/>
              </w:rPr>
              <w:t>需支持</w:t>
            </w:r>
            <w:proofErr w:type="gramEnd"/>
            <w:r>
              <w:rPr>
                <w:rFonts w:hint="eastAsia"/>
                <w:sz w:val="21"/>
                <w:szCs w:val="21"/>
              </w:rPr>
              <w:t>每条路通道能够选择录制，单通道录制、多通道同时录制；</w:t>
            </w:r>
          </w:p>
          <w:p w:rsidR="009940EF" w:rsidRDefault="003B46AE">
            <w:pPr>
              <w:spacing w:line="288" w:lineRule="auto"/>
              <w:rPr>
                <w:sz w:val="21"/>
                <w:szCs w:val="21"/>
              </w:rPr>
            </w:pPr>
            <w:r>
              <w:rPr>
                <w:rFonts w:hint="eastAsia"/>
                <w:sz w:val="21"/>
                <w:szCs w:val="21"/>
              </w:rPr>
              <w:t>10. 支持调节输入，输出音量；</w:t>
            </w:r>
          </w:p>
          <w:p w:rsidR="009940EF" w:rsidRDefault="003B46AE">
            <w:pPr>
              <w:spacing w:line="288" w:lineRule="auto"/>
              <w:rPr>
                <w:sz w:val="21"/>
                <w:szCs w:val="21"/>
              </w:rPr>
            </w:pPr>
            <w:r>
              <w:rPr>
                <w:rFonts w:hint="eastAsia"/>
                <w:sz w:val="21"/>
                <w:szCs w:val="21"/>
              </w:rPr>
              <w:t>11. 直播功能：直播数量：≥100个点；直播码流：2Mbps-8Mbps可调；无需下载任何插件及播放器，通过IE浏览器就能实现直播观看；</w:t>
            </w:r>
          </w:p>
          <w:p w:rsidR="009940EF" w:rsidRDefault="003B46AE">
            <w:pPr>
              <w:spacing w:line="288" w:lineRule="auto"/>
              <w:rPr>
                <w:sz w:val="21"/>
                <w:szCs w:val="21"/>
              </w:rPr>
            </w:pPr>
            <w:r>
              <w:rPr>
                <w:rFonts w:hint="eastAsia"/>
                <w:sz w:val="21"/>
                <w:szCs w:val="21"/>
              </w:rPr>
              <w:t>12. 直播能进行开始，暂停，停止操作；</w:t>
            </w:r>
          </w:p>
          <w:p w:rsidR="009940EF" w:rsidRDefault="003B46AE">
            <w:pPr>
              <w:spacing w:line="288" w:lineRule="auto"/>
              <w:rPr>
                <w:sz w:val="21"/>
                <w:szCs w:val="21"/>
              </w:rPr>
            </w:pPr>
            <w:r>
              <w:rPr>
                <w:rFonts w:hint="eastAsia"/>
                <w:sz w:val="21"/>
                <w:szCs w:val="21"/>
              </w:rPr>
              <w:t>13. 视频转发功能： 同时进行两路不同的视频地址转发,支持RTSP,RTMP多转流媒体协议转发；</w:t>
            </w:r>
          </w:p>
          <w:p w:rsidR="009940EF" w:rsidRDefault="003B46AE">
            <w:pPr>
              <w:spacing w:line="288" w:lineRule="auto"/>
              <w:rPr>
                <w:sz w:val="21"/>
                <w:szCs w:val="21"/>
              </w:rPr>
            </w:pPr>
            <w:r>
              <w:rPr>
                <w:rFonts w:hint="eastAsia"/>
                <w:sz w:val="21"/>
                <w:szCs w:val="21"/>
              </w:rPr>
              <w:t>14. 恢复默认功能： 紧急情况下，能通过</w:t>
            </w:r>
            <w:proofErr w:type="gramStart"/>
            <w:r>
              <w:rPr>
                <w:rFonts w:hint="eastAsia"/>
                <w:sz w:val="21"/>
                <w:szCs w:val="21"/>
              </w:rPr>
              <w:t>顶针长按主机</w:t>
            </w:r>
            <w:proofErr w:type="gramEnd"/>
            <w:r>
              <w:rPr>
                <w:rFonts w:hint="eastAsia"/>
                <w:sz w:val="21"/>
                <w:szCs w:val="21"/>
              </w:rPr>
              <w:t>背板小孔5-10s，达到主机恢复到出厂设置的状态；</w:t>
            </w:r>
          </w:p>
          <w:p w:rsidR="009940EF" w:rsidRDefault="003B46AE">
            <w:pPr>
              <w:spacing w:line="288" w:lineRule="auto"/>
              <w:rPr>
                <w:sz w:val="21"/>
                <w:szCs w:val="21"/>
              </w:rPr>
            </w:pPr>
            <w:r>
              <w:rPr>
                <w:rFonts w:hint="eastAsia"/>
                <w:sz w:val="21"/>
                <w:szCs w:val="21"/>
              </w:rPr>
              <w:t>15. 能设置主机RTC时间；</w:t>
            </w:r>
          </w:p>
          <w:p w:rsidR="009940EF" w:rsidRDefault="003B46AE">
            <w:pPr>
              <w:spacing w:line="288" w:lineRule="auto"/>
              <w:rPr>
                <w:sz w:val="21"/>
                <w:szCs w:val="21"/>
              </w:rPr>
            </w:pPr>
            <w:r>
              <w:rPr>
                <w:rFonts w:hint="eastAsia"/>
                <w:sz w:val="21"/>
                <w:szCs w:val="21"/>
              </w:rPr>
              <w:t>16. 能通过遥控器设置主机IP，掩码，网关，DNS，MAC；</w:t>
            </w:r>
          </w:p>
          <w:p w:rsidR="009940EF" w:rsidRDefault="003B46AE">
            <w:pPr>
              <w:spacing w:line="288" w:lineRule="auto"/>
              <w:rPr>
                <w:sz w:val="21"/>
                <w:szCs w:val="21"/>
              </w:rPr>
            </w:pPr>
            <w:r>
              <w:rPr>
                <w:rFonts w:hint="eastAsia"/>
                <w:sz w:val="21"/>
                <w:szCs w:val="21"/>
              </w:rPr>
              <w:t>17. 显示</w:t>
            </w:r>
            <w:proofErr w:type="gramStart"/>
            <w:r>
              <w:rPr>
                <w:rFonts w:hint="eastAsia"/>
                <w:sz w:val="21"/>
                <w:szCs w:val="21"/>
              </w:rPr>
              <w:t>存储总</w:t>
            </w:r>
            <w:proofErr w:type="gramEnd"/>
            <w:r>
              <w:rPr>
                <w:rFonts w:hint="eastAsia"/>
                <w:sz w:val="21"/>
                <w:szCs w:val="21"/>
              </w:rPr>
              <w:t>空间、剩余空间；</w:t>
            </w:r>
          </w:p>
          <w:p w:rsidR="009940EF" w:rsidRDefault="003B46AE">
            <w:pPr>
              <w:spacing w:line="288" w:lineRule="auto"/>
              <w:rPr>
                <w:sz w:val="21"/>
                <w:szCs w:val="21"/>
              </w:rPr>
            </w:pPr>
            <w:r>
              <w:rPr>
                <w:rFonts w:hint="eastAsia"/>
                <w:sz w:val="21"/>
                <w:szCs w:val="21"/>
              </w:rPr>
              <w:t>18. 录像功能：具有“开始、停止”控制按钮，能录制通用文件格式；</w:t>
            </w:r>
          </w:p>
          <w:p w:rsidR="009940EF" w:rsidRDefault="003B46AE">
            <w:pPr>
              <w:spacing w:line="288" w:lineRule="auto"/>
              <w:rPr>
                <w:sz w:val="21"/>
                <w:szCs w:val="21"/>
              </w:rPr>
            </w:pPr>
            <w:r>
              <w:rPr>
                <w:rFonts w:hint="eastAsia"/>
                <w:sz w:val="21"/>
                <w:szCs w:val="21"/>
              </w:rPr>
              <w:t>19. 录制覆盖功能:能自动检测硬盘容量，在极限情况下，自动覆盖最早的录像文件，保证当前录制文件的完整性；</w:t>
            </w:r>
          </w:p>
          <w:p w:rsidR="009940EF" w:rsidRDefault="003B46AE">
            <w:pPr>
              <w:spacing w:line="288" w:lineRule="auto"/>
              <w:rPr>
                <w:sz w:val="21"/>
                <w:szCs w:val="21"/>
              </w:rPr>
            </w:pPr>
            <w:r>
              <w:rPr>
                <w:rFonts w:hint="eastAsia"/>
                <w:sz w:val="21"/>
                <w:szCs w:val="21"/>
              </w:rPr>
              <w:t>20. Web</w:t>
            </w:r>
            <w:proofErr w:type="gramStart"/>
            <w:r>
              <w:rPr>
                <w:rFonts w:hint="eastAsia"/>
                <w:sz w:val="21"/>
                <w:szCs w:val="21"/>
              </w:rPr>
              <w:t>端能使用</w:t>
            </w:r>
            <w:proofErr w:type="gramEnd"/>
            <w:r>
              <w:rPr>
                <w:rFonts w:hint="eastAsia"/>
                <w:sz w:val="21"/>
                <w:szCs w:val="21"/>
              </w:rPr>
              <w:t>账户密码登录；</w:t>
            </w:r>
          </w:p>
          <w:p w:rsidR="009940EF" w:rsidRDefault="003B46AE">
            <w:pPr>
              <w:spacing w:line="288" w:lineRule="auto"/>
              <w:rPr>
                <w:sz w:val="21"/>
                <w:szCs w:val="21"/>
              </w:rPr>
            </w:pPr>
            <w:r>
              <w:rPr>
                <w:rFonts w:hint="eastAsia"/>
                <w:sz w:val="21"/>
                <w:szCs w:val="21"/>
              </w:rPr>
              <w:t>21. Web</w:t>
            </w:r>
            <w:proofErr w:type="gramStart"/>
            <w:r>
              <w:rPr>
                <w:rFonts w:hint="eastAsia"/>
                <w:sz w:val="21"/>
                <w:szCs w:val="21"/>
              </w:rPr>
              <w:t>端具有</w:t>
            </w:r>
            <w:proofErr w:type="gramEnd"/>
            <w:r>
              <w:rPr>
                <w:rFonts w:hint="eastAsia"/>
                <w:sz w:val="21"/>
                <w:szCs w:val="21"/>
              </w:rPr>
              <w:t>录像开始、停止功能，能通过“开始”，“停止”按钮进行实时配置；</w:t>
            </w:r>
          </w:p>
          <w:p w:rsidR="009940EF" w:rsidRDefault="003B46AE">
            <w:pPr>
              <w:spacing w:line="288" w:lineRule="auto"/>
              <w:rPr>
                <w:sz w:val="21"/>
                <w:szCs w:val="21"/>
              </w:rPr>
            </w:pPr>
            <w:r>
              <w:rPr>
                <w:rFonts w:hint="eastAsia"/>
                <w:sz w:val="21"/>
                <w:szCs w:val="21"/>
              </w:rPr>
              <w:t>22. Web</w:t>
            </w:r>
            <w:proofErr w:type="gramStart"/>
            <w:r>
              <w:rPr>
                <w:rFonts w:hint="eastAsia"/>
                <w:sz w:val="21"/>
                <w:szCs w:val="21"/>
              </w:rPr>
              <w:t>端具有主</w:t>
            </w:r>
            <w:proofErr w:type="gramEnd"/>
            <w:r>
              <w:rPr>
                <w:rFonts w:hint="eastAsia"/>
                <w:sz w:val="21"/>
                <w:szCs w:val="21"/>
              </w:rPr>
              <w:t>通道预览功能，能实时观看到主播通道的画面；</w:t>
            </w:r>
          </w:p>
          <w:p w:rsidR="009940EF" w:rsidRDefault="003B46AE">
            <w:pPr>
              <w:spacing w:line="288" w:lineRule="auto"/>
              <w:rPr>
                <w:sz w:val="21"/>
                <w:szCs w:val="21"/>
              </w:rPr>
            </w:pPr>
            <w:r>
              <w:rPr>
                <w:rFonts w:hint="eastAsia"/>
                <w:sz w:val="21"/>
                <w:szCs w:val="21"/>
              </w:rPr>
              <w:t>23. Web</w:t>
            </w:r>
            <w:proofErr w:type="gramStart"/>
            <w:r>
              <w:rPr>
                <w:rFonts w:hint="eastAsia"/>
                <w:sz w:val="21"/>
                <w:szCs w:val="21"/>
              </w:rPr>
              <w:t>端具有子</w:t>
            </w:r>
            <w:proofErr w:type="gramEnd"/>
            <w:r>
              <w:rPr>
                <w:rFonts w:hint="eastAsia"/>
                <w:sz w:val="21"/>
                <w:szCs w:val="21"/>
              </w:rPr>
              <w:t>通道预览功能，点击子通道能切换子</w:t>
            </w:r>
            <w:r>
              <w:rPr>
                <w:rFonts w:hint="eastAsia"/>
                <w:sz w:val="21"/>
                <w:szCs w:val="21"/>
              </w:rPr>
              <w:lastRenderedPageBreak/>
              <w:t>通道画面到主播通道；</w:t>
            </w:r>
          </w:p>
          <w:p w:rsidR="009940EF" w:rsidRDefault="003B46AE">
            <w:pPr>
              <w:spacing w:line="288" w:lineRule="auto"/>
              <w:rPr>
                <w:sz w:val="21"/>
                <w:szCs w:val="21"/>
              </w:rPr>
            </w:pPr>
            <w:r>
              <w:rPr>
                <w:rFonts w:hint="eastAsia"/>
                <w:sz w:val="21"/>
                <w:szCs w:val="21"/>
              </w:rPr>
              <w:t>24. Web</w:t>
            </w:r>
            <w:proofErr w:type="gramStart"/>
            <w:r>
              <w:rPr>
                <w:rFonts w:hint="eastAsia"/>
                <w:sz w:val="21"/>
                <w:szCs w:val="21"/>
              </w:rPr>
              <w:t>端能播放</w:t>
            </w:r>
            <w:proofErr w:type="gramEnd"/>
            <w:r>
              <w:rPr>
                <w:rFonts w:hint="eastAsia"/>
                <w:sz w:val="21"/>
                <w:szCs w:val="21"/>
              </w:rPr>
              <w:t>主机通道声音；</w:t>
            </w:r>
          </w:p>
          <w:p w:rsidR="009940EF" w:rsidRDefault="003B46AE">
            <w:pPr>
              <w:spacing w:line="288" w:lineRule="auto"/>
              <w:rPr>
                <w:sz w:val="21"/>
                <w:szCs w:val="21"/>
              </w:rPr>
            </w:pPr>
            <w:r>
              <w:rPr>
                <w:rFonts w:hint="eastAsia"/>
                <w:sz w:val="21"/>
                <w:szCs w:val="21"/>
              </w:rPr>
              <w:t>25. Web</w:t>
            </w:r>
            <w:proofErr w:type="gramStart"/>
            <w:r>
              <w:rPr>
                <w:rFonts w:hint="eastAsia"/>
                <w:sz w:val="21"/>
                <w:szCs w:val="21"/>
              </w:rPr>
              <w:t>端能下载</w:t>
            </w:r>
            <w:proofErr w:type="gramEnd"/>
            <w:r>
              <w:rPr>
                <w:rFonts w:hint="eastAsia"/>
                <w:sz w:val="21"/>
                <w:szCs w:val="21"/>
              </w:rPr>
              <w:t>录像文件，点击“下载”按钮能将选择的录制文件到本地电脑；</w:t>
            </w:r>
          </w:p>
          <w:p w:rsidR="009940EF" w:rsidRDefault="003B46AE">
            <w:pPr>
              <w:spacing w:line="288" w:lineRule="auto"/>
              <w:rPr>
                <w:sz w:val="21"/>
                <w:szCs w:val="21"/>
              </w:rPr>
            </w:pPr>
            <w:r>
              <w:rPr>
                <w:rFonts w:hint="eastAsia"/>
                <w:sz w:val="21"/>
                <w:szCs w:val="21"/>
              </w:rPr>
              <w:t>26. Web</w:t>
            </w:r>
            <w:proofErr w:type="gramStart"/>
            <w:r>
              <w:rPr>
                <w:rFonts w:hint="eastAsia"/>
                <w:sz w:val="21"/>
                <w:szCs w:val="21"/>
              </w:rPr>
              <w:t>端能够</w:t>
            </w:r>
            <w:proofErr w:type="gramEnd"/>
            <w:r>
              <w:rPr>
                <w:rFonts w:hint="eastAsia"/>
                <w:sz w:val="21"/>
                <w:szCs w:val="21"/>
              </w:rPr>
              <w:t>实时回放已录制的视频；</w:t>
            </w:r>
          </w:p>
          <w:p w:rsidR="009940EF" w:rsidRDefault="003B46AE">
            <w:pPr>
              <w:spacing w:line="288" w:lineRule="auto"/>
              <w:rPr>
                <w:sz w:val="21"/>
                <w:szCs w:val="21"/>
              </w:rPr>
            </w:pPr>
            <w:r>
              <w:rPr>
                <w:rFonts w:hint="eastAsia"/>
                <w:sz w:val="21"/>
                <w:szCs w:val="21"/>
              </w:rPr>
              <w:t>27. Web</w:t>
            </w:r>
            <w:proofErr w:type="gramStart"/>
            <w:r>
              <w:rPr>
                <w:rFonts w:hint="eastAsia"/>
                <w:sz w:val="21"/>
                <w:szCs w:val="21"/>
              </w:rPr>
              <w:t>端具有</w:t>
            </w:r>
            <w:proofErr w:type="gramEnd"/>
            <w:r>
              <w:rPr>
                <w:rFonts w:hint="eastAsia"/>
                <w:sz w:val="21"/>
                <w:szCs w:val="21"/>
              </w:rPr>
              <w:t>主机在线升级功能，点击“升级”按钮，选择升级文件，即可上传，重启升级；</w:t>
            </w:r>
          </w:p>
          <w:p w:rsidR="009940EF" w:rsidRDefault="003B46AE">
            <w:pPr>
              <w:spacing w:line="288" w:lineRule="auto"/>
              <w:rPr>
                <w:sz w:val="21"/>
                <w:szCs w:val="21"/>
              </w:rPr>
            </w:pPr>
            <w:r>
              <w:rPr>
                <w:rFonts w:hint="eastAsia"/>
                <w:sz w:val="21"/>
                <w:szCs w:val="21"/>
              </w:rPr>
              <w:t>28. Web</w:t>
            </w:r>
            <w:proofErr w:type="gramStart"/>
            <w:r>
              <w:rPr>
                <w:rFonts w:hint="eastAsia"/>
                <w:sz w:val="21"/>
                <w:szCs w:val="21"/>
              </w:rPr>
              <w:t>端具有</w:t>
            </w:r>
            <w:proofErr w:type="gramEnd"/>
            <w:r>
              <w:rPr>
                <w:rFonts w:hint="eastAsia"/>
                <w:sz w:val="21"/>
                <w:szCs w:val="21"/>
              </w:rPr>
              <w:t>重启主机功能，点击“确定并重启”按钮，能够重启主机；</w:t>
            </w:r>
          </w:p>
          <w:p w:rsidR="009940EF" w:rsidRDefault="003B46AE">
            <w:pPr>
              <w:spacing w:line="288" w:lineRule="auto"/>
              <w:rPr>
                <w:sz w:val="21"/>
                <w:szCs w:val="21"/>
              </w:rPr>
            </w:pPr>
            <w:r>
              <w:rPr>
                <w:rFonts w:hint="eastAsia"/>
                <w:sz w:val="21"/>
                <w:szCs w:val="21"/>
              </w:rPr>
              <w:t>29. 能设置录制分片时长；能设置最长录制时间；支持设置直播</w:t>
            </w:r>
            <w:proofErr w:type="gramStart"/>
            <w:r>
              <w:rPr>
                <w:rFonts w:hint="eastAsia"/>
                <w:sz w:val="21"/>
                <w:szCs w:val="21"/>
              </w:rPr>
              <w:t>分辨率及码流</w:t>
            </w:r>
            <w:proofErr w:type="gramEnd"/>
            <w:r>
              <w:rPr>
                <w:rFonts w:hint="eastAsia"/>
                <w:sz w:val="21"/>
                <w:szCs w:val="21"/>
              </w:rPr>
              <w:t>（1280*720-1920*1080，1M-4M）；支持设置录制</w:t>
            </w:r>
            <w:proofErr w:type="gramStart"/>
            <w:r>
              <w:rPr>
                <w:rFonts w:hint="eastAsia"/>
                <w:sz w:val="21"/>
                <w:szCs w:val="21"/>
              </w:rPr>
              <w:t>分辨率及码流</w:t>
            </w:r>
            <w:proofErr w:type="gramEnd"/>
            <w:r>
              <w:rPr>
                <w:rFonts w:hint="eastAsia"/>
                <w:sz w:val="21"/>
                <w:szCs w:val="21"/>
              </w:rPr>
              <w:t>（1280*720-1920*1080，1M-4M）；</w:t>
            </w:r>
          </w:p>
          <w:p w:rsidR="009940EF" w:rsidRDefault="003B46AE">
            <w:pPr>
              <w:spacing w:line="288" w:lineRule="auto"/>
              <w:rPr>
                <w:sz w:val="21"/>
                <w:szCs w:val="21"/>
              </w:rPr>
            </w:pPr>
            <w:r>
              <w:rPr>
                <w:rFonts w:hint="eastAsia"/>
                <w:sz w:val="21"/>
                <w:szCs w:val="21"/>
              </w:rPr>
              <w:t>30. 能够开启、关闭抖动队列；能设置音频采集率及编码比特率。</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13</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教师高清摄像机</w:t>
            </w:r>
          </w:p>
        </w:tc>
        <w:tc>
          <w:tcPr>
            <w:tcW w:w="5212" w:type="dxa"/>
            <w:shd w:val="clear" w:color="auto" w:fill="auto"/>
            <w:vAlign w:val="center"/>
          </w:tcPr>
          <w:p w:rsidR="009940EF" w:rsidRDefault="003B46AE">
            <w:pPr>
              <w:spacing w:line="288" w:lineRule="auto"/>
              <w:rPr>
                <w:sz w:val="21"/>
                <w:szCs w:val="21"/>
              </w:rPr>
            </w:pPr>
            <w:r>
              <w:rPr>
                <w:rFonts w:hint="eastAsia"/>
                <w:sz w:val="21"/>
                <w:szCs w:val="21"/>
              </w:rPr>
              <w:t>一、硬件</w:t>
            </w:r>
          </w:p>
          <w:p w:rsidR="009940EF" w:rsidRDefault="003B46AE">
            <w:pPr>
              <w:spacing w:line="288" w:lineRule="auto"/>
              <w:rPr>
                <w:sz w:val="21"/>
                <w:szCs w:val="21"/>
              </w:rPr>
            </w:pPr>
            <w:r>
              <w:rPr>
                <w:rFonts w:hint="eastAsia"/>
                <w:sz w:val="21"/>
                <w:szCs w:val="21"/>
              </w:rPr>
              <w:t>1</w:t>
            </w:r>
            <w:r>
              <w:rPr>
                <w:sz w:val="21"/>
                <w:szCs w:val="21"/>
              </w:rPr>
              <w:t>.</w:t>
            </w:r>
            <w:r>
              <w:rPr>
                <w:rFonts w:hint="eastAsia"/>
                <w:sz w:val="21"/>
                <w:szCs w:val="21"/>
              </w:rPr>
              <w:t>图像传感器类型：1/2.8英寸</w:t>
            </w:r>
          </w:p>
          <w:p w:rsidR="009940EF" w:rsidRDefault="003B46AE">
            <w:pPr>
              <w:spacing w:line="288" w:lineRule="auto"/>
              <w:rPr>
                <w:sz w:val="21"/>
                <w:szCs w:val="21"/>
              </w:rPr>
            </w:pPr>
            <w:r>
              <w:rPr>
                <w:sz w:val="21"/>
                <w:szCs w:val="21"/>
              </w:rPr>
              <w:t>2.</w:t>
            </w:r>
            <w:r>
              <w:rPr>
                <w:rFonts w:hint="eastAsia"/>
                <w:sz w:val="21"/>
                <w:szCs w:val="21"/>
              </w:rPr>
              <w:t>CMOS 传感器：≥842万</w:t>
            </w:r>
          </w:p>
          <w:p w:rsidR="009940EF" w:rsidRDefault="003B46AE">
            <w:pPr>
              <w:spacing w:line="288" w:lineRule="auto"/>
              <w:rPr>
                <w:sz w:val="21"/>
                <w:szCs w:val="21"/>
              </w:rPr>
            </w:pPr>
            <w:r>
              <w:rPr>
                <w:rFonts w:hint="eastAsia"/>
                <w:sz w:val="21"/>
                <w:szCs w:val="21"/>
              </w:rPr>
              <w:t>3</w:t>
            </w:r>
            <w:r>
              <w:rPr>
                <w:sz w:val="21"/>
                <w:szCs w:val="21"/>
              </w:rPr>
              <w:t>.</w:t>
            </w:r>
            <w:r>
              <w:rPr>
                <w:rFonts w:hint="eastAsia"/>
                <w:sz w:val="21"/>
                <w:szCs w:val="21"/>
              </w:rPr>
              <w:t>降噪：2D&amp;3D；</w:t>
            </w:r>
          </w:p>
          <w:p w:rsidR="009940EF" w:rsidRDefault="003B46AE">
            <w:pPr>
              <w:spacing w:line="288" w:lineRule="auto"/>
              <w:rPr>
                <w:sz w:val="21"/>
                <w:szCs w:val="21"/>
              </w:rPr>
            </w:pPr>
            <w:r>
              <w:rPr>
                <w:sz w:val="21"/>
                <w:szCs w:val="21"/>
              </w:rPr>
              <w:t>4.</w:t>
            </w:r>
            <w:r>
              <w:rPr>
                <w:rFonts w:hint="eastAsia"/>
                <w:sz w:val="21"/>
                <w:szCs w:val="21"/>
              </w:rPr>
              <w:t>信噪比：&gt;50dB；</w:t>
            </w:r>
          </w:p>
          <w:p w:rsidR="009940EF" w:rsidRDefault="003B46AE">
            <w:pPr>
              <w:spacing w:line="288" w:lineRule="auto"/>
              <w:rPr>
                <w:sz w:val="21"/>
                <w:szCs w:val="21"/>
              </w:rPr>
            </w:pPr>
            <w:r>
              <w:rPr>
                <w:rFonts w:hint="eastAsia"/>
                <w:sz w:val="21"/>
                <w:szCs w:val="21"/>
              </w:rPr>
              <w:t>5</w:t>
            </w:r>
            <w:r>
              <w:rPr>
                <w:sz w:val="21"/>
                <w:szCs w:val="21"/>
              </w:rPr>
              <w:t>.</w:t>
            </w:r>
            <w:r>
              <w:rPr>
                <w:rFonts w:hint="eastAsia"/>
                <w:sz w:val="21"/>
                <w:szCs w:val="21"/>
              </w:rPr>
              <w:t>焦距：不少于f＝2.8(近)～14mm(远)；</w:t>
            </w:r>
          </w:p>
          <w:p w:rsidR="009940EF" w:rsidRDefault="003B46AE">
            <w:pPr>
              <w:spacing w:line="288" w:lineRule="auto"/>
              <w:rPr>
                <w:sz w:val="21"/>
                <w:szCs w:val="21"/>
              </w:rPr>
            </w:pPr>
            <w:r>
              <w:rPr>
                <w:rFonts w:hint="eastAsia"/>
                <w:sz w:val="21"/>
                <w:szCs w:val="21"/>
              </w:rPr>
              <w:t>6</w:t>
            </w:r>
            <w:r>
              <w:rPr>
                <w:sz w:val="21"/>
                <w:szCs w:val="21"/>
              </w:rPr>
              <w:t>.</w:t>
            </w:r>
            <w:r>
              <w:rPr>
                <w:rFonts w:hint="eastAsia"/>
                <w:sz w:val="21"/>
                <w:szCs w:val="21"/>
              </w:rPr>
              <w:t>最低照度：0.1 lux；</w:t>
            </w:r>
          </w:p>
          <w:p w:rsidR="009940EF" w:rsidRDefault="003B46AE">
            <w:pPr>
              <w:spacing w:line="288" w:lineRule="auto"/>
              <w:rPr>
                <w:sz w:val="21"/>
                <w:szCs w:val="21"/>
              </w:rPr>
            </w:pPr>
            <w:r>
              <w:rPr>
                <w:rFonts w:hint="eastAsia"/>
                <w:sz w:val="21"/>
                <w:szCs w:val="21"/>
              </w:rPr>
              <w:t>7</w:t>
            </w:r>
            <w:r>
              <w:rPr>
                <w:sz w:val="21"/>
                <w:szCs w:val="21"/>
              </w:rPr>
              <w:t>.</w:t>
            </w:r>
            <w:r>
              <w:rPr>
                <w:rFonts w:hint="eastAsia"/>
                <w:sz w:val="21"/>
                <w:szCs w:val="21"/>
              </w:rPr>
              <w:t>白平衡：自动/手动/自动跟踪/OnePush/室内/室外/钠灯/日光灯；</w:t>
            </w:r>
          </w:p>
          <w:p w:rsidR="009940EF" w:rsidRDefault="003B46AE">
            <w:pPr>
              <w:spacing w:line="288" w:lineRule="auto"/>
              <w:rPr>
                <w:sz w:val="21"/>
                <w:szCs w:val="21"/>
              </w:rPr>
            </w:pPr>
            <w:r>
              <w:rPr>
                <w:rFonts w:hint="eastAsia"/>
                <w:sz w:val="21"/>
                <w:szCs w:val="21"/>
              </w:rPr>
              <w:t>8</w:t>
            </w:r>
            <w:r>
              <w:rPr>
                <w:sz w:val="21"/>
                <w:szCs w:val="21"/>
              </w:rPr>
              <w:t>.</w:t>
            </w:r>
            <w:r>
              <w:rPr>
                <w:rFonts w:hint="eastAsia"/>
                <w:sz w:val="21"/>
                <w:szCs w:val="21"/>
              </w:rPr>
              <w:t>抗闪烁：≥关/50Hz/60Hz；</w:t>
            </w:r>
          </w:p>
          <w:p w:rsidR="009940EF" w:rsidRDefault="003B46AE">
            <w:pPr>
              <w:spacing w:line="288" w:lineRule="auto"/>
              <w:rPr>
                <w:sz w:val="21"/>
                <w:szCs w:val="21"/>
              </w:rPr>
            </w:pPr>
            <w:r>
              <w:rPr>
                <w:rFonts w:hint="eastAsia"/>
                <w:sz w:val="21"/>
                <w:szCs w:val="21"/>
              </w:rPr>
              <w:t>9</w:t>
            </w:r>
            <w:r>
              <w:rPr>
                <w:sz w:val="21"/>
                <w:szCs w:val="21"/>
              </w:rPr>
              <w:t>.</w:t>
            </w:r>
            <w:r>
              <w:rPr>
                <w:rFonts w:hint="eastAsia"/>
                <w:sz w:val="21"/>
                <w:szCs w:val="21"/>
              </w:rPr>
              <w:t>具有夜模式：Gamma选择、镜像、水平垂直翻转；</w:t>
            </w:r>
          </w:p>
          <w:p w:rsidR="009940EF" w:rsidRDefault="003B46AE">
            <w:pPr>
              <w:spacing w:line="288" w:lineRule="auto"/>
              <w:rPr>
                <w:sz w:val="21"/>
                <w:szCs w:val="21"/>
              </w:rPr>
            </w:pPr>
            <w:r>
              <w:rPr>
                <w:rFonts w:hint="eastAsia"/>
                <w:sz w:val="21"/>
                <w:szCs w:val="21"/>
              </w:rPr>
              <w:t>1</w:t>
            </w:r>
            <w:r>
              <w:rPr>
                <w:sz w:val="21"/>
                <w:szCs w:val="21"/>
              </w:rPr>
              <w:t>0.</w:t>
            </w:r>
            <w:r>
              <w:rPr>
                <w:rFonts w:hint="eastAsia"/>
                <w:sz w:val="21"/>
                <w:szCs w:val="21"/>
              </w:rPr>
              <w:t>光学变倍：≥ 5X+电子变倍 8X；</w:t>
            </w:r>
          </w:p>
          <w:p w:rsidR="009940EF" w:rsidRDefault="003B46AE">
            <w:pPr>
              <w:spacing w:line="288" w:lineRule="auto"/>
              <w:rPr>
                <w:sz w:val="21"/>
                <w:szCs w:val="21"/>
              </w:rPr>
            </w:pPr>
            <w:r>
              <w:rPr>
                <w:rFonts w:hint="eastAsia"/>
                <w:sz w:val="21"/>
                <w:szCs w:val="21"/>
              </w:rPr>
              <w:t>1</w:t>
            </w:r>
            <w:r>
              <w:rPr>
                <w:sz w:val="21"/>
                <w:szCs w:val="21"/>
              </w:rPr>
              <w:t>1.</w:t>
            </w:r>
            <w:r>
              <w:rPr>
                <w:rFonts w:hint="eastAsia"/>
                <w:sz w:val="21"/>
                <w:szCs w:val="21"/>
              </w:rPr>
              <w:t>广角镜头：≥85度4k广角光学镜头；</w:t>
            </w:r>
          </w:p>
          <w:p w:rsidR="009940EF" w:rsidRDefault="003B46AE">
            <w:pPr>
              <w:spacing w:line="288" w:lineRule="auto"/>
              <w:rPr>
                <w:sz w:val="21"/>
                <w:szCs w:val="21"/>
              </w:rPr>
            </w:pPr>
            <w:r>
              <w:rPr>
                <w:rFonts w:hint="eastAsia"/>
                <w:sz w:val="21"/>
                <w:szCs w:val="21"/>
              </w:rPr>
              <w:t>1</w:t>
            </w:r>
            <w:r>
              <w:rPr>
                <w:sz w:val="21"/>
                <w:szCs w:val="21"/>
              </w:rPr>
              <w:t>2.</w:t>
            </w:r>
            <w:r>
              <w:rPr>
                <w:rFonts w:hint="eastAsia"/>
                <w:sz w:val="21"/>
                <w:szCs w:val="21"/>
              </w:rPr>
              <w:t>背光补偿：自动/手动；</w:t>
            </w:r>
          </w:p>
          <w:p w:rsidR="009940EF" w:rsidRDefault="003B46AE">
            <w:pPr>
              <w:spacing w:line="288" w:lineRule="auto"/>
              <w:rPr>
                <w:sz w:val="21"/>
                <w:szCs w:val="21"/>
              </w:rPr>
            </w:pPr>
            <w:r>
              <w:rPr>
                <w:rFonts w:hint="eastAsia"/>
                <w:sz w:val="21"/>
                <w:szCs w:val="21"/>
              </w:rPr>
              <w:t>1</w:t>
            </w:r>
            <w:r>
              <w:rPr>
                <w:sz w:val="21"/>
                <w:szCs w:val="21"/>
              </w:rPr>
              <w:t>3.</w:t>
            </w:r>
            <w:r>
              <w:rPr>
                <w:rFonts w:hint="eastAsia"/>
                <w:sz w:val="21"/>
                <w:szCs w:val="21"/>
              </w:rPr>
              <w:t>视频编码标准：H.264/H.265；</w:t>
            </w:r>
          </w:p>
          <w:p w:rsidR="009940EF" w:rsidRDefault="003B46AE">
            <w:pPr>
              <w:spacing w:line="288" w:lineRule="auto"/>
              <w:rPr>
                <w:sz w:val="21"/>
                <w:szCs w:val="21"/>
              </w:rPr>
            </w:pPr>
            <w:r>
              <w:rPr>
                <w:rFonts w:hint="eastAsia"/>
                <w:sz w:val="21"/>
                <w:szCs w:val="21"/>
              </w:rPr>
              <w:t>1</w:t>
            </w:r>
            <w:r>
              <w:rPr>
                <w:sz w:val="21"/>
                <w:szCs w:val="21"/>
              </w:rPr>
              <w:t>4.</w:t>
            </w:r>
            <w:r>
              <w:rPr>
                <w:rFonts w:hint="eastAsia"/>
                <w:sz w:val="21"/>
                <w:szCs w:val="21"/>
              </w:rPr>
              <w:t>码率控制：可变码率、固定码率；</w:t>
            </w:r>
          </w:p>
          <w:p w:rsidR="009940EF" w:rsidRDefault="003B46AE">
            <w:pPr>
              <w:spacing w:line="288" w:lineRule="auto"/>
              <w:rPr>
                <w:sz w:val="21"/>
                <w:szCs w:val="21"/>
              </w:rPr>
            </w:pPr>
            <w:r>
              <w:rPr>
                <w:rFonts w:hint="eastAsia"/>
                <w:sz w:val="21"/>
                <w:szCs w:val="21"/>
              </w:rPr>
              <w:t>1</w:t>
            </w:r>
            <w:r>
              <w:rPr>
                <w:sz w:val="21"/>
                <w:szCs w:val="21"/>
              </w:rPr>
              <w:t>5.</w:t>
            </w:r>
            <w:r>
              <w:rPr>
                <w:rFonts w:hint="eastAsia"/>
                <w:sz w:val="21"/>
                <w:szCs w:val="21"/>
              </w:rPr>
              <w:t>视频码率：1024Kbps~20480Kbps；</w:t>
            </w:r>
          </w:p>
          <w:p w:rsidR="009940EF" w:rsidRDefault="003B46AE">
            <w:pPr>
              <w:spacing w:line="288" w:lineRule="auto"/>
              <w:rPr>
                <w:sz w:val="21"/>
                <w:szCs w:val="21"/>
              </w:rPr>
            </w:pPr>
            <w:r>
              <w:rPr>
                <w:sz w:val="21"/>
                <w:szCs w:val="21"/>
              </w:rPr>
              <w:t>16.</w:t>
            </w:r>
            <w:r>
              <w:rPr>
                <w:rFonts w:hint="eastAsia"/>
                <w:sz w:val="21"/>
                <w:szCs w:val="21"/>
              </w:rPr>
              <w:t>IP输出：</w:t>
            </w:r>
            <w:proofErr w:type="gramStart"/>
            <w:r>
              <w:rPr>
                <w:rFonts w:hint="eastAsia"/>
                <w:sz w:val="21"/>
                <w:szCs w:val="21"/>
              </w:rPr>
              <w:t>主码流</w:t>
            </w:r>
            <w:proofErr w:type="gramEnd"/>
            <w:r>
              <w:rPr>
                <w:rFonts w:hint="eastAsia"/>
                <w:sz w:val="21"/>
                <w:szCs w:val="21"/>
              </w:rPr>
              <w:t>：3840*2160P30；1024X576P25；</w:t>
            </w:r>
            <w:proofErr w:type="gramStart"/>
            <w:r>
              <w:rPr>
                <w:rFonts w:hint="eastAsia"/>
                <w:sz w:val="21"/>
                <w:szCs w:val="21"/>
              </w:rPr>
              <w:t>辅码流</w:t>
            </w:r>
            <w:proofErr w:type="gramEnd"/>
            <w:r>
              <w:rPr>
                <w:rFonts w:hint="eastAsia"/>
                <w:sz w:val="21"/>
                <w:szCs w:val="21"/>
              </w:rPr>
              <w:t>：1920*1080P30；1024X576P25；</w:t>
            </w:r>
          </w:p>
          <w:p w:rsidR="009940EF" w:rsidRDefault="003B46AE">
            <w:pPr>
              <w:spacing w:line="288" w:lineRule="auto"/>
              <w:rPr>
                <w:sz w:val="21"/>
                <w:szCs w:val="21"/>
              </w:rPr>
            </w:pPr>
            <w:r>
              <w:rPr>
                <w:rFonts w:hint="eastAsia"/>
                <w:sz w:val="21"/>
                <w:szCs w:val="21"/>
              </w:rPr>
              <w:t>1</w:t>
            </w:r>
            <w:r>
              <w:rPr>
                <w:sz w:val="21"/>
                <w:szCs w:val="21"/>
              </w:rPr>
              <w:t>7.</w:t>
            </w:r>
            <w:r>
              <w:rPr>
                <w:rFonts w:hint="eastAsia"/>
                <w:sz w:val="21"/>
                <w:szCs w:val="21"/>
              </w:rPr>
              <w:t>视频输出接口：网络端口；</w:t>
            </w:r>
          </w:p>
          <w:p w:rsidR="009940EF" w:rsidRDefault="003B46AE">
            <w:pPr>
              <w:spacing w:line="288" w:lineRule="auto"/>
              <w:rPr>
                <w:sz w:val="21"/>
                <w:szCs w:val="21"/>
              </w:rPr>
            </w:pPr>
            <w:r>
              <w:rPr>
                <w:rFonts w:hint="eastAsia"/>
                <w:sz w:val="21"/>
                <w:szCs w:val="21"/>
              </w:rPr>
              <w:t>1</w:t>
            </w:r>
            <w:r>
              <w:rPr>
                <w:sz w:val="21"/>
                <w:szCs w:val="21"/>
              </w:rPr>
              <w:t>8.</w:t>
            </w:r>
            <w:r>
              <w:rPr>
                <w:rFonts w:hint="eastAsia"/>
                <w:sz w:val="21"/>
                <w:szCs w:val="21"/>
              </w:rPr>
              <w:t>输出流：近景流、全景流、切换流三路RTSP流输出；</w:t>
            </w:r>
          </w:p>
          <w:p w:rsidR="009940EF" w:rsidRDefault="003B46AE">
            <w:pPr>
              <w:spacing w:line="288" w:lineRule="auto"/>
              <w:rPr>
                <w:sz w:val="21"/>
                <w:szCs w:val="21"/>
              </w:rPr>
            </w:pPr>
            <w:r>
              <w:rPr>
                <w:rFonts w:hint="eastAsia"/>
                <w:sz w:val="21"/>
                <w:szCs w:val="21"/>
              </w:rPr>
              <w:t>远距离4K输出：距离目标12米处能够拍摄黑板大小画面，能输出4K画面；</w:t>
            </w:r>
          </w:p>
          <w:p w:rsidR="009940EF" w:rsidRDefault="003B46AE">
            <w:pPr>
              <w:spacing w:line="288" w:lineRule="auto"/>
              <w:rPr>
                <w:sz w:val="21"/>
                <w:szCs w:val="21"/>
              </w:rPr>
            </w:pPr>
            <w:r>
              <w:rPr>
                <w:rFonts w:hint="eastAsia"/>
                <w:sz w:val="21"/>
                <w:szCs w:val="21"/>
              </w:rPr>
              <w:lastRenderedPageBreak/>
              <w:t>二、教师跟踪系统软件：</w:t>
            </w:r>
          </w:p>
          <w:p w:rsidR="009940EF" w:rsidRDefault="003B46AE">
            <w:pPr>
              <w:spacing w:line="288" w:lineRule="auto"/>
              <w:rPr>
                <w:sz w:val="21"/>
                <w:szCs w:val="21"/>
              </w:rPr>
            </w:pPr>
            <w:r>
              <w:rPr>
                <w:rFonts w:hint="eastAsia"/>
                <w:sz w:val="21"/>
                <w:szCs w:val="21"/>
              </w:rPr>
              <w:t>①.系统采用虚拟跟踪技术，即在不采用云台摄像机的情况下，同步实现教师跟踪和学生定位的功能；</w:t>
            </w:r>
          </w:p>
          <w:p w:rsidR="009940EF" w:rsidRDefault="003B46AE">
            <w:pPr>
              <w:spacing w:line="288" w:lineRule="auto"/>
              <w:rPr>
                <w:sz w:val="21"/>
                <w:szCs w:val="21"/>
              </w:rPr>
            </w:pPr>
            <w:r>
              <w:rPr>
                <w:rFonts w:hint="eastAsia"/>
                <w:sz w:val="21"/>
                <w:szCs w:val="21"/>
              </w:rPr>
              <w:t>②.与摄像机高度集成，在无需外接辅助设备（辅助分析摄像头、跟踪主机）情况下，就能够实现跟踪定位功能；</w:t>
            </w:r>
          </w:p>
          <w:p w:rsidR="009940EF" w:rsidRDefault="003B46AE">
            <w:pPr>
              <w:spacing w:line="288" w:lineRule="auto"/>
              <w:rPr>
                <w:sz w:val="21"/>
                <w:szCs w:val="21"/>
              </w:rPr>
            </w:pPr>
            <w:r>
              <w:rPr>
                <w:rFonts w:hint="eastAsia"/>
                <w:sz w:val="21"/>
                <w:szCs w:val="21"/>
              </w:rPr>
              <w:t>③.要求在采用</w:t>
            </w:r>
            <w:proofErr w:type="gramStart"/>
            <w:r>
              <w:rPr>
                <w:rFonts w:hint="eastAsia"/>
                <w:sz w:val="21"/>
                <w:szCs w:val="21"/>
              </w:rPr>
              <w:t>2台非云台</w:t>
            </w:r>
            <w:proofErr w:type="gramEnd"/>
            <w:r>
              <w:rPr>
                <w:rFonts w:hint="eastAsia"/>
                <w:sz w:val="21"/>
                <w:szCs w:val="21"/>
              </w:rPr>
              <w:t>摄像机的情况下，实现4</w:t>
            </w:r>
            <w:proofErr w:type="gramStart"/>
            <w:r>
              <w:rPr>
                <w:rFonts w:hint="eastAsia"/>
                <w:sz w:val="21"/>
                <w:szCs w:val="21"/>
              </w:rPr>
              <w:t>景位</w:t>
            </w:r>
            <w:proofErr w:type="gramEnd"/>
            <w:r>
              <w:rPr>
                <w:rFonts w:hint="eastAsia"/>
                <w:sz w:val="21"/>
                <w:szCs w:val="21"/>
              </w:rPr>
              <w:t>的拍摄；并具备全自动导播切换功能；</w:t>
            </w:r>
          </w:p>
          <w:p w:rsidR="009940EF" w:rsidRDefault="003B46AE">
            <w:pPr>
              <w:spacing w:line="288" w:lineRule="auto"/>
              <w:rPr>
                <w:sz w:val="21"/>
                <w:szCs w:val="21"/>
              </w:rPr>
            </w:pPr>
            <w:r>
              <w:rPr>
                <w:rFonts w:hint="eastAsia"/>
                <w:sz w:val="21"/>
                <w:szCs w:val="21"/>
              </w:rPr>
              <w:t>④.具备较强的跟踪控制功能，当教师在讲台区域活动时，能够始终拍摄教师的跟踪画面，当教师运动速度较快时，自动切换到教师全景画面；教师的特写和全景画面，均通过一台摄像机完成；授课老师身高自适应功能：根据授课老师身高的不同，自动调整所拍摄的老师画面，使老师在画面中始终处于最合理的位置；</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14</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学生高清摄像机</w:t>
            </w:r>
          </w:p>
        </w:tc>
        <w:tc>
          <w:tcPr>
            <w:tcW w:w="5212" w:type="dxa"/>
            <w:shd w:val="clear" w:color="auto" w:fill="auto"/>
            <w:vAlign w:val="center"/>
          </w:tcPr>
          <w:p w:rsidR="009940EF" w:rsidRDefault="003B46AE">
            <w:pPr>
              <w:spacing w:line="288" w:lineRule="auto"/>
              <w:rPr>
                <w:sz w:val="21"/>
                <w:szCs w:val="21"/>
              </w:rPr>
            </w:pPr>
            <w:r>
              <w:rPr>
                <w:rFonts w:hint="eastAsia"/>
                <w:sz w:val="21"/>
                <w:szCs w:val="21"/>
              </w:rPr>
              <w:t>一、硬件</w:t>
            </w:r>
          </w:p>
          <w:p w:rsidR="009940EF" w:rsidRDefault="003B46AE">
            <w:pPr>
              <w:spacing w:line="288" w:lineRule="auto"/>
              <w:rPr>
                <w:sz w:val="21"/>
                <w:szCs w:val="21"/>
              </w:rPr>
            </w:pPr>
            <w:r>
              <w:rPr>
                <w:rFonts w:hint="eastAsia"/>
                <w:sz w:val="21"/>
                <w:szCs w:val="21"/>
              </w:rPr>
              <w:t>1. 图像传感器类型：1/2.8英寸</w:t>
            </w:r>
          </w:p>
          <w:p w:rsidR="009940EF" w:rsidRDefault="003B46AE">
            <w:pPr>
              <w:spacing w:line="288" w:lineRule="auto"/>
              <w:rPr>
                <w:sz w:val="21"/>
                <w:szCs w:val="21"/>
              </w:rPr>
            </w:pPr>
            <w:r>
              <w:rPr>
                <w:rFonts w:hint="eastAsia"/>
                <w:sz w:val="21"/>
                <w:szCs w:val="21"/>
              </w:rPr>
              <w:t>2.CMOS 传感器：≥842万</w:t>
            </w:r>
          </w:p>
          <w:p w:rsidR="009940EF" w:rsidRDefault="003B46AE">
            <w:pPr>
              <w:spacing w:line="288" w:lineRule="auto"/>
              <w:rPr>
                <w:sz w:val="21"/>
                <w:szCs w:val="21"/>
              </w:rPr>
            </w:pPr>
            <w:r>
              <w:rPr>
                <w:rFonts w:hint="eastAsia"/>
                <w:sz w:val="21"/>
                <w:szCs w:val="21"/>
              </w:rPr>
              <w:t>3. 信噪比：&gt;50dB；</w:t>
            </w:r>
          </w:p>
          <w:p w:rsidR="009940EF" w:rsidRDefault="003B46AE">
            <w:pPr>
              <w:spacing w:line="288" w:lineRule="auto"/>
              <w:rPr>
                <w:sz w:val="21"/>
                <w:szCs w:val="21"/>
              </w:rPr>
            </w:pPr>
            <w:r>
              <w:rPr>
                <w:rFonts w:hint="eastAsia"/>
                <w:sz w:val="21"/>
                <w:szCs w:val="21"/>
              </w:rPr>
              <w:t>4. 焦距：不少于f＝2.8(近)～14mm(远)；</w:t>
            </w:r>
          </w:p>
          <w:p w:rsidR="009940EF" w:rsidRDefault="003B46AE">
            <w:pPr>
              <w:spacing w:line="288" w:lineRule="auto"/>
              <w:rPr>
                <w:sz w:val="21"/>
                <w:szCs w:val="21"/>
              </w:rPr>
            </w:pPr>
            <w:r>
              <w:rPr>
                <w:rFonts w:hint="eastAsia"/>
                <w:sz w:val="21"/>
                <w:szCs w:val="21"/>
              </w:rPr>
              <w:t>5. 最低照度：0.1 lux；</w:t>
            </w:r>
          </w:p>
          <w:p w:rsidR="009940EF" w:rsidRDefault="003B46AE">
            <w:pPr>
              <w:spacing w:line="288" w:lineRule="auto"/>
              <w:rPr>
                <w:sz w:val="21"/>
                <w:szCs w:val="21"/>
              </w:rPr>
            </w:pPr>
            <w:r>
              <w:rPr>
                <w:rFonts w:hint="eastAsia"/>
                <w:sz w:val="21"/>
                <w:szCs w:val="21"/>
              </w:rPr>
              <w:t>6. 白平衡：自动/手动/自动跟踪/OnePush/室内/室外/钠灯/日光灯；</w:t>
            </w:r>
          </w:p>
          <w:p w:rsidR="009940EF" w:rsidRDefault="003B46AE">
            <w:pPr>
              <w:spacing w:line="288" w:lineRule="auto"/>
              <w:rPr>
                <w:sz w:val="21"/>
                <w:szCs w:val="21"/>
              </w:rPr>
            </w:pPr>
            <w:r>
              <w:rPr>
                <w:rFonts w:hint="eastAsia"/>
                <w:sz w:val="21"/>
                <w:szCs w:val="21"/>
              </w:rPr>
              <w:t>7. 抗闪烁：≥关/50Hz/60Hz；</w:t>
            </w:r>
          </w:p>
          <w:p w:rsidR="009940EF" w:rsidRDefault="003B46AE">
            <w:pPr>
              <w:spacing w:line="288" w:lineRule="auto"/>
              <w:rPr>
                <w:sz w:val="21"/>
                <w:szCs w:val="21"/>
              </w:rPr>
            </w:pPr>
            <w:r>
              <w:rPr>
                <w:rFonts w:hint="eastAsia"/>
                <w:sz w:val="21"/>
                <w:szCs w:val="21"/>
              </w:rPr>
              <w:t>8. 具有夜模式、Gamma选择、镜像、水平垂直翻转；</w:t>
            </w:r>
          </w:p>
          <w:p w:rsidR="009940EF" w:rsidRDefault="003B46AE">
            <w:pPr>
              <w:spacing w:line="288" w:lineRule="auto"/>
              <w:rPr>
                <w:sz w:val="21"/>
                <w:szCs w:val="21"/>
              </w:rPr>
            </w:pPr>
            <w:r>
              <w:rPr>
                <w:rFonts w:hint="eastAsia"/>
                <w:sz w:val="21"/>
                <w:szCs w:val="21"/>
              </w:rPr>
              <w:t>9. 光学变倍：≥5X+电子变倍 8X；</w:t>
            </w:r>
          </w:p>
          <w:p w:rsidR="009940EF" w:rsidRDefault="003B46AE">
            <w:pPr>
              <w:spacing w:line="288" w:lineRule="auto"/>
              <w:rPr>
                <w:sz w:val="21"/>
                <w:szCs w:val="21"/>
              </w:rPr>
            </w:pPr>
            <w:r>
              <w:rPr>
                <w:rFonts w:hint="eastAsia"/>
                <w:sz w:val="21"/>
                <w:szCs w:val="21"/>
              </w:rPr>
              <w:t>10. 广角镜头：≥85度4k广角光学镜头；</w:t>
            </w:r>
          </w:p>
          <w:p w:rsidR="009940EF" w:rsidRDefault="003B46AE">
            <w:pPr>
              <w:spacing w:line="288" w:lineRule="auto"/>
              <w:rPr>
                <w:sz w:val="21"/>
                <w:szCs w:val="21"/>
              </w:rPr>
            </w:pPr>
            <w:r>
              <w:rPr>
                <w:rFonts w:hint="eastAsia"/>
                <w:sz w:val="21"/>
                <w:szCs w:val="21"/>
              </w:rPr>
              <w:t>11. 电子快门：自动/手动；</w:t>
            </w:r>
          </w:p>
          <w:p w:rsidR="009940EF" w:rsidRDefault="003B46AE">
            <w:pPr>
              <w:spacing w:line="288" w:lineRule="auto"/>
              <w:rPr>
                <w:sz w:val="21"/>
                <w:szCs w:val="21"/>
              </w:rPr>
            </w:pPr>
            <w:r>
              <w:rPr>
                <w:rFonts w:hint="eastAsia"/>
                <w:sz w:val="21"/>
                <w:szCs w:val="21"/>
              </w:rPr>
              <w:t>12. 背光补偿：自动/手动；</w:t>
            </w:r>
          </w:p>
          <w:p w:rsidR="009940EF" w:rsidRDefault="003B46AE">
            <w:pPr>
              <w:spacing w:line="288" w:lineRule="auto"/>
              <w:rPr>
                <w:sz w:val="21"/>
                <w:szCs w:val="21"/>
              </w:rPr>
            </w:pPr>
            <w:r>
              <w:rPr>
                <w:rFonts w:hint="eastAsia"/>
                <w:sz w:val="21"/>
                <w:szCs w:val="21"/>
              </w:rPr>
              <w:t>13. 视频编码标准：H.264/H.265；</w:t>
            </w:r>
          </w:p>
          <w:p w:rsidR="009940EF" w:rsidRDefault="003B46AE">
            <w:pPr>
              <w:spacing w:line="288" w:lineRule="auto"/>
              <w:rPr>
                <w:sz w:val="21"/>
                <w:szCs w:val="21"/>
              </w:rPr>
            </w:pPr>
            <w:r>
              <w:rPr>
                <w:rFonts w:hint="eastAsia"/>
                <w:sz w:val="21"/>
                <w:szCs w:val="21"/>
              </w:rPr>
              <w:t>14. 码率控制：可变码率、固定码率；</w:t>
            </w:r>
          </w:p>
          <w:p w:rsidR="009940EF" w:rsidRDefault="003B46AE">
            <w:pPr>
              <w:spacing w:line="288" w:lineRule="auto"/>
              <w:rPr>
                <w:sz w:val="21"/>
                <w:szCs w:val="21"/>
              </w:rPr>
            </w:pPr>
            <w:r>
              <w:rPr>
                <w:rFonts w:hint="eastAsia"/>
                <w:sz w:val="21"/>
                <w:szCs w:val="21"/>
              </w:rPr>
              <w:t>15. 视频码率：1024Kbps~20480Kbps；</w:t>
            </w:r>
          </w:p>
          <w:p w:rsidR="009940EF" w:rsidRDefault="003B46AE">
            <w:pPr>
              <w:spacing w:line="288" w:lineRule="auto"/>
              <w:rPr>
                <w:sz w:val="21"/>
                <w:szCs w:val="21"/>
              </w:rPr>
            </w:pPr>
            <w:r>
              <w:rPr>
                <w:rFonts w:hint="eastAsia"/>
                <w:sz w:val="21"/>
                <w:szCs w:val="21"/>
              </w:rPr>
              <w:t>16. 帧率：1fps~30fps；</w:t>
            </w:r>
          </w:p>
          <w:p w:rsidR="009940EF" w:rsidRDefault="003B46AE">
            <w:pPr>
              <w:spacing w:line="288" w:lineRule="auto"/>
              <w:rPr>
                <w:sz w:val="21"/>
                <w:szCs w:val="21"/>
              </w:rPr>
            </w:pPr>
            <w:r>
              <w:rPr>
                <w:rFonts w:hint="eastAsia"/>
                <w:sz w:val="21"/>
                <w:szCs w:val="21"/>
              </w:rPr>
              <w:t>17. IP输出：</w:t>
            </w:r>
            <w:proofErr w:type="gramStart"/>
            <w:r>
              <w:rPr>
                <w:rFonts w:hint="eastAsia"/>
                <w:sz w:val="21"/>
                <w:szCs w:val="21"/>
              </w:rPr>
              <w:t>主码流</w:t>
            </w:r>
            <w:proofErr w:type="gramEnd"/>
            <w:r>
              <w:rPr>
                <w:rFonts w:hint="eastAsia"/>
                <w:sz w:val="21"/>
                <w:szCs w:val="21"/>
              </w:rPr>
              <w:t>：3840*2160；1024X576；</w:t>
            </w:r>
            <w:proofErr w:type="gramStart"/>
            <w:r>
              <w:rPr>
                <w:rFonts w:hint="eastAsia"/>
                <w:sz w:val="21"/>
                <w:szCs w:val="21"/>
              </w:rPr>
              <w:t>辅码流</w:t>
            </w:r>
            <w:proofErr w:type="gramEnd"/>
            <w:r>
              <w:rPr>
                <w:rFonts w:hint="eastAsia"/>
                <w:sz w:val="21"/>
                <w:szCs w:val="21"/>
              </w:rPr>
              <w:t>：1920*1080；1024X576；</w:t>
            </w:r>
          </w:p>
          <w:p w:rsidR="009940EF" w:rsidRDefault="003B46AE">
            <w:pPr>
              <w:spacing w:line="288" w:lineRule="auto"/>
              <w:rPr>
                <w:sz w:val="21"/>
                <w:szCs w:val="21"/>
              </w:rPr>
            </w:pPr>
            <w:r>
              <w:rPr>
                <w:rFonts w:hint="eastAsia"/>
                <w:sz w:val="21"/>
                <w:szCs w:val="21"/>
              </w:rPr>
              <w:t>18. 输出流：近景流、全景流、切换流三路RTSP流输出；</w:t>
            </w:r>
          </w:p>
          <w:p w:rsidR="009940EF" w:rsidRDefault="003B46AE">
            <w:pPr>
              <w:spacing w:line="288" w:lineRule="auto"/>
              <w:rPr>
                <w:sz w:val="21"/>
                <w:szCs w:val="21"/>
              </w:rPr>
            </w:pPr>
            <w:r>
              <w:rPr>
                <w:rFonts w:hint="eastAsia"/>
                <w:sz w:val="21"/>
                <w:szCs w:val="21"/>
              </w:rPr>
              <w:t>19. 视频输出接口：网络端口；</w:t>
            </w:r>
          </w:p>
          <w:p w:rsidR="009940EF" w:rsidRDefault="003B46AE">
            <w:pPr>
              <w:spacing w:line="288" w:lineRule="auto"/>
              <w:rPr>
                <w:sz w:val="21"/>
                <w:szCs w:val="21"/>
              </w:rPr>
            </w:pPr>
            <w:r>
              <w:rPr>
                <w:rFonts w:hint="eastAsia"/>
                <w:sz w:val="21"/>
                <w:szCs w:val="21"/>
              </w:rPr>
              <w:t>20. 远距离4K输出：距离目标12米处能够拍摄黑板大小画面，能输出4K画面；</w:t>
            </w:r>
          </w:p>
          <w:p w:rsidR="009940EF" w:rsidRDefault="003B46AE">
            <w:pPr>
              <w:spacing w:line="288" w:lineRule="auto"/>
              <w:rPr>
                <w:sz w:val="21"/>
                <w:szCs w:val="21"/>
              </w:rPr>
            </w:pPr>
            <w:r>
              <w:rPr>
                <w:rFonts w:hint="eastAsia"/>
                <w:sz w:val="21"/>
                <w:szCs w:val="21"/>
              </w:rPr>
              <w:lastRenderedPageBreak/>
              <w:t>二、 学生定位系统软件：</w:t>
            </w:r>
          </w:p>
          <w:p w:rsidR="009940EF" w:rsidRDefault="003B46AE">
            <w:pPr>
              <w:spacing w:line="288" w:lineRule="auto"/>
              <w:rPr>
                <w:sz w:val="21"/>
                <w:szCs w:val="21"/>
              </w:rPr>
            </w:pPr>
            <w:r>
              <w:rPr>
                <w:rFonts w:hint="eastAsia"/>
                <w:sz w:val="21"/>
                <w:szCs w:val="21"/>
              </w:rPr>
              <w:t xml:space="preserve"> ①.系统采用虚拟跟踪技术，即在不采用云台摄像机的情况下，同步实现教师跟踪和学生定位的功能；</w:t>
            </w:r>
          </w:p>
          <w:p w:rsidR="009940EF" w:rsidRDefault="003B46AE">
            <w:pPr>
              <w:spacing w:line="288" w:lineRule="auto"/>
              <w:rPr>
                <w:sz w:val="21"/>
                <w:szCs w:val="21"/>
              </w:rPr>
            </w:pPr>
            <w:r>
              <w:rPr>
                <w:rFonts w:hint="eastAsia"/>
                <w:sz w:val="21"/>
                <w:szCs w:val="21"/>
              </w:rPr>
              <w:t xml:space="preserve"> ②.与摄像机高度集成，在无需外接辅助设备（辅助分析摄像头、跟踪主机）情况下，就能够实现跟踪定位功能；</w:t>
            </w:r>
          </w:p>
          <w:p w:rsidR="009940EF" w:rsidRDefault="003B46AE">
            <w:pPr>
              <w:spacing w:line="288" w:lineRule="auto"/>
              <w:rPr>
                <w:sz w:val="21"/>
                <w:szCs w:val="21"/>
              </w:rPr>
            </w:pPr>
            <w:r>
              <w:rPr>
                <w:rFonts w:hint="eastAsia"/>
                <w:sz w:val="21"/>
                <w:szCs w:val="21"/>
              </w:rPr>
              <w:t xml:space="preserve"> ③.要求在采用</w:t>
            </w:r>
            <w:proofErr w:type="gramStart"/>
            <w:r>
              <w:rPr>
                <w:rFonts w:hint="eastAsia"/>
                <w:sz w:val="21"/>
                <w:szCs w:val="21"/>
              </w:rPr>
              <w:t>2台非云台</w:t>
            </w:r>
            <w:proofErr w:type="gramEnd"/>
            <w:r>
              <w:rPr>
                <w:rFonts w:hint="eastAsia"/>
                <w:sz w:val="21"/>
                <w:szCs w:val="21"/>
              </w:rPr>
              <w:t>摄像机的情况下，实现4</w:t>
            </w:r>
            <w:proofErr w:type="gramStart"/>
            <w:r>
              <w:rPr>
                <w:rFonts w:hint="eastAsia"/>
                <w:sz w:val="21"/>
                <w:szCs w:val="21"/>
              </w:rPr>
              <w:t>景位</w:t>
            </w:r>
            <w:proofErr w:type="gramEnd"/>
            <w:r>
              <w:rPr>
                <w:rFonts w:hint="eastAsia"/>
                <w:sz w:val="21"/>
                <w:szCs w:val="21"/>
              </w:rPr>
              <w:t>的拍摄；并具备全自动导播切换功能；</w:t>
            </w:r>
          </w:p>
          <w:p w:rsidR="009940EF" w:rsidRDefault="003B46AE">
            <w:pPr>
              <w:spacing w:line="288" w:lineRule="auto"/>
              <w:rPr>
                <w:sz w:val="21"/>
                <w:szCs w:val="21"/>
              </w:rPr>
            </w:pPr>
            <w:r>
              <w:rPr>
                <w:rFonts w:hint="eastAsia"/>
                <w:sz w:val="21"/>
                <w:szCs w:val="21"/>
              </w:rPr>
              <w:t xml:space="preserve"> ④.学生的全景和特写画面也通过一台摄像机完成，当学生站立时，先拍学生全景画面，再拍学生特写画面，当有两个或两个以上学生站立时，画面切换到两个学生的局部全景画面，当有一个人坐下后，画面自动切换到另外一个站立的学生；</w:t>
            </w:r>
          </w:p>
          <w:p w:rsidR="009940EF" w:rsidRDefault="009940EF">
            <w:pPr>
              <w:spacing w:line="288" w:lineRule="auto"/>
              <w:rPr>
                <w:sz w:val="21"/>
                <w:szCs w:val="21"/>
                <w:lang w:bidi="ar"/>
              </w:rPr>
            </w:pP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15</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视频采集卡</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1.HDIM输入和HDMI环路输出支持HDMI 2.0, HDCP 2.2, 分辨率最高达到4K2K@60Hz (4:4:4)；支持从HDMI源剥离模拟立体声音频输出</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2.支持采集分辨率有480i~1080p60Hz </w:t>
            </w:r>
          </w:p>
          <w:p w:rsidR="009940EF" w:rsidRDefault="003B46AE">
            <w:pPr>
              <w:widowControl/>
              <w:spacing w:line="288" w:lineRule="auto"/>
              <w:jc w:val="left"/>
              <w:textAlignment w:val="center"/>
              <w:rPr>
                <w:sz w:val="21"/>
                <w:szCs w:val="21"/>
                <w:lang w:bidi="ar"/>
              </w:rPr>
            </w:pPr>
            <w:r>
              <w:rPr>
                <w:rFonts w:hint="eastAsia"/>
                <w:sz w:val="21"/>
                <w:szCs w:val="21"/>
                <w:lang w:bidi="ar"/>
              </w:rPr>
              <w:t>3.支持HDMI环路输出</w:t>
            </w:r>
          </w:p>
          <w:p w:rsidR="009940EF" w:rsidRDefault="003B46AE">
            <w:pPr>
              <w:widowControl/>
              <w:spacing w:line="288" w:lineRule="auto"/>
              <w:jc w:val="left"/>
              <w:textAlignment w:val="center"/>
              <w:rPr>
                <w:sz w:val="21"/>
                <w:szCs w:val="21"/>
                <w:lang w:bidi="ar"/>
              </w:rPr>
            </w:pPr>
            <w:r>
              <w:rPr>
                <w:rFonts w:hint="eastAsia"/>
                <w:sz w:val="21"/>
                <w:szCs w:val="21"/>
                <w:lang w:bidi="ar"/>
              </w:rPr>
              <w:t>4.支持分辨率4K2K@60Hz降频1080p60Hz视频采集</w:t>
            </w:r>
          </w:p>
          <w:p w:rsidR="009940EF" w:rsidRDefault="003B46AE">
            <w:pPr>
              <w:widowControl/>
              <w:spacing w:line="288" w:lineRule="auto"/>
              <w:jc w:val="left"/>
              <w:textAlignment w:val="center"/>
              <w:rPr>
                <w:sz w:val="21"/>
                <w:szCs w:val="21"/>
                <w:lang w:bidi="ar"/>
              </w:rPr>
            </w:pPr>
            <w:r>
              <w:rPr>
                <w:rFonts w:hint="eastAsia"/>
                <w:sz w:val="21"/>
                <w:szCs w:val="21"/>
                <w:lang w:bidi="ar"/>
              </w:rPr>
              <w:t>5.兼容Windows, Linux和OS X操作系统</w:t>
            </w:r>
          </w:p>
          <w:p w:rsidR="009940EF" w:rsidRDefault="003B46AE">
            <w:pPr>
              <w:widowControl/>
              <w:spacing w:line="288" w:lineRule="auto"/>
              <w:jc w:val="left"/>
              <w:textAlignment w:val="center"/>
              <w:rPr>
                <w:sz w:val="21"/>
                <w:szCs w:val="21"/>
                <w:lang w:bidi="ar"/>
              </w:rPr>
            </w:pPr>
            <w:r>
              <w:rPr>
                <w:rFonts w:hint="eastAsia"/>
                <w:sz w:val="21"/>
                <w:szCs w:val="21"/>
                <w:lang w:bidi="ar"/>
              </w:rPr>
              <w:t>6.兼容USB 3.0，传输速率达到≥300Mb/s</w:t>
            </w:r>
          </w:p>
          <w:p w:rsidR="009940EF" w:rsidRDefault="003B46AE">
            <w:pPr>
              <w:widowControl/>
              <w:spacing w:line="288" w:lineRule="auto"/>
              <w:jc w:val="left"/>
              <w:textAlignment w:val="center"/>
              <w:rPr>
                <w:sz w:val="21"/>
                <w:szCs w:val="21"/>
                <w:lang w:bidi="ar"/>
              </w:rPr>
            </w:pPr>
            <w:r>
              <w:rPr>
                <w:rFonts w:hint="eastAsia"/>
                <w:sz w:val="21"/>
                <w:szCs w:val="21"/>
                <w:lang w:bidi="ar"/>
              </w:rPr>
              <w:t>7.兼容VLC, OBS, XSPLIT和AMCAP等采集软件</w:t>
            </w:r>
          </w:p>
          <w:p w:rsidR="009940EF" w:rsidRDefault="003B46AE">
            <w:pPr>
              <w:widowControl/>
              <w:spacing w:line="288" w:lineRule="auto"/>
              <w:jc w:val="left"/>
              <w:textAlignment w:val="center"/>
              <w:rPr>
                <w:sz w:val="21"/>
                <w:szCs w:val="21"/>
                <w:lang w:bidi="ar"/>
              </w:rPr>
            </w:pPr>
            <w:r>
              <w:rPr>
                <w:rFonts w:hint="eastAsia"/>
                <w:sz w:val="21"/>
                <w:szCs w:val="21"/>
                <w:lang w:bidi="ar"/>
              </w:rPr>
              <w:t>8.要求无需</w:t>
            </w:r>
            <w:proofErr w:type="gramStart"/>
            <w:r>
              <w:rPr>
                <w:rFonts w:hint="eastAsia"/>
                <w:sz w:val="21"/>
                <w:szCs w:val="21"/>
                <w:lang w:bidi="ar"/>
              </w:rPr>
              <w:t>按装</w:t>
            </w:r>
            <w:proofErr w:type="gramEnd"/>
            <w:r>
              <w:rPr>
                <w:rFonts w:hint="eastAsia"/>
                <w:sz w:val="21"/>
                <w:szCs w:val="21"/>
                <w:lang w:bidi="ar"/>
              </w:rPr>
              <w:t>驱动，即插即用。</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套</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10</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液晶控制终端</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1.集成电容感应式触摸液晶控制面板，屏幕尺寸：≥7英寸。支持壁挂、嵌入、支架等多种安装方式，可编程按照功能名称、排列、风格等个性化定制，同时支持插卡、刷卡、动态二维码、</w:t>
            </w:r>
            <w:proofErr w:type="gramStart"/>
            <w:r>
              <w:rPr>
                <w:rFonts w:hint="eastAsia"/>
                <w:sz w:val="21"/>
                <w:szCs w:val="21"/>
                <w:lang w:bidi="ar"/>
              </w:rPr>
              <w:t>反扫二维码</w:t>
            </w:r>
            <w:proofErr w:type="gramEnd"/>
            <w:r>
              <w:rPr>
                <w:rFonts w:hint="eastAsia"/>
                <w:sz w:val="21"/>
                <w:szCs w:val="21"/>
                <w:lang w:bidi="ar"/>
              </w:rPr>
              <w:t>身份认证授权方式，可自动生成动态二维码，用于钉钉、</w:t>
            </w:r>
            <w:proofErr w:type="gramStart"/>
            <w:r>
              <w:rPr>
                <w:rFonts w:hint="eastAsia"/>
                <w:sz w:val="21"/>
                <w:szCs w:val="21"/>
                <w:lang w:bidi="ar"/>
              </w:rPr>
              <w:t>微信</w:t>
            </w:r>
            <w:proofErr w:type="gramEnd"/>
            <w:r>
              <w:rPr>
                <w:rFonts w:hint="eastAsia"/>
                <w:sz w:val="21"/>
                <w:szCs w:val="21"/>
                <w:lang w:bidi="ar"/>
              </w:rPr>
              <w:t>等软件</w:t>
            </w:r>
            <w:proofErr w:type="gramStart"/>
            <w:r>
              <w:rPr>
                <w:rFonts w:hint="eastAsia"/>
                <w:sz w:val="21"/>
                <w:szCs w:val="21"/>
                <w:lang w:bidi="ar"/>
              </w:rPr>
              <w:t>正向扫码开</w:t>
            </w:r>
            <w:proofErr w:type="gramEnd"/>
            <w:r>
              <w:rPr>
                <w:rFonts w:hint="eastAsia"/>
                <w:sz w:val="21"/>
                <w:szCs w:val="21"/>
                <w:lang w:bidi="ar"/>
              </w:rPr>
              <w:t>机，同时</w:t>
            </w:r>
            <w:proofErr w:type="gramStart"/>
            <w:r>
              <w:rPr>
                <w:rFonts w:hint="eastAsia"/>
                <w:sz w:val="21"/>
                <w:szCs w:val="21"/>
                <w:lang w:bidi="ar"/>
              </w:rPr>
              <w:t>集成扫码读</w:t>
            </w:r>
            <w:proofErr w:type="gramEnd"/>
            <w:r>
              <w:rPr>
                <w:rFonts w:hint="eastAsia"/>
                <w:sz w:val="21"/>
                <w:szCs w:val="21"/>
                <w:lang w:bidi="ar"/>
              </w:rPr>
              <w:t>头实现移动端二</w:t>
            </w:r>
            <w:proofErr w:type="gramStart"/>
            <w:r>
              <w:rPr>
                <w:rFonts w:hint="eastAsia"/>
                <w:sz w:val="21"/>
                <w:szCs w:val="21"/>
                <w:lang w:bidi="ar"/>
              </w:rPr>
              <w:t>维码反向扫</w:t>
            </w:r>
            <w:proofErr w:type="gramEnd"/>
            <w:r>
              <w:rPr>
                <w:rFonts w:hint="eastAsia"/>
                <w:sz w:val="21"/>
                <w:szCs w:val="21"/>
                <w:lang w:bidi="ar"/>
              </w:rPr>
              <w:t>码验证。</w:t>
            </w:r>
          </w:p>
          <w:p w:rsidR="009940EF" w:rsidRDefault="003B46AE">
            <w:pPr>
              <w:widowControl/>
              <w:spacing w:line="288" w:lineRule="auto"/>
              <w:jc w:val="left"/>
              <w:textAlignment w:val="center"/>
              <w:rPr>
                <w:sz w:val="21"/>
                <w:szCs w:val="21"/>
                <w:lang w:bidi="ar"/>
              </w:rPr>
            </w:pPr>
            <w:r>
              <w:rPr>
                <w:rFonts w:hint="eastAsia"/>
                <w:sz w:val="21"/>
                <w:szCs w:val="21"/>
                <w:lang w:bidi="ar"/>
              </w:rPr>
              <w:t>2.具有上课、下课，呼叫语音提示功能。</w:t>
            </w:r>
          </w:p>
          <w:p w:rsidR="009940EF" w:rsidRDefault="003B46AE">
            <w:pPr>
              <w:widowControl/>
              <w:spacing w:line="288" w:lineRule="auto"/>
              <w:jc w:val="left"/>
              <w:textAlignment w:val="center"/>
              <w:rPr>
                <w:sz w:val="21"/>
                <w:szCs w:val="21"/>
                <w:lang w:bidi="ar"/>
              </w:rPr>
            </w:pPr>
            <w:r>
              <w:rPr>
                <w:rFonts w:hint="eastAsia"/>
                <w:sz w:val="21"/>
                <w:szCs w:val="21"/>
                <w:lang w:bidi="ar"/>
              </w:rPr>
              <w:t>3.集成一键式呼入按钮，实现与</w:t>
            </w:r>
            <w:proofErr w:type="gramStart"/>
            <w:r>
              <w:rPr>
                <w:rFonts w:hint="eastAsia"/>
                <w:sz w:val="21"/>
                <w:szCs w:val="21"/>
                <w:lang w:bidi="ar"/>
              </w:rPr>
              <w:t>总控室全双工</w:t>
            </w:r>
            <w:proofErr w:type="gramEnd"/>
            <w:r>
              <w:rPr>
                <w:rFonts w:hint="eastAsia"/>
                <w:sz w:val="21"/>
                <w:szCs w:val="21"/>
                <w:lang w:bidi="ar"/>
              </w:rPr>
              <w:t>语音对讲功能（内置拾音及扬声器），总线方式接口。</w:t>
            </w:r>
          </w:p>
          <w:p w:rsidR="009940EF" w:rsidRDefault="003B46AE">
            <w:pPr>
              <w:widowControl/>
              <w:spacing w:line="288" w:lineRule="auto"/>
              <w:jc w:val="left"/>
              <w:textAlignment w:val="center"/>
              <w:rPr>
                <w:sz w:val="21"/>
                <w:szCs w:val="21"/>
                <w:lang w:bidi="ar"/>
              </w:rPr>
            </w:pPr>
            <w:r>
              <w:rPr>
                <w:rFonts w:hint="eastAsia"/>
                <w:sz w:val="21"/>
                <w:szCs w:val="21"/>
                <w:lang w:bidi="ar"/>
              </w:rPr>
              <w:t>4.根据需要可远程对面板加锁/解锁或由教师插卡、刷卡、扫动态二维码、</w:t>
            </w:r>
            <w:proofErr w:type="gramStart"/>
            <w:r>
              <w:rPr>
                <w:rFonts w:hint="eastAsia"/>
                <w:sz w:val="21"/>
                <w:szCs w:val="21"/>
                <w:lang w:bidi="ar"/>
              </w:rPr>
              <w:t>反扫二维码</w:t>
            </w:r>
            <w:proofErr w:type="gramEnd"/>
            <w:r>
              <w:rPr>
                <w:rFonts w:hint="eastAsia"/>
                <w:sz w:val="21"/>
                <w:szCs w:val="21"/>
                <w:lang w:bidi="ar"/>
              </w:rPr>
              <w:t>身份认证授权解锁，具有远程授权功能（可在教室插入校园一卡通，总控端远程授权）。</w:t>
            </w:r>
          </w:p>
          <w:p w:rsidR="009940EF" w:rsidRDefault="003B46AE">
            <w:pPr>
              <w:widowControl/>
              <w:spacing w:line="288" w:lineRule="auto"/>
              <w:jc w:val="left"/>
              <w:textAlignment w:val="center"/>
              <w:rPr>
                <w:sz w:val="21"/>
                <w:szCs w:val="21"/>
                <w:lang w:bidi="ar"/>
              </w:rPr>
            </w:pPr>
            <w:r>
              <w:rPr>
                <w:rFonts w:hint="eastAsia"/>
                <w:sz w:val="21"/>
                <w:szCs w:val="21"/>
                <w:lang w:bidi="ar"/>
              </w:rPr>
              <w:lastRenderedPageBreak/>
              <w:t>5.可自定义各种场景化功能操作模式：单一开关，组合开关，</w:t>
            </w:r>
            <w:proofErr w:type="gramStart"/>
            <w:r>
              <w:rPr>
                <w:rFonts w:hint="eastAsia"/>
                <w:sz w:val="21"/>
                <w:szCs w:val="21"/>
                <w:lang w:bidi="ar"/>
              </w:rPr>
              <w:t>短按及</w:t>
            </w:r>
            <w:proofErr w:type="gramEnd"/>
            <w:r>
              <w:rPr>
                <w:rFonts w:hint="eastAsia"/>
                <w:sz w:val="21"/>
                <w:szCs w:val="21"/>
                <w:lang w:bidi="ar"/>
              </w:rPr>
              <w:t>长按，结合教室内环境相关设备（窗帘、灯光、空调、温湿度等各类传感器）进行控制设置，各类数</w:t>
            </w:r>
            <w:proofErr w:type="gramStart"/>
            <w:r>
              <w:rPr>
                <w:rFonts w:hint="eastAsia"/>
                <w:sz w:val="21"/>
                <w:szCs w:val="21"/>
                <w:lang w:bidi="ar"/>
              </w:rPr>
              <w:t>据实</w:t>
            </w:r>
            <w:proofErr w:type="gramEnd"/>
            <w:r>
              <w:rPr>
                <w:rFonts w:hint="eastAsia"/>
                <w:sz w:val="21"/>
                <w:szCs w:val="21"/>
                <w:lang w:bidi="ar"/>
              </w:rPr>
              <w:t>时显示。</w:t>
            </w:r>
          </w:p>
          <w:p w:rsidR="009940EF" w:rsidRDefault="003B46AE">
            <w:pPr>
              <w:widowControl/>
              <w:spacing w:line="288" w:lineRule="auto"/>
              <w:jc w:val="left"/>
              <w:textAlignment w:val="center"/>
              <w:rPr>
                <w:sz w:val="21"/>
                <w:szCs w:val="21"/>
                <w:lang w:bidi="ar"/>
              </w:rPr>
            </w:pPr>
            <w:r>
              <w:rPr>
                <w:rFonts w:hint="eastAsia"/>
                <w:sz w:val="21"/>
                <w:szCs w:val="21"/>
                <w:lang w:bidi="ar"/>
              </w:rPr>
              <w:t>6.</w:t>
            </w:r>
            <w:proofErr w:type="gramStart"/>
            <w:r>
              <w:rPr>
                <w:rFonts w:hint="eastAsia"/>
                <w:sz w:val="21"/>
                <w:szCs w:val="21"/>
                <w:lang w:bidi="ar"/>
              </w:rPr>
              <w:t>具备连堂功能</w:t>
            </w:r>
            <w:proofErr w:type="gramEnd"/>
            <w:r>
              <w:rPr>
                <w:rFonts w:hint="eastAsia"/>
                <w:sz w:val="21"/>
                <w:szCs w:val="21"/>
                <w:lang w:bidi="ar"/>
              </w:rPr>
              <w:t>，在上课过程中或两节课之间，教师卡可临时取走，取走后的临时时段内（时间长度可根据学校实际需求自由设定），系统只加锁而不关闭，以满足两节</w:t>
            </w:r>
            <w:proofErr w:type="gramStart"/>
            <w:r>
              <w:rPr>
                <w:rFonts w:hint="eastAsia"/>
                <w:sz w:val="21"/>
                <w:szCs w:val="21"/>
                <w:lang w:bidi="ar"/>
              </w:rPr>
              <w:t>课连</w:t>
            </w:r>
            <w:proofErr w:type="gramEnd"/>
            <w:r>
              <w:rPr>
                <w:rFonts w:hint="eastAsia"/>
                <w:sz w:val="21"/>
                <w:szCs w:val="21"/>
                <w:lang w:bidi="ar"/>
              </w:rPr>
              <w:t>堂等情况。</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11</w:t>
            </w:r>
          </w:p>
        </w:tc>
        <w:tc>
          <w:tcPr>
            <w:tcW w:w="1402" w:type="dxa"/>
            <w:shd w:val="clear" w:color="auto" w:fill="auto"/>
            <w:vAlign w:val="center"/>
          </w:tcPr>
          <w:p w:rsidR="009940EF" w:rsidRPr="004C5920" w:rsidRDefault="003B46AE" w:rsidP="004C5920">
            <w:pPr>
              <w:widowControl/>
              <w:spacing w:line="288" w:lineRule="auto"/>
              <w:jc w:val="center"/>
              <w:textAlignment w:val="center"/>
              <w:rPr>
                <w:sz w:val="21"/>
                <w:szCs w:val="21"/>
              </w:rPr>
            </w:pPr>
            <w:r>
              <w:rPr>
                <w:rFonts w:hint="eastAsia"/>
                <w:sz w:val="21"/>
                <w:szCs w:val="21"/>
              </w:rPr>
              <w:t>集中控制主机</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 HDMI输入接口≥3路，HDMI输出端口≥2路，IO接口≥9路，红外控制接口≥1路，RS232双向通讯接口≥8路，RS485双向通讯接口≥2路，单刀触点开关≥3路，3.5mm音频输入≥3路，3.5mm音频输出≥1路，3.5mm高清音频剥离输出接口≥1路，6.5mm话筒信号输入≥1路，6.5mm话筒信号输出≥1路，可控弱电端口（单刀双掷）≥3路，3+1强电控制端口。</w:t>
            </w:r>
          </w:p>
          <w:p w:rsidR="009940EF" w:rsidRDefault="003B46AE">
            <w:pPr>
              <w:widowControl/>
              <w:spacing w:line="288" w:lineRule="auto"/>
              <w:jc w:val="left"/>
              <w:textAlignment w:val="center"/>
              <w:rPr>
                <w:sz w:val="21"/>
                <w:szCs w:val="21"/>
                <w:lang w:bidi="ar"/>
              </w:rPr>
            </w:pPr>
            <w:r>
              <w:rPr>
                <w:rFonts w:hint="eastAsia"/>
                <w:sz w:val="21"/>
                <w:szCs w:val="21"/>
                <w:lang w:bidi="ar"/>
              </w:rPr>
              <w:t>2. 每路HDMI高清接口支持4K及向下兼容，同时支持热插拔自动信号切换，HDMI2.0及向下兼容，TDMS及DDC信号，超低功耗支持节能标准数据速率最大支持3.4Gbs，每路</w:t>
            </w:r>
            <w:proofErr w:type="gramStart"/>
            <w:r>
              <w:rPr>
                <w:rFonts w:hint="eastAsia"/>
                <w:sz w:val="21"/>
                <w:szCs w:val="21"/>
                <w:lang w:bidi="ar"/>
              </w:rPr>
              <w:t>输出输出</w:t>
            </w:r>
            <w:proofErr w:type="gramEnd"/>
            <w:r>
              <w:rPr>
                <w:rFonts w:hint="eastAsia"/>
                <w:sz w:val="21"/>
                <w:szCs w:val="21"/>
                <w:lang w:bidi="ar"/>
              </w:rPr>
              <w:t>均带ESD保护；支持12bit 深色技术，12bit单通道(36bit所有通道深色技术)，3D输入输出，485命令控制，340MHz/3.4Gbps单通道(10.2Gbps所有通道)带宽，无压缩音频。</w:t>
            </w:r>
          </w:p>
          <w:p w:rsidR="009940EF" w:rsidRDefault="003B46AE">
            <w:pPr>
              <w:widowControl/>
              <w:spacing w:line="288" w:lineRule="auto"/>
              <w:jc w:val="left"/>
              <w:textAlignment w:val="center"/>
              <w:rPr>
                <w:sz w:val="21"/>
                <w:szCs w:val="21"/>
                <w:lang w:bidi="ar"/>
              </w:rPr>
            </w:pPr>
            <w:r>
              <w:rPr>
                <w:rFonts w:hint="eastAsia"/>
                <w:sz w:val="21"/>
                <w:szCs w:val="21"/>
                <w:lang w:bidi="ar"/>
              </w:rPr>
              <w:t>3. 具备远程授权功能，支持脱机和联网两种运行方式：网络</w:t>
            </w:r>
            <w:proofErr w:type="gramStart"/>
            <w:r>
              <w:rPr>
                <w:rFonts w:hint="eastAsia"/>
                <w:sz w:val="21"/>
                <w:szCs w:val="21"/>
                <w:lang w:bidi="ar"/>
              </w:rPr>
              <w:t>畅通时数据</w:t>
            </w:r>
            <w:proofErr w:type="gramEnd"/>
            <w:r>
              <w:rPr>
                <w:rFonts w:hint="eastAsia"/>
                <w:sz w:val="21"/>
                <w:szCs w:val="21"/>
                <w:lang w:bidi="ar"/>
              </w:rPr>
              <w:t>上传至中心数据库，网络故障时，实现本地认证和操作记录，可与校园一卡通数据库兼容且实时对接。</w:t>
            </w:r>
          </w:p>
          <w:p w:rsidR="009940EF" w:rsidRDefault="003B46AE">
            <w:pPr>
              <w:widowControl/>
              <w:spacing w:line="288" w:lineRule="auto"/>
              <w:jc w:val="left"/>
              <w:textAlignment w:val="center"/>
              <w:rPr>
                <w:sz w:val="21"/>
                <w:szCs w:val="21"/>
                <w:lang w:bidi="ar"/>
              </w:rPr>
            </w:pPr>
            <w:r>
              <w:rPr>
                <w:rFonts w:hint="eastAsia"/>
                <w:sz w:val="21"/>
                <w:szCs w:val="21"/>
                <w:lang w:bidi="ar"/>
              </w:rPr>
              <w:t>4.</w:t>
            </w:r>
            <w:proofErr w:type="gramStart"/>
            <w:r>
              <w:rPr>
                <w:rFonts w:hint="eastAsia"/>
                <w:sz w:val="21"/>
                <w:szCs w:val="21"/>
                <w:lang w:bidi="ar"/>
              </w:rPr>
              <w:t>内置全</w:t>
            </w:r>
            <w:proofErr w:type="gramEnd"/>
            <w:r>
              <w:rPr>
                <w:rFonts w:hint="eastAsia"/>
                <w:sz w:val="21"/>
                <w:szCs w:val="21"/>
                <w:lang w:bidi="ar"/>
              </w:rPr>
              <w:t>双工数字语音对讲系统（支持IP语音广播功能），一键式按钮呼叫，教师可听到排队等待或网络故障等真人语音提示,</w:t>
            </w:r>
            <w:proofErr w:type="gramStart"/>
            <w:r>
              <w:rPr>
                <w:rFonts w:hint="eastAsia"/>
                <w:sz w:val="21"/>
                <w:szCs w:val="21"/>
                <w:lang w:bidi="ar"/>
              </w:rPr>
              <w:t>管理端自动</w:t>
            </w:r>
            <w:proofErr w:type="gramEnd"/>
            <w:r>
              <w:rPr>
                <w:rFonts w:hint="eastAsia"/>
                <w:sz w:val="21"/>
                <w:szCs w:val="21"/>
                <w:lang w:bidi="ar"/>
              </w:rPr>
              <w:t>弹出呼叫排队列表，接通后总控平台自动显示对应呼叫教室的视频画面及计算机桌面,支持排队、等待、调度等功能，可多名管理员同时处理不同教室的呼叫请求，对讲内容录入或同步录音存储,可自动关联信息化综合管理平台记录，与教务课表系统联动，批量限制呼入。</w:t>
            </w:r>
          </w:p>
          <w:p w:rsidR="009940EF" w:rsidRDefault="003B46AE">
            <w:pPr>
              <w:widowControl/>
              <w:spacing w:line="288" w:lineRule="auto"/>
              <w:jc w:val="left"/>
              <w:textAlignment w:val="center"/>
              <w:rPr>
                <w:sz w:val="21"/>
                <w:szCs w:val="21"/>
                <w:lang w:bidi="ar"/>
              </w:rPr>
            </w:pPr>
            <w:r>
              <w:rPr>
                <w:rFonts w:hint="eastAsia"/>
                <w:sz w:val="21"/>
                <w:szCs w:val="21"/>
                <w:lang w:bidi="ar"/>
              </w:rPr>
              <w:t>6.须与校园原</w:t>
            </w:r>
            <w:proofErr w:type="gramStart"/>
            <w:r>
              <w:rPr>
                <w:rFonts w:hint="eastAsia"/>
                <w:sz w:val="21"/>
                <w:szCs w:val="21"/>
                <w:lang w:bidi="ar"/>
              </w:rPr>
              <w:t>一</w:t>
            </w:r>
            <w:proofErr w:type="gramEnd"/>
            <w:r>
              <w:rPr>
                <w:rFonts w:hint="eastAsia"/>
                <w:sz w:val="21"/>
                <w:szCs w:val="21"/>
                <w:lang w:bidi="ar"/>
              </w:rPr>
              <w:t>卡通及教学信息化综合管理平台做到无缝对接，并能与已建成的教学信息化总控室互联互通。</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12</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工程版高清线</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HDMI2.0长度按现场所需要求配置</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4</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根</w:t>
            </w:r>
          </w:p>
        </w:tc>
      </w:tr>
      <w:tr w:rsidR="009940EF">
        <w:trPr>
          <w:trHeight w:val="477"/>
        </w:trPr>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13</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设备柜</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2米加厚型标准设备柜</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只</w:t>
            </w:r>
          </w:p>
        </w:tc>
      </w:tr>
      <w:tr w:rsidR="009940EF">
        <w:trPr>
          <w:trHeight w:val="432"/>
        </w:trPr>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14</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室内P1.8LED显示屏</w:t>
            </w:r>
          </w:p>
        </w:tc>
        <w:tc>
          <w:tcPr>
            <w:tcW w:w="5212" w:type="dxa"/>
            <w:shd w:val="clear" w:color="auto" w:fill="auto"/>
          </w:tcPr>
          <w:p w:rsidR="009940EF" w:rsidRDefault="003B46AE">
            <w:pPr>
              <w:widowControl/>
              <w:spacing w:line="288" w:lineRule="auto"/>
              <w:jc w:val="left"/>
              <w:textAlignment w:val="center"/>
              <w:rPr>
                <w:sz w:val="21"/>
                <w:szCs w:val="21"/>
                <w:lang w:bidi="ar"/>
              </w:rPr>
            </w:pPr>
            <w:r>
              <w:rPr>
                <w:rFonts w:hint="eastAsia"/>
                <w:sz w:val="21"/>
                <w:szCs w:val="21"/>
                <w:lang w:bidi="ar"/>
              </w:rPr>
              <w:t>1．像素间距≤1.875mm， LED黑灯，像素密度≥289000点/㎡；</w:t>
            </w:r>
          </w:p>
          <w:p w:rsidR="009940EF" w:rsidRDefault="003B46AE">
            <w:pPr>
              <w:widowControl/>
              <w:spacing w:line="288" w:lineRule="auto"/>
              <w:jc w:val="left"/>
              <w:textAlignment w:val="center"/>
              <w:rPr>
                <w:sz w:val="21"/>
                <w:szCs w:val="21"/>
                <w:lang w:bidi="ar"/>
              </w:rPr>
            </w:pPr>
            <w:r>
              <w:rPr>
                <w:rFonts w:hint="eastAsia"/>
                <w:sz w:val="21"/>
                <w:szCs w:val="21"/>
                <w:lang w:bidi="ar"/>
              </w:rPr>
              <w:t>2．显示屏宽：4480mm，高：2520mm，面积11.28㎡，分辨率不低于2389点×1344点，偏差范围不超过3％；</w:t>
            </w:r>
          </w:p>
          <w:p w:rsidR="009940EF" w:rsidRDefault="003B46AE">
            <w:pPr>
              <w:widowControl/>
              <w:spacing w:line="288" w:lineRule="auto"/>
              <w:jc w:val="left"/>
              <w:textAlignment w:val="center"/>
              <w:rPr>
                <w:sz w:val="21"/>
                <w:szCs w:val="21"/>
                <w:lang w:bidi="ar"/>
              </w:rPr>
            </w:pPr>
            <w:r>
              <w:rPr>
                <w:rFonts w:hint="eastAsia"/>
                <w:sz w:val="21"/>
                <w:szCs w:val="21"/>
                <w:lang w:bidi="ar"/>
              </w:rPr>
              <w:t>3．箱体结构：16:9的压铸铝箱体，模组、电源、接收卡支持前维护，单元箱体重量≤6Kg；箱体厚度不超过65mm；</w:t>
            </w:r>
          </w:p>
          <w:p w:rsidR="009940EF" w:rsidRDefault="003B46AE">
            <w:pPr>
              <w:widowControl/>
              <w:spacing w:line="288" w:lineRule="auto"/>
              <w:jc w:val="left"/>
              <w:textAlignment w:val="center"/>
              <w:rPr>
                <w:sz w:val="21"/>
                <w:szCs w:val="21"/>
                <w:lang w:bidi="ar"/>
              </w:rPr>
            </w:pPr>
            <w:r>
              <w:rPr>
                <w:rFonts w:hint="eastAsia"/>
                <w:sz w:val="21"/>
                <w:szCs w:val="21"/>
                <w:lang w:bidi="ar"/>
              </w:rPr>
              <w:t>4．禁止</w:t>
            </w:r>
            <w:proofErr w:type="gramStart"/>
            <w:r>
              <w:rPr>
                <w:rFonts w:hint="eastAsia"/>
                <w:sz w:val="21"/>
                <w:szCs w:val="21"/>
                <w:lang w:bidi="ar"/>
              </w:rPr>
              <w:t>模组磁吸</w:t>
            </w:r>
            <w:proofErr w:type="gramEnd"/>
            <w:r>
              <w:rPr>
                <w:rFonts w:hint="eastAsia"/>
                <w:sz w:val="21"/>
                <w:szCs w:val="21"/>
                <w:lang w:bidi="ar"/>
              </w:rPr>
              <w:t>钢结构或模组托架安装方式；本项目要求单元箱体为整机出货，不接受市场组装机；</w:t>
            </w:r>
          </w:p>
          <w:p w:rsidR="009940EF" w:rsidRDefault="003B46AE">
            <w:pPr>
              <w:widowControl/>
              <w:spacing w:line="288" w:lineRule="auto"/>
              <w:jc w:val="left"/>
              <w:textAlignment w:val="center"/>
              <w:rPr>
                <w:sz w:val="21"/>
                <w:szCs w:val="21"/>
                <w:lang w:bidi="ar"/>
              </w:rPr>
            </w:pPr>
            <w:r>
              <w:rPr>
                <w:rFonts w:hint="eastAsia"/>
                <w:sz w:val="21"/>
                <w:szCs w:val="21"/>
                <w:lang w:bidi="ar"/>
              </w:rPr>
              <w:t>5．为适应室内长期观看，显示屏校正后亮度或白平衡亮度≥800nit（0-255无级可调）；</w:t>
            </w:r>
          </w:p>
          <w:p w:rsidR="009940EF" w:rsidRDefault="003B46AE">
            <w:pPr>
              <w:widowControl/>
              <w:spacing w:line="288" w:lineRule="auto"/>
              <w:jc w:val="left"/>
              <w:textAlignment w:val="center"/>
              <w:rPr>
                <w:sz w:val="21"/>
                <w:szCs w:val="21"/>
                <w:lang w:bidi="ar"/>
              </w:rPr>
            </w:pPr>
            <w:r>
              <w:rPr>
                <w:rFonts w:hint="eastAsia"/>
                <w:sz w:val="21"/>
                <w:szCs w:val="21"/>
                <w:lang w:bidi="ar"/>
              </w:rPr>
              <w:t>6．显示屏亮度均匀性≥98%,</w:t>
            </w:r>
            <w:proofErr w:type="gramStart"/>
            <w:r>
              <w:rPr>
                <w:rFonts w:hint="eastAsia"/>
                <w:sz w:val="21"/>
                <w:szCs w:val="21"/>
                <w:lang w:bidi="ar"/>
              </w:rPr>
              <w:t>色准</w:t>
            </w:r>
            <w:proofErr w:type="gramEnd"/>
            <w:r>
              <w:rPr>
                <w:rFonts w:hint="eastAsia"/>
                <w:sz w:val="21"/>
                <w:szCs w:val="21"/>
                <w:lang w:bidi="ar"/>
              </w:rPr>
              <w:t>△E≤0.9，</w:t>
            </w:r>
            <w:proofErr w:type="gramStart"/>
            <w:r>
              <w:rPr>
                <w:rFonts w:hint="eastAsia"/>
                <w:sz w:val="21"/>
                <w:szCs w:val="21"/>
                <w:lang w:bidi="ar"/>
              </w:rPr>
              <w:t>色</w:t>
            </w:r>
            <w:proofErr w:type="gramEnd"/>
            <w:r>
              <w:rPr>
                <w:rFonts w:hint="eastAsia"/>
                <w:sz w:val="21"/>
                <w:szCs w:val="21"/>
                <w:lang w:bidi="ar"/>
              </w:rPr>
              <w:t>域≥120%NTSC，灰度等级≥14bit；</w:t>
            </w:r>
          </w:p>
          <w:p w:rsidR="009940EF" w:rsidRDefault="003B46AE">
            <w:pPr>
              <w:widowControl/>
              <w:spacing w:line="288" w:lineRule="auto"/>
              <w:jc w:val="left"/>
              <w:textAlignment w:val="center"/>
              <w:rPr>
                <w:sz w:val="21"/>
                <w:szCs w:val="21"/>
                <w:lang w:bidi="ar"/>
              </w:rPr>
            </w:pPr>
            <w:r>
              <w:rPr>
                <w:rFonts w:hint="eastAsia"/>
                <w:sz w:val="21"/>
                <w:szCs w:val="21"/>
                <w:lang w:bidi="ar"/>
              </w:rPr>
              <w:t>7．人眼视觉健康舒适度VICO指数达到1级，画面延时≤2ms；</w:t>
            </w:r>
          </w:p>
          <w:p w:rsidR="009940EF" w:rsidRDefault="003B46AE">
            <w:pPr>
              <w:widowControl/>
              <w:spacing w:line="288" w:lineRule="auto"/>
              <w:jc w:val="left"/>
              <w:textAlignment w:val="center"/>
              <w:rPr>
                <w:sz w:val="21"/>
                <w:szCs w:val="21"/>
                <w:lang w:bidi="ar"/>
              </w:rPr>
            </w:pPr>
            <w:r>
              <w:rPr>
                <w:rFonts w:hint="eastAsia"/>
                <w:sz w:val="21"/>
                <w:szCs w:val="21"/>
                <w:lang w:bidi="ar"/>
              </w:rPr>
              <w:t>8．为减少显示屏播放画面的卡顿感，使得画面更连贯、更流畅、更清晰，要求产品支持120HZ</w:t>
            </w:r>
            <w:proofErr w:type="gramStart"/>
            <w:r>
              <w:rPr>
                <w:rFonts w:hint="eastAsia"/>
                <w:sz w:val="21"/>
                <w:szCs w:val="21"/>
                <w:lang w:bidi="ar"/>
              </w:rPr>
              <w:t>高帧率模式</w:t>
            </w:r>
            <w:proofErr w:type="gramEnd"/>
            <w:r>
              <w:rPr>
                <w:rFonts w:hint="eastAsia"/>
                <w:sz w:val="21"/>
                <w:szCs w:val="21"/>
                <w:lang w:bidi="ar"/>
              </w:rPr>
              <w:t>；</w:t>
            </w:r>
          </w:p>
          <w:p w:rsidR="009940EF" w:rsidRDefault="003B46AE">
            <w:pPr>
              <w:widowControl/>
              <w:spacing w:line="288" w:lineRule="auto"/>
              <w:jc w:val="left"/>
              <w:textAlignment w:val="center"/>
              <w:rPr>
                <w:sz w:val="21"/>
                <w:szCs w:val="21"/>
                <w:lang w:bidi="ar"/>
              </w:rPr>
            </w:pPr>
            <w:r>
              <w:rPr>
                <w:rFonts w:hint="eastAsia"/>
                <w:sz w:val="21"/>
                <w:szCs w:val="21"/>
                <w:lang w:bidi="ar"/>
              </w:rPr>
              <w:t>9．刷新率不低于3840Hz</w:t>
            </w:r>
          </w:p>
          <w:p w:rsidR="009940EF" w:rsidRDefault="003B46AE">
            <w:pPr>
              <w:widowControl/>
              <w:spacing w:line="288" w:lineRule="auto"/>
              <w:jc w:val="left"/>
              <w:textAlignment w:val="center"/>
              <w:rPr>
                <w:sz w:val="21"/>
                <w:szCs w:val="21"/>
                <w:lang w:bidi="ar"/>
              </w:rPr>
            </w:pPr>
            <w:r>
              <w:rPr>
                <w:rFonts w:hint="eastAsia"/>
                <w:sz w:val="21"/>
                <w:szCs w:val="21"/>
                <w:lang w:bidi="ar"/>
              </w:rPr>
              <w:t>10.连续工作7*24小时无故障，平均故障修复时间：≤3分钟。</w:t>
            </w:r>
          </w:p>
          <w:p w:rsidR="009940EF" w:rsidRDefault="003B46AE">
            <w:pPr>
              <w:widowControl/>
              <w:spacing w:line="288" w:lineRule="auto"/>
              <w:jc w:val="left"/>
              <w:textAlignment w:val="center"/>
              <w:rPr>
                <w:sz w:val="21"/>
                <w:szCs w:val="21"/>
                <w:lang w:bidi="ar"/>
              </w:rPr>
            </w:pPr>
            <w:r>
              <w:rPr>
                <w:rFonts w:hint="eastAsia"/>
                <w:sz w:val="21"/>
                <w:szCs w:val="21"/>
                <w:lang w:bidi="ar"/>
              </w:rPr>
              <w:t>11．显示屏支持模块级亮度、色度校正功能，校正数据可保存及回读；</w:t>
            </w:r>
          </w:p>
          <w:p w:rsidR="009940EF" w:rsidRDefault="003B46AE">
            <w:pPr>
              <w:widowControl/>
              <w:spacing w:line="288" w:lineRule="auto"/>
              <w:jc w:val="left"/>
              <w:textAlignment w:val="center"/>
              <w:rPr>
                <w:sz w:val="21"/>
                <w:szCs w:val="21"/>
                <w:lang w:bidi="ar"/>
              </w:rPr>
            </w:pPr>
            <w:r>
              <w:rPr>
                <w:rFonts w:hint="eastAsia"/>
                <w:sz w:val="21"/>
                <w:szCs w:val="21"/>
                <w:lang w:bidi="ar"/>
              </w:rPr>
              <w:t>12．电源功率因数≥0.98，转换效率达到86%及以上。</w:t>
            </w:r>
          </w:p>
          <w:p w:rsidR="009940EF" w:rsidRDefault="003B46AE">
            <w:pPr>
              <w:widowControl/>
              <w:spacing w:line="288" w:lineRule="auto"/>
              <w:jc w:val="left"/>
              <w:textAlignment w:val="center"/>
              <w:rPr>
                <w:sz w:val="21"/>
                <w:szCs w:val="21"/>
                <w:lang w:bidi="ar"/>
              </w:rPr>
            </w:pPr>
            <w:r>
              <w:rPr>
                <w:rFonts w:hint="eastAsia"/>
                <w:sz w:val="21"/>
                <w:szCs w:val="21"/>
                <w:lang w:bidi="ar"/>
              </w:rPr>
              <w:t>13．产品峰值功耗：≤520W/㎡，平均功耗：≤174W/㎡，单元板功率≤18.06W；</w:t>
            </w:r>
          </w:p>
          <w:p w:rsidR="009940EF" w:rsidRDefault="003B46AE">
            <w:pPr>
              <w:widowControl/>
              <w:spacing w:line="288" w:lineRule="auto"/>
              <w:jc w:val="left"/>
              <w:textAlignment w:val="center"/>
              <w:rPr>
                <w:sz w:val="21"/>
                <w:szCs w:val="21"/>
                <w:lang w:bidi="ar"/>
              </w:rPr>
            </w:pPr>
            <w:r>
              <w:rPr>
                <w:rFonts w:hint="eastAsia"/>
                <w:sz w:val="21"/>
                <w:szCs w:val="21"/>
                <w:lang w:bidi="ar"/>
              </w:rPr>
              <w:t>14.能源效率值≥3cd/W，睡眠模式下功率密度≤125W/㎡。</w:t>
            </w:r>
          </w:p>
          <w:p w:rsidR="009940EF" w:rsidRDefault="003B46AE">
            <w:pPr>
              <w:widowControl/>
              <w:spacing w:line="288" w:lineRule="auto"/>
              <w:jc w:val="left"/>
              <w:textAlignment w:val="center"/>
              <w:rPr>
                <w:sz w:val="21"/>
                <w:szCs w:val="21"/>
                <w:lang w:bidi="ar"/>
              </w:rPr>
            </w:pPr>
            <w:r>
              <w:rPr>
                <w:rFonts w:hint="eastAsia"/>
                <w:sz w:val="21"/>
                <w:szCs w:val="21"/>
                <w:lang w:bidi="ar"/>
              </w:rPr>
              <w:t>15．要求显示屏具备防眩光</w:t>
            </w:r>
            <w:proofErr w:type="gramStart"/>
            <w:r>
              <w:rPr>
                <w:rFonts w:hint="eastAsia"/>
                <w:sz w:val="21"/>
                <w:szCs w:val="21"/>
                <w:lang w:bidi="ar"/>
              </w:rPr>
              <w:t>黑色电</w:t>
            </w:r>
            <w:proofErr w:type="gramEnd"/>
            <w:r>
              <w:rPr>
                <w:rFonts w:hint="eastAsia"/>
                <w:sz w:val="21"/>
                <w:szCs w:val="21"/>
                <w:lang w:bidi="ar"/>
              </w:rPr>
              <w:t>喷工艺，表面墨色一致性和散热性能好；支持对色彩及亮度自动调整，保持色彩亮度一致性。</w:t>
            </w:r>
          </w:p>
          <w:p w:rsidR="009940EF" w:rsidRDefault="003B46AE">
            <w:pPr>
              <w:widowControl/>
              <w:spacing w:line="288" w:lineRule="auto"/>
              <w:jc w:val="left"/>
              <w:textAlignment w:val="center"/>
              <w:rPr>
                <w:sz w:val="21"/>
                <w:szCs w:val="21"/>
                <w:lang w:bidi="ar"/>
              </w:rPr>
            </w:pPr>
            <w:r>
              <w:rPr>
                <w:rFonts w:hint="eastAsia"/>
                <w:sz w:val="21"/>
                <w:szCs w:val="21"/>
                <w:lang w:bidi="ar"/>
              </w:rPr>
              <w:t>16．为保证良好的观看体验，屏体前后左右方工作噪声声压dBA（距离1米）均≤3.5dB。</w:t>
            </w:r>
          </w:p>
          <w:p w:rsidR="009940EF" w:rsidRDefault="003B46AE">
            <w:pPr>
              <w:widowControl/>
              <w:spacing w:line="288" w:lineRule="auto"/>
              <w:jc w:val="left"/>
              <w:textAlignment w:val="center"/>
              <w:rPr>
                <w:sz w:val="21"/>
                <w:szCs w:val="21"/>
                <w:lang w:bidi="ar"/>
              </w:rPr>
            </w:pPr>
            <w:r>
              <w:rPr>
                <w:rFonts w:hint="eastAsia"/>
                <w:sz w:val="21"/>
                <w:szCs w:val="21"/>
                <w:lang w:bidi="ar"/>
              </w:rPr>
              <w:lastRenderedPageBreak/>
              <w:t>17．产品盐雾试验要求符合盐雾不少于10级要求，抗震等级不少于8级要求，产品PCB、塑胶件、内部线材防火测试均不少于V-0测试要求；</w:t>
            </w:r>
          </w:p>
          <w:p w:rsidR="009940EF" w:rsidRDefault="003B46AE">
            <w:pPr>
              <w:widowControl/>
              <w:spacing w:line="288" w:lineRule="auto"/>
              <w:jc w:val="left"/>
              <w:textAlignment w:val="center"/>
              <w:rPr>
                <w:sz w:val="21"/>
                <w:szCs w:val="21"/>
                <w:lang w:bidi="ar"/>
              </w:rPr>
            </w:pPr>
            <w:r>
              <w:rPr>
                <w:rFonts w:hint="eastAsia"/>
                <w:sz w:val="21"/>
                <w:szCs w:val="21"/>
                <w:lang w:bidi="ar"/>
              </w:rPr>
              <w:t>18．要求产品通过防火测试。</w:t>
            </w:r>
          </w:p>
          <w:p w:rsidR="009940EF" w:rsidRDefault="003B46AE">
            <w:pPr>
              <w:widowControl/>
              <w:spacing w:line="288" w:lineRule="auto"/>
              <w:jc w:val="left"/>
              <w:textAlignment w:val="center"/>
              <w:rPr>
                <w:sz w:val="21"/>
                <w:szCs w:val="21"/>
                <w:lang w:bidi="ar"/>
              </w:rPr>
            </w:pPr>
            <w:r>
              <w:rPr>
                <w:rFonts w:hint="eastAsia"/>
                <w:sz w:val="21"/>
                <w:szCs w:val="21"/>
                <w:lang w:bidi="ar"/>
              </w:rPr>
              <w:t>19．产品支持1024级γ自动调整，通过构造非线性校正曲线和色坐标变换系数矩阵实现显示效果的不断改善，各项重要指标如色彩还原性、色温调节范围、亮度均匀性、色度均匀性、刷新率、换帧频率等均符合广电级标准。</w:t>
            </w:r>
          </w:p>
          <w:p w:rsidR="009940EF" w:rsidRDefault="003B46AE">
            <w:pPr>
              <w:widowControl/>
              <w:spacing w:line="288" w:lineRule="auto"/>
              <w:jc w:val="left"/>
              <w:textAlignment w:val="center"/>
              <w:rPr>
                <w:sz w:val="21"/>
                <w:szCs w:val="21"/>
                <w:lang w:bidi="ar"/>
              </w:rPr>
            </w:pPr>
            <w:r>
              <w:rPr>
                <w:rFonts w:hint="eastAsia"/>
                <w:sz w:val="21"/>
                <w:szCs w:val="21"/>
                <w:lang w:bidi="ar"/>
              </w:rPr>
              <w:t>20.要求箱体支持1+1电源、接收卡冗余热备份功能；</w:t>
            </w:r>
          </w:p>
          <w:p w:rsidR="009940EF" w:rsidRDefault="003B46AE">
            <w:pPr>
              <w:widowControl/>
              <w:spacing w:line="288" w:lineRule="auto"/>
              <w:jc w:val="left"/>
              <w:textAlignment w:val="center"/>
              <w:rPr>
                <w:sz w:val="21"/>
                <w:szCs w:val="21"/>
                <w:lang w:bidi="ar"/>
              </w:rPr>
            </w:pPr>
            <w:r>
              <w:rPr>
                <w:rFonts w:hint="eastAsia"/>
                <w:sz w:val="21"/>
                <w:szCs w:val="21"/>
                <w:lang w:bidi="ar"/>
              </w:rPr>
              <w:t>21.要求具有4档可调节恒流拐点电压。</w:t>
            </w:r>
          </w:p>
          <w:p w:rsidR="009940EF" w:rsidRDefault="003B46AE">
            <w:pPr>
              <w:widowControl/>
              <w:spacing w:line="288" w:lineRule="auto"/>
              <w:jc w:val="left"/>
              <w:textAlignment w:val="center"/>
              <w:rPr>
                <w:sz w:val="21"/>
                <w:szCs w:val="21"/>
                <w:lang w:bidi="ar"/>
              </w:rPr>
            </w:pPr>
            <w:r>
              <w:rPr>
                <w:rFonts w:hint="eastAsia"/>
                <w:sz w:val="21"/>
                <w:szCs w:val="21"/>
                <w:lang w:bidi="ar"/>
              </w:rPr>
              <w:t>22.产品满足基于GB 4943.1-2011标准下的温升测试，最大亮度连续工作2小时后，表面温升＜10K。</w:t>
            </w:r>
          </w:p>
          <w:p w:rsidR="009940EF" w:rsidRDefault="003B46AE">
            <w:pPr>
              <w:widowControl/>
              <w:spacing w:line="288" w:lineRule="auto"/>
              <w:jc w:val="left"/>
              <w:textAlignment w:val="center"/>
              <w:rPr>
                <w:sz w:val="21"/>
                <w:szCs w:val="21"/>
                <w:lang w:bidi="ar"/>
              </w:rPr>
            </w:pPr>
            <w:r>
              <w:rPr>
                <w:rFonts w:hint="eastAsia"/>
                <w:sz w:val="21"/>
                <w:szCs w:val="21"/>
                <w:lang w:bidi="ar"/>
              </w:rPr>
              <w:t>23.产品防尘性能满足IP6X防护等级要求，防水性能满足IPX5防护等级要求。</w:t>
            </w:r>
          </w:p>
          <w:p w:rsidR="009940EF" w:rsidRDefault="003B46AE">
            <w:pPr>
              <w:widowControl/>
              <w:spacing w:line="288" w:lineRule="auto"/>
              <w:jc w:val="left"/>
              <w:textAlignment w:val="center"/>
              <w:rPr>
                <w:sz w:val="21"/>
                <w:szCs w:val="21"/>
                <w:lang w:bidi="ar"/>
              </w:rPr>
            </w:pPr>
            <w:r>
              <w:rPr>
                <w:rFonts w:hint="eastAsia"/>
                <w:sz w:val="21"/>
                <w:szCs w:val="21"/>
                <w:lang w:bidi="ar"/>
              </w:rPr>
              <w:t>2</w:t>
            </w:r>
            <w:r w:rsidR="004C5920">
              <w:rPr>
                <w:sz w:val="21"/>
                <w:szCs w:val="21"/>
                <w:lang w:bidi="ar"/>
              </w:rPr>
              <w:t>4</w:t>
            </w:r>
            <w:r>
              <w:rPr>
                <w:rFonts w:hint="eastAsia"/>
                <w:sz w:val="21"/>
                <w:szCs w:val="21"/>
                <w:lang w:bidi="ar"/>
              </w:rPr>
              <w:t>.屏体非OEM品牌。</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11.28</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15</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视频处理器</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1.拥有完备的视频输入接口，1 路 HDMI 2.0，4 路 DVI，1 路 3G-SDI。</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2.多输出，大带载，支持 16 </w:t>
            </w:r>
            <w:proofErr w:type="gramStart"/>
            <w:r>
              <w:rPr>
                <w:rFonts w:hint="eastAsia"/>
                <w:sz w:val="21"/>
                <w:szCs w:val="21"/>
                <w:lang w:bidi="ar"/>
              </w:rPr>
              <w:t>路网口</w:t>
            </w:r>
            <w:proofErr w:type="gramEnd"/>
            <w:r>
              <w:rPr>
                <w:rFonts w:hint="eastAsia"/>
                <w:sz w:val="21"/>
                <w:szCs w:val="21"/>
                <w:lang w:bidi="ar"/>
              </w:rPr>
              <w:t>和 4 路光纤输出，带载高达 1040</w:t>
            </w:r>
            <w:proofErr w:type="gramStart"/>
            <w:r>
              <w:rPr>
                <w:rFonts w:hint="eastAsia"/>
                <w:sz w:val="21"/>
                <w:szCs w:val="21"/>
                <w:lang w:bidi="ar"/>
              </w:rPr>
              <w:t>万</w:t>
            </w:r>
            <w:proofErr w:type="gramEnd"/>
            <w:r>
              <w:rPr>
                <w:rFonts w:hint="eastAsia"/>
                <w:sz w:val="21"/>
                <w:szCs w:val="21"/>
                <w:lang w:bidi="ar"/>
              </w:rPr>
              <w:t>像素。</w:t>
            </w:r>
          </w:p>
          <w:p w:rsidR="009940EF" w:rsidRDefault="003B46AE">
            <w:pPr>
              <w:widowControl/>
              <w:spacing w:line="288" w:lineRule="auto"/>
              <w:jc w:val="left"/>
              <w:textAlignment w:val="center"/>
              <w:rPr>
                <w:sz w:val="21"/>
                <w:szCs w:val="21"/>
                <w:lang w:bidi="ar"/>
              </w:rPr>
            </w:pPr>
            <w:r>
              <w:rPr>
                <w:rFonts w:hint="eastAsia"/>
                <w:sz w:val="21"/>
                <w:szCs w:val="21"/>
                <w:lang w:bidi="ar"/>
              </w:rPr>
              <w:t>3.支持 HDR 输出，能够极大地增强显示屏的画质，使画面色彩更加真实生动，细节更加清晰。</w:t>
            </w:r>
          </w:p>
          <w:p w:rsidR="009940EF" w:rsidRDefault="003B46AE">
            <w:pPr>
              <w:widowControl/>
              <w:spacing w:line="288" w:lineRule="auto"/>
              <w:jc w:val="left"/>
              <w:textAlignment w:val="center"/>
              <w:rPr>
                <w:sz w:val="21"/>
                <w:szCs w:val="21"/>
                <w:lang w:bidi="ar"/>
              </w:rPr>
            </w:pPr>
            <w:r>
              <w:rPr>
                <w:rFonts w:hint="eastAsia"/>
                <w:sz w:val="21"/>
                <w:szCs w:val="21"/>
                <w:lang w:bidi="ar"/>
              </w:rPr>
              <w:t>4.支持个性化的画质缩放，支持三种画面缩放模式，包括点对点模式、全屏缩放、自定义缩放。</w:t>
            </w:r>
          </w:p>
          <w:p w:rsidR="009940EF" w:rsidRDefault="003B46AE">
            <w:pPr>
              <w:widowControl/>
              <w:spacing w:line="288" w:lineRule="auto"/>
              <w:jc w:val="left"/>
              <w:textAlignment w:val="center"/>
              <w:rPr>
                <w:sz w:val="21"/>
                <w:szCs w:val="21"/>
                <w:lang w:bidi="ar"/>
              </w:rPr>
            </w:pPr>
            <w:r>
              <w:rPr>
                <w:rFonts w:hint="eastAsia"/>
                <w:sz w:val="21"/>
                <w:szCs w:val="21"/>
                <w:lang w:bidi="ar"/>
              </w:rPr>
              <w:t>5.多窗口显示，支持 5 窗口任意布局。</w:t>
            </w:r>
          </w:p>
          <w:p w:rsidR="009940EF" w:rsidRDefault="003B46AE">
            <w:pPr>
              <w:widowControl/>
              <w:spacing w:line="288" w:lineRule="auto"/>
              <w:jc w:val="left"/>
              <w:textAlignment w:val="center"/>
              <w:rPr>
                <w:sz w:val="21"/>
                <w:szCs w:val="21"/>
                <w:lang w:bidi="ar"/>
              </w:rPr>
            </w:pPr>
            <w:r>
              <w:rPr>
                <w:rFonts w:hint="eastAsia"/>
                <w:sz w:val="21"/>
                <w:szCs w:val="21"/>
                <w:lang w:bidi="ar"/>
              </w:rPr>
              <w:t>6.</w:t>
            </w:r>
            <w:proofErr w:type="gramStart"/>
            <w:r>
              <w:rPr>
                <w:rFonts w:hint="eastAsia"/>
                <w:sz w:val="21"/>
                <w:szCs w:val="21"/>
                <w:lang w:bidi="ar"/>
              </w:rPr>
              <w:t>支持预监输出</w:t>
            </w:r>
            <w:proofErr w:type="gramEnd"/>
            <w:r>
              <w:rPr>
                <w:rFonts w:hint="eastAsia"/>
                <w:sz w:val="21"/>
                <w:szCs w:val="21"/>
                <w:lang w:bidi="ar"/>
              </w:rPr>
              <w:t>画面，将</w:t>
            </w:r>
            <w:proofErr w:type="gramStart"/>
            <w:r>
              <w:rPr>
                <w:rFonts w:hint="eastAsia"/>
                <w:sz w:val="21"/>
                <w:szCs w:val="21"/>
                <w:lang w:bidi="ar"/>
              </w:rPr>
              <w:t>预监内</w:t>
            </w:r>
            <w:proofErr w:type="gramEnd"/>
            <w:r>
              <w:rPr>
                <w:rFonts w:hint="eastAsia"/>
                <w:sz w:val="21"/>
                <w:szCs w:val="21"/>
                <w:lang w:bidi="ar"/>
              </w:rPr>
              <w:t>容通过 HDMI 发送到显示器显示。</w:t>
            </w:r>
          </w:p>
          <w:p w:rsidR="009940EF" w:rsidRDefault="003B46AE">
            <w:pPr>
              <w:widowControl/>
              <w:spacing w:line="288" w:lineRule="auto"/>
              <w:jc w:val="left"/>
              <w:textAlignment w:val="center"/>
              <w:rPr>
                <w:sz w:val="21"/>
                <w:szCs w:val="21"/>
                <w:lang w:bidi="ar"/>
              </w:rPr>
            </w:pPr>
            <w:r>
              <w:rPr>
                <w:rFonts w:hint="eastAsia"/>
                <w:sz w:val="21"/>
                <w:szCs w:val="21"/>
                <w:lang w:bidi="ar"/>
              </w:rPr>
              <w:t>7.支持智能控制软件进行操作控制。</w:t>
            </w:r>
          </w:p>
          <w:p w:rsidR="009940EF" w:rsidRDefault="003B46AE">
            <w:pPr>
              <w:widowControl/>
              <w:spacing w:line="288" w:lineRule="auto"/>
              <w:jc w:val="left"/>
              <w:textAlignment w:val="center"/>
              <w:rPr>
                <w:sz w:val="21"/>
                <w:szCs w:val="21"/>
                <w:lang w:bidi="ar"/>
              </w:rPr>
            </w:pPr>
            <w:r>
              <w:rPr>
                <w:rFonts w:hint="eastAsia"/>
                <w:sz w:val="21"/>
                <w:szCs w:val="21"/>
                <w:lang w:bidi="ar"/>
              </w:rPr>
              <w:t>8.支持逐点亮色度校正技术，校正过程快速高效，支持直接现场校正；</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9.支持场景预设，最多可创建 10 </w:t>
            </w:r>
            <w:proofErr w:type="gramStart"/>
            <w:r>
              <w:rPr>
                <w:rFonts w:hint="eastAsia"/>
                <w:sz w:val="21"/>
                <w:szCs w:val="21"/>
                <w:lang w:bidi="ar"/>
              </w:rPr>
              <w:t>个</w:t>
            </w:r>
            <w:proofErr w:type="gramEnd"/>
            <w:r>
              <w:rPr>
                <w:rFonts w:hint="eastAsia"/>
                <w:sz w:val="21"/>
                <w:szCs w:val="21"/>
                <w:lang w:bidi="ar"/>
              </w:rPr>
              <w:t>用户场景作为模板保存，可直接调用。</w:t>
            </w:r>
          </w:p>
          <w:p w:rsidR="009940EF" w:rsidRDefault="003B46AE">
            <w:pPr>
              <w:widowControl/>
              <w:spacing w:line="288" w:lineRule="auto"/>
              <w:jc w:val="left"/>
              <w:textAlignment w:val="center"/>
              <w:rPr>
                <w:sz w:val="21"/>
                <w:szCs w:val="21"/>
                <w:lang w:bidi="ar"/>
              </w:rPr>
            </w:pPr>
            <w:r>
              <w:rPr>
                <w:rFonts w:hint="eastAsia"/>
                <w:sz w:val="21"/>
                <w:szCs w:val="21"/>
                <w:lang w:bidi="ar"/>
              </w:rPr>
              <w:t>10.支持 EDID 管理，支持用户自定义 EDID 和预设 EDID。</w:t>
            </w:r>
          </w:p>
          <w:p w:rsidR="009940EF" w:rsidRDefault="003B46AE">
            <w:pPr>
              <w:widowControl/>
              <w:spacing w:line="288" w:lineRule="auto"/>
              <w:jc w:val="left"/>
              <w:textAlignment w:val="center"/>
              <w:rPr>
                <w:sz w:val="21"/>
                <w:szCs w:val="21"/>
                <w:lang w:bidi="ar"/>
              </w:rPr>
            </w:pPr>
            <w:r>
              <w:rPr>
                <w:rFonts w:hint="eastAsia"/>
                <w:sz w:val="21"/>
                <w:szCs w:val="21"/>
                <w:lang w:bidi="ar"/>
              </w:rPr>
              <w:t>11.设备可一键开启或关闭</w:t>
            </w:r>
            <w:proofErr w:type="gramStart"/>
            <w:r>
              <w:rPr>
                <w:rFonts w:hint="eastAsia"/>
                <w:sz w:val="21"/>
                <w:szCs w:val="21"/>
                <w:lang w:bidi="ar"/>
              </w:rPr>
              <w:t>对应图层显示</w:t>
            </w:r>
            <w:proofErr w:type="gramEnd"/>
            <w:r>
              <w:rPr>
                <w:rFonts w:hint="eastAsia"/>
                <w:sz w:val="21"/>
                <w:szCs w:val="21"/>
                <w:lang w:bidi="ar"/>
              </w:rPr>
              <w:t>，提供更灵活的操作手段。</w:t>
            </w:r>
          </w:p>
          <w:p w:rsidR="009940EF" w:rsidRDefault="003B46AE">
            <w:pPr>
              <w:widowControl/>
              <w:spacing w:line="288" w:lineRule="auto"/>
              <w:jc w:val="left"/>
              <w:textAlignment w:val="center"/>
              <w:rPr>
                <w:sz w:val="21"/>
                <w:szCs w:val="21"/>
                <w:lang w:bidi="ar"/>
              </w:rPr>
            </w:pPr>
            <w:r>
              <w:rPr>
                <w:rFonts w:hint="eastAsia"/>
                <w:sz w:val="21"/>
                <w:szCs w:val="21"/>
                <w:lang w:bidi="ar"/>
              </w:rPr>
              <w:t>12.通过面板数字按键，可快速准确定义窗口大小位置等坐标信息。</w:t>
            </w:r>
          </w:p>
          <w:p w:rsidR="009940EF" w:rsidRDefault="003B46AE">
            <w:pPr>
              <w:widowControl/>
              <w:spacing w:line="288" w:lineRule="auto"/>
              <w:jc w:val="left"/>
              <w:textAlignment w:val="center"/>
              <w:rPr>
                <w:sz w:val="21"/>
                <w:szCs w:val="21"/>
                <w:lang w:bidi="ar"/>
              </w:rPr>
            </w:pPr>
            <w:r>
              <w:rPr>
                <w:rFonts w:hint="eastAsia"/>
                <w:sz w:val="21"/>
                <w:szCs w:val="21"/>
                <w:lang w:bidi="ar"/>
              </w:rPr>
              <w:lastRenderedPageBreak/>
              <w:t>13.产品本身集成视频处理器与发送卡于一体</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台</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16</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安装调试及运输</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货物运输，显示单元箱体的安装，整屏的调试，整个系统的对接，调试，培训。</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项</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17</w:t>
            </w:r>
          </w:p>
        </w:tc>
        <w:tc>
          <w:tcPr>
            <w:tcW w:w="1402" w:type="dxa"/>
            <w:shd w:val="clear" w:color="auto" w:fill="auto"/>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钢结构及包边</w:t>
            </w:r>
          </w:p>
        </w:tc>
        <w:tc>
          <w:tcPr>
            <w:tcW w:w="5212" w:type="dxa"/>
            <w:shd w:val="clear" w:color="auto" w:fill="auto"/>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大屏幕安装配套，要求抗绣，抗腐蚀，稳定牢固，不允许存在安全隐患。</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项</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18</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HDMI无线传输终端</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w:t>
            </w:r>
            <w:r>
              <w:rPr>
                <w:rFonts w:hint="eastAsia"/>
                <w:sz w:val="21"/>
                <w:szCs w:val="21"/>
                <w:lang w:bidi="ar"/>
              </w:rPr>
              <w:t>嵌入式硬件架构，A9 1GHz双核低功耗处理器，支持4路1080P解码，内置LINUX操作系统，要求性能稳定，可长时间</w:t>
            </w:r>
            <w:proofErr w:type="gramStart"/>
            <w:r>
              <w:rPr>
                <w:rFonts w:hint="eastAsia"/>
                <w:sz w:val="21"/>
                <w:szCs w:val="21"/>
                <w:lang w:bidi="ar"/>
              </w:rPr>
              <w:t>不</w:t>
            </w:r>
            <w:proofErr w:type="gramEnd"/>
            <w:r>
              <w:rPr>
                <w:rFonts w:hint="eastAsia"/>
                <w:sz w:val="21"/>
                <w:szCs w:val="21"/>
                <w:lang w:bidi="ar"/>
              </w:rPr>
              <w:t>关机使用。</w:t>
            </w:r>
          </w:p>
          <w:p w:rsidR="009940EF" w:rsidRDefault="003B46A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w:t>
            </w:r>
            <w:r>
              <w:rPr>
                <w:rFonts w:hint="eastAsia"/>
                <w:sz w:val="21"/>
                <w:szCs w:val="21"/>
                <w:lang w:bidi="ar"/>
              </w:rPr>
              <w:t>支持操作系统：支持Windows 7/8.1/10 32和64位、MAC OS X 10.10/10.11/10.12、支持智能手机无线投屏、兼容airplay功能，</w:t>
            </w:r>
          </w:p>
          <w:p w:rsidR="009940EF" w:rsidRDefault="003B46AE">
            <w:pPr>
              <w:widowControl/>
              <w:spacing w:line="288" w:lineRule="auto"/>
              <w:jc w:val="left"/>
              <w:textAlignment w:val="center"/>
              <w:rPr>
                <w:sz w:val="21"/>
                <w:szCs w:val="21"/>
                <w:lang w:bidi="ar"/>
              </w:rPr>
            </w:pPr>
            <w:r>
              <w:rPr>
                <w:rFonts w:hint="eastAsia"/>
                <w:sz w:val="21"/>
                <w:szCs w:val="21"/>
                <w:lang w:bidi="ar"/>
              </w:rPr>
              <w:t>3</w:t>
            </w:r>
            <w:r>
              <w:rPr>
                <w:sz w:val="21"/>
                <w:szCs w:val="21"/>
                <w:lang w:bidi="ar"/>
              </w:rPr>
              <w:t>.</w:t>
            </w:r>
            <w:r>
              <w:rPr>
                <w:rFonts w:hint="eastAsia"/>
                <w:sz w:val="21"/>
                <w:szCs w:val="21"/>
                <w:lang w:bidi="ar"/>
              </w:rPr>
              <w:t>硬件规格：1xVGA接口，1xHDMI接口，1x网络接口，1x3.5mm音频接口，2xUSB接口，1x12V1A电源接口,主机带锁孔</w:t>
            </w:r>
          </w:p>
          <w:p w:rsidR="009940EF" w:rsidRDefault="003B46AE">
            <w:pPr>
              <w:widowControl/>
              <w:spacing w:line="288" w:lineRule="auto"/>
              <w:jc w:val="left"/>
              <w:textAlignment w:val="center"/>
              <w:rPr>
                <w:sz w:val="21"/>
                <w:szCs w:val="21"/>
                <w:lang w:bidi="ar"/>
              </w:rPr>
            </w:pPr>
            <w:r>
              <w:rPr>
                <w:rFonts w:hint="eastAsia"/>
                <w:sz w:val="21"/>
                <w:szCs w:val="21"/>
                <w:lang w:bidi="ar"/>
              </w:rPr>
              <w:t>4</w:t>
            </w:r>
            <w:r>
              <w:rPr>
                <w:sz w:val="21"/>
                <w:szCs w:val="21"/>
                <w:lang w:bidi="ar"/>
              </w:rPr>
              <w:t>.</w:t>
            </w:r>
            <w:r>
              <w:rPr>
                <w:rFonts w:hint="eastAsia"/>
                <w:sz w:val="21"/>
                <w:szCs w:val="21"/>
                <w:lang w:bidi="ar"/>
              </w:rPr>
              <w:t>视频输入分辨率：可达4K/3840x2160</w:t>
            </w:r>
          </w:p>
          <w:p w:rsidR="009940EF" w:rsidRDefault="003B46AE">
            <w:pPr>
              <w:widowControl/>
              <w:spacing w:line="288" w:lineRule="auto"/>
              <w:jc w:val="left"/>
              <w:textAlignment w:val="center"/>
              <w:rPr>
                <w:sz w:val="21"/>
                <w:szCs w:val="21"/>
                <w:lang w:bidi="ar"/>
              </w:rPr>
            </w:pPr>
            <w:r>
              <w:rPr>
                <w:rFonts w:hint="eastAsia"/>
                <w:sz w:val="21"/>
                <w:szCs w:val="21"/>
                <w:lang w:bidi="ar"/>
              </w:rPr>
              <w:t>5</w:t>
            </w:r>
            <w:r>
              <w:rPr>
                <w:sz w:val="21"/>
                <w:szCs w:val="21"/>
                <w:lang w:bidi="ar"/>
              </w:rPr>
              <w:t>.</w:t>
            </w:r>
            <w:r>
              <w:rPr>
                <w:rFonts w:hint="eastAsia"/>
                <w:sz w:val="21"/>
                <w:szCs w:val="21"/>
                <w:lang w:bidi="ar"/>
              </w:rPr>
              <w:t>视频输出分辨率：可达1080p/1920x1200</w:t>
            </w:r>
          </w:p>
          <w:p w:rsidR="009940EF" w:rsidRDefault="003B46AE">
            <w:pPr>
              <w:widowControl/>
              <w:spacing w:line="288" w:lineRule="auto"/>
              <w:jc w:val="left"/>
              <w:textAlignment w:val="center"/>
              <w:rPr>
                <w:sz w:val="21"/>
                <w:szCs w:val="21"/>
                <w:lang w:bidi="ar"/>
              </w:rPr>
            </w:pPr>
            <w:r>
              <w:rPr>
                <w:rFonts w:hint="eastAsia"/>
                <w:sz w:val="21"/>
                <w:szCs w:val="21"/>
                <w:lang w:bidi="ar"/>
              </w:rPr>
              <w:t>6</w:t>
            </w:r>
            <w:r>
              <w:rPr>
                <w:sz w:val="21"/>
                <w:szCs w:val="21"/>
                <w:lang w:bidi="ar"/>
              </w:rPr>
              <w:t>.</w:t>
            </w:r>
            <w:r>
              <w:rPr>
                <w:rFonts w:hint="eastAsia"/>
                <w:sz w:val="21"/>
                <w:szCs w:val="21"/>
                <w:lang w:bidi="ar"/>
              </w:rPr>
              <w:t>帧数：可达30帧/每秒</w:t>
            </w:r>
          </w:p>
          <w:p w:rsidR="009940EF" w:rsidRDefault="003B46AE">
            <w:pPr>
              <w:widowControl/>
              <w:spacing w:line="288" w:lineRule="auto"/>
              <w:jc w:val="left"/>
              <w:textAlignment w:val="center"/>
              <w:rPr>
                <w:sz w:val="21"/>
                <w:szCs w:val="21"/>
                <w:lang w:bidi="ar"/>
              </w:rPr>
            </w:pPr>
            <w:r>
              <w:rPr>
                <w:rFonts w:hint="eastAsia"/>
                <w:sz w:val="21"/>
                <w:szCs w:val="21"/>
                <w:lang w:bidi="ar"/>
              </w:rPr>
              <w:t>7</w:t>
            </w:r>
            <w:r>
              <w:rPr>
                <w:sz w:val="21"/>
                <w:szCs w:val="21"/>
                <w:lang w:bidi="ar"/>
              </w:rPr>
              <w:t>.</w:t>
            </w:r>
            <w:r>
              <w:rPr>
                <w:rFonts w:hint="eastAsia"/>
                <w:sz w:val="21"/>
                <w:szCs w:val="21"/>
                <w:lang w:bidi="ar"/>
              </w:rPr>
              <w:t>视频输出：可同时通过HDMI和VGA输出相同内容，输出的分辨率可以不同</w:t>
            </w:r>
          </w:p>
          <w:p w:rsidR="009940EF" w:rsidRDefault="003B46AE">
            <w:pPr>
              <w:widowControl/>
              <w:spacing w:line="288" w:lineRule="auto"/>
              <w:jc w:val="left"/>
              <w:textAlignment w:val="center"/>
              <w:rPr>
                <w:sz w:val="21"/>
                <w:szCs w:val="21"/>
                <w:lang w:bidi="ar"/>
              </w:rPr>
            </w:pPr>
            <w:r>
              <w:rPr>
                <w:rFonts w:hint="eastAsia"/>
                <w:sz w:val="21"/>
                <w:szCs w:val="21"/>
                <w:lang w:bidi="ar"/>
              </w:rPr>
              <w:t>8</w:t>
            </w:r>
            <w:r>
              <w:rPr>
                <w:sz w:val="21"/>
                <w:szCs w:val="21"/>
                <w:lang w:bidi="ar"/>
              </w:rPr>
              <w:t>.</w:t>
            </w:r>
            <w:r>
              <w:rPr>
                <w:rFonts w:hint="eastAsia"/>
                <w:sz w:val="21"/>
                <w:szCs w:val="21"/>
                <w:lang w:bidi="ar"/>
              </w:rPr>
              <w:t>显示内容：支持电脑和移动端混合显示、支持多路移动</w:t>
            </w:r>
            <w:proofErr w:type="gramStart"/>
            <w:r>
              <w:rPr>
                <w:rFonts w:hint="eastAsia"/>
                <w:sz w:val="21"/>
                <w:szCs w:val="21"/>
                <w:lang w:bidi="ar"/>
              </w:rPr>
              <w:t>端同时</w:t>
            </w:r>
            <w:proofErr w:type="gramEnd"/>
            <w:r>
              <w:rPr>
                <w:rFonts w:hint="eastAsia"/>
                <w:sz w:val="21"/>
                <w:szCs w:val="21"/>
                <w:lang w:bidi="ar"/>
              </w:rPr>
              <w:t>显示</w:t>
            </w:r>
          </w:p>
          <w:p w:rsidR="009940EF" w:rsidRDefault="003B46AE">
            <w:pPr>
              <w:widowControl/>
              <w:spacing w:line="288" w:lineRule="auto"/>
              <w:jc w:val="left"/>
              <w:textAlignment w:val="center"/>
              <w:rPr>
                <w:sz w:val="21"/>
                <w:szCs w:val="21"/>
                <w:lang w:bidi="ar"/>
              </w:rPr>
            </w:pPr>
            <w:r>
              <w:rPr>
                <w:rFonts w:hint="eastAsia"/>
                <w:sz w:val="21"/>
                <w:szCs w:val="21"/>
                <w:lang w:bidi="ar"/>
              </w:rPr>
              <w:t>9</w:t>
            </w:r>
            <w:r>
              <w:rPr>
                <w:sz w:val="21"/>
                <w:szCs w:val="21"/>
                <w:lang w:bidi="ar"/>
              </w:rPr>
              <w:t>.</w:t>
            </w:r>
            <w:r>
              <w:rPr>
                <w:rFonts w:hint="eastAsia"/>
                <w:sz w:val="21"/>
                <w:szCs w:val="21"/>
                <w:lang w:bidi="ar"/>
              </w:rPr>
              <w:t>显示比例：可显示4：3，16：9，16：10</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0.</w:t>
            </w:r>
            <w:r>
              <w:rPr>
                <w:rFonts w:hint="eastAsia"/>
                <w:sz w:val="21"/>
                <w:szCs w:val="21"/>
                <w:lang w:bidi="ar"/>
              </w:rPr>
              <w:t>支持投</w:t>
            </w:r>
            <w:proofErr w:type="gramStart"/>
            <w:r>
              <w:rPr>
                <w:rFonts w:hint="eastAsia"/>
                <w:sz w:val="21"/>
                <w:szCs w:val="21"/>
                <w:lang w:bidi="ar"/>
              </w:rPr>
              <w:t>屏过程</w:t>
            </w:r>
            <w:proofErr w:type="gramEnd"/>
            <w:r>
              <w:rPr>
                <w:rFonts w:hint="eastAsia"/>
                <w:sz w:val="21"/>
                <w:szCs w:val="21"/>
                <w:lang w:bidi="ar"/>
              </w:rPr>
              <w:t>分辨率和显示比例可修改、支持同一网段下手机自动搜索多台接收端设备并投屏</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1</w:t>
            </w:r>
            <w:r>
              <w:rPr>
                <w:rFonts w:hint="eastAsia"/>
                <w:sz w:val="21"/>
                <w:szCs w:val="21"/>
                <w:lang w:bidi="ar"/>
              </w:rPr>
              <w:t>.同时</w:t>
            </w:r>
            <w:proofErr w:type="gramStart"/>
            <w:r>
              <w:rPr>
                <w:rFonts w:hint="eastAsia"/>
                <w:sz w:val="21"/>
                <w:szCs w:val="21"/>
                <w:lang w:bidi="ar"/>
              </w:rPr>
              <w:t>显示源端数量</w:t>
            </w:r>
            <w:proofErr w:type="gramEnd"/>
            <w:r>
              <w:rPr>
                <w:rFonts w:hint="eastAsia"/>
                <w:sz w:val="21"/>
                <w:szCs w:val="21"/>
                <w:lang w:bidi="ar"/>
              </w:rPr>
              <w:t>：1路，</w:t>
            </w:r>
          </w:p>
          <w:p w:rsidR="009940EF" w:rsidRDefault="003B46AE">
            <w:pPr>
              <w:widowControl/>
              <w:spacing w:line="288" w:lineRule="auto"/>
              <w:jc w:val="left"/>
              <w:textAlignment w:val="center"/>
              <w:rPr>
                <w:sz w:val="21"/>
                <w:szCs w:val="21"/>
                <w:lang w:bidi="ar"/>
              </w:rPr>
            </w:pPr>
            <w:r>
              <w:rPr>
                <w:sz w:val="21"/>
                <w:szCs w:val="21"/>
                <w:lang w:bidi="ar"/>
              </w:rPr>
              <w:t>12.</w:t>
            </w:r>
            <w:r>
              <w:rPr>
                <w:rFonts w:hint="eastAsia"/>
                <w:sz w:val="21"/>
                <w:szCs w:val="21"/>
                <w:lang w:bidi="ar"/>
              </w:rPr>
              <w:t>同时</w:t>
            </w:r>
            <w:proofErr w:type="gramStart"/>
            <w:r>
              <w:rPr>
                <w:rFonts w:hint="eastAsia"/>
                <w:sz w:val="21"/>
                <w:szCs w:val="21"/>
                <w:lang w:bidi="ar"/>
              </w:rPr>
              <w:t>接入源端数量</w:t>
            </w:r>
            <w:proofErr w:type="gramEnd"/>
            <w:r>
              <w:rPr>
                <w:rFonts w:hint="eastAsia"/>
                <w:sz w:val="21"/>
                <w:szCs w:val="21"/>
                <w:lang w:bidi="ar"/>
              </w:rPr>
              <w:t>：可支持16路</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3.</w:t>
            </w:r>
            <w:r>
              <w:rPr>
                <w:rFonts w:hint="eastAsia"/>
                <w:sz w:val="21"/>
                <w:szCs w:val="21"/>
                <w:lang w:bidi="ar"/>
              </w:rPr>
              <w:t>音频输出：44.1KHz/16bit 立体声、通过HDMI内嵌音频和3.5mm模拟线路音频输出</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4.</w:t>
            </w:r>
            <w:r>
              <w:rPr>
                <w:rFonts w:hint="eastAsia"/>
                <w:sz w:val="21"/>
                <w:szCs w:val="21"/>
                <w:lang w:bidi="ar"/>
              </w:rPr>
              <w:t>无线传输协议：支持IEEE 802.11ac/802.11n,WIFI有9个信道可选</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5.</w:t>
            </w:r>
            <w:r>
              <w:rPr>
                <w:rFonts w:hint="eastAsia"/>
                <w:sz w:val="21"/>
                <w:szCs w:val="21"/>
                <w:lang w:bidi="ar"/>
              </w:rPr>
              <w:t>无线传输速率：可达867Mbps</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6.</w:t>
            </w:r>
            <w:r>
              <w:rPr>
                <w:rFonts w:hint="eastAsia"/>
                <w:sz w:val="21"/>
                <w:szCs w:val="21"/>
                <w:lang w:bidi="ar"/>
              </w:rPr>
              <w:t>无线传输距离：可达30米视距，一键联主机和一键联按键之间</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7.</w:t>
            </w:r>
            <w:r>
              <w:rPr>
                <w:rFonts w:hint="eastAsia"/>
                <w:sz w:val="21"/>
                <w:szCs w:val="21"/>
                <w:lang w:bidi="ar"/>
              </w:rPr>
              <w:t>无线传输频段：可支持2.4 GHz或5 GHz</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8.</w:t>
            </w:r>
            <w:r>
              <w:rPr>
                <w:rFonts w:hint="eastAsia"/>
                <w:sz w:val="21"/>
                <w:szCs w:val="21"/>
                <w:lang w:bidi="ar"/>
              </w:rPr>
              <w:t>无线加密协议：支持WPA2-PSK</w:t>
            </w:r>
          </w:p>
          <w:p w:rsidR="009940EF" w:rsidRDefault="003B46AE">
            <w:pPr>
              <w:widowControl/>
              <w:spacing w:line="288" w:lineRule="auto"/>
              <w:jc w:val="left"/>
              <w:textAlignment w:val="center"/>
              <w:rPr>
                <w:sz w:val="21"/>
                <w:szCs w:val="21"/>
                <w:lang w:bidi="ar"/>
              </w:rPr>
            </w:pPr>
            <w:r>
              <w:rPr>
                <w:rFonts w:hint="eastAsia"/>
                <w:sz w:val="21"/>
                <w:szCs w:val="21"/>
                <w:lang w:bidi="ar"/>
              </w:rPr>
              <w:t>1</w:t>
            </w:r>
            <w:r>
              <w:rPr>
                <w:sz w:val="21"/>
                <w:szCs w:val="21"/>
                <w:lang w:bidi="ar"/>
              </w:rPr>
              <w:t>9.</w:t>
            </w:r>
            <w:r>
              <w:rPr>
                <w:rFonts w:hint="eastAsia"/>
                <w:sz w:val="21"/>
                <w:szCs w:val="21"/>
                <w:lang w:bidi="ar"/>
              </w:rPr>
              <w:t>传输延时：平均延时小于100mS</w:t>
            </w:r>
          </w:p>
          <w:p w:rsidR="009940EF" w:rsidRDefault="003B46A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0.</w:t>
            </w:r>
            <w:r>
              <w:rPr>
                <w:rFonts w:hint="eastAsia"/>
                <w:sz w:val="21"/>
                <w:szCs w:val="21"/>
                <w:lang w:bidi="ar"/>
              </w:rPr>
              <w:t>反向控制方式：支持鼠标反向控制；支持触摸16点反向控制。</w:t>
            </w:r>
          </w:p>
          <w:p w:rsidR="009940EF" w:rsidRDefault="003B46AE">
            <w:pPr>
              <w:widowControl/>
              <w:spacing w:line="288" w:lineRule="auto"/>
              <w:jc w:val="left"/>
              <w:textAlignment w:val="center"/>
              <w:rPr>
                <w:sz w:val="21"/>
                <w:szCs w:val="21"/>
                <w:lang w:bidi="ar"/>
              </w:rPr>
            </w:pPr>
            <w:r>
              <w:rPr>
                <w:rFonts w:hint="eastAsia"/>
                <w:sz w:val="21"/>
                <w:szCs w:val="21"/>
                <w:lang w:bidi="ar"/>
              </w:rPr>
              <w:lastRenderedPageBreak/>
              <w:t>2</w:t>
            </w:r>
            <w:r>
              <w:rPr>
                <w:sz w:val="21"/>
                <w:szCs w:val="21"/>
                <w:lang w:bidi="ar"/>
              </w:rPr>
              <w:t>1.</w:t>
            </w:r>
            <w:r>
              <w:rPr>
                <w:rFonts w:hint="eastAsia"/>
                <w:sz w:val="21"/>
                <w:szCs w:val="21"/>
                <w:lang w:bidi="ar"/>
              </w:rPr>
              <w:t>支持开机,待机画面客制化、支持WEB管理介面、2</w:t>
            </w:r>
            <w:r>
              <w:rPr>
                <w:sz w:val="21"/>
                <w:szCs w:val="21"/>
                <w:lang w:bidi="ar"/>
              </w:rPr>
              <w:t>2.</w:t>
            </w:r>
            <w:r>
              <w:rPr>
                <w:rFonts w:hint="eastAsia"/>
                <w:sz w:val="21"/>
                <w:szCs w:val="21"/>
                <w:lang w:bidi="ar"/>
              </w:rPr>
              <w:t>支持修改频段及信道、支持修改视频输出分辨率、2</w:t>
            </w:r>
            <w:r>
              <w:rPr>
                <w:sz w:val="21"/>
                <w:szCs w:val="21"/>
                <w:lang w:bidi="ar"/>
              </w:rPr>
              <w:t>3.</w:t>
            </w:r>
            <w:r>
              <w:rPr>
                <w:rFonts w:hint="eastAsia"/>
                <w:sz w:val="21"/>
                <w:szCs w:val="21"/>
                <w:lang w:bidi="ar"/>
              </w:rPr>
              <w:t>支持修改WiFi名称及密码</w:t>
            </w:r>
          </w:p>
          <w:p w:rsidR="009940EF" w:rsidRDefault="003B46A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4.</w:t>
            </w:r>
            <w:r>
              <w:rPr>
                <w:rFonts w:hint="eastAsia"/>
                <w:sz w:val="21"/>
                <w:szCs w:val="21"/>
                <w:lang w:bidi="ar"/>
              </w:rPr>
              <w:t>可选择的信道数量：9(5G)/11(2.4G)</w:t>
            </w:r>
          </w:p>
          <w:p w:rsidR="009940EF" w:rsidRDefault="003B46A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5.</w:t>
            </w:r>
            <w:r>
              <w:rPr>
                <w:rFonts w:hint="eastAsia"/>
                <w:sz w:val="21"/>
                <w:szCs w:val="21"/>
                <w:lang w:bidi="ar"/>
              </w:rPr>
              <w:t>电源/功耗：平均功耗不高于5W；</w:t>
            </w:r>
          </w:p>
          <w:p w:rsidR="009940EF" w:rsidRDefault="003B46A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6.</w:t>
            </w:r>
            <w:r>
              <w:rPr>
                <w:rFonts w:hint="eastAsia"/>
                <w:sz w:val="21"/>
                <w:szCs w:val="21"/>
                <w:lang w:bidi="ar"/>
              </w:rPr>
              <w:t>按键：5V/500mA，平均功耗1.5W。</w:t>
            </w:r>
          </w:p>
          <w:p w:rsidR="009940EF" w:rsidRDefault="003B46A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7.</w:t>
            </w:r>
            <w:r>
              <w:rPr>
                <w:rFonts w:hint="eastAsia"/>
                <w:sz w:val="21"/>
                <w:szCs w:val="21"/>
                <w:lang w:bidi="ar"/>
              </w:rPr>
              <w:t>温度范围：运行：+5°C ~ +40°C；存放：-20°C ~ +60°C</w:t>
            </w:r>
          </w:p>
          <w:p w:rsidR="009940EF" w:rsidRDefault="003B46A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8.</w:t>
            </w:r>
            <w:r>
              <w:rPr>
                <w:rFonts w:hint="eastAsia"/>
                <w:sz w:val="21"/>
                <w:szCs w:val="21"/>
                <w:lang w:bidi="ar"/>
              </w:rPr>
              <w:t>湿度范围：存放：0 ~ 90%相对湿度，无冷凝；运行：0 ~ 90%相对湿度，无冷凝</w:t>
            </w:r>
          </w:p>
          <w:p w:rsidR="009940EF" w:rsidRDefault="003B46AE">
            <w:pPr>
              <w:widowControl/>
              <w:spacing w:line="288" w:lineRule="auto"/>
              <w:jc w:val="left"/>
              <w:textAlignment w:val="center"/>
              <w:rPr>
                <w:sz w:val="21"/>
                <w:szCs w:val="21"/>
                <w:lang w:bidi="ar"/>
              </w:rPr>
            </w:pPr>
            <w:r>
              <w:rPr>
                <w:rFonts w:hint="eastAsia"/>
                <w:sz w:val="21"/>
                <w:szCs w:val="21"/>
                <w:lang w:bidi="ar"/>
              </w:rPr>
              <w:t>2</w:t>
            </w:r>
            <w:r>
              <w:rPr>
                <w:sz w:val="21"/>
                <w:szCs w:val="21"/>
                <w:lang w:bidi="ar"/>
              </w:rPr>
              <w:t>9.</w:t>
            </w:r>
            <w:r>
              <w:rPr>
                <w:rFonts w:hint="eastAsia"/>
                <w:sz w:val="21"/>
                <w:szCs w:val="21"/>
                <w:lang w:bidi="ar"/>
              </w:rPr>
              <w:t>认证:国家3C认证</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套</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19</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礼堂椅</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一、椅背</w:t>
            </w:r>
          </w:p>
          <w:p w:rsidR="009940EF" w:rsidRDefault="003B46AE">
            <w:pPr>
              <w:widowControl/>
              <w:spacing w:line="288" w:lineRule="auto"/>
              <w:jc w:val="left"/>
              <w:textAlignment w:val="center"/>
              <w:rPr>
                <w:sz w:val="21"/>
                <w:szCs w:val="21"/>
                <w:vertAlign w:val="superscript"/>
                <w:lang w:bidi="ar"/>
              </w:rPr>
            </w:pPr>
            <w:r>
              <w:rPr>
                <w:rFonts w:hint="eastAsia"/>
                <w:sz w:val="21"/>
                <w:szCs w:val="21"/>
                <w:lang w:bidi="ar"/>
              </w:rPr>
              <w:t>1.背海绵：要求采用高密度冷发泡定型</w:t>
            </w:r>
            <w:proofErr w:type="gramStart"/>
            <w:r>
              <w:rPr>
                <w:rFonts w:hint="eastAsia"/>
                <w:sz w:val="21"/>
                <w:szCs w:val="21"/>
                <w:lang w:bidi="ar"/>
              </w:rPr>
              <w:t>绵</w:t>
            </w:r>
            <w:proofErr w:type="gramEnd"/>
            <w:r>
              <w:rPr>
                <w:rFonts w:hint="eastAsia"/>
                <w:sz w:val="21"/>
                <w:szCs w:val="21"/>
                <w:lang w:bidi="ar"/>
              </w:rPr>
              <w:t>，舒适耐用，密度不少于45-60kg/m</w:t>
            </w:r>
            <w:r>
              <w:rPr>
                <w:rFonts w:hint="eastAsia"/>
                <w:sz w:val="21"/>
                <w:szCs w:val="21"/>
                <w:vertAlign w:val="superscript"/>
                <w:lang w:bidi="ar"/>
              </w:rPr>
              <w:t>3</w:t>
            </w:r>
          </w:p>
          <w:p w:rsidR="009940EF" w:rsidRDefault="003B46AE">
            <w:pPr>
              <w:widowControl/>
              <w:spacing w:line="288" w:lineRule="auto"/>
              <w:jc w:val="left"/>
              <w:textAlignment w:val="center"/>
              <w:rPr>
                <w:sz w:val="21"/>
                <w:szCs w:val="21"/>
                <w:lang w:bidi="ar"/>
              </w:rPr>
            </w:pPr>
            <w:r>
              <w:rPr>
                <w:rFonts w:hint="eastAsia"/>
                <w:sz w:val="21"/>
                <w:szCs w:val="21"/>
                <w:lang w:bidi="ar"/>
              </w:rPr>
              <w:t>2.背内板：要求采用优质多层板经模具成型，具有曲线，符合人体学原理</w:t>
            </w:r>
          </w:p>
          <w:p w:rsidR="009940EF" w:rsidRDefault="003B46AE">
            <w:pPr>
              <w:widowControl/>
              <w:spacing w:line="288" w:lineRule="auto"/>
              <w:jc w:val="left"/>
              <w:textAlignment w:val="center"/>
              <w:rPr>
                <w:sz w:val="21"/>
                <w:szCs w:val="21"/>
                <w:lang w:bidi="ar"/>
              </w:rPr>
            </w:pPr>
            <w:r>
              <w:rPr>
                <w:rFonts w:hint="eastAsia"/>
                <w:sz w:val="21"/>
                <w:szCs w:val="21"/>
                <w:lang w:bidi="ar"/>
              </w:rPr>
              <w:t>3.背外板：采用多层硬木成型板，厚度不少于18mm，要求</w:t>
            </w:r>
            <w:proofErr w:type="gramStart"/>
            <w:r>
              <w:rPr>
                <w:rFonts w:hint="eastAsia"/>
                <w:sz w:val="21"/>
                <w:szCs w:val="21"/>
                <w:lang w:bidi="ar"/>
              </w:rPr>
              <w:t>表面压木皮</w:t>
            </w:r>
            <w:proofErr w:type="gramEnd"/>
            <w:r>
              <w:rPr>
                <w:rFonts w:hint="eastAsia"/>
                <w:sz w:val="21"/>
                <w:szCs w:val="21"/>
                <w:lang w:bidi="ar"/>
              </w:rPr>
              <w:t>，经高周波，高压制成，承托力强，抗变形。油漆颜色可选择</w:t>
            </w:r>
          </w:p>
          <w:p w:rsidR="009940EF" w:rsidRDefault="003B46AE">
            <w:pPr>
              <w:widowControl/>
              <w:spacing w:line="288" w:lineRule="auto"/>
              <w:jc w:val="left"/>
              <w:textAlignment w:val="center"/>
              <w:rPr>
                <w:sz w:val="21"/>
                <w:szCs w:val="21"/>
                <w:lang w:bidi="ar"/>
              </w:rPr>
            </w:pPr>
            <w:r>
              <w:rPr>
                <w:rFonts w:hint="eastAsia"/>
                <w:sz w:val="21"/>
                <w:szCs w:val="21"/>
                <w:lang w:bidi="ar"/>
              </w:rPr>
              <w:t>二、椅座</w:t>
            </w:r>
          </w:p>
          <w:p w:rsidR="009940EF" w:rsidRDefault="003B46AE">
            <w:pPr>
              <w:widowControl/>
              <w:spacing w:line="288" w:lineRule="auto"/>
              <w:jc w:val="left"/>
              <w:textAlignment w:val="center"/>
              <w:rPr>
                <w:sz w:val="21"/>
                <w:szCs w:val="21"/>
                <w:lang w:bidi="ar"/>
              </w:rPr>
            </w:pPr>
            <w:r>
              <w:rPr>
                <w:rFonts w:hint="eastAsia"/>
                <w:sz w:val="21"/>
                <w:szCs w:val="21"/>
                <w:lang w:bidi="ar"/>
              </w:rPr>
              <w:t>1.座海绵：要求采用高密度冷发泡定型</w:t>
            </w:r>
            <w:proofErr w:type="gramStart"/>
            <w:r>
              <w:rPr>
                <w:rFonts w:hint="eastAsia"/>
                <w:sz w:val="21"/>
                <w:szCs w:val="21"/>
                <w:lang w:bidi="ar"/>
              </w:rPr>
              <w:t>绵</w:t>
            </w:r>
            <w:proofErr w:type="gramEnd"/>
            <w:r>
              <w:rPr>
                <w:rFonts w:hint="eastAsia"/>
                <w:sz w:val="21"/>
                <w:szCs w:val="21"/>
                <w:lang w:bidi="ar"/>
              </w:rPr>
              <w:t>，舒适耐用，密度不少于50-60 kg/m3</w:t>
            </w:r>
          </w:p>
          <w:p w:rsidR="009940EF" w:rsidRDefault="003B46AE">
            <w:pPr>
              <w:widowControl/>
              <w:spacing w:line="288" w:lineRule="auto"/>
              <w:jc w:val="left"/>
              <w:textAlignment w:val="center"/>
              <w:rPr>
                <w:sz w:val="21"/>
                <w:szCs w:val="21"/>
                <w:lang w:bidi="ar"/>
              </w:rPr>
            </w:pPr>
            <w:r>
              <w:rPr>
                <w:rFonts w:hint="eastAsia"/>
                <w:sz w:val="21"/>
                <w:szCs w:val="21"/>
                <w:lang w:bidi="ar"/>
              </w:rPr>
              <w:t>2.座外板：要求采用多层硬木成型板，厚度不少于12mm，要求</w:t>
            </w:r>
            <w:proofErr w:type="gramStart"/>
            <w:r>
              <w:rPr>
                <w:rFonts w:hint="eastAsia"/>
                <w:sz w:val="21"/>
                <w:szCs w:val="21"/>
                <w:lang w:bidi="ar"/>
              </w:rPr>
              <w:t>表面压木皮</w:t>
            </w:r>
            <w:proofErr w:type="gramEnd"/>
            <w:r>
              <w:rPr>
                <w:rFonts w:hint="eastAsia"/>
                <w:sz w:val="21"/>
                <w:szCs w:val="21"/>
                <w:lang w:bidi="ar"/>
              </w:rPr>
              <w:t>，经高周波，高压制成，承托力强，抗变形。油漆颜色可选择。</w:t>
            </w:r>
          </w:p>
          <w:p w:rsidR="009940EF" w:rsidRDefault="003B46AE">
            <w:pPr>
              <w:widowControl/>
              <w:spacing w:line="288" w:lineRule="auto"/>
              <w:jc w:val="left"/>
              <w:textAlignment w:val="center"/>
              <w:rPr>
                <w:sz w:val="21"/>
                <w:szCs w:val="21"/>
                <w:lang w:bidi="ar"/>
              </w:rPr>
            </w:pPr>
            <w:r>
              <w:rPr>
                <w:rFonts w:hint="eastAsia"/>
                <w:sz w:val="21"/>
                <w:szCs w:val="21"/>
                <w:lang w:bidi="ar"/>
              </w:rPr>
              <w:t>三、布料</w:t>
            </w:r>
          </w:p>
          <w:p w:rsidR="009940EF" w:rsidRDefault="003B46AE">
            <w:pPr>
              <w:widowControl/>
              <w:spacing w:line="288" w:lineRule="auto"/>
              <w:jc w:val="left"/>
              <w:textAlignment w:val="center"/>
              <w:rPr>
                <w:sz w:val="21"/>
                <w:szCs w:val="21"/>
                <w:lang w:bidi="ar"/>
              </w:rPr>
            </w:pPr>
            <w:r>
              <w:rPr>
                <w:rFonts w:hint="eastAsia"/>
                <w:sz w:val="21"/>
                <w:szCs w:val="21"/>
                <w:lang w:bidi="ar"/>
              </w:rPr>
              <w:t>要求采用优质</w:t>
            </w:r>
            <w:proofErr w:type="gramStart"/>
            <w:r>
              <w:rPr>
                <w:rFonts w:hint="eastAsia"/>
                <w:sz w:val="21"/>
                <w:szCs w:val="21"/>
                <w:lang w:bidi="ar"/>
              </w:rPr>
              <w:t>耐磨麻</w:t>
            </w:r>
            <w:proofErr w:type="gramEnd"/>
            <w:r>
              <w:rPr>
                <w:rFonts w:hint="eastAsia"/>
                <w:sz w:val="21"/>
                <w:szCs w:val="21"/>
                <w:lang w:bidi="ar"/>
              </w:rPr>
              <w:t>绒面料，软硬适中，手感舒适，长时间使用无断裂、不起球、不褪色。需根据实际要求进行3M(防潮、防尘、防污)处理，做阻燃处理。需有多种颜色可供选择。</w:t>
            </w:r>
          </w:p>
          <w:p w:rsidR="009940EF" w:rsidRDefault="003B46AE">
            <w:pPr>
              <w:widowControl/>
              <w:spacing w:line="288" w:lineRule="auto"/>
              <w:jc w:val="left"/>
              <w:textAlignment w:val="center"/>
              <w:rPr>
                <w:sz w:val="21"/>
                <w:szCs w:val="21"/>
                <w:lang w:bidi="ar"/>
              </w:rPr>
            </w:pPr>
            <w:r>
              <w:rPr>
                <w:rFonts w:hint="eastAsia"/>
                <w:sz w:val="21"/>
                <w:szCs w:val="21"/>
                <w:lang w:bidi="ar"/>
              </w:rPr>
              <w:t>四、扶手脚架</w:t>
            </w:r>
          </w:p>
          <w:p w:rsidR="009940EF" w:rsidRDefault="003B46AE">
            <w:pPr>
              <w:widowControl/>
              <w:spacing w:line="288" w:lineRule="auto"/>
              <w:jc w:val="left"/>
              <w:textAlignment w:val="center"/>
              <w:rPr>
                <w:sz w:val="21"/>
                <w:szCs w:val="21"/>
                <w:lang w:bidi="ar"/>
              </w:rPr>
            </w:pPr>
            <w:r>
              <w:rPr>
                <w:rFonts w:hint="eastAsia"/>
                <w:sz w:val="21"/>
                <w:szCs w:val="21"/>
                <w:lang w:bidi="ar"/>
              </w:rPr>
              <w:t>要求采用优质铝合金材质，经模具压铸成型，表面喷专用</w:t>
            </w:r>
            <w:proofErr w:type="gramStart"/>
            <w:r>
              <w:rPr>
                <w:rFonts w:hint="eastAsia"/>
                <w:sz w:val="21"/>
                <w:szCs w:val="21"/>
                <w:lang w:bidi="ar"/>
              </w:rPr>
              <w:t>金属漆并经</w:t>
            </w:r>
            <w:proofErr w:type="gramEnd"/>
            <w:r>
              <w:rPr>
                <w:rFonts w:hint="eastAsia"/>
                <w:sz w:val="21"/>
                <w:szCs w:val="21"/>
                <w:lang w:bidi="ar"/>
              </w:rPr>
              <w:t>高温烤锔。铝合金脚框。</w:t>
            </w:r>
          </w:p>
          <w:p w:rsidR="009940EF" w:rsidRDefault="003B46AE">
            <w:pPr>
              <w:widowControl/>
              <w:spacing w:line="288" w:lineRule="auto"/>
              <w:jc w:val="left"/>
              <w:textAlignment w:val="center"/>
              <w:rPr>
                <w:sz w:val="21"/>
                <w:szCs w:val="21"/>
                <w:lang w:bidi="ar"/>
              </w:rPr>
            </w:pPr>
            <w:r>
              <w:rPr>
                <w:rFonts w:hint="eastAsia"/>
                <w:sz w:val="21"/>
                <w:szCs w:val="21"/>
                <w:lang w:bidi="ar"/>
              </w:rPr>
              <w:t>五、扶手面</w:t>
            </w:r>
          </w:p>
          <w:p w:rsidR="009940EF" w:rsidRDefault="003B46AE">
            <w:pPr>
              <w:widowControl/>
              <w:spacing w:line="288" w:lineRule="auto"/>
              <w:jc w:val="left"/>
              <w:textAlignment w:val="center"/>
              <w:rPr>
                <w:sz w:val="21"/>
                <w:szCs w:val="21"/>
                <w:lang w:bidi="ar"/>
              </w:rPr>
            </w:pPr>
            <w:r>
              <w:rPr>
                <w:rFonts w:hint="eastAsia"/>
                <w:sz w:val="21"/>
                <w:szCs w:val="21"/>
                <w:lang w:bidi="ar"/>
              </w:rPr>
              <w:t>要求采用实木扶手。</w:t>
            </w:r>
          </w:p>
          <w:p w:rsidR="009940EF" w:rsidRDefault="003B46AE">
            <w:pPr>
              <w:widowControl/>
              <w:spacing w:line="288" w:lineRule="auto"/>
              <w:jc w:val="left"/>
              <w:textAlignment w:val="center"/>
              <w:rPr>
                <w:sz w:val="21"/>
                <w:szCs w:val="21"/>
                <w:lang w:bidi="ar"/>
              </w:rPr>
            </w:pPr>
            <w:r>
              <w:rPr>
                <w:rFonts w:hint="eastAsia"/>
                <w:sz w:val="21"/>
                <w:szCs w:val="21"/>
                <w:lang w:bidi="ar"/>
              </w:rPr>
              <w:t>六、写字板</w:t>
            </w:r>
          </w:p>
          <w:p w:rsidR="009940EF" w:rsidRDefault="003B46AE">
            <w:pPr>
              <w:widowControl/>
              <w:spacing w:line="288" w:lineRule="auto"/>
              <w:jc w:val="left"/>
              <w:textAlignment w:val="center"/>
              <w:rPr>
                <w:sz w:val="21"/>
                <w:szCs w:val="21"/>
                <w:lang w:bidi="ar"/>
              </w:rPr>
            </w:pPr>
            <w:r>
              <w:rPr>
                <w:rFonts w:hint="eastAsia"/>
                <w:sz w:val="21"/>
                <w:szCs w:val="21"/>
                <w:lang w:bidi="ar"/>
              </w:rPr>
              <w:t>要求采用黑色ABS塑料写字板(长300x宽260x厚12mm。）结构为下插式写字板结构，写字板藏于铝合金</w:t>
            </w:r>
            <w:r>
              <w:rPr>
                <w:rFonts w:hint="eastAsia"/>
                <w:sz w:val="21"/>
                <w:szCs w:val="21"/>
                <w:lang w:bidi="ar"/>
              </w:rPr>
              <w:lastRenderedPageBreak/>
              <w:t>扶手脚内部。配置高档的铝合金旋转支架，旋转无声。</w:t>
            </w:r>
          </w:p>
          <w:p w:rsidR="009940EF" w:rsidRDefault="003B46AE">
            <w:pPr>
              <w:widowControl/>
              <w:spacing w:line="288" w:lineRule="auto"/>
              <w:jc w:val="left"/>
              <w:textAlignment w:val="center"/>
              <w:rPr>
                <w:sz w:val="21"/>
                <w:szCs w:val="21"/>
                <w:lang w:bidi="ar"/>
              </w:rPr>
            </w:pPr>
            <w:r>
              <w:rPr>
                <w:rFonts w:hint="eastAsia"/>
                <w:sz w:val="21"/>
                <w:szCs w:val="21"/>
                <w:lang w:bidi="ar"/>
              </w:rPr>
              <w:t>七、侧板</w:t>
            </w:r>
          </w:p>
          <w:p w:rsidR="009940EF" w:rsidRDefault="003B46AE">
            <w:pPr>
              <w:widowControl/>
              <w:spacing w:line="288" w:lineRule="auto"/>
              <w:jc w:val="left"/>
              <w:textAlignment w:val="center"/>
              <w:rPr>
                <w:sz w:val="21"/>
                <w:szCs w:val="21"/>
                <w:lang w:bidi="ar"/>
              </w:rPr>
            </w:pPr>
            <w:r>
              <w:rPr>
                <w:rFonts w:hint="eastAsia"/>
                <w:sz w:val="21"/>
                <w:szCs w:val="21"/>
                <w:lang w:bidi="ar"/>
              </w:rPr>
              <w:t>采用优质木板，面覆海绵和麻绒，并采用活动式扣钉，易于拆装</w:t>
            </w:r>
          </w:p>
          <w:p w:rsidR="009940EF" w:rsidRDefault="003B46AE">
            <w:pPr>
              <w:widowControl/>
              <w:spacing w:line="288" w:lineRule="auto"/>
              <w:jc w:val="left"/>
              <w:textAlignment w:val="center"/>
              <w:rPr>
                <w:sz w:val="21"/>
                <w:szCs w:val="21"/>
                <w:lang w:bidi="ar"/>
              </w:rPr>
            </w:pPr>
            <w:r>
              <w:rPr>
                <w:rFonts w:hint="eastAsia"/>
                <w:sz w:val="21"/>
                <w:szCs w:val="21"/>
                <w:lang w:bidi="ar"/>
              </w:rPr>
              <w:t>八、回复结构</w:t>
            </w:r>
          </w:p>
          <w:p w:rsidR="009940EF" w:rsidRDefault="003B46AE">
            <w:pPr>
              <w:widowControl/>
              <w:spacing w:line="288" w:lineRule="auto"/>
              <w:jc w:val="left"/>
              <w:textAlignment w:val="center"/>
              <w:rPr>
                <w:sz w:val="21"/>
                <w:szCs w:val="21"/>
                <w:lang w:bidi="ar"/>
              </w:rPr>
            </w:pPr>
            <w:r>
              <w:rPr>
                <w:rFonts w:hint="eastAsia"/>
                <w:sz w:val="21"/>
                <w:szCs w:val="21"/>
                <w:lang w:bidi="ar"/>
              </w:rPr>
              <w:t>要求采用弹簧加阻尼器自动回复装置，要求能使椅座能缓慢自动复位，回位轻盈，无杂音。</w:t>
            </w:r>
          </w:p>
          <w:p w:rsidR="009940EF" w:rsidRDefault="003B46AE">
            <w:pPr>
              <w:widowControl/>
              <w:spacing w:line="288" w:lineRule="auto"/>
              <w:jc w:val="left"/>
              <w:textAlignment w:val="center"/>
              <w:rPr>
                <w:sz w:val="21"/>
                <w:szCs w:val="21"/>
                <w:lang w:bidi="ar"/>
              </w:rPr>
            </w:pPr>
            <w:r>
              <w:rPr>
                <w:rFonts w:hint="eastAsia"/>
                <w:sz w:val="21"/>
                <w:szCs w:val="21"/>
                <w:lang w:bidi="ar"/>
              </w:rPr>
              <w:t>九、座椅主要规格</w:t>
            </w:r>
          </w:p>
          <w:p w:rsidR="009940EF" w:rsidRDefault="003B46AE">
            <w:pPr>
              <w:widowControl/>
              <w:spacing w:line="288" w:lineRule="auto"/>
              <w:jc w:val="left"/>
              <w:textAlignment w:val="center"/>
              <w:rPr>
                <w:sz w:val="21"/>
                <w:szCs w:val="21"/>
                <w:lang w:bidi="ar"/>
              </w:rPr>
            </w:pPr>
            <w:r>
              <w:rPr>
                <w:rFonts w:hint="eastAsia"/>
                <w:sz w:val="21"/>
                <w:szCs w:val="21"/>
                <w:lang w:bidi="ar"/>
              </w:rPr>
              <w:t>中心距：570mm； 座内宽：510mm；座深：460mm；座高：450mm；扶手高：645mm；</w:t>
            </w:r>
          </w:p>
          <w:p w:rsidR="009940EF" w:rsidRDefault="003B46AE">
            <w:pPr>
              <w:widowControl/>
              <w:spacing w:line="288" w:lineRule="auto"/>
              <w:jc w:val="left"/>
              <w:textAlignment w:val="center"/>
              <w:rPr>
                <w:sz w:val="21"/>
                <w:szCs w:val="21"/>
                <w:lang w:bidi="ar"/>
              </w:rPr>
            </w:pPr>
            <w:r>
              <w:rPr>
                <w:rFonts w:hint="eastAsia"/>
                <w:sz w:val="21"/>
                <w:szCs w:val="21"/>
                <w:lang w:bidi="ar"/>
              </w:rPr>
              <w:t>十、配件</w:t>
            </w:r>
          </w:p>
          <w:p w:rsidR="009940EF" w:rsidRDefault="003B46AE">
            <w:pPr>
              <w:widowControl/>
              <w:spacing w:line="288" w:lineRule="auto"/>
              <w:jc w:val="left"/>
              <w:textAlignment w:val="center"/>
              <w:rPr>
                <w:sz w:val="21"/>
                <w:szCs w:val="21"/>
                <w:lang w:bidi="ar"/>
              </w:rPr>
            </w:pPr>
            <w:r>
              <w:rPr>
                <w:rFonts w:hint="eastAsia"/>
                <w:sz w:val="21"/>
                <w:szCs w:val="21"/>
                <w:lang w:bidi="ar"/>
              </w:rPr>
              <w:t>1.前、后置杯架：采用PP压注成型</w:t>
            </w:r>
          </w:p>
          <w:p w:rsidR="009940EF" w:rsidRDefault="003B46AE">
            <w:pPr>
              <w:widowControl/>
              <w:spacing w:line="288" w:lineRule="auto"/>
              <w:jc w:val="left"/>
              <w:textAlignment w:val="center"/>
              <w:rPr>
                <w:sz w:val="21"/>
                <w:szCs w:val="21"/>
                <w:lang w:bidi="ar"/>
              </w:rPr>
            </w:pPr>
            <w:r>
              <w:rPr>
                <w:rFonts w:hint="eastAsia"/>
                <w:sz w:val="21"/>
                <w:szCs w:val="21"/>
                <w:lang w:bidi="ar"/>
              </w:rPr>
              <w:t>2.号码、</w:t>
            </w:r>
            <w:proofErr w:type="gramStart"/>
            <w:r>
              <w:rPr>
                <w:rFonts w:hint="eastAsia"/>
                <w:sz w:val="21"/>
                <w:szCs w:val="21"/>
                <w:lang w:bidi="ar"/>
              </w:rPr>
              <w:t>行码牌</w:t>
            </w:r>
            <w:proofErr w:type="gramEnd"/>
            <w:r>
              <w:rPr>
                <w:rFonts w:hint="eastAsia"/>
                <w:sz w:val="21"/>
                <w:szCs w:val="21"/>
                <w:lang w:bidi="ar"/>
              </w:rPr>
              <w:t>：采用夜光或不锈钢材质</w:t>
            </w:r>
          </w:p>
          <w:p w:rsidR="009940EF" w:rsidRDefault="003B46AE">
            <w:pPr>
              <w:widowControl/>
              <w:spacing w:line="288" w:lineRule="auto"/>
              <w:jc w:val="left"/>
              <w:textAlignment w:val="center"/>
              <w:rPr>
                <w:sz w:val="21"/>
                <w:szCs w:val="21"/>
                <w:lang w:bidi="ar"/>
              </w:rPr>
            </w:pPr>
            <w:r>
              <w:rPr>
                <w:rFonts w:hint="eastAsia"/>
                <w:sz w:val="21"/>
                <w:szCs w:val="21"/>
                <w:lang w:bidi="ar"/>
              </w:rPr>
              <w:t>3.书网：采用编织绳或铁架</w:t>
            </w:r>
          </w:p>
          <w:p w:rsidR="009940EF" w:rsidRDefault="003B46AE">
            <w:pPr>
              <w:spacing w:line="288" w:lineRule="auto"/>
              <w:rPr>
                <w:sz w:val="21"/>
                <w:szCs w:val="21"/>
              </w:rPr>
            </w:pPr>
            <w:r>
              <w:rPr>
                <w:rFonts w:hint="eastAsia"/>
                <w:sz w:val="21"/>
                <w:szCs w:val="21"/>
              </w:rPr>
              <w:t>参考图片</w:t>
            </w:r>
          </w:p>
          <w:p w:rsidR="009940EF" w:rsidRDefault="003B46AE">
            <w:pPr>
              <w:widowControl/>
              <w:spacing w:line="288" w:lineRule="auto"/>
              <w:jc w:val="left"/>
              <w:textAlignment w:val="center"/>
              <w:rPr>
                <w:sz w:val="21"/>
                <w:szCs w:val="21"/>
                <w:lang w:bidi="ar"/>
              </w:rPr>
            </w:pPr>
            <w:r>
              <w:rPr>
                <w:rFonts w:hint="eastAsia"/>
                <w:noProof/>
                <w:sz w:val="21"/>
                <w:szCs w:val="21"/>
                <w:lang w:bidi="ar"/>
              </w:rPr>
              <w:drawing>
                <wp:inline distT="0" distB="0" distL="114300" distR="114300">
                  <wp:extent cx="1626235" cy="2007235"/>
                  <wp:effectExtent l="0" t="0" r="12065" b="12065"/>
                  <wp:docPr id="2" name="图片 1" descr="11ddd1d736521f88de1210e7c02b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ddd1d736521f88de1210e7c02bc19"/>
                          <pic:cNvPicPr>
                            <a:picLocks noChangeAspect="1"/>
                          </pic:cNvPicPr>
                        </pic:nvPicPr>
                        <pic:blipFill>
                          <a:blip r:embed="rId12"/>
                          <a:stretch>
                            <a:fillRect/>
                          </a:stretch>
                        </pic:blipFill>
                        <pic:spPr>
                          <a:xfrm>
                            <a:off x="0" y="0"/>
                            <a:ext cx="1626235" cy="2007235"/>
                          </a:xfrm>
                          <a:prstGeom prst="rect">
                            <a:avLst/>
                          </a:prstGeom>
                          <a:noFill/>
                          <a:ln>
                            <a:noFill/>
                          </a:ln>
                        </pic:spPr>
                      </pic:pic>
                    </a:graphicData>
                  </a:graphic>
                </wp:inline>
              </w:drawing>
            </w:r>
          </w:p>
          <w:p w:rsidR="009940EF" w:rsidRDefault="003B46AE">
            <w:pPr>
              <w:widowControl/>
              <w:spacing w:line="288" w:lineRule="auto"/>
              <w:jc w:val="left"/>
              <w:textAlignment w:val="center"/>
              <w:rPr>
                <w:sz w:val="21"/>
                <w:szCs w:val="21"/>
                <w:lang w:bidi="ar"/>
              </w:rPr>
            </w:pPr>
            <w:r>
              <w:rPr>
                <w:rFonts w:hint="eastAsia"/>
                <w:noProof/>
                <w:sz w:val="21"/>
                <w:szCs w:val="21"/>
                <w:lang w:bidi="ar"/>
              </w:rPr>
              <w:drawing>
                <wp:inline distT="0" distB="0" distL="114300" distR="114300">
                  <wp:extent cx="2986405" cy="1165860"/>
                  <wp:effectExtent l="0" t="0" r="1079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2986405" cy="1165860"/>
                          </a:xfrm>
                          <a:prstGeom prst="rect">
                            <a:avLst/>
                          </a:prstGeom>
                          <a:noFill/>
                          <a:ln>
                            <a:noFill/>
                          </a:ln>
                        </pic:spPr>
                      </pic:pic>
                    </a:graphicData>
                  </a:graphic>
                </wp:inline>
              </w:drawing>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104</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套</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20</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演讲台</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规格：850mm*550mm*1150mm</w:t>
            </w:r>
          </w:p>
          <w:p w:rsidR="009940EF" w:rsidRDefault="003B46AE">
            <w:pPr>
              <w:widowControl/>
              <w:spacing w:line="288" w:lineRule="auto"/>
              <w:jc w:val="left"/>
              <w:textAlignment w:val="center"/>
              <w:rPr>
                <w:sz w:val="21"/>
                <w:szCs w:val="21"/>
                <w:lang w:bidi="ar"/>
              </w:rPr>
            </w:pPr>
            <w:r>
              <w:rPr>
                <w:rFonts w:hint="eastAsia"/>
                <w:sz w:val="21"/>
                <w:szCs w:val="21"/>
                <w:lang w:bidi="ar"/>
              </w:rPr>
              <w:t>基材采用E1级别中纤板，</w:t>
            </w:r>
            <w:proofErr w:type="gramStart"/>
            <w:r>
              <w:rPr>
                <w:rFonts w:hint="eastAsia"/>
                <w:sz w:val="21"/>
                <w:szCs w:val="21"/>
                <w:lang w:bidi="ar"/>
              </w:rPr>
              <w:t>面贴60丝</w:t>
            </w:r>
            <w:proofErr w:type="gramEnd"/>
            <w:r>
              <w:rPr>
                <w:rFonts w:hint="eastAsia"/>
                <w:sz w:val="21"/>
                <w:szCs w:val="21"/>
                <w:lang w:bidi="ar"/>
              </w:rPr>
              <w:t>木皮，油漆采用环保木器漆，五底三面油漆工艺，甲醛释放量达国家标准。</w:t>
            </w:r>
          </w:p>
          <w:p w:rsidR="009940EF" w:rsidRDefault="003B46AE">
            <w:pPr>
              <w:spacing w:line="288" w:lineRule="auto"/>
              <w:rPr>
                <w:sz w:val="21"/>
                <w:szCs w:val="21"/>
              </w:rPr>
            </w:pPr>
            <w:r>
              <w:rPr>
                <w:rFonts w:hint="eastAsia"/>
                <w:sz w:val="21"/>
                <w:szCs w:val="21"/>
              </w:rPr>
              <w:t>参考图片</w:t>
            </w:r>
          </w:p>
          <w:p w:rsidR="009940EF" w:rsidRDefault="003B46AE">
            <w:pPr>
              <w:widowControl/>
              <w:spacing w:line="288" w:lineRule="auto"/>
              <w:jc w:val="left"/>
              <w:textAlignment w:val="center"/>
              <w:rPr>
                <w:sz w:val="21"/>
                <w:szCs w:val="21"/>
                <w:lang w:bidi="ar"/>
              </w:rPr>
            </w:pPr>
            <w:r>
              <w:rPr>
                <w:rFonts w:hint="eastAsia"/>
                <w:noProof/>
                <w:sz w:val="21"/>
                <w:szCs w:val="21"/>
                <w:lang w:bidi="ar"/>
              </w:rPr>
              <w:lastRenderedPageBreak/>
              <w:drawing>
                <wp:inline distT="0" distB="0" distL="114300" distR="114300">
                  <wp:extent cx="1050290" cy="1247775"/>
                  <wp:effectExtent l="0" t="0" r="381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4" cstate="print"/>
                          <a:srcRect/>
                          <a:stretch>
                            <a:fillRect/>
                          </a:stretch>
                        </pic:blipFill>
                        <pic:spPr>
                          <a:xfrm>
                            <a:off x="0" y="0"/>
                            <a:ext cx="1050290" cy="1247775"/>
                          </a:xfrm>
                          <a:prstGeom prst="rect">
                            <a:avLst/>
                          </a:prstGeom>
                          <a:noFill/>
                          <a:ln w="1">
                            <a:noFill/>
                            <a:miter lim="800000"/>
                            <a:headEnd/>
                            <a:tailEnd type="none" w="med" len="med"/>
                          </a:ln>
                          <a:effectLst/>
                        </pic:spPr>
                      </pic:pic>
                    </a:graphicData>
                  </a:graphic>
                </wp:inline>
              </w:drawing>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 xml:space="preserve"> 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张</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21</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弧形型前排条桌（1）</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规格：1710mm*400mm*760mm</w:t>
            </w:r>
          </w:p>
          <w:p w:rsidR="009940EF" w:rsidRDefault="003B46AE">
            <w:pPr>
              <w:widowControl/>
              <w:spacing w:line="288" w:lineRule="auto"/>
              <w:jc w:val="left"/>
              <w:textAlignment w:val="center"/>
              <w:rPr>
                <w:sz w:val="21"/>
                <w:szCs w:val="21"/>
                <w:lang w:bidi="ar"/>
              </w:rPr>
            </w:pPr>
            <w:r>
              <w:rPr>
                <w:rFonts w:hint="eastAsia"/>
                <w:sz w:val="21"/>
                <w:szCs w:val="21"/>
                <w:lang w:bidi="ar"/>
              </w:rPr>
              <w:t>基材采用E1级别中纤板，</w:t>
            </w:r>
            <w:proofErr w:type="gramStart"/>
            <w:r>
              <w:rPr>
                <w:rFonts w:hint="eastAsia"/>
                <w:sz w:val="21"/>
                <w:szCs w:val="21"/>
                <w:lang w:bidi="ar"/>
              </w:rPr>
              <w:t>面贴60丝</w:t>
            </w:r>
            <w:proofErr w:type="gramEnd"/>
            <w:r>
              <w:rPr>
                <w:rFonts w:hint="eastAsia"/>
                <w:sz w:val="21"/>
                <w:szCs w:val="21"/>
                <w:lang w:bidi="ar"/>
              </w:rPr>
              <w:t>木皮，油漆采用环保木器漆，五底三面油漆工艺，甲醛释放量达国家标准。</w:t>
            </w:r>
          </w:p>
          <w:p w:rsidR="009940EF" w:rsidRDefault="003B46AE">
            <w:pPr>
              <w:spacing w:line="288" w:lineRule="auto"/>
              <w:rPr>
                <w:sz w:val="21"/>
                <w:szCs w:val="21"/>
              </w:rPr>
            </w:pPr>
            <w:r>
              <w:rPr>
                <w:rFonts w:hint="eastAsia"/>
                <w:sz w:val="21"/>
                <w:szCs w:val="21"/>
              </w:rPr>
              <w:t>参考图片</w:t>
            </w:r>
          </w:p>
          <w:p w:rsidR="009940EF" w:rsidRDefault="003B46AE">
            <w:pPr>
              <w:widowControl/>
              <w:spacing w:line="288" w:lineRule="auto"/>
              <w:jc w:val="left"/>
              <w:textAlignment w:val="center"/>
              <w:rPr>
                <w:sz w:val="21"/>
                <w:szCs w:val="21"/>
                <w:lang w:bidi="ar"/>
              </w:rPr>
            </w:pPr>
            <w:r>
              <w:rPr>
                <w:rFonts w:hint="eastAsia"/>
                <w:noProof/>
                <w:sz w:val="21"/>
                <w:szCs w:val="21"/>
                <w:lang w:bidi="ar"/>
              </w:rPr>
              <w:drawing>
                <wp:inline distT="0" distB="0" distL="114300" distR="114300">
                  <wp:extent cx="1828800" cy="1266825"/>
                  <wp:effectExtent l="0" t="0" r="0" b="317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5" cstate="print"/>
                          <a:srcRect/>
                          <a:stretch>
                            <a:fillRect/>
                          </a:stretch>
                        </pic:blipFill>
                        <pic:spPr>
                          <a:xfrm>
                            <a:off x="0" y="0"/>
                            <a:ext cx="1828800" cy="1266825"/>
                          </a:xfrm>
                          <a:prstGeom prst="rect">
                            <a:avLst/>
                          </a:prstGeom>
                          <a:noFill/>
                          <a:ln w="1">
                            <a:noFill/>
                            <a:miter lim="800000"/>
                            <a:headEnd/>
                            <a:tailEnd type="none" w="med" len="med"/>
                          </a:ln>
                          <a:effectLst/>
                        </pic:spPr>
                      </pic:pic>
                    </a:graphicData>
                  </a:graphic>
                </wp:inline>
              </w:drawing>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3</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套</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22</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弧形型前排条桌（2）</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规格：1140mm*400mm*760mm</w:t>
            </w:r>
          </w:p>
          <w:p w:rsidR="009940EF" w:rsidRDefault="003B46AE">
            <w:pPr>
              <w:widowControl/>
              <w:spacing w:line="288" w:lineRule="auto"/>
              <w:jc w:val="left"/>
              <w:textAlignment w:val="center"/>
              <w:rPr>
                <w:sz w:val="21"/>
                <w:szCs w:val="21"/>
                <w:lang w:bidi="ar"/>
              </w:rPr>
            </w:pPr>
            <w:r>
              <w:rPr>
                <w:rFonts w:hint="eastAsia"/>
                <w:sz w:val="21"/>
                <w:szCs w:val="21"/>
                <w:lang w:bidi="ar"/>
              </w:rPr>
              <w:t>基材采用E1级别中纤板，</w:t>
            </w:r>
            <w:proofErr w:type="gramStart"/>
            <w:r>
              <w:rPr>
                <w:rFonts w:hint="eastAsia"/>
                <w:sz w:val="21"/>
                <w:szCs w:val="21"/>
                <w:lang w:bidi="ar"/>
              </w:rPr>
              <w:t>面贴60丝</w:t>
            </w:r>
            <w:proofErr w:type="gramEnd"/>
            <w:r>
              <w:rPr>
                <w:rFonts w:hint="eastAsia"/>
                <w:sz w:val="21"/>
                <w:szCs w:val="21"/>
                <w:lang w:bidi="ar"/>
              </w:rPr>
              <w:t>木皮，油漆采用环保木器漆，五底三面油漆工艺，甲醛释放量达国家标准。</w:t>
            </w:r>
          </w:p>
          <w:p w:rsidR="009940EF" w:rsidRDefault="003B46AE">
            <w:pPr>
              <w:spacing w:line="288" w:lineRule="auto"/>
              <w:rPr>
                <w:sz w:val="21"/>
                <w:szCs w:val="21"/>
              </w:rPr>
            </w:pPr>
            <w:r>
              <w:rPr>
                <w:rFonts w:hint="eastAsia"/>
                <w:sz w:val="21"/>
                <w:szCs w:val="21"/>
              </w:rPr>
              <w:t>参考图片</w:t>
            </w:r>
          </w:p>
          <w:p w:rsidR="009940EF" w:rsidRDefault="003B46AE">
            <w:pPr>
              <w:widowControl/>
              <w:spacing w:line="288" w:lineRule="auto"/>
              <w:jc w:val="left"/>
              <w:textAlignment w:val="center"/>
              <w:rPr>
                <w:sz w:val="21"/>
                <w:szCs w:val="21"/>
                <w:lang w:bidi="ar"/>
              </w:rPr>
            </w:pPr>
            <w:r>
              <w:rPr>
                <w:rFonts w:hint="eastAsia"/>
                <w:noProof/>
                <w:sz w:val="21"/>
                <w:szCs w:val="21"/>
              </w:rPr>
              <w:drawing>
                <wp:inline distT="0" distB="0" distL="114300" distR="114300">
                  <wp:extent cx="1238250" cy="962025"/>
                  <wp:effectExtent l="0" t="0" r="635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1238250" cy="962025"/>
                          </a:xfrm>
                          <a:prstGeom prst="rect">
                            <a:avLst/>
                          </a:prstGeom>
                          <a:noFill/>
                          <a:ln>
                            <a:noFill/>
                          </a:ln>
                        </pic:spPr>
                      </pic:pic>
                    </a:graphicData>
                  </a:graphic>
                </wp:inline>
              </w:drawing>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套</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23</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顶面（含灯）</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顶面灯为LED平板灯规格：1200mm*600mm 功率48W</w:t>
            </w:r>
          </w:p>
          <w:p w:rsidR="009940EF" w:rsidRDefault="003B46AE">
            <w:pPr>
              <w:widowControl/>
              <w:spacing w:line="288" w:lineRule="auto"/>
              <w:jc w:val="left"/>
              <w:textAlignment w:val="center"/>
              <w:rPr>
                <w:sz w:val="21"/>
                <w:szCs w:val="21"/>
                <w:lang w:bidi="ar"/>
              </w:rPr>
            </w:pPr>
            <w:r>
              <w:rPr>
                <w:rFonts w:hint="eastAsia"/>
                <w:sz w:val="21"/>
                <w:szCs w:val="21"/>
                <w:lang w:bidi="ar"/>
              </w:rPr>
              <w:t>顶面要求：拆除原旧窗帘箱、重新制作窗帘箱、LED平板灯、安装LED灯的开孔含电路改造，顶面修补、顶面重新做乳胶漆三遍及以上，LED灯安装所需的顶面开孔等。</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15</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只</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24</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面光灯</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 xml:space="preserve">1、额定电压： AC100V-240V 50/60HZ </w:t>
            </w:r>
          </w:p>
          <w:p w:rsidR="009940EF" w:rsidRDefault="003B46AE">
            <w:pPr>
              <w:widowControl/>
              <w:spacing w:line="288" w:lineRule="auto"/>
              <w:jc w:val="left"/>
              <w:textAlignment w:val="center"/>
              <w:rPr>
                <w:sz w:val="21"/>
                <w:szCs w:val="21"/>
                <w:lang w:bidi="ar"/>
              </w:rPr>
            </w:pPr>
            <w:r>
              <w:rPr>
                <w:rFonts w:hint="eastAsia"/>
                <w:sz w:val="21"/>
                <w:szCs w:val="21"/>
                <w:lang w:bidi="ar"/>
              </w:rPr>
              <w:t xml:space="preserve">2、额定功率： 230W </w:t>
            </w:r>
          </w:p>
          <w:p w:rsidR="009940EF" w:rsidRDefault="003B46AE">
            <w:pPr>
              <w:widowControl/>
              <w:spacing w:line="288" w:lineRule="auto"/>
              <w:jc w:val="left"/>
              <w:textAlignment w:val="center"/>
              <w:rPr>
                <w:sz w:val="21"/>
                <w:szCs w:val="21"/>
                <w:lang w:bidi="ar"/>
              </w:rPr>
            </w:pPr>
            <w:r>
              <w:rPr>
                <w:rFonts w:hint="eastAsia"/>
                <w:sz w:val="21"/>
                <w:szCs w:val="21"/>
                <w:lang w:bidi="ar"/>
              </w:rPr>
              <w:t>3、光源： 200W COB 3200K4</w:t>
            </w:r>
          </w:p>
          <w:p w:rsidR="009940EF" w:rsidRDefault="003B46AE">
            <w:pPr>
              <w:widowControl/>
              <w:spacing w:line="288" w:lineRule="auto"/>
              <w:jc w:val="left"/>
              <w:textAlignment w:val="center"/>
              <w:rPr>
                <w:sz w:val="21"/>
                <w:szCs w:val="21"/>
                <w:lang w:bidi="ar"/>
              </w:rPr>
            </w:pPr>
            <w:r>
              <w:rPr>
                <w:rFonts w:hint="eastAsia"/>
                <w:sz w:val="21"/>
                <w:szCs w:val="21"/>
                <w:lang w:bidi="ar"/>
              </w:rPr>
              <w:t>角度：19，26，36，50度</w:t>
            </w:r>
          </w:p>
          <w:p w:rsidR="009940EF" w:rsidRDefault="003B46AE">
            <w:pPr>
              <w:widowControl/>
              <w:spacing w:line="288" w:lineRule="auto"/>
              <w:jc w:val="left"/>
              <w:textAlignment w:val="center"/>
              <w:rPr>
                <w:sz w:val="21"/>
                <w:szCs w:val="21"/>
                <w:lang w:bidi="ar"/>
              </w:rPr>
            </w:pPr>
            <w:r>
              <w:rPr>
                <w:rFonts w:hint="eastAsia"/>
                <w:sz w:val="21"/>
                <w:szCs w:val="21"/>
                <w:lang w:bidi="ar"/>
              </w:rPr>
              <w:t>4、DMX通道：不少于3通道</w:t>
            </w:r>
          </w:p>
          <w:p w:rsidR="009940EF" w:rsidRDefault="003B46AE">
            <w:pPr>
              <w:widowControl/>
              <w:spacing w:line="288" w:lineRule="auto"/>
              <w:jc w:val="left"/>
              <w:textAlignment w:val="center"/>
              <w:rPr>
                <w:sz w:val="21"/>
                <w:szCs w:val="21"/>
                <w:lang w:bidi="ar"/>
              </w:rPr>
            </w:pPr>
            <w:r>
              <w:rPr>
                <w:rFonts w:hint="eastAsia"/>
                <w:sz w:val="21"/>
                <w:szCs w:val="21"/>
                <w:lang w:bidi="ar"/>
              </w:rPr>
              <w:t>5、信号连接：3芯 XLR信号输入输出</w:t>
            </w:r>
          </w:p>
          <w:p w:rsidR="009940EF" w:rsidRDefault="003B46AE">
            <w:pPr>
              <w:widowControl/>
              <w:spacing w:line="288" w:lineRule="auto"/>
              <w:jc w:val="left"/>
              <w:textAlignment w:val="center"/>
              <w:rPr>
                <w:sz w:val="21"/>
                <w:szCs w:val="21"/>
                <w:lang w:bidi="ar"/>
              </w:rPr>
            </w:pPr>
            <w:r>
              <w:rPr>
                <w:rFonts w:hint="eastAsia"/>
                <w:sz w:val="21"/>
                <w:szCs w:val="21"/>
                <w:lang w:bidi="ar"/>
              </w:rPr>
              <w:t>6、电源插座：卡龙头电源进出</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5</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只</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lastRenderedPageBreak/>
              <w:t>25</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墙面</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整个培训室，三面墙使用环保吸音板制作。</w:t>
            </w:r>
          </w:p>
          <w:p w:rsidR="009940EF" w:rsidRDefault="003B46AE">
            <w:pPr>
              <w:widowControl/>
              <w:spacing w:line="288" w:lineRule="auto"/>
              <w:jc w:val="left"/>
              <w:textAlignment w:val="center"/>
              <w:rPr>
                <w:sz w:val="21"/>
                <w:szCs w:val="21"/>
                <w:lang w:bidi="ar"/>
              </w:rPr>
            </w:pPr>
            <w:r>
              <w:rPr>
                <w:rFonts w:hint="eastAsia"/>
                <w:sz w:val="21"/>
                <w:szCs w:val="21"/>
                <w:lang w:bidi="ar"/>
              </w:rPr>
              <w:t>工艺要求：合理布局，每条接缝使用不锈钢条装饰。</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项</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26</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背景</w:t>
            </w:r>
            <w:proofErr w:type="gramStart"/>
            <w:r>
              <w:rPr>
                <w:rFonts w:hint="eastAsia"/>
                <w:sz w:val="21"/>
                <w:szCs w:val="21"/>
                <w:lang w:bidi="ar"/>
              </w:rPr>
              <w:t>墙制作</w:t>
            </w:r>
            <w:proofErr w:type="gramEnd"/>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布艺吸音软包：背景墙尺寸为：12米*3.2米,</w:t>
            </w:r>
          </w:p>
          <w:p w:rsidR="009940EF" w:rsidRDefault="003B46AE">
            <w:pPr>
              <w:widowControl/>
              <w:spacing w:line="288" w:lineRule="auto"/>
              <w:jc w:val="left"/>
              <w:textAlignment w:val="center"/>
              <w:rPr>
                <w:rStyle w:val="af5"/>
              </w:rPr>
            </w:pPr>
            <w:r>
              <w:rPr>
                <w:rFonts w:hint="eastAsia"/>
                <w:sz w:val="21"/>
                <w:szCs w:val="21"/>
                <w:lang w:bidi="ar"/>
              </w:rPr>
              <w:t>材质要求： 玻璃纤维棉或聚酯纤维棉</w:t>
            </w:r>
          </w:p>
          <w:p w:rsidR="009940EF" w:rsidRDefault="003B46AE">
            <w:pPr>
              <w:widowControl/>
              <w:spacing w:line="288" w:lineRule="auto"/>
              <w:jc w:val="left"/>
              <w:textAlignment w:val="center"/>
              <w:rPr>
                <w:sz w:val="21"/>
                <w:szCs w:val="21"/>
                <w:lang w:bidi="ar"/>
              </w:rPr>
            </w:pPr>
            <w:r>
              <w:rPr>
                <w:rFonts w:hint="eastAsia"/>
                <w:sz w:val="21"/>
                <w:szCs w:val="21"/>
                <w:lang w:bidi="ar"/>
              </w:rPr>
              <w:t>含：基层制作</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项</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27</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地面（地胶）</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智慧教室尺寸为：约长14米*宽12米为阶梯型教室。</w:t>
            </w:r>
          </w:p>
          <w:p w:rsidR="009940EF" w:rsidRDefault="003B46AE">
            <w:pPr>
              <w:widowControl/>
              <w:spacing w:line="288" w:lineRule="auto"/>
              <w:jc w:val="left"/>
              <w:textAlignment w:val="center"/>
              <w:rPr>
                <w:sz w:val="21"/>
                <w:szCs w:val="21"/>
                <w:lang w:bidi="ar"/>
              </w:rPr>
            </w:pPr>
            <w:r>
              <w:rPr>
                <w:rFonts w:hint="eastAsia"/>
                <w:sz w:val="21"/>
                <w:szCs w:val="21"/>
                <w:lang w:bidi="ar"/>
              </w:rPr>
              <w:t>工艺要求：阶梯型教室分为五个弧形台阶，台阶收边口使用铝压边条制作。</w:t>
            </w:r>
          </w:p>
          <w:p w:rsidR="009940EF" w:rsidRDefault="003B46AE">
            <w:pPr>
              <w:widowControl/>
              <w:spacing w:line="288" w:lineRule="auto"/>
              <w:jc w:val="left"/>
              <w:textAlignment w:val="center"/>
              <w:rPr>
                <w:sz w:val="21"/>
                <w:szCs w:val="21"/>
                <w:lang w:bidi="ar"/>
              </w:rPr>
            </w:pPr>
            <w:r>
              <w:rPr>
                <w:rFonts w:hint="eastAsia"/>
                <w:sz w:val="21"/>
                <w:szCs w:val="21"/>
                <w:lang w:bidi="ar"/>
              </w:rPr>
              <w:t>地胶要求：采用UV涂层免打蜡</w:t>
            </w:r>
          </w:p>
          <w:p w:rsidR="009940EF" w:rsidRDefault="003B46AE">
            <w:pPr>
              <w:widowControl/>
              <w:spacing w:line="288" w:lineRule="auto"/>
              <w:jc w:val="left"/>
              <w:textAlignment w:val="center"/>
              <w:rPr>
                <w:sz w:val="21"/>
                <w:szCs w:val="21"/>
                <w:lang w:bidi="ar"/>
              </w:rPr>
            </w:pPr>
            <w:r>
              <w:rPr>
                <w:rFonts w:hint="eastAsia"/>
                <w:sz w:val="21"/>
                <w:szCs w:val="21"/>
                <w:lang w:bidi="ar"/>
              </w:rPr>
              <w:t>尺寸稳定性：厚度：2.0mm，要求采用高级玻璃纤维层 加热尺寸变化率小于0.25，加热翘曲率小于2mm，残余凹陷符合国标，介于0.15mm和0.40mm之间。</w:t>
            </w:r>
          </w:p>
          <w:p w:rsidR="009940EF" w:rsidRDefault="003B46AE">
            <w:pPr>
              <w:widowControl/>
              <w:spacing w:line="288" w:lineRule="auto"/>
              <w:jc w:val="left"/>
              <w:textAlignment w:val="center"/>
              <w:rPr>
                <w:sz w:val="21"/>
                <w:szCs w:val="21"/>
                <w:lang w:bidi="ar"/>
              </w:rPr>
            </w:pPr>
            <w:r>
              <w:rPr>
                <w:rFonts w:hint="eastAsia"/>
                <w:sz w:val="21"/>
                <w:szCs w:val="21"/>
                <w:lang w:bidi="ar"/>
              </w:rPr>
              <w:t>色牢度大于6级</w:t>
            </w:r>
          </w:p>
          <w:p w:rsidR="009940EF" w:rsidRDefault="003B46AE">
            <w:pPr>
              <w:widowControl/>
              <w:spacing w:line="288" w:lineRule="auto"/>
              <w:jc w:val="left"/>
              <w:textAlignment w:val="center"/>
              <w:rPr>
                <w:sz w:val="21"/>
                <w:szCs w:val="21"/>
                <w:lang w:bidi="ar"/>
              </w:rPr>
            </w:pPr>
            <w:r>
              <w:rPr>
                <w:rFonts w:hint="eastAsia"/>
                <w:sz w:val="21"/>
                <w:szCs w:val="21"/>
                <w:lang w:bidi="ar"/>
              </w:rPr>
              <w:t>防火性能符合GB 8624-2012对铺地材料燃烧性能（B级）标准。</w:t>
            </w:r>
          </w:p>
          <w:p w:rsidR="009940EF" w:rsidRDefault="003B46AE">
            <w:pPr>
              <w:widowControl/>
              <w:spacing w:line="288" w:lineRule="auto"/>
              <w:jc w:val="left"/>
              <w:textAlignment w:val="center"/>
              <w:rPr>
                <w:sz w:val="21"/>
                <w:szCs w:val="21"/>
                <w:lang w:bidi="ar"/>
              </w:rPr>
            </w:pPr>
            <w:r>
              <w:rPr>
                <w:rFonts w:hint="eastAsia"/>
                <w:sz w:val="21"/>
                <w:szCs w:val="21"/>
                <w:lang w:bidi="ar"/>
              </w:rPr>
              <w:t>耐磨转数可达300000转</w:t>
            </w:r>
          </w:p>
          <w:p w:rsidR="009940EF" w:rsidRDefault="003B46AE">
            <w:pPr>
              <w:widowControl/>
              <w:spacing w:line="288" w:lineRule="auto"/>
              <w:jc w:val="left"/>
              <w:textAlignment w:val="center"/>
              <w:rPr>
                <w:sz w:val="21"/>
                <w:szCs w:val="21"/>
                <w:lang w:bidi="ar"/>
              </w:rPr>
            </w:pPr>
            <w:r>
              <w:rPr>
                <w:rFonts w:hint="eastAsia"/>
                <w:sz w:val="21"/>
                <w:szCs w:val="21"/>
                <w:lang w:bidi="ar"/>
              </w:rPr>
              <w:t>防火级别：Bfl-sl要求全套安装。</w:t>
            </w:r>
          </w:p>
          <w:p w:rsidR="009940EF" w:rsidRDefault="003B46AE">
            <w:pPr>
              <w:widowControl/>
              <w:spacing w:line="288" w:lineRule="auto"/>
              <w:jc w:val="left"/>
              <w:textAlignment w:val="center"/>
              <w:rPr>
                <w:sz w:val="21"/>
                <w:szCs w:val="21"/>
                <w:lang w:bidi="ar"/>
              </w:rPr>
            </w:pPr>
            <w:r>
              <w:rPr>
                <w:rFonts w:hint="eastAsia"/>
                <w:sz w:val="21"/>
                <w:szCs w:val="21"/>
                <w:lang w:bidi="ar"/>
              </w:rPr>
              <w:t>包括：施工、自流平、封边、运费等</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180</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28</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讲台地台制作</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规格：宽2.8米*长8米*高0.1米，使用耐磨地板制作,含辅材及铝合金压边条等</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proofErr w:type="gramStart"/>
            <w:r>
              <w:rPr>
                <w:rFonts w:hint="eastAsia"/>
                <w:sz w:val="21"/>
                <w:szCs w:val="21"/>
                <w:lang w:bidi="ar"/>
              </w:rPr>
              <w:t>个</w:t>
            </w:r>
            <w:proofErr w:type="gramEnd"/>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28</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强弱</w:t>
            </w:r>
            <w:proofErr w:type="gramStart"/>
            <w:r>
              <w:rPr>
                <w:rFonts w:hint="eastAsia"/>
                <w:sz w:val="21"/>
                <w:szCs w:val="21"/>
                <w:lang w:bidi="ar"/>
              </w:rPr>
              <w:t>电改造</w:t>
            </w:r>
            <w:proofErr w:type="gramEnd"/>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含：强电布线有，弱电布线及开关，插座、HDMI线、网络线、音箱线、柜内连接线及所用到的专用线等。</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项</w:t>
            </w:r>
          </w:p>
        </w:tc>
      </w:tr>
      <w:tr w:rsidR="009940EF">
        <w:tc>
          <w:tcPr>
            <w:tcW w:w="804"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30</w:t>
            </w:r>
          </w:p>
        </w:tc>
        <w:tc>
          <w:tcPr>
            <w:tcW w:w="1402" w:type="dxa"/>
            <w:shd w:val="clear" w:color="000000" w:fill="FFFFFF"/>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窗帘制作</w:t>
            </w:r>
          </w:p>
        </w:tc>
        <w:tc>
          <w:tcPr>
            <w:tcW w:w="5212" w:type="dxa"/>
            <w:shd w:val="clear" w:color="000000" w:fill="FFFFFF"/>
            <w:vAlign w:val="center"/>
          </w:tcPr>
          <w:p w:rsidR="009940EF" w:rsidRDefault="003B46AE">
            <w:pPr>
              <w:widowControl/>
              <w:spacing w:line="288" w:lineRule="auto"/>
              <w:jc w:val="left"/>
              <w:textAlignment w:val="center"/>
              <w:rPr>
                <w:sz w:val="21"/>
                <w:szCs w:val="21"/>
                <w:lang w:bidi="ar"/>
              </w:rPr>
            </w:pPr>
            <w:r>
              <w:rPr>
                <w:rFonts w:hint="eastAsia"/>
                <w:sz w:val="21"/>
                <w:szCs w:val="21"/>
                <w:lang w:bidi="ar"/>
              </w:rPr>
              <w:t xml:space="preserve">窗户长为14米，窗帘要求90%遮光率。（颜色可选）       </w:t>
            </w:r>
          </w:p>
          <w:p w:rsidR="009940EF" w:rsidRDefault="003B46AE">
            <w:pPr>
              <w:widowControl/>
              <w:spacing w:line="288" w:lineRule="auto"/>
              <w:jc w:val="left"/>
              <w:textAlignment w:val="center"/>
              <w:rPr>
                <w:color w:val="000000"/>
                <w:sz w:val="21"/>
                <w:szCs w:val="21"/>
              </w:rPr>
            </w:pPr>
            <w:r>
              <w:rPr>
                <w:rFonts w:hint="eastAsia"/>
                <w:sz w:val="21"/>
                <w:szCs w:val="21"/>
                <w:lang w:bidi="ar"/>
              </w:rPr>
              <w:t>主要材质：涤纶布艺窗帘，要求具有遮光的效果、防紫外线、阻燃等性质,含铝合金静音轨道。</w:t>
            </w:r>
          </w:p>
        </w:tc>
        <w:tc>
          <w:tcPr>
            <w:tcW w:w="709"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1</w:t>
            </w:r>
          </w:p>
        </w:tc>
        <w:tc>
          <w:tcPr>
            <w:tcW w:w="763" w:type="dxa"/>
            <w:vAlign w:val="center"/>
          </w:tcPr>
          <w:p w:rsidR="009940EF" w:rsidRDefault="003B46AE">
            <w:pPr>
              <w:widowControl/>
              <w:spacing w:line="288" w:lineRule="auto"/>
              <w:jc w:val="center"/>
              <w:textAlignment w:val="center"/>
              <w:rPr>
                <w:sz w:val="21"/>
                <w:szCs w:val="21"/>
                <w:lang w:bidi="ar"/>
              </w:rPr>
            </w:pPr>
            <w:r>
              <w:rPr>
                <w:rFonts w:hint="eastAsia"/>
                <w:sz w:val="21"/>
                <w:szCs w:val="21"/>
                <w:lang w:bidi="ar"/>
              </w:rPr>
              <w:t>项</w:t>
            </w:r>
          </w:p>
        </w:tc>
      </w:tr>
      <w:tr w:rsidR="009940EF">
        <w:tc>
          <w:tcPr>
            <w:tcW w:w="8890" w:type="dxa"/>
            <w:gridSpan w:val="5"/>
            <w:vAlign w:val="center"/>
          </w:tcPr>
          <w:p w:rsidR="009940EF" w:rsidRDefault="003B46AE">
            <w:pPr>
              <w:spacing w:line="288" w:lineRule="auto"/>
              <w:rPr>
                <w:b/>
                <w:bCs/>
                <w:sz w:val="21"/>
                <w:szCs w:val="21"/>
              </w:rPr>
            </w:pPr>
            <w:r>
              <w:rPr>
                <w:rFonts w:hint="eastAsia"/>
                <w:b/>
                <w:bCs/>
                <w:sz w:val="21"/>
                <w:szCs w:val="21"/>
              </w:rPr>
              <w:t>备注：</w:t>
            </w:r>
          </w:p>
          <w:p w:rsidR="009940EF" w:rsidRDefault="003B46AE">
            <w:pPr>
              <w:spacing w:line="288" w:lineRule="auto"/>
              <w:ind w:firstLineChars="200" w:firstLine="422"/>
              <w:rPr>
                <w:b/>
                <w:bCs/>
                <w:sz w:val="21"/>
                <w:szCs w:val="21"/>
              </w:rPr>
            </w:pPr>
            <w:r>
              <w:rPr>
                <w:rFonts w:hint="eastAsia"/>
                <w:b/>
                <w:bCs/>
                <w:sz w:val="21"/>
                <w:szCs w:val="21"/>
              </w:rPr>
              <w:t>1.本项目为交钥匙项目，须包含：各种系统所需的线材、线管、配件、接线板、连接线、接插件、设备安装、调试、墙体开槽封槽布线等。</w:t>
            </w:r>
          </w:p>
          <w:p w:rsidR="009940EF" w:rsidRDefault="003B46AE">
            <w:pPr>
              <w:spacing w:line="288" w:lineRule="auto"/>
              <w:ind w:firstLineChars="200" w:firstLine="422"/>
              <w:rPr>
                <w:b/>
                <w:bCs/>
                <w:sz w:val="21"/>
                <w:szCs w:val="21"/>
              </w:rPr>
            </w:pPr>
            <w:r>
              <w:rPr>
                <w:rFonts w:hint="eastAsia"/>
                <w:b/>
                <w:bCs/>
                <w:sz w:val="21"/>
                <w:szCs w:val="21"/>
              </w:rPr>
              <w:t>2.供应商响应前可自行勘查现场，充分了解项目实际要求,以做出准确报价。因现场勘查不充分导致的报价缺失的由供应商自行承担，采购人不再支付额外费用。现场勘查所产生的安全风险由供应商自行承担。因目前校园疫情防控，如需现场</w:t>
            </w:r>
            <w:proofErr w:type="gramStart"/>
            <w:r>
              <w:rPr>
                <w:rFonts w:hint="eastAsia"/>
                <w:b/>
                <w:bCs/>
                <w:sz w:val="21"/>
                <w:szCs w:val="21"/>
              </w:rPr>
              <w:t>踏勘须</w:t>
            </w:r>
            <w:proofErr w:type="gramEnd"/>
            <w:r>
              <w:rPr>
                <w:rFonts w:hint="eastAsia"/>
                <w:b/>
                <w:bCs/>
                <w:sz w:val="21"/>
                <w:szCs w:val="21"/>
              </w:rPr>
              <w:t>提前1天报备。</w:t>
            </w:r>
          </w:p>
          <w:p w:rsidR="009940EF" w:rsidRDefault="003B46AE">
            <w:pPr>
              <w:spacing w:line="288" w:lineRule="auto"/>
              <w:rPr>
                <w:b/>
                <w:bCs/>
                <w:sz w:val="21"/>
                <w:szCs w:val="21"/>
              </w:rPr>
            </w:pPr>
            <w:r>
              <w:rPr>
                <w:rFonts w:hint="eastAsia"/>
                <w:b/>
                <w:bCs/>
                <w:sz w:val="21"/>
                <w:szCs w:val="21"/>
              </w:rPr>
              <w:t>踏勘时间：/至2022年</w:t>
            </w:r>
            <w:r w:rsidR="006E725A">
              <w:rPr>
                <w:b/>
                <w:bCs/>
                <w:sz w:val="21"/>
                <w:szCs w:val="21"/>
              </w:rPr>
              <w:t>8</w:t>
            </w:r>
            <w:r>
              <w:rPr>
                <w:rFonts w:hint="eastAsia"/>
                <w:b/>
                <w:bCs/>
                <w:sz w:val="21"/>
                <w:szCs w:val="21"/>
              </w:rPr>
              <w:t>月</w:t>
            </w:r>
            <w:r w:rsidR="006E725A">
              <w:rPr>
                <w:b/>
                <w:bCs/>
                <w:sz w:val="21"/>
                <w:szCs w:val="21"/>
              </w:rPr>
              <w:t>28</w:t>
            </w:r>
            <w:r>
              <w:rPr>
                <w:rFonts w:hint="eastAsia"/>
                <w:b/>
                <w:bCs/>
                <w:sz w:val="21"/>
                <w:szCs w:val="21"/>
              </w:rPr>
              <w:t>日（工作日），09:00-11：00，14：00-15:00</w:t>
            </w:r>
          </w:p>
          <w:p w:rsidR="009940EF" w:rsidRDefault="003B46AE">
            <w:pPr>
              <w:widowControl/>
              <w:spacing w:line="288" w:lineRule="auto"/>
              <w:textAlignment w:val="center"/>
              <w:rPr>
                <w:sz w:val="21"/>
                <w:szCs w:val="21"/>
                <w:lang w:bidi="ar"/>
              </w:rPr>
            </w:pPr>
            <w:r>
              <w:rPr>
                <w:rFonts w:hint="eastAsia"/>
                <w:b/>
                <w:bCs/>
                <w:sz w:val="21"/>
                <w:szCs w:val="21"/>
              </w:rPr>
              <w:t>联系人：</w:t>
            </w:r>
          </w:p>
        </w:tc>
      </w:tr>
    </w:tbl>
    <w:p w:rsidR="009940EF" w:rsidRDefault="009940EF">
      <w:pPr>
        <w:spacing w:line="288" w:lineRule="auto"/>
        <w:rPr>
          <w:b/>
          <w:sz w:val="21"/>
          <w:szCs w:val="21"/>
        </w:rPr>
      </w:pPr>
    </w:p>
    <w:p w:rsidR="009940EF" w:rsidRDefault="009940EF">
      <w:pPr>
        <w:spacing w:line="288" w:lineRule="auto"/>
        <w:rPr>
          <w:b/>
          <w:sz w:val="21"/>
          <w:szCs w:val="21"/>
        </w:rPr>
      </w:pPr>
    </w:p>
    <w:tbl>
      <w:tblPr>
        <w:tblStyle w:val="af3"/>
        <w:tblW w:w="9067" w:type="dxa"/>
        <w:jc w:val="center"/>
        <w:tblLayout w:type="fixed"/>
        <w:tblLook w:val="04A0" w:firstRow="1" w:lastRow="0" w:firstColumn="1" w:lastColumn="0" w:noHBand="0" w:noVBand="1"/>
      </w:tblPr>
      <w:tblGrid>
        <w:gridCol w:w="485"/>
        <w:gridCol w:w="1332"/>
        <w:gridCol w:w="2431"/>
        <w:gridCol w:w="3827"/>
        <w:gridCol w:w="992"/>
      </w:tblGrid>
      <w:tr w:rsidR="009940EF">
        <w:trPr>
          <w:trHeight w:val="340"/>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需提供的证明材料</w:t>
            </w:r>
          </w:p>
          <w:p w:rsidR="009940EF" w:rsidRDefault="003B46AE">
            <w:pPr>
              <w:pStyle w:val="Default"/>
              <w:spacing w:line="288" w:lineRule="auto"/>
              <w:rPr>
                <w:rFonts w:ascii="宋体" w:hAnsi="宋体" w:cs="宋体"/>
                <w:b/>
                <w:bCs/>
                <w:sz w:val="21"/>
                <w:szCs w:val="21"/>
              </w:rPr>
            </w:pPr>
            <w:r>
              <w:rPr>
                <w:rFonts w:ascii="宋体" w:hAnsi="宋体" w:cs="宋体" w:hint="eastAsia"/>
                <w:b/>
                <w:bCs/>
                <w:sz w:val="21"/>
                <w:szCs w:val="21"/>
              </w:rPr>
              <w:t>（技术要求需提供的证明材料以此表为准，未提供证明材料或提供材料不符合技术要求均视为该指标负偏离，技术要求不满足及证明材料未提供的，累计1项负偏离，不重复扣分）</w:t>
            </w: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sz w:val="21"/>
                <w:szCs w:val="21"/>
              </w:rPr>
            </w:pPr>
            <w:r>
              <w:rPr>
                <w:rFonts w:hint="eastAsia"/>
                <w:b/>
                <w:sz w:val="21"/>
                <w:szCs w:val="21"/>
              </w:rPr>
              <w:lastRenderedPageBreak/>
              <w:t>序号</w:t>
            </w:r>
          </w:p>
        </w:tc>
        <w:tc>
          <w:tcPr>
            <w:tcW w:w="1332"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sz w:val="21"/>
                <w:szCs w:val="21"/>
              </w:rPr>
            </w:pPr>
            <w:r>
              <w:rPr>
                <w:rFonts w:hint="eastAsia"/>
                <w:b/>
                <w:sz w:val="21"/>
                <w:szCs w:val="21"/>
              </w:rPr>
              <w:t>设备名称</w:t>
            </w:r>
          </w:p>
        </w:tc>
        <w:tc>
          <w:tcPr>
            <w:tcW w:w="2431"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sz w:val="21"/>
                <w:szCs w:val="21"/>
              </w:rPr>
            </w:pPr>
            <w:r>
              <w:rPr>
                <w:rFonts w:hint="eastAsia"/>
                <w:b/>
                <w:sz w:val="21"/>
                <w:szCs w:val="21"/>
              </w:rPr>
              <w:t>证明材料名称</w:t>
            </w: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sz w:val="21"/>
                <w:szCs w:val="21"/>
              </w:rPr>
            </w:pPr>
            <w:r>
              <w:rPr>
                <w:rFonts w:hint="eastAsia"/>
                <w:b/>
                <w:sz w:val="21"/>
                <w:szCs w:val="21"/>
              </w:rPr>
              <w:t>验证指标（每项为一指标项）</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sz w:val="21"/>
                <w:szCs w:val="21"/>
              </w:rPr>
            </w:pPr>
            <w:r>
              <w:rPr>
                <w:rFonts w:hint="eastAsia"/>
                <w:b/>
                <w:sz w:val="21"/>
                <w:szCs w:val="21"/>
              </w:rPr>
              <w:t>材料页码</w:t>
            </w:r>
          </w:p>
        </w:tc>
      </w:tr>
      <w:tr w:rsidR="009940EF">
        <w:trPr>
          <w:trHeight w:val="416"/>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1</w:t>
            </w:r>
          </w:p>
        </w:tc>
        <w:tc>
          <w:tcPr>
            <w:tcW w:w="1332" w:type="dxa"/>
            <w:vMerge w:val="restart"/>
            <w:tcBorders>
              <w:top w:val="single" w:sz="4" w:space="0" w:color="auto"/>
              <w:left w:val="single" w:sz="4" w:space="0" w:color="auto"/>
              <w:right w:val="single" w:sz="4" w:space="0" w:color="auto"/>
            </w:tcBorders>
            <w:vAlign w:val="center"/>
          </w:tcPr>
          <w:p w:rsidR="009940EF" w:rsidRDefault="003B46AE">
            <w:pPr>
              <w:pStyle w:val="Default"/>
              <w:spacing w:line="288" w:lineRule="auto"/>
              <w:jc w:val="center"/>
              <w:rPr>
                <w:rFonts w:ascii="宋体" w:hAnsi="宋体" w:cs="宋体"/>
                <w:sz w:val="21"/>
                <w:szCs w:val="21"/>
              </w:rPr>
            </w:pPr>
            <w:r>
              <w:rPr>
                <w:rFonts w:ascii="宋体" w:hAnsi="宋体" w:cs="宋体" w:hint="eastAsia"/>
                <w:kern w:val="2"/>
                <w:sz w:val="21"/>
                <w:szCs w:val="21"/>
                <w:lang w:bidi="ar"/>
              </w:rPr>
              <w:t>高清录播主机</w:t>
            </w:r>
          </w:p>
        </w:tc>
        <w:tc>
          <w:tcPr>
            <w:tcW w:w="2431" w:type="dxa"/>
            <w:tcBorders>
              <w:top w:val="single" w:sz="4" w:space="0" w:color="auto"/>
              <w:left w:val="single" w:sz="4" w:space="0" w:color="auto"/>
              <w:right w:val="single" w:sz="4" w:space="0" w:color="auto"/>
            </w:tcBorders>
            <w:vAlign w:val="center"/>
          </w:tcPr>
          <w:p w:rsidR="009940EF" w:rsidRDefault="003B46AE">
            <w:pPr>
              <w:pStyle w:val="Default"/>
              <w:spacing w:line="288" w:lineRule="auto"/>
              <w:jc w:val="center"/>
              <w:rPr>
                <w:rFonts w:ascii="宋体" w:hAnsi="宋体" w:cs="宋体"/>
                <w:sz w:val="21"/>
                <w:szCs w:val="21"/>
              </w:rPr>
            </w:pPr>
            <w:r>
              <w:rPr>
                <w:rFonts w:ascii="宋体" w:hAnsi="宋体" w:cs="宋体" w:hint="eastAsia"/>
                <w:kern w:val="2"/>
                <w:sz w:val="21"/>
                <w:szCs w:val="21"/>
                <w:lang w:bidi="ar"/>
              </w:rPr>
              <w:t>提供主机接口图片</w:t>
            </w:r>
          </w:p>
        </w:tc>
        <w:tc>
          <w:tcPr>
            <w:tcW w:w="3827" w:type="dxa"/>
            <w:tcBorders>
              <w:top w:val="single" w:sz="4" w:space="0" w:color="auto"/>
              <w:left w:val="single" w:sz="4" w:space="0" w:color="auto"/>
              <w:right w:val="single" w:sz="4" w:space="0" w:color="auto"/>
            </w:tcBorders>
            <w:vAlign w:val="center"/>
          </w:tcPr>
          <w:p w:rsidR="009940EF" w:rsidRDefault="003B46AE">
            <w:pPr>
              <w:spacing w:line="288" w:lineRule="auto"/>
              <w:rPr>
                <w:color w:val="000000"/>
                <w:sz w:val="21"/>
                <w:szCs w:val="21"/>
                <w:lang w:bidi="ar"/>
              </w:rPr>
            </w:pPr>
            <w:r>
              <w:rPr>
                <w:rFonts w:hint="eastAsia"/>
                <w:color w:val="000000"/>
                <w:sz w:val="21"/>
                <w:szCs w:val="21"/>
                <w:lang w:bidi="ar"/>
              </w:rPr>
              <w:t>4.主机接口：提供主机接口图片；</w:t>
            </w:r>
          </w:p>
          <w:p w:rsidR="009940EF" w:rsidRDefault="003B46AE">
            <w:pPr>
              <w:spacing w:line="288" w:lineRule="auto"/>
              <w:rPr>
                <w:color w:val="000000"/>
                <w:sz w:val="21"/>
                <w:szCs w:val="21"/>
                <w:lang w:bidi="ar"/>
              </w:rPr>
            </w:pPr>
            <w:r>
              <w:rPr>
                <w:rFonts w:hint="eastAsia"/>
                <w:color w:val="000000"/>
                <w:sz w:val="21"/>
                <w:szCs w:val="21"/>
                <w:lang w:bidi="ar"/>
              </w:rPr>
              <w:t>①．HD-SDI输入接口：≥2路</w:t>
            </w:r>
          </w:p>
          <w:p w:rsidR="009940EF" w:rsidRDefault="003B46AE">
            <w:pPr>
              <w:spacing w:line="288" w:lineRule="auto"/>
              <w:rPr>
                <w:color w:val="000000"/>
                <w:sz w:val="21"/>
                <w:szCs w:val="21"/>
                <w:lang w:bidi="ar"/>
              </w:rPr>
            </w:pPr>
            <w:r>
              <w:rPr>
                <w:rFonts w:hint="eastAsia"/>
                <w:color w:val="000000"/>
                <w:sz w:val="21"/>
                <w:szCs w:val="21"/>
                <w:lang w:bidi="ar"/>
              </w:rPr>
              <w:t>②.HDMI输入接口：≥1路；</w:t>
            </w:r>
          </w:p>
          <w:p w:rsidR="009940EF" w:rsidRDefault="003B46AE">
            <w:pPr>
              <w:spacing w:line="288" w:lineRule="auto"/>
              <w:rPr>
                <w:color w:val="000000"/>
                <w:sz w:val="21"/>
                <w:szCs w:val="21"/>
                <w:lang w:bidi="ar"/>
              </w:rPr>
            </w:pPr>
            <w:r>
              <w:rPr>
                <w:rFonts w:hint="eastAsia"/>
                <w:color w:val="000000"/>
                <w:sz w:val="21"/>
                <w:szCs w:val="21"/>
                <w:lang w:bidi="ar"/>
              </w:rPr>
              <w:t>③.HDMI接口输出：≥1路；</w:t>
            </w:r>
          </w:p>
          <w:p w:rsidR="009940EF" w:rsidRDefault="003B46AE">
            <w:pPr>
              <w:spacing w:line="288" w:lineRule="auto"/>
              <w:rPr>
                <w:color w:val="000000"/>
                <w:sz w:val="21"/>
                <w:szCs w:val="21"/>
                <w:lang w:bidi="ar"/>
              </w:rPr>
            </w:pPr>
            <w:r>
              <w:rPr>
                <w:rFonts w:hint="eastAsia"/>
                <w:color w:val="000000"/>
                <w:sz w:val="21"/>
                <w:szCs w:val="21"/>
                <w:lang w:bidi="ar"/>
              </w:rPr>
              <w:t>④.音频输入1路；音频输出：1路；</w:t>
            </w:r>
          </w:p>
          <w:p w:rsidR="009940EF" w:rsidRDefault="003B46AE">
            <w:pPr>
              <w:spacing w:line="288" w:lineRule="auto"/>
              <w:rPr>
                <w:color w:val="000000"/>
                <w:sz w:val="21"/>
                <w:szCs w:val="21"/>
                <w:lang w:bidi="ar"/>
              </w:rPr>
            </w:pPr>
            <w:r>
              <w:rPr>
                <w:rFonts w:hint="eastAsia"/>
                <w:color w:val="000000"/>
                <w:sz w:val="21"/>
                <w:szCs w:val="21"/>
                <w:lang w:bidi="ar"/>
              </w:rPr>
              <w:t>⑤.USB接口：1路；</w:t>
            </w:r>
          </w:p>
          <w:p w:rsidR="009940EF" w:rsidRDefault="003B46AE">
            <w:pPr>
              <w:spacing w:line="288" w:lineRule="auto"/>
              <w:rPr>
                <w:color w:val="000000"/>
                <w:sz w:val="21"/>
                <w:szCs w:val="21"/>
                <w:lang w:bidi="ar"/>
              </w:rPr>
            </w:pPr>
            <w:r>
              <w:rPr>
                <w:rFonts w:hint="eastAsia"/>
                <w:color w:val="000000"/>
                <w:sz w:val="21"/>
                <w:szCs w:val="21"/>
                <w:lang w:bidi="ar"/>
              </w:rPr>
              <w:t>⑥.RG45网口：1路；RS485：1路；</w:t>
            </w:r>
          </w:p>
          <w:p w:rsidR="009940EF" w:rsidRDefault="003B46AE">
            <w:pPr>
              <w:spacing w:line="288" w:lineRule="auto"/>
              <w:rPr>
                <w:sz w:val="21"/>
                <w:szCs w:val="21"/>
              </w:rPr>
            </w:pPr>
            <w:r>
              <w:rPr>
                <w:rFonts w:hint="eastAsia"/>
                <w:color w:val="000000"/>
                <w:sz w:val="21"/>
                <w:szCs w:val="21"/>
                <w:lang w:bidi="ar"/>
              </w:rPr>
              <w:t>⑦.内置MSATA接口；</w:t>
            </w:r>
          </w:p>
        </w:tc>
        <w:tc>
          <w:tcPr>
            <w:tcW w:w="992" w:type="dxa"/>
            <w:tcBorders>
              <w:top w:val="single" w:sz="4" w:space="0" w:color="auto"/>
              <w:left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2</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提供3C证明</w:t>
            </w: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sz w:val="21"/>
                <w:szCs w:val="21"/>
              </w:rPr>
              <w:t>高清互动录播主机3C证书</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3</w:t>
            </w:r>
          </w:p>
        </w:tc>
        <w:tc>
          <w:tcPr>
            <w:tcW w:w="1332"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教师高清摄像机</w:t>
            </w:r>
          </w:p>
        </w:tc>
        <w:tc>
          <w:tcPr>
            <w:tcW w:w="2431"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sz w:val="21"/>
                <w:szCs w:val="21"/>
              </w:rPr>
              <w:t>教师跟踪系统软件著作权证书</w:t>
            </w: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4</w:t>
            </w:r>
          </w:p>
        </w:tc>
        <w:tc>
          <w:tcPr>
            <w:tcW w:w="1332" w:type="dxa"/>
            <w:tcBorders>
              <w:top w:val="single" w:sz="4" w:space="0" w:color="auto"/>
              <w:left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学生高清摄像机</w:t>
            </w:r>
          </w:p>
        </w:tc>
        <w:tc>
          <w:tcPr>
            <w:tcW w:w="2431" w:type="dxa"/>
            <w:tcBorders>
              <w:top w:val="single" w:sz="4" w:space="0" w:color="auto"/>
              <w:left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sz w:val="21"/>
                <w:szCs w:val="21"/>
              </w:rPr>
              <w:t>学生定位系统软件著作权证书</w:t>
            </w: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5</w:t>
            </w:r>
          </w:p>
        </w:tc>
        <w:tc>
          <w:tcPr>
            <w:tcW w:w="1332" w:type="dxa"/>
            <w:tcBorders>
              <w:left w:val="single" w:sz="4" w:space="0" w:color="auto"/>
              <w:bottom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集中控制主机</w:t>
            </w:r>
          </w:p>
        </w:tc>
        <w:tc>
          <w:tcPr>
            <w:tcW w:w="2431" w:type="dxa"/>
            <w:tcBorders>
              <w:left w:val="single" w:sz="4" w:space="0" w:color="auto"/>
              <w:bottom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提供响应产品实物图片并对相关接口进行说明</w:t>
            </w: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 HDMI输入接口≥3路，HDMI输出端口≥2路，IO接口≥9路，红外控制接口≥1路，RS232双向通讯接口≥8路，RS485双向通讯接口≥2路，单刀触点开关≥3路，3.5mm音频输入≥3路，3.5mm音频输出≥1路，3.5mm高清音频剥离输出接口≥1路，6.5mm话筒信号输入≥1路，6.5mm话筒信号输出≥1路，可控弱电端口（单刀双掷）≥3路，3+1强电控制端口。</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6</w:t>
            </w:r>
          </w:p>
        </w:tc>
        <w:tc>
          <w:tcPr>
            <w:tcW w:w="1332" w:type="dxa"/>
            <w:vMerge w:val="restart"/>
            <w:tcBorders>
              <w:top w:val="single" w:sz="4" w:space="0" w:color="auto"/>
              <w:left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室内P1.8LED显示屏</w:t>
            </w:r>
          </w:p>
        </w:tc>
        <w:tc>
          <w:tcPr>
            <w:tcW w:w="2431" w:type="dxa"/>
            <w:vMerge w:val="restart"/>
            <w:tcBorders>
              <w:top w:val="single" w:sz="4" w:space="0" w:color="auto"/>
              <w:left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提供具有CNAS或CMA标志的第三方检测机构出具的报告扫描件</w:t>
            </w: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5．为适应室内长期观看，显示屏校正后亮度或白平衡亮度≥800nit（0-255无级可调）</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7</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rsidR="009940EF" w:rsidRDefault="009940EF">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8．为减少显示屏播放画面的卡顿感，使得画面更连贯、更流畅、更清晰，要求产品支持120HZ</w:t>
            </w:r>
            <w:proofErr w:type="gramStart"/>
            <w:r>
              <w:rPr>
                <w:rFonts w:ascii="宋体" w:hAnsi="宋体" w:cs="宋体" w:hint="eastAsia"/>
                <w:kern w:val="2"/>
                <w:sz w:val="21"/>
                <w:szCs w:val="21"/>
                <w:lang w:bidi="ar"/>
              </w:rPr>
              <w:t>高帧率模式</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8</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rsidR="009940EF" w:rsidRDefault="009940EF">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10.连续工作7*24小时无故障，平均故障修复时间（MTTR）：≤3分钟</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9</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rsidR="009940EF" w:rsidRDefault="009940EF">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14.具有智能节电技术，能源效率值≥3cd/W，睡眠模式下功率密度≤125W/㎡</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10</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rsidR="009940EF" w:rsidRDefault="009940EF">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16．为保证良好的观看体验，屏体前后左右方工作噪声声压dBA（距离1米）均≤3.5dB</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4C5920">
              <w:rPr>
                <w:bCs/>
                <w:sz w:val="21"/>
                <w:szCs w:val="21"/>
              </w:rPr>
              <w:t>1</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rsidR="009940EF" w:rsidRDefault="009940EF">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19．产品支持1024级γ自动调整，通过构</w:t>
            </w:r>
            <w:r>
              <w:rPr>
                <w:rFonts w:ascii="宋体" w:hAnsi="宋体" w:cs="宋体" w:hint="eastAsia"/>
                <w:kern w:val="2"/>
                <w:sz w:val="21"/>
                <w:szCs w:val="21"/>
                <w:lang w:bidi="ar"/>
              </w:rPr>
              <w:lastRenderedPageBreak/>
              <w:t>造非线性校正曲线和色坐标变换系数矩阵实现显示效果的不断改善，各项重要指标如色彩还原性、色温调节范围、亮度均匀性、色度均匀性、刷新率、换帧频率等均符合广电级标准</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4C5920">
              <w:rPr>
                <w:bCs/>
                <w:sz w:val="21"/>
                <w:szCs w:val="21"/>
              </w:rPr>
              <w:t>2</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rsidR="009940EF" w:rsidRDefault="009940EF">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21.具有4档可调节恒流拐点电压</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9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4C5920">
              <w:rPr>
                <w:bCs/>
                <w:sz w:val="21"/>
                <w:szCs w:val="21"/>
              </w:rPr>
              <w:t>3</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rsidR="009940EF" w:rsidRDefault="009940EF">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22.产品满足基于GB 4943.1-2011标准下的温升测试，最大亮度连续工作2小时后，表面温升＜10K</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4C5920">
              <w:rPr>
                <w:bCs/>
                <w:sz w:val="21"/>
                <w:szCs w:val="21"/>
              </w:rPr>
              <w:t>4</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vMerge/>
            <w:tcBorders>
              <w:left w:val="single" w:sz="4" w:space="0" w:color="auto"/>
              <w:right w:val="single" w:sz="4" w:space="0" w:color="auto"/>
            </w:tcBorders>
            <w:vAlign w:val="center"/>
          </w:tcPr>
          <w:p w:rsidR="009940EF" w:rsidRDefault="009940EF">
            <w:pPr>
              <w:pStyle w:val="Default"/>
              <w:spacing w:line="288" w:lineRule="auto"/>
              <w:rPr>
                <w:rFonts w:ascii="宋体" w:hAnsi="宋体" w:cs="宋体"/>
                <w:kern w:val="2"/>
                <w:sz w:val="21"/>
                <w:szCs w:val="21"/>
                <w:lang w:bidi="ar"/>
              </w:rPr>
            </w:pP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23.产品防尘性能满足IP6X防护等级要求，防水性能满足IPX5防护等级要求</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r w:rsidR="009940EF">
        <w:trPr>
          <w:trHeight w:val="340"/>
          <w:jc w:val="center"/>
        </w:trPr>
        <w:tc>
          <w:tcPr>
            <w:tcW w:w="485"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ListParagraph2"/>
              <w:adjustRightInd w:val="0"/>
              <w:snapToGrid w:val="0"/>
              <w:spacing w:line="288" w:lineRule="auto"/>
              <w:ind w:firstLineChars="0" w:firstLine="0"/>
              <w:jc w:val="center"/>
              <w:rPr>
                <w:bCs/>
                <w:sz w:val="21"/>
                <w:szCs w:val="21"/>
              </w:rPr>
            </w:pPr>
            <w:r>
              <w:rPr>
                <w:rFonts w:hint="eastAsia"/>
                <w:bCs/>
                <w:sz w:val="21"/>
                <w:szCs w:val="21"/>
              </w:rPr>
              <w:t>1</w:t>
            </w:r>
            <w:r w:rsidR="004C5920">
              <w:rPr>
                <w:bCs/>
                <w:sz w:val="21"/>
                <w:szCs w:val="21"/>
              </w:rPr>
              <w:t>5</w:t>
            </w:r>
          </w:p>
        </w:tc>
        <w:tc>
          <w:tcPr>
            <w:tcW w:w="1332" w:type="dxa"/>
            <w:vMerge/>
            <w:tcBorders>
              <w:left w:val="single" w:sz="4" w:space="0" w:color="auto"/>
              <w:right w:val="single" w:sz="4" w:space="0" w:color="auto"/>
            </w:tcBorders>
            <w:vAlign w:val="center"/>
          </w:tcPr>
          <w:p w:rsidR="009940EF" w:rsidRDefault="009940EF">
            <w:pPr>
              <w:pStyle w:val="Default"/>
              <w:spacing w:line="288" w:lineRule="auto"/>
              <w:jc w:val="center"/>
              <w:rPr>
                <w:rFonts w:ascii="宋体" w:hAnsi="宋体" w:cs="宋体"/>
                <w:kern w:val="2"/>
                <w:sz w:val="21"/>
                <w:szCs w:val="21"/>
                <w:lang w:bidi="ar"/>
              </w:rPr>
            </w:pPr>
          </w:p>
        </w:tc>
        <w:tc>
          <w:tcPr>
            <w:tcW w:w="2431" w:type="dxa"/>
            <w:tcBorders>
              <w:left w:val="single" w:sz="4" w:space="0" w:color="auto"/>
              <w:right w:val="single" w:sz="4" w:space="0" w:color="auto"/>
            </w:tcBorders>
            <w:vAlign w:val="center"/>
          </w:tcPr>
          <w:p w:rsidR="009940EF" w:rsidRDefault="003B46AE">
            <w:pPr>
              <w:pStyle w:val="Default"/>
              <w:spacing w:line="288" w:lineRule="auto"/>
              <w:jc w:val="center"/>
              <w:rPr>
                <w:rFonts w:ascii="宋体" w:hAnsi="宋体" w:cs="宋体"/>
                <w:kern w:val="2"/>
                <w:sz w:val="21"/>
                <w:szCs w:val="21"/>
                <w:lang w:bidi="ar"/>
              </w:rPr>
            </w:pPr>
            <w:r>
              <w:rPr>
                <w:rFonts w:ascii="宋体" w:hAnsi="宋体" w:cs="宋体" w:hint="eastAsia"/>
                <w:kern w:val="2"/>
                <w:sz w:val="21"/>
                <w:szCs w:val="21"/>
                <w:lang w:bidi="ar"/>
              </w:rPr>
              <w:t>提供3C证书</w:t>
            </w:r>
          </w:p>
        </w:tc>
        <w:tc>
          <w:tcPr>
            <w:tcW w:w="3827" w:type="dxa"/>
            <w:tcBorders>
              <w:top w:val="single" w:sz="4" w:space="0" w:color="auto"/>
              <w:left w:val="single" w:sz="4" w:space="0" w:color="auto"/>
              <w:bottom w:val="single" w:sz="4" w:space="0" w:color="auto"/>
              <w:right w:val="single" w:sz="4" w:space="0" w:color="auto"/>
            </w:tcBorders>
            <w:vAlign w:val="center"/>
          </w:tcPr>
          <w:p w:rsidR="009940EF" w:rsidRDefault="003B46AE">
            <w:pPr>
              <w:pStyle w:val="Default"/>
              <w:spacing w:line="288" w:lineRule="auto"/>
              <w:rPr>
                <w:rFonts w:ascii="宋体" w:hAnsi="宋体" w:cs="宋体"/>
                <w:kern w:val="2"/>
                <w:sz w:val="21"/>
                <w:szCs w:val="21"/>
                <w:lang w:bidi="ar"/>
              </w:rPr>
            </w:pPr>
            <w:r>
              <w:rPr>
                <w:rFonts w:ascii="宋体" w:hAnsi="宋体" w:cs="宋体" w:hint="eastAsia"/>
                <w:kern w:val="2"/>
                <w:sz w:val="21"/>
                <w:szCs w:val="21"/>
                <w:lang w:bidi="ar"/>
              </w:rPr>
              <w:t>/</w:t>
            </w:r>
          </w:p>
        </w:tc>
        <w:tc>
          <w:tcPr>
            <w:tcW w:w="992"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rPr>
                <w:sz w:val="21"/>
                <w:szCs w:val="21"/>
              </w:rPr>
            </w:pPr>
          </w:p>
        </w:tc>
      </w:tr>
    </w:tbl>
    <w:p w:rsidR="009940EF" w:rsidRDefault="009940EF">
      <w:pPr>
        <w:pStyle w:val="a7"/>
        <w:spacing w:line="288" w:lineRule="auto"/>
        <w:rPr>
          <w:rFonts w:hAnsi="宋体" w:cs="宋体"/>
          <w:sz w:val="21"/>
          <w:szCs w:val="21"/>
        </w:rPr>
      </w:pPr>
    </w:p>
    <w:p w:rsidR="009940EF" w:rsidRDefault="009940EF">
      <w:pPr>
        <w:spacing w:line="288" w:lineRule="auto"/>
        <w:rPr>
          <w:b/>
          <w:sz w:val="21"/>
          <w:szCs w:val="21"/>
        </w:rPr>
      </w:pPr>
    </w:p>
    <w:p w:rsidR="009940EF" w:rsidRDefault="003B46AE">
      <w:pPr>
        <w:spacing w:line="288" w:lineRule="auto"/>
        <w:rPr>
          <w:b/>
          <w:sz w:val="21"/>
          <w:szCs w:val="21"/>
        </w:rPr>
      </w:pPr>
      <w:r>
        <w:rPr>
          <w:rFonts w:hint="eastAsia"/>
          <w:b/>
          <w:sz w:val="21"/>
          <w:szCs w:val="21"/>
        </w:rPr>
        <w:t>5.功能演示：</w:t>
      </w:r>
    </w:p>
    <w:p w:rsidR="009940EF" w:rsidRDefault="003B46AE">
      <w:pPr>
        <w:spacing w:line="288" w:lineRule="auto"/>
        <w:rPr>
          <w:b/>
          <w:bCs/>
          <w:sz w:val="21"/>
          <w:szCs w:val="21"/>
        </w:rPr>
      </w:pPr>
      <w:r>
        <w:rPr>
          <w:rFonts w:hint="eastAsia"/>
          <w:b/>
          <w:bCs/>
          <w:sz w:val="21"/>
          <w:szCs w:val="21"/>
        </w:rPr>
        <w:t xml:space="preserve">5.1序号10 </w:t>
      </w:r>
      <w:r>
        <w:rPr>
          <w:rFonts w:hint="eastAsia"/>
          <w:b/>
          <w:bCs/>
          <w:sz w:val="21"/>
          <w:szCs w:val="21"/>
          <w:lang w:bidi="ar"/>
        </w:rPr>
        <w:t>液晶控制终端</w:t>
      </w:r>
    </w:p>
    <w:p w:rsidR="009940EF" w:rsidRDefault="003B46AE">
      <w:pPr>
        <w:spacing w:line="288" w:lineRule="auto"/>
        <w:rPr>
          <w:b/>
          <w:sz w:val="21"/>
          <w:szCs w:val="21"/>
        </w:rPr>
      </w:pPr>
      <w:r>
        <w:rPr>
          <w:rFonts w:hint="eastAsia"/>
          <w:b/>
          <w:sz w:val="21"/>
          <w:szCs w:val="21"/>
        </w:rPr>
        <w:t>演示内容1：</w:t>
      </w:r>
    </w:p>
    <w:p w:rsidR="009940EF" w:rsidRDefault="003B46AE">
      <w:pPr>
        <w:spacing w:line="288" w:lineRule="auto"/>
        <w:ind w:firstLineChars="200" w:firstLine="404"/>
        <w:rPr>
          <w:spacing w:val="-4"/>
          <w:sz w:val="21"/>
          <w:szCs w:val="21"/>
        </w:rPr>
      </w:pPr>
      <w:r>
        <w:rPr>
          <w:rFonts w:hint="eastAsia"/>
          <w:spacing w:val="-4"/>
          <w:sz w:val="21"/>
          <w:szCs w:val="21"/>
        </w:rPr>
        <w:t>集成电容感应式触摸液晶控制面板，屏幕尺寸：≥7英寸。支持壁挂、嵌入、支架等多种安装方式，可编程按照功能名称、排列、风格等个性化定制，同时支持插卡、刷卡、动态二维码、</w:t>
      </w:r>
      <w:proofErr w:type="gramStart"/>
      <w:r>
        <w:rPr>
          <w:rFonts w:hint="eastAsia"/>
          <w:spacing w:val="-4"/>
          <w:sz w:val="21"/>
          <w:szCs w:val="21"/>
        </w:rPr>
        <w:t>反扫二维码</w:t>
      </w:r>
      <w:proofErr w:type="gramEnd"/>
      <w:r>
        <w:rPr>
          <w:rFonts w:hint="eastAsia"/>
          <w:spacing w:val="-4"/>
          <w:sz w:val="21"/>
          <w:szCs w:val="21"/>
        </w:rPr>
        <w:t>身份认证授权方式，可自动生成动态二维码，用于钉钉、</w:t>
      </w:r>
      <w:proofErr w:type="gramStart"/>
      <w:r>
        <w:rPr>
          <w:rFonts w:hint="eastAsia"/>
          <w:spacing w:val="-4"/>
          <w:sz w:val="21"/>
          <w:szCs w:val="21"/>
        </w:rPr>
        <w:t>微信</w:t>
      </w:r>
      <w:proofErr w:type="gramEnd"/>
      <w:r>
        <w:rPr>
          <w:rFonts w:hint="eastAsia"/>
          <w:spacing w:val="-4"/>
          <w:sz w:val="21"/>
          <w:szCs w:val="21"/>
        </w:rPr>
        <w:t>等软件</w:t>
      </w:r>
      <w:proofErr w:type="gramStart"/>
      <w:r>
        <w:rPr>
          <w:rFonts w:hint="eastAsia"/>
          <w:spacing w:val="-4"/>
          <w:sz w:val="21"/>
          <w:szCs w:val="21"/>
        </w:rPr>
        <w:t>正向扫码开</w:t>
      </w:r>
      <w:proofErr w:type="gramEnd"/>
      <w:r>
        <w:rPr>
          <w:rFonts w:hint="eastAsia"/>
          <w:spacing w:val="-4"/>
          <w:sz w:val="21"/>
          <w:szCs w:val="21"/>
        </w:rPr>
        <w:t>机，同时</w:t>
      </w:r>
      <w:proofErr w:type="gramStart"/>
      <w:r>
        <w:rPr>
          <w:rFonts w:hint="eastAsia"/>
          <w:spacing w:val="-4"/>
          <w:sz w:val="21"/>
          <w:szCs w:val="21"/>
        </w:rPr>
        <w:t>集成扫码读</w:t>
      </w:r>
      <w:proofErr w:type="gramEnd"/>
      <w:r>
        <w:rPr>
          <w:rFonts w:hint="eastAsia"/>
          <w:spacing w:val="-4"/>
          <w:sz w:val="21"/>
          <w:szCs w:val="21"/>
        </w:rPr>
        <w:t>头实现移动端二</w:t>
      </w:r>
      <w:proofErr w:type="gramStart"/>
      <w:r>
        <w:rPr>
          <w:rFonts w:hint="eastAsia"/>
          <w:spacing w:val="-4"/>
          <w:sz w:val="21"/>
          <w:szCs w:val="21"/>
        </w:rPr>
        <w:t>维码反向扫</w:t>
      </w:r>
      <w:proofErr w:type="gramEnd"/>
      <w:r>
        <w:rPr>
          <w:rFonts w:hint="eastAsia"/>
          <w:spacing w:val="-4"/>
          <w:sz w:val="21"/>
          <w:szCs w:val="21"/>
        </w:rPr>
        <w:t>码验证。</w:t>
      </w:r>
    </w:p>
    <w:p w:rsidR="009940EF" w:rsidRDefault="003B46AE">
      <w:pPr>
        <w:spacing w:line="288" w:lineRule="auto"/>
        <w:rPr>
          <w:spacing w:val="-4"/>
          <w:sz w:val="21"/>
          <w:szCs w:val="21"/>
        </w:rPr>
      </w:pPr>
      <w:r>
        <w:rPr>
          <w:rFonts w:hint="eastAsia"/>
          <w:b/>
          <w:sz w:val="21"/>
          <w:szCs w:val="21"/>
        </w:rPr>
        <w:t>演示内容2：</w:t>
      </w:r>
    </w:p>
    <w:p w:rsidR="009940EF" w:rsidRDefault="003B46AE">
      <w:pPr>
        <w:spacing w:line="288" w:lineRule="auto"/>
        <w:ind w:firstLineChars="200" w:firstLine="404"/>
        <w:rPr>
          <w:spacing w:val="-4"/>
          <w:sz w:val="21"/>
          <w:szCs w:val="21"/>
        </w:rPr>
      </w:pPr>
      <w:r>
        <w:rPr>
          <w:rFonts w:hint="eastAsia"/>
          <w:spacing w:val="-4"/>
          <w:sz w:val="21"/>
          <w:szCs w:val="21"/>
        </w:rPr>
        <w:t>具有上课、下课，呼叫语音提示功能。</w:t>
      </w:r>
    </w:p>
    <w:p w:rsidR="009940EF" w:rsidRDefault="003B46AE">
      <w:pPr>
        <w:spacing w:line="288" w:lineRule="auto"/>
        <w:rPr>
          <w:b/>
          <w:sz w:val="21"/>
          <w:szCs w:val="21"/>
        </w:rPr>
      </w:pPr>
      <w:r>
        <w:rPr>
          <w:rFonts w:hint="eastAsia"/>
          <w:b/>
          <w:sz w:val="21"/>
          <w:szCs w:val="21"/>
        </w:rPr>
        <w:t>5.2</w:t>
      </w:r>
      <w:r>
        <w:rPr>
          <w:rFonts w:hint="eastAsia"/>
          <w:b/>
          <w:bCs/>
          <w:sz w:val="21"/>
          <w:szCs w:val="21"/>
        </w:rPr>
        <w:t>序号11集中控制主机</w:t>
      </w:r>
    </w:p>
    <w:p w:rsidR="009940EF" w:rsidRDefault="003B46AE">
      <w:pPr>
        <w:spacing w:line="288" w:lineRule="auto"/>
        <w:rPr>
          <w:b/>
          <w:sz w:val="21"/>
          <w:szCs w:val="21"/>
        </w:rPr>
      </w:pPr>
      <w:r>
        <w:rPr>
          <w:rFonts w:hint="eastAsia"/>
          <w:b/>
          <w:sz w:val="21"/>
          <w:szCs w:val="21"/>
        </w:rPr>
        <w:t>演示内容1：</w:t>
      </w:r>
    </w:p>
    <w:p w:rsidR="009940EF" w:rsidRDefault="003B46AE">
      <w:pPr>
        <w:spacing w:line="288" w:lineRule="auto"/>
        <w:ind w:firstLineChars="200" w:firstLine="404"/>
        <w:rPr>
          <w:spacing w:val="-4"/>
          <w:sz w:val="21"/>
          <w:szCs w:val="21"/>
        </w:rPr>
      </w:pPr>
      <w:proofErr w:type="gramStart"/>
      <w:r>
        <w:rPr>
          <w:rFonts w:hint="eastAsia"/>
          <w:spacing w:val="-4"/>
          <w:sz w:val="21"/>
          <w:szCs w:val="21"/>
        </w:rPr>
        <w:t>内置全</w:t>
      </w:r>
      <w:proofErr w:type="gramEnd"/>
      <w:r>
        <w:rPr>
          <w:rFonts w:hint="eastAsia"/>
          <w:spacing w:val="-4"/>
          <w:sz w:val="21"/>
          <w:szCs w:val="21"/>
        </w:rPr>
        <w:t>双工数字语音对讲系统（支持IP语音广播功能），一键式按钮呼叫，教师可听到排队等待或网络故障等真人语音提示,</w:t>
      </w:r>
      <w:proofErr w:type="gramStart"/>
      <w:r>
        <w:rPr>
          <w:rFonts w:hint="eastAsia"/>
          <w:spacing w:val="-4"/>
          <w:sz w:val="21"/>
          <w:szCs w:val="21"/>
        </w:rPr>
        <w:t>管理端自动</w:t>
      </w:r>
      <w:proofErr w:type="gramEnd"/>
      <w:r>
        <w:rPr>
          <w:rFonts w:hint="eastAsia"/>
          <w:spacing w:val="-4"/>
          <w:sz w:val="21"/>
          <w:szCs w:val="21"/>
        </w:rPr>
        <w:t>弹出呼叫排队列表，接通后总控平台自动显示对应呼叫教室的视频画面及计算机桌面,支持排队、等待、调度等功能，可多名管理员同时处理不同教室的呼叫请求，对讲内容录入或同步录音存储,可自动关联信息化综合管理平台记录，与教务课表系统联动，批量限制呼入。</w:t>
      </w:r>
    </w:p>
    <w:p w:rsidR="009940EF" w:rsidRDefault="003B46AE">
      <w:pPr>
        <w:spacing w:line="288" w:lineRule="auto"/>
        <w:rPr>
          <w:b/>
          <w:sz w:val="21"/>
          <w:szCs w:val="21"/>
        </w:rPr>
      </w:pPr>
      <w:r>
        <w:rPr>
          <w:rFonts w:hint="eastAsia"/>
          <w:b/>
          <w:sz w:val="21"/>
          <w:szCs w:val="21"/>
        </w:rPr>
        <w:t>5.3演示U盘：</w:t>
      </w:r>
    </w:p>
    <w:p w:rsidR="009940EF" w:rsidRDefault="003B46AE">
      <w:pPr>
        <w:spacing w:line="288" w:lineRule="auto"/>
        <w:ind w:firstLineChars="200" w:firstLine="420"/>
        <w:rPr>
          <w:bCs/>
          <w:sz w:val="21"/>
          <w:szCs w:val="21"/>
        </w:rPr>
      </w:pPr>
      <w:r>
        <w:rPr>
          <w:rFonts w:hint="eastAsia"/>
          <w:bCs/>
          <w:sz w:val="21"/>
          <w:szCs w:val="21"/>
        </w:rPr>
        <w:t>5.3.1 根据“电子交易/不见面开评标”原则，供应商</w:t>
      </w:r>
      <w:r>
        <w:rPr>
          <w:rFonts w:hint="eastAsia"/>
          <w:sz w:val="21"/>
          <w:szCs w:val="21"/>
          <w:lang w:bidi="ar"/>
        </w:rPr>
        <w:t>须对所投产品“液晶控制终端、集中控制主机”功能进行演示，由供应商自行准备相关演示环境，产品成功展现本次项目要求的功能，</w:t>
      </w:r>
      <w:r>
        <w:rPr>
          <w:rFonts w:hint="eastAsia"/>
          <w:bCs/>
          <w:sz w:val="21"/>
          <w:szCs w:val="21"/>
        </w:rPr>
        <w:t>演示时长不超过10分钟，以.mp4格式存储于U盘。供应商须自行核验U盘中的视频能正常播放，保证视频无需转码即可直接用主流播放器打开播放。</w:t>
      </w:r>
    </w:p>
    <w:p w:rsidR="009940EF" w:rsidRDefault="003B46AE">
      <w:pPr>
        <w:spacing w:line="288" w:lineRule="auto"/>
        <w:ind w:firstLineChars="200" w:firstLine="420"/>
        <w:rPr>
          <w:sz w:val="21"/>
          <w:szCs w:val="21"/>
        </w:rPr>
      </w:pPr>
      <w:r>
        <w:rPr>
          <w:rFonts w:hint="eastAsia"/>
          <w:sz w:val="21"/>
          <w:szCs w:val="21"/>
        </w:rPr>
        <w:t>5.3.2 供应商演示内容需为产品实体演示拍摄的视频，以PPT、非产品实体演示拍摄的视频、图片等形式视同未演示，不得分。</w:t>
      </w:r>
    </w:p>
    <w:p w:rsidR="009940EF" w:rsidRDefault="003B46AE">
      <w:pPr>
        <w:spacing w:line="288" w:lineRule="auto"/>
        <w:ind w:firstLineChars="200" w:firstLine="420"/>
        <w:rPr>
          <w:bCs/>
          <w:sz w:val="21"/>
          <w:szCs w:val="21"/>
        </w:rPr>
      </w:pPr>
      <w:r>
        <w:rPr>
          <w:rFonts w:hint="eastAsia"/>
          <w:bCs/>
          <w:sz w:val="21"/>
          <w:szCs w:val="21"/>
        </w:rPr>
        <w:t>5.3.3 演示U盘以邮寄形式在响应文件提交截止时间前递交，演示U</w:t>
      </w:r>
      <w:proofErr w:type="gramStart"/>
      <w:r>
        <w:rPr>
          <w:rFonts w:hint="eastAsia"/>
          <w:bCs/>
          <w:sz w:val="21"/>
          <w:szCs w:val="21"/>
        </w:rPr>
        <w:t>盘应当</w:t>
      </w:r>
      <w:proofErr w:type="gramEnd"/>
      <w:r>
        <w:rPr>
          <w:rFonts w:hint="eastAsia"/>
          <w:bCs/>
          <w:sz w:val="21"/>
          <w:szCs w:val="21"/>
        </w:rPr>
        <w:t>密封包装并在包装上标注演示U盘、项目名称、供应商名称并加盖公章。（邮寄地址：杭州市西湖区玉古路173号中田大厦21</w:t>
      </w:r>
      <w:r>
        <w:rPr>
          <w:rFonts w:hint="eastAsia"/>
          <w:bCs/>
          <w:sz w:val="21"/>
          <w:szCs w:val="21"/>
        </w:rPr>
        <w:lastRenderedPageBreak/>
        <w:t>楼H室，浙江求是招标代理有限公司（刘冰冰）收，电话：0571-87666117，寄出后将（快递单号、项目名称、公司名称、联系方式等相关信息）发至：zb05@qszb.net，以便查收）。</w:t>
      </w:r>
    </w:p>
    <w:p w:rsidR="009940EF" w:rsidRDefault="003B46AE">
      <w:pPr>
        <w:spacing w:line="288" w:lineRule="auto"/>
        <w:ind w:firstLineChars="200" w:firstLine="420"/>
        <w:rPr>
          <w:bCs/>
          <w:sz w:val="21"/>
          <w:szCs w:val="21"/>
        </w:rPr>
      </w:pPr>
      <w:r>
        <w:rPr>
          <w:rFonts w:hint="eastAsia"/>
          <w:bCs/>
          <w:sz w:val="21"/>
          <w:szCs w:val="21"/>
        </w:rPr>
        <w:t>5.3.4 未按采购文件要求提供演示U</w:t>
      </w:r>
      <w:proofErr w:type="gramStart"/>
      <w:r>
        <w:rPr>
          <w:rFonts w:hint="eastAsia"/>
          <w:bCs/>
          <w:sz w:val="21"/>
          <w:szCs w:val="21"/>
        </w:rPr>
        <w:t>盘造成</w:t>
      </w:r>
      <w:proofErr w:type="gramEnd"/>
      <w:r>
        <w:rPr>
          <w:rFonts w:hint="eastAsia"/>
          <w:bCs/>
          <w:sz w:val="21"/>
          <w:szCs w:val="21"/>
        </w:rPr>
        <w:t>评审专家无法正常评审的风险由供应商自行承担。</w:t>
      </w:r>
    </w:p>
    <w:p w:rsidR="009940EF" w:rsidRDefault="003B46AE">
      <w:pPr>
        <w:widowControl/>
        <w:adjustRightInd w:val="0"/>
        <w:snapToGrid w:val="0"/>
        <w:spacing w:line="288" w:lineRule="auto"/>
        <w:jc w:val="left"/>
        <w:rPr>
          <w:rFonts w:cs="Times New Roman"/>
          <w:sz w:val="21"/>
          <w:szCs w:val="21"/>
        </w:rPr>
      </w:pPr>
      <w:r>
        <w:rPr>
          <w:rFonts w:cs="Times New Roman"/>
          <w:sz w:val="21"/>
          <w:szCs w:val="21"/>
        </w:rPr>
        <w:br w:type="page"/>
      </w:r>
    </w:p>
    <w:p w:rsidR="009940EF" w:rsidRDefault="003B46AE">
      <w:pPr>
        <w:adjustRightInd w:val="0"/>
        <w:snapToGrid w:val="0"/>
        <w:spacing w:line="288" w:lineRule="auto"/>
        <w:jc w:val="center"/>
        <w:outlineLvl w:val="0"/>
        <w:rPr>
          <w:b/>
          <w:bCs/>
          <w:sz w:val="32"/>
          <w:szCs w:val="32"/>
        </w:rPr>
      </w:pPr>
      <w:r>
        <w:rPr>
          <w:rFonts w:hint="eastAsia"/>
          <w:b/>
          <w:bCs/>
          <w:sz w:val="32"/>
          <w:szCs w:val="32"/>
        </w:rPr>
        <w:lastRenderedPageBreak/>
        <w:t>第三章  供应商须知</w:t>
      </w:r>
    </w:p>
    <w:p w:rsidR="009940EF" w:rsidRDefault="003B46AE">
      <w:pPr>
        <w:adjustRightInd w:val="0"/>
        <w:snapToGrid w:val="0"/>
        <w:spacing w:line="288" w:lineRule="auto"/>
        <w:jc w:val="center"/>
        <w:outlineLvl w:val="1"/>
        <w:rPr>
          <w:b/>
          <w:bCs/>
          <w:sz w:val="21"/>
          <w:szCs w:val="21"/>
        </w:rPr>
      </w:pPr>
      <w:r>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9940EF">
        <w:trPr>
          <w:trHeight w:val="397"/>
        </w:trPr>
        <w:tc>
          <w:tcPr>
            <w:tcW w:w="1129" w:type="dxa"/>
            <w:vAlign w:val="center"/>
          </w:tcPr>
          <w:p w:rsidR="009940EF" w:rsidRDefault="003B46AE">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rsidR="009940EF" w:rsidRDefault="003B46AE">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rsidR="009940EF" w:rsidRDefault="003B46AE">
            <w:pPr>
              <w:adjustRightInd w:val="0"/>
              <w:snapToGrid w:val="0"/>
              <w:spacing w:line="288" w:lineRule="auto"/>
              <w:jc w:val="center"/>
              <w:rPr>
                <w:b/>
                <w:bCs/>
                <w:sz w:val="21"/>
                <w:szCs w:val="21"/>
              </w:rPr>
            </w:pPr>
            <w:r>
              <w:rPr>
                <w:rFonts w:hint="eastAsia"/>
                <w:b/>
                <w:bCs/>
                <w:sz w:val="21"/>
                <w:szCs w:val="21"/>
              </w:rPr>
              <w:t>说明与要求</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（一）</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适用范围</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本磋商文件适用于浙江财经大学1号教学楼106智慧教室改造项目的磋商、评审、成交、验收、合同履约、付款等（法律、法规另有规定的，从其规定）。</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（二）</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采购方式</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本次采购采用竞争性磋商（线上电子交易）方式进行。</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（三）</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rsidR="009940EF" w:rsidRDefault="003B46AE">
            <w:pPr>
              <w:adjustRightInd w:val="0"/>
              <w:snapToGrid w:val="0"/>
              <w:spacing w:line="288" w:lineRule="auto"/>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rsidR="009940EF" w:rsidRDefault="003B46AE">
            <w:pPr>
              <w:adjustRightInd w:val="0"/>
              <w:snapToGrid w:val="0"/>
              <w:spacing w:line="288" w:lineRule="auto"/>
              <w:rPr>
                <w:sz w:val="21"/>
                <w:szCs w:val="21"/>
              </w:rPr>
            </w:pPr>
            <w:r>
              <w:rPr>
                <w:sz w:val="21"/>
                <w:szCs w:val="21"/>
              </w:rPr>
              <w:t>2</w:t>
            </w:r>
            <w:r>
              <w:rPr>
                <w:rFonts w:hint="eastAsia"/>
                <w:sz w:val="21"/>
                <w:szCs w:val="21"/>
              </w:rPr>
              <w:t>.如供应商代表不是法定代表人，须提供法定代表人授权委托书（格式详见磋商文件第六章）。</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（四）</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磋商费用</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1.不论磋商结果如何，供应商均应自行承担所有与磋商有关的全部费用；</w:t>
            </w:r>
          </w:p>
          <w:p w:rsidR="009940EF" w:rsidRDefault="003B46AE">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rsidR="009940EF" w:rsidRDefault="003B46AE">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9940EF" w:rsidRDefault="003B46AE">
            <w:pPr>
              <w:adjustRightInd w:val="0"/>
              <w:snapToGrid w:val="0"/>
              <w:spacing w:line="288" w:lineRule="auto"/>
              <w:rPr>
                <w:sz w:val="21"/>
                <w:szCs w:val="21"/>
              </w:rPr>
            </w:pPr>
            <w:bookmarkStart w:id="34" w:name="_Hlk71808378"/>
            <w:r>
              <w:rPr>
                <w:rFonts w:hint="eastAsia"/>
                <w:sz w:val="21"/>
                <w:szCs w:val="21"/>
              </w:rPr>
              <w:t>4</w:t>
            </w:r>
            <w:r>
              <w:rPr>
                <w:sz w:val="21"/>
                <w:szCs w:val="21"/>
              </w:rPr>
              <w:t>.</w:t>
            </w:r>
            <w:r>
              <w:rPr>
                <w:rFonts w:hint="eastAsia"/>
                <w:sz w:val="21"/>
                <w:szCs w:val="21"/>
              </w:rPr>
              <w:t>代理服务费收费标准（差额累进）：</w:t>
            </w:r>
          </w:p>
          <w:tbl>
            <w:tblPr>
              <w:tblStyle w:val="af3"/>
              <w:tblW w:w="0" w:type="auto"/>
              <w:jc w:val="center"/>
              <w:tblLayout w:type="fixed"/>
              <w:tblLook w:val="04A0" w:firstRow="1" w:lastRow="0" w:firstColumn="1" w:lastColumn="0" w:noHBand="0" w:noVBand="1"/>
            </w:tblPr>
            <w:tblGrid>
              <w:gridCol w:w="2517"/>
              <w:gridCol w:w="2338"/>
            </w:tblGrid>
            <w:tr w:rsidR="009940EF">
              <w:trPr>
                <w:trHeight w:val="397"/>
                <w:jc w:val="center"/>
              </w:trPr>
              <w:tc>
                <w:tcPr>
                  <w:tcW w:w="2517"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收费标准（费率，%）</w:t>
                  </w:r>
                </w:p>
              </w:tc>
            </w:tr>
            <w:tr w:rsidR="009940EF">
              <w:trPr>
                <w:trHeight w:val="397"/>
                <w:jc w:val="center"/>
              </w:trPr>
              <w:tc>
                <w:tcPr>
                  <w:tcW w:w="2517" w:type="dxa"/>
                  <w:vAlign w:val="center"/>
                </w:tcPr>
                <w:p w:rsidR="009940EF" w:rsidRDefault="003B46AE">
                  <w:pPr>
                    <w:adjustRightInd w:val="0"/>
                    <w:snapToGrid w:val="0"/>
                    <w:spacing w:line="288" w:lineRule="auto"/>
                    <w:jc w:val="center"/>
                    <w:rPr>
                      <w:kern w:val="0"/>
                      <w:sz w:val="21"/>
                      <w:szCs w:val="21"/>
                      <w:highlight w:val="yellow"/>
                    </w:rPr>
                  </w:pPr>
                  <w:r>
                    <w:rPr>
                      <w:rFonts w:hint="eastAsia"/>
                      <w:sz w:val="21"/>
                      <w:szCs w:val="21"/>
                    </w:rPr>
                    <w:t>100以下</w:t>
                  </w:r>
                </w:p>
              </w:tc>
              <w:tc>
                <w:tcPr>
                  <w:tcW w:w="2338" w:type="dxa"/>
                  <w:vAlign w:val="center"/>
                </w:tcPr>
                <w:p w:rsidR="009940EF" w:rsidRDefault="003B46AE">
                  <w:pPr>
                    <w:adjustRightInd w:val="0"/>
                    <w:snapToGrid w:val="0"/>
                    <w:spacing w:line="288" w:lineRule="auto"/>
                    <w:jc w:val="center"/>
                    <w:rPr>
                      <w:kern w:val="0"/>
                      <w:sz w:val="21"/>
                      <w:szCs w:val="21"/>
                      <w:highlight w:val="yellow"/>
                    </w:rPr>
                  </w:pPr>
                  <w:r>
                    <w:rPr>
                      <w:rFonts w:hint="eastAsia"/>
                      <w:sz w:val="21"/>
                      <w:szCs w:val="21"/>
                    </w:rPr>
                    <w:t>1.05</w:t>
                  </w:r>
                </w:p>
              </w:tc>
            </w:tr>
            <w:tr w:rsidR="009940EF">
              <w:trPr>
                <w:trHeight w:val="397"/>
                <w:jc w:val="center"/>
              </w:trPr>
              <w:tc>
                <w:tcPr>
                  <w:tcW w:w="2517" w:type="dxa"/>
                  <w:vAlign w:val="center"/>
                </w:tcPr>
                <w:p w:rsidR="009940EF" w:rsidRDefault="003B46AE">
                  <w:pPr>
                    <w:adjustRightInd w:val="0"/>
                    <w:snapToGrid w:val="0"/>
                    <w:spacing w:line="288" w:lineRule="auto"/>
                    <w:jc w:val="center"/>
                    <w:rPr>
                      <w:kern w:val="0"/>
                      <w:sz w:val="21"/>
                      <w:szCs w:val="21"/>
                      <w:highlight w:val="yellow"/>
                    </w:rPr>
                  </w:pPr>
                  <w:r>
                    <w:rPr>
                      <w:rFonts w:hint="eastAsia"/>
                      <w:sz w:val="21"/>
                      <w:szCs w:val="21"/>
                    </w:rPr>
                    <w:t>100-500</w:t>
                  </w:r>
                </w:p>
              </w:tc>
              <w:tc>
                <w:tcPr>
                  <w:tcW w:w="2338" w:type="dxa"/>
                  <w:vAlign w:val="center"/>
                </w:tcPr>
                <w:p w:rsidR="009940EF" w:rsidRDefault="003B46AE">
                  <w:pPr>
                    <w:adjustRightInd w:val="0"/>
                    <w:snapToGrid w:val="0"/>
                    <w:spacing w:line="288" w:lineRule="auto"/>
                    <w:jc w:val="center"/>
                    <w:rPr>
                      <w:kern w:val="0"/>
                      <w:sz w:val="21"/>
                      <w:szCs w:val="21"/>
                      <w:highlight w:val="yellow"/>
                    </w:rPr>
                  </w:pPr>
                  <w:r>
                    <w:rPr>
                      <w:rFonts w:hint="eastAsia"/>
                      <w:sz w:val="21"/>
                      <w:szCs w:val="21"/>
                    </w:rPr>
                    <w:t>0.</w:t>
                  </w:r>
                  <w:r>
                    <w:rPr>
                      <w:sz w:val="21"/>
                      <w:szCs w:val="21"/>
                    </w:rPr>
                    <w:t>56</w:t>
                  </w:r>
                </w:p>
              </w:tc>
            </w:tr>
            <w:tr w:rsidR="009940EF">
              <w:trPr>
                <w:trHeight w:val="397"/>
                <w:jc w:val="center"/>
              </w:trPr>
              <w:tc>
                <w:tcPr>
                  <w:tcW w:w="4855" w:type="dxa"/>
                  <w:gridSpan w:val="2"/>
                  <w:vAlign w:val="center"/>
                </w:tcPr>
                <w:p w:rsidR="009940EF" w:rsidRDefault="003B46AE">
                  <w:pPr>
                    <w:adjustRightInd w:val="0"/>
                    <w:snapToGrid w:val="0"/>
                    <w:spacing w:line="288" w:lineRule="auto"/>
                    <w:jc w:val="center"/>
                    <w:rPr>
                      <w:kern w:val="0"/>
                      <w:sz w:val="21"/>
                      <w:szCs w:val="21"/>
                      <w:highlight w:val="yellow"/>
                    </w:rPr>
                  </w:pPr>
                  <w:r>
                    <w:rPr>
                      <w:rFonts w:hint="eastAsia"/>
                      <w:sz w:val="21"/>
                      <w:szCs w:val="21"/>
                    </w:rPr>
                    <w:t>不足2000元按2000元收取</w:t>
                  </w:r>
                </w:p>
              </w:tc>
            </w:tr>
            <w:bookmarkEnd w:id="34"/>
          </w:tbl>
          <w:p w:rsidR="009940EF" w:rsidRDefault="009940EF">
            <w:pPr>
              <w:adjustRightInd w:val="0"/>
              <w:snapToGrid w:val="0"/>
              <w:spacing w:line="288" w:lineRule="auto"/>
              <w:rPr>
                <w:sz w:val="21"/>
                <w:szCs w:val="21"/>
              </w:rPr>
            </w:pP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（五）</w:t>
            </w:r>
          </w:p>
        </w:tc>
        <w:tc>
          <w:tcPr>
            <w:tcW w:w="1701" w:type="dxa"/>
            <w:vAlign w:val="center"/>
          </w:tcPr>
          <w:p w:rsidR="009940EF" w:rsidRDefault="003B46AE">
            <w:pPr>
              <w:adjustRightInd w:val="0"/>
              <w:snapToGrid w:val="0"/>
              <w:spacing w:line="288" w:lineRule="auto"/>
              <w:jc w:val="center"/>
              <w:rPr>
                <w:sz w:val="21"/>
                <w:szCs w:val="21"/>
              </w:rPr>
            </w:pPr>
            <w:r>
              <w:rPr>
                <w:rFonts w:cs="Times New Roman" w:hint="eastAsia"/>
                <w:spacing w:val="-6"/>
                <w:sz w:val="21"/>
                <w:szCs w:val="21"/>
              </w:rPr>
              <w:t>磋商保证金（元）</w:t>
            </w:r>
          </w:p>
        </w:tc>
        <w:tc>
          <w:tcPr>
            <w:tcW w:w="6663" w:type="dxa"/>
            <w:vAlign w:val="center"/>
          </w:tcPr>
          <w:p w:rsidR="009940EF" w:rsidRDefault="003B46AE">
            <w:pPr>
              <w:adjustRightInd w:val="0"/>
              <w:snapToGrid w:val="0"/>
              <w:spacing w:line="288" w:lineRule="auto"/>
              <w:rPr>
                <w:sz w:val="21"/>
                <w:szCs w:val="21"/>
              </w:rPr>
            </w:pPr>
            <w:r>
              <w:rPr>
                <w:rFonts w:cs="Times New Roman" w:hint="eastAsia"/>
                <w:spacing w:val="-6"/>
                <w:sz w:val="21"/>
                <w:szCs w:val="21"/>
              </w:rPr>
              <w:t>无。</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（六）</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本项目（是）接受联合体响应。</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（七）</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1.本项目不允许转包；</w:t>
            </w:r>
          </w:p>
          <w:p w:rsidR="009940EF" w:rsidRDefault="003B46AE">
            <w:pPr>
              <w:adjustRightInd w:val="0"/>
              <w:snapToGrid w:val="0"/>
              <w:spacing w:line="288" w:lineRule="auto"/>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（八）</w:t>
            </w:r>
          </w:p>
        </w:tc>
        <w:tc>
          <w:tcPr>
            <w:tcW w:w="1701" w:type="dxa"/>
            <w:vAlign w:val="center"/>
          </w:tcPr>
          <w:p w:rsidR="009940EF" w:rsidRDefault="003B46AE">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rsidR="009940EF" w:rsidRDefault="003B46AE">
            <w:pPr>
              <w:adjustRightInd w:val="0"/>
              <w:snapToGrid w:val="0"/>
              <w:spacing w:line="288" w:lineRule="auto"/>
              <w:rPr>
                <w:bCs/>
                <w:sz w:val="21"/>
                <w:szCs w:val="21"/>
              </w:rPr>
            </w:pPr>
            <w:bookmarkStart w:id="35"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rsidR="009940EF" w:rsidRDefault="003B46AE">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rsidR="009940EF" w:rsidRDefault="003B46AE">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9940EF" w:rsidRDefault="003B46AE">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5"/>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lastRenderedPageBreak/>
              <w:t>（九）</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rsidR="009940EF" w:rsidRDefault="003B46AE">
            <w:pPr>
              <w:adjustRightInd w:val="0"/>
              <w:snapToGrid w:val="0"/>
              <w:spacing w:line="288" w:lineRule="auto"/>
              <w:rPr>
                <w:b/>
                <w:bCs/>
                <w:sz w:val="21"/>
                <w:szCs w:val="21"/>
              </w:rPr>
            </w:pPr>
            <w:r>
              <w:rPr>
                <w:rFonts w:hint="eastAsia"/>
                <w:b/>
                <w:bCs/>
                <w:sz w:val="21"/>
                <w:szCs w:val="21"/>
              </w:rPr>
              <w:t>资格审查要求的资格证明材料(均需加盖公章)：</w:t>
            </w:r>
          </w:p>
          <w:p w:rsidR="009940EF" w:rsidRDefault="003B46AE">
            <w:pPr>
              <w:adjustRightInd w:val="0"/>
              <w:snapToGrid w:val="0"/>
              <w:spacing w:line="288" w:lineRule="auto"/>
              <w:rPr>
                <w:sz w:val="21"/>
                <w:szCs w:val="21"/>
              </w:rPr>
            </w:pPr>
            <w:r>
              <w:rPr>
                <w:rFonts w:hint="eastAsia"/>
                <w:sz w:val="21"/>
                <w:szCs w:val="21"/>
              </w:rPr>
              <w:t>（1）有效的法人或者其他组织的营业执照等证明文件，自然人的身份证明</w:t>
            </w:r>
          </w:p>
          <w:p w:rsidR="009940EF" w:rsidRDefault="003B46AE">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2）</w:t>
            </w:r>
            <w:r>
              <w:rPr>
                <w:rFonts w:cs="Times New Roman" w:hint="eastAsia"/>
                <w:sz w:val="21"/>
                <w:szCs w:val="21"/>
              </w:rPr>
              <w:t>符合参加政府采购活动应当具备的一般条件的承诺函</w:t>
            </w:r>
          </w:p>
          <w:p w:rsidR="009940EF" w:rsidRDefault="003B46AE">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3）落实政府采购政策需满足的资格要求：</w:t>
            </w:r>
          </w:p>
          <w:p w:rsidR="009940EF" w:rsidRDefault="003B46AE">
            <w:pPr>
              <w:adjustRightInd w:val="0"/>
              <w:snapToGrid w:val="0"/>
              <w:spacing w:line="288" w:lineRule="auto"/>
              <w:rPr>
                <w:rFonts w:cs="Times New Roman"/>
                <w:sz w:val="21"/>
                <w:szCs w:val="21"/>
              </w:rPr>
            </w:pPr>
            <w:r>
              <w:rPr>
                <w:rFonts w:cs="Times New Roman" w:hint="eastAsia"/>
                <w:sz w:val="21"/>
                <w:szCs w:val="21"/>
              </w:rPr>
              <w:t>中小企业声明函（若属于中小企业）</w:t>
            </w:r>
          </w:p>
          <w:p w:rsidR="009940EF" w:rsidRDefault="003B46AE">
            <w:pPr>
              <w:adjustRightInd w:val="0"/>
              <w:snapToGrid w:val="0"/>
              <w:spacing w:line="288" w:lineRule="auto"/>
              <w:rPr>
                <w:rFonts w:cs="Times New Roman"/>
                <w:sz w:val="21"/>
                <w:szCs w:val="21"/>
              </w:rPr>
            </w:pPr>
            <w:r>
              <w:rPr>
                <w:rFonts w:cs="Times New Roman" w:hint="eastAsia"/>
                <w:sz w:val="21"/>
                <w:szCs w:val="21"/>
              </w:rPr>
              <w:t>属于监狱企业的证明文件（若属于监狱企业）</w:t>
            </w:r>
          </w:p>
          <w:p w:rsidR="009940EF" w:rsidRDefault="003B46AE">
            <w:pPr>
              <w:adjustRightInd w:val="0"/>
              <w:snapToGrid w:val="0"/>
              <w:spacing w:line="288" w:lineRule="auto"/>
            </w:pPr>
            <w:r>
              <w:rPr>
                <w:rFonts w:cs="Times New Roman" w:hint="eastAsia"/>
                <w:sz w:val="21"/>
                <w:szCs w:val="21"/>
              </w:rPr>
              <w:t>残疾人福利性单位声明函（若属于残疾人福利性单位）</w:t>
            </w:r>
            <w:r>
              <w:rPr>
                <w:rFonts w:cs="Times New Roman"/>
                <w:sz w:val="21"/>
                <w:szCs w:val="21"/>
              </w:rPr>
              <w:t xml:space="preserve"> </w:t>
            </w:r>
          </w:p>
          <w:p w:rsidR="009940EF" w:rsidRDefault="003B46AE">
            <w:pPr>
              <w:adjustRightInd w:val="0"/>
              <w:snapToGrid w:val="0"/>
              <w:spacing w:line="288" w:lineRule="auto"/>
              <w:rPr>
                <w:b/>
                <w:bCs/>
                <w:sz w:val="21"/>
                <w:szCs w:val="21"/>
              </w:rPr>
            </w:pPr>
            <w:r>
              <w:rPr>
                <w:rFonts w:cs="Times New Roman" w:hint="eastAsia"/>
                <w:sz w:val="21"/>
                <w:szCs w:val="21"/>
              </w:rPr>
              <w:t>（</w:t>
            </w:r>
            <w:r>
              <w:rPr>
                <w:rFonts w:cs="Times New Roman"/>
                <w:sz w:val="21"/>
                <w:szCs w:val="21"/>
              </w:rPr>
              <w:t>4）</w:t>
            </w:r>
            <w:r>
              <w:rPr>
                <w:rFonts w:cs="Times New Roman" w:hint="eastAsia"/>
                <w:sz w:val="21"/>
                <w:szCs w:val="21"/>
              </w:rPr>
              <w:t>本项目的特定资格要求</w:t>
            </w:r>
            <w:r>
              <w:rPr>
                <w:rFonts w:cs="Times New Roman"/>
                <w:sz w:val="21"/>
                <w:szCs w:val="21"/>
              </w:rPr>
              <w:t>证明材料：无</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（十）</w:t>
            </w:r>
          </w:p>
        </w:tc>
        <w:tc>
          <w:tcPr>
            <w:tcW w:w="1701" w:type="dxa"/>
            <w:vAlign w:val="center"/>
          </w:tcPr>
          <w:p w:rsidR="009940EF" w:rsidRDefault="003B46AE">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rsidR="009940EF" w:rsidRDefault="003B46AE">
            <w:pPr>
              <w:adjustRightInd w:val="0"/>
              <w:snapToGrid w:val="0"/>
              <w:spacing w:line="288" w:lineRule="auto"/>
              <w:ind w:firstLineChars="200" w:firstLine="422"/>
              <w:jc w:val="left"/>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刘冰冰）收，电话：0571-87666117，寄出后将（快递单号、项目名称、公司名称、联系方式等相关信息）发至：zb05@qszb.net，以便查收）。</w:t>
            </w:r>
          </w:p>
          <w:p w:rsidR="009940EF" w:rsidRDefault="003B46AE">
            <w:pPr>
              <w:adjustRightInd w:val="0"/>
              <w:snapToGrid w:val="0"/>
              <w:spacing w:line="288" w:lineRule="auto"/>
              <w:ind w:firstLineChars="200" w:firstLine="422"/>
              <w:jc w:val="left"/>
              <w:rPr>
                <w:b/>
                <w:bCs/>
                <w:sz w:val="21"/>
                <w:szCs w:val="21"/>
                <w:highlight w:val="yellow"/>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（十一）</w:t>
            </w:r>
          </w:p>
        </w:tc>
        <w:tc>
          <w:tcPr>
            <w:tcW w:w="1701" w:type="dxa"/>
            <w:vAlign w:val="center"/>
          </w:tcPr>
          <w:p w:rsidR="009940EF" w:rsidRDefault="003B46AE">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rsidR="009940EF" w:rsidRDefault="003B46AE">
            <w:pPr>
              <w:adjustRightInd w:val="0"/>
              <w:snapToGrid w:val="0"/>
              <w:spacing w:line="288" w:lineRule="auto"/>
              <w:rPr>
                <w:sz w:val="21"/>
                <w:szCs w:val="21"/>
              </w:rPr>
            </w:pPr>
            <w:r>
              <w:rPr>
                <w:sz w:val="21"/>
                <w:szCs w:val="21"/>
              </w:rPr>
              <w:t>2</w:t>
            </w:r>
            <w:r>
              <w:rPr>
                <w:rFonts w:hint="eastAsia"/>
                <w:sz w:val="21"/>
                <w:szCs w:val="21"/>
              </w:rPr>
              <w:t>.本次磋商采用人民币报价；</w:t>
            </w:r>
          </w:p>
          <w:p w:rsidR="009940EF" w:rsidRDefault="003B46AE">
            <w:pPr>
              <w:adjustRightInd w:val="0"/>
              <w:snapToGrid w:val="0"/>
              <w:spacing w:line="288" w:lineRule="auto"/>
              <w:rPr>
                <w:sz w:val="21"/>
                <w:szCs w:val="21"/>
              </w:rPr>
            </w:pPr>
            <w:r>
              <w:rPr>
                <w:sz w:val="21"/>
                <w:szCs w:val="21"/>
              </w:rPr>
              <w:t>3</w:t>
            </w:r>
            <w:r>
              <w:rPr>
                <w:rFonts w:hint="eastAsia"/>
                <w:sz w:val="21"/>
                <w:szCs w:val="21"/>
              </w:rPr>
              <w:t>.最后磋商报价是履行合同的最终价格，有关本项目实施所涉及的一切费用均计入报价。</w:t>
            </w:r>
          </w:p>
          <w:p w:rsidR="009940EF" w:rsidRDefault="003B46AE">
            <w:pPr>
              <w:adjustRightInd w:val="0"/>
              <w:snapToGrid w:val="0"/>
              <w:spacing w:line="288" w:lineRule="auto"/>
              <w:rPr>
                <w:sz w:val="21"/>
                <w:szCs w:val="21"/>
              </w:rPr>
            </w:pPr>
            <w:r>
              <w:rPr>
                <w:rFonts w:hint="eastAsia"/>
                <w:sz w:val="21"/>
                <w:szCs w:val="21"/>
              </w:rPr>
              <w:t>▲</w:t>
            </w:r>
            <w:r>
              <w:rPr>
                <w:sz w:val="21"/>
                <w:szCs w:val="21"/>
              </w:rPr>
              <w:t>4.采购人将以合同形式有偿取得货物或服务，不接受</w:t>
            </w:r>
            <w:r>
              <w:rPr>
                <w:rFonts w:hint="eastAsia"/>
                <w:sz w:val="21"/>
                <w:szCs w:val="21"/>
              </w:rPr>
              <w:t>供应商</w:t>
            </w:r>
            <w:r>
              <w:rPr>
                <w:sz w:val="21"/>
                <w:szCs w:val="21"/>
              </w:rPr>
              <w:t>给予的赠品、回扣或者与采购无关的其他商品、服务，不得出现“0元”“免费赠送”等形式的无偿报价，否则视为</w:t>
            </w:r>
            <w:r>
              <w:rPr>
                <w:rFonts w:hint="eastAsia"/>
                <w:sz w:val="21"/>
                <w:szCs w:val="21"/>
              </w:rPr>
              <w:t>响应</w:t>
            </w:r>
            <w:r>
              <w:rPr>
                <w:sz w:val="21"/>
                <w:szCs w:val="21"/>
              </w:rPr>
              <w:t>文件含有采购人不能接受的附加条件的，</w:t>
            </w:r>
            <w:r>
              <w:rPr>
                <w:rFonts w:hint="eastAsia"/>
                <w:sz w:val="21"/>
                <w:szCs w:val="21"/>
              </w:rPr>
              <w:t>响应</w:t>
            </w:r>
            <w:r>
              <w:rPr>
                <w:sz w:val="21"/>
                <w:szCs w:val="21"/>
              </w:rPr>
              <w:t>无效。</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（十二）</w:t>
            </w:r>
          </w:p>
        </w:tc>
        <w:tc>
          <w:tcPr>
            <w:tcW w:w="1701" w:type="dxa"/>
            <w:vAlign w:val="center"/>
          </w:tcPr>
          <w:p w:rsidR="009940EF" w:rsidRDefault="003B46AE">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（十三）</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rsidR="009940EF" w:rsidRDefault="003B46AE">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评审结果公示媒体：浙江政府采购网（http://zfcg.czt.zj.gov.cn）。</w:t>
            </w:r>
          </w:p>
        </w:tc>
      </w:tr>
      <w:tr w:rsidR="009940EF">
        <w:trPr>
          <w:trHeight w:val="397"/>
        </w:trPr>
        <w:tc>
          <w:tcPr>
            <w:tcW w:w="1129" w:type="dxa"/>
            <w:vAlign w:val="center"/>
          </w:tcPr>
          <w:p w:rsidR="009940EF" w:rsidRDefault="003B46AE">
            <w:pPr>
              <w:adjustRightInd w:val="0"/>
              <w:snapToGrid w:val="0"/>
              <w:spacing w:line="288" w:lineRule="auto"/>
              <w:jc w:val="center"/>
              <w:rPr>
                <w:sz w:val="21"/>
                <w:szCs w:val="21"/>
              </w:rPr>
            </w:pPr>
            <w:r>
              <w:rPr>
                <w:rFonts w:hint="eastAsia"/>
                <w:sz w:val="21"/>
                <w:szCs w:val="21"/>
              </w:rPr>
              <w:t>（十五）</w:t>
            </w:r>
          </w:p>
        </w:tc>
        <w:tc>
          <w:tcPr>
            <w:tcW w:w="1701" w:type="dxa"/>
            <w:vAlign w:val="center"/>
          </w:tcPr>
          <w:p w:rsidR="009940EF" w:rsidRDefault="003B46AE">
            <w:pPr>
              <w:adjustRightInd w:val="0"/>
              <w:snapToGrid w:val="0"/>
              <w:spacing w:line="288" w:lineRule="auto"/>
              <w:jc w:val="center"/>
              <w:rPr>
                <w:sz w:val="21"/>
                <w:szCs w:val="21"/>
              </w:rPr>
            </w:pPr>
            <w:r>
              <w:rPr>
                <w:rFonts w:hint="eastAsia"/>
                <w:sz w:val="21"/>
                <w:szCs w:val="21"/>
              </w:rPr>
              <w:t>签订合同</w:t>
            </w:r>
          </w:p>
        </w:tc>
        <w:tc>
          <w:tcPr>
            <w:tcW w:w="6663" w:type="dxa"/>
            <w:vAlign w:val="center"/>
          </w:tcPr>
          <w:p w:rsidR="009940EF" w:rsidRDefault="003B46AE">
            <w:pPr>
              <w:adjustRightInd w:val="0"/>
              <w:snapToGrid w:val="0"/>
              <w:spacing w:line="288" w:lineRule="auto"/>
              <w:rPr>
                <w:sz w:val="21"/>
                <w:szCs w:val="21"/>
              </w:rPr>
            </w:pPr>
            <w:r>
              <w:rPr>
                <w:rFonts w:hint="eastAsia"/>
                <w:sz w:val="21"/>
                <w:szCs w:val="21"/>
              </w:rPr>
              <w:t>成交通知书发出之日起30日内。</w:t>
            </w:r>
          </w:p>
        </w:tc>
      </w:tr>
    </w:tbl>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1"/>
        <w:rPr>
          <w:b/>
          <w:bCs/>
          <w:sz w:val="21"/>
          <w:szCs w:val="21"/>
        </w:rPr>
      </w:pPr>
      <w:r>
        <w:rPr>
          <w:rFonts w:hint="eastAsia"/>
          <w:b/>
          <w:bCs/>
          <w:sz w:val="21"/>
          <w:szCs w:val="21"/>
        </w:rPr>
        <w:lastRenderedPageBreak/>
        <w:t>一、总则</w:t>
      </w:r>
    </w:p>
    <w:p w:rsidR="009940EF" w:rsidRDefault="003B46AE">
      <w:pPr>
        <w:adjustRightInd w:val="0"/>
        <w:snapToGrid w:val="0"/>
        <w:spacing w:line="288" w:lineRule="auto"/>
        <w:ind w:firstLineChars="200" w:firstLine="420"/>
        <w:rPr>
          <w:sz w:val="21"/>
          <w:szCs w:val="21"/>
        </w:rPr>
      </w:pPr>
      <w:bookmarkStart w:id="36"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36"/>
    <w:p w:rsidR="009940EF" w:rsidRDefault="003B46AE">
      <w:pPr>
        <w:adjustRightInd w:val="0"/>
        <w:snapToGrid w:val="0"/>
        <w:spacing w:line="288" w:lineRule="auto"/>
        <w:outlineLvl w:val="2"/>
        <w:rPr>
          <w:b/>
          <w:bCs/>
          <w:sz w:val="21"/>
          <w:szCs w:val="21"/>
        </w:rPr>
      </w:pPr>
      <w:r>
        <w:rPr>
          <w:rFonts w:hint="eastAsia"/>
          <w:b/>
          <w:bCs/>
          <w:sz w:val="21"/>
          <w:szCs w:val="21"/>
        </w:rPr>
        <w:t>（一）适用范围</w:t>
      </w:r>
    </w:p>
    <w:p w:rsidR="009940EF" w:rsidRDefault="003B46AE">
      <w:pPr>
        <w:adjustRightInd w:val="0"/>
        <w:snapToGrid w:val="0"/>
        <w:spacing w:line="288" w:lineRule="auto"/>
        <w:ind w:firstLineChars="200" w:firstLine="420"/>
        <w:rPr>
          <w:sz w:val="21"/>
          <w:szCs w:val="21"/>
        </w:rPr>
      </w:pPr>
      <w:r>
        <w:rPr>
          <w:rFonts w:hint="eastAsia"/>
          <w:sz w:val="21"/>
          <w:szCs w:val="21"/>
        </w:rPr>
        <w:t>本磋商文件适用于浙江财经大学1号教学楼106智慧教室改造项目的磋商、评审、成交、验收、合同履约、付款等（法律、法规另有规定的，从其规定）。</w:t>
      </w:r>
    </w:p>
    <w:p w:rsidR="009940EF" w:rsidRDefault="003B46AE">
      <w:pPr>
        <w:adjustRightInd w:val="0"/>
        <w:snapToGrid w:val="0"/>
        <w:spacing w:line="288" w:lineRule="auto"/>
        <w:outlineLvl w:val="2"/>
        <w:rPr>
          <w:b/>
          <w:bCs/>
          <w:sz w:val="21"/>
          <w:szCs w:val="21"/>
        </w:rPr>
      </w:pPr>
      <w:r>
        <w:rPr>
          <w:rFonts w:hint="eastAsia"/>
          <w:b/>
          <w:bCs/>
          <w:sz w:val="21"/>
          <w:szCs w:val="21"/>
        </w:rPr>
        <w:t>（二）定义</w:t>
      </w:r>
    </w:p>
    <w:p w:rsidR="009940EF" w:rsidRDefault="003B46AE">
      <w:pPr>
        <w:adjustRightInd w:val="0"/>
        <w:snapToGrid w:val="0"/>
        <w:spacing w:line="288" w:lineRule="auto"/>
        <w:ind w:firstLineChars="200" w:firstLine="420"/>
        <w:rPr>
          <w:sz w:val="21"/>
          <w:szCs w:val="21"/>
        </w:rPr>
      </w:pPr>
      <w:r>
        <w:rPr>
          <w:rFonts w:hint="eastAsia"/>
          <w:sz w:val="21"/>
          <w:szCs w:val="21"/>
        </w:rPr>
        <w:t>1.“采购人”系指浙江财经大学；</w:t>
      </w:r>
    </w:p>
    <w:p w:rsidR="009940EF" w:rsidRDefault="003B46AE">
      <w:pPr>
        <w:adjustRightInd w:val="0"/>
        <w:snapToGrid w:val="0"/>
        <w:spacing w:line="288" w:lineRule="auto"/>
        <w:ind w:firstLineChars="200" w:firstLine="420"/>
        <w:rPr>
          <w:sz w:val="21"/>
          <w:szCs w:val="21"/>
        </w:rPr>
      </w:pPr>
      <w:r>
        <w:rPr>
          <w:rFonts w:hint="eastAsia"/>
          <w:sz w:val="21"/>
          <w:szCs w:val="21"/>
        </w:rPr>
        <w:t>2.“采购代理机构”系指组织本次竞争性磋商的浙江求是招标代理有限公司；</w:t>
      </w:r>
    </w:p>
    <w:p w:rsidR="009940EF" w:rsidRDefault="003B46AE">
      <w:pPr>
        <w:adjustRightInd w:val="0"/>
        <w:snapToGrid w:val="0"/>
        <w:spacing w:line="288" w:lineRule="auto"/>
        <w:ind w:firstLineChars="200" w:firstLine="420"/>
        <w:rPr>
          <w:sz w:val="21"/>
          <w:szCs w:val="21"/>
        </w:rPr>
      </w:pPr>
      <w:r>
        <w:rPr>
          <w:rFonts w:hint="eastAsia"/>
          <w:sz w:val="21"/>
          <w:szCs w:val="21"/>
        </w:rPr>
        <w:t>3.“供应商”系指响应磋商、参加竞争的法人、其他组织或者自然人；</w:t>
      </w:r>
    </w:p>
    <w:p w:rsidR="009940EF" w:rsidRDefault="003B46AE">
      <w:pPr>
        <w:adjustRightInd w:val="0"/>
        <w:snapToGrid w:val="0"/>
        <w:spacing w:line="288" w:lineRule="auto"/>
        <w:ind w:firstLineChars="200" w:firstLine="420"/>
        <w:rPr>
          <w:sz w:val="21"/>
          <w:szCs w:val="21"/>
        </w:rPr>
      </w:pPr>
      <w:r>
        <w:rPr>
          <w:rFonts w:hint="eastAsia"/>
          <w:sz w:val="21"/>
          <w:szCs w:val="21"/>
        </w:rPr>
        <w:t>4.“书面形式”包括合同书、信件和数据电文(包括电报、电传、传真、电子数据交换和电子邮件)等可以有形地表现所载内容的形式；</w:t>
      </w:r>
    </w:p>
    <w:p w:rsidR="009940EF" w:rsidRDefault="003B46AE">
      <w:pPr>
        <w:adjustRightInd w:val="0"/>
        <w:snapToGrid w:val="0"/>
        <w:spacing w:line="288" w:lineRule="auto"/>
        <w:ind w:firstLineChars="200" w:firstLine="420"/>
        <w:rPr>
          <w:sz w:val="21"/>
          <w:szCs w:val="21"/>
        </w:rPr>
      </w:pPr>
      <w:bookmarkStart w:id="37" w:name="_Hlk97039762"/>
      <w:r>
        <w:rPr>
          <w:rFonts w:hint="eastAsia"/>
          <w:sz w:val="21"/>
          <w:szCs w:val="21"/>
        </w:rPr>
        <w:t>5.“电子加密响应文件”系指通过政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云响应客户端）完成响应文件编制后生成并加密的数据电文形式的响应文件（文件扩展名为.jmbs），“备份响应文件”系指与“电子加密响应文件”同时生成的数据电文形式的电子文件（文件扩展名为.bfbs）；</w:t>
      </w:r>
    </w:p>
    <w:p w:rsidR="009940EF" w:rsidRDefault="003B46AE">
      <w:pPr>
        <w:adjustRightInd w:val="0"/>
        <w:snapToGrid w:val="0"/>
        <w:spacing w:line="288" w:lineRule="auto"/>
        <w:ind w:firstLineChars="200" w:firstLine="42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“公章”系指单位法定名称章。因特殊原因需要使用冠以法定名称的业务专用章的，响应时须提供《业务专用章使用说明函》（附件1）。</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磋商文件对响应文件签署、盖章的要求适用于电子签名。</w:t>
      </w:r>
    </w:p>
    <w:bookmarkEnd w:id="37"/>
    <w:p w:rsidR="009940EF" w:rsidRDefault="003B46AE">
      <w:pPr>
        <w:adjustRightInd w:val="0"/>
        <w:snapToGrid w:val="0"/>
        <w:spacing w:line="288" w:lineRule="auto"/>
        <w:ind w:firstLineChars="200" w:firstLine="420"/>
        <w:rPr>
          <w:sz w:val="21"/>
          <w:szCs w:val="21"/>
        </w:rPr>
      </w:pPr>
      <w:r>
        <w:rPr>
          <w:sz w:val="21"/>
          <w:szCs w:val="21"/>
        </w:rPr>
        <w:t>6</w:t>
      </w:r>
      <w:r>
        <w:rPr>
          <w:rFonts w:hint="eastAsia"/>
          <w:sz w:val="21"/>
          <w:szCs w:val="21"/>
        </w:rPr>
        <w:t>.“▲”系指实质性要求条款，供应商应当做出实质性响应。</w:t>
      </w:r>
    </w:p>
    <w:p w:rsidR="009940EF" w:rsidRDefault="003B46AE">
      <w:pPr>
        <w:adjustRightInd w:val="0"/>
        <w:snapToGrid w:val="0"/>
        <w:spacing w:line="288" w:lineRule="auto"/>
        <w:outlineLvl w:val="2"/>
        <w:rPr>
          <w:b/>
          <w:bCs/>
          <w:sz w:val="21"/>
          <w:szCs w:val="21"/>
        </w:rPr>
      </w:pPr>
      <w:r>
        <w:rPr>
          <w:rFonts w:hint="eastAsia"/>
          <w:b/>
          <w:bCs/>
          <w:sz w:val="21"/>
          <w:szCs w:val="21"/>
        </w:rPr>
        <w:t>（三）采购方式</w:t>
      </w:r>
    </w:p>
    <w:p w:rsidR="009940EF" w:rsidRDefault="003B46AE">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rsidR="009940EF" w:rsidRDefault="003B46AE">
      <w:pPr>
        <w:adjustRightInd w:val="0"/>
        <w:snapToGrid w:val="0"/>
        <w:spacing w:line="288" w:lineRule="auto"/>
        <w:outlineLvl w:val="2"/>
        <w:rPr>
          <w:b/>
          <w:bCs/>
          <w:sz w:val="21"/>
          <w:szCs w:val="21"/>
        </w:rPr>
      </w:pPr>
      <w:r>
        <w:rPr>
          <w:rFonts w:hint="eastAsia"/>
          <w:b/>
          <w:bCs/>
          <w:sz w:val="21"/>
          <w:szCs w:val="21"/>
        </w:rPr>
        <w:t>（四）竞争性磋商委托</w:t>
      </w:r>
    </w:p>
    <w:p w:rsidR="009940EF" w:rsidRDefault="003B46AE">
      <w:pPr>
        <w:adjustRightInd w:val="0"/>
        <w:snapToGrid w:val="0"/>
        <w:spacing w:line="288" w:lineRule="auto"/>
        <w:ind w:firstLineChars="200" w:firstLine="420"/>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rsidR="009940EF" w:rsidRDefault="003B46AE">
      <w:pPr>
        <w:adjustRightInd w:val="0"/>
        <w:snapToGrid w:val="0"/>
        <w:spacing w:line="288" w:lineRule="auto"/>
        <w:ind w:firstLineChars="200" w:firstLine="420"/>
        <w:rPr>
          <w:sz w:val="21"/>
          <w:szCs w:val="21"/>
        </w:rPr>
      </w:pPr>
      <w:r>
        <w:rPr>
          <w:sz w:val="21"/>
          <w:szCs w:val="21"/>
        </w:rPr>
        <w:t>2</w:t>
      </w:r>
      <w:r>
        <w:rPr>
          <w:rFonts w:hint="eastAsia"/>
          <w:sz w:val="21"/>
          <w:szCs w:val="21"/>
        </w:rPr>
        <w:t>.如供应商代表不是法定代表人，须提供法定代表人授权委托书（格式详见磋商文件第六章）。</w:t>
      </w:r>
    </w:p>
    <w:p w:rsidR="009940EF" w:rsidRDefault="003B46AE">
      <w:pPr>
        <w:adjustRightInd w:val="0"/>
        <w:snapToGrid w:val="0"/>
        <w:spacing w:line="288" w:lineRule="auto"/>
        <w:outlineLvl w:val="2"/>
        <w:rPr>
          <w:b/>
          <w:bCs/>
          <w:sz w:val="21"/>
          <w:szCs w:val="21"/>
        </w:rPr>
      </w:pPr>
      <w:r>
        <w:rPr>
          <w:rFonts w:hint="eastAsia"/>
          <w:b/>
          <w:bCs/>
          <w:sz w:val="21"/>
          <w:szCs w:val="21"/>
        </w:rPr>
        <w:t>（五）磋商费用</w:t>
      </w:r>
    </w:p>
    <w:p w:rsidR="009940EF" w:rsidRDefault="003B46AE">
      <w:pPr>
        <w:adjustRightInd w:val="0"/>
        <w:snapToGrid w:val="0"/>
        <w:spacing w:line="288" w:lineRule="auto"/>
        <w:ind w:firstLineChars="200" w:firstLine="420"/>
        <w:rPr>
          <w:sz w:val="21"/>
          <w:szCs w:val="21"/>
        </w:rPr>
      </w:pPr>
      <w:r>
        <w:rPr>
          <w:rFonts w:hint="eastAsia"/>
          <w:sz w:val="21"/>
          <w:szCs w:val="21"/>
        </w:rPr>
        <w:t>1.不论磋商结果如何，供应商均应自行承担所有与磋商有关的全部费用；</w:t>
      </w:r>
    </w:p>
    <w:p w:rsidR="009940EF" w:rsidRDefault="003B46AE">
      <w:pPr>
        <w:adjustRightInd w:val="0"/>
        <w:snapToGrid w:val="0"/>
        <w:spacing w:line="288" w:lineRule="auto"/>
        <w:ind w:firstLineChars="200" w:firstLine="420"/>
        <w:rPr>
          <w:sz w:val="21"/>
          <w:szCs w:val="21"/>
        </w:rPr>
      </w:pPr>
      <w:r>
        <w:rPr>
          <w:rFonts w:hint="eastAsia"/>
          <w:sz w:val="21"/>
          <w:szCs w:val="21"/>
        </w:rPr>
        <w:t>2.成交供应商在成交通知书发出之日起七个工作日内，向采购代理机构交纳代理服务费；</w:t>
      </w:r>
    </w:p>
    <w:p w:rsidR="009940EF" w:rsidRDefault="003B46AE">
      <w:pPr>
        <w:adjustRightInd w:val="0"/>
        <w:snapToGrid w:val="0"/>
        <w:spacing w:line="288" w:lineRule="auto"/>
        <w:ind w:firstLineChars="200" w:firstLine="42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9940EF" w:rsidRDefault="003B46AE">
      <w:pPr>
        <w:adjustRightInd w:val="0"/>
        <w:snapToGrid w:val="0"/>
        <w:spacing w:line="288" w:lineRule="auto"/>
        <w:ind w:firstLineChars="200" w:firstLine="42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af3"/>
        <w:tblW w:w="0" w:type="auto"/>
        <w:jc w:val="center"/>
        <w:tblLayout w:type="fixed"/>
        <w:tblLook w:val="04A0" w:firstRow="1" w:lastRow="0" w:firstColumn="1" w:lastColumn="0" w:noHBand="0" w:noVBand="1"/>
      </w:tblPr>
      <w:tblGrid>
        <w:gridCol w:w="2517"/>
        <w:gridCol w:w="2338"/>
      </w:tblGrid>
      <w:tr w:rsidR="009940EF">
        <w:trPr>
          <w:trHeight w:val="397"/>
          <w:jc w:val="center"/>
        </w:trPr>
        <w:tc>
          <w:tcPr>
            <w:tcW w:w="2517"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成交金额（万元）</w:t>
            </w:r>
          </w:p>
        </w:tc>
        <w:tc>
          <w:tcPr>
            <w:tcW w:w="2338"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收费标准（费率，%）</w:t>
            </w:r>
          </w:p>
        </w:tc>
      </w:tr>
      <w:tr w:rsidR="009940EF">
        <w:trPr>
          <w:trHeight w:val="397"/>
          <w:jc w:val="center"/>
        </w:trPr>
        <w:tc>
          <w:tcPr>
            <w:tcW w:w="2517" w:type="dxa"/>
            <w:vAlign w:val="center"/>
          </w:tcPr>
          <w:p w:rsidR="009940EF" w:rsidRDefault="003B46AE">
            <w:pPr>
              <w:adjustRightInd w:val="0"/>
              <w:snapToGrid w:val="0"/>
              <w:spacing w:line="288" w:lineRule="auto"/>
              <w:jc w:val="center"/>
              <w:rPr>
                <w:kern w:val="0"/>
                <w:sz w:val="21"/>
                <w:szCs w:val="21"/>
                <w:highlight w:val="yellow"/>
              </w:rPr>
            </w:pPr>
            <w:r>
              <w:rPr>
                <w:rFonts w:hint="eastAsia"/>
                <w:kern w:val="0"/>
                <w:sz w:val="21"/>
                <w:szCs w:val="21"/>
              </w:rPr>
              <w:t>100以下</w:t>
            </w:r>
          </w:p>
        </w:tc>
        <w:tc>
          <w:tcPr>
            <w:tcW w:w="2338" w:type="dxa"/>
            <w:vAlign w:val="center"/>
          </w:tcPr>
          <w:p w:rsidR="009940EF" w:rsidRDefault="003B46AE">
            <w:pPr>
              <w:adjustRightInd w:val="0"/>
              <w:snapToGrid w:val="0"/>
              <w:spacing w:line="288" w:lineRule="auto"/>
              <w:jc w:val="center"/>
              <w:rPr>
                <w:kern w:val="0"/>
                <w:sz w:val="21"/>
                <w:szCs w:val="21"/>
                <w:highlight w:val="yellow"/>
              </w:rPr>
            </w:pPr>
            <w:r>
              <w:rPr>
                <w:rFonts w:hint="eastAsia"/>
                <w:kern w:val="0"/>
                <w:sz w:val="21"/>
                <w:szCs w:val="21"/>
              </w:rPr>
              <w:t>1.05</w:t>
            </w:r>
          </w:p>
        </w:tc>
      </w:tr>
      <w:tr w:rsidR="009940EF">
        <w:trPr>
          <w:trHeight w:val="397"/>
          <w:jc w:val="center"/>
        </w:trPr>
        <w:tc>
          <w:tcPr>
            <w:tcW w:w="2517" w:type="dxa"/>
            <w:vAlign w:val="center"/>
          </w:tcPr>
          <w:p w:rsidR="009940EF" w:rsidRDefault="003B46AE">
            <w:pPr>
              <w:adjustRightInd w:val="0"/>
              <w:snapToGrid w:val="0"/>
              <w:spacing w:line="288" w:lineRule="auto"/>
              <w:jc w:val="center"/>
              <w:rPr>
                <w:kern w:val="0"/>
                <w:sz w:val="21"/>
                <w:szCs w:val="21"/>
                <w:highlight w:val="yellow"/>
              </w:rPr>
            </w:pPr>
            <w:r>
              <w:rPr>
                <w:rFonts w:hint="eastAsia"/>
                <w:kern w:val="0"/>
                <w:sz w:val="21"/>
                <w:szCs w:val="21"/>
              </w:rPr>
              <w:t>100-500</w:t>
            </w:r>
          </w:p>
        </w:tc>
        <w:tc>
          <w:tcPr>
            <w:tcW w:w="2338" w:type="dxa"/>
            <w:vAlign w:val="center"/>
          </w:tcPr>
          <w:p w:rsidR="009940EF" w:rsidRDefault="003B46AE">
            <w:pPr>
              <w:adjustRightInd w:val="0"/>
              <w:snapToGrid w:val="0"/>
              <w:spacing w:line="288" w:lineRule="auto"/>
              <w:jc w:val="center"/>
              <w:rPr>
                <w:kern w:val="0"/>
                <w:sz w:val="21"/>
                <w:szCs w:val="21"/>
                <w:highlight w:val="yellow"/>
              </w:rPr>
            </w:pPr>
            <w:r>
              <w:rPr>
                <w:rFonts w:hint="eastAsia"/>
                <w:kern w:val="0"/>
                <w:sz w:val="21"/>
                <w:szCs w:val="21"/>
              </w:rPr>
              <w:t>0.</w:t>
            </w:r>
            <w:r>
              <w:rPr>
                <w:kern w:val="0"/>
                <w:sz w:val="21"/>
                <w:szCs w:val="21"/>
              </w:rPr>
              <w:t>56</w:t>
            </w:r>
          </w:p>
        </w:tc>
      </w:tr>
      <w:tr w:rsidR="009940EF">
        <w:trPr>
          <w:trHeight w:val="397"/>
          <w:jc w:val="center"/>
        </w:trPr>
        <w:tc>
          <w:tcPr>
            <w:tcW w:w="4855" w:type="dxa"/>
            <w:gridSpan w:val="2"/>
            <w:vAlign w:val="center"/>
          </w:tcPr>
          <w:p w:rsidR="009940EF" w:rsidRDefault="003B46AE">
            <w:pPr>
              <w:adjustRightInd w:val="0"/>
              <w:snapToGrid w:val="0"/>
              <w:spacing w:line="288" w:lineRule="auto"/>
              <w:jc w:val="center"/>
              <w:rPr>
                <w:kern w:val="0"/>
                <w:sz w:val="21"/>
                <w:szCs w:val="21"/>
                <w:highlight w:val="yellow"/>
              </w:rPr>
            </w:pPr>
            <w:r>
              <w:rPr>
                <w:rFonts w:hint="eastAsia"/>
                <w:kern w:val="0"/>
                <w:sz w:val="21"/>
                <w:szCs w:val="21"/>
              </w:rPr>
              <w:t>不足2000元按2000元收取</w:t>
            </w:r>
          </w:p>
        </w:tc>
      </w:tr>
    </w:tbl>
    <w:p w:rsidR="009940EF" w:rsidRDefault="003B46AE">
      <w:pPr>
        <w:adjustRightInd w:val="0"/>
        <w:snapToGrid w:val="0"/>
        <w:spacing w:line="288" w:lineRule="auto"/>
        <w:ind w:firstLineChars="200" w:firstLine="420"/>
        <w:rPr>
          <w:sz w:val="21"/>
          <w:szCs w:val="21"/>
        </w:rPr>
      </w:pPr>
      <w:r>
        <w:rPr>
          <w:rFonts w:hint="eastAsia"/>
          <w:sz w:val="21"/>
          <w:szCs w:val="21"/>
        </w:rPr>
        <w:t>5.磋商保证金（元）：无</w:t>
      </w:r>
    </w:p>
    <w:p w:rsidR="009940EF" w:rsidRDefault="003B46AE">
      <w:pPr>
        <w:adjustRightInd w:val="0"/>
        <w:snapToGrid w:val="0"/>
        <w:spacing w:line="288" w:lineRule="auto"/>
        <w:outlineLvl w:val="2"/>
        <w:rPr>
          <w:b/>
          <w:bCs/>
          <w:sz w:val="21"/>
          <w:szCs w:val="21"/>
        </w:rPr>
      </w:pPr>
      <w:r>
        <w:rPr>
          <w:rFonts w:hint="eastAsia"/>
          <w:b/>
          <w:bCs/>
          <w:sz w:val="21"/>
          <w:szCs w:val="21"/>
        </w:rPr>
        <w:t>（六）联合体响应</w:t>
      </w:r>
    </w:p>
    <w:p w:rsidR="009940EF" w:rsidRDefault="003B46AE">
      <w:pPr>
        <w:adjustRightInd w:val="0"/>
        <w:snapToGrid w:val="0"/>
        <w:spacing w:line="288" w:lineRule="auto"/>
        <w:ind w:firstLineChars="200" w:firstLine="420"/>
        <w:rPr>
          <w:sz w:val="21"/>
          <w:szCs w:val="21"/>
        </w:rPr>
      </w:pPr>
      <w:r>
        <w:rPr>
          <w:rFonts w:hint="eastAsia"/>
          <w:sz w:val="21"/>
          <w:szCs w:val="21"/>
        </w:rPr>
        <w:t>本项目（是）接受联合体响应。</w:t>
      </w:r>
    </w:p>
    <w:p w:rsidR="009940EF" w:rsidRDefault="003B46AE">
      <w:pPr>
        <w:spacing w:line="288" w:lineRule="auto"/>
        <w:ind w:firstLineChars="200" w:firstLine="420"/>
        <w:rPr>
          <w:rFonts w:cs="Times New Roman"/>
          <w:sz w:val="21"/>
          <w:szCs w:val="22"/>
        </w:rPr>
      </w:pPr>
      <w:bookmarkStart w:id="38" w:name="_Hlk104288918"/>
      <w:r>
        <w:rPr>
          <w:rFonts w:cs="Times New Roman" w:hint="eastAsia"/>
          <w:sz w:val="21"/>
          <w:szCs w:val="22"/>
        </w:rPr>
        <w:t>两个以上的自然人、法人或者其他组织可以组成一个联合体，以一个供应商的身份共同参加政府采购。</w:t>
      </w:r>
    </w:p>
    <w:p w:rsidR="009940EF" w:rsidRDefault="003B46AE">
      <w:pPr>
        <w:adjustRightInd w:val="0"/>
        <w:snapToGrid w:val="0"/>
        <w:spacing w:line="288" w:lineRule="auto"/>
        <w:ind w:firstLineChars="200" w:firstLine="420"/>
        <w:rPr>
          <w:sz w:val="21"/>
          <w:szCs w:val="21"/>
        </w:rPr>
      </w:pPr>
      <w:r>
        <w:rPr>
          <w:rFonts w:cs="Times New Roman" w:hint="eastAsia"/>
          <w:sz w:val="21"/>
          <w:szCs w:val="22"/>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rsidR="009940EF" w:rsidRDefault="003B46AE">
      <w:pPr>
        <w:adjustRightInd w:val="0"/>
        <w:snapToGrid w:val="0"/>
        <w:spacing w:line="288" w:lineRule="auto"/>
        <w:outlineLvl w:val="2"/>
        <w:rPr>
          <w:b/>
          <w:bCs/>
          <w:sz w:val="21"/>
          <w:szCs w:val="21"/>
        </w:rPr>
      </w:pPr>
      <w:r>
        <w:rPr>
          <w:rFonts w:hint="eastAsia"/>
          <w:b/>
          <w:bCs/>
          <w:sz w:val="21"/>
          <w:szCs w:val="21"/>
        </w:rPr>
        <w:t>（七）转包与分包</w:t>
      </w:r>
    </w:p>
    <w:p w:rsidR="009940EF" w:rsidRDefault="003B46AE">
      <w:pPr>
        <w:adjustRightInd w:val="0"/>
        <w:snapToGrid w:val="0"/>
        <w:spacing w:line="288" w:lineRule="auto"/>
        <w:ind w:firstLineChars="200" w:firstLine="420"/>
        <w:rPr>
          <w:sz w:val="21"/>
          <w:szCs w:val="21"/>
        </w:rPr>
      </w:pPr>
      <w:r>
        <w:rPr>
          <w:rFonts w:hint="eastAsia"/>
          <w:sz w:val="21"/>
          <w:szCs w:val="21"/>
        </w:rPr>
        <w:t>1.本项目不允许转包；</w:t>
      </w:r>
    </w:p>
    <w:p w:rsidR="009940EF" w:rsidRDefault="003B46AE">
      <w:pPr>
        <w:adjustRightInd w:val="0"/>
        <w:snapToGrid w:val="0"/>
        <w:spacing w:line="288" w:lineRule="auto"/>
        <w:ind w:firstLineChars="200" w:firstLine="420"/>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rsidR="009940EF" w:rsidRDefault="003B46AE">
      <w:pPr>
        <w:adjustRightInd w:val="0"/>
        <w:snapToGrid w:val="0"/>
        <w:spacing w:line="288" w:lineRule="auto"/>
        <w:outlineLvl w:val="2"/>
        <w:rPr>
          <w:b/>
          <w:bCs/>
          <w:sz w:val="21"/>
          <w:szCs w:val="21"/>
        </w:rPr>
      </w:pPr>
      <w:r>
        <w:rPr>
          <w:rFonts w:hint="eastAsia"/>
          <w:b/>
          <w:bCs/>
          <w:sz w:val="21"/>
          <w:szCs w:val="21"/>
        </w:rPr>
        <w:t>（八）质疑和投诉</w:t>
      </w:r>
    </w:p>
    <w:p w:rsidR="009940EF" w:rsidRDefault="003B46AE">
      <w:pPr>
        <w:adjustRightInd w:val="0"/>
        <w:snapToGrid w:val="0"/>
        <w:spacing w:line="288" w:lineRule="auto"/>
        <w:ind w:firstLineChars="200" w:firstLine="396"/>
        <w:jc w:val="left"/>
        <w:rPr>
          <w:rFonts w:cs="Times New Roman"/>
          <w:spacing w:val="-6"/>
          <w:sz w:val="21"/>
          <w:szCs w:val="21"/>
        </w:rPr>
      </w:pPr>
      <w:bookmarkStart w:id="39" w:name="_Hlk92273406"/>
      <w:bookmarkStart w:id="40"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cs="Times New Roman" w:hint="eastAsia"/>
          <w:spacing w:val="-6"/>
          <w:sz w:val="21"/>
          <w:szCs w:val="21"/>
        </w:rPr>
        <w:t>质疑供应商对采购人、采购代理机构的答复不满意，或者采购人、采购代理机构未在规定时间内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15个工作日内向</w:t>
      </w:r>
      <w:r>
        <w:rPr>
          <w:rFonts w:cs="Times New Roman" w:hint="eastAsia"/>
          <w:spacing w:val="-6"/>
          <w:sz w:val="21"/>
          <w:szCs w:val="21"/>
        </w:rPr>
        <w:t>本级财政部门</w:t>
      </w:r>
      <w:r>
        <w:rPr>
          <w:rFonts w:cs="Times New Roman"/>
          <w:spacing w:val="-6"/>
          <w:sz w:val="21"/>
          <w:szCs w:val="21"/>
        </w:rPr>
        <w:t>提起投诉。</w:t>
      </w:r>
      <w:bookmarkEnd w:id="39"/>
    </w:p>
    <w:p w:rsidR="009940EF" w:rsidRDefault="003B46AE">
      <w:pPr>
        <w:adjustRightInd w:val="0"/>
        <w:snapToGrid w:val="0"/>
        <w:spacing w:line="288" w:lineRule="auto"/>
        <w:ind w:firstLineChars="200" w:firstLine="422"/>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rsidR="009940EF" w:rsidRDefault="003B46AE">
      <w:pPr>
        <w:adjustRightInd w:val="0"/>
        <w:snapToGrid w:val="0"/>
        <w:spacing w:line="288" w:lineRule="auto"/>
        <w:ind w:firstLineChars="200" w:firstLine="420"/>
        <w:rPr>
          <w:sz w:val="21"/>
          <w:szCs w:val="21"/>
        </w:rPr>
      </w:pPr>
      <w:r>
        <w:rPr>
          <w:rFonts w:hint="eastAsia"/>
          <w:sz w:val="21"/>
          <w:szCs w:val="21"/>
        </w:rPr>
        <w:t>（1）供应商的姓名或者名称、地址、邮编、联系人及联系电话；</w:t>
      </w:r>
    </w:p>
    <w:p w:rsidR="009940EF" w:rsidRDefault="003B46AE">
      <w:pPr>
        <w:adjustRightInd w:val="0"/>
        <w:snapToGrid w:val="0"/>
        <w:spacing w:line="288" w:lineRule="auto"/>
        <w:ind w:firstLineChars="200" w:firstLine="420"/>
        <w:rPr>
          <w:sz w:val="21"/>
          <w:szCs w:val="21"/>
        </w:rPr>
      </w:pPr>
      <w:r>
        <w:rPr>
          <w:rFonts w:hint="eastAsia"/>
          <w:sz w:val="21"/>
          <w:szCs w:val="21"/>
        </w:rPr>
        <w:t>（2）质疑项目的名称、编号；</w:t>
      </w:r>
    </w:p>
    <w:p w:rsidR="009940EF" w:rsidRDefault="003B46AE">
      <w:pPr>
        <w:adjustRightInd w:val="0"/>
        <w:snapToGrid w:val="0"/>
        <w:spacing w:line="288" w:lineRule="auto"/>
        <w:ind w:firstLineChars="200" w:firstLine="420"/>
        <w:rPr>
          <w:sz w:val="21"/>
          <w:szCs w:val="21"/>
        </w:rPr>
      </w:pPr>
      <w:r>
        <w:rPr>
          <w:rFonts w:hint="eastAsia"/>
          <w:sz w:val="21"/>
          <w:szCs w:val="21"/>
        </w:rPr>
        <w:t>（3）具体、明确的质疑事项和与质疑事项相关的请求；</w:t>
      </w:r>
    </w:p>
    <w:p w:rsidR="009940EF" w:rsidRDefault="003B46AE">
      <w:pPr>
        <w:adjustRightInd w:val="0"/>
        <w:snapToGrid w:val="0"/>
        <w:spacing w:line="288" w:lineRule="auto"/>
        <w:ind w:firstLineChars="200" w:firstLine="420"/>
        <w:rPr>
          <w:sz w:val="21"/>
          <w:szCs w:val="21"/>
        </w:rPr>
      </w:pPr>
      <w:r>
        <w:rPr>
          <w:rFonts w:hint="eastAsia"/>
          <w:sz w:val="21"/>
          <w:szCs w:val="21"/>
        </w:rPr>
        <w:t>（4）事实依据；</w:t>
      </w:r>
    </w:p>
    <w:p w:rsidR="009940EF" w:rsidRDefault="003B46AE">
      <w:pPr>
        <w:adjustRightInd w:val="0"/>
        <w:snapToGrid w:val="0"/>
        <w:spacing w:line="288" w:lineRule="auto"/>
        <w:ind w:firstLineChars="200" w:firstLine="420"/>
        <w:rPr>
          <w:sz w:val="21"/>
          <w:szCs w:val="21"/>
        </w:rPr>
      </w:pPr>
      <w:r>
        <w:rPr>
          <w:rFonts w:hint="eastAsia"/>
          <w:sz w:val="21"/>
          <w:szCs w:val="21"/>
        </w:rPr>
        <w:t>（5）必要的法律依据；</w:t>
      </w:r>
    </w:p>
    <w:p w:rsidR="009940EF" w:rsidRDefault="003B46AE">
      <w:pPr>
        <w:adjustRightInd w:val="0"/>
        <w:snapToGrid w:val="0"/>
        <w:spacing w:line="288" w:lineRule="auto"/>
        <w:ind w:firstLineChars="200" w:firstLine="420"/>
        <w:rPr>
          <w:sz w:val="21"/>
          <w:szCs w:val="21"/>
        </w:rPr>
      </w:pPr>
      <w:r>
        <w:rPr>
          <w:rFonts w:hint="eastAsia"/>
          <w:sz w:val="21"/>
          <w:szCs w:val="21"/>
        </w:rPr>
        <w:t>（6）提出质疑的日期。</w:t>
      </w:r>
    </w:p>
    <w:p w:rsidR="009940EF" w:rsidRDefault="003B46AE">
      <w:pPr>
        <w:adjustRightInd w:val="0"/>
        <w:snapToGrid w:val="0"/>
        <w:spacing w:line="288" w:lineRule="auto"/>
        <w:ind w:firstLineChars="200" w:firstLine="42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rsidR="009940EF" w:rsidRDefault="003B46AE">
      <w:pPr>
        <w:adjustRightInd w:val="0"/>
        <w:snapToGrid w:val="0"/>
        <w:spacing w:line="288" w:lineRule="auto"/>
        <w:ind w:firstLineChars="200" w:firstLine="42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rsidR="009940EF" w:rsidRDefault="003B46AE">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9940EF" w:rsidRDefault="003B46AE">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9940EF" w:rsidRDefault="003B46AE">
      <w:pPr>
        <w:adjustRightInd w:val="0"/>
        <w:snapToGrid w:val="0"/>
        <w:spacing w:line="288" w:lineRule="auto"/>
        <w:ind w:firstLineChars="200" w:firstLine="420"/>
        <w:rPr>
          <w:sz w:val="21"/>
          <w:szCs w:val="21"/>
        </w:rPr>
      </w:pPr>
      <w:r>
        <w:rPr>
          <w:rFonts w:hint="eastAsia"/>
          <w:sz w:val="21"/>
          <w:szCs w:val="21"/>
        </w:rPr>
        <w:t>（1）捏造事实；</w:t>
      </w:r>
    </w:p>
    <w:p w:rsidR="009940EF" w:rsidRDefault="003B46AE">
      <w:pPr>
        <w:adjustRightInd w:val="0"/>
        <w:snapToGrid w:val="0"/>
        <w:spacing w:line="288" w:lineRule="auto"/>
        <w:ind w:firstLineChars="200" w:firstLine="420"/>
        <w:rPr>
          <w:sz w:val="21"/>
          <w:szCs w:val="21"/>
        </w:rPr>
      </w:pPr>
      <w:r>
        <w:rPr>
          <w:rFonts w:hint="eastAsia"/>
          <w:sz w:val="21"/>
          <w:szCs w:val="21"/>
        </w:rPr>
        <w:t>（2）提供虚假材料；</w:t>
      </w:r>
    </w:p>
    <w:p w:rsidR="009940EF" w:rsidRDefault="003B46AE">
      <w:pPr>
        <w:adjustRightInd w:val="0"/>
        <w:snapToGrid w:val="0"/>
        <w:spacing w:line="288" w:lineRule="auto"/>
        <w:ind w:firstLineChars="200" w:firstLine="420"/>
        <w:rPr>
          <w:sz w:val="21"/>
          <w:szCs w:val="21"/>
        </w:rPr>
      </w:pPr>
      <w:r>
        <w:rPr>
          <w:rFonts w:hint="eastAsia"/>
          <w:sz w:val="21"/>
          <w:szCs w:val="21"/>
        </w:rPr>
        <w:t>（3）以非法手段取得证明材料。证据来源的合法性存在明显疑问，投诉人无法证明其取得方式合法的，视为以非法手段取得证明材料。</w:t>
      </w:r>
    </w:p>
    <w:p w:rsidR="009940EF" w:rsidRDefault="003B46AE">
      <w:pPr>
        <w:adjustRightInd w:val="0"/>
        <w:snapToGrid w:val="0"/>
        <w:spacing w:line="288" w:lineRule="auto"/>
        <w:outlineLvl w:val="2"/>
        <w:rPr>
          <w:b/>
          <w:spacing w:val="-6"/>
          <w:kern w:val="0"/>
          <w:sz w:val="21"/>
          <w:szCs w:val="21"/>
        </w:rPr>
      </w:pPr>
      <w:bookmarkStart w:id="41" w:name="_Hlk92273111"/>
      <w:bookmarkEnd w:id="40"/>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rsidR="009940EF" w:rsidRDefault="003B46AE">
      <w:pPr>
        <w:adjustRightInd w:val="0"/>
        <w:snapToGrid w:val="0"/>
        <w:spacing w:line="288" w:lineRule="auto"/>
        <w:ind w:firstLineChars="200" w:firstLine="398"/>
        <w:jc w:val="left"/>
        <w:rPr>
          <w:rFonts w:cs="Times New Roman"/>
          <w:spacing w:val="-6"/>
          <w:sz w:val="21"/>
          <w:szCs w:val="21"/>
        </w:rPr>
      </w:pPr>
      <w:r>
        <w:rPr>
          <w:rFonts w:cs="Times New Roman" w:hint="eastAsia"/>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9940EF" w:rsidRDefault="003B46AE">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2.支持绿色发展</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rsidR="009940EF" w:rsidRDefault="003B46AE">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cs="Times New Roman" w:hint="eastAsia"/>
          <w:spacing w:val="-6"/>
          <w:sz w:val="21"/>
          <w:szCs w:val="21"/>
          <w:u w:val="single"/>
        </w:rPr>
        <w:t>响应</w:t>
      </w:r>
      <w:r>
        <w:rPr>
          <w:rFonts w:cs="Times New Roman"/>
          <w:spacing w:val="-6"/>
          <w:sz w:val="21"/>
          <w:szCs w:val="21"/>
          <w:u w:val="single"/>
        </w:rPr>
        <w:t>无效。</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lastRenderedPageBreak/>
        <w:t>修缮、装修类项目采购建材的，采购人应将绿色建筑和绿色建材性能、指标等作为实质性条件</w:t>
      </w:r>
      <w:proofErr w:type="gramStart"/>
      <w:r>
        <w:rPr>
          <w:rFonts w:cs="Times New Roman"/>
          <w:spacing w:val="-6"/>
          <w:sz w:val="21"/>
          <w:szCs w:val="21"/>
        </w:rPr>
        <w:t>纳入磋商</w:t>
      </w:r>
      <w:proofErr w:type="gramEnd"/>
      <w:r>
        <w:rPr>
          <w:rFonts w:cs="Times New Roman"/>
          <w:spacing w:val="-6"/>
          <w:sz w:val="21"/>
          <w:szCs w:val="21"/>
        </w:rPr>
        <w:t>文件和合同。</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940EF" w:rsidRDefault="003B46AE">
      <w:pPr>
        <w:adjustRightInd w:val="0"/>
        <w:snapToGrid w:val="0"/>
        <w:spacing w:line="288" w:lineRule="auto"/>
        <w:ind w:firstLineChars="200" w:firstLine="398"/>
        <w:jc w:val="left"/>
        <w:rPr>
          <w:rFonts w:cs="Times New Roman"/>
          <w:b/>
          <w:bCs/>
          <w:spacing w:val="-6"/>
          <w:sz w:val="21"/>
          <w:szCs w:val="21"/>
        </w:rPr>
      </w:pPr>
      <w:r>
        <w:rPr>
          <w:rFonts w:cs="Times New Roman" w:hint="eastAsia"/>
          <w:b/>
          <w:bCs/>
          <w:spacing w:val="-6"/>
          <w:sz w:val="21"/>
          <w:szCs w:val="21"/>
        </w:rPr>
        <w:t>3</w:t>
      </w:r>
      <w:r>
        <w:rPr>
          <w:rFonts w:cs="Times New Roman"/>
          <w:b/>
          <w:bCs/>
          <w:spacing w:val="-6"/>
          <w:sz w:val="21"/>
          <w:szCs w:val="21"/>
        </w:rPr>
        <w:t>.支持中小企业发展</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符合中小企业划分标准的个体工商户，在政府采购活动中视同中小企业。</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政府采购活动，联合体各方均为中小企业的，联合体视同中小企业。其中，联合体各方均为小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cs="Times New Roman" w:hint="eastAsia"/>
          <w:spacing w:val="-6"/>
          <w:sz w:val="21"/>
          <w:szCs w:val="21"/>
        </w:rPr>
        <w:t>最后</w:t>
      </w:r>
      <w:r>
        <w:rPr>
          <w:rFonts w:cs="Times New Roman"/>
          <w:spacing w:val="-6"/>
          <w:sz w:val="21"/>
          <w:szCs w:val="21"/>
        </w:rPr>
        <w:t>报价给予20%的扣除，用扣除后的价格参与评审。接受大中型企业与小</w:t>
      </w:r>
      <w:proofErr w:type="gramStart"/>
      <w:r>
        <w:rPr>
          <w:rFonts w:cs="Times New Roman"/>
          <w:spacing w:val="-6"/>
          <w:sz w:val="21"/>
          <w:szCs w:val="21"/>
        </w:rPr>
        <w:t>微企业</w:t>
      </w:r>
      <w:proofErr w:type="gramEnd"/>
      <w:r>
        <w:rPr>
          <w:rFonts w:cs="Times New Roman"/>
          <w:spacing w:val="-6"/>
          <w:sz w:val="21"/>
          <w:szCs w:val="21"/>
        </w:rPr>
        <w:t>组成联合体或者允许大中型企业向一家或者多家小</w:t>
      </w:r>
      <w:proofErr w:type="gramStart"/>
      <w:r>
        <w:rPr>
          <w:rFonts w:cs="Times New Roman"/>
          <w:spacing w:val="-6"/>
          <w:sz w:val="21"/>
          <w:szCs w:val="21"/>
        </w:rPr>
        <w:t>微企</w:t>
      </w:r>
      <w:proofErr w:type="gramEnd"/>
      <w:r>
        <w:rPr>
          <w:rFonts w:cs="Times New Roman"/>
          <w:spacing w:val="-6"/>
          <w:sz w:val="21"/>
          <w:szCs w:val="21"/>
        </w:rPr>
        <w:t>业分包的政府采购货物或服务项目，对于联合协议或者分包意向协议约定小</w:t>
      </w:r>
      <w:proofErr w:type="gramStart"/>
      <w:r>
        <w:rPr>
          <w:rFonts w:cs="Times New Roman"/>
          <w:spacing w:val="-6"/>
          <w:sz w:val="21"/>
          <w:szCs w:val="21"/>
        </w:rPr>
        <w:t>微企</w:t>
      </w:r>
      <w:proofErr w:type="gramEnd"/>
      <w:r>
        <w:rPr>
          <w:rFonts w:cs="Times New Roman"/>
          <w:spacing w:val="-6"/>
          <w:sz w:val="21"/>
          <w:szCs w:val="21"/>
        </w:rPr>
        <w:t>业的合同份额占到合同总金额30%以上的，对联合体或者大中型企业的报价给予6%的扣除，用扣除后的价格参加评审。组成联合体或者接受分包的小</w:t>
      </w:r>
      <w:proofErr w:type="gramStart"/>
      <w:r>
        <w:rPr>
          <w:rFonts w:cs="Times New Roman"/>
          <w:spacing w:val="-6"/>
          <w:sz w:val="21"/>
          <w:szCs w:val="21"/>
        </w:rPr>
        <w:t>微企业</w:t>
      </w:r>
      <w:proofErr w:type="gramEnd"/>
      <w:r>
        <w:rPr>
          <w:rFonts w:cs="Times New Roman"/>
          <w:spacing w:val="-6"/>
          <w:sz w:val="21"/>
          <w:szCs w:val="21"/>
        </w:rPr>
        <w:t>与联合体内其他企业、分包企业之间存在直接控</w:t>
      </w:r>
      <w:r>
        <w:rPr>
          <w:rFonts w:cs="Times New Roman" w:hint="eastAsia"/>
          <w:spacing w:val="-6"/>
          <w:sz w:val="21"/>
          <w:szCs w:val="21"/>
        </w:rPr>
        <w:t>股、管理关系的，不享受价格扣除优惠政策。</w:t>
      </w:r>
    </w:p>
    <w:p w:rsidR="009940EF" w:rsidRDefault="003B46AE">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rsidR="009940EF" w:rsidRDefault="003B46AE">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中小企业享受扶持政策获得政府采购合同的，小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41"/>
    </w:p>
    <w:p w:rsidR="009940EF" w:rsidRDefault="003B46AE">
      <w:pPr>
        <w:adjustRightInd w:val="0"/>
        <w:snapToGrid w:val="0"/>
        <w:spacing w:line="288" w:lineRule="auto"/>
        <w:ind w:firstLineChars="200" w:firstLine="396"/>
        <w:jc w:val="left"/>
        <w:rPr>
          <w:rFonts w:cs="Times New Roman"/>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2020〕46号</w:t>
      </w:r>
      <w:r>
        <w:rPr>
          <w:rFonts w:cs="Times New Roman" w:hint="eastAsia"/>
          <w:spacing w:val="-6"/>
          <w:sz w:val="21"/>
          <w:szCs w:val="21"/>
        </w:rPr>
        <w:t>）、</w:t>
      </w:r>
      <w:r>
        <w:rPr>
          <w:rFonts w:cs="Times New Roman"/>
          <w:spacing w:val="-6"/>
          <w:sz w:val="21"/>
          <w:szCs w:val="21"/>
        </w:rPr>
        <w:t>《关于促进残疾人就业政府采购政策的通知》（财库〔2017〕141号）</w:t>
      </w:r>
      <w:r>
        <w:rPr>
          <w:rFonts w:cs="Times New Roman" w:hint="eastAsia"/>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cs="Times New Roman" w:hint="eastAsia"/>
          <w:spacing w:val="-6"/>
          <w:sz w:val="21"/>
          <w:szCs w:val="21"/>
        </w:rPr>
        <w:t>。</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1"/>
        <w:rPr>
          <w:b/>
          <w:bCs/>
          <w:sz w:val="21"/>
          <w:szCs w:val="21"/>
        </w:rPr>
      </w:pPr>
      <w:r>
        <w:rPr>
          <w:rFonts w:hint="eastAsia"/>
          <w:b/>
          <w:bCs/>
          <w:sz w:val="21"/>
          <w:szCs w:val="21"/>
        </w:rPr>
        <w:lastRenderedPageBreak/>
        <w:t>二、磋商文件</w:t>
      </w:r>
    </w:p>
    <w:p w:rsidR="009940EF" w:rsidRDefault="003B46AE">
      <w:pPr>
        <w:adjustRightInd w:val="0"/>
        <w:snapToGrid w:val="0"/>
        <w:spacing w:line="288" w:lineRule="auto"/>
        <w:rPr>
          <w:b/>
          <w:bCs/>
          <w:sz w:val="21"/>
          <w:szCs w:val="21"/>
        </w:rPr>
      </w:pPr>
      <w:r>
        <w:rPr>
          <w:rFonts w:hint="eastAsia"/>
          <w:b/>
          <w:bCs/>
          <w:sz w:val="21"/>
          <w:szCs w:val="21"/>
        </w:rPr>
        <w:t>（一）磋商文件的构成</w:t>
      </w:r>
    </w:p>
    <w:p w:rsidR="009940EF" w:rsidRDefault="003B46AE">
      <w:pPr>
        <w:adjustRightInd w:val="0"/>
        <w:snapToGrid w:val="0"/>
        <w:spacing w:line="288" w:lineRule="auto"/>
        <w:ind w:firstLineChars="200" w:firstLine="420"/>
        <w:rPr>
          <w:sz w:val="21"/>
          <w:szCs w:val="21"/>
        </w:rPr>
      </w:pPr>
      <w:r>
        <w:rPr>
          <w:rFonts w:hint="eastAsia"/>
          <w:sz w:val="21"/>
          <w:szCs w:val="21"/>
        </w:rPr>
        <w:t>本磋商文件由以下部分组成：</w:t>
      </w:r>
    </w:p>
    <w:p w:rsidR="009940EF" w:rsidRDefault="003B46AE">
      <w:pPr>
        <w:adjustRightInd w:val="0"/>
        <w:snapToGrid w:val="0"/>
        <w:spacing w:line="288" w:lineRule="auto"/>
        <w:ind w:firstLineChars="200" w:firstLine="420"/>
        <w:rPr>
          <w:sz w:val="21"/>
          <w:szCs w:val="21"/>
        </w:rPr>
      </w:pPr>
      <w:r>
        <w:rPr>
          <w:rFonts w:hint="eastAsia"/>
          <w:sz w:val="21"/>
          <w:szCs w:val="21"/>
        </w:rPr>
        <w:t>1.采购邀请</w:t>
      </w:r>
    </w:p>
    <w:p w:rsidR="009940EF" w:rsidRDefault="003B46AE">
      <w:pPr>
        <w:adjustRightInd w:val="0"/>
        <w:snapToGrid w:val="0"/>
        <w:spacing w:line="288" w:lineRule="auto"/>
        <w:ind w:firstLineChars="200" w:firstLine="420"/>
        <w:rPr>
          <w:sz w:val="21"/>
          <w:szCs w:val="21"/>
        </w:rPr>
      </w:pPr>
      <w:r>
        <w:rPr>
          <w:rFonts w:hint="eastAsia"/>
          <w:sz w:val="21"/>
          <w:szCs w:val="21"/>
        </w:rPr>
        <w:t>2.采购需求</w:t>
      </w:r>
    </w:p>
    <w:p w:rsidR="009940EF" w:rsidRDefault="003B46AE">
      <w:pPr>
        <w:adjustRightInd w:val="0"/>
        <w:snapToGrid w:val="0"/>
        <w:spacing w:line="288" w:lineRule="auto"/>
        <w:ind w:firstLineChars="200" w:firstLine="420"/>
        <w:rPr>
          <w:sz w:val="21"/>
          <w:szCs w:val="21"/>
        </w:rPr>
      </w:pPr>
      <w:r>
        <w:rPr>
          <w:rFonts w:hint="eastAsia"/>
          <w:sz w:val="21"/>
          <w:szCs w:val="21"/>
        </w:rPr>
        <w:t>3.供应商须知</w:t>
      </w:r>
    </w:p>
    <w:p w:rsidR="009940EF" w:rsidRDefault="003B46AE">
      <w:pPr>
        <w:adjustRightInd w:val="0"/>
        <w:snapToGrid w:val="0"/>
        <w:spacing w:line="288" w:lineRule="auto"/>
        <w:ind w:firstLineChars="200" w:firstLine="420"/>
        <w:rPr>
          <w:sz w:val="21"/>
          <w:szCs w:val="21"/>
        </w:rPr>
      </w:pPr>
      <w:r>
        <w:rPr>
          <w:rFonts w:hint="eastAsia"/>
          <w:sz w:val="21"/>
          <w:szCs w:val="21"/>
        </w:rPr>
        <w:t>4.评审方法和评审标准</w:t>
      </w:r>
    </w:p>
    <w:p w:rsidR="009940EF" w:rsidRDefault="003B46AE">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9940EF" w:rsidRDefault="003B46AE">
      <w:pPr>
        <w:adjustRightInd w:val="0"/>
        <w:snapToGrid w:val="0"/>
        <w:spacing w:line="288" w:lineRule="auto"/>
        <w:ind w:firstLineChars="200" w:firstLine="420"/>
        <w:rPr>
          <w:sz w:val="21"/>
          <w:szCs w:val="21"/>
        </w:rPr>
      </w:pPr>
      <w:r>
        <w:rPr>
          <w:rFonts w:hint="eastAsia"/>
          <w:sz w:val="21"/>
          <w:szCs w:val="21"/>
        </w:rPr>
        <w:t>6.响应文件格式</w:t>
      </w:r>
    </w:p>
    <w:p w:rsidR="009940EF" w:rsidRDefault="003B46AE">
      <w:pPr>
        <w:adjustRightInd w:val="0"/>
        <w:snapToGrid w:val="0"/>
        <w:spacing w:line="288" w:lineRule="auto"/>
        <w:ind w:firstLineChars="200" w:firstLine="420"/>
        <w:rPr>
          <w:sz w:val="21"/>
          <w:szCs w:val="21"/>
        </w:rPr>
      </w:pPr>
      <w:r>
        <w:rPr>
          <w:rFonts w:hint="eastAsia"/>
          <w:sz w:val="21"/>
          <w:szCs w:val="21"/>
        </w:rPr>
        <w:t>7.本项目磋商文件的澄清、答复、修改、补充的内容</w:t>
      </w:r>
    </w:p>
    <w:p w:rsidR="009940EF" w:rsidRDefault="003B46AE">
      <w:pPr>
        <w:adjustRightInd w:val="0"/>
        <w:snapToGrid w:val="0"/>
        <w:spacing w:line="288" w:lineRule="auto"/>
        <w:rPr>
          <w:b/>
          <w:bCs/>
          <w:sz w:val="21"/>
          <w:szCs w:val="21"/>
        </w:rPr>
      </w:pPr>
      <w:r>
        <w:rPr>
          <w:rFonts w:hint="eastAsia"/>
          <w:b/>
          <w:bCs/>
          <w:sz w:val="21"/>
          <w:szCs w:val="21"/>
        </w:rPr>
        <w:t>（二）供应商的风险</w:t>
      </w:r>
    </w:p>
    <w:p w:rsidR="009940EF" w:rsidRDefault="003B46AE">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rsidR="009940EF" w:rsidRDefault="003B46AE">
      <w:pPr>
        <w:adjustRightInd w:val="0"/>
        <w:snapToGrid w:val="0"/>
        <w:spacing w:line="288" w:lineRule="auto"/>
        <w:rPr>
          <w:b/>
          <w:bCs/>
          <w:sz w:val="21"/>
          <w:szCs w:val="21"/>
        </w:rPr>
      </w:pPr>
      <w:r>
        <w:rPr>
          <w:rFonts w:hint="eastAsia"/>
          <w:b/>
          <w:bCs/>
          <w:sz w:val="21"/>
          <w:szCs w:val="21"/>
        </w:rPr>
        <w:t>（三）磋商文件的澄清与修改</w:t>
      </w:r>
    </w:p>
    <w:p w:rsidR="009940EF" w:rsidRDefault="003B46AE">
      <w:pPr>
        <w:adjustRightInd w:val="0"/>
        <w:snapToGrid w:val="0"/>
        <w:spacing w:line="288" w:lineRule="auto"/>
        <w:ind w:firstLineChars="200" w:firstLine="42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rsidR="009940EF" w:rsidRDefault="003B46AE">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澄清或者修改的内容可能影响响应文件编制的，采购人、采购代理机构会在提交首次响应文件截止时间至少5日前，以书面形式通知所有</w:t>
      </w:r>
      <w:proofErr w:type="gramStart"/>
      <w:r>
        <w:rPr>
          <w:rFonts w:hint="eastAsia"/>
          <w:sz w:val="21"/>
          <w:szCs w:val="21"/>
        </w:rPr>
        <w:t>获取磋商</w:t>
      </w:r>
      <w:proofErr w:type="gramEnd"/>
      <w:r>
        <w:rPr>
          <w:rFonts w:hint="eastAsia"/>
          <w:sz w:val="21"/>
          <w:szCs w:val="21"/>
        </w:rPr>
        <w:t>文件的供应商；不足5日的，采购人、采购代理机构会顺延提交首次响应文件截止时间。</w:t>
      </w:r>
    </w:p>
    <w:p w:rsidR="009940EF" w:rsidRDefault="003B46AE">
      <w:pPr>
        <w:adjustRightInd w:val="0"/>
        <w:snapToGrid w:val="0"/>
        <w:spacing w:line="288" w:lineRule="auto"/>
        <w:ind w:firstLineChars="200" w:firstLine="420"/>
        <w:rPr>
          <w:sz w:val="21"/>
          <w:szCs w:val="21"/>
        </w:rPr>
      </w:pPr>
      <w:r>
        <w:rPr>
          <w:rFonts w:hint="eastAsia"/>
          <w:sz w:val="21"/>
          <w:szCs w:val="21"/>
        </w:rPr>
        <w:t>2.磋商文件的修改将以书面形式通知所有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rsidR="009940EF" w:rsidRDefault="003B46AE">
      <w:pPr>
        <w:adjustRightInd w:val="0"/>
        <w:snapToGrid w:val="0"/>
        <w:spacing w:line="288" w:lineRule="auto"/>
        <w:ind w:firstLineChars="200" w:firstLine="42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rsidR="009940EF" w:rsidRDefault="003B46AE">
      <w:pPr>
        <w:adjustRightInd w:val="0"/>
        <w:snapToGrid w:val="0"/>
        <w:spacing w:line="288" w:lineRule="auto"/>
        <w:ind w:firstLineChars="200" w:firstLine="42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1"/>
        <w:rPr>
          <w:b/>
          <w:bCs/>
          <w:sz w:val="21"/>
          <w:szCs w:val="21"/>
        </w:rPr>
      </w:pPr>
      <w:r>
        <w:rPr>
          <w:rFonts w:hint="eastAsia"/>
          <w:b/>
          <w:bCs/>
          <w:sz w:val="21"/>
          <w:szCs w:val="21"/>
        </w:rPr>
        <w:lastRenderedPageBreak/>
        <w:t>三、响应文件的编制</w:t>
      </w:r>
    </w:p>
    <w:p w:rsidR="009940EF" w:rsidRDefault="003B46AE">
      <w:pPr>
        <w:adjustRightInd w:val="0"/>
        <w:snapToGrid w:val="0"/>
        <w:spacing w:line="288" w:lineRule="auto"/>
        <w:rPr>
          <w:b/>
          <w:bCs/>
          <w:sz w:val="21"/>
          <w:szCs w:val="21"/>
        </w:rPr>
      </w:pPr>
      <w:r>
        <w:rPr>
          <w:rFonts w:hint="eastAsia"/>
          <w:b/>
          <w:bCs/>
          <w:sz w:val="21"/>
          <w:szCs w:val="21"/>
        </w:rPr>
        <w:t>（一）响应文件的组成</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组成（格式详见磋商文件第六章）。供应商应将响应文件各部分</w:t>
      </w:r>
      <w:r>
        <w:rPr>
          <w:rFonts w:cs="Times New Roman" w:hint="eastAsia"/>
          <w:b/>
          <w:spacing w:val="-6"/>
          <w:sz w:val="21"/>
          <w:szCs w:val="21"/>
        </w:rPr>
        <w:t>分别上传</w:t>
      </w:r>
      <w:r>
        <w:rPr>
          <w:rFonts w:cs="Times New Roman" w:hint="eastAsia"/>
          <w:bCs/>
          <w:spacing w:val="-6"/>
          <w:sz w:val="21"/>
          <w:szCs w:val="21"/>
        </w:rPr>
        <w:t>至政府采购云平台指定位置。</w:t>
      </w:r>
    </w:p>
    <w:p w:rsidR="009940EF" w:rsidRDefault="003B46AE">
      <w:pPr>
        <w:adjustRightInd w:val="0"/>
        <w:snapToGrid w:val="0"/>
        <w:spacing w:line="288" w:lineRule="auto"/>
        <w:ind w:firstLineChars="200" w:firstLine="396"/>
        <w:jc w:val="left"/>
        <w:rPr>
          <w:rFonts w:cs="Times New Roman"/>
          <w:spacing w:val="-6"/>
          <w:sz w:val="21"/>
          <w:szCs w:val="21"/>
        </w:rPr>
      </w:pPr>
      <w:bookmarkStart w:id="42"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如供应商提供的产品技术支持材料与采购需求偏离表响应不一致，以产品技术支持材料为准。</w:t>
      </w:r>
    </w:p>
    <w:bookmarkEnd w:id="42"/>
    <w:p w:rsidR="009940EF" w:rsidRDefault="003B46AE">
      <w:pPr>
        <w:adjustRightInd w:val="0"/>
        <w:snapToGrid w:val="0"/>
        <w:spacing w:line="288" w:lineRule="auto"/>
        <w:rPr>
          <w:b/>
          <w:bCs/>
          <w:sz w:val="21"/>
          <w:szCs w:val="21"/>
        </w:rPr>
      </w:pPr>
      <w:r>
        <w:rPr>
          <w:rFonts w:hint="eastAsia"/>
          <w:b/>
          <w:bCs/>
          <w:sz w:val="21"/>
          <w:szCs w:val="21"/>
        </w:rPr>
        <w:t>（二）响应文件的签署和份数</w:t>
      </w:r>
    </w:p>
    <w:p w:rsidR="009940EF" w:rsidRDefault="003B46AE">
      <w:pPr>
        <w:adjustRightInd w:val="0"/>
        <w:snapToGrid w:val="0"/>
        <w:spacing w:line="288" w:lineRule="auto"/>
        <w:ind w:firstLineChars="200" w:firstLine="420"/>
        <w:rPr>
          <w:sz w:val="21"/>
          <w:szCs w:val="21"/>
        </w:rPr>
      </w:pPr>
      <w:r>
        <w:rPr>
          <w:rFonts w:hint="eastAsia"/>
          <w:sz w:val="21"/>
          <w:szCs w:val="21"/>
        </w:rPr>
        <w:t>1.供应商应按照磋商文件和政府采购云平台的要求，根据响应文件的组成规定的内容及顺序通过政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云响应客户端）编制加密响应文件，响应文件内容不完整、编排混乱导致响应文件被误读、漏读或者查找不到相关内容的，是供应商的责任。</w:t>
      </w:r>
    </w:p>
    <w:p w:rsidR="009940EF" w:rsidRDefault="003B46AE">
      <w:pPr>
        <w:adjustRightInd w:val="0"/>
        <w:snapToGrid w:val="0"/>
        <w:spacing w:line="288" w:lineRule="auto"/>
        <w:ind w:firstLineChars="200" w:firstLine="420"/>
        <w:rPr>
          <w:sz w:val="21"/>
          <w:szCs w:val="21"/>
        </w:rPr>
      </w:pPr>
      <w:r>
        <w:rPr>
          <w:rFonts w:hint="eastAsia"/>
          <w:sz w:val="21"/>
          <w:szCs w:val="21"/>
        </w:rPr>
        <w:t>2.响应文件须由供应商在规定位置加盖公章</w:t>
      </w:r>
      <w:bookmarkStart w:id="43" w:name="_Hlk96329193"/>
      <w:r>
        <w:rPr>
          <w:rFonts w:hint="eastAsia"/>
          <w:sz w:val="21"/>
          <w:szCs w:val="21"/>
        </w:rPr>
        <w:t>，供应商应写全称。</w:t>
      </w:r>
      <w:bookmarkEnd w:id="43"/>
    </w:p>
    <w:p w:rsidR="009940EF" w:rsidRDefault="003B46AE">
      <w:pPr>
        <w:adjustRightInd w:val="0"/>
        <w:snapToGrid w:val="0"/>
        <w:spacing w:line="288" w:lineRule="auto"/>
        <w:ind w:firstLineChars="200" w:firstLine="420"/>
        <w:rPr>
          <w:sz w:val="21"/>
          <w:szCs w:val="21"/>
        </w:rPr>
      </w:pPr>
      <w:r>
        <w:rPr>
          <w:rFonts w:hint="eastAsia"/>
          <w:sz w:val="21"/>
          <w:szCs w:val="21"/>
        </w:rPr>
        <w:t>3.响应文件不得涂改，若有修改错漏处，须由供应商加盖公章，或者由法定代表人或其授权的代表签名。响应文件因字迹潦草或表达不清所引起的后果由供应商负责。</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4.响应文件份数：</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刘冰冰）收，电话：0571-87666117，寄出后将（快递单号、项目名称、公司名称、联系方式等相关信息）发至：zb05@qszb.net，以便查收）。</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备注：</w:t>
      </w:r>
    </w:p>
    <w:p w:rsidR="009940EF" w:rsidRDefault="003B46AE">
      <w:pPr>
        <w:adjustRightInd w:val="0"/>
        <w:snapToGrid w:val="0"/>
        <w:spacing w:line="288" w:lineRule="auto"/>
        <w:rPr>
          <w:b/>
          <w:bCs/>
          <w:sz w:val="21"/>
          <w:szCs w:val="21"/>
        </w:rPr>
      </w:pPr>
      <w:r>
        <w:rPr>
          <w:rFonts w:hint="eastAsia"/>
          <w:b/>
          <w:bCs/>
          <w:sz w:val="21"/>
          <w:szCs w:val="21"/>
        </w:rPr>
        <w:t>（三）响应文件的上传、递交、修改和撤回</w:t>
      </w:r>
    </w:p>
    <w:p w:rsidR="009940EF" w:rsidRDefault="003B46AE">
      <w:pPr>
        <w:adjustRightInd w:val="0"/>
        <w:snapToGrid w:val="0"/>
        <w:spacing w:line="288" w:lineRule="auto"/>
        <w:ind w:firstLineChars="200" w:firstLine="420"/>
        <w:rPr>
          <w:sz w:val="21"/>
          <w:szCs w:val="21"/>
        </w:rPr>
      </w:pPr>
      <w:r>
        <w:rPr>
          <w:rFonts w:hint="eastAsia"/>
          <w:sz w:val="21"/>
          <w:szCs w:val="21"/>
        </w:rPr>
        <w:t>1.响应文件的上传、递交：</w:t>
      </w:r>
    </w:p>
    <w:p w:rsidR="009940EF" w:rsidRDefault="003B46AE">
      <w:pPr>
        <w:adjustRightInd w:val="0"/>
        <w:snapToGrid w:val="0"/>
        <w:spacing w:line="288" w:lineRule="auto"/>
        <w:ind w:firstLineChars="200" w:firstLine="420"/>
        <w:rPr>
          <w:sz w:val="21"/>
          <w:szCs w:val="21"/>
        </w:rPr>
      </w:pPr>
      <w:r>
        <w:rPr>
          <w:rFonts w:hint="eastAsia"/>
          <w:sz w:val="21"/>
          <w:szCs w:val="21"/>
        </w:rPr>
        <w:t>（1）电子加密响应文件的上传：</w:t>
      </w:r>
    </w:p>
    <w:p w:rsidR="009940EF" w:rsidRDefault="003B46AE">
      <w:pPr>
        <w:adjustRightInd w:val="0"/>
        <w:snapToGrid w:val="0"/>
        <w:spacing w:line="288" w:lineRule="auto"/>
        <w:ind w:firstLineChars="200" w:firstLine="420"/>
        <w:rPr>
          <w:sz w:val="21"/>
          <w:szCs w:val="21"/>
        </w:rPr>
      </w:pPr>
      <w:r>
        <w:rPr>
          <w:rFonts w:hint="eastAsia"/>
          <w:sz w:val="21"/>
          <w:szCs w:val="21"/>
        </w:rPr>
        <w:t>▲a.供应商应在响应文件提交截止时间前将电子加密响应文件成功上传至政府采购云平台，否则响应无效；</w:t>
      </w:r>
    </w:p>
    <w:p w:rsidR="009940EF" w:rsidRDefault="003B46AE">
      <w:pPr>
        <w:adjustRightInd w:val="0"/>
        <w:snapToGrid w:val="0"/>
        <w:spacing w:line="288" w:lineRule="auto"/>
        <w:ind w:firstLineChars="200" w:firstLine="420"/>
        <w:rPr>
          <w:sz w:val="21"/>
          <w:szCs w:val="21"/>
        </w:rPr>
      </w:pPr>
      <w:r>
        <w:rPr>
          <w:rFonts w:hint="eastAsia"/>
          <w:sz w:val="21"/>
          <w:szCs w:val="21"/>
        </w:rPr>
        <w:t>b.电子加密响应文件成功上传后，供应商可自行打印响应文件接收回执。</w:t>
      </w:r>
    </w:p>
    <w:p w:rsidR="009940EF" w:rsidRDefault="003B46AE">
      <w:pPr>
        <w:adjustRightInd w:val="0"/>
        <w:snapToGrid w:val="0"/>
        <w:spacing w:line="288" w:lineRule="auto"/>
        <w:ind w:firstLineChars="200" w:firstLine="420"/>
        <w:rPr>
          <w:sz w:val="21"/>
          <w:szCs w:val="21"/>
        </w:rPr>
      </w:pPr>
      <w:r>
        <w:rPr>
          <w:rFonts w:hint="eastAsia"/>
          <w:sz w:val="21"/>
          <w:szCs w:val="21"/>
        </w:rPr>
        <w:t>（2）备份响应文件的密封包装、递交：</w:t>
      </w:r>
    </w:p>
    <w:p w:rsidR="009940EF" w:rsidRDefault="003B46AE">
      <w:pPr>
        <w:adjustRightInd w:val="0"/>
        <w:snapToGrid w:val="0"/>
        <w:spacing w:line="288" w:lineRule="auto"/>
        <w:ind w:firstLineChars="200" w:firstLine="42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rsidR="009940EF" w:rsidRDefault="003B46AE">
      <w:pPr>
        <w:adjustRightInd w:val="0"/>
        <w:snapToGrid w:val="0"/>
        <w:spacing w:line="288" w:lineRule="auto"/>
        <w:ind w:firstLineChars="200" w:firstLine="42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rsidR="009940EF" w:rsidRDefault="003B46AE">
      <w:pPr>
        <w:adjustRightInd w:val="0"/>
        <w:snapToGrid w:val="0"/>
        <w:spacing w:line="288" w:lineRule="auto"/>
        <w:ind w:firstLineChars="200" w:firstLine="42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▲d.响应截止时间前，供应商仅递交备份响应文件而未将电子加密响应文件成功上传至政府采购云平台的，响应无效。</w:t>
      </w:r>
    </w:p>
    <w:p w:rsidR="009940EF" w:rsidRDefault="003B46AE">
      <w:pPr>
        <w:adjustRightInd w:val="0"/>
        <w:snapToGrid w:val="0"/>
        <w:spacing w:line="288" w:lineRule="auto"/>
        <w:ind w:firstLineChars="200" w:firstLine="42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9940EF" w:rsidRDefault="003B46AE">
      <w:pPr>
        <w:adjustRightInd w:val="0"/>
        <w:snapToGrid w:val="0"/>
        <w:spacing w:line="288" w:lineRule="auto"/>
        <w:ind w:firstLineChars="200" w:firstLine="42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rsidR="009940EF" w:rsidRDefault="003B46AE">
      <w:pPr>
        <w:adjustRightInd w:val="0"/>
        <w:snapToGrid w:val="0"/>
        <w:spacing w:line="288" w:lineRule="auto"/>
        <w:ind w:firstLineChars="200" w:firstLine="42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w:t>
      </w:r>
      <w:proofErr w:type="gramStart"/>
      <w:r>
        <w:rPr>
          <w:sz w:val="21"/>
          <w:szCs w:val="21"/>
        </w:rPr>
        <w:t>采云</w:t>
      </w:r>
      <w:proofErr w:type="gramEnd"/>
      <w:r>
        <w:rPr>
          <w:sz w:val="21"/>
          <w:szCs w:val="21"/>
        </w:rPr>
        <w:t>电子交易客户端（政</w:t>
      </w:r>
      <w:proofErr w:type="gramStart"/>
      <w:r>
        <w:rPr>
          <w:sz w:val="21"/>
          <w:szCs w:val="21"/>
        </w:rPr>
        <w:t>采</w:t>
      </w:r>
      <w:proofErr w:type="gramEnd"/>
      <w:r>
        <w:rPr>
          <w:sz w:val="21"/>
          <w:szCs w:val="21"/>
        </w:rPr>
        <w:t>云响应客户端）编制加密</w:t>
      </w:r>
      <w:r>
        <w:rPr>
          <w:rFonts w:hint="eastAsia"/>
          <w:sz w:val="21"/>
          <w:szCs w:val="21"/>
        </w:rPr>
        <w:t>响应</w:t>
      </w:r>
      <w:r>
        <w:rPr>
          <w:sz w:val="21"/>
          <w:szCs w:val="21"/>
        </w:rPr>
        <w:t>文件。</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备注：</w:t>
      </w:r>
    </w:p>
    <w:p w:rsidR="009940EF" w:rsidRDefault="003B46AE">
      <w:pPr>
        <w:adjustRightInd w:val="0"/>
        <w:snapToGrid w:val="0"/>
        <w:spacing w:line="288" w:lineRule="auto"/>
        <w:ind w:firstLineChars="200" w:firstLine="422"/>
        <w:rPr>
          <w:b/>
          <w:bCs/>
          <w:sz w:val="21"/>
          <w:szCs w:val="21"/>
        </w:rPr>
      </w:pPr>
      <w:r>
        <w:rPr>
          <w:rFonts w:hint="eastAsia"/>
          <w:b/>
          <w:bCs/>
          <w:sz w:val="21"/>
          <w:szCs w:val="21"/>
        </w:rPr>
        <w:lastRenderedPageBreak/>
        <w:t>供应商可通过浙江省“电子交易/不见面开评标”学习专题提前进行专题学习，熟悉操作，避免影响采购活动（https://edu.zcygov.cn/luban/e-biding）。</w:t>
      </w:r>
    </w:p>
    <w:p w:rsidR="009940EF" w:rsidRDefault="003B46AE">
      <w:pPr>
        <w:adjustRightInd w:val="0"/>
        <w:snapToGrid w:val="0"/>
        <w:spacing w:line="288" w:lineRule="auto"/>
        <w:rPr>
          <w:b/>
          <w:bCs/>
          <w:sz w:val="21"/>
          <w:szCs w:val="21"/>
        </w:rPr>
      </w:pPr>
      <w:r>
        <w:rPr>
          <w:rFonts w:hint="eastAsia"/>
          <w:b/>
          <w:bCs/>
          <w:sz w:val="21"/>
          <w:szCs w:val="21"/>
        </w:rPr>
        <w:t>（四）响应文件的语言及计量</w:t>
      </w:r>
    </w:p>
    <w:p w:rsidR="009940EF" w:rsidRDefault="003B46AE">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9940EF" w:rsidRDefault="003B46AE">
      <w:pPr>
        <w:adjustRightInd w:val="0"/>
        <w:snapToGrid w:val="0"/>
        <w:spacing w:line="288" w:lineRule="auto"/>
        <w:rPr>
          <w:b/>
          <w:bCs/>
          <w:sz w:val="21"/>
          <w:szCs w:val="21"/>
        </w:rPr>
      </w:pPr>
      <w:r>
        <w:rPr>
          <w:rFonts w:hint="eastAsia"/>
          <w:b/>
          <w:bCs/>
          <w:sz w:val="21"/>
          <w:szCs w:val="21"/>
        </w:rPr>
        <w:t>（五）磋商报价</w:t>
      </w:r>
    </w:p>
    <w:p w:rsidR="009940EF" w:rsidRDefault="003B46AE">
      <w:pPr>
        <w:adjustRightInd w:val="0"/>
        <w:snapToGrid w:val="0"/>
        <w:spacing w:line="288" w:lineRule="auto"/>
        <w:ind w:firstLineChars="200" w:firstLine="420"/>
        <w:rPr>
          <w:sz w:val="21"/>
          <w:szCs w:val="21"/>
        </w:rPr>
      </w:pPr>
      <w:r>
        <w:rPr>
          <w:sz w:val="21"/>
          <w:szCs w:val="21"/>
        </w:rPr>
        <w:t>1.报价应按磋商文件要求的格式编制、填写报价内容（可自行增行），未按磋商文件要求编制、填写的响应文件可能被拒绝；</w:t>
      </w:r>
    </w:p>
    <w:p w:rsidR="009940EF" w:rsidRDefault="003B46AE">
      <w:pPr>
        <w:adjustRightInd w:val="0"/>
        <w:snapToGrid w:val="0"/>
        <w:spacing w:line="288" w:lineRule="auto"/>
        <w:ind w:firstLineChars="200" w:firstLine="420"/>
        <w:rPr>
          <w:sz w:val="21"/>
          <w:szCs w:val="21"/>
        </w:rPr>
      </w:pPr>
      <w:r>
        <w:rPr>
          <w:sz w:val="21"/>
          <w:szCs w:val="21"/>
        </w:rPr>
        <w:t>2.本次磋商采用人民币报价；</w:t>
      </w:r>
    </w:p>
    <w:p w:rsidR="009940EF" w:rsidRDefault="003B46AE">
      <w:pPr>
        <w:adjustRightInd w:val="0"/>
        <w:snapToGrid w:val="0"/>
        <w:spacing w:line="288" w:lineRule="auto"/>
        <w:ind w:firstLineChars="200" w:firstLine="42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rsidR="009940EF" w:rsidRDefault="003B46AE">
      <w:pPr>
        <w:adjustRightInd w:val="0"/>
        <w:snapToGrid w:val="0"/>
        <w:spacing w:line="288" w:lineRule="auto"/>
        <w:ind w:firstLineChars="200" w:firstLine="420"/>
        <w:jc w:val="left"/>
        <w:rPr>
          <w:rFonts w:cs="Times New Roman"/>
          <w:sz w:val="21"/>
          <w:szCs w:val="21"/>
        </w:rPr>
      </w:pPr>
      <w:r>
        <w:rPr>
          <w:rFonts w:hint="eastAsia"/>
          <w:sz w:val="21"/>
          <w:szCs w:val="21"/>
        </w:rPr>
        <w:t>▲</w:t>
      </w:r>
      <w:r>
        <w:rPr>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rsidR="009940EF" w:rsidRDefault="003B46AE">
      <w:pPr>
        <w:adjustRightInd w:val="0"/>
        <w:snapToGrid w:val="0"/>
        <w:spacing w:line="288" w:lineRule="auto"/>
        <w:rPr>
          <w:b/>
          <w:bCs/>
          <w:sz w:val="21"/>
          <w:szCs w:val="21"/>
        </w:rPr>
      </w:pPr>
      <w:r>
        <w:rPr>
          <w:rFonts w:hint="eastAsia"/>
          <w:b/>
          <w:bCs/>
          <w:sz w:val="21"/>
          <w:szCs w:val="21"/>
        </w:rPr>
        <w:t>（六）响应有效期</w:t>
      </w:r>
    </w:p>
    <w:p w:rsidR="009940EF" w:rsidRDefault="003B46AE">
      <w:pPr>
        <w:adjustRightInd w:val="0"/>
        <w:snapToGrid w:val="0"/>
        <w:spacing w:line="288" w:lineRule="auto"/>
        <w:ind w:firstLineChars="200" w:firstLine="42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rsidR="009940EF" w:rsidRDefault="003B46AE">
      <w:pPr>
        <w:widowControl/>
        <w:adjustRightInd w:val="0"/>
        <w:snapToGrid w:val="0"/>
        <w:spacing w:line="288" w:lineRule="auto"/>
        <w:jc w:val="left"/>
        <w:rPr>
          <w:b/>
          <w:bCs/>
          <w:sz w:val="21"/>
          <w:szCs w:val="21"/>
        </w:rPr>
      </w:pPr>
      <w:r>
        <w:rPr>
          <w:b/>
          <w:bCs/>
          <w:sz w:val="21"/>
          <w:szCs w:val="21"/>
        </w:rPr>
        <w:br w:type="page"/>
      </w:r>
    </w:p>
    <w:p w:rsidR="009940EF" w:rsidRDefault="003B46AE">
      <w:pPr>
        <w:adjustRightInd w:val="0"/>
        <w:snapToGrid w:val="0"/>
        <w:spacing w:line="288" w:lineRule="auto"/>
        <w:jc w:val="center"/>
        <w:outlineLvl w:val="1"/>
        <w:rPr>
          <w:b/>
          <w:bCs/>
          <w:sz w:val="21"/>
          <w:szCs w:val="21"/>
        </w:rPr>
      </w:pPr>
      <w:r>
        <w:rPr>
          <w:rFonts w:hint="eastAsia"/>
          <w:b/>
          <w:bCs/>
          <w:sz w:val="21"/>
          <w:szCs w:val="21"/>
        </w:rPr>
        <w:lastRenderedPageBreak/>
        <w:t>四、响应无效的情形</w:t>
      </w:r>
    </w:p>
    <w:p w:rsidR="009940EF" w:rsidRDefault="003B46AE">
      <w:pPr>
        <w:adjustRightInd w:val="0"/>
        <w:snapToGrid w:val="0"/>
        <w:spacing w:line="288" w:lineRule="auto"/>
        <w:ind w:firstLineChars="200" w:firstLine="420"/>
        <w:rPr>
          <w:sz w:val="21"/>
          <w:szCs w:val="21"/>
        </w:rPr>
      </w:pPr>
      <w:bookmarkStart w:id="44" w:name="_Hlk97039899"/>
      <w:r>
        <w:rPr>
          <w:rFonts w:hint="eastAsia"/>
          <w:sz w:val="21"/>
          <w:szCs w:val="21"/>
        </w:rPr>
        <w:t>未响应磋商文件“▲”标记条款要求的，响应无效。</w:t>
      </w:r>
    </w:p>
    <w:bookmarkEnd w:id="44"/>
    <w:p w:rsidR="009940EF" w:rsidRDefault="003B46AE">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1.在资格审查时，如发现下列情形之一的，响应文件将被视为无效：</w:t>
      </w:r>
    </w:p>
    <w:p w:rsidR="009940EF" w:rsidRDefault="003B46AE">
      <w:pPr>
        <w:adjustRightInd w:val="0"/>
        <w:snapToGrid w:val="0"/>
        <w:spacing w:line="288" w:lineRule="auto"/>
        <w:ind w:firstLineChars="200" w:firstLine="420"/>
        <w:rPr>
          <w:sz w:val="21"/>
          <w:szCs w:val="21"/>
        </w:rPr>
      </w:pPr>
      <w:r>
        <w:rPr>
          <w:rFonts w:hint="eastAsia"/>
          <w:sz w:val="21"/>
          <w:szCs w:val="21"/>
        </w:rPr>
        <w:t>（1）资格证明材料不全的，或者不</w:t>
      </w:r>
      <w:proofErr w:type="gramStart"/>
      <w:r>
        <w:rPr>
          <w:rFonts w:hint="eastAsia"/>
          <w:sz w:val="21"/>
          <w:szCs w:val="21"/>
        </w:rPr>
        <w:t>符合磋商</w:t>
      </w:r>
      <w:proofErr w:type="gramEnd"/>
      <w:r>
        <w:rPr>
          <w:rFonts w:hint="eastAsia"/>
          <w:sz w:val="21"/>
          <w:szCs w:val="21"/>
        </w:rPr>
        <w:t>文件要求的；</w:t>
      </w:r>
    </w:p>
    <w:p w:rsidR="009940EF" w:rsidRDefault="003B46AE">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文件中规定的资格要求的；</w:t>
      </w:r>
    </w:p>
    <w:p w:rsidR="009940EF" w:rsidRDefault="003B46AE">
      <w:pPr>
        <w:adjustRightInd w:val="0"/>
        <w:snapToGrid w:val="0"/>
        <w:spacing w:line="288" w:lineRule="auto"/>
        <w:ind w:firstLineChars="200" w:firstLine="420"/>
        <w:rPr>
          <w:sz w:val="21"/>
          <w:szCs w:val="21"/>
        </w:rPr>
      </w:pPr>
      <w:bookmarkStart w:id="45" w:name="_Hlk97039841"/>
      <w:r>
        <w:rPr>
          <w:rFonts w:hint="eastAsia"/>
          <w:sz w:val="21"/>
          <w:szCs w:val="21"/>
        </w:rPr>
        <w:t>（3）资格文件未按要求签署、盖章的。</w:t>
      </w:r>
    </w:p>
    <w:bookmarkEnd w:id="45"/>
    <w:p w:rsidR="009940EF" w:rsidRDefault="003B46AE">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2.在符合性审查、商务和技术评审时，如发现下列情形之一的，响应文件将被视为无效：</w:t>
      </w:r>
    </w:p>
    <w:p w:rsidR="009940EF" w:rsidRDefault="003B46AE">
      <w:pPr>
        <w:adjustRightInd w:val="0"/>
        <w:snapToGrid w:val="0"/>
        <w:spacing w:line="288" w:lineRule="auto"/>
        <w:ind w:firstLineChars="200" w:firstLine="420"/>
        <w:jc w:val="left"/>
        <w:rPr>
          <w:sz w:val="21"/>
          <w:szCs w:val="21"/>
        </w:rPr>
      </w:pPr>
      <w:r>
        <w:rPr>
          <w:rFonts w:hint="eastAsia"/>
          <w:sz w:val="21"/>
          <w:szCs w:val="21"/>
        </w:rPr>
        <w:t>（1）商务和技术文件未按要求签署、盖章的；</w:t>
      </w:r>
    </w:p>
    <w:p w:rsidR="009940EF" w:rsidRDefault="003B46AE">
      <w:pPr>
        <w:adjustRightInd w:val="0"/>
        <w:snapToGrid w:val="0"/>
        <w:spacing w:line="288" w:lineRule="auto"/>
        <w:ind w:firstLineChars="200" w:firstLine="420"/>
        <w:jc w:val="left"/>
        <w:rPr>
          <w:sz w:val="21"/>
          <w:szCs w:val="21"/>
        </w:rPr>
      </w:pPr>
      <w:r>
        <w:rPr>
          <w:rFonts w:hint="eastAsia"/>
          <w:sz w:val="21"/>
          <w:szCs w:val="21"/>
        </w:rPr>
        <w:t>（2）未提供或未按要求提供响应函、法定代表人授权委托书；</w:t>
      </w:r>
    </w:p>
    <w:p w:rsidR="009940EF" w:rsidRDefault="003B46AE">
      <w:pPr>
        <w:adjustRightInd w:val="0"/>
        <w:snapToGrid w:val="0"/>
        <w:spacing w:line="288" w:lineRule="auto"/>
        <w:ind w:firstLineChars="200" w:firstLine="420"/>
        <w:jc w:val="left"/>
        <w:rPr>
          <w:sz w:val="21"/>
          <w:szCs w:val="21"/>
        </w:rPr>
      </w:pPr>
      <w:r>
        <w:rPr>
          <w:rFonts w:hint="eastAsia"/>
          <w:sz w:val="21"/>
          <w:szCs w:val="21"/>
        </w:rPr>
        <w:t>（3）法定代表人委托授权代表参加响应但未提供符合要求的授权代表社保缴纳证明的；</w:t>
      </w:r>
    </w:p>
    <w:p w:rsidR="009940EF" w:rsidRDefault="003B46AE">
      <w:pPr>
        <w:adjustRightInd w:val="0"/>
        <w:snapToGrid w:val="0"/>
        <w:spacing w:line="288" w:lineRule="auto"/>
        <w:ind w:firstLineChars="200" w:firstLine="420"/>
        <w:jc w:val="left"/>
        <w:rPr>
          <w:sz w:val="21"/>
          <w:szCs w:val="21"/>
        </w:rPr>
      </w:pPr>
      <w:r>
        <w:rPr>
          <w:rFonts w:hint="eastAsia"/>
          <w:sz w:val="21"/>
          <w:szCs w:val="21"/>
        </w:rPr>
        <w:t>（4）未提供或未如实提供采购需求偏离表的；</w:t>
      </w:r>
    </w:p>
    <w:p w:rsidR="009940EF" w:rsidRDefault="003B46AE">
      <w:pPr>
        <w:adjustRightInd w:val="0"/>
        <w:snapToGrid w:val="0"/>
        <w:spacing w:line="288" w:lineRule="auto"/>
        <w:ind w:firstLineChars="200" w:firstLine="420"/>
        <w:jc w:val="left"/>
        <w:rPr>
          <w:sz w:val="21"/>
          <w:szCs w:val="21"/>
        </w:rPr>
      </w:pPr>
      <w:r>
        <w:rPr>
          <w:rFonts w:hint="eastAsia"/>
          <w:sz w:val="21"/>
          <w:szCs w:val="21"/>
        </w:rPr>
        <w:t>（5）明显不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rsidR="009940EF" w:rsidRDefault="003B46AE">
      <w:pPr>
        <w:adjustRightInd w:val="0"/>
        <w:snapToGrid w:val="0"/>
        <w:spacing w:line="288" w:lineRule="auto"/>
        <w:ind w:firstLineChars="200" w:firstLine="42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rsidR="009940EF" w:rsidRDefault="003B46AE">
      <w:pPr>
        <w:adjustRightInd w:val="0"/>
        <w:snapToGrid w:val="0"/>
        <w:spacing w:line="288" w:lineRule="auto"/>
        <w:ind w:firstLineChars="200" w:firstLine="42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rsidR="009940EF" w:rsidRDefault="003B46AE">
      <w:pPr>
        <w:adjustRightInd w:val="0"/>
        <w:snapToGrid w:val="0"/>
        <w:spacing w:line="288" w:lineRule="auto"/>
        <w:ind w:firstLineChars="200" w:firstLine="42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rsidR="009940EF" w:rsidRDefault="003B46AE">
      <w:pPr>
        <w:adjustRightInd w:val="0"/>
        <w:snapToGrid w:val="0"/>
        <w:spacing w:line="288" w:lineRule="auto"/>
        <w:ind w:firstLineChars="200" w:firstLine="422"/>
        <w:jc w:val="left"/>
        <w:rPr>
          <w:b/>
          <w:bCs/>
          <w:sz w:val="21"/>
          <w:szCs w:val="21"/>
        </w:rPr>
      </w:pPr>
      <w:r>
        <w:rPr>
          <w:rFonts w:hint="eastAsia"/>
          <w:b/>
          <w:bCs/>
          <w:sz w:val="21"/>
          <w:szCs w:val="21"/>
        </w:rPr>
        <w:t>3.在报价评审时，如发现下列情形之一的，响应文件将被视为无效：</w:t>
      </w:r>
    </w:p>
    <w:p w:rsidR="009940EF" w:rsidRDefault="003B46AE">
      <w:pPr>
        <w:adjustRightInd w:val="0"/>
        <w:snapToGrid w:val="0"/>
        <w:spacing w:line="288" w:lineRule="auto"/>
        <w:ind w:firstLineChars="200" w:firstLine="420"/>
        <w:jc w:val="left"/>
        <w:rPr>
          <w:sz w:val="21"/>
          <w:szCs w:val="21"/>
        </w:rPr>
      </w:pPr>
      <w:r>
        <w:rPr>
          <w:rFonts w:hint="eastAsia"/>
          <w:sz w:val="21"/>
          <w:szCs w:val="21"/>
        </w:rPr>
        <w:t>（1）最后报价</w:t>
      </w:r>
      <w:proofErr w:type="gramStart"/>
      <w:r>
        <w:rPr>
          <w:rFonts w:hint="eastAsia"/>
          <w:sz w:val="21"/>
          <w:szCs w:val="21"/>
        </w:rPr>
        <w:t>超过磋商</w:t>
      </w:r>
      <w:proofErr w:type="gramEnd"/>
      <w:r>
        <w:rPr>
          <w:rFonts w:hint="eastAsia"/>
          <w:sz w:val="21"/>
          <w:szCs w:val="21"/>
        </w:rPr>
        <w:t>文件中规定的预算金额或最高限价的；</w:t>
      </w:r>
    </w:p>
    <w:p w:rsidR="009940EF" w:rsidRDefault="003B46AE">
      <w:pPr>
        <w:adjustRightInd w:val="0"/>
        <w:snapToGrid w:val="0"/>
        <w:spacing w:line="288" w:lineRule="auto"/>
        <w:ind w:firstLineChars="200" w:firstLine="420"/>
        <w:rPr>
          <w:sz w:val="21"/>
          <w:szCs w:val="21"/>
        </w:rPr>
      </w:pPr>
      <w:r>
        <w:rPr>
          <w:rFonts w:hint="eastAsia"/>
          <w:sz w:val="21"/>
          <w:szCs w:val="21"/>
        </w:rPr>
        <w:t>（2）最后报价具有选择性的。</w:t>
      </w:r>
    </w:p>
    <w:p w:rsidR="009940EF" w:rsidRDefault="003B46AE">
      <w:pPr>
        <w:widowControl/>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特别说明：磋商小组认为供应商的最后报价明显低于其他供应</w:t>
      </w:r>
      <w:proofErr w:type="gramStart"/>
      <w:r>
        <w:rPr>
          <w:rFonts w:cs="Times New Roman" w:hint="eastAsia"/>
          <w:spacing w:val="-6"/>
          <w:sz w:val="21"/>
          <w:szCs w:val="21"/>
        </w:rPr>
        <w:t>商最后</w:t>
      </w:r>
      <w:proofErr w:type="gramEnd"/>
      <w:r>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4.有下列情形之一的，视为供应商串通，其响应无效：</w:t>
      </w:r>
    </w:p>
    <w:p w:rsidR="009940EF" w:rsidRDefault="003B46AE">
      <w:pPr>
        <w:adjustRightInd w:val="0"/>
        <w:snapToGrid w:val="0"/>
        <w:spacing w:line="288" w:lineRule="auto"/>
        <w:ind w:firstLineChars="200" w:firstLine="420"/>
        <w:rPr>
          <w:sz w:val="21"/>
          <w:szCs w:val="21"/>
        </w:rPr>
      </w:pPr>
      <w:r>
        <w:rPr>
          <w:rFonts w:hint="eastAsia"/>
          <w:sz w:val="21"/>
          <w:szCs w:val="21"/>
        </w:rPr>
        <w:t>（1）不同供应商的响应文件由同一单位或者个人编制；</w:t>
      </w:r>
    </w:p>
    <w:p w:rsidR="009940EF" w:rsidRDefault="003B46AE">
      <w:pPr>
        <w:adjustRightInd w:val="0"/>
        <w:snapToGrid w:val="0"/>
        <w:spacing w:line="288" w:lineRule="auto"/>
        <w:ind w:firstLineChars="200" w:firstLine="420"/>
        <w:rPr>
          <w:sz w:val="21"/>
          <w:szCs w:val="21"/>
        </w:rPr>
      </w:pPr>
      <w:r>
        <w:rPr>
          <w:rFonts w:hint="eastAsia"/>
          <w:sz w:val="21"/>
          <w:szCs w:val="21"/>
        </w:rPr>
        <w:t>（2）不同供应商委托同一单位或者个人办理磋商事宜；</w:t>
      </w:r>
    </w:p>
    <w:p w:rsidR="009940EF" w:rsidRDefault="003B46AE">
      <w:pPr>
        <w:adjustRightInd w:val="0"/>
        <w:snapToGrid w:val="0"/>
        <w:spacing w:line="288" w:lineRule="auto"/>
        <w:ind w:firstLineChars="200" w:firstLine="420"/>
        <w:rPr>
          <w:sz w:val="21"/>
          <w:szCs w:val="21"/>
        </w:rPr>
      </w:pPr>
      <w:r>
        <w:rPr>
          <w:rFonts w:hint="eastAsia"/>
          <w:sz w:val="21"/>
          <w:szCs w:val="21"/>
        </w:rPr>
        <w:t>（3）不同供应商的响应文件载明的项目管理成员或者联系人员为同一人；</w:t>
      </w:r>
    </w:p>
    <w:p w:rsidR="009940EF" w:rsidRDefault="003B46AE">
      <w:pPr>
        <w:adjustRightInd w:val="0"/>
        <w:snapToGrid w:val="0"/>
        <w:spacing w:line="288" w:lineRule="auto"/>
        <w:ind w:firstLineChars="200" w:firstLine="420"/>
        <w:rPr>
          <w:sz w:val="21"/>
          <w:szCs w:val="21"/>
        </w:rPr>
      </w:pPr>
      <w:r>
        <w:rPr>
          <w:rFonts w:hint="eastAsia"/>
          <w:sz w:val="21"/>
          <w:szCs w:val="21"/>
        </w:rPr>
        <w:t>（4）不同供应商的响应文件异常一致或者最后报价呈规律性差异；</w:t>
      </w:r>
    </w:p>
    <w:p w:rsidR="009940EF" w:rsidRDefault="003B46AE">
      <w:pPr>
        <w:adjustRightInd w:val="0"/>
        <w:snapToGrid w:val="0"/>
        <w:spacing w:line="288" w:lineRule="auto"/>
        <w:ind w:firstLineChars="200" w:firstLine="420"/>
        <w:rPr>
          <w:sz w:val="21"/>
          <w:szCs w:val="21"/>
        </w:rPr>
      </w:pPr>
      <w:r>
        <w:rPr>
          <w:rFonts w:hint="eastAsia"/>
          <w:sz w:val="21"/>
          <w:szCs w:val="21"/>
        </w:rPr>
        <w:t>（5）不同供应商的响应文件相互混装。</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1"/>
        <w:rPr>
          <w:b/>
          <w:bCs/>
          <w:sz w:val="21"/>
          <w:szCs w:val="21"/>
        </w:rPr>
      </w:pPr>
      <w:r>
        <w:rPr>
          <w:rFonts w:hint="eastAsia"/>
          <w:b/>
          <w:bCs/>
          <w:sz w:val="21"/>
          <w:szCs w:val="21"/>
        </w:rPr>
        <w:lastRenderedPageBreak/>
        <w:t>五、响应文件开启</w:t>
      </w:r>
    </w:p>
    <w:p w:rsidR="009940EF" w:rsidRDefault="003B46AE">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rsidR="009940EF" w:rsidRDefault="003B46AE">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rsidR="009940EF" w:rsidRDefault="003B46AE">
      <w:pPr>
        <w:adjustRightInd w:val="0"/>
        <w:snapToGrid w:val="0"/>
        <w:spacing w:line="288" w:lineRule="auto"/>
        <w:ind w:firstLineChars="200" w:firstLine="422"/>
        <w:rPr>
          <w:rFonts w:cs="仿宋_GB2312"/>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rsidR="009940EF" w:rsidRDefault="009940EF">
      <w:pPr>
        <w:adjustRightInd w:val="0"/>
        <w:snapToGrid w:val="0"/>
        <w:spacing w:line="288" w:lineRule="auto"/>
        <w:ind w:firstLineChars="200" w:firstLine="398"/>
        <w:rPr>
          <w:rFonts w:cs="Times New Roman"/>
          <w:b/>
          <w:bCs/>
          <w:spacing w:val="-6"/>
          <w:sz w:val="21"/>
          <w:szCs w:val="21"/>
        </w:rPr>
      </w:pPr>
    </w:p>
    <w:p w:rsidR="009940EF" w:rsidRDefault="003B46AE">
      <w:pPr>
        <w:adjustRightInd w:val="0"/>
        <w:snapToGrid w:val="0"/>
        <w:spacing w:line="288" w:lineRule="auto"/>
        <w:ind w:firstLineChars="200" w:firstLine="398"/>
        <w:rPr>
          <w:rFonts w:cs="Times New Roman"/>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1"/>
        <w:rPr>
          <w:b/>
          <w:bCs/>
          <w:sz w:val="21"/>
          <w:szCs w:val="21"/>
        </w:rPr>
      </w:pPr>
      <w:r>
        <w:rPr>
          <w:rFonts w:hint="eastAsia"/>
          <w:b/>
          <w:bCs/>
          <w:sz w:val="21"/>
          <w:szCs w:val="21"/>
        </w:rPr>
        <w:lastRenderedPageBreak/>
        <w:t>六、评审程序</w:t>
      </w:r>
    </w:p>
    <w:p w:rsidR="009940EF" w:rsidRDefault="003B46AE">
      <w:pPr>
        <w:adjustRightInd w:val="0"/>
        <w:snapToGrid w:val="0"/>
        <w:spacing w:line="288" w:lineRule="auto"/>
        <w:ind w:firstLineChars="200" w:firstLine="42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9940EF" w:rsidRDefault="003B46AE">
      <w:pPr>
        <w:adjustRightInd w:val="0"/>
        <w:snapToGrid w:val="0"/>
        <w:spacing w:line="288" w:lineRule="auto"/>
        <w:ind w:firstLineChars="200" w:firstLine="420"/>
        <w:rPr>
          <w:kern w:val="0"/>
          <w:sz w:val="21"/>
          <w:szCs w:val="21"/>
        </w:rPr>
      </w:pPr>
      <w:r>
        <w:rPr>
          <w:rFonts w:hint="eastAsia"/>
          <w:kern w:val="0"/>
          <w:sz w:val="21"/>
          <w:szCs w:val="21"/>
        </w:rPr>
        <w:t>磋商文件内容违反国家有关强制性规定的，磋商小组应当停止评审并向采购人或者采购代理机构说明情况。</w:t>
      </w:r>
    </w:p>
    <w:p w:rsidR="009940EF" w:rsidRDefault="003B46AE">
      <w:pPr>
        <w:widowControl/>
        <w:adjustRightInd w:val="0"/>
        <w:snapToGrid w:val="0"/>
        <w:spacing w:line="288" w:lineRule="auto"/>
        <w:ind w:firstLineChars="201" w:firstLine="424"/>
        <w:jc w:val="left"/>
        <w:rPr>
          <w:rFonts w:cs="仿宋_GB2312"/>
          <w:b/>
          <w:sz w:val="21"/>
          <w:szCs w:val="21"/>
        </w:rPr>
      </w:pPr>
      <w:r>
        <w:rPr>
          <w:rFonts w:cs="仿宋_GB2312" w:hint="eastAsia"/>
          <w:b/>
          <w:sz w:val="21"/>
          <w:szCs w:val="21"/>
        </w:rPr>
        <w:t>（一）</w:t>
      </w:r>
      <w:r>
        <w:rPr>
          <w:rFonts w:cs="仿宋_GB2312"/>
          <w:b/>
          <w:sz w:val="21"/>
          <w:szCs w:val="21"/>
        </w:rPr>
        <w:t>资格审查</w:t>
      </w:r>
    </w:p>
    <w:p w:rsidR="009940EF" w:rsidRDefault="003B46AE">
      <w:pPr>
        <w:adjustRightInd w:val="0"/>
        <w:snapToGrid w:val="0"/>
        <w:spacing w:line="288" w:lineRule="auto"/>
        <w:ind w:firstLineChars="201" w:firstLine="422"/>
        <w:rPr>
          <w:rFonts w:cs="仿宋_GB2312"/>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rsidR="009940EF" w:rsidRDefault="003B46AE">
      <w:pPr>
        <w:adjustRightInd w:val="0"/>
        <w:snapToGrid w:val="0"/>
        <w:spacing w:line="288" w:lineRule="auto"/>
        <w:ind w:firstLineChars="201" w:firstLine="422"/>
        <w:rPr>
          <w:rFonts w:cs="仿宋_GB2312"/>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告知其未通过的原因。</w:t>
      </w:r>
    </w:p>
    <w:p w:rsidR="009940EF" w:rsidRDefault="003B46AE">
      <w:pPr>
        <w:adjustRightInd w:val="0"/>
        <w:snapToGrid w:val="0"/>
        <w:spacing w:line="288" w:lineRule="auto"/>
        <w:ind w:firstLineChars="201" w:firstLine="422"/>
        <w:rPr>
          <w:rFonts w:cs="仿宋_GB2312"/>
          <w:sz w:val="21"/>
          <w:szCs w:val="21"/>
        </w:rPr>
      </w:pPr>
      <w:r>
        <w:rPr>
          <w:rFonts w:cs="仿宋_GB2312"/>
          <w:sz w:val="21"/>
          <w:szCs w:val="21"/>
        </w:rPr>
        <w:t>通过资格审查的供应商不足3家的，不再评标。</w:t>
      </w:r>
    </w:p>
    <w:p w:rsidR="009940EF" w:rsidRDefault="003B46AE">
      <w:pPr>
        <w:adjustRightInd w:val="0"/>
        <w:snapToGrid w:val="0"/>
        <w:spacing w:line="288" w:lineRule="auto"/>
        <w:ind w:firstLineChars="201" w:firstLine="424"/>
        <w:rPr>
          <w:rFonts w:cs="仿宋_GB2312"/>
          <w:b/>
          <w:sz w:val="21"/>
          <w:szCs w:val="21"/>
        </w:rPr>
      </w:pPr>
      <w:r>
        <w:rPr>
          <w:rFonts w:cs="仿宋_GB2312" w:hint="eastAsia"/>
          <w:b/>
          <w:sz w:val="21"/>
          <w:szCs w:val="21"/>
        </w:rPr>
        <w:t>（二）</w:t>
      </w:r>
      <w:r>
        <w:rPr>
          <w:rFonts w:cs="仿宋_GB2312"/>
          <w:b/>
          <w:sz w:val="21"/>
          <w:szCs w:val="21"/>
        </w:rPr>
        <w:t>信用信息查询</w:t>
      </w:r>
    </w:p>
    <w:p w:rsidR="009940EF" w:rsidRDefault="003B46AE">
      <w:pPr>
        <w:adjustRightInd w:val="0"/>
        <w:snapToGrid w:val="0"/>
        <w:spacing w:line="288" w:lineRule="auto"/>
        <w:ind w:firstLineChars="200" w:firstLine="42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rsidR="009940EF" w:rsidRDefault="003B46AE">
      <w:pPr>
        <w:adjustRightInd w:val="0"/>
        <w:snapToGrid w:val="0"/>
        <w:spacing w:line="288" w:lineRule="auto"/>
        <w:ind w:firstLineChars="200" w:firstLine="42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rsidR="009940EF" w:rsidRDefault="003B46AE">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9940EF" w:rsidRDefault="003B46AE">
      <w:pPr>
        <w:adjustRightInd w:val="0"/>
        <w:snapToGrid w:val="0"/>
        <w:spacing w:line="288" w:lineRule="auto"/>
        <w:ind w:firstLineChars="201" w:firstLine="422"/>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rsidR="009940EF" w:rsidRDefault="003B46AE">
      <w:pPr>
        <w:adjustRightInd w:val="0"/>
        <w:snapToGrid w:val="0"/>
        <w:spacing w:line="288" w:lineRule="auto"/>
        <w:ind w:firstLineChars="201" w:firstLine="422"/>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仿宋_GB2312" w:hint="eastAsia"/>
          <w:sz w:val="21"/>
          <w:szCs w:val="21"/>
        </w:rPr>
        <w:t>。</w:t>
      </w:r>
    </w:p>
    <w:p w:rsidR="009940EF" w:rsidRDefault="003B46AE">
      <w:pPr>
        <w:adjustRightInd w:val="0"/>
        <w:snapToGrid w:val="0"/>
        <w:spacing w:line="288" w:lineRule="auto"/>
        <w:ind w:firstLineChars="202" w:firstLine="426"/>
        <w:rPr>
          <w:rFonts w:cs="Arial"/>
          <w:b/>
          <w:kern w:val="0"/>
          <w:sz w:val="21"/>
          <w:szCs w:val="21"/>
        </w:rPr>
      </w:pPr>
      <w:r>
        <w:rPr>
          <w:rFonts w:cs="Arial" w:hint="eastAsia"/>
          <w:b/>
          <w:kern w:val="0"/>
          <w:sz w:val="21"/>
          <w:szCs w:val="21"/>
        </w:rPr>
        <w:t>（三）</w:t>
      </w:r>
      <w:r>
        <w:rPr>
          <w:rFonts w:cs="Arial"/>
          <w:b/>
          <w:kern w:val="0"/>
          <w:sz w:val="21"/>
          <w:szCs w:val="21"/>
        </w:rPr>
        <w:t>符合性审查</w:t>
      </w:r>
    </w:p>
    <w:p w:rsidR="009940EF" w:rsidRDefault="003B46AE">
      <w:pPr>
        <w:adjustRightInd w:val="0"/>
        <w:snapToGrid w:val="0"/>
        <w:spacing w:line="288" w:lineRule="auto"/>
        <w:ind w:firstLineChars="202" w:firstLine="424"/>
        <w:rPr>
          <w:rFonts w:cs="Arial"/>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rsidR="009940EF" w:rsidRDefault="003B46AE">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（四）磋商</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磋商小组所有成员应当集中与单一供应商分别进行磋商，并给予所有参加磋商的供应商平等的磋商机会。</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记录，并由其法定代表人或授权代表签名或者加盖公章。</w:t>
      </w:r>
    </w:p>
    <w:p w:rsidR="009940EF" w:rsidRDefault="003B46AE">
      <w:pPr>
        <w:adjustRightInd w:val="0"/>
        <w:snapToGrid w:val="0"/>
        <w:spacing w:line="288" w:lineRule="auto"/>
        <w:ind w:firstLineChars="200" w:firstLine="420"/>
        <w:rPr>
          <w:kern w:val="0"/>
          <w:sz w:val="21"/>
          <w:szCs w:val="21"/>
        </w:rPr>
      </w:pPr>
      <w:r>
        <w:rPr>
          <w:rFonts w:hint="eastAsia"/>
          <w:kern w:val="0"/>
          <w:sz w:val="21"/>
          <w:szCs w:val="21"/>
        </w:rPr>
        <w:t>供应商的磋商内容无法通过政府采购云平台上传的，可在规定时间内（不少于半小时）通过指定的电子邮箱（zb05</w:t>
      </w:r>
      <w:r>
        <w:rPr>
          <w:kern w:val="0"/>
          <w:sz w:val="21"/>
          <w:szCs w:val="21"/>
        </w:rPr>
        <w:t>@qszb.net）或传真号码（0571-87666116）提交。</w:t>
      </w:r>
    </w:p>
    <w:p w:rsidR="009940EF" w:rsidRDefault="003B46AE">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（五）最后报价</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技术、服务要求的，磋商结束后，磋商小组应当要求所有实质性响应的供应商在规定时间内提交最后报价，提交最后报价的供应商不得少于</w:t>
      </w:r>
      <w:r>
        <w:rPr>
          <w:rFonts w:cs="Arial"/>
          <w:kern w:val="0"/>
          <w:sz w:val="21"/>
          <w:szCs w:val="21"/>
        </w:rPr>
        <w:t>3家。</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最后报价是供应商响应文件的有效组成部分。符合《政府采购竞争性磋商采购方式管理暂行办法》（财库〔</w:t>
      </w:r>
      <w:r>
        <w:rPr>
          <w:rFonts w:cs="Arial"/>
          <w:kern w:val="0"/>
          <w:sz w:val="21"/>
          <w:szCs w:val="21"/>
        </w:rPr>
        <w:t>2014〕214号</w:t>
      </w:r>
      <w:r>
        <w:rPr>
          <w:rFonts w:cs="Arial" w:hint="eastAsia"/>
          <w:kern w:val="0"/>
          <w:sz w:val="21"/>
          <w:szCs w:val="21"/>
        </w:rPr>
        <w:t>）第三条第一、四项情形的，提交最后报价的供应商可以为</w:t>
      </w:r>
      <w:r>
        <w:rPr>
          <w:rFonts w:cs="Arial"/>
          <w:kern w:val="0"/>
          <w:sz w:val="21"/>
          <w:szCs w:val="21"/>
        </w:rPr>
        <w:t>2家。</w:t>
      </w:r>
    </w:p>
    <w:p w:rsidR="009940EF" w:rsidRDefault="003B46AE">
      <w:pPr>
        <w:adjustRightInd w:val="0"/>
        <w:snapToGrid w:val="0"/>
        <w:spacing w:line="288" w:lineRule="auto"/>
        <w:ind w:firstLineChars="202" w:firstLine="426"/>
        <w:rPr>
          <w:rFonts w:cs="Arial"/>
          <w:b/>
          <w:kern w:val="0"/>
          <w:sz w:val="21"/>
          <w:szCs w:val="21"/>
        </w:rPr>
      </w:pPr>
      <w:r>
        <w:rPr>
          <w:rFonts w:cs="Arial" w:hint="eastAsia"/>
          <w:b/>
          <w:kern w:val="0"/>
          <w:sz w:val="21"/>
          <w:szCs w:val="21"/>
        </w:rPr>
        <w:t>（六）综合评分</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lastRenderedPageBreak/>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对提交最后报价的供应商的响应文件和最后报价进行综合评分。</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rsidR="009940EF" w:rsidRDefault="003B46AE">
      <w:pPr>
        <w:adjustRightInd w:val="0"/>
        <w:snapToGrid w:val="0"/>
        <w:spacing w:line="288" w:lineRule="auto"/>
        <w:ind w:firstLineChars="202" w:firstLine="426"/>
        <w:rPr>
          <w:rFonts w:cs="Arial"/>
          <w:b/>
          <w:kern w:val="0"/>
          <w:sz w:val="21"/>
          <w:szCs w:val="21"/>
        </w:rPr>
      </w:pPr>
      <w:r>
        <w:rPr>
          <w:rFonts w:cs="Arial" w:hint="eastAsia"/>
          <w:b/>
          <w:kern w:val="0"/>
          <w:sz w:val="21"/>
          <w:szCs w:val="21"/>
        </w:rPr>
        <w:t>（七）</w:t>
      </w:r>
      <w:r>
        <w:rPr>
          <w:rFonts w:cs="Arial"/>
          <w:b/>
          <w:kern w:val="0"/>
          <w:sz w:val="21"/>
          <w:szCs w:val="21"/>
        </w:rPr>
        <w:t>汇总商务技术得分</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磋商小组各成员独立对进入最后报价的供应商的商务和技术文件进行评价，并汇总商务技术得分情况。</w:t>
      </w:r>
    </w:p>
    <w:p w:rsidR="009940EF" w:rsidRDefault="003B46AE">
      <w:pPr>
        <w:adjustRightInd w:val="0"/>
        <w:snapToGrid w:val="0"/>
        <w:spacing w:line="288" w:lineRule="auto"/>
        <w:ind w:firstLineChars="202" w:firstLine="424"/>
        <w:rPr>
          <w:rFonts w:cs="Arial"/>
          <w:kern w:val="0"/>
          <w:sz w:val="21"/>
          <w:szCs w:val="21"/>
        </w:rPr>
      </w:pPr>
      <w:bookmarkStart w:id="46"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w:t>
      </w:r>
      <w:proofErr w:type="gramEnd"/>
      <w:r>
        <w:rPr>
          <w:rFonts w:cs="Arial" w:hint="eastAsia"/>
          <w:kern w:val="0"/>
          <w:sz w:val="21"/>
          <w:szCs w:val="21"/>
        </w:rPr>
        <w:t>出说明；拒不改正又不作说明的，由现场监督员如实记载后存入项目档案资料。</w:t>
      </w:r>
    </w:p>
    <w:bookmarkEnd w:id="46"/>
    <w:p w:rsidR="009940EF" w:rsidRDefault="003B46AE">
      <w:pPr>
        <w:adjustRightInd w:val="0"/>
        <w:snapToGrid w:val="0"/>
        <w:spacing w:line="288" w:lineRule="auto"/>
        <w:ind w:firstLineChars="202" w:firstLine="426"/>
        <w:rPr>
          <w:rFonts w:cs="Arial"/>
          <w:b/>
          <w:kern w:val="0"/>
          <w:sz w:val="21"/>
          <w:szCs w:val="21"/>
        </w:rPr>
      </w:pPr>
      <w:r>
        <w:rPr>
          <w:rFonts w:cs="Arial" w:hint="eastAsia"/>
          <w:b/>
          <w:kern w:val="0"/>
          <w:sz w:val="21"/>
          <w:szCs w:val="21"/>
        </w:rPr>
        <w:t>（八）排序与推荐</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2014〕214号</w:t>
      </w:r>
      <w:r>
        <w:rPr>
          <w:rFonts w:cs="Arial" w:hint="eastAsia"/>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rsidR="009940EF" w:rsidRDefault="003B46AE">
      <w:pPr>
        <w:adjustRightInd w:val="0"/>
        <w:snapToGrid w:val="0"/>
        <w:spacing w:line="288" w:lineRule="auto"/>
        <w:ind w:firstLineChars="202" w:firstLine="426"/>
        <w:rPr>
          <w:rFonts w:cs="Arial"/>
          <w:b/>
          <w:kern w:val="0"/>
          <w:sz w:val="21"/>
          <w:szCs w:val="21"/>
        </w:rPr>
      </w:pPr>
      <w:r>
        <w:rPr>
          <w:rFonts w:cs="Arial" w:hint="eastAsia"/>
          <w:b/>
          <w:kern w:val="0"/>
          <w:sz w:val="21"/>
          <w:szCs w:val="21"/>
        </w:rPr>
        <w:t>（九）</w:t>
      </w:r>
      <w:r>
        <w:rPr>
          <w:rFonts w:cs="Arial"/>
          <w:b/>
          <w:kern w:val="0"/>
          <w:sz w:val="21"/>
          <w:szCs w:val="21"/>
        </w:rPr>
        <w:t>编写评标报告</w:t>
      </w:r>
    </w:p>
    <w:p w:rsidR="009940EF" w:rsidRDefault="003B46AE">
      <w:pPr>
        <w:adjustRightInd w:val="0"/>
        <w:snapToGrid w:val="0"/>
        <w:spacing w:line="288" w:lineRule="auto"/>
        <w:ind w:firstLineChars="202" w:firstLine="424"/>
        <w:rPr>
          <w:rFonts w:cs="Arial"/>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9940EF" w:rsidRDefault="003B46AE">
      <w:pPr>
        <w:adjustRightInd w:val="0"/>
        <w:snapToGrid w:val="0"/>
        <w:spacing w:line="288" w:lineRule="auto"/>
        <w:ind w:firstLineChars="202" w:firstLine="426"/>
        <w:rPr>
          <w:b/>
          <w:bCs/>
          <w:sz w:val="21"/>
          <w:szCs w:val="21"/>
        </w:rPr>
      </w:pPr>
      <w:r>
        <w:rPr>
          <w:rFonts w:cs="Arial" w:hint="eastAsia"/>
          <w:b/>
          <w:kern w:val="0"/>
          <w:sz w:val="21"/>
          <w:szCs w:val="21"/>
        </w:rPr>
        <w:t>（十）补充说明</w:t>
      </w:r>
    </w:p>
    <w:p w:rsidR="009940EF" w:rsidRDefault="003B46AE">
      <w:pPr>
        <w:adjustRightInd w:val="0"/>
        <w:snapToGrid w:val="0"/>
        <w:spacing w:line="288" w:lineRule="auto"/>
        <w:ind w:firstLineChars="200" w:firstLine="420"/>
        <w:rPr>
          <w:sz w:val="21"/>
          <w:szCs w:val="21"/>
        </w:rPr>
      </w:pPr>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rsidR="009940EF" w:rsidRDefault="003B46AE">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rsidR="009940EF" w:rsidRDefault="003B46AE">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lastRenderedPageBreak/>
        <w:t>七、成交与合同</w:t>
      </w:r>
    </w:p>
    <w:p w:rsidR="009940EF" w:rsidRDefault="003B46AE">
      <w:pPr>
        <w:adjustRightInd w:val="0"/>
        <w:snapToGrid w:val="0"/>
        <w:spacing w:line="288" w:lineRule="auto"/>
        <w:rPr>
          <w:b/>
          <w:bCs/>
          <w:sz w:val="21"/>
          <w:szCs w:val="21"/>
        </w:rPr>
      </w:pPr>
      <w:r>
        <w:rPr>
          <w:rFonts w:hint="eastAsia"/>
          <w:b/>
          <w:bCs/>
          <w:sz w:val="21"/>
          <w:szCs w:val="21"/>
        </w:rPr>
        <w:t>（一）成交</w:t>
      </w:r>
    </w:p>
    <w:p w:rsidR="009940EF" w:rsidRDefault="003B46AE">
      <w:pPr>
        <w:adjustRightInd w:val="0"/>
        <w:snapToGrid w:val="0"/>
        <w:spacing w:line="288" w:lineRule="auto"/>
        <w:ind w:firstLineChars="200" w:firstLine="42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rsidR="009940EF" w:rsidRDefault="003B46AE">
      <w:pPr>
        <w:adjustRightInd w:val="0"/>
        <w:snapToGrid w:val="0"/>
        <w:spacing w:line="288" w:lineRule="auto"/>
        <w:ind w:firstLineChars="200" w:firstLine="42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rsidR="009940EF" w:rsidRDefault="003B46AE">
      <w:pPr>
        <w:adjustRightInd w:val="0"/>
        <w:snapToGrid w:val="0"/>
        <w:spacing w:line="288" w:lineRule="auto"/>
        <w:ind w:firstLineChars="200" w:firstLine="42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rsidR="009940EF" w:rsidRDefault="003B46AE">
      <w:pPr>
        <w:adjustRightInd w:val="0"/>
        <w:snapToGrid w:val="0"/>
        <w:spacing w:line="288" w:lineRule="auto"/>
        <w:jc w:val="left"/>
        <w:rPr>
          <w:b/>
          <w:bCs/>
          <w:sz w:val="21"/>
          <w:szCs w:val="21"/>
        </w:rPr>
      </w:pPr>
      <w:r>
        <w:rPr>
          <w:rFonts w:hint="eastAsia"/>
          <w:b/>
          <w:bCs/>
          <w:sz w:val="21"/>
          <w:szCs w:val="21"/>
        </w:rPr>
        <w:t>（二）合同授予</w:t>
      </w:r>
    </w:p>
    <w:p w:rsidR="009940EF" w:rsidRDefault="003B46AE">
      <w:pPr>
        <w:adjustRightInd w:val="0"/>
        <w:snapToGrid w:val="0"/>
        <w:spacing w:line="288" w:lineRule="auto"/>
        <w:ind w:firstLineChars="200" w:firstLine="42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9940EF" w:rsidRDefault="003B46AE">
      <w:pPr>
        <w:adjustRightInd w:val="0"/>
        <w:snapToGrid w:val="0"/>
        <w:spacing w:line="288" w:lineRule="auto"/>
        <w:ind w:firstLineChars="200" w:firstLine="420"/>
        <w:jc w:val="left"/>
        <w:rPr>
          <w:sz w:val="21"/>
          <w:szCs w:val="21"/>
        </w:rPr>
      </w:pPr>
      <w:r>
        <w:rPr>
          <w:rFonts w:hint="eastAsia"/>
          <w:sz w:val="21"/>
          <w:szCs w:val="21"/>
        </w:rPr>
        <w:t>2.成交后无正当理由拒不与采购人签订政府采购合同，将被取消成交资格，并处以采购金额千分之五以上千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收</w:t>
      </w:r>
    </w:p>
    <w:p w:rsidR="009940EF" w:rsidRDefault="003B46AE">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9940EF" w:rsidRDefault="003B46AE">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rsidR="009940EF" w:rsidRDefault="003B46AE">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940EF" w:rsidRDefault="003B46AE">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jc w:val="center"/>
        <w:outlineLvl w:val="1"/>
        <w:rPr>
          <w:b/>
          <w:bCs/>
          <w:sz w:val="21"/>
          <w:szCs w:val="21"/>
        </w:rPr>
      </w:pPr>
      <w:r>
        <w:rPr>
          <w:rFonts w:hint="eastAsia"/>
          <w:b/>
          <w:bCs/>
          <w:sz w:val="21"/>
          <w:szCs w:val="21"/>
        </w:rPr>
        <w:t>九、可中止电子交易活动的情形</w:t>
      </w:r>
    </w:p>
    <w:p w:rsidR="009940EF" w:rsidRDefault="003B46AE">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9940EF" w:rsidRDefault="003B46AE">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9940EF" w:rsidRDefault="003B46AE">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9940EF" w:rsidRDefault="003B46AE">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9940EF" w:rsidRDefault="003B46AE">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9940EF" w:rsidRDefault="003B46AE">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9940EF" w:rsidRDefault="003B46AE">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w:t>
      </w:r>
      <w:r>
        <w:rPr>
          <w:rFonts w:hint="eastAsia"/>
          <w:sz w:val="21"/>
          <w:szCs w:val="21"/>
        </w:rPr>
        <w:lastRenderedPageBreak/>
        <w:t>子交易活动；影响或可能影响采购公平、公正性的，应当重新采购。</w:t>
      </w:r>
      <w:r>
        <w:rPr>
          <w:rFonts w:hint="eastAsia"/>
          <w:sz w:val="21"/>
          <w:szCs w:val="21"/>
        </w:rPr>
        <w:br w:type="page"/>
      </w:r>
    </w:p>
    <w:p w:rsidR="009940EF" w:rsidRDefault="003B46AE">
      <w:pPr>
        <w:adjustRightInd w:val="0"/>
        <w:snapToGrid w:val="0"/>
        <w:spacing w:line="288" w:lineRule="auto"/>
        <w:jc w:val="center"/>
        <w:outlineLvl w:val="0"/>
        <w:rPr>
          <w:b/>
          <w:bCs/>
          <w:sz w:val="32"/>
          <w:szCs w:val="32"/>
        </w:rPr>
      </w:pPr>
      <w:r>
        <w:rPr>
          <w:rFonts w:hint="eastAsia"/>
          <w:b/>
          <w:bCs/>
          <w:sz w:val="32"/>
          <w:szCs w:val="32"/>
        </w:rPr>
        <w:lastRenderedPageBreak/>
        <w:t>第四章  评审方法和评审标准</w:t>
      </w:r>
    </w:p>
    <w:p w:rsidR="009940EF" w:rsidRDefault="003B46AE">
      <w:pPr>
        <w:adjustRightInd w:val="0"/>
        <w:snapToGrid w:val="0"/>
        <w:spacing w:line="288" w:lineRule="auto"/>
        <w:outlineLvl w:val="1"/>
        <w:rPr>
          <w:b/>
          <w:bCs/>
          <w:sz w:val="21"/>
          <w:szCs w:val="21"/>
        </w:rPr>
      </w:pPr>
      <w:r>
        <w:rPr>
          <w:rFonts w:hint="eastAsia"/>
          <w:b/>
          <w:bCs/>
          <w:sz w:val="21"/>
          <w:szCs w:val="21"/>
        </w:rPr>
        <w:t>一、评审方法</w:t>
      </w:r>
    </w:p>
    <w:p w:rsidR="009940EF" w:rsidRDefault="003B46AE">
      <w:pPr>
        <w:adjustRightInd w:val="0"/>
        <w:snapToGrid w:val="0"/>
        <w:spacing w:line="288" w:lineRule="auto"/>
        <w:ind w:firstLineChars="200" w:firstLine="420"/>
        <w:rPr>
          <w:sz w:val="21"/>
          <w:szCs w:val="21"/>
        </w:rPr>
      </w:pPr>
      <w:r>
        <w:rPr>
          <w:rFonts w:hint="eastAsia"/>
          <w:sz w:val="21"/>
          <w:szCs w:val="21"/>
        </w:rPr>
        <w:t>本次评审采用综合评分法，总分为100分。评分过程中采用四舍五入法，并保留小数2位。</w:t>
      </w:r>
    </w:p>
    <w:p w:rsidR="009940EF" w:rsidRDefault="003B46AE">
      <w:pPr>
        <w:adjustRightInd w:val="0"/>
        <w:snapToGrid w:val="0"/>
        <w:spacing w:line="288" w:lineRule="auto"/>
        <w:ind w:firstLineChars="200" w:firstLine="420"/>
        <w:rPr>
          <w:sz w:val="21"/>
          <w:szCs w:val="21"/>
        </w:rPr>
      </w:pPr>
      <w:r>
        <w:rPr>
          <w:rFonts w:hint="eastAsia"/>
          <w:sz w:val="21"/>
          <w:szCs w:val="21"/>
        </w:rPr>
        <w:t>供应商评审综合得分=商务分+技术分+价格分</w:t>
      </w:r>
    </w:p>
    <w:p w:rsidR="009940EF" w:rsidRDefault="003B46AE">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rsidR="009940EF" w:rsidRDefault="003B46AE">
      <w:pPr>
        <w:adjustRightInd w:val="0"/>
        <w:snapToGrid w:val="0"/>
        <w:spacing w:line="288" w:lineRule="auto"/>
        <w:outlineLvl w:val="1"/>
        <w:rPr>
          <w:b/>
          <w:bCs/>
          <w:sz w:val="21"/>
          <w:szCs w:val="21"/>
        </w:rPr>
      </w:pPr>
      <w:r>
        <w:rPr>
          <w:rFonts w:hint="eastAsia"/>
          <w:b/>
          <w:bCs/>
          <w:sz w:val="21"/>
          <w:szCs w:val="21"/>
        </w:rPr>
        <w:t>二、评审标准</w:t>
      </w:r>
    </w:p>
    <w:tbl>
      <w:tblPr>
        <w:tblStyle w:val="af3"/>
        <w:tblW w:w="9498" w:type="dxa"/>
        <w:tblInd w:w="-5" w:type="dxa"/>
        <w:tblLook w:val="04A0" w:firstRow="1" w:lastRow="0" w:firstColumn="1" w:lastColumn="0" w:noHBand="0" w:noVBand="1"/>
      </w:tblPr>
      <w:tblGrid>
        <w:gridCol w:w="1745"/>
        <w:gridCol w:w="682"/>
        <w:gridCol w:w="7071"/>
      </w:tblGrid>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评分细则</w:t>
            </w:r>
          </w:p>
        </w:tc>
      </w:tr>
      <w:tr w:rsidR="009940EF">
        <w:trPr>
          <w:trHeight w:val="284"/>
        </w:trPr>
        <w:tc>
          <w:tcPr>
            <w:tcW w:w="9498" w:type="dxa"/>
            <w:gridSpan w:val="3"/>
            <w:vAlign w:val="center"/>
          </w:tcPr>
          <w:p w:rsidR="009940EF" w:rsidRDefault="003B46AE">
            <w:pPr>
              <w:adjustRightInd w:val="0"/>
              <w:snapToGrid w:val="0"/>
              <w:spacing w:line="288" w:lineRule="auto"/>
              <w:rPr>
                <w:kern w:val="0"/>
                <w:sz w:val="21"/>
                <w:szCs w:val="21"/>
              </w:rPr>
            </w:pPr>
            <w:r>
              <w:rPr>
                <w:rFonts w:hint="eastAsia"/>
                <w:b/>
                <w:bCs/>
                <w:kern w:val="0"/>
                <w:sz w:val="21"/>
                <w:szCs w:val="21"/>
              </w:rPr>
              <w:t>价格分（30）</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价格</w:t>
            </w:r>
            <w:proofErr w:type="gramStart"/>
            <w:r>
              <w:rPr>
                <w:rFonts w:hint="eastAsia"/>
                <w:kern w:val="0"/>
                <w:sz w:val="21"/>
                <w:szCs w:val="21"/>
              </w:rPr>
              <w:t>分统一</w:t>
            </w:r>
            <w:proofErr w:type="gramEnd"/>
            <w:r>
              <w:rPr>
                <w:rFonts w:hint="eastAsia"/>
                <w:kern w:val="0"/>
                <w:sz w:val="21"/>
                <w:szCs w:val="21"/>
              </w:rPr>
              <w:t>采用低价优先法计算，即满足磋商文件要求且最后报价最低的供应商的价格为磋商基准价，其价格分为满分。其他供应商的价格</w:t>
            </w:r>
            <w:proofErr w:type="gramStart"/>
            <w:r>
              <w:rPr>
                <w:rFonts w:hint="eastAsia"/>
                <w:kern w:val="0"/>
                <w:sz w:val="21"/>
                <w:szCs w:val="21"/>
              </w:rPr>
              <w:t>分统一</w:t>
            </w:r>
            <w:proofErr w:type="gramEnd"/>
            <w:r>
              <w:rPr>
                <w:rFonts w:hint="eastAsia"/>
                <w:kern w:val="0"/>
                <w:sz w:val="21"/>
                <w:szCs w:val="21"/>
              </w:rPr>
              <w:t>按照下列公式计算：</w:t>
            </w:r>
          </w:p>
          <w:p w:rsidR="009940EF" w:rsidRDefault="003B46AE">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rPr>
              <w:t>3</w:t>
            </w:r>
            <w:r>
              <w:rPr>
                <w:kern w:val="0"/>
                <w:sz w:val="21"/>
                <w:szCs w:val="21"/>
              </w:rPr>
              <w:t>0</w:t>
            </w:r>
            <w:r>
              <w:rPr>
                <w:rFonts w:hint="eastAsia"/>
                <w:kern w:val="0"/>
                <w:sz w:val="21"/>
                <w:szCs w:val="21"/>
              </w:rPr>
              <w:t>%</w:t>
            </w:r>
            <w:r>
              <w:rPr>
                <w:kern w:val="0"/>
                <w:sz w:val="21"/>
                <w:szCs w:val="21"/>
              </w:rPr>
              <w:t>×100</w:t>
            </w:r>
          </w:p>
        </w:tc>
      </w:tr>
      <w:tr w:rsidR="009940EF">
        <w:trPr>
          <w:trHeight w:val="284"/>
        </w:trPr>
        <w:tc>
          <w:tcPr>
            <w:tcW w:w="9498" w:type="dxa"/>
            <w:gridSpan w:val="3"/>
            <w:vAlign w:val="center"/>
          </w:tcPr>
          <w:p w:rsidR="009940EF" w:rsidRDefault="003B46AE">
            <w:pPr>
              <w:adjustRightInd w:val="0"/>
              <w:snapToGrid w:val="0"/>
              <w:spacing w:line="288" w:lineRule="auto"/>
              <w:rPr>
                <w:kern w:val="0"/>
                <w:sz w:val="21"/>
                <w:szCs w:val="21"/>
              </w:rPr>
            </w:pPr>
            <w:r>
              <w:rPr>
                <w:rFonts w:hint="eastAsia"/>
                <w:b/>
                <w:bCs/>
                <w:kern w:val="0"/>
                <w:sz w:val="21"/>
                <w:szCs w:val="21"/>
              </w:rPr>
              <w:t>商务分（5）</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质保期</w:t>
            </w:r>
          </w:p>
        </w:tc>
        <w:tc>
          <w:tcPr>
            <w:tcW w:w="682" w:type="dxa"/>
            <w:vAlign w:val="center"/>
          </w:tcPr>
          <w:p w:rsidR="009940EF" w:rsidRDefault="003B46AE">
            <w:pPr>
              <w:adjustRightInd w:val="0"/>
              <w:snapToGrid w:val="0"/>
              <w:spacing w:line="288" w:lineRule="auto"/>
              <w:jc w:val="center"/>
              <w:rPr>
                <w:b/>
                <w:bCs/>
                <w:kern w:val="0"/>
                <w:sz w:val="21"/>
                <w:szCs w:val="21"/>
              </w:rPr>
            </w:pPr>
            <w:r>
              <w:rPr>
                <w:b/>
                <w:bCs/>
                <w:kern w:val="0"/>
                <w:sz w:val="21"/>
                <w:szCs w:val="21"/>
              </w:rPr>
              <w:t>2</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【客观分】</w:t>
            </w:r>
          </w:p>
          <w:p w:rsidR="009940EF" w:rsidRDefault="003B46AE">
            <w:pPr>
              <w:adjustRightInd w:val="0"/>
              <w:snapToGrid w:val="0"/>
              <w:spacing w:line="288" w:lineRule="auto"/>
              <w:rPr>
                <w:kern w:val="0"/>
                <w:sz w:val="21"/>
                <w:szCs w:val="21"/>
              </w:rPr>
            </w:pPr>
            <w:r>
              <w:rPr>
                <w:rFonts w:hint="eastAsia"/>
                <w:kern w:val="0"/>
                <w:sz w:val="21"/>
                <w:szCs w:val="21"/>
              </w:rPr>
              <w:t>质保期在满足磋商文件要求的基础上每延长一年加</w:t>
            </w:r>
            <w:r>
              <w:rPr>
                <w:kern w:val="0"/>
                <w:sz w:val="21"/>
                <w:szCs w:val="21"/>
              </w:rPr>
              <w:t>1</w:t>
            </w:r>
            <w:r>
              <w:rPr>
                <w:rFonts w:hint="eastAsia"/>
                <w:kern w:val="0"/>
                <w:sz w:val="21"/>
                <w:szCs w:val="21"/>
              </w:rPr>
              <w:t>分，最多加</w:t>
            </w:r>
            <w:r>
              <w:rPr>
                <w:kern w:val="0"/>
                <w:sz w:val="21"/>
                <w:szCs w:val="21"/>
              </w:rPr>
              <w:t>2</w:t>
            </w:r>
            <w:r>
              <w:rPr>
                <w:rFonts w:hint="eastAsia"/>
                <w:kern w:val="0"/>
                <w:sz w:val="21"/>
                <w:szCs w:val="21"/>
              </w:rPr>
              <w:t>分，延长时间不足一年的不计入加分，质保期不满足磋商文件要求的响应无效。</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rsidR="009940EF" w:rsidRDefault="003B46AE">
            <w:pPr>
              <w:adjustRightInd w:val="0"/>
              <w:snapToGrid w:val="0"/>
              <w:spacing w:line="288" w:lineRule="auto"/>
              <w:jc w:val="center"/>
              <w:rPr>
                <w:b/>
                <w:bCs/>
                <w:kern w:val="0"/>
                <w:sz w:val="21"/>
                <w:szCs w:val="21"/>
              </w:rPr>
            </w:pPr>
            <w:r>
              <w:rPr>
                <w:b/>
                <w:bCs/>
                <w:kern w:val="0"/>
                <w:sz w:val="21"/>
                <w:szCs w:val="21"/>
              </w:rPr>
              <w:t>2</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【客观分】</w:t>
            </w:r>
          </w:p>
          <w:p w:rsidR="009940EF" w:rsidRDefault="003B46AE">
            <w:pPr>
              <w:adjustRightInd w:val="0"/>
              <w:snapToGrid w:val="0"/>
              <w:spacing w:line="288" w:lineRule="auto"/>
              <w:rPr>
                <w:kern w:val="0"/>
                <w:sz w:val="21"/>
                <w:szCs w:val="21"/>
              </w:rPr>
            </w:pPr>
            <w:r>
              <w:rPr>
                <w:rFonts w:hint="eastAsia"/>
                <w:kern w:val="0"/>
                <w:sz w:val="21"/>
                <w:szCs w:val="21"/>
              </w:rPr>
              <w:t>供应商自2019年1月1日以来（以合同签订时间为准）同类合同业绩（以提供的合同扫描件为准）：每提供1份合同业绩得1分，最高得</w:t>
            </w:r>
            <w:r>
              <w:rPr>
                <w:kern w:val="0"/>
                <w:sz w:val="21"/>
                <w:szCs w:val="21"/>
              </w:rPr>
              <w:t>2</w:t>
            </w:r>
            <w:r>
              <w:rPr>
                <w:rFonts w:hint="eastAsia"/>
                <w:kern w:val="0"/>
                <w:sz w:val="21"/>
                <w:szCs w:val="21"/>
              </w:rPr>
              <w:t>分。</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政策功能</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1</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【客观分】</w:t>
            </w:r>
          </w:p>
          <w:p w:rsidR="009940EF" w:rsidRDefault="003B46AE">
            <w:pPr>
              <w:adjustRightInd w:val="0"/>
              <w:snapToGrid w:val="0"/>
              <w:spacing w:line="288" w:lineRule="auto"/>
              <w:rPr>
                <w:kern w:val="0"/>
                <w:sz w:val="21"/>
                <w:szCs w:val="21"/>
              </w:rPr>
            </w:pPr>
            <w:r>
              <w:rPr>
                <w:rFonts w:hint="eastAsia"/>
                <w:kern w:val="0"/>
                <w:sz w:val="21"/>
                <w:szCs w:val="21"/>
              </w:rPr>
              <w:t>响应产品属于品目清单范围且提供国家确定的认证机构出具的有效的节能产品认证证书（扫描件）的得0.5分；</w:t>
            </w:r>
          </w:p>
          <w:p w:rsidR="009940EF" w:rsidRDefault="003B46AE">
            <w:pPr>
              <w:adjustRightInd w:val="0"/>
              <w:snapToGrid w:val="0"/>
              <w:spacing w:line="288" w:lineRule="auto"/>
              <w:rPr>
                <w:kern w:val="0"/>
                <w:sz w:val="21"/>
                <w:szCs w:val="21"/>
              </w:rPr>
            </w:pPr>
            <w:r>
              <w:rPr>
                <w:rFonts w:hint="eastAsia"/>
                <w:kern w:val="0"/>
                <w:sz w:val="21"/>
                <w:szCs w:val="21"/>
              </w:rPr>
              <w:t>响应产品属于品目清单范围且提供国家确定的认证机构出具的有效的环境标志产品认证证书（扫描件）的得0.5分。</w:t>
            </w:r>
          </w:p>
          <w:p w:rsidR="009940EF" w:rsidRDefault="003B46AE">
            <w:pPr>
              <w:adjustRightInd w:val="0"/>
              <w:snapToGrid w:val="0"/>
              <w:spacing w:line="288" w:lineRule="auto"/>
              <w:rPr>
                <w:kern w:val="0"/>
                <w:sz w:val="21"/>
                <w:szCs w:val="21"/>
              </w:rPr>
            </w:pPr>
            <w:r>
              <w:rPr>
                <w:rFonts w:hint="eastAsia"/>
                <w:kern w:val="0"/>
                <w:sz w:val="21"/>
                <w:szCs w:val="21"/>
              </w:rPr>
              <w:t>注：政府强制采购的节能产品的除外。</w:t>
            </w:r>
          </w:p>
        </w:tc>
      </w:tr>
      <w:tr w:rsidR="009940EF">
        <w:trPr>
          <w:trHeight w:val="284"/>
        </w:trPr>
        <w:tc>
          <w:tcPr>
            <w:tcW w:w="9498" w:type="dxa"/>
            <w:gridSpan w:val="3"/>
            <w:vAlign w:val="center"/>
          </w:tcPr>
          <w:p w:rsidR="009940EF" w:rsidRDefault="003B46AE">
            <w:pPr>
              <w:adjustRightInd w:val="0"/>
              <w:snapToGrid w:val="0"/>
              <w:spacing w:line="288" w:lineRule="auto"/>
              <w:rPr>
                <w:kern w:val="0"/>
                <w:sz w:val="21"/>
                <w:szCs w:val="21"/>
              </w:rPr>
            </w:pPr>
            <w:r>
              <w:rPr>
                <w:rFonts w:hint="eastAsia"/>
                <w:b/>
                <w:bCs/>
                <w:kern w:val="0"/>
                <w:sz w:val="21"/>
                <w:szCs w:val="21"/>
              </w:rPr>
              <w:t>技术分（65）</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产品响应程度</w:t>
            </w:r>
          </w:p>
        </w:tc>
        <w:tc>
          <w:tcPr>
            <w:tcW w:w="682" w:type="dxa"/>
            <w:vAlign w:val="center"/>
          </w:tcPr>
          <w:p w:rsidR="009940EF" w:rsidRDefault="003B46AE">
            <w:pPr>
              <w:adjustRightInd w:val="0"/>
              <w:snapToGrid w:val="0"/>
              <w:spacing w:line="288" w:lineRule="auto"/>
              <w:jc w:val="center"/>
              <w:rPr>
                <w:b/>
                <w:bCs/>
                <w:kern w:val="0"/>
                <w:sz w:val="21"/>
                <w:szCs w:val="21"/>
              </w:rPr>
            </w:pPr>
            <w:r>
              <w:rPr>
                <w:b/>
                <w:bCs/>
                <w:kern w:val="0"/>
                <w:sz w:val="21"/>
                <w:szCs w:val="21"/>
              </w:rPr>
              <w:t>3</w:t>
            </w:r>
            <w:r>
              <w:rPr>
                <w:rFonts w:hint="eastAsia"/>
                <w:b/>
                <w:bCs/>
                <w:kern w:val="0"/>
                <w:sz w:val="21"/>
                <w:szCs w:val="21"/>
              </w:rPr>
              <w:t>1</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【客观分】</w:t>
            </w:r>
          </w:p>
          <w:p w:rsidR="009940EF" w:rsidRDefault="003B46AE">
            <w:pPr>
              <w:adjustRightInd w:val="0"/>
              <w:snapToGrid w:val="0"/>
              <w:spacing w:line="288" w:lineRule="auto"/>
              <w:rPr>
                <w:kern w:val="0"/>
                <w:sz w:val="21"/>
                <w:szCs w:val="21"/>
              </w:rPr>
            </w:pPr>
            <w:r>
              <w:rPr>
                <w:rFonts w:hint="eastAsia"/>
                <w:kern w:val="0"/>
                <w:sz w:val="21"/>
                <w:szCs w:val="21"/>
              </w:rPr>
              <w:t>不符合（负偏离）技术要求中标注“▲”条款（不可偏离）的投标无效；</w:t>
            </w:r>
          </w:p>
          <w:p w:rsidR="009940EF" w:rsidRDefault="003B46AE">
            <w:pPr>
              <w:adjustRightInd w:val="0"/>
              <w:snapToGrid w:val="0"/>
              <w:spacing w:line="288" w:lineRule="auto"/>
              <w:rPr>
                <w:kern w:val="0"/>
                <w:sz w:val="21"/>
                <w:szCs w:val="21"/>
              </w:rPr>
            </w:pPr>
            <w:r>
              <w:rPr>
                <w:rFonts w:hint="eastAsia"/>
                <w:kern w:val="0"/>
                <w:sz w:val="21"/>
                <w:szCs w:val="21"/>
              </w:rPr>
              <w:t>满足采购文件明确的全部技术条款要求的该项得满分；</w:t>
            </w:r>
          </w:p>
          <w:p w:rsidR="009940EF" w:rsidRDefault="003B46AE">
            <w:pPr>
              <w:adjustRightInd w:val="0"/>
              <w:snapToGrid w:val="0"/>
              <w:spacing w:line="288" w:lineRule="auto"/>
              <w:rPr>
                <w:kern w:val="0"/>
                <w:sz w:val="21"/>
                <w:szCs w:val="21"/>
              </w:rPr>
            </w:pPr>
            <w:r>
              <w:rPr>
                <w:rFonts w:hint="eastAsia"/>
                <w:kern w:val="0"/>
                <w:sz w:val="21"/>
                <w:szCs w:val="21"/>
              </w:rPr>
              <w:t>技术条款低于技术要求（负偏离）的每项扣2分；</w:t>
            </w:r>
          </w:p>
          <w:p w:rsidR="009940EF" w:rsidRDefault="003B46AE">
            <w:pPr>
              <w:adjustRightInd w:val="0"/>
              <w:snapToGrid w:val="0"/>
              <w:spacing w:line="288" w:lineRule="auto"/>
              <w:rPr>
                <w:kern w:val="0"/>
                <w:sz w:val="21"/>
                <w:szCs w:val="21"/>
              </w:rPr>
            </w:pPr>
            <w:r>
              <w:rPr>
                <w:rFonts w:hint="eastAsia"/>
                <w:kern w:val="0"/>
                <w:sz w:val="21"/>
                <w:szCs w:val="21"/>
              </w:rPr>
              <w:t>负偏离</w:t>
            </w:r>
            <w:r>
              <w:rPr>
                <w:kern w:val="0"/>
                <w:sz w:val="21"/>
                <w:szCs w:val="21"/>
              </w:rPr>
              <w:t>16</w:t>
            </w:r>
            <w:r>
              <w:rPr>
                <w:rFonts w:hint="eastAsia"/>
                <w:kern w:val="0"/>
                <w:sz w:val="21"/>
                <w:szCs w:val="21"/>
              </w:rPr>
              <w:t>项及以上的投标无效。</w:t>
            </w:r>
          </w:p>
        </w:tc>
      </w:tr>
      <w:tr w:rsidR="009940EF">
        <w:trPr>
          <w:trHeight w:val="284"/>
        </w:trPr>
        <w:tc>
          <w:tcPr>
            <w:tcW w:w="1745" w:type="dxa"/>
            <w:vAlign w:val="center"/>
          </w:tcPr>
          <w:p w:rsidR="009940EF" w:rsidRDefault="003B46AE">
            <w:pPr>
              <w:autoSpaceDE w:val="0"/>
              <w:autoSpaceDN w:val="0"/>
              <w:adjustRightInd w:val="0"/>
              <w:snapToGrid w:val="0"/>
              <w:spacing w:line="288" w:lineRule="auto"/>
              <w:jc w:val="center"/>
              <w:rPr>
                <w:b/>
                <w:bCs/>
                <w:kern w:val="0"/>
                <w:sz w:val="21"/>
                <w:szCs w:val="21"/>
              </w:rPr>
            </w:pPr>
            <w:r>
              <w:rPr>
                <w:rFonts w:cs="仿宋_GB2312" w:hint="eastAsia"/>
                <w:b/>
                <w:bCs/>
                <w:kern w:val="0"/>
                <w:sz w:val="21"/>
                <w:szCs w:val="21"/>
              </w:rPr>
              <w:t>项目实施</w:t>
            </w:r>
            <w:r>
              <w:rPr>
                <w:rFonts w:cs="仿宋_GB2312"/>
                <w:b/>
                <w:bCs/>
                <w:kern w:val="0"/>
                <w:sz w:val="21"/>
                <w:szCs w:val="21"/>
              </w:rPr>
              <w:t>方案</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5</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【主观分】</w:t>
            </w:r>
          </w:p>
          <w:p w:rsidR="009940EF" w:rsidRDefault="003B46AE">
            <w:pPr>
              <w:adjustRightInd w:val="0"/>
              <w:snapToGrid w:val="0"/>
              <w:spacing w:line="288" w:lineRule="auto"/>
              <w:rPr>
                <w:kern w:val="0"/>
                <w:sz w:val="21"/>
                <w:szCs w:val="21"/>
              </w:rPr>
            </w:pPr>
            <w:r>
              <w:rPr>
                <w:rFonts w:hint="eastAsia"/>
                <w:sz w:val="21"/>
                <w:szCs w:val="21"/>
              </w:rPr>
              <w:t>针对本项目的理解，包括教室布局、集成方案、布线设计图等详细的资料；项目实施计划情况，投入人员数量和综合素质等。</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cs="Times New Roman" w:hint="eastAsia"/>
                <w:b/>
                <w:bCs/>
                <w:sz w:val="21"/>
                <w:szCs w:val="21"/>
              </w:rPr>
              <w:t>安装调试验收</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4</w:t>
            </w:r>
          </w:p>
        </w:tc>
        <w:tc>
          <w:tcPr>
            <w:tcW w:w="7071" w:type="dxa"/>
          </w:tcPr>
          <w:p w:rsidR="009940EF" w:rsidRDefault="003B46AE">
            <w:pPr>
              <w:adjustRightInd w:val="0"/>
              <w:snapToGrid w:val="0"/>
              <w:spacing w:line="288" w:lineRule="auto"/>
              <w:rPr>
                <w:kern w:val="0"/>
                <w:sz w:val="21"/>
                <w:szCs w:val="21"/>
              </w:rPr>
            </w:pPr>
            <w:r>
              <w:rPr>
                <w:rFonts w:hint="eastAsia"/>
                <w:kern w:val="0"/>
                <w:sz w:val="21"/>
                <w:szCs w:val="21"/>
              </w:rPr>
              <w:t>【主观分】</w:t>
            </w:r>
          </w:p>
          <w:p w:rsidR="009940EF" w:rsidRDefault="003B46AE">
            <w:pPr>
              <w:adjustRightInd w:val="0"/>
              <w:snapToGrid w:val="0"/>
              <w:spacing w:line="288" w:lineRule="auto"/>
              <w:rPr>
                <w:kern w:val="0"/>
                <w:sz w:val="21"/>
                <w:szCs w:val="21"/>
              </w:rPr>
            </w:pPr>
            <w:r>
              <w:rPr>
                <w:rFonts w:hint="eastAsia"/>
                <w:sz w:val="21"/>
                <w:szCs w:val="21"/>
              </w:rPr>
              <w:t>安装、调试、验收方法或方案的详细完整度、合理可行性。</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技术服务、培训</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4</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【主观分】</w:t>
            </w:r>
          </w:p>
          <w:p w:rsidR="009940EF" w:rsidRDefault="003B46AE">
            <w:pPr>
              <w:adjustRightInd w:val="0"/>
              <w:snapToGrid w:val="0"/>
              <w:spacing w:line="288" w:lineRule="auto"/>
              <w:rPr>
                <w:kern w:val="0"/>
                <w:sz w:val="21"/>
                <w:szCs w:val="21"/>
              </w:rPr>
            </w:pPr>
            <w:r>
              <w:rPr>
                <w:rFonts w:cs="Times New Roman" w:hint="eastAsia"/>
                <w:sz w:val="21"/>
                <w:szCs w:val="21"/>
              </w:rPr>
              <w:t>提供相应的培训计划，详细说明培训的方式、地点、人数、时间等实质性内容。</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售后服务</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5</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【主观分】</w:t>
            </w:r>
          </w:p>
          <w:p w:rsidR="009940EF" w:rsidRDefault="003B46AE">
            <w:pPr>
              <w:adjustRightInd w:val="0"/>
              <w:snapToGrid w:val="0"/>
              <w:spacing w:line="288" w:lineRule="auto"/>
              <w:rPr>
                <w:kern w:val="0"/>
                <w:sz w:val="21"/>
                <w:szCs w:val="21"/>
              </w:rPr>
            </w:pPr>
            <w:r>
              <w:rPr>
                <w:rFonts w:hint="eastAsia"/>
                <w:sz w:val="21"/>
                <w:szCs w:val="21"/>
              </w:rPr>
              <w:lastRenderedPageBreak/>
              <w:t>完整合理的有针对性的技术培训、售后服务方案、专业服务力量和服务保障；专门针对本项目的驻场人员服务情况，包括人员数量、素质及工作、管理方案；</w:t>
            </w:r>
            <w:r>
              <w:rPr>
                <w:kern w:val="0"/>
                <w:sz w:val="21"/>
                <w:szCs w:val="21"/>
              </w:rPr>
              <w:t xml:space="preserve"> </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lastRenderedPageBreak/>
              <w:t>配件耗材</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2</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【主观分】</w:t>
            </w:r>
          </w:p>
          <w:p w:rsidR="009940EF" w:rsidRDefault="003B46AE">
            <w:pPr>
              <w:adjustRightInd w:val="0"/>
              <w:snapToGrid w:val="0"/>
              <w:spacing w:line="288" w:lineRule="auto"/>
              <w:rPr>
                <w:kern w:val="0"/>
                <w:sz w:val="21"/>
                <w:szCs w:val="21"/>
              </w:rPr>
            </w:pPr>
            <w:r>
              <w:rPr>
                <w:rFonts w:hint="eastAsia"/>
                <w:sz w:val="21"/>
                <w:szCs w:val="21"/>
              </w:rPr>
              <w:t>产品相关配件、附件、备品备件及耗材的准备和保障措施、消耗水平和成本。</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合理化建议和改进措施</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2</w:t>
            </w:r>
          </w:p>
        </w:tc>
        <w:tc>
          <w:tcPr>
            <w:tcW w:w="7071" w:type="dxa"/>
          </w:tcPr>
          <w:p w:rsidR="009940EF" w:rsidRDefault="003B46AE">
            <w:pPr>
              <w:adjustRightInd w:val="0"/>
              <w:snapToGrid w:val="0"/>
              <w:spacing w:line="288" w:lineRule="auto"/>
              <w:rPr>
                <w:kern w:val="0"/>
                <w:sz w:val="21"/>
                <w:szCs w:val="21"/>
              </w:rPr>
            </w:pPr>
            <w:r>
              <w:rPr>
                <w:rFonts w:hint="eastAsia"/>
                <w:kern w:val="0"/>
                <w:sz w:val="21"/>
                <w:szCs w:val="21"/>
              </w:rPr>
              <w:t>【主观分】</w:t>
            </w:r>
          </w:p>
          <w:p w:rsidR="009940EF" w:rsidRDefault="003B46AE">
            <w:pPr>
              <w:adjustRightInd w:val="0"/>
              <w:snapToGrid w:val="0"/>
              <w:spacing w:line="288" w:lineRule="auto"/>
              <w:rPr>
                <w:kern w:val="0"/>
                <w:sz w:val="21"/>
                <w:szCs w:val="21"/>
              </w:rPr>
            </w:pPr>
            <w:r>
              <w:rPr>
                <w:rFonts w:hint="eastAsia"/>
                <w:color w:val="000000" w:themeColor="text1"/>
                <w:sz w:val="21"/>
                <w:szCs w:val="21"/>
              </w:rPr>
              <w:t>供应商对本项目的合理化建议和改进措施合理、可行性情况，最高得2分，未提供的不得分</w:t>
            </w:r>
            <w:r>
              <w:rPr>
                <w:rFonts w:hint="eastAsia"/>
                <w:sz w:val="21"/>
                <w:szCs w:val="21"/>
              </w:rPr>
              <w:t>。</w:t>
            </w:r>
          </w:p>
        </w:tc>
      </w:tr>
      <w:tr w:rsidR="009940EF">
        <w:trPr>
          <w:trHeight w:val="284"/>
        </w:trPr>
        <w:tc>
          <w:tcPr>
            <w:tcW w:w="1745"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演示</w:t>
            </w:r>
          </w:p>
        </w:tc>
        <w:tc>
          <w:tcPr>
            <w:tcW w:w="682" w:type="dxa"/>
            <w:vAlign w:val="center"/>
          </w:tcPr>
          <w:p w:rsidR="009940EF" w:rsidRDefault="003B46AE">
            <w:pPr>
              <w:adjustRightInd w:val="0"/>
              <w:snapToGrid w:val="0"/>
              <w:spacing w:line="288" w:lineRule="auto"/>
              <w:jc w:val="center"/>
              <w:rPr>
                <w:b/>
                <w:bCs/>
                <w:kern w:val="0"/>
                <w:sz w:val="21"/>
                <w:szCs w:val="21"/>
              </w:rPr>
            </w:pPr>
            <w:r>
              <w:rPr>
                <w:rFonts w:hint="eastAsia"/>
                <w:b/>
                <w:bCs/>
                <w:sz w:val="21"/>
                <w:szCs w:val="21"/>
              </w:rPr>
              <w:t>12</w:t>
            </w:r>
          </w:p>
        </w:tc>
        <w:tc>
          <w:tcPr>
            <w:tcW w:w="7071" w:type="dxa"/>
            <w:vAlign w:val="center"/>
          </w:tcPr>
          <w:p w:rsidR="009940EF" w:rsidRDefault="003B46AE">
            <w:pPr>
              <w:adjustRightInd w:val="0"/>
              <w:snapToGrid w:val="0"/>
              <w:spacing w:line="288" w:lineRule="auto"/>
              <w:rPr>
                <w:kern w:val="0"/>
                <w:sz w:val="21"/>
                <w:szCs w:val="21"/>
              </w:rPr>
            </w:pPr>
            <w:r>
              <w:rPr>
                <w:rFonts w:hint="eastAsia"/>
                <w:kern w:val="0"/>
                <w:sz w:val="21"/>
                <w:szCs w:val="21"/>
              </w:rPr>
              <w:t>【客观分】</w:t>
            </w:r>
          </w:p>
          <w:p w:rsidR="009940EF" w:rsidRDefault="003B46AE">
            <w:pPr>
              <w:adjustRightInd w:val="0"/>
              <w:snapToGrid w:val="0"/>
              <w:spacing w:line="288" w:lineRule="auto"/>
              <w:rPr>
                <w:sz w:val="21"/>
                <w:szCs w:val="21"/>
              </w:rPr>
            </w:pPr>
            <w:r>
              <w:rPr>
                <w:rFonts w:hint="eastAsia"/>
                <w:sz w:val="21"/>
                <w:szCs w:val="21"/>
              </w:rPr>
              <w:t>评审小组根据供应商提供的演示内容打分，每项演示内容为4分，未提供演示或演示不满足要求的不得分，演示时长不超过10分钟。具体演示内容如下：</w:t>
            </w:r>
          </w:p>
          <w:p w:rsidR="009940EF" w:rsidRDefault="003B46AE">
            <w:pPr>
              <w:adjustRightInd w:val="0"/>
              <w:snapToGrid w:val="0"/>
              <w:spacing w:line="288" w:lineRule="auto"/>
              <w:rPr>
                <w:sz w:val="21"/>
                <w:szCs w:val="21"/>
              </w:rPr>
            </w:pPr>
            <w:r>
              <w:rPr>
                <w:rFonts w:hint="eastAsia"/>
                <w:sz w:val="21"/>
                <w:szCs w:val="21"/>
              </w:rPr>
              <w:t>1.集成电容感应式触摸液晶控制面板，屏幕尺寸：≥7英寸。支持壁挂、嵌入、支架等多种安装方式，可编程按照功能名称、排列、风格等个性化定制，同时支持插卡、刷卡、动态二维码、</w:t>
            </w:r>
            <w:proofErr w:type="gramStart"/>
            <w:r>
              <w:rPr>
                <w:rFonts w:hint="eastAsia"/>
                <w:sz w:val="21"/>
                <w:szCs w:val="21"/>
              </w:rPr>
              <w:t>反扫二维码</w:t>
            </w:r>
            <w:proofErr w:type="gramEnd"/>
            <w:r>
              <w:rPr>
                <w:rFonts w:hint="eastAsia"/>
                <w:sz w:val="21"/>
                <w:szCs w:val="21"/>
              </w:rPr>
              <w:t>身份认证授权方式，可自动生成动态二维码，用于钉钉、</w:t>
            </w:r>
            <w:proofErr w:type="gramStart"/>
            <w:r>
              <w:rPr>
                <w:rFonts w:hint="eastAsia"/>
                <w:sz w:val="21"/>
                <w:szCs w:val="21"/>
              </w:rPr>
              <w:t>微信</w:t>
            </w:r>
            <w:proofErr w:type="gramEnd"/>
            <w:r>
              <w:rPr>
                <w:rFonts w:hint="eastAsia"/>
                <w:sz w:val="21"/>
                <w:szCs w:val="21"/>
              </w:rPr>
              <w:t>等软件</w:t>
            </w:r>
            <w:proofErr w:type="gramStart"/>
            <w:r>
              <w:rPr>
                <w:rFonts w:hint="eastAsia"/>
                <w:sz w:val="21"/>
                <w:szCs w:val="21"/>
              </w:rPr>
              <w:t>正向扫码开</w:t>
            </w:r>
            <w:proofErr w:type="gramEnd"/>
            <w:r>
              <w:rPr>
                <w:rFonts w:hint="eastAsia"/>
                <w:sz w:val="21"/>
                <w:szCs w:val="21"/>
              </w:rPr>
              <w:t>机，同时</w:t>
            </w:r>
            <w:proofErr w:type="gramStart"/>
            <w:r>
              <w:rPr>
                <w:rFonts w:hint="eastAsia"/>
                <w:sz w:val="21"/>
                <w:szCs w:val="21"/>
              </w:rPr>
              <w:t>集成扫码读</w:t>
            </w:r>
            <w:proofErr w:type="gramEnd"/>
            <w:r>
              <w:rPr>
                <w:rFonts w:hint="eastAsia"/>
                <w:sz w:val="21"/>
                <w:szCs w:val="21"/>
              </w:rPr>
              <w:t>头实现移动端二</w:t>
            </w:r>
            <w:proofErr w:type="gramStart"/>
            <w:r>
              <w:rPr>
                <w:rFonts w:hint="eastAsia"/>
                <w:sz w:val="21"/>
                <w:szCs w:val="21"/>
              </w:rPr>
              <w:t>维码反向扫</w:t>
            </w:r>
            <w:proofErr w:type="gramEnd"/>
            <w:r>
              <w:rPr>
                <w:rFonts w:hint="eastAsia"/>
                <w:sz w:val="21"/>
                <w:szCs w:val="21"/>
              </w:rPr>
              <w:t>码验证。</w:t>
            </w:r>
          </w:p>
          <w:p w:rsidR="009940EF" w:rsidRDefault="003B46AE">
            <w:pPr>
              <w:adjustRightInd w:val="0"/>
              <w:snapToGrid w:val="0"/>
              <w:spacing w:line="288" w:lineRule="auto"/>
              <w:rPr>
                <w:sz w:val="21"/>
                <w:szCs w:val="21"/>
              </w:rPr>
            </w:pPr>
            <w:r>
              <w:rPr>
                <w:rFonts w:hint="eastAsia"/>
                <w:sz w:val="21"/>
                <w:szCs w:val="21"/>
              </w:rPr>
              <w:t>2.具有上课、下课，呼叫语音提示功能。</w:t>
            </w:r>
          </w:p>
          <w:p w:rsidR="009940EF" w:rsidRDefault="003B46AE">
            <w:pPr>
              <w:adjustRightInd w:val="0"/>
              <w:snapToGrid w:val="0"/>
              <w:spacing w:line="288" w:lineRule="auto"/>
              <w:rPr>
                <w:kern w:val="0"/>
                <w:sz w:val="21"/>
                <w:szCs w:val="21"/>
              </w:rPr>
            </w:pPr>
            <w:r>
              <w:rPr>
                <w:rFonts w:hint="eastAsia"/>
                <w:sz w:val="21"/>
                <w:szCs w:val="21"/>
              </w:rPr>
              <w:t>3.</w:t>
            </w:r>
            <w:proofErr w:type="gramStart"/>
            <w:r>
              <w:rPr>
                <w:rFonts w:hint="eastAsia"/>
                <w:sz w:val="21"/>
                <w:szCs w:val="21"/>
              </w:rPr>
              <w:t>内置全</w:t>
            </w:r>
            <w:proofErr w:type="gramEnd"/>
            <w:r>
              <w:rPr>
                <w:rFonts w:hint="eastAsia"/>
                <w:sz w:val="21"/>
                <w:szCs w:val="21"/>
              </w:rPr>
              <w:t>双工数字语音对讲系统（支持IP语音广播功能），一键式按钮呼叫，教师可听到排队等待或网络故障等真人语音提示,</w:t>
            </w:r>
            <w:proofErr w:type="gramStart"/>
            <w:r>
              <w:rPr>
                <w:rFonts w:hint="eastAsia"/>
                <w:sz w:val="21"/>
                <w:szCs w:val="21"/>
              </w:rPr>
              <w:t>管理端自动</w:t>
            </w:r>
            <w:proofErr w:type="gramEnd"/>
            <w:r>
              <w:rPr>
                <w:rFonts w:hint="eastAsia"/>
                <w:sz w:val="21"/>
                <w:szCs w:val="21"/>
              </w:rPr>
              <w:t>弹出呼叫排队列表，接通后总控平台自动显示对应呼叫教室的视频画面及计算机桌面,支持排队、等待、调度等功能，可多名管理员同时处理不同教室的呼叫请求，对讲内容录入或同步录音存储,可自动关联信息化综合管理平台记录，与教务课表系统联动，批量限制呼入。</w:t>
            </w:r>
          </w:p>
        </w:tc>
      </w:tr>
    </w:tbl>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rFonts w:cs="Times New Roman"/>
          <w:b/>
          <w:bCs/>
          <w:spacing w:val="-6"/>
          <w:sz w:val="21"/>
          <w:szCs w:val="21"/>
        </w:rPr>
      </w:pPr>
      <w:r>
        <w:rPr>
          <w:rFonts w:hint="eastAsia"/>
          <w:b/>
          <w:sz w:val="21"/>
          <w:szCs w:val="21"/>
        </w:rPr>
        <w:t>说明</w:t>
      </w:r>
      <w:r>
        <w:rPr>
          <w:b/>
          <w:sz w:val="21"/>
          <w:szCs w:val="21"/>
        </w:rPr>
        <w:t>：</w:t>
      </w:r>
      <w:bookmarkStart w:id="47" w:name="_Hlk81817387"/>
      <w:r>
        <w:rPr>
          <w:rFonts w:hint="eastAsia"/>
          <w:b/>
          <w:sz w:val="21"/>
          <w:szCs w:val="21"/>
        </w:rPr>
        <w:t>本项目专门面向中小企业采购，不再执行价格评审优惠的扶持政策。</w:t>
      </w:r>
    </w:p>
    <w:bookmarkEnd w:id="47"/>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0"/>
        <w:rPr>
          <w:b/>
          <w:bCs/>
          <w:sz w:val="32"/>
          <w:szCs w:val="32"/>
        </w:rPr>
      </w:pPr>
      <w:r>
        <w:rPr>
          <w:rFonts w:hint="eastAsia"/>
          <w:b/>
          <w:bCs/>
          <w:sz w:val="32"/>
          <w:szCs w:val="32"/>
        </w:rPr>
        <w:lastRenderedPageBreak/>
        <w:t xml:space="preserve">第五章  </w:t>
      </w:r>
      <w:proofErr w:type="gramStart"/>
      <w:r>
        <w:rPr>
          <w:rFonts w:hint="eastAsia"/>
          <w:b/>
          <w:bCs/>
          <w:sz w:val="32"/>
          <w:szCs w:val="32"/>
        </w:rPr>
        <w:t>拟签订</w:t>
      </w:r>
      <w:proofErr w:type="gramEnd"/>
      <w:r>
        <w:rPr>
          <w:rFonts w:hint="eastAsia"/>
          <w:b/>
          <w:bCs/>
          <w:sz w:val="32"/>
          <w:szCs w:val="32"/>
        </w:rPr>
        <w:t>的合同文本</w:t>
      </w:r>
    </w:p>
    <w:p w:rsidR="009940EF" w:rsidRDefault="003B46AE">
      <w:pPr>
        <w:adjustRightInd w:val="0"/>
        <w:snapToGrid w:val="0"/>
        <w:spacing w:line="288" w:lineRule="auto"/>
        <w:jc w:val="center"/>
        <w:rPr>
          <w:b/>
          <w:bCs/>
          <w:sz w:val="21"/>
          <w:szCs w:val="21"/>
        </w:rPr>
      </w:pPr>
      <w:r>
        <w:rPr>
          <w:rFonts w:hint="eastAsia"/>
          <w:b/>
          <w:spacing w:val="-6"/>
          <w:sz w:val="21"/>
          <w:szCs w:val="21"/>
        </w:rPr>
        <w:t>浙江财经大学 政府采购合同</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项目名称：1号教学楼106智慧教室改造项目</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项目编号：QSZB-Z(F)-E22240(CS)L</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采购计划文号：</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甲方（需方）：浙江财经大学</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乙方（供方）：</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采购代理机构：浙江求是招标代理有限公司</w:t>
      </w:r>
    </w:p>
    <w:p w:rsidR="009940EF" w:rsidRDefault="009940EF">
      <w:pPr>
        <w:adjustRightInd w:val="0"/>
        <w:snapToGrid w:val="0"/>
        <w:spacing w:line="288" w:lineRule="auto"/>
        <w:rPr>
          <w:rFonts w:cs="Times New Roman"/>
          <w:spacing w:val="-6"/>
          <w:sz w:val="21"/>
          <w:szCs w:val="21"/>
        </w:rPr>
      </w:pPr>
    </w:p>
    <w:p w:rsidR="009940EF" w:rsidRDefault="003B46AE">
      <w:pPr>
        <w:adjustRightInd w:val="0"/>
        <w:snapToGrid w:val="0"/>
        <w:spacing w:line="288" w:lineRule="auto"/>
        <w:ind w:firstLineChars="200" w:firstLine="396"/>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浙江财经大学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1号教学楼106智慧教室改造项目 </w:t>
      </w:r>
      <w:r>
        <w:rPr>
          <w:rFonts w:hint="eastAsia"/>
          <w:spacing w:val="-6"/>
          <w:sz w:val="21"/>
          <w:szCs w:val="21"/>
        </w:rPr>
        <w:t>项目编号</w:t>
      </w:r>
      <w:r>
        <w:rPr>
          <w:rFonts w:hint="eastAsia"/>
          <w:spacing w:val="-6"/>
          <w:sz w:val="21"/>
          <w:szCs w:val="21"/>
          <w:u w:val="single"/>
        </w:rPr>
        <w:t>（QSZB-Z(F)-E22240(CS)L）</w:t>
      </w:r>
      <w:r>
        <w:rPr>
          <w:rFonts w:hint="eastAsia"/>
          <w:spacing w:val="-6"/>
          <w:sz w:val="21"/>
          <w:szCs w:val="21"/>
        </w:rPr>
        <w:t>的成交供应商。根据《中华人民共和国民法典》规定，签署本合同。</w:t>
      </w:r>
    </w:p>
    <w:p w:rsidR="009940EF" w:rsidRDefault="009940EF">
      <w:pPr>
        <w:adjustRightInd w:val="0"/>
        <w:snapToGrid w:val="0"/>
        <w:spacing w:line="288" w:lineRule="auto"/>
        <w:rPr>
          <w:b/>
          <w:spacing w:val="-6"/>
          <w:sz w:val="21"/>
          <w:szCs w:val="21"/>
        </w:rPr>
      </w:pPr>
    </w:p>
    <w:p w:rsidR="009940EF" w:rsidRDefault="003B46AE">
      <w:pPr>
        <w:adjustRightInd w:val="0"/>
        <w:snapToGrid w:val="0"/>
        <w:spacing w:line="288" w:lineRule="auto"/>
        <w:rPr>
          <w:b/>
          <w:spacing w:val="-6"/>
          <w:sz w:val="21"/>
          <w:szCs w:val="21"/>
        </w:rPr>
      </w:pPr>
      <w:r>
        <w:rPr>
          <w:rFonts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9940EF">
        <w:trPr>
          <w:trHeight w:val="397"/>
        </w:trPr>
        <w:tc>
          <w:tcPr>
            <w:tcW w:w="689"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lang w:val="zh-CN"/>
              </w:rPr>
              <w:t>合计（元）</w:t>
            </w:r>
          </w:p>
        </w:tc>
      </w:tr>
      <w:tr w:rsidR="009940EF">
        <w:trPr>
          <w:trHeight w:val="397"/>
        </w:trPr>
        <w:tc>
          <w:tcPr>
            <w:tcW w:w="689"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2532"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709"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708"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1418"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1300" w:type="dxa"/>
            <w:vAlign w:val="center"/>
          </w:tcPr>
          <w:p w:rsidR="009940EF" w:rsidRDefault="009940EF">
            <w:pPr>
              <w:adjustRightInd w:val="0"/>
              <w:snapToGrid w:val="0"/>
              <w:spacing w:line="288" w:lineRule="auto"/>
              <w:ind w:firstLineChars="200" w:firstLine="396"/>
              <w:jc w:val="center"/>
              <w:rPr>
                <w:spacing w:val="-6"/>
                <w:sz w:val="21"/>
                <w:szCs w:val="21"/>
              </w:rPr>
            </w:pPr>
          </w:p>
        </w:tc>
      </w:tr>
      <w:tr w:rsidR="009940EF">
        <w:trPr>
          <w:trHeight w:val="397"/>
        </w:trPr>
        <w:tc>
          <w:tcPr>
            <w:tcW w:w="689" w:type="dxa"/>
            <w:vAlign w:val="center"/>
          </w:tcPr>
          <w:p w:rsidR="009940EF" w:rsidRDefault="003B46AE">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2532"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709"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708"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1418" w:type="dxa"/>
            <w:vAlign w:val="center"/>
          </w:tcPr>
          <w:p w:rsidR="009940EF" w:rsidRDefault="009940EF">
            <w:pPr>
              <w:adjustRightInd w:val="0"/>
              <w:snapToGrid w:val="0"/>
              <w:spacing w:line="288" w:lineRule="auto"/>
              <w:ind w:firstLineChars="200" w:firstLine="396"/>
              <w:jc w:val="center"/>
              <w:rPr>
                <w:spacing w:val="-6"/>
                <w:sz w:val="21"/>
                <w:szCs w:val="21"/>
              </w:rPr>
            </w:pPr>
          </w:p>
        </w:tc>
        <w:tc>
          <w:tcPr>
            <w:tcW w:w="1300" w:type="dxa"/>
            <w:vAlign w:val="center"/>
          </w:tcPr>
          <w:p w:rsidR="009940EF" w:rsidRDefault="009940EF">
            <w:pPr>
              <w:adjustRightInd w:val="0"/>
              <w:snapToGrid w:val="0"/>
              <w:spacing w:line="288" w:lineRule="auto"/>
              <w:ind w:firstLineChars="200" w:firstLine="396"/>
              <w:jc w:val="center"/>
              <w:rPr>
                <w:spacing w:val="-6"/>
                <w:sz w:val="21"/>
                <w:szCs w:val="21"/>
              </w:rPr>
            </w:pPr>
          </w:p>
        </w:tc>
      </w:tr>
      <w:tr w:rsidR="009940EF">
        <w:trPr>
          <w:trHeight w:val="397"/>
        </w:trPr>
        <w:tc>
          <w:tcPr>
            <w:tcW w:w="9519" w:type="dxa"/>
            <w:gridSpan w:val="7"/>
            <w:vAlign w:val="center"/>
          </w:tcPr>
          <w:p w:rsidR="009940EF" w:rsidRDefault="003B46AE">
            <w:pPr>
              <w:adjustRightInd w:val="0"/>
              <w:snapToGrid w:val="0"/>
              <w:spacing w:line="288" w:lineRule="auto"/>
              <w:jc w:val="left"/>
              <w:rPr>
                <w:spacing w:val="-6"/>
                <w:sz w:val="21"/>
                <w:szCs w:val="21"/>
              </w:rPr>
            </w:pPr>
            <w:r>
              <w:rPr>
                <w:rFonts w:hint="eastAsia"/>
                <w:spacing w:val="-6"/>
                <w:sz w:val="21"/>
                <w:szCs w:val="21"/>
              </w:rPr>
              <w:t>总计（小写）：</w:t>
            </w:r>
          </w:p>
        </w:tc>
      </w:tr>
      <w:tr w:rsidR="009940EF">
        <w:trPr>
          <w:trHeight w:val="397"/>
        </w:trPr>
        <w:tc>
          <w:tcPr>
            <w:tcW w:w="9519" w:type="dxa"/>
            <w:gridSpan w:val="7"/>
            <w:vAlign w:val="center"/>
          </w:tcPr>
          <w:p w:rsidR="009940EF" w:rsidRDefault="009940EF">
            <w:pPr>
              <w:adjustRightInd w:val="0"/>
              <w:snapToGrid w:val="0"/>
              <w:spacing w:line="288" w:lineRule="auto"/>
              <w:jc w:val="left"/>
              <w:rPr>
                <w:spacing w:val="-6"/>
                <w:sz w:val="21"/>
                <w:szCs w:val="21"/>
                <w:lang w:val="zh-CN"/>
              </w:rPr>
            </w:pPr>
          </w:p>
          <w:p w:rsidR="009940EF" w:rsidRDefault="003B46AE">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rsidR="009940EF" w:rsidRDefault="003B46AE">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rsidR="009940EF" w:rsidRDefault="009940EF">
      <w:pPr>
        <w:adjustRightInd w:val="0"/>
        <w:snapToGrid w:val="0"/>
        <w:spacing w:line="288" w:lineRule="auto"/>
        <w:ind w:firstLineChars="200" w:firstLine="396"/>
        <w:rPr>
          <w:spacing w:val="-6"/>
          <w:sz w:val="21"/>
          <w:szCs w:val="21"/>
        </w:rPr>
      </w:pPr>
    </w:p>
    <w:p w:rsidR="009940EF" w:rsidRDefault="003B46AE">
      <w:pPr>
        <w:adjustRightInd w:val="0"/>
        <w:snapToGrid w:val="0"/>
        <w:spacing w:line="288" w:lineRule="auto"/>
        <w:rPr>
          <w:rFonts w:cs="Times New Roman"/>
          <w:b/>
          <w:spacing w:val="-6"/>
          <w:sz w:val="21"/>
          <w:szCs w:val="21"/>
        </w:rPr>
      </w:pPr>
      <w:r>
        <w:rPr>
          <w:rFonts w:cs="Times New Roman" w:hint="eastAsia"/>
          <w:b/>
          <w:spacing w:val="-6"/>
          <w:sz w:val="21"/>
          <w:szCs w:val="21"/>
        </w:rPr>
        <w:t>第二条：履约保证金和付款方式</w:t>
      </w:r>
    </w:p>
    <w:p w:rsidR="009940EF" w:rsidRDefault="009940EF">
      <w:pPr>
        <w:adjustRightInd w:val="0"/>
        <w:snapToGrid w:val="0"/>
        <w:spacing w:line="288" w:lineRule="auto"/>
        <w:rPr>
          <w:spacing w:val="-6"/>
          <w:kern w:val="0"/>
          <w:sz w:val="21"/>
          <w:szCs w:val="21"/>
        </w:rPr>
      </w:pPr>
    </w:p>
    <w:p w:rsidR="009940EF" w:rsidRDefault="009940EF">
      <w:pPr>
        <w:adjustRightInd w:val="0"/>
        <w:snapToGrid w:val="0"/>
        <w:spacing w:line="288" w:lineRule="auto"/>
        <w:rPr>
          <w:rFonts w:cs="Times New Roman"/>
          <w:b/>
          <w:spacing w:val="-6"/>
          <w:sz w:val="21"/>
          <w:szCs w:val="21"/>
        </w:rPr>
      </w:pPr>
    </w:p>
    <w:p w:rsidR="009940EF" w:rsidRDefault="003B46AE">
      <w:pPr>
        <w:adjustRightInd w:val="0"/>
        <w:snapToGrid w:val="0"/>
        <w:spacing w:line="288" w:lineRule="auto"/>
        <w:rPr>
          <w:rFonts w:cs="Times New Roman"/>
          <w:b/>
          <w:spacing w:val="-6"/>
          <w:sz w:val="21"/>
          <w:szCs w:val="21"/>
        </w:rPr>
      </w:pPr>
      <w:r>
        <w:rPr>
          <w:rFonts w:cs="Times New Roman" w:hint="eastAsia"/>
          <w:b/>
          <w:spacing w:val="-6"/>
          <w:sz w:val="21"/>
          <w:szCs w:val="21"/>
        </w:rPr>
        <w:t>第三条：交付时间、地点、货物质保期</w:t>
      </w:r>
    </w:p>
    <w:p w:rsidR="009940EF" w:rsidRDefault="003B46AE">
      <w:pPr>
        <w:adjustRightInd w:val="0"/>
        <w:snapToGrid w:val="0"/>
        <w:spacing w:line="288" w:lineRule="auto"/>
        <w:ind w:rightChars="-245" w:right="-588" w:firstLineChars="200" w:firstLine="396"/>
        <w:rPr>
          <w:rFonts w:cs="Times New Roman"/>
          <w:spacing w:val="-6"/>
          <w:sz w:val="21"/>
          <w:szCs w:val="21"/>
        </w:rPr>
      </w:pPr>
      <w:r>
        <w:rPr>
          <w:rFonts w:cs="Times New Roman" w:hint="eastAsia"/>
          <w:spacing w:val="-6"/>
          <w:sz w:val="21"/>
          <w:szCs w:val="21"/>
        </w:rPr>
        <w:t>交付时间：</w:t>
      </w:r>
      <w:r>
        <w:rPr>
          <w:rFonts w:cs="Times New Roman" w:hint="eastAsia"/>
          <w:spacing w:val="-6"/>
          <w:sz w:val="21"/>
          <w:szCs w:val="21"/>
          <w:u w:val="single"/>
        </w:rPr>
        <w:t xml:space="preserve">    </w:t>
      </w:r>
      <w:r>
        <w:rPr>
          <w:rFonts w:cs="Times New Roman" w:hint="eastAsia"/>
          <w:spacing w:val="-6"/>
          <w:sz w:val="21"/>
          <w:szCs w:val="21"/>
        </w:rPr>
        <w:t>年</w:t>
      </w:r>
      <w:r>
        <w:rPr>
          <w:rFonts w:cs="Times New Roman" w:hint="eastAsia"/>
          <w:spacing w:val="-6"/>
          <w:sz w:val="21"/>
          <w:szCs w:val="21"/>
          <w:u w:val="single"/>
        </w:rPr>
        <w:t xml:space="preserve">    </w:t>
      </w:r>
      <w:r>
        <w:rPr>
          <w:rFonts w:cs="Times New Roman" w:hint="eastAsia"/>
          <w:spacing w:val="-6"/>
          <w:sz w:val="21"/>
          <w:szCs w:val="21"/>
        </w:rPr>
        <w:t>月</w:t>
      </w:r>
      <w:r>
        <w:rPr>
          <w:rFonts w:cs="Times New Roman" w:hint="eastAsia"/>
          <w:spacing w:val="-6"/>
          <w:sz w:val="21"/>
          <w:szCs w:val="21"/>
          <w:u w:val="single"/>
        </w:rPr>
        <w:t xml:space="preserve">    </w:t>
      </w:r>
      <w:r>
        <w:rPr>
          <w:rFonts w:cs="Times New Roman" w:hint="eastAsia"/>
          <w:spacing w:val="-6"/>
          <w:sz w:val="21"/>
          <w:szCs w:val="21"/>
        </w:rPr>
        <w:t>日前；</w:t>
      </w:r>
    </w:p>
    <w:p w:rsidR="009940EF" w:rsidRDefault="003B46AE">
      <w:pPr>
        <w:adjustRightInd w:val="0"/>
        <w:snapToGrid w:val="0"/>
        <w:spacing w:line="288" w:lineRule="auto"/>
        <w:ind w:rightChars="-245" w:right="-588" w:firstLineChars="200" w:firstLine="396"/>
        <w:rPr>
          <w:rFonts w:cs="Times New Roman"/>
          <w:spacing w:val="-6"/>
          <w:sz w:val="21"/>
          <w:szCs w:val="21"/>
        </w:rPr>
      </w:pPr>
      <w:r>
        <w:rPr>
          <w:rFonts w:cs="Times New Roman" w:hint="eastAsia"/>
          <w:spacing w:val="-6"/>
          <w:sz w:val="21"/>
          <w:szCs w:val="21"/>
        </w:rPr>
        <w:t>交付地点：</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rsidR="009940EF" w:rsidRDefault="003B46AE">
      <w:pPr>
        <w:adjustRightInd w:val="0"/>
        <w:snapToGrid w:val="0"/>
        <w:spacing w:line="288" w:lineRule="auto"/>
        <w:ind w:rightChars="-245" w:right="-588" w:firstLineChars="200" w:firstLine="396"/>
        <w:rPr>
          <w:rFonts w:cs="Times New Roman"/>
          <w:spacing w:val="-6"/>
          <w:sz w:val="21"/>
          <w:szCs w:val="21"/>
          <w:u w:val="single"/>
        </w:rPr>
      </w:pPr>
      <w:r>
        <w:rPr>
          <w:rFonts w:cs="Times New Roman" w:hint="eastAsia"/>
          <w:spacing w:val="-6"/>
          <w:sz w:val="21"/>
          <w:szCs w:val="21"/>
        </w:rPr>
        <w:t>货物质保期：</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年</w:t>
      </w:r>
      <w:r>
        <w:rPr>
          <w:rFonts w:cs="Times New Roman" w:hint="eastAsia"/>
          <w:spacing w:val="-6"/>
          <w:sz w:val="21"/>
          <w:szCs w:val="21"/>
        </w:rPr>
        <w:t>，项目验收合格后开始计算；</w:t>
      </w:r>
    </w:p>
    <w:p w:rsidR="009940EF" w:rsidRDefault="003B46AE">
      <w:pPr>
        <w:adjustRightInd w:val="0"/>
        <w:snapToGrid w:val="0"/>
        <w:spacing w:line="288" w:lineRule="auto"/>
        <w:rPr>
          <w:rFonts w:cs="Times New Roman"/>
          <w:b/>
          <w:spacing w:val="-6"/>
          <w:sz w:val="21"/>
          <w:szCs w:val="21"/>
        </w:rPr>
      </w:pPr>
      <w:r>
        <w:rPr>
          <w:rFonts w:cs="Times New Roman" w:hint="eastAsia"/>
          <w:b/>
          <w:spacing w:val="-6"/>
          <w:sz w:val="21"/>
          <w:szCs w:val="21"/>
        </w:rPr>
        <w:t>第四条：服务标准、期限、效率</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1.在质保期内，乙方应对货物出现的质量及安全问题负责处理解决并承担一切费用。</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2.质保期内出现无法排除的故障，乙方需无条件更换同型号产品。</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3.质保期满后，乙方继续为甲方服务，仅收取零配件成本费。</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4.因人为因素出现的故障不在免费保修范围内。</w:t>
      </w:r>
    </w:p>
    <w:p w:rsidR="009940EF" w:rsidRDefault="003B46AE">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rPr>
        <w:t>5.</w:t>
      </w:r>
      <w:r>
        <w:rPr>
          <w:rFonts w:cs="Times New Roman" w:hint="eastAsia"/>
          <w:spacing w:val="-6"/>
          <w:sz w:val="21"/>
          <w:szCs w:val="21"/>
          <w:u w:val="single"/>
        </w:rPr>
        <w:t>如在使用过程中发生质量问题，乙方维修响应时间：    小时以内；</w:t>
      </w:r>
    </w:p>
    <w:p w:rsidR="009940EF" w:rsidRDefault="003B46AE">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u w:val="single"/>
        </w:rPr>
        <w:t>电话技术支持时间：    小时以内；</w:t>
      </w:r>
    </w:p>
    <w:p w:rsidR="009940EF" w:rsidRDefault="003B46AE">
      <w:pPr>
        <w:adjustRightInd w:val="0"/>
        <w:snapToGrid w:val="0"/>
        <w:spacing w:line="288" w:lineRule="auto"/>
        <w:ind w:firstLineChars="200" w:firstLine="396"/>
        <w:rPr>
          <w:rFonts w:cs="Times New Roman"/>
          <w:spacing w:val="-6"/>
          <w:sz w:val="21"/>
          <w:szCs w:val="21"/>
          <w:u w:val="single"/>
        </w:rPr>
      </w:pPr>
      <w:r>
        <w:rPr>
          <w:rFonts w:cs="Times New Roman" w:hint="eastAsia"/>
          <w:spacing w:val="-6"/>
          <w:sz w:val="21"/>
          <w:szCs w:val="21"/>
          <w:u w:val="single"/>
        </w:rPr>
        <w:t>若需上门维修，则在：    小时内到达现场并进行维修；</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6.培训：</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w:t>
      </w:r>
    </w:p>
    <w:p w:rsidR="009940EF" w:rsidRDefault="003B46AE">
      <w:pPr>
        <w:adjustRightInd w:val="0"/>
        <w:snapToGrid w:val="0"/>
        <w:spacing w:line="288" w:lineRule="auto"/>
        <w:rPr>
          <w:rFonts w:cs="Times New Roman"/>
          <w:b/>
          <w:spacing w:val="-6"/>
          <w:sz w:val="21"/>
          <w:szCs w:val="21"/>
        </w:rPr>
      </w:pPr>
      <w:r>
        <w:rPr>
          <w:rFonts w:cs="Times New Roman" w:hint="eastAsia"/>
          <w:b/>
          <w:spacing w:val="-6"/>
          <w:sz w:val="21"/>
          <w:szCs w:val="21"/>
        </w:rPr>
        <w:t>第五条：其他技术、服务要求</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1.乙方应按磋商文件规定的货物性能、技术要求、质量标准向甲方提供未经使用的全新产品，符合国家法</w:t>
      </w:r>
      <w:r>
        <w:rPr>
          <w:rFonts w:cs="Times New Roman" w:hint="eastAsia"/>
          <w:spacing w:val="-6"/>
          <w:sz w:val="21"/>
          <w:szCs w:val="21"/>
        </w:rPr>
        <w:lastRenderedPageBreak/>
        <w:t>律规定和技术规格、质量标准的出厂原装合格产品。</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2.技术支持：</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乙方应及时免费提供合同货物软件的升级，免费提供合同货物新功能和应用的资料。</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3.安装调试</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3.1安装地点：甲方指定地点；</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3.2安装完成时间：接到甲方通知后在规定时间内完成安装和调试，如在规定的时间内由于乙方的原因不能完成安装和调试，乙方应承担由此给甲方造成的损失；</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3.3如乙方委托国内代理（或其他机构）负责安装或配合安装应在签约时指明，但乙方仍要对合同货物及其安装质量负全部责任；</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3.4安装标准：符合我国国家有关技术规范要求和技术标准，所有的软件和硬件必须保证同时安装到位；</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3.5乙方免费提供合同货物的安装服务；</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3.6乙方在响应文件中应提供安装调试计划、对安装场地和环境的要求。</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4.乙方应提供质保期满后主要零部件报价单、质保期满后维护费、软件升级及其相关服务内容；</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5.供货时提供有关的全套技术文件。</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6</w:t>
      </w:r>
      <w:r>
        <w:rPr>
          <w:rFonts w:cs="Times New Roman"/>
          <w:spacing w:val="-6"/>
          <w:sz w:val="21"/>
          <w:szCs w:val="21"/>
        </w:rPr>
        <w:t>.</w:t>
      </w:r>
      <w:r>
        <w:rPr>
          <w:rFonts w:cs="Times New Roman" w:hint="eastAsia"/>
          <w:spacing w:val="-6"/>
          <w:sz w:val="21"/>
          <w:szCs w:val="21"/>
        </w:rPr>
        <w:t>乙方应保证所提供的货物或其中任何一部分均不会侵犯第三方的知识产权。</w:t>
      </w:r>
    </w:p>
    <w:p w:rsidR="009940EF" w:rsidRDefault="003B46AE">
      <w:pPr>
        <w:adjustRightInd w:val="0"/>
        <w:snapToGrid w:val="0"/>
        <w:spacing w:line="288" w:lineRule="auto"/>
        <w:rPr>
          <w:rFonts w:cs="Times New Roman"/>
          <w:b/>
          <w:spacing w:val="-6"/>
          <w:sz w:val="21"/>
          <w:szCs w:val="21"/>
        </w:rPr>
      </w:pPr>
      <w:r>
        <w:rPr>
          <w:rFonts w:cs="Times New Roman" w:hint="eastAsia"/>
          <w:b/>
          <w:spacing w:val="-6"/>
          <w:sz w:val="21"/>
          <w:szCs w:val="21"/>
        </w:rPr>
        <w:t>第六条：验收标准</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1.验收由甲方负责实施；</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2.验收依据：</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2.1合同、磋商文件、响应文件；</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2.2乙方提供的技术规格、经甲方认可的合同货物的有效检验文件；</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2.3乙方响应文件中提供的经甲方认可的合同货物的验收标准（符合中国有关的国家、地方、行业标准）和检测办法及相应检测手段。</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4.验收合格的条件：</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4.1所供货物符合产品标准和合同的要求；</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4.2在进行测试和验收过程中发现的问题已被解决并得到甲方的认可；</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4.3合同中规定的所有货物和材料均已交付；</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4.4所供货物已通过使用单位组织的验收；</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4.5所有相关的技术文件及资料均已提交并得到接受。</w:t>
      </w:r>
    </w:p>
    <w:p w:rsidR="009940EF" w:rsidRDefault="003B46AE">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第七条：违约责任</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1.乙方逾期履行合同的，自逾期之日起，向甲方每日偿付合同总价0</w:t>
      </w:r>
      <w:r>
        <w:rPr>
          <w:rFonts w:cs="Times New Roman"/>
          <w:spacing w:val="-6"/>
          <w:sz w:val="21"/>
          <w:szCs w:val="21"/>
        </w:rPr>
        <w:t>.5</w:t>
      </w:r>
      <w:r>
        <w:rPr>
          <w:rFonts w:cs="Times New Roman" w:hint="eastAsia"/>
          <w:spacing w:val="-6"/>
          <w:sz w:val="21"/>
          <w:szCs w:val="21"/>
        </w:rPr>
        <w:t>%的滞纳金。</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2.甲方逾期支付货款的，自逾期之日起，向乙方每日偿付未付价款0</w:t>
      </w:r>
      <w:r>
        <w:rPr>
          <w:rFonts w:cs="Times New Roman"/>
          <w:spacing w:val="-6"/>
          <w:sz w:val="21"/>
          <w:szCs w:val="21"/>
        </w:rPr>
        <w:t>.5</w:t>
      </w:r>
      <w:r>
        <w:rPr>
          <w:rFonts w:cs="Times New Roman" w:hint="eastAsia"/>
          <w:spacing w:val="-6"/>
          <w:sz w:val="21"/>
          <w:szCs w:val="21"/>
        </w:rPr>
        <w:t>%的滞纳金。</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rsidR="009940EF" w:rsidRDefault="003B46AE">
      <w:pPr>
        <w:adjustRightInd w:val="0"/>
        <w:snapToGrid w:val="0"/>
        <w:spacing w:line="288" w:lineRule="auto"/>
        <w:rPr>
          <w:rFonts w:cs="Times New Roman"/>
          <w:b/>
          <w:spacing w:val="-6"/>
          <w:sz w:val="21"/>
          <w:szCs w:val="21"/>
        </w:rPr>
      </w:pPr>
      <w:r>
        <w:rPr>
          <w:rFonts w:cs="Times New Roman"/>
          <w:b/>
          <w:spacing w:val="-6"/>
          <w:sz w:val="21"/>
          <w:szCs w:val="21"/>
        </w:rPr>
        <w:t>第</w:t>
      </w:r>
      <w:r>
        <w:rPr>
          <w:rFonts w:cs="Times New Roman" w:hint="eastAsia"/>
          <w:b/>
          <w:spacing w:val="-6"/>
          <w:sz w:val="21"/>
          <w:szCs w:val="21"/>
        </w:rPr>
        <w:t>八</w:t>
      </w:r>
      <w:r>
        <w:rPr>
          <w:rFonts w:cs="Times New Roman"/>
          <w:b/>
          <w:spacing w:val="-6"/>
          <w:sz w:val="21"/>
          <w:szCs w:val="21"/>
        </w:rPr>
        <w:t>条：不可抗力事件处理</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1.在合同有效期内，任何一方因不可抗力事件导致不能履行合同，则合同履行期可延长，其延长期与不可抗力影响期相同。</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2.不可抗力事件发生后，应立即通知对方，并寄送有关权威机构出具的证明。</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3.不可抗力事件延续120天以上，双方应通过友好协商，确定是否继续履行合同。</w:t>
      </w:r>
    </w:p>
    <w:p w:rsidR="009940EF" w:rsidRDefault="003B46AE">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lastRenderedPageBreak/>
        <w:t>第九条：争议解决</w:t>
      </w:r>
    </w:p>
    <w:p w:rsidR="009940EF" w:rsidRDefault="003B46AE">
      <w:pPr>
        <w:adjustRightInd w:val="0"/>
        <w:snapToGrid w:val="0"/>
        <w:spacing w:line="288" w:lineRule="auto"/>
        <w:ind w:rightChars="11" w:right="26" w:firstLineChars="200" w:firstLine="396"/>
        <w:rPr>
          <w:rFonts w:cs="Times New Roman"/>
          <w:spacing w:val="-6"/>
          <w:sz w:val="21"/>
          <w:szCs w:val="21"/>
        </w:rPr>
      </w:pPr>
      <w:r>
        <w:rPr>
          <w:rFonts w:cs="Times New Roman" w:hint="eastAsia"/>
          <w:spacing w:val="-6"/>
          <w:sz w:val="21"/>
          <w:szCs w:val="21"/>
        </w:rPr>
        <w:t>因本合同发生纠纷，甲乙双方应当及时协商，协商不成时，任何一方可向甲方所在地人民法院起诉。</w:t>
      </w:r>
    </w:p>
    <w:p w:rsidR="009940EF" w:rsidRDefault="003B46AE">
      <w:pPr>
        <w:adjustRightInd w:val="0"/>
        <w:snapToGrid w:val="0"/>
        <w:spacing w:line="288" w:lineRule="auto"/>
        <w:ind w:rightChars="-245" w:right="-588"/>
        <w:rPr>
          <w:rFonts w:cs="Times New Roman"/>
          <w:b/>
          <w:spacing w:val="-6"/>
          <w:sz w:val="21"/>
          <w:szCs w:val="21"/>
        </w:rPr>
      </w:pPr>
      <w:r>
        <w:rPr>
          <w:rFonts w:cs="Times New Roman" w:hint="eastAsia"/>
          <w:b/>
          <w:spacing w:val="-6"/>
          <w:sz w:val="21"/>
          <w:szCs w:val="21"/>
        </w:rPr>
        <w:t>第十条：合同生效</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合同经甲、乙双方法定代表人或授权代表签名并加盖单位公章后生效。</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spacing w:val="-6"/>
          <w:sz w:val="21"/>
          <w:szCs w:val="21"/>
        </w:rPr>
        <w:t>.</w:t>
      </w:r>
      <w:r>
        <w:rPr>
          <w:rFonts w:cs="Times New Roman" w:hint="eastAsia"/>
          <w:spacing w:val="-6"/>
          <w:sz w:val="21"/>
          <w:szCs w:val="21"/>
        </w:rPr>
        <w:t>本合同附件、磋商文件、响应文件、询标澄清、成交通知书均为合同的组成部分，与本合同具有同等法律效力。</w:t>
      </w:r>
    </w:p>
    <w:p w:rsidR="009940EF" w:rsidRDefault="003B46AE">
      <w:pPr>
        <w:adjustRightInd w:val="0"/>
        <w:snapToGrid w:val="0"/>
        <w:spacing w:line="288" w:lineRule="auto"/>
        <w:rPr>
          <w:rFonts w:cs="Times New Roman"/>
          <w:b/>
          <w:spacing w:val="-6"/>
          <w:sz w:val="21"/>
          <w:szCs w:val="21"/>
        </w:rPr>
      </w:pPr>
      <w:r>
        <w:rPr>
          <w:rFonts w:cs="Times New Roman" w:hint="eastAsia"/>
          <w:b/>
          <w:spacing w:val="-6"/>
          <w:sz w:val="21"/>
          <w:szCs w:val="21"/>
        </w:rPr>
        <w:t>第十一条：合同份数</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9940EF">
        <w:trPr>
          <w:trHeight w:val="397"/>
        </w:trPr>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甲方（需方）：（公章）</w:t>
            </w:r>
          </w:p>
        </w:tc>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乙方（供方）：（公章）</w:t>
            </w:r>
          </w:p>
        </w:tc>
      </w:tr>
      <w:tr w:rsidR="009940EF">
        <w:trPr>
          <w:trHeight w:val="397"/>
        </w:trPr>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甲方代表：</w:t>
            </w:r>
          </w:p>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（签名）</w:t>
            </w:r>
          </w:p>
        </w:tc>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乙方代表：</w:t>
            </w:r>
          </w:p>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（签名）</w:t>
            </w:r>
          </w:p>
        </w:tc>
      </w:tr>
      <w:tr w:rsidR="009940EF">
        <w:trPr>
          <w:trHeight w:val="397"/>
        </w:trPr>
        <w:tc>
          <w:tcPr>
            <w:tcW w:w="4678" w:type="dxa"/>
            <w:vAlign w:val="center"/>
          </w:tcPr>
          <w:p w:rsidR="009940EF" w:rsidRDefault="003B46AE">
            <w:pPr>
              <w:adjustRightInd w:val="0"/>
              <w:snapToGrid w:val="0"/>
              <w:spacing w:line="288" w:lineRule="auto"/>
              <w:rPr>
                <w:rFonts w:cs="Times New Roman"/>
                <w:sz w:val="21"/>
                <w:szCs w:val="21"/>
              </w:rPr>
            </w:pPr>
            <w:r>
              <w:rPr>
                <w:rFonts w:cs="Times New Roman" w:hint="eastAsia"/>
                <w:sz w:val="21"/>
                <w:szCs w:val="21"/>
              </w:rPr>
              <w:t>地址：</w:t>
            </w:r>
          </w:p>
        </w:tc>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地址：</w:t>
            </w:r>
          </w:p>
        </w:tc>
      </w:tr>
      <w:tr w:rsidR="009940EF">
        <w:trPr>
          <w:trHeight w:val="397"/>
        </w:trPr>
        <w:tc>
          <w:tcPr>
            <w:tcW w:w="4678" w:type="dxa"/>
            <w:vAlign w:val="center"/>
          </w:tcPr>
          <w:p w:rsidR="009940EF" w:rsidRDefault="003B46AE">
            <w:pPr>
              <w:adjustRightInd w:val="0"/>
              <w:snapToGrid w:val="0"/>
              <w:spacing w:line="288" w:lineRule="auto"/>
              <w:rPr>
                <w:rFonts w:cs="Times New Roman"/>
                <w:sz w:val="21"/>
                <w:szCs w:val="21"/>
              </w:rPr>
            </w:pPr>
            <w:r>
              <w:rPr>
                <w:rFonts w:cs="Times New Roman" w:hint="eastAsia"/>
                <w:sz w:val="21"/>
                <w:szCs w:val="21"/>
              </w:rPr>
              <w:t>电话：</w:t>
            </w:r>
          </w:p>
        </w:tc>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电话：</w:t>
            </w:r>
          </w:p>
        </w:tc>
      </w:tr>
      <w:tr w:rsidR="009940EF">
        <w:trPr>
          <w:trHeight w:val="397"/>
        </w:trPr>
        <w:tc>
          <w:tcPr>
            <w:tcW w:w="4678" w:type="dxa"/>
            <w:vAlign w:val="center"/>
          </w:tcPr>
          <w:p w:rsidR="009940EF" w:rsidRDefault="003B46AE">
            <w:pPr>
              <w:adjustRightInd w:val="0"/>
              <w:snapToGrid w:val="0"/>
              <w:spacing w:line="288" w:lineRule="auto"/>
              <w:rPr>
                <w:rFonts w:cs="Times New Roman"/>
                <w:sz w:val="21"/>
                <w:szCs w:val="21"/>
              </w:rPr>
            </w:pPr>
            <w:r>
              <w:rPr>
                <w:rFonts w:cs="Times New Roman" w:hint="eastAsia"/>
                <w:sz w:val="21"/>
                <w:szCs w:val="21"/>
              </w:rPr>
              <w:t>开户银行：</w:t>
            </w:r>
          </w:p>
        </w:tc>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开户银行：</w:t>
            </w:r>
          </w:p>
        </w:tc>
      </w:tr>
      <w:tr w:rsidR="009940EF">
        <w:trPr>
          <w:trHeight w:val="397"/>
        </w:trPr>
        <w:tc>
          <w:tcPr>
            <w:tcW w:w="4678" w:type="dxa"/>
            <w:vAlign w:val="center"/>
          </w:tcPr>
          <w:p w:rsidR="009940EF" w:rsidRDefault="003B46AE">
            <w:pPr>
              <w:adjustRightInd w:val="0"/>
              <w:snapToGrid w:val="0"/>
              <w:spacing w:line="288" w:lineRule="auto"/>
              <w:rPr>
                <w:rFonts w:cs="Times New Roman"/>
                <w:sz w:val="21"/>
                <w:szCs w:val="21"/>
              </w:rPr>
            </w:pPr>
            <w:proofErr w:type="gramStart"/>
            <w:r>
              <w:rPr>
                <w:rFonts w:cs="Times New Roman" w:hint="eastAsia"/>
                <w:sz w:val="21"/>
                <w:szCs w:val="21"/>
              </w:rPr>
              <w:t>帐号</w:t>
            </w:r>
            <w:proofErr w:type="gramEnd"/>
            <w:r>
              <w:rPr>
                <w:rFonts w:cs="Times New Roman" w:hint="eastAsia"/>
                <w:sz w:val="21"/>
                <w:szCs w:val="21"/>
              </w:rPr>
              <w:t>：</w:t>
            </w:r>
          </w:p>
        </w:tc>
        <w:tc>
          <w:tcPr>
            <w:tcW w:w="4678" w:type="dxa"/>
            <w:vAlign w:val="center"/>
          </w:tcPr>
          <w:p w:rsidR="009940EF" w:rsidRDefault="003B46AE">
            <w:pPr>
              <w:adjustRightInd w:val="0"/>
              <w:snapToGrid w:val="0"/>
              <w:spacing w:line="288" w:lineRule="auto"/>
              <w:rPr>
                <w:rFonts w:cs="Times New Roman"/>
                <w:spacing w:val="-6"/>
                <w:sz w:val="21"/>
                <w:szCs w:val="21"/>
              </w:rPr>
            </w:pPr>
            <w:proofErr w:type="gramStart"/>
            <w:r>
              <w:rPr>
                <w:rFonts w:cs="Times New Roman" w:hint="eastAsia"/>
                <w:spacing w:val="-6"/>
                <w:sz w:val="21"/>
                <w:szCs w:val="21"/>
              </w:rPr>
              <w:t>帐号</w:t>
            </w:r>
            <w:proofErr w:type="gramEnd"/>
            <w:r>
              <w:rPr>
                <w:rFonts w:cs="Times New Roman" w:hint="eastAsia"/>
                <w:spacing w:val="-6"/>
                <w:sz w:val="21"/>
                <w:szCs w:val="21"/>
              </w:rPr>
              <w:t>：</w:t>
            </w:r>
          </w:p>
        </w:tc>
      </w:tr>
      <w:tr w:rsidR="009940EF">
        <w:trPr>
          <w:trHeight w:val="397"/>
        </w:trPr>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签名日期：      年    月    日</w:t>
            </w:r>
          </w:p>
        </w:tc>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签名日期：      年    月    日</w:t>
            </w:r>
          </w:p>
        </w:tc>
      </w:tr>
      <w:tr w:rsidR="009940EF">
        <w:trPr>
          <w:gridAfter w:val="1"/>
          <w:wAfter w:w="4678" w:type="dxa"/>
          <w:trHeight w:val="397"/>
        </w:trPr>
        <w:tc>
          <w:tcPr>
            <w:tcW w:w="4678" w:type="dxa"/>
            <w:vAlign w:val="center"/>
          </w:tcPr>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合同</w:t>
            </w:r>
            <w:proofErr w:type="gramStart"/>
            <w:r>
              <w:rPr>
                <w:rFonts w:cs="Times New Roman" w:hint="eastAsia"/>
                <w:spacing w:val="-6"/>
                <w:sz w:val="21"/>
                <w:szCs w:val="21"/>
              </w:rPr>
              <w:t>鉴证</w:t>
            </w:r>
            <w:proofErr w:type="gramEnd"/>
            <w:r>
              <w:rPr>
                <w:rFonts w:cs="Times New Roman" w:hint="eastAsia"/>
                <w:spacing w:val="-6"/>
                <w:sz w:val="21"/>
                <w:szCs w:val="21"/>
              </w:rPr>
              <w:t>方：浙江求是招标代理有限公司（公章）</w:t>
            </w:r>
          </w:p>
        </w:tc>
      </w:tr>
      <w:tr w:rsidR="009940EF">
        <w:trPr>
          <w:gridAfter w:val="1"/>
          <w:wAfter w:w="4678" w:type="dxa"/>
          <w:trHeight w:val="397"/>
        </w:trPr>
        <w:tc>
          <w:tcPr>
            <w:tcW w:w="4678" w:type="dxa"/>
            <w:vAlign w:val="center"/>
          </w:tcPr>
          <w:p w:rsidR="009940EF" w:rsidRDefault="003B46AE">
            <w:pPr>
              <w:tabs>
                <w:tab w:val="left" w:pos="2880"/>
              </w:tabs>
              <w:adjustRightInd w:val="0"/>
              <w:snapToGrid w:val="0"/>
              <w:spacing w:line="288" w:lineRule="auto"/>
              <w:rPr>
                <w:rFonts w:cs="Times New Roman"/>
                <w:spacing w:val="-6"/>
                <w:sz w:val="21"/>
                <w:szCs w:val="21"/>
              </w:rPr>
            </w:pPr>
            <w:r>
              <w:rPr>
                <w:rFonts w:cs="Times New Roman" w:hint="eastAsia"/>
                <w:spacing w:val="-6"/>
                <w:sz w:val="21"/>
                <w:szCs w:val="21"/>
              </w:rPr>
              <w:t>采购代理机构代表：</w:t>
            </w:r>
          </w:p>
          <w:p w:rsidR="009940EF" w:rsidRDefault="003B46AE">
            <w:pPr>
              <w:adjustRightInd w:val="0"/>
              <w:snapToGrid w:val="0"/>
              <w:spacing w:line="288" w:lineRule="auto"/>
              <w:rPr>
                <w:rFonts w:cs="Times New Roman"/>
                <w:spacing w:val="-6"/>
                <w:sz w:val="21"/>
                <w:szCs w:val="21"/>
              </w:rPr>
            </w:pPr>
            <w:r>
              <w:rPr>
                <w:rFonts w:cs="Times New Roman" w:hint="eastAsia"/>
                <w:spacing w:val="-6"/>
                <w:sz w:val="21"/>
                <w:szCs w:val="21"/>
              </w:rPr>
              <w:t>（签名）</w:t>
            </w:r>
          </w:p>
        </w:tc>
      </w:tr>
      <w:tr w:rsidR="009940EF">
        <w:trPr>
          <w:gridAfter w:val="1"/>
          <w:wAfter w:w="4678" w:type="dxa"/>
          <w:trHeight w:val="397"/>
        </w:trPr>
        <w:tc>
          <w:tcPr>
            <w:tcW w:w="4678" w:type="dxa"/>
            <w:vAlign w:val="center"/>
          </w:tcPr>
          <w:p w:rsidR="009940EF" w:rsidRDefault="003B46AE">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rsidR="009940EF">
        <w:trPr>
          <w:gridAfter w:val="1"/>
          <w:wAfter w:w="4678" w:type="dxa"/>
          <w:trHeight w:val="397"/>
        </w:trPr>
        <w:tc>
          <w:tcPr>
            <w:tcW w:w="4678" w:type="dxa"/>
            <w:vAlign w:val="center"/>
          </w:tcPr>
          <w:p w:rsidR="009940EF" w:rsidRDefault="003B46AE">
            <w:pPr>
              <w:tabs>
                <w:tab w:val="left" w:pos="2880"/>
              </w:tabs>
              <w:adjustRightInd w:val="0"/>
              <w:snapToGrid w:val="0"/>
              <w:spacing w:line="288" w:lineRule="auto"/>
              <w:rPr>
                <w:rFonts w:cs="Times New Roman"/>
                <w:spacing w:val="-6"/>
                <w:sz w:val="21"/>
                <w:szCs w:val="21"/>
              </w:rPr>
            </w:pPr>
            <w:r>
              <w:rPr>
                <w:rFonts w:hint="eastAsia"/>
                <w:sz w:val="21"/>
                <w:szCs w:val="21"/>
              </w:rPr>
              <w:t>电话：0571-87666117</w:t>
            </w:r>
          </w:p>
        </w:tc>
      </w:tr>
      <w:tr w:rsidR="009940EF">
        <w:trPr>
          <w:gridAfter w:val="1"/>
          <w:wAfter w:w="4678" w:type="dxa"/>
          <w:trHeight w:val="397"/>
        </w:trPr>
        <w:tc>
          <w:tcPr>
            <w:tcW w:w="4678" w:type="dxa"/>
            <w:vAlign w:val="center"/>
          </w:tcPr>
          <w:p w:rsidR="009940EF" w:rsidRDefault="003B46AE">
            <w:pPr>
              <w:adjustRightInd w:val="0"/>
              <w:snapToGrid w:val="0"/>
              <w:spacing w:line="288" w:lineRule="auto"/>
              <w:rPr>
                <w:rFonts w:cs="Times New Roman"/>
                <w:spacing w:val="-6"/>
                <w:sz w:val="21"/>
                <w:szCs w:val="21"/>
              </w:rPr>
            </w:pPr>
            <w:proofErr w:type="gramStart"/>
            <w:r>
              <w:rPr>
                <w:rFonts w:cs="Times New Roman" w:hint="eastAsia"/>
                <w:spacing w:val="-6"/>
                <w:sz w:val="21"/>
                <w:szCs w:val="21"/>
              </w:rPr>
              <w:t>鉴证</w:t>
            </w:r>
            <w:proofErr w:type="gramEnd"/>
            <w:r>
              <w:rPr>
                <w:rFonts w:cs="Times New Roman" w:hint="eastAsia"/>
                <w:spacing w:val="-6"/>
                <w:sz w:val="21"/>
                <w:szCs w:val="21"/>
              </w:rPr>
              <w:t>日期：      年    月    日</w:t>
            </w:r>
          </w:p>
        </w:tc>
      </w:tr>
    </w:tbl>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0"/>
        <w:rPr>
          <w:b/>
          <w:bCs/>
          <w:sz w:val="32"/>
          <w:szCs w:val="32"/>
        </w:rPr>
      </w:pPr>
      <w:r>
        <w:rPr>
          <w:rFonts w:hint="eastAsia"/>
          <w:b/>
          <w:bCs/>
          <w:sz w:val="32"/>
          <w:szCs w:val="32"/>
        </w:rPr>
        <w:lastRenderedPageBreak/>
        <w:t>第六章  响应文件格式</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ind w:firstLineChars="200" w:firstLine="422"/>
        <w:rPr>
          <w:b/>
          <w:bCs/>
          <w:sz w:val="21"/>
          <w:szCs w:val="21"/>
        </w:rPr>
      </w:pPr>
      <w:bookmarkStart w:id="48" w:name="_Hlk71884160"/>
      <w:r>
        <w:rPr>
          <w:rFonts w:hint="eastAsia"/>
          <w:b/>
          <w:bCs/>
          <w:sz w:val="21"/>
          <w:szCs w:val="21"/>
        </w:rPr>
        <w:t>▲1.资格文件（单独上传）</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bookmarkEnd w:id="48"/>
    <w:p w:rsidR="009940EF" w:rsidRDefault="003B46AE">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9940EF" w:rsidRDefault="003B46AE">
      <w:pPr>
        <w:adjustRightInd w:val="0"/>
        <w:snapToGrid w:val="0"/>
        <w:spacing w:line="288" w:lineRule="auto"/>
        <w:ind w:firstLineChars="200" w:firstLine="422"/>
        <w:rPr>
          <w:b/>
          <w:bCs/>
          <w:sz w:val="21"/>
          <w:szCs w:val="21"/>
        </w:rPr>
      </w:pPr>
      <w:bookmarkStart w:id="49" w:name="_Hlk71884127"/>
      <w:r>
        <w:rPr>
          <w:rFonts w:hint="eastAsia"/>
          <w:b/>
          <w:bCs/>
          <w:sz w:val="21"/>
          <w:szCs w:val="21"/>
        </w:rPr>
        <w:t>（</w:t>
      </w:r>
      <w:r>
        <w:rPr>
          <w:b/>
          <w:bCs/>
          <w:sz w:val="21"/>
          <w:szCs w:val="21"/>
        </w:rPr>
        <w:t>2）符合参加政府采购活动应当具备的一般条件的承诺函</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3）落实政府采购政策需满足的资格要求：</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中小企业声明函（若属于中小企业）</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属于监狱企业的证明文件（若属于监狱企业）</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残疾人福利性单位声明函（若属于残疾人福利性单位）</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4）</w:t>
      </w:r>
      <w:r>
        <w:rPr>
          <w:rFonts w:hint="eastAsia"/>
          <w:b/>
          <w:bCs/>
          <w:sz w:val="21"/>
          <w:szCs w:val="21"/>
        </w:rPr>
        <w:t>本项目的特定资格要求</w:t>
      </w:r>
      <w:r>
        <w:rPr>
          <w:b/>
          <w:bCs/>
          <w:sz w:val="21"/>
          <w:szCs w:val="21"/>
        </w:rPr>
        <w:t>证明材料：无</w:t>
      </w:r>
    </w:p>
    <w:p w:rsidR="009940EF" w:rsidRDefault="003B46AE">
      <w:pPr>
        <w:adjustRightInd w:val="0"/>
        <w:snapToGrid w:val="0"/>
        <w:spacing w:line="288" w:lineRule="auto"/>
        <w:ind w:firstLineChars="200" w:firstLine="398"/>
        <w:rPr>
          <w:b/>
          <w:bCs/>
          <w:sz w:val="21"/>
          <w:szCs w:val="21"/>
        </w:rPr>
      </w:pPr>
      <w:r>
        <w:rPr>
          <w:rFonts w:hint="eastAsia"/>
          <w:b/>
          <w:spacing w:val="-6"/>
          <w:sz w:val="21"/>
          <w:szCs w:val="21"/>
        </w:rPr>
        <w:t>▲联合体响应的，联合体各方均应提供资格文件（</w:t>
      </w:r>
      <w:r>
        <w:rPr>
          <w:b/>
          <w:spacing w:val="-6"/>
          <w:sz w:val="21"/>
          <w:szCs w:val="21"/>
        </w:rPr>
        <w:t>1）、（2）</w:t>
      </w:r>
      <w:r>
        <w:rPr>
          <w:rFonts w:hint="eastAsia"/>
          <w:b/>
          <w:spacing w:val="-6"/>
          <w:sz w:val="21"/>
          <w:szCs w:val="21"/>
        </w:rPr>
        <w:t>材料</w:t>
      </w:r>
      <w:r>
        <w:rPr>
          <w:b/>
          <w:spacing w:val="-6"/>
          <w:sz w:val="21"/>
          <w:szCs w:val="21"/>
        </w:rPr>
        <w:t>。</w:t>
      </w:r>
    </w:p>
    <w:p w:rsidR="009940EF" w:rsidRDefault="009940EF">
      <w:pPr>
        <w:adjustRightInd w:val="0"/>
        <w:snapToGrid w:val="0"/>
        <w:spacing w:line="288" w:lineRule="auto"/>
        <w:ind w:firstLineChars="200" w:firstLine="422"/>
        <w:rPr>
          <w:b/>
          <w:bCs/>
          <w:sz w:val="21"/>
          <w:szCs w:val="21"/>
        </w:rPr>
      </w:pPr>
    </w:p>
    <w:bookmarkEnd w:id="49"/>
    <w:p w:rsidR="009940EF" w:rsidRDefault="003B46AE">
      <w:pPr>
        <w:adjustRightInd w:val="0"/>
        <w:snapToGrid w:val="0"/>
        <w:spacing w:line="288" w:lineRule="auto"/>
        <w:ind w:firstLineChars="200" w:firstLine="422"/>
        <w:rPr>
          <w:b/>
          <w:bCs/>
          <w:sz w:val="21"/>
          <w:szCs w:val="21"/>
        </w:rPr>
      </w:pPr>
      <w:r>
        <w:rPr>
          <w:rFonts w:hint="eastAsia"/>
          <w:b/>
          <w:bCs/>
          <w:sz w:val="21"/>
          <w:szCs w:val="21"/>
        </w:rPr>
        <w:t>2.报价文件</w:t>
      </w:r>
    </w:p>
    <w:p w:rsidR="009940EF" w:rsidRDefault="003B46AE">
      <w:pPr>
        <w:adjustRightInd w:val="0"/>
        <w:snapToGrid w:val="0"/>
        <w:spacing w:line="288" w:lineRule="auto"/>
        <w:ind w:firstLineChars="200" w:firstLine="420"/>
        <w:rPr>
          <w:sz w:val="21"/>
          <w:szCs w:val="21"/>
        </w:rPr>
      </w:pPr>
      <w:r>
        <w:rPr>
          <w:rFonts w:hint="eastAsia"/>
          <w:sz w:val="21"/>
          <w:szCs w:val="21"/>
        </w:rPr>
        <w:t>（1）初次报价一览表</w:t>
      </w:r>
    </w:p>
    <w:p w:rsidR="009940EF" w:rsidRDefault="003B46AE">
      <w:pPr>
        <w:adjustRightInd w:val="0"/>
        <w:snapToGrid w:val="0"/>
        <w:spacing w:line="288" w:lineRule="auto"/>
        <w:ind w:firstLineChars="200" w:firstLine="422"/>
        <w:rPr>
          <w:b/>
          <w:bCs/>
          <w:sz w:val="21"/>
          <w:szCs w:val="21"/>
        </w:rPr>
      </w:pPr>
      <w:r>
        <w:rPr>
          <w:rFonts w:hint="eastAsia"/>
          <w:b/>
          <w:bCs/>
          <w:sz w:val="21"/>
          <w:szCs w:val="21"/>
        </w:rPr>
        <w:t>3.商务和技术文件</w:t>
      </w:r>
    </w:p>
    <w:p w:rsidR="009940EF" w:rsidRDefault="003B46AE">
      <w:pPr>
        <w:adjustRightInd w:val="0"/>
        <w:snapToGrid w:val="0"/>
        <w:spacing w:line="288" w:lineRule="auto"/>
        <w:ind w:firstLineChars="200" w:firstLine="420"/>
        <w:rPr>
          <w:sz w:val="21"/>
          <w:szCs w:val="21"/>
        </w:rPr>
      </w:pPr>
      <w:r>
        <w:rPr>
          <w:rFonts w:hint="eastAsia"/>
          <w:sz w:val="21"/>
          <w:szCs w:val="21"/>
        </w:rPr>
        <w:t>（1）响应函</w:t>
      </w:r>
    </w:p>
    <w:p w:rsidR="009940EF" w:rsidRDefault="003B46AE">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）法定代表人授权委托书</w:t>
      </w:r>
    </w:p>
    <w:p w:rsidR="009940EF" w:rsidRDefault="003B46AE">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）2021年12月（含）以后任意一月供应商授权代表社保缴纳证明</w:t>
      </w:r>
    </w:p>
    <w:p w:rsidR="009940EF" w:rsidRDefault="003B46AE">
      <w:pPr>
        <w:adjustRightInd w:val="0"/>
        <w:snapToGrid w:val="0"/>
        <w:spacing w:line="288" w:lineRule="auto"/>
        <w:ind w:firstLineChars="200" w:firstLine="420"/>
        <w:rPr>
          <w:sz w:val="21"/>
          <w:szCs w:val="21"/>
        </w:rPr>
      </w:pPr>
      <w:r>
        <w:rPr>
          <w:rFonts w:hint="eastAsia"/>
          <w:sz w:val="21"/>
          <w:szCs w:val="21"/>
        </w:rPr>
        <w:t>（</w:t>
      </w:r>
      <w:r>
        <w:rPr>
          <w:sz w:val="21"/>
          <w:szCs w:val="21"/>
        </w:rPr>
        <w:t>3</w:t>
      </w:r>
      <w:r>
        <w:rPr>
          <w:rFonts w:hint="eastAsia"/>
          <w:sz w:val="21"/>
          <w:szCs w:val="21"/>
        </w:rPr>
        <w:t>）供应商同类合同一览表</w:t>
      </w:r>
    </w:p>
    <w:p w:rsidR="009940EF" w:rsidRDefault="003B46AE">
      <w:pPr>
        <w:adjustRightInd w:val="0"/>
        <w:snapToGrid w:val="0"/>
        <w:spacing w:line="288" w:lineRule="auto"/>
        <w:ind w:firstLineChars="200" w:firstLine="420"/>
        <w:rPr>
          <w:sz w:val="21"/>
          <w:szCs w:val="21"/>
        </w:rPr>
      </w:pPr>
      <w:r>
        <w:rPr>
          <w:rFonts w:hint="eastAsia"/>
          <w:sz w:val="21"/>
          <w:szCs w:val="21"/>
        </w:rPr>
        <w:t>（</w:t>
      </w:r>
      <w:r>
        <w:rPr>
          <w:sz w:val="21"/>
          <w:szCs w:val="21"/>
        </w:rPr>
        <w:t>4）采购需求偏离表</w:t>
      </w:r>
    </w:p>
    <w:p w:rsidR="009940EF" w:rsidRDefault="003B46AE">
      <w:pPr>
        <w:adjustRightInd w:val="0"/>
        <w:snapToGrid w:val="0"/>
        <w:spacing w:line="288" w:lineRule="auto"/>
        <w:ind w:firstLineChars="200" w:firstLine="420"/>
        <w:rPr>
          <w:sz w:val="21"/>
          <w:szCs w:val="21"/>
        </w:rPr>
      </w:pPr>
      <w:r>
        <w:rPr>
          <w:rFonts w:hint="eastAsia"/>
          <w:sz w:val="21"/>
          <w:szCs w:val="21"/>
        </w:rPr>
        <w:t>（</w:t>
      </w:r>
      <w:r>
        <w:rPr>
          <w:sz w:val="21"/>
          <w:szCs w:val="21"/>
        </w:rPr>
        <w:t>5）货物配置清单</w:t>
      </w:r>
    </w:p>
    <w:p w:rsidR="009940EF" w:rsidRDefault="003B46AE">
      <w:pPr>
        <w:adjustRightInd w:val="0"/>
        <w:snapToGrid w:val="0"/>
        <w:spacing w:line="288" w:lineRule="auto"/>
        <w:ind w:firstLineChars="200" w:firstLine="420"/>
        <w:rPr>
          <w:sz w:val="21"/>
          <w:szCs w:val="21"/>
        </w:rPr>
      </w:pPr>
      <w:bookmarkStart w:id="50" w:name="_Hlk71884196"/>
      <w:r>
        <w:rPr>
          <w:rFonts w:hint="eastAsia"/>
          <w:sz w:val="21"/>
          <w:szCs w:val="21"/>
        </w:rPr>
        <w:t>（</w:t>
      </w:r>
      <w:r>
        <w:rPr>
          <w:sz w:val="21"/>
          <w:szCs w:val="21"/>
        </w:rPr>
        <w:t>6）技术方案：</w:t>
      </w:r>
    </w:p>
    <w:bookmarkEnd w:id="50"/>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项目实施方案</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安装调试验收</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技术服务、培训</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售后服务</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配件耗材</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合理化建议和改进措施</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（7）节能、环保产品证明材料</w:t>
      </w:r>
    </w:p>
    <w:p w:rsidR="009940EF" w:rsidRDefault="003B46AE">
      <w:pPr>
        <w:adjustRightInd w:val="0"/>
        <w:snapToGrid w:val="0"/>
        <w:spacing w:line="288" w:lineRule="auto"/>
        <w:ind w:firstLineChars="200" w:firstLine="420"/>
        <w:rPr>
          <w:sz w:val="21"/>
          <w:szCs w:val="21"/>
        </w:rPr>
      </w:pPr>
      <w:r>
        <w:rPr>
          <w:rFonts w:hint="eastAsia"/>
          <w:sz w:val="21"/>
          <w:szCs w:val="21"/>
        </w:rPr>
        <w:t>（8</w:t>
      </w:r>
      <w:r>
        <w:rPr>
          <w:sz w:val="21"/>
          <w:szCs w:val="21"/>
        </w:rPr>
        <w:t>）</w:t>
      </w:r>
      <w:r>
        <w:rPr>
          <w:rFonts w:hint="eastAsia"/>
          <w:sz w:val="21"/>
          <w:szCs w:val="21"/>
        </w:rPr>
        <w:t>供应商</w:t>
      </w:r>
      <w:r>
        <w:rPr>
          <w:sz w:val="21"/>
          <w:szCs w:val="21"/>
        </w:rPr>
        <w:t>需要说明的其他文件和材料</w:t>
      </w:r>
      <w:r>
        <w:rPr>
          <w:rFonts w:hint="eastAsia"/>
          <w:sz w:val="21"/>
          <w:szCs w:val="21"/>
        </w:rPr>
        <w:br w:type="page"/>
      </w:r>
    </w:p>
    <w:p w:rsidR="009940EF" w:rsidRDefault="009940EF">
      <w:pPr>
        <w:adjustRightInd w:val="0"/>
        <w:snapToGrid w:val="0"/>
        <w:spacing w:line="288" w:lineRule="auto"/>
      </w:pPr>
    </w:p>
    <w:p w:rsidR="009940EF" w:rsidRDefault="003B46AE">
      <w:pPr>
        <w:adjustRightInd w:val="0"/>
        <w:snapToGrid w:val="0"/>
        <w:spacing w:line="288" w:lineRule="auto"/>
        <w:jc w:val="center"/>
        <w:outlineLvl w:val="1"/>
        <w:rPr>
          <w:b/>
          <w:bCs/>
          <w:sz w:val="84"/>
          <w:szCs w:val="84"/>
        </w:rPr>
      </w:pPr>
      <w:r>
        <w:rPr>
          <w:rFonts w:hint="eastAsia"/>
          <w:b/>
          <w:bCs/>
          <w:sz w:val="84"/>
          <w:szCs w:val="84"/>
        </w:rPr>
        <w:t>资格文件</w:t>
      </w:r>
    </w:p>
    <w:p w:rsidR="009940EF" w:rsidRDefault="009940EF">
      <w:pPr>
        <w:adjustRightInd w:val="0"/>
        <w:snapToGrid w:val="0"/>
        <w:spacing w:line="288" w:lineRule="auto"/>
        <w:jc w:val="center"/>
        <w:rPr>
          <w:b/>
          <w:bCs/>
          <w:sz w:val="21"/>
          <w:szCs w:val="21"/>
        </w:rPr>
      </w:pPr>
    </w:p>
    <w:p w:rsidR="009940EF" w:rsidRDefault="009940EF">
      <w:pPr>
        <w:adjustRightInd w:val="0"/>
        <w:snapToGrid w:val="0"/>
        <w:spacing w:line="288" w:lineRule="auto"/>
        <w:jc w:val="center"/>
        <w:rPr>
          <w:b/>
          <w:bCs/>
          <w:sz w:val="21"/>
          <w:szCs w:val="21"/>
        </w:rPr>
      </w:pPr>
    </w:p>
    <w:p w:rsidR="009940EF" w:rsidRDefault="003B46AE">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outlineLvl w:val="2"/>
        <w:rPr>
          <w:b/>
          <w:bCs/>
          <w:sz w:val="21"/>
          <w:szCs w:val="21"/>
        </w:rPr>
      </w:pPr>
      <w:r>
        <w:rPr>
          <w:rFonts w:hint="eastAsia"/>
          <w:b/>
          <w:bCs/>
          <w:sz w:val="21"/>
          <w:szCs w:val="21"/>
        </w:rPr>
        <w:lastRenderedPageBreak/>
        <w:t>（1）有效的法人或者其他组织的营业执照等证明文件，自然人的身份证明（扫描件）</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sz w:val="21"/>
          <w:szCs w:val="21"/>
        </w:rPr>
      </w:pPr>
      <w:r>
        <w:rPr>
          <w:rFonts w:hint="eastAsia"/>
          <w:sz w:val="21"/>
          <w:szCs w:val="21"/>
        </w:rPr>
        <w:t>说明：</w:t>
      </w:r>
    </w:p>
    <w:p w:rsidR="009940EF" w:rsidRDefault="003B46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rsidR="009940EF" w:rsidRDefault="003B46AE">
      <w:pPr>
        <w:adjustRightInd w:val="0"/>
        <w:snapToGrid w:val="0"/>
        <w:spacing w:line="288" w:lineRule="auto"/>
        <w:rPr>
          <w:sz w:val="21"/>
          <w:szCs w:val="21"/>
        </w:rPr>
      </w:pPr>
      <w:r>
        <w:rPr>
          <w:rFonts w:hint="eastAsia"/>
          <w:sz w:val="21"/>
          <w:szCs w:val="21"/>
        </w:rPr>
        <w:t>2.如供应商是事业单位，提供有效的“事业单位法人证书”；</w:t>
      </w:r>
    </w:p>
    <w:p w:rsidR="009940EF" w:rsidRDefault="003B46AE">
      <w:pPr>
        <w:adjustRightInd w:val="0"/>
        <w:snapToGrid w:val="0"/>
        <w:spacing w:line="288" w:lineRule="auto"/>
        <w:rPr>
          <w:sz w:val="21"/>
          <w:szCs w:val="21"/>
        </w:rPr>
      </w:pPr>
      <w:r>
        <w:rPr>
          <w:rFonts w:hint="eastAsia"/>
          <w:sz w:val="21"/>
          <w:szCs w:val="21"/>
        </w:rPr>
        <w:t>3.如供应商是非企业专业服务机构的，提供执业许可证等证明文件；</w:t>
      </w:r>
    </w:p>
    <w:p w:rsidR="009940EF" w:rsidRDefault="003B46AE">
      <w:pPr>
        <w:adjustRightInd w:val="0"/>
        <w:snapToGrid w:val="0"/>
        <w:spacing w:line="288" w:lineRule="auto"/>
        <w:rPr>
          <w:sz w:val="21"/>
          <w:szCs w:val="21"/>
        </w:rPr>
      </w:pPr>
      <w:r>
        <w:rPr>
          <w:rFonts w:hint="eastAsia"/>
          <w:sz w:val="21"/>
          <w:szCs w:val="21"/>
        </w:rPr>
        <w:t>4.如供应商是个体工商户，提供有效的“个体工商户营业执照”；</w:t>
      </w:r>
    </w:p>
    <w:p w:rsidR="009940EF" w:rsidRDefault="003B46AE">
      <w:pPr>
        <w:adjustRightInd w:val="0"/>
        <w:snapToGrid w:val="0"/>
        <w:spacing w:line="288" w:lineRule="auto"/>
        <w:rPr>
          <w:sz w:val="21"/>
          <w:szCs w:val="21"/>
        </w:rPr>
      </w:pPr>
      <w:r>
        <w:rPr>
          <w:rFonts w:hint="eastAsia"/>
          <w:sz w:val="21"/>
          <w:szCs w:val="21"/>
        </w:rPr>
        <w:t>5.如供应商是自然人，提供有效的自然人身份证明。</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2"/>
        <w:rPr>
          <w:rFonts w:cs="Times New Roman"/>
          <w:b/>
          <w:bCs/>
          <w:color w:val="000000"/>
          <w:sz w:val="21"/>
          <w:szCs w:val="21"/>
          <w:shd w:val="clear" w:color="auto" w:fill="FFFFFF"/>
        </w:rPr>
      </w:pPr>
      <w:r>
        <w:rPr>
          <w:rFonts w:cs="Times New Roman" w:hint="eastAsia"/>
          <w:b/>
          <w:spacing w:val="-6"/>
          <w:sz w:val="21"/>
          <w:szCs w:val="21"/>
        </w:rPr>
        <w:lastRenderedPageBreak/>
        <w:t>（2）</w:t>
      </w:r>
      <w:r>
        <w:rPr>
          <w:rFonts w:cs="Times New Roman" w:hint="eastAsia"/>
          <w:b/>
          <w:bCs/>
          <w:sz w:val="21"/>
          <w:szCs w:val="21"/>
        </w:rPr>
        <w:t>符合参加政府采购活动应当具备的一般条件的承诺函</w:t>
      </w:r>
    </w:p>
    <w:p w:rsidR="009940EF" w:rsidRDefault="009940EF">
      <w:pPr>
        <w:adjustRightInd w:val="0"/>
        <w:snapToGrid w:val="0"/>
        <w:spacing w:line="288" w:lineRule="auto"/>
        <w:rPr>
          <w:rFonts w:cs="Times New Roman"/>
          <w:color w:val="000000"/>
          <w:sz w:val="21"/>
          <w:szCs w:val="21"/>
          <w:shd w:val="clear" w:color="auto" w:fill="FFFFFF"/>
        </w:rPr>
      </w:pP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致：浙江财经大学、浙江求是招标代理有限公司</w:t>
      </w:r>
    </w:p>
    <w:p w:rsidR="009940EF" w:rsidRDefault="009940EF">
      <w:pPr>
        <w:adjustRightInd w:val="0"/>
        <w:snapToGrid w:val="0"/>
        <w:spacing w:line="288" w:lineRule="auto"/>
        <w:rPr>
          <w:rFonts w:cs="Times New Roman"/>
          <w:spacing w:val="-6"/>
          <w:sz w:val="21"/>
          <w:szCs w:val="21"/>
        </w:rPr>
      </w:pPr>
    </w:p>
    <w:p w:rsidR="009940EF" w:rsidRDefault="003B46AE">
      <w:pPr>
        <w:adjustRightInd w:val="0"/>
        <w:snapToGrid w:val="0"/>
        <w:spacing w:line="288" w:lineRule="auto"/>
        <w:ind w:firstLineChars="200" w:firstLine="396"/>
        <w:rPr>
          <w:rFonts w:cs="Times New Roman"/>
          <w:spacing w:val="-6"/>
          <w:sz w:val="21"/>
          <w:szCs w:val="21"/>
        </w:rPr>
      </w:pPr>
      <w:bookmarkStart w:id="52" w:name="_Hlk97040025"/>
      <w:r>
        <w:rPr>
          <w:rFonts w:cs="Times New Roman" w:hint="eastAsia"/>
          <w:spacing w:val="-6"/>
          <w:sz w:val="21"/>
          <w:szCs w:val="21"/>
        </w:rPr>
        <w:t>我方</w:t>
      </w:r>
      <w:r>
        <w:rPr>
          <w:rFonts w:cs="Times New Roman" w:hint="eastAsia"/>
          <w:spacing w:val="-6"/>
          <w:sz w:val="21"/>
          <w:szCs w:val="21"/>
          <w:u w:val="single"/>
        </w:rPr>
        <w:t xml:space="preserve">（供应商名称）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 xml:space="preserve">（项目名称）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一、我方满足《中华人民共和国政府采购法》第二十二条规定：</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（一）具有独立承担民事责任的能力；</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（二）具有良好的商业信誉和健全的财务会计制度；</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（三）具有履行合同所必需的设备和专业技术能力；</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（四）有依法缴纳税收和社会保障资金的良好记录；</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没有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（六）法律、行政法规规定的其他条件。</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三、不存在以下情况：</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spacing w:val="-6"/>
          <w:sz w:val="21"/>
          <w:szCs w:val="21"/>
        </w:rPr>
        <w:t>单位负责人为同一人或者存在直接控股、管理关系的不同供应商参加同一合同项下的政府采购活动的；</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rsidR="009940EF" w:rsidRDefault="009940EF">
      <w:pPr>
        <w:adjustRightInd w:val="0"/>
        <w:snapToGrid w:val="0"/>
        <w:spacing w:line="288" w:lineRule="auto"/>
        <w:rPr>
          <w:rFonts w:cs="Times New Roman"/>
          <w:sz w:val="21"/>
          <w:szCs w:val="21"/>
        </w:rPr>
      </w:pP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bookmarkEnd w:id="52"/>
    <w:p w:rsidR="009940EF" w:rsidRDefault="003B46AE">
      <w:pPr>
        <w:widowControl/>
        <w:adjustRightInd w:val="0"/>
        <w:snapToGrid w:val="0"/>
        <w:spacing w:line="288" w:lineRule="auto"/>
        <w:jc w:val="left"/>
        <w:rPr>
          <w:sz w:val="21"/>
          <w:szCs w:val="21"/>
        </w:rPr>
      </w:pPr>
      <w:r>
        <w:rPr>
          <w:sz w:val="21"/>
          <w:szCs w:val="21"/>
        </w:rPr>
        <w:br w:type="page"/>
      </w:r>
    </w:p>
    <w:p w:rsidR="009940EF" w:rsidRDefault="003B46AE">
      <w:pPr>
        <w:numPr>
          <w:ilvl w:val="0"/>
          <w:numId w:val="1"/>
        </w:numPr>
        <w:adjustRightInd w:val="0"/>
        <w:snapToGrid w:val="0"/>
        <w:spacing w:line="288" w:lineRule="auto"/>
        <w:jc w:val="left"/>
        <w:outlineLvl w:val="2"/>
        <w:rPr>
          <w:b/>
          <w:spacing w:val="-6"/>
          <w:sz w:val="21"/>
          <w:szCs w:val="21"/>
        </w:rPr>
      </w:pPr>
      <w:r>
        <w:rPr>
          <w:b/>
          <w:spacing w:val="-6"/>
          <w:sz w:val="21"/>
          <w:szCs w:val="21"/>
        </w:rPr>
        <w:lastRenderedPageBreak/>
        <w:t>落实政府采购政策需满足的资格要求：</w:t>
      </w:r>
    </w:p>
    <w:p w:rsidR="009940EF" w:rsidRDefault="003B46AE">
      <w:pPr>
        <w:adjustRightInd w:val="0"/>
        <w:snapToGrid w:val="0"/>
        <w:spacing w:line="288" w:lineRule="auto"/>
        <w:jc w:val="center"/>
        <w:rPr>
          <w:b/>
          <w:spacing w:val="-6"/>
          <w:sz w:val="21"/>
          <w:szCs w:val="21"/>
        </w:rPr>
      </w:pPr>
      <w:r>
        <w:rPr>
          <w:rFonts w:hint="eastAsia"/>
          <w:b/>
          <w:spacing w:val="-6"/>
          <w:sz w:val="21"/>
          <w:szCs w:val="21"/>
        </w:rPr>
        <w:t>中小企业声明函（服务）（若属于中小企业）</w:t>
      </w:r>
    </w:p>
    <w:p w:rsidR="009940EF" w:rsidRDefault="009940EF">
      <w:pPr>
        <w:adjustRightInd w:val="0"/>
        <w:snapToGrid w:val="0"/>
        <w:spacing w:line="288" w:lineRule="auto"/>
        <w:ind w:firstLineChars="236" w:firstLine="498"/>
        <w:rPr>
          <w:b/>
          <w:sz w:val="21"/>
          <w:szCs w:val="21"/>
        </w:rPr>
      </w:pPr>
    </w:p>
    <w:p w:rsidR="009940EF" w:rsidRDefault="003B46AE">
      <w:pPr>
        <w:adjustRightInd w:val="0"/>
        <w:snapToGrid w:val="0"/>
        <w:spacing w:line="288" w:lineRule="auto"/>
        <w:ind w:firstLineChars="236" w:firstLine="496"/>
        <w:rPr>
          <w:sz w:val="21"/>
          <w:szCs w:val="21"/>
        </w:rPr>
      </w:pPr>
      <w:r>
        <w:rPr>
          <w:rFonts w:hint="eastAsia"/>
          <w:sz w:val="21"/>
          <w:szCs w:val="21"/>
        </w:rPr>
        <w:t>本公司（联合体）郑重声明，根据《政府采购促进中小企业发展管理办法》（财库﹝2020﹞46 号）的规定，本公司（联合体）参加</w:t>
      </w:r>
      <w:r>
        <w:rPr>
          <w:rFonts w:hint="eastAsia"/>
          <w:i/>
          <w:sz w:val="21"/>
          <w:szCs w:val="21"/>
          <w:u w:val="single"/>
        </w:rPr>
        <w:t>（单位名称）</w:t>
      </w:r>
      <w:r>
        <w:rPr>
          <w:rFonts w:hint="eastAsia"/>
          <w:sz w:val="21"/>
          <w:szCs w:val="21"/>
        </w:rPr>
        <w:t>的</w:t>
      </w:r>
      <w:r>
        <w:rPr>
          <w:rFonts w:hint="eastAsia"/>
          <w:i/>
          <w:sz w:val="21"/>
          <w:szCs w:val="21"/>
          <w:u w:val="single"/>
        </w:rPr>
        <w:t>（项目名称）</w:t>
      </w:r>
      <w:r>
        <w:rPr>
          <w:rFonts w:hint="eastAsia"/>
          <w:sz w:val="21"/>
          <w:szCs w:val="21"/>
        </w:rPr>
        <w:t>采购活动，服务全部由符合政策要求的中小企业承接。相关企业（含联合体中的中小企业、签订分包意向协议的中小企业）的具体情况如下：</w:t>
      </w:r>
    </w:p>
    <w:p w:rsidR="009940EF" w:rsidRDefault="003B46AE">
      <w:pPr>
        <w:adjustRightInd w:val="0"/>
        <w:snapToGrid w:val="0"/>
        <w:spacing w:line="288" w:lineRule="auto"/>
        <w:ind w:firstLineChars="236" w:firstLine="496"/>
        <w:rPr>
          <w:i/>
          <w:sz w:val="21"/>
          <w:szCs w:val="21"/>
          <w:u w:val="single"/>
        </w:rPr>
      </w:pPr>
      <w:r>
        <w:rPr>
          <w:rFonts w:hint="eastAsia"/>
          <w:i/>
          <w:sz w:val="21"/>
          <w:szCs w:val="21"/>
          <w:u w:val="single"/>
        </w:rPr>
        <w:t>1.（标的名称），属于（采购文件中明确的所属行业）；</w:t>
      </w:r>
      <w:r>
        <w:rPr>
          <w:rFonts w:hint="eastAsia"/>
          <w:sz w:val="21"/>
          <w:szCs w:val="21"/>
        </w:rPr>
        <w:t>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rsidR="009940EF" w:rsidRDefault="003B46AE">
      <w:pPr>
        <w:adjustRightInd w:val="0"/>
        <w:snapToGrid w:val="0"/>
        <w:spacing w:line="288" w:lineRule="auto"/>
        <w:ind w:firstLineChars="236" w:firstLine="496"/>
        <w:rPr>
          <w:sz w:val="21"/>
          <w:szCs w:val="21"/>
        </w:rPr>
      </w:pPr>
      <w:r>
        <w:rPr>
          <w:rFonts w:hint="eastAsia"/>
          <w:i/>
          <w:sz w:val="21"/>
          <w:szCs w:val="21"/>
          <w:u w:val="single"/>
        </w:rPr>
        <w:t>2.（标的名称）</w:t>
      </w:r>
      <w:r>
        <w:rPr>
          <w:rFonts w:hint="eastAsia"/>
          <w:sz w:val="21"/>
          <w:szCs w:val="21"/>
        </w:rPr>
        <w:t>，属于</w:t>
      </w:r>
      <w:r>
        <w:rPr>
          <w:rFonts w:hint="eastAsia"/>
          <w:i/>
          <w:sz w:val="21"/>
          <w:szCs w:val="21"/>
        </w:rPr>
        <w:t>（</w:t>
      </w:r>
      <w:r>
        <w:rPr>
          <w:rFonts w:hint="eastAsia"/>
          <w:i/>
          <w:sz w:val="21"/>
          <w:szCs w:val="21"/>
          <w:u w:val="single"/>
        </w:rPr>
        <w:t>采购文件中明确的所属行业）</w:t>
      </w:r>
      <w:r>
        <w:rPr>
          <w:rFonts w:hint="eastAsia"/>
          <w:sz w:val="21"/>
          <w:szCs w:val="21"/>
        </w:rPr>
        <w:t>；承接企业为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rsidR="009940EF" w:rsidRDefault="003B46AE">
      <w:pPr>
        <w:adjustRightInd w:val="0"/>
        <w:snapToGrid w:val="0"/>
        <w:spacing w:line="288" w:lineRule="auto"/>
        <w:ind w:firstLineChars="236" w:firstLine="496"/>
        <w:rPr>
          <w:sz w:val="21"/>
          <w:szCs w:val="21"/>
        </w:rPr>
      </w:pPr>
      <w:r>
        <w:rPr>
          <w:rFonts w:hint="eastAsia"/>
          <w:sz w:val="21"/>
          <w:szCs w:val="21"/>
        </w:rPr>
        <w:t>……</w:t>
      </w:r>
    </w:p>
    <w:p w:rsidR="009940EF" w:rsidRDefault="003B46AE">
      <w:pPr>
        <w:adjustRightInd w:val="0"/>
        <w:snapToGrid w:val="0"/>
        <w:spacing w:line="288" w:lineRule="auto"/>
        <w:ind w:firstLineChars="236" w:firstLine="496"/>
        <w:rPr>
          <w:sz w:val="21"/>
          <w:szCs w:val="21"/>
        </w:rPr>
      </w:pPr>
      <w:r>
        <w:rPr>
          <w:rFonts w:hint="eastAsia"/>
          <w:sz w:val="21"/>
          <w:szCs w:val="21"/>
        </w:rPr>
        <w:t>以上企业，不属于大企业的分支机构，不存在控股股东为大企业的情形，也不存在与大企业的负责人为同一人的情形。</w:t>
      </w:r>
    </w:p>
    <w:p w:rsidR="009940EF" w:rsidRDefault="003B46AE">
      <w:pPr>
        <w:adjustRightInd w:val="0"/>
        <w:snapToGrid w:val="0"/>
        <w:spacing w:line="288" w:lineRule="auto"/>
        <w:ind w:firstLineChars="236" w:firstLine="496"/>
        <w:rPr>
          <w:sz w:val="21"/>
          <w:szCs w:val="21"/>
        </w:rPr>
      </w:pPr>
      <w:r>
        <w:rPr>
          <w:rFonts w:hint="eastAsia"/>
          <w:sz w:val="21"/>
          <w:szCs w:val="21"/>
        </w:rPr>
        <w:t>本企业对上述声明内容的真实性负责。如有虚假，将依法承担相应责任。</w:t>
      </w:r>
    </w:p>
    <w:p w:rsidR="009940EF" w:rsidRDefault="003B46AE">
      <w:pPr>
        <w:adjustRightInd w:val="0"/>
        <w:snapToGrid w:val="0"/>
        <w:spacing w:line="288" w:lineRule="auto"/>
        <w:ind w:firstLineChars="236" w:firstLine="496"/>
        <w:rPr>
          <w:sz w:val="21"/>
          <w:szCs w:val="21"/>
        </w:rPr>
      </w:pPr>
      <w:r>
        <w:rPr>
          <w:rFonts w:hint="eastAsia"/>
          <w:sz w:val="21"/>
          <w:szCs w:val="21"/>
        </w:rPr>
        <w:t>企业名称（盖章）：</w:t>
      </w:r>
    </w:p>
    <w:p w:rsidR="009940EF" w:rsidRDefault="003B46AE">
      <w:pPr>
        <w:adjustRightInd w:val="0"/>
        <w:snapToGrid w:val="0"/>
        <w:spacing w:line="288" w:lineRule="auto"/>
        <w:ind w:firstLineChars="236" w:firstLine="496"/>
        <w:rPr>
          <w:sz w:val="21"/>
          <w:szCs w:val="21"/>
        </w:rPr>
      </w:pPr>
      <w:r>
        <w:rPr>
          <w:rFonts w:hint="eastAsia"/>
          <w:sz w:val="21"/>
          <w:szCs w:val="21"/>
        </w:rPr>
        <w:t>日期：</w:t>
      </w:r>
    </w:p>
    <w:p w:rsidR="009940EF" w:rsidRDefault="009940EF">
      <w:pPr>
        <w:adjustRightInd w:val="0"/>
        <w:snapToGrid w:val="0"/>
        <w:spacing w:line="288" w:lineRule="auto"/>
        <w:ind w:firstLineChars="236" w:firstLine="496"/>
        <w:rPr>
          <w:sz w:val="21"/>
          <w:szCs w:val="21"/>
        </w:rPr>
      </w:pPr>
    </w:p>
    <w:p w:rsidR="009940EF" w:rsidRDefault="003B46AE">
      <w:pPr>
        <w:adjustRightInd w:val="0"/>
        <w:snapToGrid w:val="0"/>
        <w:spacing w:line="288" w:lineRule="auto"/>
        <w:ind w:firstLineChars="236" w:firstLine="496"/>
        <w:rPr>
          <w:sz w:val="21"/>
          <w:szCs w:val="21"/>
        </w:rPr>
      </w:pPr>
      <w:r>
        <w:rPr>
          <w:rFonts w:hint="eastAsia"/>
          <w:sz w:val="21"/>
          <w:szCs w:val="21"/>
        </w:rPr>
        <w:t>注：</w:t>
      </w:r>
    </w:p>
    <w:p w:rsidR="009940EF" w:rsidRDefault="003B46AE">
      <w:pPr>
        <w:adjustRightInd w:val="0"/>
        <w:snapToGrid w:val="0"/>
        <w:spacing w:line="288" w:lineRule="auto"/>
        <w:ind w:firstLineChars="236" w:firstLine="496"/>
        <w:rPr>
          <w:sz w:val="21"/>
          <w:szCs w:val="21"/>
        </w:rPr>
      </w:pPr>
      <w:r>
        <w:rPr>
          <w:rFonts w:hint="eastAsia"/>
          <w:sz w:val="21"/>
          <w:szCs w:val="21"/>
        </w:rPr>
        <w:t>1.中小企业参加政府采购活动，应当出具财库〔2020〕46号文件规定的《中小企业声明函》，否则不得享受相关中小企业扶持政策。</w:t>
      </w:r>
    </w:p>
    <w:p w:rsidR="009940EF" w:rsidRDefault="003B46AE">
      <w:pPr>
        <w:adjustRightInd w:val="0"/>
        <w:snapToGrid w:val="0"/>
        <w:spacing w:line="288" w:lineRule="auto"/>
        <w:ind w:firstLineChars="236" w:firstLine="496"/>
        <w:rPr>
          <w:sz w:val="21"/>
          <w:szCs w:val="21"/>
        </w:rPr>
      </w:pPr>
      <w:r>
        <w:rPr>
          <w:rFonts w:hint="eastAsia"/>
          <w:sz w:val="21"/>
          <w:szCs w:val="21"/>
        </w:rPr>
        <w:t>2.从业人员、营业收入、资产总额填报上一年度数据，无上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rsidR="009940EF" w:rsidRDefault="003B46AE">
      <w:pPr>
        <w:adjustRightInd w:val="0"/>
        <w:snapToGrid w:val="0"/>
        <w:spacing w:line="288" w:lineRule="auto"/>
        <w:ind w:firstLineChars="236" w:firstLine="496"/>
        <w:rPr>
          <w:sz w:val="21"/>
          <w:szCs w:val="21"/>
        </w:rPr>
      </w:pPr>
      <w:r>
        <w:rPr>
          <w:rFonts w:hint="eastAsia"/>
          <w:sz w:val="21"/>
          <w:szCs w:val="21"/>
        </w:rPr>
        <w:t>3.《中小企业声明函》填写不全的，视为未提供《中小企业声明函》（从业人员、营业收入、资产总额在中小企业划型标准规定中不涉及的除外），不享受中小企业扶持政策。如项目包含“多件”标的物的，需按标的物项数逐项填写。</w:t>
      </w:r>
    </w:p>
    <w:p w:rsidR="009940EF" w:rsidRDefault="003B46AE">
      <w:pPr>
        <w:adjustRightInd w:val="0"/>
        <w:snapToGrid w:val="0"/>
        <w:spacing w:line="288" w:lineRule="auto"/>
        <w:ind w:firstLineChars="236" w:firstLine="496"/>
        <w:rPr>
          <w:sz w:val="21"/>
          <w:szCs w:val="21"/>
        </w:rPr>
      </w:pPr>
      <w:r>
        <w:rPr>
          <w:rFonts w:hint="eastAsia"/>
          <w:sz w:val="21"/>
          <w:szCs w:val="21"/>
        </w:rPr>
        <w:t>4.供应商提供《中小企业声明函》内容不实的，属于提供虚假材料谋取中标、成交，依照《中华人民共和国政府采购法》等国家有关规定追究相应责任。</w:t>
      </w:r>
    </w:p>
    <w:p w:rsidR="009940EF" w:rsidRDefault="003B46AE">
      <w:pPr>
        <w:adjustRightInd w:val="0"/>
        <w:snapToGrid w:val="0"/>
        <w:spacing w:line="288" w:lineRule="auto"/>
        <w:ind w:firstLineChars="236" w:firstLine="496"/>
        <w:rPr>
          <w:sz w:val="21"/>
          <w:szCs w:val="21"/>
        </w:rPr>
      </w:pPr>
      <w:r>
        <w:rPr>
          <w:rFonts w:hint="eastAsia"/>
          <w:sz w:val="21"/>
          <w:szCs w:val="21"/>
        </w:rPr>
        <w:t>5.本项目只以《中小企业声明函》作为评判供应商是否属于中小企业的唯一依据。</w:t>
      </w:r>
    </w:p>
    <w:p w:rsidR="009940EF" w:rsidRDefault="003B46AE">
      <w:pPr>
        <w:adjustRightInd w:val="0"/>
        <w:snapToGrid w:val="0"/>
        <w:spacing w:line="288" w:lineRule="auto"/>
        <w:jc w:val="center"/>
        <w:rPr>
          <w:color w:val="000000"/>
          <w:kern w:val="0"/>
          <w:sz w:val="21"/>
          <w:szCs w:val="21"/>
        </w:rPr>
      </w:pPr>
      <w:r>
        <w:rPr>
          <w:rFonts w:hint="eastAsia"/>
          <w:b/>
          <w:bCs/>
          <w:sz w:val="21"/>
          <w:szCs w:val="21"/>
        </w:rPr>
        <w:br w:type="page"/>
      </w:r>
      <w:r>
        <w:rPr>
          <w:rFonts w:hint="eastAsia"/>
          <w:b/>
          <w:spacing w:val="-6"/>
          <w:sz w:val="21"/>
          <w:szCs w:val="21"/>
        </w:rPr>
        <w:lastRenderedPageBreak/>
        <w:t>属于监狱企业的证明文件（若属于监狱企业）</w:t>
      </w:r>
    </w:p>
    <w:p w:rsidR="009940EF" w:rsidRDefault="009940EF">
      <w:pPr>
        <w:adjustRightInd w:val="0"/>
        <w:snapToGrid w:val="0"/>
        <w:spacing w:line="288" w:lineRule="auto"/>
        <w:rPr>
          <w:color w:val="000000"/>
          <w:kern w:val="0"/>
          <w:sz w:val="21"/>
          <w:szCs w:val="21"/>
        </w:rPr>
      </w:pPr>
    </w:p>
    <w:p w:rsidR="009940EF" w:rsidRDefault="003B46AE">
      <w:pPr>
        <w:adjustRightInd w:val="0"/>
        <w:snapToGrid w:val="0"/>
        <w:spacing w:line="288" w:lineRule="auto"/>
        <w:ind w:firstLineChars="177" w:firstLine="373"/>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b/>
          <w:bCs/>
          <w:sz w:val="21"/>
          <w:szCs w:val="21"/>
        </w:rPr>
      </w:pPr>
      <w:r>
        <w:rPr>
          <w:rFonts w:hint="eastAsia"/>
          <w:b/>
          <w:bCs/>
          <w:sz w:val="21"/>
          <w:szCs w:val="21"/>
        </w:rPr>
        <w:t>说明：</w:t>
      </w:r>
    </w:p>
    <w:p w:rsidR="009940EF" w:rsidRDefault="003B46AE">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9940EF" w:rsidRDefault="003B46AE">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rsidR="009940EF" w:rsidRDefault="003B46AE">
      <w:pPr>
        <w:widowControl/>
        <w:adjustRightInd w:val="0"/>
        <w:snapToGrid w:val="0"/>
        <w:spacing w:line="288" w:lineRule="auto"/>
        <w:jc w:val="left"/>
        <w:rPr>
          <w:b/>
          <w:spacing w:val="-6"/>
          <w:sz w:val="21"/>
          <w:szCs w:val="21"/>
        </w:rPr>
      </w:pPr>
      <w:r>
        <w:rPr>
          <w:rFonts w:hint="eastAsia"/>
          <w:b/>
          <w:spacing w:val="-6"/>
          <w:sz w:val="21"/>
          <w:szCs w:val="21"/>
        </w:rPr>
        <w:br w:type="page"/>
      </w:r>
    </w:p>
    <w:p w:rsidR="009940EF" w:rsidRDefault="003B46AE">
      <w:pPr>
        <w:adjustRightInd w:val="0"/>
        <w:snapToGrid w:val="0"/>
        <w:spacing w:line="288" w:lineRule="auto"/>
        <w:jc w:val="center"/>
        <w:rPr>
          <w:b/>
          <w:spacing w:val="-6"/>
          <w:sz w:val="21"/>
          <w:szCs w:val="21"/>
        </w:rPr>
      </w:pPr>
      <w:r>
        <w:rPr>
          <w:rFonts w:hint="eastAsia"/>
          <w:b/>
          <w:spacing w:val="-6"/>
          <w:sz w:val="21"/>
          <w:szCs w:val="21"/>
        </w:rPr>
        <w:lastRenderedPageBreak/>
        <w:t>残疾人福利性单位声明函（若属于残疾人福利性单位）</w:t>
      </w:r>
    </w:p>
    <w:p w:rsidR="009940EF" w:rsidRDefault="009940EF">
      <w:pPr>
        <w:adjustRightInd w:val="0"/>
        <w:snapToGrid w:val="0"/>
        <w:spacing w:line="288" w:lineRule="auto"/>
        <w:rPr>
          <w:b/>
          <w:spacing w:val="6"/>
          <w:sz w:val="21"/>
          <w:szCs w:val="21"/>
        </w:rPr>
      </w:pPr>
    </w:p>
    <w:p w:rsidR="009940EF" w:rsidRDefault="003B46AE">
      <w:pPr>
        <w:adjustRightInd w:val="0"/>
        <w:snapToGrid w:val="0"/>
        <w:spacing w:line="288" w:lineRule="auto"/>
        <w:ind w:firstLineChars="200" w:firstLine="444"/>
        <w:rPr>
          <w:spacing w:val="6"/>
          <w:sz w:val="21"/>
          <w:szCs w:val="21"/>
        </w:rPr>
      </w:pPr>
      <w:r>
        <w:rPr>
          <w:rFonts w:hint="eastAsia"/>
          <w:spacing w:val="6"/>
          <w:sz w:val="21"/>
          <w:szCs w:val="21"/>
        </w:rPr>
        <w:t>本单位郑重声明，根据《财政部 民政部 中国残疾人联合会关于促进残疾人就业政府采购政策的通知》（财库</w:t>
      </w:r>
      <w:r>
        <w:rPr>
          <w:rFonts w:hint="eastAsia"/>
          <w:sz w:val="21"/>
          <w:szCs w:val="21"/>
        </w:rPr>
        <w:t>〔2017〕 141</w:t>
      </w:r>
      <w:r>
        <w:rPr>
          <w:rFonts w:hint="eastAsia"/>
          <w:spacing w:val="6"/>
          <w:sz w:val="21"/>
          <w:szCs w:val="21"/>
        </w:rPr>
        <w:t>号）的规定，</w:t>
      </w:r>
      <w:r>
        <w:rPr>
          <w:rFonts w:hint="eastAsia"/>
          <w:b/>
          <w:bCs/>
          <w:spacing w:val="6"/>
          <w:sz w:val="21"/>
          <w:szCs w:val="21"/>
        </w:rPr>
        <w:t>本单位为符合条件的残疾人福利性单位</w:t>
      </w:r>
      <w:r>
        <w:rPr>
          <w:rFonts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rsidR="009940EF" w:rsidRDefault="003B46AE">
      <w:pPr>
        <w:adjustRightInd w:val="0"/>
        <w:snapToGrid w:val="0"/>
        <w:spacing w:line="288" w:lineRule="auto"/>
        <w:ind w:firstLineChars="200" w:firstLine="444"/>
        <w:rPr>
          <w:spacing w:val="6"/>
          <w:sz w:val="21"/>
          <w:szCs w:val="21"/>
        </w:rPr>
      </w:pPr>
      <w:r>
        <w:rPr>
          <w:rFonts w:hint="eastAsia"/>
          <w:spacing w:val="6"/>
          <w:sz w:val="21"/>
          <w:szCs w:val="21"/>
        </w:rPr>
        <w:t>本单位对上述声明的真实性负责。如有虚假，将依法承担相应责任。</w:t>
      </w:r>
    </w:p>
    <w:p w:rsidR="009940EF" w:rsidRDefault="003B46AE">
      <w:pPr>
        <w:tabs>
          <w:tab w:val="left" w:pos="4860"/>
        </w:tabs>
        <w:adjustRightInd w:val="0"/>
        <w:snapToGrid w:val="0"/>
        <w:spacing w:line="288" w:lineRule="auto"/>
        <w:ind w:right="1560" w:firstLineChars="200" w:firstLine="444"/>
        <w:rPr>
          <w:spacing w:val="6"/>
          <w:sz w:val="21"/>
          <w:szCs w:val="21"/>
        </w:rPr>
      </w:pPr>
      <w:r>
        <w:rPr>
          <w:rFonts w:hint="eastAsia"/>
          <w:spacing w:val="6"/>
          <w:sz w:val="21"/>
          <w:szCs w:val="21"/>
        </w:rPr>
        <w:t>单位名称（盖章）：</w:t>
      </w:r>
    </w:p>
    <w:p w:rsidR="009940EF" w:rsidRDefault="003B46AE">
      <w:pPr>
        <w:tabs>
          <w:tab w:val="left" w:pos="4860"/>
        </w:tabs>
        <w:adjustRightInd w:val="0"/>
        <w:snapToGrid w:val="0"/>
        <w:spacing w:line="288" w:lineRule="auto"/>
        <w:ind w:right="1560" w:firstLineChars="200" w:firstLine="444"/>
        <w:rPr>
          <w:spacing w:val="6"/>
          <w:sz w:val="21"/>
          <w:szCs w:val="21"/>
        </w:rPr>
      </w:pPr>
      <w:r>
        <w:rPr>
          <w:rFonts w:hint="eastAsia"/>
          <w:spacing w:val="6"/>
          <w:sz w:val="21"/>
          <w:szCs w:val="21"/>
        </w:rPr>
        <w:t>日  期：</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b/>
          <w:bCs/>
          <w:sz w:val="21"/>
          <w:szCs w:val="21"/>
        </w:rPr>
      </w:pPr>
      <w:r>
        <w:rPr>
          <w:rFonts w:hint="eastAsia"/>
          <w:b/>
          <w:bCs/>
          <w:sz w:val="21"/>
          <w:szCs w:val="21"/>
        </w:rPr>
        <w:t>说明：</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财库[2017]141号文件</w:t>
      </w:r>
      <w:r>
        <w:rPr>
          <w:rFonts w:hint="eastAsia"/>
          <w:color w:val="000000"/>
          <w:sz w:val="21"/>
          <w:szCs w:val="21"/>
        </w:rPr>
        <w:t>规定的《残疾人福利性单位声明函》</w:t>
      </w:r>
      <w:r>
        <w:rPr>
          <w:rFonts w:hint="eastAsia"/>
          <w:sz w:val="21"/>
          <w:szCs w:val="21"/>
        </w:rPr>
        <w:t>，并对声明的真实性负责。</w:t>
      </w:r>
    </w:p>
    <w:p w:rsidR="009940EF" w:rsidRDefault="003B46AE">
      <w:pPr>
        <w:pStyle w:val="af0"/>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rsidR="009940EF" w:rsidRDefault="003B46AE">
      <w:pPr>
        <w:adjustRightInd w:val="0"/>
        <w:snapToGrid w:val="0"/>
        <w:spacing w:line="288" w:lineRule="auto"/>
        <w:rPr>
          <w:sz w:val="21"/>
          <w:szCs w:val="21"/>
        </w:rPr>
      </w:pPr>
      <w:r>
        <w:rPr>
          <w:rFonts w:hint="eastAsia"/>
          <w:sz w:val="21"/>
          <w:szCs w:val="21"/>
        </w:rPr>
        <w:t>残疾人福利性单位属于小型、微型企业的，不重复享受政策。</w:t>
      </w:r>
    </w:p>
    <w:p w:rsidR="009940EF" w:rsidRDefault="009940EF">
      <w:pPr>
        <w:pStyle w:val="Default1"/>
      </w:pPr>
    </w:p>
    <w:p w:rsidR="009940EF" w:rsidRDefault="003B46AE">
      <w:pPr>
        <w:rPr>
          <w:b/>
          <w:spacing w:val="-6"/>
          <w:sz w:val="21"/>
          <w:szCs w:val="21"/>
        </w:rPr>
      </w:pPr>
      <w:r>
        <w:rPr>
          <w:rFonts w:hint="eastAsia"/>
          <w:b/>
          <w:spacing w:val="-6"/>
          <w:sz w:val="21"/>
          <w:szCs w:val="21"/>
        </w:rPr>
        <w:br w:type="page"/>
      </w:r>
    </w:p>
    <w:p w:rsidR="009940EF" w:rsidRDefault="003B46AE">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）本项目的特定资格要求证明材料：无</w:t>
      </w:r>
    </w:p>
    <w:p w:rsidR="009940EF" w:rsidRDefault="003B46AE">
      <w:pPr>
        <w:adjustRightInd w:val="0"/>
        <w:snapToGrid w:val="0"/>
        <w:spacing w:line="288" w:lineRule="auto"/>
        <w:rPr>
          <w:sz w:val="21"/>
          <w:szCs w:val="21"/>
        </w:rPr>
      </w:pPr>
      <w:r>
        <w:rPr>
          <w:rFonts w:hint="eastAsia"/>
          <w:sz w:val="21"/>
          <w:szCs w:val="21"/>
        </w:rPr>
        <w:br w:type="page"/>
      </w:r>
    </w:p>
    <w:p w:rsidR="009940EF" w:rsidRDefault="009940EF">
      <w:pPr>
        <w:adjustRightInd w:val="0"/>
        <w:snapToGrid w:val="0"/>
        <w:spacing w:line="288" w:lineRule="auto"/>
      </w:pPr>
    </w:p>
    <w:p w:rsidR="009940EF" w:rsidRDefault="003B46AE">
      <w:pPr>
        <w:adjustRightInd w:val="0"/>
        <w:snapToGrid w:val="0"/>
        <w:spacing w:line="288" w:lineRule="auto"/>
        <w:jc w:val="center"/>
        <w:outlineLvl w:val="1"/>
        <w:rPr>
          <w:b/>
          <w:bCs/>
          <w:sz w:val="84"/>
          <w:szCs w:val="84"/>
        </w:rPr>
      </w:pPr>
      <w:r>
        <w:rPr>
          <w:rFonts w:hint="eastAsia"/>
          <w:b/>
          <w:bCs/>
          <w:sz w:val="84"/>
          <w:szCs w:val="84"/>
        </w:rPr>
        <w:t>报价文件</w:t>
      </w:r>
    </w:p>
    <w:p w:rsidR="009940EF" w:rsidRDefault="003B46AE">
      <w:pPr>
        <w:adjustRightInd w:val="0"/>
        <w:snapToGrid w:val="0"/>
        <w:spacing w:line="288" w:lineRule="auto"/>
      </w:pPr>
      <w:r>
        <w:rPr>
          <w:rFonts w:hint="eastAsia"/>
        </w:rPr>
        <w:br w:type="page"/>
      </w:r>
    </w:p>
    <w:p w:rsidR="009940EF" w:rsidRDefault="003B46AE">
      <w:pPr>
        <w:adjustRightInd w:val="0"/>
        <w:snapToGrid w:val="0"/>
        <w:spacing w:line="288" w:lineRule="auto"/>
        <w:jc w:val="center"/>
        <w:outlineLvl w:val="2"/>
        <w:rPr>
          <w:b/>
          <w:bCs/>
          <w:sz w:val="21"/>
          <w:szCs w:val="21"/>
        </w:rPr>
      </w:pPr>
      <w:r>
        <w:rPr>
          <w:rFonts w:hint="eastAsia"/>
          <w:b/>
          <w:bCs/>
          <w:sz w:val="21"/>
          <w:szCs w:val="21"/>
        </w:rPr>
        <w:lastRenderedPageBreak/>
        <w:t>（1）初次报价一览表</w:t>
      </w:r>
    </w:p>
    <w:p w:rsidR="009940EF" w:rsidRDefault="003B46AE">
      <w:pPr>
        <w:adjustRightInd w:val="0"/>
        <w:snapToGrid w:val="0"/>
        <w:spacing w:line="288" w:lineRule="auto"/>
        <w:rPr>
          <w:sz w:val="21"/>
          <w:szCs w:val="21"/>
        </w:rPr>
      </w:pPr>
      <w:r>
        <w:rPr>
          <w:rFonts w:hint="eastAsia"/>
          <w:sz w:val="21"/>
          <w:szCs w:val="21"/>
        </w:rPr>
        <w:t>采 购 人：浙江财经大学</w:t>
      </w:r>
    </w:p>
    <w:p w:rsidR="009940EF" w:rsidRDefault="003B46AE">
      <w:pPr>
        <w:adjustRightInd w:val="0"/>
        <w:snapToGrid w:val="0"/>
        <w:spacing w:line="288" w:lineRule="auto"/>
        <w:rPr>
          <w:sz w:val="21"/>
          <w:szCs w:val="21"/>
        </w:rPr>
      </w:pPr>
      <w:r>
        <w:rPr>
          <w:rFonts w:hint="eastAsia"/>
          <w:sz w:val="21"/>
          <w:szCs w:val="21"/>
        </w:rPr>
        <w:t>项目名称：1号教学楼106智慧教室改造项目</w:t>
      </w:r>
    </w:p>
    <w:p w:rsidR="009940EF" w:rsidRDefault="003B46AE">
      <w:pPr>
        <w:adjustRightInd w:val="0"/>
        <w:snapToGrid w:val="0"/>
        <w:spacing w:line="288" w:lineRule="auto"/>
        <w:rPr>
          <w:sz w:val="21"/>
          <w:szCs w:val="21"/>
        </w:rPr>
      </w:pPr>
      <w:r>
        <w:rPr>
          <w:rFonts w:hint="eastAsia"/>
          <w:sz w:val="21"/>
          <w:szCs w:val="21"/>
        </w:rPr>
        <w:t>项目编号：QSZB-Z(F)-E22240(CS)L</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9940E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3B46AE">
            <w:pPr>
              <w:adjustRightInd w:val="0"/>
              <w:snapToGrid w:val="0"/>
              <w:spacing w:line="288" w:lineRule="auto"/>
              <w:jc w:val="center"/>
              <w:rPr>
                <w:b/>
                <w:bCs/>
                <w:sz w:val="21"/>
                <w:szCs w:val="21"/>
              </w:rPr>
            </w:pPr>
            <w:bookmarkStart w:id="53" w:name="_Hlk97040054"/>
            <w:r>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3B46AE">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3B46AE">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3B46AE">
            <w:pPr>
              <w:adjustRightInd w:val="0"/>
              <w:snapToGrid w:val="0"/>
              <w:spacing w:line="288" w:lineRule="auto"/>
              <w:jc w:val="center"/>
              <w:rPr>
                <w:b/>
                <w:bCs/>
                <w:sz w:val="21"/>
                <w:szCs w:val="21"/>
              </w:rPr>
            </w:pPr>
            <w:r>
              <w:rPr>
                <w:rFonts w:hint="eastAsia"/>
                <w:b/>
                <w:bCs/>
                <w:sz w:val="21"/>
                <w:szCs w:val="21"/>
              </w:rPr>
              <w:t>规格型号</w:t>
            </w:r>
          </w:p>
          <w:p w:rsidR="009940EF" w:rsidRDefault="003B46AE">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3B46AE">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3B46AE">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金额（元）</w:t>
            </w:r>
          </w:p>
        </w:tc>
      </w:tr>
      <w:tr w:rsidR="009940E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left"/>
              <w:rPr>
                <w:b/>
                <w:bCs/>
                <w:sz w:val="21"/>
                <w:szCs w:val="21"/>
              </w:rPr>
            </w:pPr>
            <w:r>
              <w:rPr>
                <w:rFonts w:cs="Times New Roman" w:hint="eastAsia"/>
                <w:b/>
                <w:spacing w:val="-6"/>
                <w:sz w:val="21"/>
                <w:szCs w:val="21"/>
              </w:rPr>
              <w:t>说明：</w:t>
            </w:r>
            <w:r>
              <w:rPr>
                <w:rFonts w:cs="Times New Roman" w:hint="eastAsia"/>
                <w:bCs/>
                <w:spacing w:val="-6"/>
                <w:sz w:val="21"/>
                <w:szCs w:val="21"/>
              </w:rPr>
              <w:t>▲</w:t>
            </w:r>
            <w:r>
              <w:rPr>
                <w:rFonts w:cs="Times New Roman"/>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rsidR="009940EF" w:rsidRDefault="003B46AE">
            <w:pPr>
              <w:adjustRightInd w:val="0"/>
              <w:snapToGrid w:val="0"/>
              <w:spacing w:line="288" w:lineRule="auto"/>
              <w:jc w:val="center"/>
              <w:rPr>
                <w:b/>
                <w:bCs/>
                <w:sz w:val="21"/>
                <w:szCs w:val="21"/>
              </w:rPr>
            </w:pPr>
            <w:r>
              <w:rPr>
                <w:rFonts w:hint="eastAsia"/>
                <w:b/>
                <w:bCs/>
                <w:sz w:val="21"/>
                <w:szCs w:val="21"/>
              </w:rPr>
              <w:t>总价（人民币元）</w:t>
            </w:r>
          </w:p>
          <w:p w:rsidR="009940EF" w:rsidRDefault="009940EF">
            <w:pPr>
              <w:adjustRightInd w:val="0"/>
              <w:snapToGrid w:val="0"/>
              <w:spacing w:line="288" w:lineRule="auto"/>
              <w:rPr>
                <w:b/>
                <w:bCs/>
                <w:sz w:val="21"/>
                <w:szCs w:val="21"/>
              </w:rPr>
            </w:pPr>
          </w:p>
          <w:p w:rsidR="009940EF" w:rsidRDefault="003B46AE">
            <w:pPr>
              <w:adjustRightInd w:val="0"/>
              <w:snapToGrid w:val="0"/>
              <w:spacing w:line="288" w:lineRule="auto"/>
              <w:rPr>
                <w:b/>
                <w:bCs/>
                <w:sz w:val="21"/>
                <w:szCs w:val="21"/>
              </w:rPr>
            </w:pPr>
            <w:r>
              <w:rPr>
                <w:rFonts w:hint="eastAsia"/>
                <w:b/>
                <w:bCs/>
                <w:sz w:val="21"/>
                <w:szCs w:val="21"/>
              </w:rPr>
              <w:t>小写：_________________________</w:t>
            </w:r>
          </w:p>
          <w:p w:rsidR="009940EF" w:rsidRDefault="009940EF">
            <w:pPr>
              <w:adjustRightInd w:val="0"/>
              <w:snapToGrid w:val="0"/>
              <w:spacing w:line="288" w:lineRule="auto"/>
              <w:rPr>
                <w:b/>
                <w:bCs/>
                <w:sz w:val="21"/>
                <w:szCs w:val="21"/>
              </w:rPr>
            </w:pPr>
          </w:p>
          <w:p w:rsidR="009940EF" w:rsidRDefault="003B46AE">
            <w:pPr>
              <w:adjustRightInd w:val="0"/>
              <w:snapToGrid w:val="0"/>
              <w:spacing w:line="288" w:lineRule="auto"/>
              <w:rPr>
                <w:b/>
                <w:bCs/>
                <w:sz w:val="21"/>
                <w:szCs w:val="21"/>
              </w:rPr>
            </w:pPr>
            <w:r>
              <w:rPr>
                <w:rFonts w:hint="eastAsia"/>
                <w:b/>
                <w:bCs/>
                <w:sz w:val="21"/>
                <w:szCs w:val="21"/>
              </w:rPr>
              <w:t>大写：_________________________</w:t>
            </w:r>
          </w:p>
          <w:p w:rsidR="009940EF" w:rsidRDefault="009940EF">
            <w:pPr>
              <w:adjustRightInd w:val="0"/>
              <w:snapToGrid w:val="0"/>
              <w:spacing w:line="288" w:lineRule="auto"/>
              <w:rPr>
                <w:b/>
                <w:bCs/>
                <w:sz w:val="21"/>
                <w:szCs w:val="21"/>
              </w:rPr>
            </w:pPr>
          </w:p>
        </w:tc>
      </w:tr>
      <w:bookmarkEnd w:id="53"/>
    </w:tbl>
    <w:p w:rsidR="009940EF" w:rsidRDefault="009940EF">
      <w:pPr>
        <w:adjustRightInd w:val="0"/>
        <w:snapToGrid w:val="0"/>
        <w:spacing w:line="288" w:lineRule="auto"/>
        <w:rPr>
          <w:rFonts w:cs="Times New Roman"/>
          <w:spacing w:val="-6"/>
          <w:sz w:val="21"/>
          <w:szCs w:val="21"/>
        </w:rPr>
      </w:pPr>
    </w:p>
    <w:p w:rsidR="009940EF" w:rsidRDefault="003B46AE">
      <w:pPr>
        <w:adjustRightInd w:val="0"/>
        <w:snapToGrid w:val="0"/>
        <w:spacing w:line="288" w:lineRule="auto"/>
        <w:rPr>
          <w:rFonts w:cs="Times New Roman"/>
          <w:b/>
          <w:bCs/>
          <w:spacing w:val="-6"/>
          <w:sz w:val="21"/>
          <w:szCs w:val="21"/>
        </w:rPr>
      </w:pPr>
      <w:bookmarkStart w:id="54" w:name="_Hlk97040072"/>
      <w:r>
        <w:rPr>
          <w:rFonts w:cs="Times New Roman" w:hint="eastAsia"/>
          <w:b/>
          <w:bCs/>
          <w:spacing w:val="-6"/>
          <w:sz w:val="21"/>
          <w:szCs w:val="21"/>
        </w:rPr>
        <w:t>说明：</w:t>
      </w:r>
    </w:p>
    <w:p w:rsidR="009940EF" w:rsidRDefault="003B46AE">
      <w:pPr>
        <w:adjustRightInd w:val="0"/>
        <w:snapToGrid w:val="0"/>
        <w:spacing w:line="288" w:lineRule="auto"/>
        <w:rPr>
          <w:rFonts w:cs="Times New Roman"/>
          <w:bCs/>
          <w:spacing w:val="-6"/>
          <w:sz w:val="21"/>
          <w:szCs w:val="21"/>
        </w:rPr>
      </w:pPr>
      <w:r>
        <w:rPr>
          <w:rFonts w:cs="Times New Roman"/>
          <w:bCs/>
          <w:spacing w:val="-6"/>
          <w:sz w:val="21"/>
          <w:szCs w:val="21"/>
        </w:rPr>
        <w:t>1.</w:t>
      </w:r>
      <w:r>
        <w:rPr>
          <w:rFonts w:cs="Times New Roman" w:hint="eastAsia"/>
          <w:bCs/>
          <w:spacing w:val="-6"/>
          <w:sz w:val="21"/>
          <w:szCs w:val="21"/>
        </w:rPr>
        <w:t>此表在不改变格式要求的情况下，可自行增行。</w:t>
      </w:r>
    </w:p>
    <w:p w:rsidR="009940EF" w:rsidRDefault="003B46AE">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rsidR="009940EF" w:rsidRDefault="003B46AE">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3.以上表格要求细分项目及报价，在“规格型号（或具体服务）”一栏中，货物类项目填写规格型号，服务类项目填写具体服务。</w:t>
      </w:r>
    </w:p>
    <w:p w:rsidR="009940EF" w:rsidRDefault="009940EF">
      <w:pPr>
        <w:adjustRightInd w:val="0"/>
        <w:snapToGrid w:val="0"/>
        <w:spacing w:line="288" w:lineRule="auto"/>
        <w:rPr>
          <w:sz w:val="21"/>
          <w:szCs w:val="21"/>
        </w:rPr>
      </w:pP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bookmarkEnd w:id="54"/>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lastRenderedPageBreak/>
        <w:br w:type="page"/>
      </w:r>
    </w:p>
    <w:p w:rsidR="009940EF" w:rsidRDefault="009940EF">
      <w:pPr>
        <w:adjustRightInd w:val="0"/>
        <w:snapToGrid w:val="0"/>
        <w:spacing w:line="288" w:lineRule="auto"/>
      </w:pPr>
    </w:p>
    <w:p w:rsidR="009940EF" w:rsidRDefault="003B46AE">
      <w:pPr>
        <w:adjustRightInd w:val="0"/>
        <w:snapToGrid w:val="0"/>
        <w:spacing w:line="288" w:lineRule="auto"/>
        <w:jc w:val="center"/>
        <w:outlineLvl w:val="1"/>
        <w:rPr>
          <w:b/>
          <w:bCs/>
          <w:sz w:val="84"/>
          <w:szCs w:val="84"/>
        </w:rPr>
      </w:pPr>
      <w:r>
        <w:rPr>
          <w:rFonts w:hint="eastAsia"/>
          <w:b/>
          <w:bCs/>
          <w:sz w:val="84"/>
          <w:szCs w:val="84"/>
        </w:rPr>
        <w:t>商务和技术文件</w:t>
      </w:r>
    </w:p>
    <w:p w:rsidR="009940EF" w:rsidRDefault="003B46AE">
      <w:pPr>
        <w:adjustRightInd w:val="0"/>
        <w:snapToGrid w:val="0"/>
        <w:spacing w:line="288" w:lineRule="auto"/>
      </w:pPr>
      <w:r>
        <w:rPr>
          <w:rFonts w:hint="eastAsia"/>
        </w:rPr>
        <w:br w:type="page"/>
      </w:r>
    </w:p>
    <w:p w:rsidR="009940EF" w:rsidRDefault="003B46AE">
      <w:pPr>
        <w:adjustRightInd w:val="0"/>
        <w:snapToGrid w:val="0"/>
        <w:spacing w:line="288" w:lineRule="auto"/>
        <w:jc w:val="center"/>
        <w:outlineLvl w:val="2"/>
        <w:rPr>
          <w:b/>
          <w:bCs/>
          <w:sz w:val="21"/>
          <w:szCs w:val="21"/>
        </w:rPr>
      </w:pPr>
      <w:r>
        <w:rPr>
          <w:rFonts w:hint="eastAsia"/>
          <w:b/>
          <w:bCs/>
          <w:sz w:val="21"/>
          <w:szCs w:val="21"/>
        </w:rPr>
        <w:lastRenderedPageBreak/>
        <w:t>（1）响应函</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b/>
          <w:bCs/>
          <w:sz w:val="21"/>
          <w:szCs w:val="21"/>
        </w:rPr>
      </w:pPr>
      <w:r>
        <w:rPr>
          <w:rFonts w:hint="eastAsia"/>
          <w:b/>
          <w:bCs/>
          <w:sz w:val="21"/>
          <w:szCs w:val="21"/>
        </w:rPr>
        <w:t>致：浙江财经大学、浙江求是招标代理有限公司</w:t>
      </w:r>
    </w:p>
    <w:p w:rsidR="009940EF" w:rsidRDefault="009940EF">
      <w:pPr>
        <w:adjustRightInd w:val="0"/>
        <w:snapToGrid w:val="0"/>
        <w:spacing w:line="288" w:lineRule="auto"/>
        <w:rPr>
          <w:rFonts w:cs="Times New Roman"/>
          <w:spacing w:val="-6"/>
          <w:sz w:val="21"/>
          <w:szCs w:val="21"/>
          <w:highlight w:val="cyan"/>
        </w:rPr>
      </w:pPr>
    </w:p>
    <w:p w:rsidR="009940EF" w:rsidRDefault="003B46AE">
      <w:pPr>
        <w:adjustRightInd w:val="0"/>
        <w:snapToGrid w:val="0"/>
        <w:spacing w:line="288" w:lineRule="auto"/>
        <w:ind w:firstLineChars="200" w:firstLine="396"/>
        <w:rPr>
          <w:sz w:val="21"/>
          <w:szCs w:val="21"/>
        </w:rPr>
      </w:pPr>
      <w:bookmarkStart w:id="55" w:name="_Hlk97040115"/>
      <w:r>
        <w:rPr>
          <w:rFonts w:cs="Times New Roman" w:hint="eastAsia"/>
          <w:spacing w:val="-6"/>
          <w:sz w:val="21"/>
          <w:szCs w:val="21"/>
        </w:rPr>
        <w:t>我方参加</w:t>
      </w:r>
      <w:r>
        <w:rPr>
          <w:rFonts w:cs="Times New Roman" w:hint="eastAsia"/>
          <w:bCs/>
          <w:spacing w:val="-6"/>
          <w:sz w:val="21"/>
          <w:szCs w:val="21"/>
          <w:u w:val="single"/>
        </w:rPr>
        <w:t>浙江财经大学1号教学楼106智慧教室改造项目</w:t>
      </w:r>
      <w:r>
        <w:rPr>
          <w:rFonts w:cs="Times New Roman" w:hint="eastAsia"/>
          <w:spacing w:val="-6"/>
          <w:sz w:val="21"/>
          <w:szCs w:val="21"/>
          <w:u w:val="single"/>
        </w:rPr>
        <w:t>（项目编号</w:t>
      </w:r>
      <w:r>
        <w:rPr>
          <w:rFonts w:cs="Times New Roman" w:hint="eastAsia"/>
          <w:bCs/>
          <w:spacing w:val="-6"/>
          <w:sz w:val="21"/>
          <w:szCs w:val="21"/>
          <w:u w:val="single"/>
        </w:rPr>
        <w:t>：QSZB-Z(F)-E22240(CS)L</w:t>
      </w:r>
      <w:r>
        <w:rPr>
          <w:rFonts w:cs="Times New Roman" w:hint="eastAsia"/>
          <w:spacing w:val="-6"/>
          <w:sz w:val="21"/>
          <w:szCs w:val="21"/>
          <w:u w:val="single"/>
        </w:rPr>
        <w:t>）</w:t>
      </w:r>
      <w:r>
        <w:rPr>
          <w:rFonts w:cs="Times New Roman" w:hint="eastAsia"/>
          <w:spacing w:val="-6"/>
          <w:sz w:val="21"/>
          <w:szCs w:val="21"/>
        </w:rPr>
        <w:t>项目，为此，我方提交电子加密响应文件一份、以介质（U盘）存储的数据电文形式的</w:t>
      </w:r>
      <w:r>
        <w:rPr>
          <w:rFonts w:cs="Times New Roman" w:hint="eastAsia"/>
          <w:spacing w:val="-6"/>
          <w:sz w:val="21"/>
          <w:szCs w:val="21"/>
          <w:u w:val="single"/>
        </w:rPr>
        <w:t xml:space="preserve">备份响应文件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55"/>
    <w:p w:rsidR="009940EF" w:rsidRDefault="003B46AE">
      <w:pPr>
        <w:adjustRightInd w:val="0"/>
        <w:snapToGrid w:val="0"/>
        <w:spacing w:line="288" w:lineRule="auto"/>
        <w:ind w:firstLineChars="200" w:firstLine="42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rsidR="009940EF" w:rsidRDefault="003B46AE">
      <w:pPr>
        <w:adjustRightInd w:val="0"/>
        <w:snapToGrid w:val="0"/>
        <w:spacing w:line="288" w:lineRule="auto"/>
        <w:ind w:firstLineChars="200" w:firstLine="420"/>
        <w:rPr>
          <w:sz w:val="21"/>
          <w:szCs w:val="21"/>
        </w:rPr>
      </w:pPr>
      <w:r>
        <w:rPr>
          <w:rFonts w:hint="eastAsia"/>
          <w:sz w:val="21"/>
          <w:szCs w:val="21"/>
        </w:rPr>
        <w:t>2.我方在磋商响应之前已经与贵方进行了充分的沟通，完全理解并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rsidR="009940EF" w:rsidRDefault="003B46AE">
      <w:pPr>
        <w:adjustRightInd w:val="0"/>
        <w:snapToGrid w:val="0"/>
        <w:spacing w:line="288" w:lineRule="auto"/>
        <w:ind w:firstLineChars="200" w:firstLine="42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rsidR="009940EF" w:rsidRDefault="003B46AE">
      <w:pPr>
        <w:adjustRightInd w:val="0"/>
        <w:snapToGrid w:val="0"/>
        <w:spacing w:line="288" w:lineRule="auto"/>
        <w:ind w:firstLineChars="200" w:firstLine="420"/>
        <w:rPr>
          <w:sz w:val="21"/>
          <w:szCs w:val="21"/>
        </w:rPr>
      </w:pPr>
      <w:r>
        <w:rPr>
          <w:rFonts w:hint="eastAsia"/>
          <w:sz w:val="21"/>
          <w:szCs w:val="21"/>
        </w:rPr>
        <w:t>4.如成交，本响应文件至本项目合同履行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有效，我方将按“磋商文件”及政府采购法律、法规的规定履行合同责任和义务。关于代理服务费，我方承诺按照磋商文件的规定履行并承担相应的责任。</w:t>
      </w:r>
    </w:p>
    <w:p w:rsidR="009940EF" w:rsidRDefault="003B46AE">
      <w:pPr>
        <w:adjustRightInd w:val="0"/>
        <w:snapToGrid w:val="0"/>
        <w:spacing w:line="288" w:lineRule="auto"/>
        <w:ind w:firstLineChars="200" w:firstLine="420"/>
        <w:rPr>
          <w:sz w:val="21"/>
          <w:szCs w:val="21"/>
        </w:rPr>
      </w:pPr>
      <w:r>
        <w:rPr>
          <w:rFonts w:hint="eastAsia"/>
          <w:sz w:val="21"/>
          <w:szCs w:val="21"/>
        </w:rPr>
        <w:t>5.我方同意按照贵方要求提供与磋商有关的一切数据或资料。</w:t>
      </w:r>
    </w:p>
    <w:p w:rsidR="009940EF" w:rsidRDefault="003B46AE">
      <w:pPr>
        <w:adjustRightInd w:val="0"/>
        <w:snapToGrid w:val="0"/>
        <w:spacing w:line="288" w:lineRule="auto"/>
        <w:ind w:firstLineChars="200" w:firstLine="420"/>
        <w:rPr>
          <w:sz w:val="21"/>
          <w:szCs w:val="21"/>
        </w:rPr>
      </w:pPr>
      <w:r>
        <w:rPr>
          <w:rFonts w:hint="eastAsia"/>
          <w:sz w:val="21"/>
          <w:szCs w:val="21"/>
        </w:rPr>
        <w:t>6.与本磋商有关的一切正式往来信函联系：</w:t>
      </w:r>
    </w:p>
    <w:tbl>
      <w:tblPr>
        <w:tblStyle w:val="af3"/>
        <w:tblW w:w="0" w:type="auto"/>
        <w:tblInd w:w="279" w:type="dxa"/>
        <w:tblLook w:val="04A0" w:firstRow="1" w:lastRow="0" w:firstColumn="1" w:lastColumn="0" w:noHBand="0" w:noVBand="1"/>
      </w:tblPr>
      <w:tblGrid>
        <w:gridCol w:w="2122"/>
        <w:gridCol w:w="6808"/>
      </w:tblGrid>
      <w:tr w:rsidR="009940EF">
        <w:tc>
          <w:tcPr>
            <w:tcW w:w="2122" w:type="dxa"/>
          </w:tcPr>
          <w:p w:rsidR="009940EF" w:rsidRDefault="003B46AE">
            <w:pPr>
              <w:adjustRightInd w:val="0"/>
              <w:snapToGrid w:val="0"/>
              <w:spacing w:line="288" w:lineRule="auto"/>
              <w:rPr>
                <w:rFonts w:cs="Times New Roman"/>
                <w:spacing w:val="-6"/>
                <w:kern w:val="0"/>
                <w:sz w:val="21"/>
                <w:szCs w:val="21"/>
              </w:rPr>
            </w:pPr>
            <w:bookmarkStart w:id="56" w:name="_Hlk97040154"/>
            <w:r>
              <w:rPr>
                <w:rFonts w:cs="Times New Roman" w:hint="eastAsia"/>
                <w:spacing w:val="-6"/>
                <w:kern w:val="0"/>
                <w:sz w:val="21"/>
                <w:szCs w:val="21"/>
              </w:rPr>
              <w:t>联系人：</w:t>
            </w:r>
          </w:p>
        </w:tc>
        <w:tc>
          <w:tcPr>
            <w:tcW w:w="6808" w:type="dxa"/>
          </w:tcPr>
          <w:p w:rsidR="009940EF" w:rsidRDefault="009940EF">
            <w:pPr>
              <w:adjustRightInd w:val="0"/>
              <w:snapToGrid w:val="0"/>
              <w:spacing w:line="288" w:lineRule="auto"/>
              <w:rPr>
                <w:rFonts w:cs="Times New Roman"/>
                <w:spacing w:val="-6"/>
                <w:kern w:val="0"/>
                <w:sz w:val="21"/>
                <w:szCs w:val="21"/>
              </w:rPr>
            </w:pPr>
          </w:p>
        </w:tc>
      </w:tr>
      <w:tr w:rsidR="009940EF">
        <w:tc>
          <w:tcPr>
            <w:tcW w:w="2122" w:type="dxa"/>
          </w:tcPr>
          <w:p w:rsidR="009940EF" w:rsidRDefault="003B46AE">
            <w:pPr>
              <w:adjustRightInd w:val="0"/>
              <w:snapToGrid w:val="0"/>
              <w:spacing w:line="288" w:lineRule="auto"/>
              <w:rPr>
                <w:rFonts w:cs="Times New Roman"/>
                <w:spacing w:val="-6"/>
                <w:kern w:val="0"/>
                <w:sz w:val="21"/>
                <w:szCs w:val="21"/>
              </w:rPr>
            </w:pPr>
            <w:r>
              <w:rPr>
                <w:rFonts w:cs="Times New Roman" w:hint="eastAsia"/>
                <w:spacing w:val="-6"/>
                <w:kern w:val="0"/>
                <w:sz w:val="21"/>
                <w:szCs w:val="21"/>
              </w:rPr>
              <w:t>职务：</w:t>
            </w:r>
          </w:p>
        </w:tc>
        <w:tc>
          <w:tcPr>
            <w:tcW w:w="6808" w:type="dxa"/>
          </w:tcPr>
          <w:p w:rsidR="009940EF" w:rsidRDefault="009940EF">
            <w:pPr>
              <w:adjustRightInd w:val="0"/>
              <w:snapToGrid w:val="0"/>
              <w:spacing w:line="288" w:lineRule="auto"/>
              <w:rPr>
                <w:rFonts w:cs="Times New Roman"/>
                <w:spacing w:val="-6"/>
                <w:kern w:val="0"/>
                <w:sz w:val="21"/>
                <w:szCs w:val="21"/>
              </w:rPr>
            </w:pPr>
          </w:p>
        </w:tc>
      </w:tr>
      <w:tr w:rsidR="009940EF">
        <w:tc>
          <w:tcPr>
            <w:tcW w:w="2122" w:type="dxa"/>
          </w:tcPr>
          <w:p w:rsidR="009940EF" w:rsidRDefault="003B46AE">
            <w:pPr>
              <w:adjustRightInd w:val="0"/>
              <w:snapToGrid w:val="0"/>
              <w:spacing w:line="288" w:lineRule="auto"/>
              <w:rPr>
                <w:rFonts w:cs="Times New Roman"/>
                <w:spacing w:val="-6"/>
                <w:kern w:val="0"/>
                <w:sz w:val="21"/>
                <w:szCs w:val="21"/>
              </w:rPr>
            </w:pPr>
            <w:r>
              <w:rPr>
                <w:rFonts w:cs="Times New Roman" w:hint="eastAsia"/>
                <w:spacing w:val="-6"/>
                <w:kern w:val="0"/>
                <w:sz w:val="21"/>
                <w:szCs w:val="21"/>
              </w:rPr>
              <w:t>手机：</w:t>
            </w:r>
          </w:p>
        </w:tc>
        <w:tc>
          <w:tcPr>
            <w:tcW w:w="6808" w:type="dxa"/>
          </w:tcPr>
          <w:p w:rsidR="009940EF" w:rsidRDefault="009940EF">
            <w:pPr>
              <w:adjustRightInd w:val="0"/>
              <w:snapToGrid w:val="0"/>
              <w:spacing w:line="288" w:lineRule="auto"/>
              <w:rPr>
                <w:rFonts w:cs="Times New Roman"/>
                <w:spacing w:val="-6"/>
                <w:kern w:val="0"/>
                <w:sz w:val="21"/>
                <w:szCs w:val="21"/>
              </w:rPr>
            </w:pPr>
          </w:p>
        </w:tc>
      </w:tr>
      <w:tr w:rsidR="009940EF">
        <w:tc>
          <w:tcPr>
            <w:tcW w:w="2122" w:type="dxa"/>
          </w:tcPr>
          <w:p w:rsidR="009940EF" w:rsidRDefault="003B46AE">
            <w:pPr>
              <w:adjustRightInd w:val="0"/>
              <w:snapToGrid w:val="0"/>
              <w:spacing w:line="288" w:lineRule="auto"/>
              <w:rPr>
                <w:rFonts w:cs="Times New Roman"/>
                <w:spacing w:val="-6"/>
                <w:kern w:val="0"/>
                <w:sz w:val="21"/>
                <w:szCs w:val="21"/>
              </w:rPr>
            </w:pPr>
            <w:r>
              <w:rPr>
                <w:rFonts w:cs="Times New Roman" w:hint="eastAsia"/>
                <w:spacing w:val="-6"/>
                <w:kern w:val="0"/>
                <w:sz w:val="21"/>
                <w:szCs w:val="21"/>
              </w:rPr>
              <w:t>电子邮箱：</w:t>
            </w:r>
          </w:p>
        </w:tc>
        <w:tc>
          <w:tcPr>
            <w:tcW w:w="6808" w:type="dxa"/>
          </w:tcPr>
          <w:p w:rsidR="009940EF" w:rsidRDefault="009940EF">
            <w:pPr>
              <w:adjustRightInd w:val="0"/>
              <w:snapToGrid w:val="0"/>
              <w:spacing w:line="288" w:lineRule="auto"/>
              <w:rPr>
                <w:rFonts w:cs="Times New Roman"/>
                <w:spacing w:val="-6"/>
                <w:kern w:val="0"/>
                <w:sz w:val="21"/>
                <w:szCs w:val="21"/>
              </w:rPr>
            </w:pPr>
          </w:p>
        </w:tc>
      </w:tr>
      <w:tr w:rsidR="009940EF">
        <w:tc>
          <w:tcPr>
            <w:tcW w:w="2122" w:type="dxa"/>
          </w:tcPr>
          <w:p w:rsidR="009940EF" w:rsidRDefault="003B46AE">
            <w:pPr>
              <w:adjustRightInd w:val="0"/>
              <w:snapToGrid w:val="0"/>
              <w:spacing w:line="288" w:lineRule="auto"/>
              <w:rPr>
                <w:rFonts w:cs="Times New Roman"/>
                <w:spacing w:val="-6"/>
                <w:kern w:val="0"/>
                <w:sz w:val="21"/>
                <w:szCs w:val="21"/>
              </w:rPr>
            </w:pPr>
            <w:r>
              <w:rPr>
                <w:rFonts w:cs="Times New Roman" w:hint="eastAsia"/>
                <w:spacing w:val="-6"/>
                <w:kern w:val="0"/>
                <w:sz w:val="21"/>
                <w:szCs w:val="21"/>
              </w:rPr>
              <w:t>地址：</w:t>
            </w:r>
          </w:p>
        </w:tc>
        <w:tc>
          <w:tcPr>
            <w:tcW w:w="6808" w:type="dxa"/>
          </w:tcPr>
          <w:p w:rsidR="009940EF" w:rsidRDefault="009940EF">
            <w:pPr>
              <w:adjustRightInd w:val="0"/>
              <w:snapToGrid w:val="0"/>
              <w:spacing w:line="288" w:lineRule="auto"/>
              <w:rPr>
                <w:rFonts w:cs="Times New Roman"/>
                <w:spacing w:val="-6"/>
                <w:kern w:val="0"/>
                <w:sz w:val="21"/>
                <w:szCs w:val="21"/>
              </w:rPr>
            </w:pPr>
          </w:p>
        </w:tc>
      </w:tr>
      <w:tr w:rsidR="009940EF">
        <w:tc>
          <w:tcPr>
            <w:tcW w:w="2122" w:type="dxa"/>
          </w:tcPr>
          <w:p w:rsidR="009940EF" w:rsidRDefault="003B46AE">
            <w:pPr>
              <w:adjustRightInd w:val="0"/>
              <w:snapToGrid w:val="0"/>
              <w:spacing w:line="288" w:lineRule="auto"/>
              <w:rPr>
                <w:rFonts w:cs="Times New Roman"/>
                <w:spacing w:val="-6"/>
                <w:kern w:val="0"/>
                <w:sz w:val="21"/>
                <w:szCs w:val="21"/>
              </w:rPr>
            </w:pPr>
            <w:r>
              <w:rPr>
                <w:rFonts w:cs="Times New Roman" w:hint="eastAsia"/>
                <w:spacing w:val="-6"/>
                <w:kern w:val="0"/>
                <w:sz w:val="21"/>
                <w:szCs w:val="21"/>
              </w:rPr>
              <w:t>开户银行：</w:t>
            </w:r>
          </w:p>
        </w:tc>
        <w:tc>
          <w:tcPr>
            <w:tcW w:w="6808" w:type="dxa"/>
          </w:tcPr>
          <w:p w:rsidR="009940EF" w:rsidRDefault="009940EF">
            <w:pPr>
              <w:adjustRightInd w:val="0"/>
              <w:snapToGrid w:val="0"/>
              <w:spacing w:line="288" w:lineRule="auto"/>
              <w:rPr>
                <w:rFonts w:cs="Times New Roman"/>
                <w:spacing w:val="-6"/>
                <w:kern w:val="0"/>
                <w:sz w:val="21"/>
                <w:szCs w:val="21"/>
              </w:rPr>
            </w:pPr>
          </w:p>
        </w:tc>
      </w:tr>
      <w:tr w:rsidR="009940EF">
        <w:tc>
          <w:tcPr>
            <w:tcW w:w="2122" w:type="dxa"/>
          </w:tcPr>
          <w:p w:rsidR="009940EF" w:rsidRDefault="003B46AE">
            <w:pPr>
              <w:adjustRightInd w:val="0"/>
              <w:snapToGrid w:val="0"/>
              <w:spacing w:line="288" w:lineRule="auto"/>
              <w:rPr>
                <w:rFonts w:cs="Times New Roman"/>
                <w:spacing w:val="-6"/>
                <w:kern w:val="0"/>
                <w:sz w:val="21"/>
                <w:szCs w:val="21"/>
              </w:rPr>
            </w:pPr>
            <w:r>
              <w:rPr>
                <w:rFonts w:cs="Times New Roman" w:hint="eastAsia"/>
                <w:spacing w:val="-6"/>
                <w:kern w:val="0"/>
                <w:sz w:val="21"/>
                <w:szCs w:val="21"/>
              </w:rPr>
              <w:t>银行账号：</w:t>
            </w:r>
          </w:p>
        </w:tc>
        <w:tc>
          <w:tcPr>
            <w:tcW w:w="6808" w:type="dxa"/>
          </w:tcPr>
          <w:p w:rsidR="009940EF" w:rsidRDefault="009940EF">
            <w:pPr>
              <w:adjustRightInd w:val="0"/>
              <w:snapToGrid w:val="0"/>
              <w:spacing w:line="288" w:lineRule="auto"/>
              <w:rPr>
                <w:rFonts w:cs="Times New Roman"/>
                <w:spacing w:val="-6"/>
                <w:kern w:val="0"/>
                <w:sz w:val="21"/>
                <w:szCs w:val="21"/>
              </w:rPr>
            </w:pPr>
          </w:p>
        </w:tc>
      </w:tr>
      <w:bookmarkEnd w:id="56"/>
    </w:tbl>
    <w:p w:rsidR="009940EF" w:rsidRDefault="009940EF">
      <w:pPr>
        <w:adjustRightInd w:val="0"/>
        <w:snapToGrid w:val="0"/>
        <w:spacing w:line="288" w:lineRule="auto"/>
        <w:rPr>
          <w:sz w:val="21"/>
          <w:szCs w:val="21"/>
        </w:rPr>
      </w:pP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rFonts w:cs="Times New Roman"/>
          <w:b/>
          <w:bCs/>
          <w:spacing w:val="-6"/>
          <w:sz w:val="21"/>
          <w:szCs w:val="21"/>
        </w:rPr>
      </w:pPr>
      <w:bookmarkStart w:id="57" w:name="_Hlk97040160"/>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bookmarkEnd w:id="57"/>
    <w:p w:rsidR="009940EF" w:rsidRDefault="003B46AE">
      <w:pPr>
        <w:widowControl/>
        <w:adjustRightInd w:val="0"/>
        <w:snapToGrid w:val="0"/>
        <w:spacing w:line="288" w:lineRule="auto"/>
        <w:jc w:val="left"/>
        <w:rPr>
          <w:sz w:val="21"/>
          <w:szCs w:val="21"/>
        </w:rPr>
      </w:pPr>
      <w:r>
        <w:rPr>
          <w:sz w:val="21"/>
          <w:szCs w:val="21"/>
        </w:rPr>
        <w:br w:type="page"/>
      </w:r>
    </w:p>
    <w:p w:rsidR="009940EF" w:rsidRDefault="003B46AE">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）法定代表人授权委托书</w:t>
      </w:r>
    </w:p>
    <w:p w:rsidR="009940EF" w:rsidRDefault="003B46AE">
      <w:pPr>
        <w:adjustRightInd w:val="0"/>
        <w:snapToGrid w:val="0"/>
        <w:spacing w:line="288" w:lineRule="auto"/>
        <w:rPr>
          <w:sz w:val="21"/>
          <w:szCs w:val="21"/>
        </w:rPr>
      </w:pPr>
      <w:bookmarkStart w:id="58" w:name="_Hlk97040253"/>
      <w:r>
        <w:rPr>
          <w:rFonts w:hint="eastAsia"/>
          <w:sz w:val="21"/>
          <w:szCs w:val="21"/>
        </w:rPr>
        <w:t>致：浙江财经大学、浙江求是招标代理有限公司</w:t>
      </w:r>
    </w:p>
    <w:p w:rsidR="009940EF" w:rsidRDefault="003B46AE">
      <w:pPr>
        <w:adjustRightInd w:val="0"/>
        <w:snapToGrid w:val="0"/>
        <w:spacing w:line="288" w:lineRule="auto"/>
        <w:ind w:firstLineChars="200" w:firstLine="396"/>
        <w:rPr>
          <w:rFonts w:cs="Times New Roman"/>
          <w:bCs/>
          <w:spacing w:val="-6"/>
          <w:sz w:val="21"/>
          <w:szCs w:val="21"/>
        </w:rPr>
      </w:pPr>
      <w:r>
        <w:rPr>
          <w:rFonts w:cs="Times New Roman" w:hint="eastAsia"/>
          <w:bCs/>
          <w:spacing w:val="-6"/>
          <w:sz w:val="21"/>
          <w:szCs w:val="21"/>
        </w:rPr>
        <w:t>我</w:t>
      </w:r>
      <w:r>
        <w:rPr>
          <w:rFonts w:cs="Times New Roman"/>
          <w:spacing w:val="-6"/>
          <w:sz w:val="21"/>
          <w:szCs w:val="21"/>
        </w:rPr>
        <w:t>________________</w:t>
      </w:r>
      <w:r>
        <w:rPr>
          <w:rFonts w:cs="Times New Roman" w:hint="eastAsia"/>
          <w:spacing w:val="-6"/>
          <w:sz w:val="21"/>
          <w:szCs w:val="21"/>
        </w:rPr>
        <w:t>（</w:t>
      </w:r>
      <w:r>
        <w:rPr>
          <w:rFonts w:cs="Times New Roman"/>
          <w:bCs/>
          <w:spacing w:val="-6"/>
          <w:sz w:val="21"/>
          <w:szCs w:val="21"/>
        </w:rPr>
        <w:t>姓名</w:t>
      </w:r>
      <w:r>
        <w:rPr>
          <w:rFonts w:cs="Times New Roman" w:hint="eastAsia"/>
          <w:bCs/>
          <w:spacing w:val="-6"/>
          <w:sz w:val="21"/>
          <w:szCs w:val="21"/>
        </w:rPr>
        <w:t>）</w:t>
      </w:r>
      <w:r>
        <w:rPr>
          <w:rFonts w:cs="Times New Roman"/>
          <w:bCs/>
          <w:spacing w:val="-6"/>
          <w:sz w:val="21"/>
          <w:szCs w:val="21"/>
        </w:rPr>
        <w:t>系</w:t>
      </w:r>
      <w:r>
        <w:rPr>
          <w:rFonts w:cs="Times New Roman" w:hint="eastAsia"/>
          <w:bCs/>
          <w:spacing w:val="-6"/>
          <w:sz w:val="21"/>
          <w:szCs w:val="21"/>
        </w:rPr>
        <w:t>_________________________（供应商名称）</w:t>
      </w:r>
      <w:r>
        <w:rPr>
          <w:rFonts w:cs="Times New Roman"/>
          <w:bCs/>
          <w:spacing w:val="-6"/>
          <w:sz w:val="21"/>
          <w:szCs w:val="21"/>
        </w:rPr>
        <w:t>的法定代表人，身份证</w:t>
      </w:r>
      <w:r>
        <w:rPr>
          <w:rFonts w:cs="Times New Roman" w:hint="eastAsia"/>
          <w:bCs/>
          <w:spacing w:val="-6"/>
          <w:sz w:val="21"/>
          <w:szCs w:val="21"/>
        </w:rPr>
        <w:t>号码：_________________________________。</w:t>
      </w:r>
    </w:p>
    <w:p w:rsidR="009940EF" w:rsidRDefault="003B46AE">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现授权委托本单位在职职工：</w:t>
      </w:r>
      <w:r>
        <w:rPr>
          <w:rFonts w:cs="Times New Roman"/>
          <w:spacing w:val="-6"/>
          <w:sz w:val="21"/>
          <w:szCs w:val="21"/>
        </w:rPr>
        <w:t>_________</w:t>
      </w:r>
      <w:r>
        <w:rPr>
          <w:rFonts w:cs="Times New Roman" w:hint="eastAsia"/>
          <w:spacing w:val="-6"/>
          <w:sz w:val="21"/>
          <w:szCs w:val="21"/>
        </w:rPr>
        <w:t>（姓名），身份证号码：</w:t>
      </w:r>
      <w:r>
        <w:rPr>
          <w:rFonts w:cs="Times New Roman"/>
          <w:spacing w:val="-6"/>
          <w:sz w:val="21"/>
          <w:szCs w:val="21"/>
        </w:rPr>
        <w:t>_______________</w:t>
      </w:r>
      <w:r>
        <w:rPr>
          <w:rFonts w:cs="Times New Roman" w:hint="eastAsia"/>
          <w:spacing w:val="-6"/>
          <w:sz w:val="21"/>
          <w:szCs w:val="21"/>
        </w:rPr>
        <w:t>，以我方的名义参加</w:t>
      </w:r>
      <w:r>
        <w:rPr>
          <w:rFonts w:cs="Times New Roman" w:hint="eastAsia"/>
          <w:bCs/>
          <w:spacing w:val="-6"/>
          <w:sz w:val="21"/>
          <w:szCs w:val="21"/>
        </w:rPr>
        <w:t>浙江财经大学1号教学楼106智慧教室改造</w:t>
      </w:r>
      <w:proofErr w:type="gramStart"/>
      <w:r>
        <w:rPr>
          <w:rFonts w:cs="Times New Roman" w:hint="eastAsia"/>
          <w:bCs/>
          <w:spacing w:val="-6"/>
          <w:sz w:val="21"/>
          <w:szCs w:val="21"/>
        </w:rPr>
        <w:t>项目标</w:t>
      </w:r>
      <w:proofErr w:type="gramEnd"/>
      <w:r>
        <w:rPr>
          <w:rFonts w:cs="Times New Roman" w:hint="eastAsia"/>
          <w:bCs/>
          <w:spacing w:val="-6"/>
          <w:sz w:val="21"/>
          <w:szCs w:val="21"/>
        </w:rPr>
        <w:t>项</w:t>
      </w:r>
      <w:r>
        <w:rPr>
          <w:rFonts w:cs="Times New Roman" w:hint="eastAsia"/>
          <w:bCs/>
          <w:spacing w:val="-6"/>
          <w:sz w:val="21"/>
          <w:szCs w:val="21"/>
          <w:u w:val="single"/>
        </w:rPr>
        <w:t xml:space="preserve">  </w:t>
      </w:r>
      <w:r>
        <w:rPr>
          <w:rFonts w:cs="Times New Roman"/>
          <w:bCs/>
          <w:spacing w:val="-6"/>
          <w:sz w:val="21"/>
          <w:szCs w:val="21"/>
          <w:u w:val="single"/>
        </w:rPr>
        <w:t xml:space="preserve"> </w:t>
      </w:r>
      <w:r>
        <w:rPr>
          <w:rFonts w:cs="Times New Roman" w:hint="eastAsia"/>
          <w:bCs/>
          <w:spacing w:val="-6"/>
          <w:sz w:val="21"/>
          <w:szCs w:val="21"/>
          <w:u w:val="single"/>
        </w:rPr>
        <w:t xml:space="preserve"> </w:t>
      </w:r>
      <w:r>
        <w:rPr>
          <w:rFonts w:cs="Times New Roman" w:hint="eastAsia"/>
          <w:spacing w:val="-6"/>
          <w:sz w:val="21"/>
          <w:szCs w:val="21"/>
        </w:rPr>
        <w:t>的磋商活动，并代表我方全权办理针对上述项目的</w:t>
      </w:r>
      <w:r>
        <w:rPr>
          <w:rFonts w:hint="eastAsia"/>
          <w:sz w:val="21"/>
          <w:szCs w:val="21"/>
        </w:rPr>
        <w:t>磋商文件开启、磋商、评审、签约等具体事务和签署相关文件。</w:t>
      </w:r>
    </w:p>
    <w:p w:rsidR="009940EF" w:rsidRDefault="003B46AE">
      <w:pPr>
        <w:adjustRightInd w:val="0"/>
        <w:snapToGrid w:val="0"/>
        <w:spacing w:line="288" w:lineRule="auto"/>
        <w:ind w:firstLineChars="200" w:firstLine="420"/>
        <w:rPr>
          <w:sz w:val="21"/>
          <w:szCs w:val="21"/>
        </w:rPr>
      </w:pPr>
      <w:r>
        <w:rPr>
          <w:rFonts w:hint="eastAsia"/>
          <w:sz w:val="21"/>
          <w:szCs w:val="21"/>
        </w:rPr>
        <w:t>我方对被授权人的签名负全部责任。</w:t>
      </w:r>
    </w:p>
    <w:p w:rsidR="009940EF" w:rsidRDefault="003B46AE">
      <w:pPr>
        <w:adjustRightInd w:val="0"/>
        <w:snapToGrid w:val="0"/>
        <w:spacing w:line="288"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p>
    <w:p w:rsidR="009940EF" w:rsidRDefault="003B46AE">
      <w:pPr>
        <w:adjustRightInd w:val="0"/>
        <w:snapToGrid w:val="0"/>
        <w:spacing w:line="288" w:lineRule="auto"/>
        <w:ind w:firstLineChars="200" w:firstLine="420"/>
        <w:rPr>
          <w:sz w:val="21"/>
          <w:szCs w:val="21"/>
        </w:rPr>
      </w:pPr>
      <w:r>
        <w:rPr>
          <w:rFonts w:hint="eastAsia"/>
          <w:sz w:val="21"/>
          <w:szCs w:val="21"/>
        </w:rPr>
        <w:t>被授权人无转委托权，特此委托。</w:t>
      </w:r>
    </w:p>
    <w:p w:rsidR="009940EF" w:rsidRDefault="003B46AE">
      <w:pPr>
        <w:adjustRightInd w:val="0"/>
        <w:snapToGrid w:val="0"/>
        <w:spacing w:line="288" w:lineRule="auto"/>
        <w:ind w:firstLineChars="200" w:firstLine="420"/>
        <w:rPr>
          <w:sz w:val="21"/>
          <w:szCs w:val="21"/>
          <w:u w:val="single"/>
        </w:rPr>
      </w:pPr>
      <w:r>
        <w:rPr>
          <w:rFonts w:hint="eastAsia"/>
          <w:sz w:val="21"/>
          <w:szCs w:val="21"/>
          <w:u w:val="single"/>
        </w:rPr>
        <w:t>▲供应商授权代表必须为供应商本单位在职职工，并提供</w:t>
      </w:r>
      <w:r>
        <w:rPr>
          <w:sz w:val="21"/>
          <w:szCs w:val="21"/>
          <w:u w:val="single"/>
        </w:rPr>
        <w:t>2021年12月（含）以后任意一月社保缴纳证明</w:t>
      </w:r>
      <w:r>
        <w:rPr>
          <w:rFonts w:hint="eastAsia"/>
          <w:sz w:val="21"/>
          <w:szCs w:val="21"/>
          <w:u w:val="single"/>
        </w:rPr>
        <w:t>。</w:t>
      </w:r>
    </w:p>
    <w:p w:rsidR="009940EF" w:rsidRDefault="003B46AE">
      <w:pPr>
        <w:adjustRightInd w:val="0"/>
        <w:snapToGrid w:val="0"/>
        <w:spacing w:line="288" w:lineRule="auto"/>
        <w:ind w:firstLineChars="200" w:firstLine="420"/>
        <w:rPr>
          <w:sz w:val="21"/>
          <w:szCs w:val="21"/>
        </w:rPr>
      </w:pPr>
      <w:r>
        <w:rPr>
          <w:rFonts w:hint="eastAsia"/>
          <w:sz w:val="21"/>
          <w:szCs w:val="21"/>
        </w:rPr>
        <w:t>法定代表人（签名或盖章）：</w:t>
      </w: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tbl>
      <w:tblPr>
        <w:tblStyle w:val="af3"/>
        <w:tblW w:w="0" w:type="auto"/>
        <w:tblLook w:val="04A0" w:firstRow="1" w:lastRow="0" w:firstColumn="1" w:lastColumn="0" w:noHBand="0" w:noVBand="1"/>
      </w:tblPr>
      <w:tblGrid>
        <w:gridCol w:w="9402"/>
      </w:tblGrid>
      <w:tr w:rsidR="009940EF">
        <w:tc>
          <w:tcPr>
            <w:tcW w:w="9628" w:type="dxa"/>
          </w:tcPr>
          <w:p w:rsidR="009940EF" w:rsidRDefault="003B46AE">
            <w:pPr>
              <w:adjustRightInd w:val="0"/>
              <w:snapToGrid w:val="0"/>
              <w:spacing w:line="288" w:lineRule="auto"/>
              <w:rPr>
                <w:rFonts w:cs="Times New Roman"/>
                <w:kern w:val="0"/>
                <w:sz w:val="21"/>
                <w:szCs w:val="21"/>
              </w:rPr>
            </w:pPr>
            <w:r>
              <w:rPr>
                <w:rFonts w:cs="Times New Roman" w:hint="eastAsia"/>
                <w:kern w:val="0"/>
                <w:sz w:val="21"/>
                <w:szCs w:val="21"/>
              </w:rPr>
              <w:t>法定代表人身份证明：</w:t>
            </w: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rFonts w:cs="Times New Roman"/>
                <w:kern w:val="0"/>
                <w:sz w:val="21"/>
                <w:szCs w:val="21"/>
              </w:rPr>
            </w:pPr>
          </w:p>
          <w:p w:rsidR="009940EF" w:rsidRDefault="003B46AE">
            <w:pPr>
              <w:adjustRightInd w:val="0"/>
              <w:snapToGrid w:val="0"/>
              <w:spacing w:line="288" w:lineRule="auto"/>
              <w:rPr>
                <w:rFonts w:cs="Times New Roman"/>
                <w:kern w:val="0"/>
                <w:sz w:val="21"/>
                <w:szCs w:val="21"/>
              </w:rPr>
            </w:pPr>
            <w:r>
              <w:rPr>
                <w:rFonts w:cs="Times New Roman" w:hint="eastAsia"/>
                <w:kern w:val="0"/>
                <w:sz w:val="21"/>
                <w:szCs w:val="21"/>
              </w:rPr>
              <w:t>授权代表身份证明：</w:t>
            </w: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rFonts w:cs="Times New Roman"/>
                <w:kern w:val="0"/>
                <w:sz w:val="21"/>
                <w:szCs w:val="21"/>
              </w:rPr>
            </w:pPr>
          </w:p>
          <w:p w:rsidR="009940EF" w:rsidRDefault="009940EF">
            <w:pPr>
              <w:adjustRightInd w:val="0"/>
              <w:snapToGrid w:val="0"/>
              <w:spacing w:line="288" w:lineRule="auto"/>
              <w:rPr>
                <w:kern w:val="0"/>
                <w:sz w:val="21"/>
                <w:szCs w:val="21"/>
              </w:rPr>
            </w:pPr>
          </w:p>
          <w:p w:rsidR="009940EF" w:rsidRDefault="009940EF">
            <w:pPr>
              <w:adjustRightInd w:val="0"/>
              <w:snapToGrid w:val="0"/>
              <w:spacing w:line="288" w:lineRule="auto"/>
              <w:rPr>
                <w:kern w:val="0"/>
                <w:sz w:val="21"/>
                <w:szCs w:val="21"/>
              </w:rPr>
            </w:pPr>
          </w:p>
          <w:p w:rsidR="009940EF" w:rsidRDefault="009940EF">
            <w:pPr>
              <w:adjustRightInd w:val="0"/>
              <w:snapToGrid w:val="0"/>
              <w:spacing w:line="288" w:lineRule="auto"/>
              <w:rPr>
                <w:kern w:val="0"/>
                <w:sz w:val="21"/>
                <w:szCs w:val="21"/>
              </w:rPr>
            </w:pPr>
          </w:p>
          <w:p w:rsidR="009940EF" w:rsidRDefault="009940EF">
            <w:pPr>
              <w:adjustRightInd w:val="0"/>
              <w:snapToGrid w:val="0"/>
              <w:spacing w:line="288" w:lineRule="auto"/>
              <w:rPr>
                <w:kern w:val="0"/>
                <w:sz w:val="21"/>
                <w:szCs w:val="21"/>
              </w:rPr>
            </w:pPr>
          </w:p>
        </w:tc>
      </w:tr>
      <w:bookmarkEnd w:id="58"/>
    </w:tbl>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）2021年12月（含）以后任意一月的供应商授权代表社保缴纳证明</w:t>
      </w:r>
    </w:p>
    <w:p w:rsidR="009940EF" w:rsidRDefault="003B46AE">
      <w:pPr>
        <w:adjustRightInd w:val="0"/>
        <w:snapToGrid w:val="0"/>
        <w:spacing w:line="288" w:lineRule="auto"/>
        <w:jc w:val="center"/>
        <w:rPr>
          <w:b/>
          <w:bCs/>
          <w:sz w:val="21"/>
          <w:szCs w:val="21"/>
        </w:rPr>
      </w:pPr>
      <w:r>
        <w:rPr>
          <w:rFonts w:hint="eastAsia"/>
          <w:b/>
          <w:bCs/>
          <w:sz w:val="21"/>
          <w:szCs w:val="21"/>
        </w:rPr>
        <w:t>（授权代表为法定代表人可不提供）</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）供应商同类合同一览表</w:t>
      </w:r>
    </w:p>
    <w:tbl>
      <w:tblPr>
        <w:tblStyle w:val="af3"/>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9940EF">
        <w:trPr>
          <w:trHeight w:val="567"/>
          <w:jc w:val="center"/>
        </w:trPr>
        <w:tc>
          <w:tcPr>
            <w:tcW w:w="778"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合同金额</w:t>
            </w:r>
          </w:p>
          <w:p w:rsidR="009940EF" w:rsidRDefault="003B46AE">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采购人联系人</w:t>
            </w:r>
          </w:p>
          <w:p w:rsidR="009940EF" w:rsidRDefault="003B46AE">
            <w:pPr>
              <w:adjustRightInd w:val="0"/>
              <w:snapToGrid w:val="0"/>
              <w:spacing w:line="288" w:lineRule="auto"/>
              <w:jc w:val="center"/>
              <w:rPr>
                <w:b/>
                <w:bCs/>
                <w:kern w:val="0"/>
                <w:sz w:val="21"/>
                <w:szCs w:val="21"/>
              </w:rPr>
            </w:pPr>
            <w:r>
              <w:rPr>
                <w:rFonts w:hint="eastAsia"/>
                <w:b/>
                <w:bCs/>
                <w:kern w:val="0"/>
                <w:sz w:val="21"/>
                <w:szCs w:val="21"/>
              </w:rPr>
              <w:t>联系方式</w:t>
            </w:r>
          </w:p>
        </w:tc>
      </w:tr>
      <w:tr w:rsidR="009940EF">
        <w:trPr>
          <w:trHeight w:val="567"/>
          <w:jc w:val="center"/>
        </w:trPr>
        <w:tc>
          <w:tcPr>
            <w:tcW w:w="778" w:type="dxa"/>
            <w:vAlign w:val="center"/>
          </w:tcPr>
          <w:p w:rsidR="009940EF" w:rsidRDefault="009940EF">
            <w:pPr>
              <w:adjustRightInd w:val="0"/>
              <w:snapToGrid w:val="0"/>
              <w:spacing w:line="288" w:lineRule="auto"/>
              <w:jc w:val="center"/>
              <w:rPr>
                <w:kern w:val="0"/>
                <w:sz w:val="21"/>
                <w:szCs w:val="21"/>
              </w:rPr>
            </w:pPr>
          </w:p>
        </w:tc>
        <w:tc>
          <w:tcPr>
            <w:tcW w:w="1268" w:type="dxa"/>
            <w:vAlign w:val="center"/>
          </w:tcPr>
          <w:p w:rsidR="009940EF" w:rsidRDefault="009940EF">
            <w:pPr>
              <w:adjustRightInd w:val="0"/>
              <w:snapToGrid w:val="0"/>
              <w:spacing w:line="288" w:lineRule="auto"/>
              <w:jc w:val="center"/>
              <w:rPr>
                <w:kern w:val="0"/>
                <w:sz w:val="21"/>
                <w:szCs w:val="21"/>
              </w:rPr>
            </w:pPr>
          </w:p>
        </w:tc>
        <w:tc>
          <w:tcPr>
            <w:tcW w:w="1282" w:type="dxa"/>
            <w:vAlign w:val="center"/>
          </w:tcPr>
          <w:p w:rsidR="009940EF" w:rsidRDefault="009940EF">
            <w:pPr>
              <w:adjustRightInd w:val="0"/>
              <w:snapToGrid w:val="0"/>
              <w:spacing w:line="288" w:lineRule="auto"/>
              <w:jc w:val="center"/>
              <w:rPr>
                <w:kern w:val="0"/>
                <w:sz w:val="21"/>
                <w:szCs w:val="21"/>
              </w:rPr>
            </w:pPr>
          </w:p>
        </w:tc>
        <w:tc>
          <w:tcPr>
            <w:tcW w:w="1432" w:type="dxa"/>
            <w:vAlign w:val="center"/>
          </w:tcPr>
          <w:p w:rsidR="009940EF" w:rsidRDefault="009940EF">
            <w:pPr>
              <w:adjustRightInd w:val="0"/>
              <w:snapToGrid w:val="0"/>
              <w:spacing w:line="288" w:lineRule="auto"/>
              <w:jc w:val="center"/>
              <w:rPr>
                <w:kern w:val="0"/>
                <w:sz w:val="21"/>
                <w:szCs w:val="21"/>
              </w:rPr>
            </w:pPr>
          </w:p>
        </w:tc>
        <w:tc>
          <w:tcPr>
            <w:tcW w:w="1256" w:type="dxa"/>
            <w:vAlign w:val="center"/>
          </w:tcPr>
          <w:p w:rsidR="009940EF" w:rsidRDefault="009940EF">
            <w:pPr>
              <w:adjustRightInd w:val="0"/>
              <w:snapToGrid w:val="0"/>
              <w:spacing w:line="288" w:lineRule="auto"/>
              <w:jc w:val="center"/>
              <w:rPr>
                <w:kern w:val="0"/>
                <w:sz w:val="21"/>
                <w:szCs w:val="21"/>
              </w:rPr>
            </w:pPr>
          </w:p>
        </w:tc>
        <w:tc>
          <w:tcPr>
            <w:tcW w:w="899" w:type="dxa"/>
            <w:vAlign w:val="center"/>
          </w:tcPr>
          <w:p w:rsidR="009940EF" w:rsidRDefault="009940EF">
            <w:pPr>
              <w:adjustRightInd w:val="0"/>
              <w:snapToGrid w:val="0"/>
              <w:spacing w:line="288" w:lineRule="auto"/>
              <w:jc w:val="center"/>
              <w:rPr>
                <w:kern w:val="0"/>
                <w:sz w:val="21"/>
                <w:szCs w:val="21"/>
              </w:rPr>
            </w:pPr>
          </w:p>
        </w:tc>
        <w:tc>
          <w:tcPr>
            <w:tcW w:w="995" w:type="dxa"/>
            <w:vAlign w:val="center"/>
          </w:tcPr>
          <w:p w:rsidR="009940EF" w:rsidRDefault="009940EF">
            <w:pPr>
              <w:adjustRightInd w:val="0"/>
              <w:snapToGrid w:val="0"/>
              <w:spacing w:line="288" w:lineRule="auto"/>
              <w:jc w:val="center"/>
              <w:rPr>
                <w:kern w:val="0"/>
                <w:sz w:val="21"/>
                <w:szCs w:val="21"/>
              </w:rPr>
            </w:pPr>
          </w:p>
        </w:tc>
        <w:tc>
          <w:tcPr>
            <w:tcW w:w="1718" w:type="dxa"/>
            <w:vAlign w:val="center"/>
          </w:tcPr>
          <w:p w:rsidR="009940EF" w:rsidRDefault="009940EF">
            <w:pPr>
              <w:adjustRightInd w:val="0"/>
              <w:snapToGrid w:val="0"/>
              <w:spacing w:line="288" w:lineRule="auto"/>
              <w:jc w:val="center"/>
              <w:rPr>
                <w:kern w:val="0"/>
                <w:sz w:val="21"/>
                <w:szCs w:val="21"/>
              </w:rPr>
            </w:pPr>
          </w:p>
        </w:tc>
      </w:tr>
      <w:tr w:rsidR="009940EF">
        <w:trPr>
          <w:trHeight w:val="567"/>
          <w:jc w:val="center"/>
        </w:trPr>
        <w:tc>
          <w:tcPr>
            <w:tcW w:w="778" w:type="dxa"/>
            <w:vAlign w:val="center"/>
          </w:tcPr>
          <w:p w:rsidR="009940EF" w:rsidRDefault="009940EF">
            <w:pPr>
              <w:adjustRightInd w:val="0"/>
              <w:snapToGrid w:val="0"/>
              <w:spacing w:line="288" w:lineRule="auto"/>
              <w:jc w:val="center"/>
              <w:rPr>
                <w:kern w:val="0"/>
                <w:sz w:val="21"/>
                <w:szCs w:val="21"/>
              </w:rPr>
            </w:pPr>
          </w:p>
        </w:tc>
        <w:tc>
          <w:tcPr>
            <w:tcW w:w="1268" w:type="dxa"/>
            <w:vAlign w:val="center"/>
          </w:tcPr>
          <w:p w:rsidR="009940EF" w:rsidRDefault="009940EF">
            <w:pPr>
              <w:adjustRightInd w:val="0"/>
              <w:snapToGrid w:val="0"/>
              <w:spacing w:line="288" w:lineRule="auto"/>
              <w:jc w:val="center"/>
              <w:rPr>
                <w:kern w:val="0"/>
                <w:sz w:val="21"/>
                <w:szCs w:val="21"/>
              </w:rPr>
            </w:pPr>
          </w:p>
        </w:tc>
        <w:tc>
          <w:tcPr>
            <w:tcW w:w="1282" w:type="dxa"/>
            <w:vAlign w:val="center"/>
          </w:tcPr>
          <w:p w:rsidR="009940EF" w:rsidRDefault="009940EF">
            <w:pPr>
              <w:adjustRightInd w:val="0"/>
              <w:snapToGrid w:val="0"/>
              <w:spacing w:line="288" w:lineRule="auto"/>
              <w:jc w:val="center"/>
              <w:rPr>
                <w:kern w:val="0"/>
                <w:sz w:val="21"/>
                <w:szCs w:val="21"/>
              </w:rPr>
            </w:pPr>
          </w:p>
        </w:tc>
        <w:tc>
          <w:tcPr>
            <w:tcW w:w="1432" w:type="dxa"/>
            <w:vAlign w:val="center"/>
          </w:tcPr>
          <w:p w:rsidR="009940EF" w:rsidRDefault="009940EF">
            <w:pPr>
              <w:adjustRightInd w:val="0"/>
              <w:snapToGrid w:val="0"/>
              <w:spacing w:line="288" w:lineRule="auto"/>
              <w:jc w:val="center"/>
              <w:rPr>
                <w:kern w:val="0"/>
                <w:sz w:val="21"/>
                <w:szCs w:val="21"/>
              </w:rPr>
            </w:pPr>
          </w:p>
        </w:tc>
        <w:tc>
          <w:tcPr>
            <w:tcW w:w="1256" w:type="dxa"/>
            <w:vAlign w:val="center"/>
          </w:tcPr>
          <w:p w:rsidR="009940EF" w:rsidRDefault="009940EF">
            <w:pPr>
              <w:adjustRightInd w:val="0"/>
              <w:snapToGrid w:val="0"/>
              <w:spacing w:line="288" w:lineRule="auto"/>
              <w:jc w:val="center"/>
              <w:rPr>
                <w:kern w:val="0"/>
                <w:sz w:val="21"/>
                <w:szCs w:val="21"/>
              </w:rPr>
            </w:pPr>
          </w:p>
        </w:tc>
        <w:tc>
          <w:tcPr>
            <w:tcW w:w="899" w:type="dxa"/>
            <w:vAlign w:val="center"/>
          </w:tcPr>
          <w:p w:rsidR="009940EF" w:rsidRDefault="009940EF">
            <w:pPr>
              <w:adjustRightInd w:val="0"/>
              <w:snapToGrid w:val="0"/>
              <w:spacing w:line="288" w:lineRule="auto"/>
              <w:jc w:val="center"/>
              <w:rPr>
                <w:kern w:val="0"/>
                <w:sz w:val="21"/>
                <w:szCs w:val="21"/>
              </w:rPr>
            </w:pPr>
          </w:p>
        </w:tc>
        <w:tc>
          <w:tcPr>
            <w:tcW w:w="995" w:type="dxa"/>
            <w:vAlign w:val="center"/>
          </w:tcPr>
          <w:p w:rsidR="009940EF" w:rsidRDefault="009940EF">
            <w:pPr>
              <w:adjustRightInd w:val="0"/>
              <w:snapToGrid w:val="0"/>
              <w:spacing w:line="288" w:lineRule="auto"/>
              <w:jc w:val="center"/>
              <w:rPr>
                <w:kern w:val="0"/>
                <w:sz w:val="21"/>
                <w:szCs w:val="21"/>
              </w:rPr>
            </w:pPr>
          </w:p>
        </w:tc>
        <w:tc>
          <w:tcPr>
            <w:tcW w:w="1718" w:type="dxa"/>
            <w:vAlign w:val="center"/>
          </w:tcPr>
          <w:p w:rsidR="009940EF" w:rsidRDefault="009940EF">
            <w:pPr>
              <w:adjustRightInd w:val="0"/>
              <w:snapToGrid w:val="0"/>
              <w:spacing w:line="288" w:lineRule="auto"/>
              <w:jc w:val="center"/>
              <w:rPr>
                <w:kern w:val="0"/>
                <w:sz w:val="21"/>
                <w:szCs w:val="21"/>
              </w:rPr>
            </w:pPr>
          </w:p>
        </w:tc>
      </w:tr>
      <w:tr w:rsidR="009940EF">
        <w:trPr>
          <w:trHeight w:val="567"/>
          <w:jc w:val="center"/>
        </w:trPr>
        <w:tc>
          <w:tcPr>
            <w:tcW w:w="778" w:type="dxa"/>
            <w:vAlign w:val="center"/>
          </w:tcPr>
          <w:p w:rsidR="009940EF" w:rsidRDefault="009940EF">
            <w:pPr>
              <w:adjustRightInd w:val="0"/>
              <w:snapToGrid w:val="0"/>
              <w:spacing w:line="288" w:lineRule="auto"/>
              <w:jc w:val="center"/>
              <w:rPr>
                <w:kern w:val="0"/>
                <w:sz w:val="21"/>
                <w:szCs w:val="21"/>
              </w:rPr>
            </w:pPr>
          </w:p>
        </w:tc>
        <w:tc>
          <w:tcPr>
            <w:tcW w:w="1268" w:type="dxa"/>
            <w:vAlign w:val="center"/>
          </w:tcPr>
          <w:p w:rsidR="009940EF" w:rsidRDefault="009940EF">
            <w:pPr>
              <w:adjustRightInd w:val="0"/>
              <w:snapToGrid w:val="0"/>
              <w:spacing w:line="288" w:lineRule="auto"/>
              <w:jc w:val="center"/>
              <w:rPr>
                <w:kern w:val="0"/>
                <w:sz w:val="21"/>
                <w:szCs w:val="21"/>
              </w:rPr>
            </w:pPr>
          </w:p>
        </w:tc>
        <w:tc>
          <w:tcPr>
            <w:tcW w:w="1282" w:type="dxa"/>
            <w:vAlign w:val="center"/>
          </w:tcPr>
          <w:p w:rsidR="009940EF" w:rsidRDefault="009940EF">
            <w:pPr>
              <w:adjustRightInd w:val="0"/>
              <w:snapToGrid w:val="0"/>
              <w:spacing w:line="288" w:lineRule="auto"/>
              <w:jc w:val="center"/>
              <w:rPr>
                <w:kern w:val="0"/>
                <w:sz w:val="21"/>
                <w:szCs w:val="21"/>
              </w:rPr>
            </w:pPr>
          </w:p>
        </w:tc>
        <w:tc>
          <w:tcPr>
            <w:tcW w:w="1432" w:type="dxa"/>
            <w:vAlign w:val="center"/>
          </w:tcPr>
          <w:p w:rsidR="009940EF" w:rsidRDefault="009940EF">
            <w:pPr>
              <w:adjustRightInd w:val="0"/>
              <w:snapToGrid w:val="0"/>
              <w:spacing w:line="288" w:lineRule="auto"/>
              <w:jc w:val="center"/>
              <w:rPr>
                <w:kern w:val="0"/>
                <w:sz w:val="21"/>
                <w:szCs w:val="21"/>
              </w:rPr>
            </w:pPr>
          </w:p>
        </w:tc>
        <w:tc>
          <w:tcPr>
            <w:tcW w:w="1256" w:type="dxa"/>
            <w:vAlign w:val="center"/>
          </w:tcPr>
          <w:p w:rsidR="009940EF" w:rsidRDefault="009940EF">
            <w:pPr>
              <w:adjustRightInd w:val="0"/>
              <w:snapToGrid w:val="0"/>
              <w:spacing w:line="288" w:lineRule="auto"/>
              <w:jc w:val="center"/>
              <w:rPr>
                <w:kern w:val="0"/>
                <w:sz w:val="21"/>
                <w:szCs w:val="21"/>
              </w:rPr>
            </w:pPr>
          </w:p>
        </w:tc>
        <w:tc>
          <w:tcPr>
            <w:tcW w:w="899" w:type="dxa"/>
            <w:vAlign w:val="center"/>
          </w:tcPr>
          <w:p w:rsidR="009940EF" w:rsidRDefault="009940EF">
            <w:pPr>
              <w:adjustRightInd w:val="0"/>
              <w:snapToGrid w:val="0"/>
              <w:spacing w:line="288" w:lineRule="auto"/>
              <w:jc w:val="center"/>
              <w:rPr>
                <w:kern w:val="0"/>
                <w:sz w:val="21"/>
                <w:szCs w:val="21"/>
              </w:rPr>
            </w:pPr>
          </w:p>
        </w:tc>
        <w:tc>
          <w:tcPr>
            <w:tcW w:w="995" w:type="dxa"/>
            <w:vAlign w:val="center"/>
          </w:tcPr>
          <w:p w:rsidR="009940EF" w:rsidRDefault="009940EF">
            <w:pPr>
              <w:adjustRightInd w:val="0"/>
              <w:snapToGrid w:val="0"/>
              <w:spacing w:line="288" w:lineRule="auto"/>
              <w:jc w:val="center"/>
              <w:rPr>
                <w:kern w:val="0"/>
                <w:sz w:val="21"/>
                <w:szCs w:val="21"/>
              </w:rPr>
            </w:pPr>
          </w:p>
        </w:tc>
        <w:tc>
          <w:tcPr>
            <w:tcW w:w="1718" w:type="dxa"/>
            <w:vAlign w:val="center"/>
          </w:tcPr>
          <w:p w:rsidR="009940EF" w:rsidRDefault="009940EF">
            <w:pPr>
              <w:adjustRightInd w:val="0"/>
              <w:snapToGrid w:val="0"/>
              <w:spacing w:line="288" w:lineRule="auto"/>
              <w:jc w:val="center"/>
              <w:rPr>
                <w:kern w:val="0"/>
                <w:sz w:val="21"/>
                <w:szCs w:val="21"/>
              </w:rPr>
            </w:pPr>
          </w:p>
        </w:tc>
      </w:tr>
      <w:tr w:rsidR="009940EF">
        <w:trPr>
          <w:trHeight w:val="567"/>
          <w:jc w:val="center"/>
        </w:trPr>
        <w:tc>
          <w:tcPr>
            <w:tcW w:w="778" w:type="dxa"/>
            <w:vAlign w:val="center"/>
          </w:tcPr>
          <w:p w:rsidR="009940EF" w:rsidRDefault="009940EF">
            <w:pPr>
              <w:adjustRightInd w:val="0"/>
              <w:snapToGrid w:val="0"/>
              <w:spacing w:line="288" w:lineRule="auto"/>
              <w:jc w:val="center"/>
              <w:rPr>
                <w:kern w:val="0"/>
                <w:sz w:val="21"/>
                <w:szCs w:val="21"/>
              </w:rPr>
            </w:pPr>
          </w:p>
        </w:tc>
        <w:tc>
          <w:tcPr>
            <w:tcW w:w="1268" w:type="dxa"/>
            <w:vAlign w:val="center"/>
          </w:tcPr>
          <w:p w:rsidR="009940EF" w:rsidRDefault="009940EF">
            <w:pPr>
              <w:adjustRightInd w:val="0"/>
              <w:snapToGrid w:val="0"/>
              <w:spacing w:line="288" w:lineRule="auto"/>
              <w:jc w:val="center"/>
              <w:rPr>
                <w:kern w:val="0"/>
                <w:sz w:val="21"/>
                <w:szCs w:val="21"/>
              </w:rPr>
            </w:pPr>
          </w:p>
        </w:tc>
        <w:tc>
          <w:tcPr>
            <w:tcW w:w="1282" w:type="dxa"/>
            <w:vAlign w:val="center"/>
          </w:tcPr>
          <w:p w:rsidR="009940EF" w:rsidRDefault="009940EF">
            <w:pPr>
              <w:adjustRightInd w:val="0"/>
              <w:snapToGrid w:val="0"/>
              <w:spacing w:line="288" w:lineRule="auto"/>
              <w:jc w:val="center"/>
              <w:rPr>
                <w:kern w:val="0"/>
                <w:sz w:val="21"/>
                <w:szCs w:val="21"/>
              </w:rPr>
            </w:pPr>
          </w:p>
        </w:tc>
        <w:tc>
          <w:tcPr>
            <w:tcW w:w="1432" w:type="dxa"/>
            <w:vAlign w:val="center"/>
          </w:tcPr>
          <w:p w:rsidR="009940EF" w:rsidRDefault="009940EF">
            <w:pPr>
              <w:adjustRightInd w:val="0"/>
              <w:snapToGrid w:val="0"/>
              <w:spacing w:line="288" w:lineRule="auto"/>
              <w:jc w:val="center"/>
              <w:rPr>
                <w:kern w:val="0"/>
                <w:sz w:val="21"/>
                <w:szCs w:val="21"/>
              </w:rPr>
            </w:pPr>
          </w:p>
        </w:tc>
        <w:tc>
          <w:tcPr>
            <w:tcW w:w="1256" w:type="dxa"/>
            <w:vAlign w:val="center"/>
          </w:tcPr>
          <w:p w:rsidR="009940EF" w:rsidRDefault="009940EF">
            <w:pPr>
              <w:adjustRightInd w:val="0"/>
              <w:snapToGrid w:val="0"/>
              <w:spacing w:line="288" w:lineRule="auto"/>
              <w:jc w:val="center"/>
              <w:rPr>
                <w:kern w:val="0"/>
                <w:sz w:val="21"/>
                <w:szCs w:val="21"/>
              </w:rPr>
            </w:pPr>
          </w:p>
        </w:tc>
        <w:tc>
          <w:tcPr>
            <w:tcW w:w="899" w:type="dxa"/>
            <w:vAlign w:val="center"/>
          </w:tcPr>
          <w:p w:rsidR="009940EF" w:rsidRDefault="009940EF">
            <w:pPr>
              <w:adjustRightInd w:val="0"/>
              <w:snapToGrid w:val="0"/>
              <w:spacing w:line="288" w:lineRule="auto"/>
              <w:jc w:val="center"/>
              <w:rPr>
                <w:kern w:val="0"/>
                <w:sz w:val="21"/>
                <w:szCs w:val="21"/>
              </w:rPr>
            </w:pPr>
          </w:p>
        </w:tc>
        <w:tc>
          <w:tcPr>
            <w:tcW w:w="995" w:type="dxa"/>
            <w:vAlign w:val="center"/>
          </w:tcPr>
          <w:p w:rsidR="009940EF" w:rsidRDefault="009940EF">
            <w:pPr>
              <w:adjustRightInd w:val="0"/>
              <w:snapToGrid w:val="0"/>
              <w:spacing w:line="288" w:lineRule="auto"/>
              <w:jc w:val="center"/>
              <w:rPr>
                <w:kern w:val="0"/>
                <w:sz w:val="21"/>
                <w:szCs w:val="21"/>
              </w:rPr>
            </w:pPr>
          </w:p>
        </w:tc>
        <w:tc>
          <w:tcPr>
            <w:tcW w:w="1718" w:type="dxa"/>
            <w:vAlign w:val="center"/>
          </w:tcPr>
          <w:p w:rsidR="009940EF" w:rsidRDefault="009940EF">
            <w:pPr>
              <w:adjustRightInd w:val="0"/>
              <w:snapToGrid w:val="0"/>
              <w:spacing w:line="288" w:lineRule="auto"/>
              <w:jc w:val="center"/>
              <w:rPr>
                <w:kern w:val="0"/>
                <w:sz w:val="21"/>
                <w:szCs w:val="21"/>
              </w:rPr>
            </w:pPr>
          </w:p>
        </w:tc>
      </w:tr>
    </w:tbl>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b/>
          <w:bCs/>
          <w:sz w:val="21"/>
          <w:szCs w:val="21"/>
        </w:rPr>
      </w:pPr>
      <w:r>
        <w:rPr>
          <w:rFonts w:hint="eastAsia"/>
          <w:b/>
          <w:bCs/>
          <w:sz w:val="21"/>
          <w:szCs w:val="21"/>
        </w:rPr>
        <w:t>说明：</w:t>
      </w:r>
    </w:p>
    <w:p w:rsidR="009940EF" w:rsidRDefault="003B46AE">
      <w:pPr>
        <w:adjustRightInd w:val="0"/>
        <w:snapToGrid w:val="0"/>
        <w:spacing w:line="288" w:lineRule="auto"/>
        <w:rPr>
          <w:b/>
          <w:bCs/>
          <w:sz w:val="21"/>
          <w:szCs w:val="21"/>
        </w:rPr>
      </w:pPr>
      <w:r>
        <w:rPr>
          <w:rFonts w:hint="eastAsia"/>
          <w:b/>
          <w:bCs/>
          <w:sz w:val="21"/>
          <w:szCs w:val="21"/>
        </w:rPr>
        <w:t>1.供应商须提供上述业绩合同扫描件；</w:t>
      </w:r>
    </w:p>
    <w:p w:rsidR="009940EF" w:rsidRDefault="003B46AE">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rsidR="009940EF" w:rsidRDefault="003B46AE">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rsidR="009940EF" w:rsidRDefault="009940EF">
      <w:pPr>
        <w:adjustRightInd w:val="0"/>
        <w:snapToGrid w:val="0"/>
        <w:spacing w:line="288" w:lineRule="auto"/>
        <w:rPr>
          <w:sz w:val="21"/>
          <w:szCs w:val="21"/>
        </w:rPr>
      </w:pPr>
    </w:p>
    <w:p w:rsidR="009940EF" w:rsidRDefault="009940EF">
      <w:pPr>
        <w:adjustRightInd w:val="0"/>
        <w:snapToGrid w:val="0"/>
        <w:spacing w:line="288" w:lineRule="auto"/>
        <w:rPr>
          <w:sz w:val="21"/>
          <w:szCs w:val="21"/>
        </w:rPr>
      </w:pP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4</w:t>
      </w:r>
      <w:r>
        <w:rPr>
          <w:rFonts w:hint="eastAsia"/>
          <w:b/>
          <w:bCs/>
          <w:sz w:val="21"/>
          <w:szCs w:val="21"/>
        </w:rPr>
        <w:t>）采购需求偏离表</w:t>
      </w:r>
    </w:p>
    <w:p w:rsidR="009940EF" w:rsidRDefault="003B46AE">
      <w:pPr>
        <w:adjustRightInd w:val="0"/>
        <w:snapToGrid w:val="0"/>
        <w:spacing w:line="288" w:lineRule="auto"/>
        <w:rPr>
          <w:sz w:val="21"/>
          <w:szCs w:val="21"/>
        </w:rPr>
      </w:pPr>
      <w:r>
        <w:rPr>
          <w:rFonts w:hint="eastAsia"/>
          <w:sz w:val="21"/>
          <w:szCs w:val="21"/>
        </w:rPr>
        <w:t>采 购 人：浙江财经大学</w:t>
      </w:r>
    </w:p>
    <w:p w:rsidR="009940EF" w:rsidRDefault="003B46AE">
      <w:pPr>
        <w:adjustRightInd w:val="0"/>
        <w:snapToGrid w:val="0"/>
        <w:spacing w:line="288" w:lineRule="auto"/>
        <w:rPr>
          <w:sz w:val="21"/>
          <w:szCs w:val="21"/>
        </w:rPr>
      </w:pPr>
      <w:r>
        <w:rPr>
          <w:rFonts w:hint="eastAsia"/>
          <w:sz w:val="21"/>
          <w:szCs w:val="21"/>
        </w:rPr>
        <w:t>项目名称：1号教学楼106智慧教室改造项目</w:t>
      </w:r>
    </w:p>
    <w:p w:rsidR="009940EF" w:rsidRDefault="003B46AE">
      <w:pPr>
        <w:adjustRightInd w:val="0"/>
        <w:snapToGrid w:val="0"/>
        <w:spacing w:line="288" w:lineRule="auto"/>
        <w:rPr>
          <w:sz w:val="21"/>
          <w:szCs w:val="21"/>
        </w:rPr>
      </w:pPr>
      <w:r>
        <w:rPr>
          <w:rFonts w:hint="eastAsia"/>
          <w:sz w:val="21"/>
          <w:szCs w:val="21"/>
        </w:rPr>
        <w:t>项目编号：QSZB-Z(F)-E22240(CS)L</w:t>
      </w:r>
    </w:p>
    <w:tbl>
      <w:tblPr>
        <w:tblStyle w:val="af3"/>
        <w:tblW w:w="0" w:type="auto"/>
        <w:jc w:val="center"/>
        <w:tblLook w:val="04A0" w:firstRow="1" w:lastRow="0" w:firstColumn="1" w:lastColumn="0" w:noHBand="0" w:noVBand="1"/>
      </w:tblPr>
      <w:tblGrid>
        <w:gridCol w:w="1012"/>
        <w:gridCol w:w="3200"/>
        <w:gridCol w:w="2836"/>
        <w:gridCol w:w="2354"/>
      </w:tblGrid>
      <w:tr w:rsidR="009940EF">
        <w:trPr>
          <w:trHeight w:val="397"/>
          <w:jc w:val="center"/>
        </w:trPr>
        <w:tc>
          <w:tcPr>
            <w:tcW w:w="1024" w:type="dxa"/>
            <w:vAlign w:val="center"/>
          </w:tcPr>
          <w:p w:rsidR="009940EF" w:rsidRDefault="003B46AE">
            <w:pPr>
              <w:adjustRightInd w:val="0"/>
              <w:snapToGrid w:val="0"/>
              <w:spacing w:line="288" w:lineRule="auto"/>
              <w:jc w:val="center"/>
              <w:rPr>
                <w:b/>
                <w:bCs/>
                <w:kern w:val="0"/>
                <w:sz w:val="21"/>
                <w:szCs w:val="21"/>
              </w:rPr>
            </w:pPr>
            <w:bookmarkStart w:id="59" w:name="_Hlk97040421"/>
            <w:r>
              <w:rPr>
                <w:rFonts w:hint="eastAsia"/>
                <w:b/>
                <w:bCs/>
                <w:kern w:val="0"/>
                <w:sz w:val="21"/>
                <w:szCs w:val="21"/>
              </w:rPr>
              <w:t>序号</w:t>
            </w:r>
          </w:p>
        </w:tc>
        <w:tc>
          <w:tcPr>
            <w:tcW w:w="3286"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rsidR="009940EF" w:rsidRDefault="003B46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rsidR="009940EF">
        <w:trPr>
          <w:trHeight w:val="397"/>
          <w:jc w:val="center"/>
        </w:trPr>
        <w:tc>
          <w:tcPr>
            <w:tcW w:w="9628" w:type="dxa"/>
            <w:gridSpan w:val="4"/>
            <w:vAlign w:val="center"/>
          </w:tcPr>
          <w:p w:rsidR="009940EF" w:rsidRDefault="003B46AE">
            <w:pPr>
              <w:adjustRightInd w:val="0"/>
              <w:snapToGrid w:val="0"/>
              <w:spacing w:line="288" w:lineRule="auto"/>
              <w:rPr>
                <w:b/>
                <w:bCs/>
                <w:kern w:val="0"/>
                <w:sz w:val="21"/>
                <w:szCs w:val="21"/>
              </w:rPr>
            </w:pPr>
            <w:r>
              <w:rPr>
                <w:rFonts w:hint="eastAsia"/>
                <w:b/>
                <w:bCs/>
                <w:kern w:val="0"/>
                <w:sz w:val="21"/>
                <w:szCs w:val="21"/>
              </w:rPr>
              <w:t>采购资金的支付方式、时间、条件</w:t>
            </w: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tr w:rsidR="009940EF">
        <w:trPr>
          <w:trHeight w:val="397"/>
          <w:jc w:val="center"/>
        </w:trPr>
        <w:tc>
          <w:tcPr>
            <w:tcW w:w="9628" w:type="dxa"/>
            <w:gridSpan w:val="4"/>
            <w:vAlign w:val="center"/>
          </w:tcPr>
          <w:p w:rsidR="009940EF" w:rsidRDefault="003B46AE">
            <w:pPr>
              <w:adjustRightInd w:val="0"/>
              <w:snapToGrid w:val="0"/>
              <w:spacing w:line="288" w:lineRule="auto"/>
              <w:rPr>
                <w:kern w:val="0"/>
                <w:sz w:val="21"/>
                <w:szCs w:val="21"/>
              </w:rPr>
            </w:pPr>
            <w:r>
              <w:rPr>
                <w:rFonts w:hint="eastAsia"/>
                <w:b/>
                <w:bCs/>
                <w:kern w:val="0"/>
                <w:sz w:val="21"/>
                <w:szCs w:val="21"/>
              </w:rPr>
              <w:t>服务要求</w:t>
            </w: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tr w:rsidR="009940EF">
        <w:trPr>
          <w:trHeight w:val="397"/>
          <w:jc w:val="center"/>
        </w:trPr>
        <w:tc>
          <w:tcPr>
            <w:tcW w:w="9628" w:type="dxa"/>
            <w:gridSpan w:val="4"/>
            <w:vAlign w:val="center"/>
          </w:tcPr>
          <w:p w:rsidR="009940EF" w:rsidRDefault="003B46AE">
            <w:pPr>
              <w:adjustRightInd w:val="0"/>
              <w:snapToGrid w:val="0"/>
              <w:spacing w:line="288" w:lineRule="auto"/>
              <w:rPr>
                <w:kern w:val="0"/>
                <w:sz w:val="21"/>
                <w:szCs w:val="21"/>
              </w:rPr>
            </w:pPr>
            <w:r>
              <w:rPr>
                <w:rFonts w:hint="eastAsia"/>
                <w:b/>
                <w:bCs/>
                <w:kern w:val="0"/>
                <w:sz w:val="21"/>
                <w:szCs w:val="21"/>
              </w:rPr>
              <w:t>技术要求</w:t>
            </w: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tr w:rsidR="009940EF">
        <w:trPr>
          <w:trHeight w:val="397"/>
          <w:jc w:val="center"/>
        </w:trPr>
        <w:tc>
          <w:tcPr>
            <w:tcW w:w="1024" w:type="dxa"/>
            <w:vAlign w:val="center"/>
          </w:tcPr>
          <w:p w:rsidR="009940EF" w:rsidRDefault="003B46AE">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rsidR="009940EF" w:rsidRDefault="009940EF">
            <w:pPr>
              <w:adjustRightInd w:val="0"/>
              <w:snapToGrid w:val="0"/>
              <w:spacing w:line="288" w:lineRule="auto"/>
              <w:jc w:val="center"/>
              <w:rPr>
                <w:kern w:val="0"/>
                <w:sz w:val="21"/>
                <w:szCs w:val="21"/>
              </w:rPr>
            </w:pPr>
          </w:p>
        </w:tc>
        <w:tc>
          <w:tcPr>
            <w:tcW w:w="2911" w:type="dxa"/>
            <w:vAlign w:val="center"/>
          </w:tcPr>
          <w:p w:rsidR="009940EF" w:rsidRDefault="009940EF">
            <w:pPr>
              <w:adjustRightInd w:val="0"/>
              <w:snapToGrid w:val="0"/>
              <w:spacing w:line="288" w:lineRule="auto"/>
              <w:jc w:val="center"/>
              <w:rPr>
                <w:kern w:val="0"/>
                <w:sz w:val="21"/>
                <w:szCs w:val="21"/>
              </w:rPr>
            </w:pPr>
          </w:p>
        </w:tc>
        <w:tc>
          <w:tcPr>
            <w:tcW w:w="2407" w:type="dxa"/>
            <w:vAlign w:val="center"/>
          </w:tcPr>
          <w:p w:rsidR="009940EF" w:rsidRDefault="009940EF">
            <w:pPr>
              <w:adjustRightInd w:val="0"/>
              <w:snapToGrid w:val="0"/>
              <w:spacing w:line="288" w:lineRule="auto"/>
              <w:jc w:val="center"/>
              <w:rPr>
                <w:kern w:val="0"/>
                <w:sz w:val="21"/>
                <w:szCs w:val="21"/>
              </w:rPr>
            </w:pPr>
          </w:p>
        </w:tc>
      </w:tr>
      <w:bookmarkEnd w:id="59"/>
    </w:tbl>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b/>
          <w:bCs/>
          <w:sz w:val="21"/>
          <w:szCs w:val="21"/>
        </w:rPr>
      </w:pPr>
      <w:r>
        <w:rPr>
          <w:rFonts w:hint="eastAsia"/>
          <w:b/>
          <w:bCs/>
          <w:sz w:val="21"/>
          <w:szCs w:val="21"/>
        </w:rPr>
        <w:t>说明：</w:t>
      </w:r>
    </w:p>
    <w:p w:rsidR="009940EF" w:rsidRDefault="003B46AE">
      <w:pPr>
        <w:adjustRightInd w:val="0"/>
        <w:snapToGrid w:val="0"/>
        <w:spacing w:line="288" w:lineRule="auto"/>
        <w:rPr>
          <w:b/>
          <w:bCs/>
          <w:sz w:val="21"/>
          <w:szCs w:val="21"/>
        </w:rPr>
      </w:pPr>
      <w:r>
        <w:rPr>
          <w:rFonts w:hint="eastAsia"/>
          <w:b/>
          <w:bCs/>
          <w:sz w:val="21"/>
          <w:szCs w:val="21"/>
        </w:rPr>
        <w:t>1.逐项按照磋商文件要求填写响应规格；</w:t>
      </w:r>
    </w:p>
    <w:p w:rsidR="009940EF" w:rsidRDefault="003B46AE">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rsidR="009940EF" w:rsidRDefault="003B46AE">
      <w:pPr>
        <w:adjustRightInd w:val="0"/>
        <w:snapToGrid w:val="0"/>
        <w:spacing w:line="288"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rsidR="009940EF" w:rsidRDefault="009940EF">
      <w:pPr>
        <w:adjustRightInd w:val="0"/>
        <w:snapToGrid w:val="0"/>
        <w:spacing w:line="288" w:lineRule="auto"/>
        <w:rPr>
          <w:sz w:val="21"/>
          <w:szCs w:val="21"/>
        </w:rPr>
      </w:pPr>
    </w:p>
    <w:p w:rsidR="009940EF" w:rsidRDefault="009940EF">
      <w:pPr>
        <w:adjustRightInd w:val="0"/>
        <w:snapToGrid w:val="0"/>
        <w:spacing w:line="288" w:lineRule="auto"/>
        <w:rPr>
          <w:sz w:val="21"/>
          <w:szCs w:val="21"/>
        </w:rPr>
      </w:pP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5</w:t>
      </w:r>
      <w:r>
        <w:rPr>
          <w:rFonts w:hint="eastAsia"/>
          <w:b/>
          <w:bCs/>
          <w:sz w:val="21"/>
          <w:szCs w:val="21"/>
        </w:rPr>
        <w:t>）货物配置清单</w:t>
      </w:r>
      <w:r>
        <w:rPr>
          <w:rFonts w:hint="eastAsia"/>
          <w:sz w:val="21"/>
          <w:szCs w:val="21"/>
        </w:rPr>
        <w:t>（不含报价）</w:t>
      </w:r>
    </w:p>
    <w:p w:rsidR="009940EF" w:rsidRDefault="009940EF">
      <w:pPr>
        <w:adjustRightInd w:val="0"/>
        <w:snapToGrid w:val="0"/>
        <w:spacing w:line="288" w:lineRule="auto"/>
        <w:rPr>
          <w:sz w:val="21"/>
          <w:szCs w:val="21"/>
        </w:rPr>
      </w:pP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218"/>
        <w:gridCol w:w="756"/>
        <w:gridCol w:w="1011"/>
        <w:gridCol w:w="2025"/>
      </w:tblGrid>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3B46AE">
            <w:pPr>
              <w:adjustRightInd w:val="0"/>
              <w:snapToGrid w:val="0"/>
              <w:spacing w:line="288" w:lineRule="auto"/>
              <w:jc w:val="center"/>
              <w:rPr>
                <w:b/>
                <w:bCs/>
                <w:sz w:val="21"/>
                <w:szCs w:val="21"/>
              </w:rPr>
            </w:pPr>
            <w:r>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3B46AE">
            <w:pPr>
              <w:adjustRightInd w:val="0"/>
              <w:snapToGrid w:val="0"/>
              <w:spacing w:line="288" w:lineRule="auto"/>
              <w:jc w:val="center"/>
              <w:rPr>
                <w:b/>
                <w:bCs/>
                <w:sz w:val="21"/>
                <w:szCs w:val="21"/>
              </w:rPr>
            </w:pPr>
            <w:r>
              <w:rPr>
                <w:rFonts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3B46AE">
            <w:pPr>
              <w:adjustRightInd w:val="0"/>
              <w:snapToGrid w:val="0"/>
              <w:spacing w:line="288" w:lineRule="auto"/>
              <w:jc w:val="center"/>
              <w:rPr>
                <w:b/>
                <w:bCs/>
                <w:sz w:val="21"/>
                <w:szCs w:val="21"/>
              </w:rPr>
            </w:pPr>
            <w:r>
              <w:rPr>
                <w:rFonts w:hint="eastAsia"/>
                <w:b/>
                <w:bCs/>
                <w:sz w:val="21"/>
                <w:szCs w:val="21"/>
              </w:rPr>
              <w:t>品牌</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3B46AE">
            <w:pPr>
              <w:adjustRightInd w:val="0"/>
              <w:snapToGrid w:val="0"/>
              <w:spacing w:line="288" w:lineRule="auto"/>
              <w:jc w:val="center"/>
              <w:rPr>
                <w:b/>
                <w:bCs/>
                <w:sz w:val="21"/>
                <w:szCs w:val="21"/>
              </w:rPr>
            </w:pPr>
            <w:r>
              <w:rPr>
                <w:rFonts w:hint="eastAsia"/>
                <w:b/>
                <w:bCs/>
                <w:sz w:val="21"/>
                <w:szCs w:val="21"/>
              </w:rPr>
              <w:t>规格型号</w:t>
            </w:r>
          </w:p>
          <w:p w:rsidR="009940EF" w:rsidRDefault="003B46AE">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3B46AE">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3B46AE">
            <w:pPr>
              <w:adjustRightInd w:val="0"/>
              <w:snapToGrid w:val="0"/>
              <w:spacing w:line="288" w:lineRule="auto"/>
              <w:jc w:val="center"/>
              <w:rPr>
                <w:b/>
                <w:bCs/>
                <w:sz w:val="21"/>
                <w:szCs w:val="21"/>
              </w:rPr>
            </w:pPr>
            <w:r>
              <w:rPr>
                <w:rFonts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3B46AE">
            <w:pPr>
              <w:adjustRightInd w:val="0"/>
              <w:snapToGrid w:val="0"/>
              <w:spacing w:line="288" w:lineRule="auto"/>
              <w:jc w:val="center"/>
              <w:rPr>
                <w:b/>
                <w:bCs/>
                <w:sz w:val="21"/>
                <w:szCs w:val="21"/>
              </w:rPr>
            </w:pPr>
            <w:r>
              <w:rPr>
                <w:rFonts w:hint="eastAsia"/>
                <w:b/>
                <w:bCs/>
                <w:sz w:val="21"/>
                <w:szCs w:val="21"/>
              </w:rPr>
              <w:t>配置（可另附页）</w:t>
            </w:r>
          </w:p>
        </w:tc>
      </w:tr>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r w:rsidR="009940E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940EF" w:rsidRDefault="009940EF">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9940EF" w:rsidRDefault="009940EF">
            <w:pPr>
              <w:adjustRightInd w:val="0"/>
              <w:snapToGrid w:val="0"/>
              <w:spacing w:line="288" w:lineRule="auto"/>
              <w:jc w:val="center"/>
              <w:rPr>
                <w:b/>
                <w:bCs/>
                <w:sz w:val="21"/>
                <w:szCs w:val="21"/>
              </w:rPr>
            </w:pPr>
          </w:p>
        </w:tc>
      </w:tr>
    </w:tbl>
    <w:p w:rsidR="009940EF" w:rsidRDefault="009940EF">
      <w:pPr>
        <w:adjustRightInd w:val="0"/>
        <w:snapToGrid w:val="0"/>
        <w:spacing w:line="288" w:lineRule="auto"/>
        <w:rPr>
          <w:sz w:val="21"/>
          <w:szCs w:val="21"/>
        </w:rPr>
      </w:pP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rsidR="009940EF" w:rsidRDefault="003B46AE">
      <w:pPr>
        <w:adjustRightInd w:val="0"/>
        <w:snapToGrid w:val="0"/>
        <w:spacing w:line="288" w:lineRule="auto"/>
        <w:rPr>
          <w:rFonts w:cs="Times New Roman"/>
          <w:b/>
          <w:bCs/>
          <w:spacing w:val="-6"/>
          <w:sz w:val="21"/>
          <w:szCs w:val="21"/>
        </w:rPr>
      </w:pPr>
      <w:r>
        <w:rPr>
          <w:rFonts w:cs="Times New Roman" w:hint="eastAsia"/>
          <w:b/>
          <w:bCs/>
          <w:spacing w:val="-6"/>
          <w:sz w:val="21"/>
          <w:szCs w:val="21"/>
        </w:rPr>
        <w:t>日期：     年   月   日</w:t>
      </w:r>
    </w:p>
    <w:p w:rsidR="009940EF" w:rsidRDefault="009940EF">
      <w:pPr>
        <w:adjustRightInd w:val="0"/>
        <w:snapToGrid w:val="0"/>
        <w:spacing w:line="288" w:lineRule="auto"/>
        <w:rPr>
          <w:sz w:val="21"/>
          <w:szCs w:val="21"/>
        </w:rPr>
      </w:pPr>
    </w:p>
    <w:p w:rsidR="009940EF" w:rsidRDefault="009940EF">
      <w:pPr>
        <w:adjustRightInd w:val="0"/>
        <w:snapToGrid w:val="0"/>
        <w:spacing w:line="288" w:lineRule="auto"/>
        <w:rPr>
          <w:sz w:val="21"/>
          <w:szCs w:val="21"/>
        </w:rPr>
      </w:pPr>
    </w:p>
    <w:p w:rsidR="009940EF" w:rsidRDefault="003B46AE">
      <w:pPr>
        <w:adjustRightInd w:val="0"/>
        <w:snapToGrid w:val="0"/>
        <w:spacing w:line="288" w:lineRule="auto"/>
        <w:rPr>
          <w:b/>
          <w:spacing w:val="-6"/>
          <w:sz w:val="21"/>
          <w:szCs w:val="21"/>
        </w:rPr>
      </w:pPr>
      <w:r>
        <w:rPr>
          <w:rFonts w:hint="eastAsia"/>
          <w:b/>
          <w:spacing w:val="-6"/>
          <w:sz w:val="21"/>
          <w:szCs w:val="21"/>
        </w:rPr>
        <w:t>附：产品技术支持材料</w:t>
      </w:r>
    </w:p>
    <w:p w:rsidR="009940EF" w:rsidRDefault="003B46AE">
      <w:pPr>
        <w:adjustRightInd w:val="0"/>
        <w:snapToGrid w:val="0"/>
        <w:spacing w:line="288" w:lineRule="auto"/>
        <w:rPr>
          <w:sz w:val="21"/>
          <w:szCs w:val="21"/>
        </w:rPr>
      </w:pPr>
      <w:r>
        <w:rPr>
          <w:rFonts w:hint="eastAsia"/>
          <w:sz w:val="21"/>
          <w:szCs w:val="21"/>
        </w:rPr>
        <w:br w:type="page"/>
      </w:r>
    </w:p>
    <w:p w:rsidR="009940EF" w:rsidRDefault="003B46AE">
      <w:pPr>
        <w:adjustRightInd w:val="0"/>
        <w:snapToGrid w:val="0"/>
        <w:spacing w:line="288" w:lineRule="auto"/>
        <w:jc w:val="left"/>
        <w:outlineLvl w:val="2"/>
        <w:rPr>
          <w:b/>
          <w:spacing w:val="-6"/>
          <w:sz w:val="21"/>
          <w:szCs w:val="21"/>
        </w:rPr>
      </w:pPr>
      <w:bookmarkStart w:id="60" w:name="_Hlk71885757"/>
      <w:r>
        <w:rPr>
          <w:rFonts w:hint="eastAsia"/>
          <w:b/>
          <w:spacing w:val="-6"/>
          <w:sz w:val="21"/>
          <w:szCs w:val="21"/>
        </w:rPr>
        <w:lastRenderedPageBreak/>
        <w:t>（</w:t>
      </w:r>
      <w:r>
        <w:rPr>
          <w:b/>
          <w:spacing w:val="-6"/>
          <w:sz w:val="21"/>
          <w:szCs w:val="21"/>
        </w:rPr>
        <w:t>6</w:t>
      </w:r>
      <w:r>
        <w:rPr>
          <w:rFonts w:hint="eastAsia"/>
          <w:b/>
          <w:spacing w:val="-6"/>
          <w:sz w:val="21"/>
          <w:szCs w:val="21"/>
        </w:rPr>
        <w:t>）技术方案</w:t>
      </w:r>
    </w:p>
    <w:p w:rsidR="009940EF" w:rsidRDefault="003B46AE">
      <w:pPr>
        <w:adjustRightInd w:val="0"/>
        <w:snapToGrid w:val="0"/>
        <w:spacing w:line="288" w:lineRule="auto"/>
        <w:rPr>
          <w:b/>
          <w:spacing w:val="-6"/>
          <w:sz w:val="21"/>
          <w:szCs w:val="21"/>
        </w:rPr>
      </w:pPr>
      <w:r>
        <w:rPr>
          <w:rFonts w:hint="eastAsia"/>
          <w:b/>
          <w:spacing w:val="-6"/>
          <w:sz w:val="21"/>
          <w:szCs w:val="21"/>
        </w:rPr>
        <w:t>项目实施方案</w:t>
      </w:r>
    </w:p>
    <w:p w:rsidR="009940EF" w:rsidRDefault="003B46AE">
      <w:pPr>
        <w:adjustRightInd w:val="0"/>
        <w:snapToGrid w:val="0"/>
        <w:spacing w:line="288" w:lineRule="auto"/>
        <w:rPr>
          <w:b/>
          <w:spacing w:val="-6"/>
          <w:sz w:val="21"/>
          <w:szCs w:val="21"/>
        </w:rPr>
      </w:pPr>
      <w:r>
        <w:rPr>
          <w:rFonts w:hint="eastAsia"/>
          <w:b/>
          <w:spacing w:val="-6"/>
          <w:sz w:val="21"/>
          <w:szCs w:val="21"/>
        </w:rPr>
        <w:t>安装调试验收</w:t>
      </w:r>
    </w:p>
    <w:p w:rsidR="009940EF" w:rsidRDefault="003B46AE">
      <w:pPr>
        <w:adjustRightInd w:val="0"/>
        <w:snapToGrid w:val="0"/>
        <w:spacing w:line="288" w:lineRule="auto"/>
        <w:rPr>
          <w:b/>
          <w:spacing w:val="-6"/>
          <w:sz w:val="21"/>
          <w:szCs w:val="21"/>
        </w:rPr>
      </w:pPr>
      <w:r>
        <w:rPr>
          <w:rFonts w:hint="eastAsia"/>
          <w:b/>
          <w:spacing w:val="-6"/>
          <w:sz w:val="21"/>
          <w:szCs w:val="21"/>
        </w:rPr>
        <w:t>技术服务、培训</w:t>
      </w:r>
    </w:p>
    <w:p w:rsidR="009940EF" w:rsidRDefault="003B46AE">
      <w:pPr>
        <w:adjustRightInd w:val="0"/>
        <w:snapToGrid w:val="0"/>
        <w:spacing w:line="288" w:lineRule="auto"/>
        <w:rPr>
          <w:b/>
          <w:spacing w:val="-6"/>
          <w:sz w:val="21"/>
          <w:szCs w:val="21"/>
        </w:rPr>
      </w:pPr>
      <w:r>
        <w:rPr>
          <w:rFonts w:hint="eastAsia"/>
          <w:b/>
          <w:spacing w:val="-6"/>
          <w:sz w:val="21"/>
          <w:szCs w:val="21"/>
        </w:rPr>
        <w:t>售后服务</w:t>
      </w:r>
    </w:p>
    <w:p w:rsidR="009940EF" w:rsidRDefault="003B46AE">
      <w:pPr>
        <w:adjustRightInd w:val="0"/>
        <w:snapToGrid w:val="0"/>
        <w:spacing w:line="288" w:lineRule="auto"/>
        <w:rPr>
          <w:b/>
          <w:spacing w:val="-6"/>
          <w:sz w:val="21"/>
          <w:szCs w:val="21"/>
        </w:rPr>
      </w:pPr>
      <w:r>
        <w:rPr>
          <w:rFonts w:hint="eastAsia"/>
          <w:b/>
          <w:spacing w:val="-6"/>
          <w:sz w:val="21"/>
          <w:szCs w:val="21"/>
        </w:rPr>
        <w:t>配件耗材</w:t>
      </w:r>
    </w:p>
    <w:p w:rsidR="009940EF" w:rsidRDefault="003B46AE">
      <w:pPr>
        <w:adjustRightInd w:val="0"/>
        <w:snapToGrid w:val="0"/>
        <w:spacing w:line="288" w:lineRule="auto"/>
        <w:rPr>
          <w:b/>
          <w:spacing w:val="-6"/>
          <w:sz w:val="21"/>
          <w:szCs w:val="21"/>
        </w:rPr>
      </w:pPr>
      <w:r>
        <w:rPr>
          <w:rFonts w:hint="eastAsia"/>
          <w:b/>
          <w:spacing w:val="-6"/>
          <w:sz w:val="21"/>
          <w:szCs w:val="21"/>
        </w:rPr>
        <w:t>合理化建议和改进措施</w:t>
      </w:r>
    </w:p>
    <w:p w:rsidR="009940EF" w:rsidRDefault="003B46AE">
      <w:pPr>
        <w:adjustRightInd w:val="0"/>
        <w:snapToGrid w:val="0"/>
        <w:spacing w:line="288" w:lineRule="auto"/>
        <w:outlineLvl w:val="2"/>
        <w:rPr>
          <w:b/>
          <w:spacing w:val="-6"/>
          <w:sz w:val="21"/>
          <w:szCs w:val="21"/>
        </w:rPr>
      </w:pPr>
      <w:r>
        <w:rPr>
          <w:rFonts w:hint="eastAsia"/>
          <w:b/>
          <w:spacing w:val="-6"/>
          <w:sz w:val="21"/>
          <w:szCs w:val="21"/>
        </w:rPr>
        <w:t>（7）节能环保产品证明材料</w:t>
      </w:r>
    </w:p>
    <w:p w:rsidR="009940EF" w:rsidRDefault="003B46AE">
      <w:pPr>
        <w:adjustRightInd w:val="0"/>
        <w:snapToGrid w:val="0"/>
        <w:spacing w:line="288" w:lineRule="auto"/>
        <w:rPr>
          <w:rFonts w:cs="Times New Roman"/>
          <w:b/>
          <w:sz w:val="21"/>
          <w:szCs w:val="21"/>
        </w:rPr>
      </w:pPr>
      <w:r>
        <w:rPr>
          <w:rFonts w:cs="Times New Roman" w:hint="eastAsia"/>
          <w:b/>
          <w:sz w:val="21"/>
          <w:szCs w:val="21"/>
        </w:rPr>
        <w:t>说明：投标产品属于品目清单范围且提供国家确定的认证机构出具的有效的节能产品、环境标志产品认证证书（扫描件）。</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Pr>
          <w:rFonts w:cs="Times New Roman" w:hint="eastAsia"/>
          <w:spacing w:val="-6"/>
          <w:sz w:val="21"/>
          <w:szCs w:val="21"/>
        </w:rPr>
        <w:t>供应商</w:t>
      </w:r>
      <w:r>
        <w:rPr>
          <w:rFonts w:cs="Times New Roman"/>
          <w:spacing w:val="-6"/>
          <w:sz w:val="21"/>
          <w:szCs w:val="21"/>
        </w:rPr>
        <w:t>须按</w:t>
      </w:r>
      <w:r>
        <w:rPr>
          <w:rFonts w:cs="Times New Roman" w:hint="eastAsia"/>
          <w:spacing w:val="-6"/>
          <w:sz w:val="21"/>
          <w:szCs w:val="21"/>
        </w:rPr>
        <w:t>采购</w:t>
      </w:r>
      <w:r>
        <w:rPr>
          <w:rFonts w:cs="Times New Roman"/>
          <w:spacing w:val="-6"/>
          <w:sz w:val="21"/>
          <w:szCs w:val="21"/>
        </w:rPr>
        <w:t>文件要求提供相关产品认证证书。</w:t>
      </w:r>
    </w:p>
    <w:p w:rsidR="009940EF" w:rsidRDefault="003B46AE">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▲采购人拟采购的产品属于政府强制采购的节能产品品目清单范围的，</w:t>
      </w:r>
      <w:r>
        <w:rPr>
          <w:rFonts w:cs="Times New Roman" w:hint="eastAsia"/>
          <w:spacing w:val="-6"/>
          <w:sz w:val="21"/>
          <w:szCs w:val="21"/>
        </w:rPr>
        <w:t>供应商</w:t>
      </w:r>
      <w:r>
        <w:rPr>
          <w:rFonts w:cs="Times New Roman"/>
          <w:spacing w:val="-6"/>
          <w:sz w:val="21"/>
          <w:szCs w:val="21"/>
        </w:rPr>
        <w:t>未按</w:t>
      </w:r>
      <w:r>
        <w:rPr>
          <w:rFonts w:cs="Times New Roman" w:hint="eastAsia"/>
          <w:spacing w:val="-6"/>
          <w:sz w:val="21"/>
          <w:szCs w:val="21"/>
        </w:rPr>
        <w:t>采购</w:t>
      </w:r>
      <w:r>
        <w:rPr>
          <w:rFonts w:cs="Times New Roman"/>
          <w:spacing w:val="-6"/>
          <w:sz w:val="21"/>
          <w:szCs w:val="21"/>
        </w:rPr>
        <w:t>文件要求提供国家确定的认证机构出具的、有效的节能产品认证证书的，投标无效。</w:t>
      </w:r>
    </w:p>
    <w:p w:rsidR="009940EF" w:rsidRDefault="003B46AE">
      <w:pPr>
        <w:adjustRightInd w:val="0"/>
        <w:snapToGrid w:val="0"/>
        <w:spacing w:line="288" w:lineRule="auto"/>
        <w:outlineLvl w:val="2"/>
        <w:rPr>
          <w:b/>
          <w:spacing w:val="-6"/>
          <w:sz w:val="21"/>
          <w:szCs w:val="21"/>
        </w:rPr>
      </w:pPr>
      <w:r>
        <w:rPr>
          <w:rFonts w:hint="eastAsia"/>
          <w:b/>
          <w:spacing w:val="-6"/>
          <w:sz w:val="21"/>
          <w:szCs w:val="21"/>
        </w:rPr>
        <w:t>（8）供应商需要说明的其他文件和材料。</w:t>
      </w:r>
      <w:bookmarkEnd w:id="60"/>
    </w:p>
    <w:p w:rsidR="009940EF" w:rsidRDefault="003B46AE">
      <w:pPr>
        <w:widowControl/>
        <w:jc w:val="left"/>
        <w:rPr>
          <w:b/>
          <w:spacing w:val="-6"/>
          <w:sz w:val="21"/>
          <w:szCs w:val="21"/>
        </w:rPr>
      </w:pPr>
      <w:r>
        <w:rPr>
          <w:b/>
          <w:spacing w:val="-6"/>
          <w:sz w:val="21"/>
          <w:szCs w:val="21"/>
        </w:rPr>
        <w:br w:type="page"/>
      </w:r>
    </w:p>
    <w:p w:rsidR="009940EF" w:rsidRDefault="003B46AE">
      <w:pPr>
        <w:adjustRightInd w:val="0"/>
        <w:snapToGrid w:val="0"/>
        <w:spacing w:line="288" w:lineRule="auto"/>
        <w:outlineLvl w:val="2"/>
        <w:rPr>
          <w:rFonts w:cs="Times New Roman"/>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bCs/>
          <w:sz w:val="21"/>
          <w:szCs w:val="21"/>
        </w:rPr>
        <w:t>业务专用章使用说明函</w:t>
      </w:r>
    </w:p>
    <w:p w:rsidR="009940EF" w:rsidRDefault="009940EF">
      <w:pPr>
        <w:snapToGrid w:val="0"/>
        <w:spacing w:line="288" w:lineRule="auto"/>
        <w:rPr>
          <w:rFonts w:cs="仿宋_GB2312"/>
          <w:sz w:val="21"/>
          <w:szCs w:val="21"/>
          <w:u w:val="single"/>
        </w:rPr>
      </w:pPr>
    </w:p>
    <w:p w:rsidR="009940EF" w:rsidRDefault="003B46AE">
      <w:pPr>
        <w:snapToGrid w:val="0"/>
        <w:spacing w:line="288" w:lineRule="auto"/>
        <w:rPr>
          <w:rFonts w:cs="Times New Roman"/>
          <w:sz w:val="21"/>
          <w:szCs w:val="21"/>
        </w:rPr>
      </w:pPr>
      <w:r>
        <w:rPr>
          <w:rFonts w:cs="仿宋_GB2312" w:hint="eastAsia"/>
          <w:sz w:val="21"/>
          <w:szCs w:val="21"/>
          <w:u w:val="single"/>
        </w:rPr>
        <w:t>（采购人）、（采购代理机构）</w:t>
      </w:r>
    </w:p>
    <w:p w:rsidR="009940EF" w:rsidRDefault="003B46AE">
      <w:pPr>
        <w:snapToGrid w:val="0"/>
        <w:spacing w:line="288" w:lineRule="auto"/>
        <w:ind w:firstLineChars="202" w:firstLine="424"/>
        <w:rPr>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rsidR="009940EF" w:rsidRDefault="003B46AE">
      <w:pPr>
        <w:snapToGrid w:val="0"/>
        <w:spacing w:line="288" w:lineRule="auto"/>
        <w:ind w:firstLineChars="202" w:firstLine="424"/>
        <w:rPr>
          <w:sz w:val="21"/>
          <w:szCs w:val="21"/>
        </w:rPr>
      </w:pPr>
      <w:r>
        <w:rPr>
          <w:rFonts w:hint="eastAsia"/>
          <w:sz w:val="21"/>
          <w:szCs w:val="21"/>
        </w:rPr>
        <w:t>特此说明。</w:t>
      </w:r>
    </w:p>
    <w:p w:rsidR="009940EF" w:rsidRDefault="003B46AE">
      <w:pPr>
        <w:snapToGrid w:val="0"/>
        <w:spacing w:line="288" w:lineRule="auto"/>
        <w:ind w:right="480" w:firstLineChars="202" w:firstLine="424"/>
        <w:rPr>
          <w:sz w:val="21"/>
          <w:szCs w:val="21"/>
        </w:rPr>
      </w:pPr>
      <w:r>
        <w:rPr>
          <w:rFonts w:hint="eastAsia"/>
          <w:sz w:val="21"/>
          <w:szCs w:val="21"/>
        </w:rPr>
        <w:t>供应商（法定名称章）：</w:t>
      </w:r>
    </w:p>
    <w:p w:rsidR="009940EF" w:rsidRDefault="003B46AE">
      <w:pPr>
        <w:snapToGrid w:val="0"/>
        <w:spacing w:line="288" w:lineRule="auto"/>
        <w:ind w:right="1440" w:firstLineChars="202" w:firstLine="424"/>
        <w:rPr>
          <w:sz w:val="21"/>
          <w:szCs w:val="21"/>
        </w:rPr>
      </w:pPr>
      <w:r>
        <w:rPr>
          <w:sz w:val="21"/>
          <w:szCs w:val="21"/>
        </w:rPr>
        <w:t>日期：       年     月     日</w:t>
      </w:r>
    </w:p>
    <w:p w:rsidR="009940EF" w:rsidRDefault="009940EF">
      <w:pPr>
        <w:snapToGrid w:val="0"/>
        <w:spacing w:line="288" w:lineRule="auto"/>
        <w:rPr>
          <w:b/>
          <w:bCs/>
          <w:sz w:val="21"/>
          <w:szCs w:val="21"/>
        </w:rPr>
      </w:pPr>
    </w:p>
    <w:p w:rsidR="009940EF" w:rsidRDefault="003B46AE">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rsidR="009940EF" w:rsidRDefault="003B46AE">
      <w:pPr>
        <w:snapToGrid w:val="0"/>
        <w:spacing w:line="288" w:lineRule="auto"/>
        <w:rPr>
          <w:sz w:val="21"/>
          <w:szCs w:val="21"/>
        </w:rPr>
      </w:pPr>
      <w:r>
        <w:rPr>
          <w:rFonts w:cs="Times New Roman"/>
          <w:b/>
          <w:bCs/>
          <w:noProof/>
          <w:sz w:val="21"/>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9940EF" w:rsidRDefault="003B46AE">
      <w:pPr>
        <w:widowControl/>
        <w:jc w:val="left"/>
        <w:rPr>
          <w:b/>
          <w:spacing w:val="-6"/>
          <w:sz w:val="21"/>
          <w:szCs w:val="21"/>
        </w:rPr>
      </w:pPr>
      <w:r>
        <w:rPr>
          <w:b/>
          <w:spacing w:val="-6"/>
          <w:sz w:val="21"/>
          <w:szCs w:val="21"/>
        </w:rPr>
        <w:br w:type="page"/>
      </w:r>
    </w:p>
    <w:p w:rsidR="009940EF" w:rsidRDefault="003B46AE">
      <w:pPr>
        <w:snapToGrid w:val="0"/>
        <w:spacing w:line="288" w:lineRule="auto"/>
        <w:jc w:val="center"/>
        <w:outlineLvl w:val="2"/>
        <w:rPr>
          <w:rFonts w:cs="仿宋_GB2312"/>
          <w:b/>
          <w:kern w:val="0"/>
          <w:sz w:val="21"/>
          <w:szCs w:val="21"/>
          <w:lang w:val="zh-CN"/>
        </w:rPr>
      </w:pPr>
      <w:r>
        <w:rPr>
          <w:rFonts w:cs="仿宋_GB2312" w:hint="eastAsia"/>
          <w:b/>
          <w:kern w:val="0"/>
          <w:sz w:val="21"/>
          <w:szCs w:val="21"/>
          <w:lang w:val="zh-CN"/>
        </w:rPr>
        <w:lastRenderedPageBreak/>
        <w:t>附件2</w:t>
      </w:r>
      <w:r>
        <w:rPr>
          <w:rFonts w:cs="仿宋_GB2312"/>
          <w:b/>
          <w:kern w:val="0"/>
          <w:sz w:val="21"/>
          <w:szCs w:val="21"/>
          <w:lang w:val="zh-CN"/>
        </w:rPr>
        <w:t>：</w:t>
      </w:r>
      <w:r>
        <w:rPr>
          <w:rFonts w:cs="仿宋_GB2312" w:hint="eastAsia"/>
          <w:b/>
          <w:kern w:val="0"/>
          <w:sz w:val="21"/>
          <w:szCs w:val="21"/>
          <w:lang w:val="zh-CN"/>
        </w:rPr>
        <w:t>联合协议</w:t>
      </w:r>
    </w:p>
    <w:p w:rsidR="009940EF" w:rsidRDefault="003B46AE">
      <w:pPr>
        <w:widowControl/>
        <w:snapToGrid w:val="0"/>
        <w:spacing w:line="288" w:lineRule="auto"/>
        <w:ind w:firstLineChars="201" w:firstLine="424"/>
        <w:jc w:val="left"/>
        <w:rPr>
          <w:rFonts w:cs="仿宋_GB2312"/>
          <w:b/>
          <w:sz w:val="21"/>
          <w:szCs w:val="21"/>
        </w:rPr>
      </w:pPr>
      <w:r>
        <w:rPr>
          <w:rFonts w:cs="仿宋_GB2312" w:hint="eastAsia"/>
          <w:b/>
          <w:sz w:val="21"/>
          <w:szCs w:val="21"/>
        </w:rPr>
        <w:t>（以联合体形式响应的，提供联合协议；本项目不接受联合体响应或者供应商不以联合体形式响应的，则不需要提供）</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三、本次联合响应中，分工如下：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p>
    <w:p w:rsidR="009940EF" w:rsidRDefault="003B46AE">
      <w:pPr>
        <w:snapToGrid w:val="0"/>
        <w:spacing w:line="288" w:lineRule="auto"/>
        <w:ind w:firstLineChars="201" w:firstLine="422"/>
        <w:rPr>
          <w:rFonts w:cs="仿宋_GB2312"/>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30%以上</w:t>
      </w:r>
      <w:r>
        <w:rPr>
          <w:rFonts w:cs="仿宋_GB2312" w:hint="eastAsia"/>
          <w:b/>
          <w:kern w:val="0"/>
          <w:sz w:val="21"/>
          <w:szCs w:val="21"/>
          <w:lang w:val="zh-CN"/>
        </w:rPr>
        <w:t>，对联合体报价给予</w:t>
      </w:r>
      <w:r>
        <w:rPr>
          <w:rFonts w:cs="仿宋_GB2312"/>
          <w:b/>
          <w:kern w:val="0"/>
          <w:sz w:val="21"/>
          <w:szCs w:val="21"/>
          <w:lang w:val="zh-CN"/>
        </w:rPr>
        <w:t>6%的扣除</w:t>
      </w:r>
      <w:r>
        <w:rPr>
          <w:rFonts w:cs="仿宋_GB2312" w:hint="eastAsia"/>
          <w:b/>
          <w:kern w:val="0"/>
          <w:sz w:val="21"/>
          <w:szCs w:val="21"/>
          <w:lang w:val="zh-CN"/>
        </w:rPr>
        <w:t>）</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六、有关本次联合响应的其他事宜：</w:t>
      </w:r>
    </w:p>
    <w:p w:rsidR="009940EF" w:rsidRDefault="003B46AE">
      <w:pPr>
        <w:snapToGrid w:val="0"/>
        <w:spacing w:line="288" w:lineRule="auto"/>
        <w:ind w:firstLineChars="201" w:firstLine="422"/>
        <w:rPr>
          <w:rFonts w:cs="仿宋_GB2312"/>
          <w:kern w:val="0"/>
          <w:sz w:val="21"/>
          <w:szCs w:val="21"/>
          <w:lang w:val="zh-CN"/>
        </w:rPr>
      </w:pPr>
      <w:r>
        <w:rPr>
          <w:rFonts w:cs="仿宋_GB2312"/>
          <w:kern w:val="0"/>
          <w:sz w:val="21"/>
          <w:szCs w:val="21"/>
          <w:lang w:val="zh-CN"/>
        </w:rPr>
        <w:t>1、联合体各方不再单独参加或者与其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rsidR="009940EF" w:rsidRDefault="003B46AE">
      <w:pPr>
        <w:snapToGrid w:val="0"/>
        <w:spacing w:line="288" w:lineRule="auto"/>
        <w:ind w:firstLineChars="201" w:firstLine="422"/>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rsidR="009940EF" w:rsidRDefault="003B46AE">
      <w:pPr>
        <w:snapToGrid w:val="0"/>
        <w:spacing w:line="288" w:lineRule="auto"/>
        <w:ind w:firstLineChars="201" w:firstLine="422"/>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rsidR="009940EF" w:rsidRDefault="009940EF">
      <w:pPr>
        <w:snapToGrid w:val="0"/>
        <w:spacing w:line="288" w:lineRule="auto"/>
        <w:ind w:firstLineChars="201" w:firstLine="422"/>
        <w:rPr>
          <w:rFonts w:cs="仿宋_GB2312"/>
          <w:kern w:val="0"/>
          <w:sz w:val="21"/>
          <w:szCs w:val="21"/>
          <w:lang w:val="zh-CN"/>
        </w:rPr>
      </w:pPr>
    </w:p>
    <w:p w:rsidR="009940EF" w:rsidRDefault="009940EF">
      <w:pPr>
        <w:snapToGrid w:val="0"/>
        <w:spacing w:line="288" w:lineRule="auto"/>
        <w:ind w:firstLineChars="201" w:firstLine="422"/>
        <w:rPr>
          <w:rFonts w:cs="仿宋_GB2312"/>
          <w:kern w:val="0"/>
          <w:sz w:val="21"/>
          <w:szCs w:val="21"/>
          <w:lang w:val="zh-CN"/>
        </w:rPr>
      </w:pPr>
    </w:p>
    <w:p w:rsidR="009940EF" w:rsidRDefault="003B46AE">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(电子签名/公章)：</w:t>
      </w:r>
    </w:p>
    <w:p w:rsidR="009940EF" w:rsidRDefault="009940EF">
      <w:pPr>
        <w:snapToGrid w:val="0"/>
        <w:spacing w:line="288" w:lineRule="auto"/>
        <w:ind w:firstLineChars="201" w:firstLine="424"/>
        <w:rPr>
          <w:rFonts w:cs="仿宋_GB2312"/>
          <w:b/>
          <w:bCs/>
          <w:kern w:val="0"/>
          <w:sz w:val="21"/>
          <w:szCs w:val="21"/>
          <w:lang w:val="zh-CN"/>
        </w:rPr>
      </w:pPr>
    </w:p>
    <w:p w:rsidR="009940EF" w:rsidRDefault="009940EF">
      <w:pPr>
        <w:snapToGrid w:val="0"/>
        <w:spacing w:line="288" w:lineRule="auto"/>
        <w:ind w:firstLineChars="201" w:firstLine="424"/>
        <w:rPr>
          <w:rFonts w:cs="Times New Roman"/>
          <w:b/>
          <w:bCs/>
          <w:sz w:val="21"/>
          <w:szCs w:val="21"/>
        </w:rPr>
      </w:pPr>
    </w:p>
    <w:p w:rsidR="009940EF" w:rsidRDefault="003B46AE">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  年  月   日</w:t>
      </w:r>
    </w:p>
    <w:p w:rsidR="009940EF" w:rsidRDefault="003B46AE">
      <w:pPr>
        <w:widowControl/>
        <w:jc w:val="left"/>
        <w:rPr>
          <w:rFonts w:cs="仿宋_GB2312"/>
          <w:b/>
          <w:kern w:val="0"/>
          <w:sz w:val="21"/>
          <w:szCs w:val="21"/>
        </w:rPr>
      </w:pPr>
      <w:r>
        <w:rPr>
          <w:rFonts w:cs="仿宋_GB2312"/>
          <w:b/>
          <w:kern w:val="0"/>
          <w:sz w:val="21"/>
          <w:szCs w:val="21"/>
        </w:rPr>
        <w:br w:type="page"/>
      </w:r>
    </w:p>
    <w:p w:rsidR="009940EF" w:rsidRDefault="003B46AE">
      <w:pPr>
        <w:snapToGrid w:val="0"/>
        <w:spacing w:line="288" w:lineRule="auto"/>
        <w:jc w:val="center"/>
        <w:outlineLvl w:val="2"/>
        <w:rPr>
          <w:rFonts w:cs="仿宋_GB2312"/>
          <w:b/>
          <w:kern w:val="0"/>
          <w:sz w:val="21"/>
          <w:szCs w:val="21"/>
        </w:rPr>
      </w:pPr>
      <w:r>
        <w:rPr>
          <w:rFonts w:cs="仿宋_GB2312" w:hint="eastAsia"/>
          <w:b/>
          <w:kern w:val="0"/>
          <w:sz w:val="21"/>
          <w:szCs w:val="21"/>
        </w:rPr>
        <w:lastRenderedPageBreak/>
        <w:t>附件3</w:t>
      </w:r>
      <w:r>
        <w:rPr>
          <w:rFonts w:cs="仿宋_GB2312"/>
          <w:b/>
          <w:kern w:val="0"/>
          <w:sz w:val="21"/>
          <w:szCs w:val="21"/>
        </w:rPr>
        <w:t>：</w:t>
      </w:r>
      <w:r>
        <w:rPr>
          <w:rFonts w:cs="仿宋_GB2312" w:hint="eastAsia"/>
          <w:b/>
          <w:kern w:val="0"/>
          <w:sz w:val="21"/>
          <w:szCs w:val="21"/>
        </w:rPr>
        <w:t>分包意向协议</w:t>
      </w:r>
    </w:p>
    <w:p w:rsidR="009940EF" w:rsidRDefault="003B46AE">
      <w:pPr>
        <w:widowControl/>
        <w:snapToGrid w:val="0"/>
        <w:spacing w:line="288" w:lineRule="auto"/>
        <w:ind w:firstLineChars="201" w:firstLine="422"/>
        <w:jc w:val="left"/>
        <w:rPr>
          <w:rFonts w:cs="仿宋_GB2312"/>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一、分包标的及数量</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XX工作内容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XX工作内容</w:t>
      </w:r>
      <w:r>
        <w:rPr>
          <w:rFonts w:cs="仿宋_GB2312" w:hint="eastAsia"/>
          <w:kern w:val="0"/>
          <w:sz w:val="21"/>
          <w:szCs w:val="21"/>
          <w:lang w:val="zh-CN"/>
        </w:rPr>
        <w:t>相应资质条件且不得再次分包；</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二、分包工作履行期限、地点、方式</w:t>
      </w:r>
    </w:p>
    <w:p w:rsidR="009940EF" w:rsidRDefault="003B46AE">
      <w:pPr>
        <w:snapToGrid w:val="0"/>
        <w:spacing w:line="288" w:lineRule="auto"/>
        <w:ind w:firstLineChars="201" w:firstLine="422"/>
        <w:rPr>
          <w:rFonts w:cs="Times New Roman"/>
          <w:sz w:val="21"/>
          <w:szCs w:val="21"/>
          <w:u w:val="single"/>
        </w:rPr>
      </w:pPr>
      <w:r>
        <w:rPr>
          <w:rFonts w:cs="Times New Roman"/>
          <w:sz w:val="21"/>
          <w:szCs w:val="21"/>
          <w:u w:val="single"/>
        </w:rPr>
        <w:t xml:space="preserve">                                                                                  </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三、质量</w:t>
      </w:r>
    </w:p>
    <w:p w:rsidR="009940EF" w:rsidRDefault="003B46AE">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四、价款或者报酬</w:t>
      </w:r>
    </w:p>
    <w:p w:rsidR="009940EF" w:rsidRDefault="003B46AE">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五、违约责任</w:t>
      </w:r>
    </w:p>
    <w:p w:rsidR="009940EF" w:rsidRDefault="003B46AE">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六、争议解决的办法</w:t>
      </w:r>
    </w:p>
    <w:p w:rsidR="009940EF" w:rsidRDefault="003B46AE">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9940EF" w:rsidRDefault="003B46AE">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七、其他</w:t>
      </w:r>
    </w:p>
    <w:p w:rsidR="009940EF" w:rsidRDefault="003B46AE">
      <w:pPr>
        <w:snapToGrid w:val="0"/>
        <w:spacing w:line="288" w:lineRule="auto"/>
        <w:ind w:firstLineChars="201" w:firstLine="422"/>
        <w:rPr>
          <w:rFonts w:cs="仿宋_GB2312"/>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30%以上</w:t>
      </w:r>
      <w:r>
        <w:rPr>
          <w:rFonts w:cs="仿宋_GB2312" w:hint="eastAsia"/>
          <w:b/>
          <w:kern w:val="0"/>
          <w:sz w:val="21"/>
          <w:szCs w:val="21"/>
          <w:lang w:val="zh-CN"/>
        </w:rPr>
        <w:t>的，对大中型企业的报价给予</w:t>
      </w:r>
      <w:r>
        <w:rPr>
          <w:rFonts w:cs="仿宋_GB2312"/>
          <w:b/>
          <w:kern w:val="0"/>
          <w:sz w:val="21"/>
          <w:szCs w:val="21"/>
          <w:lang w:val="zh-CN"/>
        </w:rPr>
        <w:t>6%的扣除</w:t>
      </w:r>
      <w:r>
        <w:rPr>
          <w:rFonts w:cs="仿宋_GB2312" w:hint="eastAsia"/>
          <w:b/>
          <w:kern w:val="0"/>
          <w:sz w:val="21"/>
          <w:szCs w:val="21"/>
          <w:lang w:val="zh-CN"/>
        </w:rPr>
        <w:t>）</w:t>
      </w:r>
    </w:p>
    <w:p w:rsidR="009940EF" w:rsidRDefault="009940EF">
      <w:pPr>
        <w:snapToGrid w:val="0"/>
        <w:spacing w:line="288" w:lineRule="auto"/>
        <w:rPr>
          <w:rFonts w:cs="仿宋_GB2312"/>
          <w:kern w:val="0"/>
          <w:sz w:val="21"/>
          <w:szCs w:val="21"/>
          <w:lang w:val="zh-CN"/>
        </w:rPr>
      </w:pPr>
    </w:p>
    <w:p w:rsidR="009940EF" w:rsidRDefault="003B46AE">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/公章）：</w:t>
      </w:r>
    </w:p>
    <w:p w:rsidR="009940EF" w:rsidRDefault="009940EF">
      <w:pPr>
        <w:snapToGrid w:val="0"/>
        <w:spacing w:line="288" w:lineRule="auto"/>
        <w:ind w:firstLineChars="201" w:firstLine="424"/>
        <w:rPr>
          <w:rFonts w:cs="仿宋_GB2312"/>
          <w:b/>
          <w:bCs/>
          <w:kern w:val="0"/>
          <w:sz w:val="21"/>
          <w:szCs w:val="21"/>
          <w:lang w:val="zh-CN"/>
        </w:rPr>
      </w:pPr>
    </w:p>
    <w:p w:rsidR="009940EF" w:rsidRDefault="003B46AE">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分包供应商名称：</w:t>
      </w:r>
    </w:p>
    <w:p w:rsidR="009940EF" w:rsidRDefault="009940EF">
      <w:pPr>
        <w:snapToGrid w:val="0"/>
        <w:spacing w:line="288" w:lineRule="auto"/>
        <w:rPr>
          <w:rFonts w:cs="仿宋_GB2312"/>
          <w:b/>
          <w:bCs/>
          <w:kern w:val="0"/>
          <w:sz w:val="21"/>
          <w:szCs w:val="21"/>
          <w:lang w:val="zh-CN"/>
        </w:rPr>
      </w:pPr>
    </w:p>
    <w:p w:rsidR="009940EF" w:rsidRDefault="003B46AE">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  年  月   日</w:t>
      </w:r>
    </w:p>
    <w:p w:rsidR="009940EF" w:rsidRDefault="009940EF"/>
    <w:sectPr w:rsidR="009940EF">
      <w:footerReference w:type="default" r:id="rId17"/>
      <w:pgSz w:w="11906" w:h="16838"/>
      <w:pgMar w:top="1247" w:right="1247" w:bottom="1247" w:left="1247" w:header="142" w:footer="7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EB5" w:rsidRDefault="003B46AE">
      <w:r>
        <w:separator/>
      </w:r>
    </w:p>
  </w:endnote>
  <w:endnote w:type="continuationSeparator" w:id="0">
    <w:p w:rsidR="008A4EB5" w:rsidRDefault="003B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0EF" w:rsidRDefault="009940EF">
    <w:pPr>
      <w:pStyle w:val="ac"/>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0EF" w:rsidRDefault="003B46AE">
    <w:pPr>
      <w:pStyle w:val="ac"/>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EB5" w:rsidRDefault="003B46AE">
      <w:r>
        <w:separator/>
      </w:r>
    </w:p>
  </w:footnote>
  <w:footnote w:type="continuationSeparator" w:id="0">
    <w:p w:rsidR="008A4EB5" w:rsidRDefault="003B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0EF" w:rsidRDefault="003B46AE">
    <w:pPr>
      <w:jc w:val="center"/>
    </w:pPr>
    <w:r>
      <w:rPr>
        <w:rFonts w:hint="eastAsia"/>
        <w:noProof/>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C9306E"/>
    <w:multiLevelType w:val="singleLevel"/>
    <w:tmpl w:val="DEC9306E"/>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7B"/>
    <w:rsid w:val="001101B8"/>
    <w:rsid w:val="00135905"/>
    <w:rsid w:val="0017776E"/>
    <w:rsid w:val="00216C31"/>
    <w:rsid w:val="00252BBD"/>
    <w:rsid w:val="00256B2D"/>
    <w:rsid w:val="002E3ADD"/>
    <w:rsid w:val="002F7386"/>
    <w:rsid w:val="0035197B"/>
    <w:rsid w:val="003B46AE"/>
    <w:rsid w:val="00494ECD"/>
    <w:rsid w:val="004C5920"/>
    <w:rsid w:val="006037BD"/>
    <w:rsid w:val="006E6002"/>
    <w:rsid w:val="006E725A"/>
    <w:rsid w:val="00723439"/>
    <w:rsid w:val="00742B14"/>
    <w:rsid w:val="00792093"/>
    <w:rsid w:val="00813E3D"/>
    <w:rsid w:val="00855401"/>
    <w:rsid w:val="008772E5"/>
    <w:rsid w:val="008A4EB5"/>
    <w:rsid w:val="009429A3"/>
    <w:rsid w:val="0096732E"/>
    <w:rsid w:val="009675F7"/>
    <w:rsid w:val="009940EF"/>
    <w:rsid w:val="00AE5F71"/>
    <w:rsid w:val="00AE7589"/>
    <w:rsid w:val="00B004AC"/>
    <w:rsid w:val="00C766F5"/>
    <w:rsid w:val="00D9733D"/>
    <w:rsid w:val="00DE0C5F"/>
    <w:rsid w:val="00E8510B"/>
    <w:rsid w:val="00EC091A"/>
    <w:rsid w:val="1859173B"/>
    <w:rsid w:val="1F4E3253"/>
    <w:rsid w:val="2515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55002C1F-75DC-4F25-8A50-AF69E962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Default1"/>
    <w:qFormat/>
    <w:pPr>
      <w:widowControl w:val="0"/>
      <w:jc w:val="both"/>
    </w:pPr>
    <w:rPr>
      <w:rFonts w:ascii="宋体" w:eastAsia="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711"/>
    <w:qFormat/>
    <w:pPr>
      <w:widowControl w:val="0"/>
      <w:autoSpaceDE w:val="0"/>
      <w:autoSpaceDN w:val="0"/>
      <w:adjustRightInd w:val="0"/>
    </w:pPr>
    <w:rPr>
      <w:rFonts w:ascii="黑体" w:eastAsia="黑体" w:hAnsi="Times New Roman" w:cs="黑体"/>
      <w:color w:val="000000"/>
      <w:sz w:val="24"/>
      <w:szCs w:val="24"/>
    </w:rPr>
  </w:style>
  <w:style w:type="paragraph" w:customStyle="1" w:styleId="711">
    <w:name w:val="目录 711"/>
    <w:next w:val="a"/>
    <w:qFormat/>
    <w:pPr>
      <w:wordWrap w:val="0"/>
      <w:spacing w:after="160" w:line="259" w:lineRule="auto"/>
      <w:ind w:left="2550"/>
      <w:jc w:val="both"/>
    </w:pPr>
    <w:rPr>
      <w:rFonts w:ascii="Times New Roman" w:eastAsia="宋体" w:hAnsi="Times New Roman" w:cs="Times New Roman"/>
      <w:sz w:val="21"/>
      <w:szCs w:val="22"/>
    </w:rPr>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w:basedOn w:val="a"/>
    <w:link w:val="a6"/>
    <w:pPr>
      <w:spacing w:after="120"/>
    </w:pPr>
  </w:style>
  <w:style w:type="paragraph" w:styleId="a7">
    <w:name w:val="Body Text Indent"/>
    <w:basedOn w:val="a"/>
    <w:next w:val="a8"/>
    <w:link w:val="1"/>
    <w:qFormat/>
    <w:pPr>
      <w:spacing w:line="200" w:lineRule="atLeast"/>
      <w:ind w:firstLine="301"/>
    </w:pPr>
    <w:rPr>
      <w:rFonts w:hAnsi="Courier New" w:cs="Times New Roman"/>
      <w:spacing w:val="-4"/>
      <w:sz w:val="18"/>
      <w:szCs w:val="20"/>
    </w:rPr>
  </w:style>
  <w:style w:type="paragraph" w:styleId="a8">
    <w:name w:val="envelope return"/>
    <w:basedOn w:val="a"/>
    <w:qFormat/>
    <w:pPr>
      <w:snapToGrid w:val="0"/>
    </w:pPr>
    <w:rPr>
      <w:rFonts w:ascii="Arial" w:hAnsi="Arial"/>
    </w:rPr>
  </w:style>
  <w:style w:type="paragraph" w:styleId="a9">
    <w:name w:val="Plain Text"/>
    <w:basedOn w:val="a"/>
    <w:link w:val="2"/>
    <w:uiPriority w:val="99"/>
    <w:semiHidden/>
    <w:unhideWhenUsed/>
    <w:rPr>
      <w:rFonts w:asciiTheme="minorEastAsia" w:eastAsiaTheme="minorEastAsia" w:hAnsi="Courier New" w:cs="Courier New"/>
    </w:rPr>
  </w:style>
  <w:style w:type="paragraph" w:styleId="aa">
    <w:name w:val="Balloon Text"/>
    <w:basedOn w:val="a"/>
    <w:link w:val="ab"/>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pPr>
      <w:widowControl/>
      <w:spacing w:before="100" w:beforeAutospacing="1" w:after="100" w:afterAutospacing="1"/>
      <w:jc w:val="left"/>
    </w:pPr>
    <w:rPr>
      <w:kern w:val="0"/>
    </w:rPr>
  </w:style>
  <w:style w:type="paragraph" w:styleId="af1">
    <w:name w:val="annotation subject"/>
    <w:basedOn w:val="a3"/>
    <w:next w:val="a3"/>
    <w:link w:val="af2"/>
    <w:semiHidden/>
    <w:unhideWhenUsed/>
    <w:qFormat/>
    <w:rPr>
      <w:rFonts w:ascii="宋体" w:hAnsi="宋体" w:cs="宋体"/>
      <w:b/>
      <w:bCs/>
      <w:sz w:val="24"/>
    </w:rPr>
  </w:style>
  <w:style w:type="table" w:styleId="af3">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4">
    <w:name w:val="批注文字 字符"/>
    <w:basedOn w:val="a0"/>
    <w:link w:val="a3"/>
    <w:uiPriority w:val="99"/>
    <w:qFormat/>
    <w:rPr>
      <w:rFonts w:ascii="Times New Roman" w:eastAsia="宋体" w:hAnsi="Times New Roman" w:cs="Times New Roman"/>
      <w:sz w:val="28"/>
      <w:szCs w:val="24"/>
    </w:rPr>
  </w:style>
  <w:style w:type="character" w:customStyle="1" w:styleId="af6">
    <w:name w:val="正文文本缩进 字符"/>
    <w:basedOn w:val="a0"/>
    <w:qFormat/>
    <w:rPr>
      <w:rFonts w:ascii="宋体" w:eastAsia="宋体" w:hAnsi="宋体" w:cs="宋体"/>
      <w:sz w:val="24"/>
      <w:szCs w:val="24"/>
    </w:rPr>
  </w:style>
  <w:style w:type="character" w:customStyle="1" w:styleId="ab">
    <w:name w:val="批注框文本 字符"/>
    <w:basedOn w:val="a0"/>
    <w:link w:val="aa"/>
    <w:qFormat/>
    <w:rPr>
      <w:rFonts w:ascii="宋体" w:eastAsia="宋体" w:hAnsi="宋体" w:cs="宋体"/>
      <w:sz w:val="18"/>
      <w:szCs w:val="18"/>
    </w:rPr>
  </w:style>
  <w:style w:type="character" w:customStyle="1" w:styleId="1">
    <w:name w:val="正文文本缩进 字符1"/>
    <w:link w:val="a7"/>
    <w:qFormat/>
    <w:rPr>
      <w:rFonts w:ascii="宋体" w:eastAsia="宋体" w:hAnsi="Courier New" w:cs="Times New Roman"/>
      <w:spacing w:val="-4"/>
      <w:sz w:val="18"/>
      <w:szCs w:val="20"/>
    </w:rPr>
  </w:style>
  <w:style w:type="character" w:customStyle="1" w:styleId="20">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7">
    <w:name w:val="List Paragraph"/>
    <w:basedOn w:val="a"/>
    <w:uiPriority w:val="99"/>
    <w:qFormat/>
    <w:pPr>
      <w:ind w:firstLineChars="200" w:firstLine="420"/>
    </w:pPr>
  </w:style>
  <w:style w:type="paragraph" w:customStyle="1" w:styleId="11">
    <w:name w:val="纯文本1"/>
    <w:basedOn w:val="a"/>
    <w:next w:val="a9"/>
    <w:link w:val="12"/>
    <w:uiPriority w:val="99"/>
    <w:qFormat/>
    <w:pPr>
      <w:spacing w:beforeLines="50" w:before="156" w:afterLines="50" w:after="156" w:line="400" w:lineRule="atLeast"/>
    </w:pPr>
    <w:rPr>
      <w:rFonts w:hAnsi="Courier New" w:cs="Times New Roman"/>
    </w:rPr>
  </w:style>
  <w:style w:type="character" w:customStyle="1" w:styleId="af8">
    <w:name w:val="纯文本 字符"/>
    <w:basedOn w:val="a0"/>
    <w:rPr>
      <w:rFonts w:ascii="宋体" w:eastAsia="宋体" w:hAnsi="Courier New" w:cs="Courier New"/>
      <w:kern w:val="2"/>
      <w:sz w:val="24"/>
      <w:szCs w:val="24"/>
    </w:rPr>
  </w:style>
  <w:style w:type="character" w:customStyle="1" w:styleId="12">
    <w:name w:val="纯文本 字符1"/>
    <w:link w:val="11"/>
    <w:uiPriority w:val="99"/>
    <w:qFormat/>
    <w:rPr>
      <w:rFonts w:ascii="宋体" w:eastAsia="宋体" w:hAnsi="Courier New" w:cs="Times New Roman"/>
      <w:kern w:val="2"/>
      <w:sz w:val="24"/>
      <w:szCs w:val="24"/>
    </w:rPr>
  </w:style>
  <w:style w:type="character" w:customStyle="1" w:styleId="af2">
    <w:name w:val="批注主题 字符"/>
    <w:basedOn w:val="a4"/>
    <w:link w:val="af1"/>
    <w:semiHidden/>
    <w:qFormat/>
    <w:rPr>
      <w:rFonts w:ascii="宋体" w:eastAsia="宋体" w:hAnsi="宋体" w:cs="宋体"/>
      <w:b/>
      <w:bCs/>
      <w:sz w:val="24"/>
      <w:szCs w:val="24"/>
    </w:rPr>
  </w:style>
  <w:style w:type="character" w:customStyle="1" w:styleId="21">
    <w:name w:val="未处理的提及2"/>
    <w:basedOn w:val="a0"/>
    <w:uiPriority w:val="99"/>
    <w:semiHidden/>
    <w:unhideWhenUsed/>
    <w:rPr>
      <w:color w:val="605E5C"/>
      <w:shd w:val="clear" w:color="auto" w:fill="E1DFDD"/>
    </w:rPr>
  </w:style>
  <w:style w:type="character" w:customStyle="1" w:styleId="a6">
    <w:name w:val="正文文本 字符"/>
    <w:basedOn w:val="a0"/>
    <w:link w:val="a5"/>
    <w:rPr>
      <w:rFonts w:ascii="宋体" w:eastAsia="宋体" w:hAnsi="宋体" w:cs="宋体"/>
      <w:sz w:val="24"/>
      <w:szCs w:val="24"/>
    </w:rPr>
  </w:style>
  <w:style w:type="character" w:customStyle="1" w:styleId="2">
    <w:name w:val="纯文本 字符2"/>
    <w:basedOn w:val="a0"/>
    <w:link w:val="a9"/>
    <w:uiPriority w:val="99"/>
    <w:semiHidden/>
    <w:rPr>
      <w:rFonts w:asciiTheme="minorEastAsia" w:hAnsi="Courier New" w:cs="Courier New"/>
      <w:sz w:val="24"/>
      <w:szCs w:val="24"/>
    </w:rPr>
  </w:style>
  <w:style w:type="paragraph" w:customStyle="1" w:styleId="Default">
    <w:name w:val="Default"/>
    <w:next w:val="71"/>
    <w:qFormat/>
    <w:pPr>
      <w:widowControl w:val="0"/>
      <w:autoSpaceDE w:val="0"/>
      <w:autoSpaceDN w:val="0"/>
      <w:adjustRightInd w:val="0"/>
    </w:pPr>
    <w:rPr>
      <w:rFonts w:ascii="Arial" w:eastAsia="宋体" w:hAnsi="Arial" w:cs="Arial"/>
      <w:color w:val="000000"/>
      <w:sz w:val="24"/>
      <w:szCs w:val="24"/>
    </w:rPr>
  </w:style>
  <w:style w:type="paragraph" w:customStyle="1" w:styleId="71">
    <w:name w:val="目录 71"/>
    <w:next w:val="a"/>
    <w:qFormat/>
    <w:pPr>
      <w:wordWrap w:val="0"/>
      <w:ind w:left="2550"/>
      <w:jc w:val="both"/>
    </w:pPr>
    <w:rPr>
      <w:rFonts w:ascii="Times New Roman" w:eastAsia="宋体" w:hAnsi="Times New Roman" w:cs="Times New Roman"/>
      <w:sz w:val="21"/>
      <w:szCs w:val="22"/>
    </w:rPr>
  </w:style>
  <w:style w:type="paragraph" w:customStyle="1" w:styleId="ListParagraph2">
    <w:name w:val="List Paragraph2"/>
    <w:basedOn w:val="a"/>
    <w:qFormat/>
    <w:pPr>
      <w:ind w:firstLineChars="200" w:firstLine="42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0A2E5-5B28-4D32-A6CD-0AF6BD8F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6607</Words>
  <Characters>37660</Characters>
  <Application>Microsoft Office Word</Application>
  <DocSecurity>0</DocSecurity>
  <Lines>313</Lines>
  <Paragraphs>88</Paragraphs>
  <ScaleCrop>false</ScaleCrop>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HP</cp:lastModifiedBy>
  <cp:revision>5</cp:revision>
  <dcterms:created xsi:type="dcterms:W3CDTF">2022-08-22T09:15:00Z</dcterms:created>
  <dcterms:modified xsi:type="dcterms:W3CDTF">2022-08-23T01:49:00Z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343A98CF80554859B363C7848FE930D4</vt:lpwstr>
  </property>
</Properties>
</file>