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8E27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center"/>
      </w:pPr>
      <w:r>
        <w:rPr>
          <w:rFonts w:hint="eastAsia" w:ascii="宋体" w:hAnsi="宋体" w:eastAsia="宋体" w:cs="宋体"/>
          <w:b/>
          <w:bCs/>
          <w:color w:val="3D4B64"/>
          <w:kern w:val="0"/>
          <w:sz w:val="32"/>
          <w:szCs w:val="32"/>
          <w:shd w:val="clear" w:fill="FFFFFF"/>
          <w:lang w:val="en-US" w:eastAsia="zh-CN" w:bidi="ar"/>
        </w:rPr>
        <w:t>吉林波罗湖国家级自然保护区管理局森林草原防火物资储备项目废标公告</w:t>
      </w:r>
    </w:p>
    <w:p w14:paraId="030822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left"/>
      </w:pPr>
      <w:r>
        <w:rPr>
          <w:rFonts w:hint="eastAsia" w:ascii="宋体" w:hAnsi="宋体" w:eastAsia="宋体" w:cs="宋体"/>
          <w:b/>
          <w:bCs/>
          <w:color w:val="3D4B64"/>
          <w:sz w:val="24"/>
          <w:szCs w:val="24"/>
          <w:shd w:val="clear" w:fill="FFFFFF"/>
        </w:rPr>
        <w:t>一、项目基本情况</w:t>
      </w:r>
    </w:p>
    <w:p w14:paraId="5FE49A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宋体" w:hAnsi="宋体" w:eastAsia="宋体" w:cs="宋体"/>
          <w:b w:val="0"/>
          <w:bCs w:val="0"/>
          <w:color w:val="3D4B64"/>
          <w:kern w:val="2"/>
          <w:sz w:val="24"/>
          <w:szCs w:val="24"/>
          <w:shd w:val="clear" w:fill="FFFFFF"/>
          <w:lang w:val="en-US" w:eastAsia="zh-CN" w:bidi="ar-SA"/>
        </w:rPr>
      </w:pPr>
      <w:r>
        <w:rPr>
          <w:rFonts w:hint="eastAsia" w:ascii="宋体" w:hAnsi="宋体" w:eastAsia="宋体" w:cs="宋体"/>
          <w:b w:val="0"/>
          <w:bCs w:val="0"/>
          <w:color w:val="3D4B64"/>
          <w:kern w:val="2"/>
          <w:sz w:val="24"/>
          <w:szCs w:val="24"/>
          <w:shd w:val="clear" w:fill="FFFFFF"/>
          <w:lang w:val="en-US" w:eastAsia="zh-CN" w:bidi="ar-SA"/>
        </w:rPr>
        <w:t>项目编号：JLYC-[2025]-0508</w:t>
      </w:r>
    </w:p>
    <w:p w14:paraId="07CF65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宋体" w:hAnsi="宋体" w:eastAsia="宋体" w:cs="宋体"/>
          <w:b w:val="0"/>
          <w:bCs w:val="0"/>
          <w:color w:val="3D4B64"/>
          <w:kern w:val="2"/>
          <w:sz w:val="24"/>
          <w:szCs w:val="24"/>
          <w:shd w:val="clear" w:fill="FFFFFF"/>
          <w:lang w:val="en-US" w:eastAsia="zh-CN" w:bidi="ar-SA"/>
        </w:rPr>
      </w:pPr>
      <w:r>
        <w:rPr>
          <w:rFonts w:hint="eastAsia" w:ascii="宋体" w:hAnsi="宋体" w:eastAsia="宋体" w:cs="宋体"/>
          <w:b w:val="0"/>
          <w:bCs w:val="0"/>
          <w:color w:val="3D4B64"/>
          <w:kern w:val="2"/>
          <w:sz w:val="24"/>
          <w:szCs w:val="24"/>
          <w:shd w:val="clear" w:fill="FFFFFF"/>
          <w:lang w:val="en-US" w:eastAsia="zh-CN" w:bidi="ar-SA"/>
        </w:rPr>
        <w:t>项目名称：吉林波罗湖国家级自然保护区管理局森林草原防火物资储备项目</w:t>
      </w:r>
    </w:p>
    <w:p w14:paraId="1F670FC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leftChars="0" w:right="0" w:rightChars="0"/>
        <w:jc w:val="left"/>
        <w:rPr>
          <w:rFonts w:hint="eastAsia" w:ascii="宋体" w:hAnsi="宋体" w:eastAsia="宋体" w:cs="宋体"/>
          <w:b/>
          <w:bCs/>
          <w:color w:val="3D4B64"/>
          <w:sz w:val="24"/>
          <w:szCs w:val="24"/>
          <w:shd w:val="clear" w:fill="FFFFFF"/>
          <w:lang w:val="en-US" w:eastAsia="zh-CN"/>
        </w:rPr>
      </w:pPr>
      <w:r>
        <w:rPr>
          <w:rFonts w:hint="eastAsia" w:ascii="宋体" w:hAnsi="宋体" w:eastAsia="宋体" w:cs="宋体"/>
          <w:b/>
          <w:bCs/>
          <w:color w:val="3D4B64"/>
          <w:kern w:val="2"/>
          <w:sz w:val="24"/>
          <w:szCs w:val="24"/>
          <w:shd w:val="clear" w:fill="FFFFFF"/>
          <w:lang w:val="en-US" w:eastAsia="zh-CN" w:bidi="ar-SA"/>
        </w:rPr>
        <w:t>二、</w:t>
      </w:r>
      <w:bookmarkStart w:id="0" w:name="_Toc35393824"/>
      <w:r>
        <w:rPr>
          <w:rFonts w:hint="eastAsia" w:ascii="宋体" w:hAnsi="宋体" w:eastAsia="宋体" w:cs="宋体"/>
          <w:b/>
          <w:bCs/>
          <w:color w:val="3D4B64"/>
          <w:kern w:val="2"/>
          <w:sz w:val="24"/>
          <w:szCs w:val="24"/>
          <w:shd w:val="clear" w:fill="FFFFFF"/>
          <w:lang w:val="en-US" w:eastAsia="zh-CN" w:bidi="ar-SA"/>
        </w:rPr>
        <w:t>项目废标的原因</w:t>
      </w:r>
      <w:bookmarkEnd w:id="0"/>
    </w:p>
    <w:p w14:paraId="238C580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right="0" w:rightChars="0" w:firstLine="482" w:firstLineChars="200"/>
        <w:jc w:val="left"/>
        <w:rPr>
          <w:rFonts w:hint="eastAsia" w:ascii="宋体" w:hAnsi="宋体" w:eastAsia="宋体" w:cs="宋体"/>
          <w:b/>
          <w:bCs/>
          <w:color w:val="3D4B64"/>
          <w:sz w:val="24"/>
          <w:szCs w:val="24"/>
          <w:shd w:val="clear" w:fill="FFFFFF"/>
          <w:lang w:val="en-US" w:eastAsia="zh-CN"/>
        </w:rPr>
      </w:pPr>
      <w:bookmarkStart w:id="1" w:name="_Toc35393635"/>
      <w:r>
        <w:rPr>
          <w:rFonts w:hint="eastAsia" w:ascii="宋体" w:hAnsi="宋体" w:eastAsia="宋体" w:cs="宋体"/>
          <w:b/>
          <w:bCs/>
          <w:color w:val="3D4B64"/>
          <w:sz w:val="24"/>
          <w:szCs w:val="24"/>
          <w:shd w:val="clear" w:fill="FFFFFF"/>
          <w:lang w:val="en-US" w:eastAsia="zh-CN"/>
        </w:rPr>
        <w:t>因技术参数有所调整，本项目因此废标；</w:t>
      </w:r>
      <w:bookmarkStart w:id="11" w:name="_GoBack"/>
      <w:bookmarkEnd w:id="11"/>
      <w:r>
        <w:rPr>
          <w:rFonts w:hint="eastAsia" w:ascii="宋体" w:hAnsi="宋体" w:eastAsia="宋体" w:cs="宋体"/>
          <w:b/>
          <w:bCs/>
          <w:color w:val="3D4B64"/>
          <w:sz w:val="24"/>
          <w:szCs w:val="24"/>
          <w:shd w:val="clear" w:fill="FFFFFF"/>
          <w:lang w:val="en-US" w:eastAsia="zh-CN"/>
        </w:rPr>
        <w:t>后期将重新组织招标活动</w:t>
      </w:r>
      <w:bookmarkEnd w:id="1"/>
      <w:r>
        <w:rPr>
          <w:rFonts w:hint="eastAsia" w:ascii="宋体" w:hAnsi="宋体" w:eastAsia="宋体" w:cs="宋体"/>
          <w:b/>
          <w:bCs/>
          <w:color w:val="3D4B64"/>
          <w:sz w:val="24"/>
          <w:szCs w:val="24"/>
          <w:shd w:val="clear" w:fill="FFFFFF"/>
          <w:lang w:val="en-US" w:eastAsia="zh-CN"/>
        </w:rPr>
        <w:t>。</w:t>
      </w:r>
    </w:p>
    <w:p w14:paraId="361864A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leftChars="0" w:right="0" w:rightChars="0"/>
        <w:jc w:val="left"/>
        <w:rPr>
          <w:rFonts w:hint="eastAsia" w:ascii="宋体" w:hAnsi="宋体" w:eastAsia="宋体" w:cs="宋体"/>
          <w:b/>
          <w:bCs/>
          <w:color w:val="3D4B64"/>
          <w:sz w:val="24"/>
          <w:szCs w:val="24"/>
          <w:shd w:val="clear" w:fill="FFFFFF"/>
        </w:rPr>
      </w:pPr>
      <w:r>
        <w:rPr>
          <w:rFonts w:hint="eastAsia" w:ascii="宋体" w:hAnsi="宋体" w:eastAsia="宋体" w:cs="宋体"/>
          <w:b/>
          <w:bCs/>
          <w:color w:val="3D4B64"/>
          <w:kern w:val="2"/>
          <w:sz w:val="24"/>
          <w:szCs w:val="24"/>
          <w:shd w:val="clear" w:fill="FFFFFF"/>
          <w:lang w:val="en-US" w:eastAsia="zh-CN" w:bidi="ar-SA"/>
        </w:rPr>
        <w:t>三、</w:t>
      </w:r>
      <w:r>
        <w:rPr>
          <w:rFonts w:hint="eastAsia" w:ascii="宋体" w:hAnsi="宋体" w:eastAsia="宋体" w:cs="宋体"/>
          <w:b/>
          <w:bCs/>
          <w:color w:val="3D4B64"/>
          <w:sz w:val="24"/>
          <w:szCs w:val="24"/>
          <w:shd w:val="clear" w:fill="FFFFFF"/>
        </w:rPr>
        <w:t>其他补充事宜：无</w:t>
      </w:r>
    </w:p>
    <w:p w14:paraId="4569103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leftChars="0" w:right="0" w:rightChars="0"/>
        <w:jc w:val="left"/>
        <w:rPr>
          <w:rFonts w:hint="eastAsia" w:ascii="宋体" w:hAnsi="宋体" w:eastAsia="宋体" w:cs="宋体"/>
          <w:b/>
          <w:bCs/>
          <w:color w:val="3D4B64"/>
          <w:sz w:val="24"/>
          <w:szCs w:val="24"/>
          <w:shd w:val="clear" w:fill="FFFFFF"/>
        </w:rPr>
      </w:pPr>
      <w:r>
        <w:rPr>
          <w:rFonts w:hint="eastAsia" w:ascii="宋体" w:hAnsi="宋体" w:eastAsia="宋体" w:cs="宋体"/>
          <w:b/>
          <w:bCs/>
          <w:color w:val="3D4B64"/>
          <w:kern w:val="2"/>
          <w:sz w:val="24"/>
          <w:szCs w:val="24"/>
          <w:shd w:val="clear" w:fill="FFFFFF"/>
          <w:lang w:val="en-US" w:eastAsia="zh-CN" w:bidi="ar-SA"/>
        </w:rPr>
        <w:t>四、</w:t>
      </w:r>
      <w:r>
        <w:rPr>
          <w:rFonts w:hint="eastAsia" w:ascii="宋体" w:hAnsi="宋体" w:eastAsia="宋体" w:cs="宋体"/>
          <w:b/>
          <w:bCs/>
          <w:color w:val="3D4B64"/>
          <w:sz w:val="24"/>
          <w:szCs w:val="24"/>
          <w:shd w:val="clear" w:fill="FFFFFF"/>
          <w:lang w:val="en-US" w:eastAsia="zh-CN"/>
        </w:rPr>
        <w:t>凡对本次采购提出询问，请按以下方式联系。</w:t>
      </w:r>
    </w:p>
    <w:p w14:paraId="2FCD0D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宋体" w:hAnsi="宋体" w:eastAsia="宋体" w:cs="宋体"/>
          <w:b w:val="0"/>
          <w:bCs w:val="0"/>
          <w:color w:val="3D4B64"/>
          <w:kern w:val="2"/>
          <w:sz w:val="24"/>
          <w:szCs w:val="24"/>
          <w:shd w:val="clear" w:fill="FFFFFF"/>
          <w:lang w:val="en-US" w:eastAsia="zh-CN" w:bidi="ar-SA"/>
        </w:rPr>
      </w:pPr>
      <w:bookmarkStart w:id="2" w:name="_Hlk50987349"/>
      <w:r>
        <w:rPr>
          <w:rFonts w:hint="eastAsia" w:ascii="宋体" w:hAnsi="宋体" w:eastAsia="宋体" w:cs="宋体"/>
          <w:b w:val="0"/>
          <w:bCs w:val="0"/>
          <w:color w:val="3D4B64"/>
          <w:kern w:val="2"/>
          <w:sz w:val="24"/>
          <w:szCs w:val="24"/>
          <w:shd w:val="clear" w:fill="FFFFFF"/>
          <w:lang w:val="en-US" w:eastAsia="zh-CN" w:bidi="ar-SA"/>
        </w:rPr>
        <w:t>1.采购人信息</w:t>
      </w:r>
    </w:p>
    <w:p w14:paraId="25898D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宋体" w:hAnsi="宋体" w:eastAsia="宋体" w:cs="宋体"/>
          <w:b w:val="0"/>
          <w:bCs w:val="0"/>
          <w:color w:val="3D4B64"/>
          <w:kern w:val="2"/>
          <w:sz w:val="24"/>
          <w:szCs w:val="24"/>
          <w:shd w:val="clear" w:fill="FFFFFF"/>
          <w:lang w:val="en-US" w:eastAsia="zh-CN" w:bidi="ar-SA"/>
        </w:rPr>
      </w:pPr>
      <w:r>
        <w:rPr>
          <w:rFonts w:hint="eastAsia" w:ascii="宋体" w:hAnsi="宋体" w:eastAsia="宋体" w:cs="宋体"/>
          <w:b w:val="0"/>
          <w:bCs w:val="0"/>
          <w:color w:val="3D4B64"/>
          <w:kern w:val="2"/>
          <w:sz w:val="24"/>
          <w:szCs w:val="24"/>
          <w:shd w:val="clear" w:fill="FFFFFF"/>
          <w:lang w:val="en-US" w:eastAsia="zh-CN" w:bidi="ar-SA"/>
        </w:rPr>
        <w:t>名称：吉林波罗湖国家级自然保护区管理局</w:t>
      </w:r>
    </w:p>
    <w:p w14:paraId="086E4B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宋体" w:hAnsi="宋体" w:eastAsia="宋体" w:cs="宋体"/>
          <w:b w:val="0"/>
          <w:bCs w:val="0"/>
          <w:color w:val="3D4B64"/>
          <w:kern w:val="2"/>
          <w:sz w:val="24"/>
          <w:szCs w:val="24"/>
          <w:shd w:val="clear" w:fill="FFFFFF"/>
          <w:lang w:val="en-US" w:eastAsia="zh-CN" w:bidi="ar-SA"/>
        </w:rPr>
      </w:pPr>
      <w:r>
        <w:rPr>
          <w:rFonts w:hint="eastAsia" w:ascii="宋体" w:hAnsi="宋体" w:eastAsia="宋体" w:cs="宋体"/>
          <w:b w:val="0"/>
          <w:bCs w:val="0"/>
          <w:color w:val="3D4B64"/>
          <w:kern w:val="2"/>
          <w:sz w:val="24"/>
          <w:szCs w:val="24"/>
          <w:shd w:val="clear" w:fill="FFFFFF"/>
          <w:lang w:val="en-US" w:eastAsia="zh-CN" w:bidi="ar-SA"/>
        </w:rPr>
        <w:t xml:space="preserve">地址：吉林波罗湖国家级自然保护区  </w:t>
      </w:r>
    </w:p>
    <w:p w14:paraId="206AAE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宋体" w:hAnsi="宋体" w:eastAsia="宋体" w:cs="宋体"/>
          <w:b w:val="0"/>
          <w:bCs w:val="0"/>
          <w:color w:val="3D4B64"/>
          <w:kern w:val="2"/>
          <w:sz w:val="24"/>
          <w:szCs w:val="24"/>
          <w:shd w:val="clear" w:fill="FFFFFF"/>
          <w:lang w:val="en-US" w:eastAsia="zh-CN" w:bidi="ar-SA"/>
        </w:rPr>
      </w:pPr>
      <w:r>
        <w:rPr>
          <w:rFonts w:hint="eastAsia" w:ascii="宋体" w:hAnsi="宋体" w:eastAsia="宋体" w:cs="宋体"/>
          <w:b w:val="0"/>
          <w:bCs w:val="0"/>
          <w:color w:val="3D4B64"/>
          <w:kern w:val="2"/>
          <w:sz w:val="24"/>
          <w:szCs w:val="24"/>
          <w:shd w:val="clear" w:fill="FFFFFF"/>
          <w:lang w:val="en-US" w:eastAsia="zh-CN" w:bidi="ar-SA"/>
        </w:rPr>
        <w:t>联系方式：</w:t>
      </w:r>
      <w:bookmarkStart w:id="3" w:name="_Toc28359020"/>
      <w:bookmarkStart w:id="4" w:name="_Toc35393638"/>
      <w:bookmarkStart w:id="5" w:name="_Toc28359097"/>
      <w:bookmarkStart w:id="6" w:name="_Toc35393807"/>
      <w:r>
        <w:rPr>
          <w:rFonts w:hint="eastAsia" w:ascii="宋体" w:hAnsi="宋体" w:eastAsia="宋体" w:cs="宋体"/>
          <w:b w:val="0"/>
          <w:bCs w:val="0"/>
          <w:color w:val="3D4B64"/>
          <w:kern w:val="2"/>
          <w:sz w:val="24"/>
          <w:szCs w:val="24"/>
          <w:shd w:val="clear" w:fill="FFFFFF"/>
          <w:lang w:val="en-US" w:eastAsia="zh-CN" w:bidi="ar-SA"/>
        </w:rPr>
        <w:t>田秘    13080011234</w:t>
      </w:r>
    </w:p>
    <w:p w14:paraId="43787E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宋体" w:hAnsi="宋体" w:eastAsia="宋体" w:cs="宋体"/>
          <w:b w:val="0"/>
          <w:bCs w:val="0"/>
          <w:color w:val="3D4B64"/>
          <w:kern w:val="2"/>
          <w:sz w:val="24"/>
          <w:szCs w:val="24"/>
          <w:shd w:val="clear" w:fill="FFFFFF"/>
          <w:lang w:val="en-US" w:eastAsia="zh-CN" w:bidi="ar-SA"/>
        </w:rPr>
      </w:pPr>
    </w:p>
    <w:p w14:paraId="6B95BA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宋体" w:hAnsi="宋体" w:eastAsia="宋体" w:cs="宋体"/>
          <w:b w:val="0"/>
          <w:bCs w:val="0"/>
          <w:color w:val="3D4B64"/>
          <w:kern w:val="2"/>
          <w:sz w:val="24"/>
          <w:szCs w:val="24"/>
          <w:shd w:val="clear" w:fill="FFFFFF"/>
          <w:lang w:val="en-US" w:eastAsia="zh-CN" w:bidi="ar-SA"/>
        </w:rPr>
      </w:pPr>
      <w:r>
        <w:rPr>
          <w:rFonts w:hint="eastAsia" w:ascii="宋体" w:hAnsi="宋体" w:eastAsia="宋体" w:cs="宋体"/>
          <w:b w:val="0"/>
          <w:bCs w:val="0"/>
          <w:color w:val="3D4B64"/>
          <w:kern w:val="2"/>
          <w:sz w:val="24"/>
          <w:szCs w:val="24"/>
          <w:shd w:val="clear" w:fill="FFFFFF"/>
          <w:lang w:val="en-US" w:eastAsia="zh-CN" w:bidi="ar-SA"/>
        </w:rPr>
        <w:t>2.采购代理机构信息</w:t>
      </w:r>
      <w:bookmarkEnd w:id="3"/>
      <w:bookmarkEnd w:id="4"/>
      <w:bookmarkEnd w:id="5"/>
      <w:bookmarkEnd w:id="6"/>
    </w:p>
    <w:p w14:paraId="41CCC0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宋体" w:hAnsi="宋体" w:eastAsia="宋体" w:cs="宋体"/>
          <w:b w:val="0"/>
          <w:bCs w:val="0"/>
          <w:color w:val="3D4B64"/>
          <w:kern w:val="2"/>
          <w:sz w:val="24"/>
          <w:szCs w:val="24"/>
          <w:shd w:val="clear" w:fill="FFFFFF"/>
          <w:lang w:val="en-US" w:eastAsia="zh-CN" w:bidi="ar-SA"/>
        </w:rPr>
      </w:pPr>
      <w:r>
        <w:rPr>
          <w:rFonts w:hint="eastAsia" w:ascii="宋体" w:hAnsi="宋体" w:eastAsia="宋体" w:cs="宋体"/>
          <w:b w:val="0"/>
          <w:bCs w:val="0"/>
          <w:color w:val="3D4B64"/>
          <w:kern w:val="2"/>
          <w:sz w:val="24"/>
          <w:szCs w:val="24"/>
          <w:shd w:val="clear" w:fill="FFFFFF"/>
          <w:lang w:val="en-US" w:eastAsia="zh-CN" w:bidi="ar-SA"/>
        </w:rPr>
        <w:t>名    称：吉林省元辰工程项目管理有限公司</w:t>
      </w:r>
    </w:p>
    <w:p w14:paraId="7867E8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宋体" w:hAnsi="宋体" w:eastAsia="宋体" w:cs="宋体"/>
          <w:b w:val="0"/>
          <w:bCs w:val="0"/>
          <w:color w:val="3D4B64"/>
          <w:kern w:val="2"/>
          <w:sz w:val="24"/>
          <w:szCs w:val="24"/>
          <w:shd w:val="clear" w:fill="FFFFFF"/>
          <w:lang w:val="en-US" w:eastAsia="zh-CN" w:bidi="ar-SA"/>
        </w:rPr>
      </w:pPr>
      <w:r>
        <w:rPr>
          <w:rFonts w:hint="eastAsia" w:ascii="宋体" w:hAnsi="宋体" w:eastAsia="宋体" w:cs="宋体"/>
          <w:b w:val="0"/>
          <w:bCs w:val="0"/>
          <w:color w:val="3D4B64"/>
          <w:kern w:val="2"/>
          <w:sz w:val="24"/>
          <w:szCs w:val="24"/>
          <w:shd w:val="clear" w:fill="FFFFFF"/>
          <w:lang w:val="en-US" w:eastAsia="zh-CN" w:bidi="ar-SA"/>
        </w:rPr>
        <w:t>地    址：长春市南关区中海国际广场A座2110室</w:t>
      </w:r>
    </w:p>
    <w:p w14:paraId="0412DC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宋体" w:hAnsi="宋体" w:eastAsia="宋体" w:cs="宋体"/>
          <w:b w:val="0"/>
          <w:bCs w:val="0"/>
          <w:color w:val="3D4B64"/>
          <w:kern w:val="2"/>
          <w:sz w:val="24"/>
          <w:szCs w:val="24"/>
          <w:shd w:val="clear" w:fill="FFFFFF"/>
          <w:lang w:val="en-US" w:eastAsia="zh-CN" w:bidi="ar-SA"/>
        </w:rPr>
      </w:pPr>
      <w:r>
        <w:rPr>
          <w:rFonts w:hint="eastAsia" w:ascii="宋体" w:hAnsi="宋体" w:eastAsia="宋体" w:cs="宋体"/>
          <w:b w:val="0"/>
          <w:bCs w:val="0"/>
          <w:color w:val="3D4B64"/>
          <w:kern w:val="2"/>
          <w:sz w:val="24"/>
          <w:szCs w:val="24"/>
          <w:shd w:val="clear" w:fill="FFFFFF"/>
          <w:lang w:val="en-US" w:eastAsia="zh-CN" w:bidi="ar-SA"/>
        </w:rPr>
        <w:t>联系方式：</w:t>
      </w:r>
      <w:bookmarkStart w:id="7" w:name="_Toc28359098"/>
      <w:bookmarkStart w:id="8" w:name="_Toc28359021"/>
      <w:bookmarkStart w:id="9" w:name="_Toc35393808"/>
      <w:bookmarkStart w:id="10" w:name="_Toc35393639"/>
      <w:r>
        <w:rPr>
          <w:rFonts w:hint="eastAsia" w:ascii="宋体" w:hAnsi="宋体" w:eastAsia="宋体" w:cs="宋体"/>
          <w:b w:val="0"/>
          <w:bCs w:val="0"/>
          <w:color w:val="3D4B64"/>
          <w:kern w:val="2"/>
          <w:sz w:val="24"/>
          <w:szCs w:val="24"/>
          <w:shd w:val="clear" w:fill="FFFFFF"/>
          <w:lang w:val="en-US" w:eastAsia="zh-CN" w:bidi="ar-SA"/>
        </w:rPr>
        <w:t>张明宇    0431-89363399</w:t>
      </w:r>
    </w:p>
    <w:bookmarkEnd w:id="2"/>
    <w:bookmarkEnd w:id="7"/>
    <w:bookmarkEnd w:id="8"/>
    <w:bookmarkEnd w:id="9"/>
    <w:bookmarkEnd w:id="10"/>
    <w:p w14:paraId="012A98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none"/>
      <w:pStyle w:val="2"/>
      <w:lvlText w:val=""/>
      <w:lvlJc w:val="left"/>
      <w:pPr>
        <w:tabs>
          <w:tab w:val="left" w:pos="432"/>
        </w:tabs>
        <w:ind w:left="432" w:hanging="432"/>
      </w:pPr>
      <w:rPr>
        <w:rFonts w:hint="eastAsia"/>
      </w:rPr>
    </w:lvl>
    <w:lvl w:ilvl="1" w:tentative="0">
      <w:start w:val="1"/>
      <w:numFmt w:val="none"/>
      <w:lvlText w:val=""/>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5133B"/>
    <w:rsid w:val="15DD0268"/>
    <w:rsid w:val="1DBE272D"/>
    <w:rsid w:val="1F0D396C"/>
    <w:rsid w:val="29B570DA"/>
    <w:rsid w:val="2C901738"/>
    <w:rsid w:val="2D621327"/>
    <w:rsid w:val="39C7533E"/>
    <w:rsid w:val="3D0F48FB"/>
    <w:rsid w:val="4EB3158A"/>
    <w:rsid w:val="53CD6987"/>
    <w:rsid w:val="620D6DAC"/>
    <w:rsid w:val="6751773B"/>
    <w:rsid w:val="71416289"/>
    <w:rsid w:val="7A163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numPr>
        <w:ilvl w:val="0"/>
        <w:numId w:val="1"/>
      </w:numPr>
      <w:outlineLvl w:val="0"/>
    </w:pPr>
    <w:rPr>
      <w:rFonts w:ascii="黑体" w:eastAsia="黑体"/>
      <w:sz w:val="52"/>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rPr>
      <w:rFonts w:ascii="Times New Roman" w:hAnsi="Times New Roman"/>
      <w:sz w:val="24"/>
    </w:rPr>
  </w:style>
  <w:style w:type="paragraph" w:styleId="5">
    <w:name w:val="Normal (Web)"/>
    <w:basedOn w:val="1"/>
    <w:qFormat/>
    <w:uiPriority w:val="0"/>
    <w:rPr>
      <w:sz w:val="24"/>
    </w:rPr>
  </w:style>
  <w:style w:type="paragraph" w:customStyle="1" w:styleId="8">
    <w:name w:val="Default"/>
    <w:next w:val="4"/>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209</Words>
  <Characters>251</Characters>
  <Lines>0</Lines>
  <Paragraphs>0</Paragraphs>
  <TotalTime>0</TotalTime>
  <ScaleCrop>false</ScaleCrop>
  <LinksUpToDate>false</LinksUpToDate>
  <CharactersWithSpaces>269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2025-07-14T05:20:00Z</dcterms:created>
  <dc:creator>Administrator</dc:creator>
  <cp:lastModifiedBy>Administrator</cp:lastModifiedBy>
  <dcterms:modified xsi:type="dcterms:W3CDTF">2025-07-15T01:45:13Z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eyJoZGlkIjoiMmY0MzRkZWFlZjA1Yjg2OGQyNjM2Y2YxMjE5N2I0OTkiLCJ1c2VySWQiOiI0MjYyODc0NzIifQ==</vt:lpwstr>
  </property>
  <property fmtid="{D5CDD505-2E9C-101B-9397-08002B2CF9AE}" pid="4" name="ICV">
    <vt:lpwstr>09AD7DCA63EB4BB8BBA6B1F5648EE672_12</vt:lpwstr>
  </property>
</Properties>
</file>