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697D1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highlight w:val="none"/>
          <w:u w:val="none"/>
        </w:rPr>
      </w:pPr>
      <w:bookmarkStart w:id="0" w:name="_Toc35393813"/>
      <w:r>
        <w:rPr>
          <w:rFonts w:hint="eastAsia" w:ascii="华文中宋" w:hAnsi="华文中宋" w:eastAsia="华文中宋"/>
          <w:highlight w:val="none"/>
          <w:u w:val="none"/>
          <w:lang w:eastAsia="zh-CN"/>
        </w:rPr>
        <w:t>吉林电子信息职业技术学院图书馆中文纸质图书</w:t>
      </w:r>
      <w:r>
        <w:rPr>
          <w:rFonts w:hint="eastAsia" w:ascii="华文中宋" w:hAnsi="华文中宋" w:eastAsia="华文中宋"/>
          <w:highlight w:val="none"/>
          <w:u w:val="none"/>
          <w:lang w:val="en-US" w:eastAsia="zh-CN"/>
        </w:rPr>
        <w:t>中标结果</w:t>
      </w:r>
      <w:r>
        <w:rPr>
          <w:rFonts w:hint="eastAsia" w:ascii="华文中宋" w:hAnsi="华文中宋" w:eastAsia="华文中宋"/>
          <w:highlight w:val="none"/>
          <w:u w:val="none"/>
        </w:rPr>
        <w:t>更正公告</w:t>
      </w:r>
      <w:bookmarkEnd w:id="0"/>
    </w:p>
    <w:p w14:paraId="6695E3D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  <w:highlight w:val="none"/>
          <w:u w:val="none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  <w:highlight w:val="none"/>
          <w:u w:val="none"/>
        </w:rPr>
        <w:t>一、项目基本情况</w:t>
      </w:r>
      <w:bookmarkEnd w:id="1"/>
      <w:bookmarkEnd w:id="2"/>
      <w:bookmarkEnd w:id="3"/>
      <w:bookmarkEnd w:id="4"/>
    </w:p>
    <w:p w14:paraId="0362F15F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采购计划-[2025]-06624号-JLTYCC-2025026</w:t>
      </w:r>
    </w:p>
    <w:p w14:paraId="16BFB852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吉林电子信息职业技术学院图书馆中文纸质图书</w:t>
      </w:r>
      <w:bookmarkStart w:id="15" w:name="_GoBack"/>
      <w:bookmarkEnd w:id="15"/>
    </w:p>
    <w:p w14:paraId="469B8C73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首次公告日期：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2025年06月26日</w:t>
      </w:r>
    </w:p>
    <w:p w14:paraId="7900BD76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  <w:highlight w:val="none"/>
          <w:u w:val="none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  <w:highlight w:val="none"/>
          <w:u w:val="none"/>
        </w:rPr>
        <w:t>二、更正信息</w:t>
      </w:r>
      <w:bookmarkEnd w:id="5"/>
      <w:bookmarkEnd w:id="6"/>
      <w:bookmarkEnd w:id="7"/>
      <w:bookmarkEnd w:id="8"/>
    </w:p>
    <w:p w14:paraId="1358DC9E">
      <w:pPr>
        <w:ind w:firstLine="560" w:firstLineChars="200"/>
        <w:rPr>
          <w:rFonts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 xml:space="preserve">更正事项：□采购公告 □采购文件 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√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 xml:space="preserve">采购结果     </w:t>
      </w:r>
    </w:p>
    <w:p w14:paraId="777A236C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更正内容：　</w:t>
      </w:r>
    </w:p>
    <w:tbl>
      <w:tblPr>
        <w:tblStyle w:val="9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360"/>
        <w:gridCol w:w="4227"/>
      </w:tblGrid>
      <w:tr w14:paraId="2B66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 w14:paraId="3CDFC0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4360" w:type="dxa"/>
            <w:vAlign w:val="center"/>
          </w:tcPr>
          <w:p w14:paraId="7F04A9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更正前</w:t>
            </w:r>
          </w:p>
        </w:tc>
        <w:tc>
          <w:tcPr>
            <w:tcW w:w="4227" w:type="dxa"/>
            <w:vAlign w:val="center"/>
          </w:tcPr>
          <w:p w14:paraId="4EC498A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sz w:val="28"/>
                <w:szCs w:val="28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更正后</w:t>
            </w:r>
          </w:p>
        </w:tc>
      </w:tr>
      <w:tr w14:paraId="799D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 w14:paraId="2A10847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4360" w:type="dxa"/>
            <w:vAlign w:val="center"/>
          </w:tcPr>
          <w:p w14:paraId="34AB6F32">
            <w:pP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供应商名称：山东中教产业发展股份有限公司</w:t>
            </w:r>
          </w:p>
          <w:p w14:paraId="159FE3DD">
            <w:pP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供应商地址：济南市天桥区大桥镇商业街128号</w:t>
            </w:r>
          </w:p>
          <w:p w14:paraId="41A15C02">
            <w:pP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中标金额（折扣费率）：新书:45%；特价图书:14%</w:t>
            </w:r>
          </w:p>
          <w:p w14:paraId="26F10928">
            <w:pP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中标供应商的评审总得分：465.00分</w:t>
            </w:r>
          </w:p>
          <w:p w14:paraId="3841F46C">
            <w:pPr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中标供应商的综合得分：93.00分</w:t>
            </w:r>
          </w:p>
        </w:tc>
        <w:tc>
          <w:tcPr>
            <w:tcW w:w="4227" w:type="dxa"/>
            <w:vAlign w:val="center"/>
          </w:tcPr>
          <w:p w14:paraId="32F53942">
            <w:pP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供应商名称：辽宁北方出版物配送有限公司</w:t>
            </w:r>
          </w:p>
          <w:p w14:paraId="3BD8511D">
            <w:pP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供应商地址：辽宁省沈阳市沈阳经济技术开发区六号路14甲3-2号</w:t>
            </w:r>
          </w:p>
          <w:p w14:paraId="461F0F77">
            <w:pP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中标金额（折扣费率）：新书:65%；特价图书:25%</w:t>
            </w:r>
          </w:p>
          <w:p w14:paraId="1BCA547F">
            <w:pP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中标供应商的评审总得分：443.95分</w:t>
            </w:r>
          </w:p>
          <w:p w14:paraId="785E006C">
            <w:pPr>
              <w:jc w:val="both"/>
              <w:rPr>
                <w:rFonts w:hint="eastAsia" w:ascii="宋体" w:hAnsi="宋体" w:eastAsia="宋体" w:cs="宋体"/>
                <w:b w:val="0"/>
                <w:i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val="en-US" w:eastAsia="zh-CN"/>
              </w:rPr>
              <w:t>中标供应商的综合得分：88.79分</w:t>
            </w:r>
          </w:p>
        </w:tc>
      </w:tr>
    </w:tbl>
    <w:p w14:paraId="7D2D004A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其他内容不变。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　</w:t>
      </w:r>
    </w:p>
    <w:p w14:paraId="36295FA8">
      <w:pPr>
        <w:ind w:firstLine="560" w:firstLineChars="200"/>
        <w:rPr>
          <w:rFonts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更正日期：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2025年07月14日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　　　　</w:t>
      </w:r>
    </w:p>
    <w:p w14:paraId="136CE57E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  <w:highlight w:val="none"/>
          <w:u w:val="none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  <w:highlight w:val="none"/>
          <w:u w:val="none"/>
        </w:rPr>
        <w:t>三、其他补充事宜</w:t>
      </w:r>
      <w:bookmarkEnd w:id="9"/>
      <w:bookmarkEnd w:id="10"/>
    </w:p>
    <w:p w14:paraId="521AD2E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u w:val="none"/>
          <w:lang w:val="en-US" w:eastAsia="zh-CN"/>
        </w:rPr>
      </w:pPr>
      <w:bookmarkStart w:id="11" w:name="_Toc28359029"/>
      <w:bookmarkStart w:id="12" w:name="_Toc28359106"/>
      <w:bookmarkStart w:id="13" w:name="_Toc35393817"/>
      <w:bookmarkStart w:id="14" w:name="_Toc35393648"/>
      <w:r>
        <w:rPr>
          <w:rFonts w:hint="eastAsia" w:ascii="仿宋" w:hAnsi="仿宋" w:eastAsia="仿宋" w:cs="Times New Roman"/>
          <w:sz w:val="28"/>
          <w:szCs w:val="28"/>
          <w:highlight w:val="none"/>
          <w:u w:val="none"/>
          <w:lang w:val="en-US" w:eastAsia="zh-CN"/>
        </w:rPr>
        <w:t>本次中标结果更正公告同时在“政采云”平台（http://www.zcygov.cn）并同步推送至中国政府采购网、吉林省政府采购网上发布。</w:t>
      </w:r>
    </w:p>
    <w:p w14:paraId="6119FE02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  <w:highlight w:val="none"/>
          <w:u w:val="none"/>
        </w:rPr>
      </w:pPr>
      <w:r>
        <w:rPr>
          <w:rFonts w:hint="eastAsia" w:ascii="黑体" w:hAnsi="黑体" w:cs="宋体"/>
          <w:b w:val="0"/>
          <w:sz w:val="28"/>
          <w:szCs w:val="28"/>
          <w:highlight w:val="none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4E71D33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1.采购人信息</w:t>
      </w:r>
    </w:p>
    <w:p w14:paraId="1260E41B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名称：吉林电子信息职业技术学院</w:t>
      </w:r>
    </w:p>
    <w:p w14:paraId="16BEAA9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地址：吉林市龙潭区汉阳街65号</w:t>
      </w:r>
    </w:p>
    <w:p w14:paraId="731CDB41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val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  <w:lang w:val="zh-CN"/>
        </w:rPr>
        <w:t>联系方式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：0432-63426622（张雷）</w:t>
      </w:r>
    </w:p>
    <w:p w14:paraId="342ED029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2.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zh-CN"/>
        </w:rPr>
        <w:t>采购代理机构：</w:t>
      </w:r>
    </w:p>
    <w:p w14:paraId="73443D9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名称：吉林省天一工程管理有限公司</w:t>
      </w:r>
    </w:p>
    <w:p w14:paraId="1B88B243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地址：长春市朝阳区西安大路与康平街交汇吉发广场C座西区2002室</w:t>
      </w:r>
    </w:p>
    <w:p w14:paraId="168E6E2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  <w:lang w:val="zh-CN"/>
        </w:rPr>
        <w:t>联系方式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：联系方式：0431-88546280（付曼婷）</w:t>
      </w:r>
    </w:p>
    <w:p w14:paraId="70A5EC0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3.项目联系方式</w:t>
      </w:r>
    </w:p>
    <w:p w14:paraId="6B5BEEF2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联系人：付曼婷</w:t>
      </w:r>
    </w:p>
    <w:p w14:paraId="06534A97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电话：0431-88546280　</w:t>
      </w:r>
    </w:p>
    <w:p w14:paraId="67CB69BC">
      <w:pPr>
        <w:pStyle w:val="11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0EEE8C-7219-47B9-B754-3976109995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DA89743-52FE-4F52-BFC5-C05244ED10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F95D7D-56D6-490D-A88C-1A542592D572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F1AB2">
    <w:pPr>
      <w:pStyle w:val="7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6A10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B6A10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5898"/>
    <w:rsid w:val="05962A91"/>
    <w:rsid w:val="05E80E12"/>
    <w:rsid w:val="06734B80"/>
    <w:rsid w:val="0793229C"/>
    <w:rsid w:val="0B885C13"/>
    <w:rsid w:val="0C834A3B"/>
    <w:rsid w:val="0E375B33"/>
    <w:rsid w:val="10A67900"/>
    <w:rsid w:val="154A73F4"/>
    <w:rsid w:val="168C1346"/>
    <w:rsid w:val="18AB63FB"/>
    <w:rsid w:val="196C13BB"/>
    <w:rsid w:val="197A3F9A"/>
    <w:rsid w:val="1AE45BF4"/>
    <w:rsid w:val="1B440CDE"/>
    <w:rsid w:val="1DA15970"/>
    <w:rsid w:val="1E882F60"/>
    <w:rsid w:val="20FF1092"/>
    <w:rsid w:val="250F72D3"/>
    <w:rsid w:val="268169ED"/>
    <w:rsid w:val="28706D19"/>
    <w:rsid w:val="29930F11"/>
    <w:rsid w:val="2EA02B65"/>
    <w:rsid w:val="340A5F7B"/>
    <w:rsid w:val="348A2D93"/>
    <w:rsid w:val="349866E1"/>
    <w:rsid w:val="3509652C"/>
    <w:rsid w:val="352C2718"/>
    <w:rsid w:val="3A2F07E2"/>
    <w:rsid w:val="3D332398"/>
    <w:rsid w:val="3ED501FF"/>
    <w:rsid w:val="3FEF631E"/>
    <w:rsid w:val="41CC5184"/>
    <w:rsid w:val="42024A2E"/>
    <w:rsid w:val="422E75D1"/>
    <w:rsid w:val="43E47415"/>
    <w:rsid w:val="44FD328B"/>
    <w:rsid w:val="467A1037"/>
    <w:rsid w:val="48C12F4D"/>
    <w:rsid w:val="4B741AEF"/>
    <w:rsid w:val="4C6D6F48"/>
    <w:rsid w:val="4E4C150B"/>
    <w:rsid w:val="4E8862BB"/>
    <w:rsid w:val="4FBF3F5F"/>
    <w:rsid w:val="5149325D"/>
    <w:rsid w:val="514A7858"/>
    <w:rsid w:val="54A454D1"/>
    <w:rsid w:val="55200FFC"/>
    <w:rsid w:val="55264684"/>
    <w:rsid w:val="55C20305"/>
    <w:rsid w:val="56772E9D"/>
    <w:rsid w:val="56D95906"/>
    <w:rsid w:val="58247055"/>
    <w:rsid w:val="5ADD34EB"/>
    <w:rsid w:val="5C5D0D87"/>
    <w:rsid w:val="5E3F0A09"/>
    <w:rsid w:val="5E71202C"/>
    <w:rsid w:val="61F061FA"/>
    <w:rsid w:val="62E95123"/>
    <w:rsid w:val="688D47A2"/>
    <w:rsid w:val="697D4817"/>
    <w:rsid w:val="6A9A5AA7"/>
    <w:rsid w:val="6BB9446B"/>
    <w:rsid w:val="6C054650"/>
    <w:rsid w:val="73893941"/>
    <w:rsid w:val="73B452D9"/>
    <w:rsid w:val="79184841"/>
    <w:rsid w:val="7A84744C"/>
    <w:rsid w:val="7B4F7695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Dat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leftChars="250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 w:cs="宋体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568</Characters>
  <Lines>0</Lines>
  <Paragraphs>0</Paragraphs>
  <TotalTime>0</TotalTime>
  <ScaleCrop>false</ScaleCrop>
  <LinksUpToDate>false</LinksUpToDate>
  <CharactersWithSpaces>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2024-12-10T07:43:00Z</dcterms:created>
  <dc:creator>Administrator</dc:creator>
  <cp:lastModifiedBy>小卡曼</cp:lastModifiedBy>
  <dcterms:modified xsi:type="dcterms:W3CDTF">2025-07-14T07:55:02Z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13CDB9E0B8594A019D73035B6964EA73_13</vt:lpwstr>
  </property>
  <property fmtid="{D5CDD505-2E9C-101B-9397-08002B2CF9AE}" pid="4" name="KSOTemplateDocerSaveRecord">
    <vt:lpwstr>eyJoZGlkIjoiZGI2NDZiMTBjNjZmMTg5ZjE4Yjg2YWQ4ZDk3NmU2MjMiLCJ1c2VySWQiOiI0MzUzNjgxODMifQ==</vt:lpwstr>
  </property>
</Properties>
</file>